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4EFC" w14:textId="04A84B71" w:rsidR="00C30227" w:rsidRPr="00584C16" w:rsidRDefault="00C30227" w:rsidP="00C30227">
      <w:pPr>
        <w:jc w:val="center"/>
        <w:rPr>
          <w:b/>
          <w:bCs/>
          <w:sz w:val="22"/>
          <w:szCs w:val="22"/>
        </w:rPr>
      </w:pPr>
      <w:r w:rsidRPr="00584C16">
        <w:rPr>
          <w:b/>
          <w:bCs/>
          <w:sz w:val="22"/>
          <w:szCs w:val="22"/>
        </w:rPr>
        <w:t>Supplementary materials</w:t>
      </w:r>
    </w:p>
    <w:p w14:paraId="1B7DD044" w14:textId="77777777" w:rsidR="00C30227" w:rsidRPr="00584C16" w:rsidRDefault="00C30227" w:rsidP="004D04A3">
      <w:pPr>
        <w:rPr>
          <w:b/>
          <w:bCs/>
          <w:sz w:val="20"/>
          <w:szCs w:val="20"/>
        </w:rPr>
      </w:pPr>
    </w:p>
    <w:p w14:paraId="171D3D78" w14:textId="442DF1C1" w:rsidR="004D04A3" w:rsidRPr="00584C16" w:rsidRDefault="004D04A3" w:rsidP="004D04A3">
      <w:pPr>
        <w:rPr>
          <w:b/>
          <w:bCs/>
          <w:sz w:val="20"/>
          <w:szCs w:val="20"/>
        </w:rPr>
      </w:pPr>
      <w:r w:rsidRPr="00584C16">
        <w:rPr>
          <w:b/>
          <w:bCs/>
          <w:sz w:val="20"/>
          <w:szCs w:val="20"/>
        </w:rPr>
        <w:t xml:space="preserve">Supplementary Table 1: Admission blood tests and observations  </w:t>
      </w:r>
    </w:p>
    <w:tbl>
      <w:tblPr>
        <w:tblStyle w:val="PlainTable31"/>
        <w:tblW w:w="5393"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561"/>
        <w:gridCol w:w="1411"/>
        <w:gridCol w:w="1584"/>
        <w:gridCol w:w="1635"/>
        <w:gridCol w:w="1539"/>
      </w:tblGrid>
      <w:tr w:rsidR="004D62E2" w:rsidRPr="00584C16" w14:paraId="3C9CC3DB" w14:textId="77777777" w:rsidTr="004D62E2">
        <w:trPr>
          <w:cnfStyle w:val="100000000000" w:firstRow="1" w:lastRow="0" w:firstColumn="0" w:lastColumn="0" w:oddVBand="0" w:evenVBand="0" w:oddHBand="0" w:evenHBand="0" w:firstRowFirstColumn="0" w:firstRowLastColumn="0" w:lastRowFirstColumn="0" w:lastRowLastColumn="0"/>
          <w:trHeight w:val="1390"/>
        </w:trPr>
        <w:tc>
          <w:tcPr>
            <w:cnfStyle w:val="001000000100" w:firstRow="0" w:lastRow="0" w:firstColumn="1" w:lastColumn="0" w:oddVBand="0" w:evenVBand="0" w:oddHBand="0" w:evenHBand="0" w:firstRowFirstColumn="1" w:firstRowLastColumn="0" w:lastRowFirstColumn="0" w:lastRowLastColumn="0"/>
            <w:tcW w:w="1830" w:type="pct"/>
            <w:tcBorders>
              <w:right w:val="single" w:sz="4" w:space="0" w:color="auto"/>
            </w:tcBorders>
            <w:shd w:val="clear" w:color="auto" w:fill="A6A6A6" w:themeFill="background1" w:themeFillShade="A6"/>
            <w:vAlign w:val="center"/>
          </w:tcPr>
          <w:p w14:paraId="57CBD8F8" w14:textId="77777777" w:rsidR="004D04A3" w:rsidRPr="00584C16" w:rsidRDefault="004D04A3" w:rsidP="004D62E2">
            <w:pPr>
              <w:spacing w:line="480" w:lineRule="auto"/>
              <w:jc w:val="center"/>
              <w:rPr>
                <w:b w:val="0"/>
                <w:bCs w:val="0"/>
                <w:sz w:val="20"/>
                <w:szCs w:val="20"/>
              </w:rPr>
            </w:pPr>
            <w:r w:rsidRPr="00584C16">
              <w:rPr>
                <w:caps w:val="0"/>
                <w:sz w:val="20"/>
                <w:szCs w:val="20"/>
              </w:rPr>
              <w:t>Admission Characteristics</w:t>
            </w:r>
          </w:p>
          <w:p w14:paraId="424F7AA9" w14:textId="77777777" w:rsidR="004D04A3" w:rsidRPr="00584C16" w:rsidRDefault="004D04A3" w:rsidP="004D62E2">
            <w:pPr>
              <w:spacing w:line="480" w:lineRule="auto"/>
              <w:jc w:val="center"/>
              <w:rPr>
                <w:sz w:val="20"/>
                <w:szCs w:val="20"/>
              </w:rPr>
            </w:pPr>
            <w:r w:rsidRPr="00584C16">
              <w:rPr>
                <w:caps w:val="0"/>
                <w:sz w:val="20"/>
                <w:szCs w:val="20"/>
              </w:rPr>
              <w:t>(no. of patients with data available)</w:t>
            </w:r>
          </w:p>
        </w:tc>
        <w:tc>
          <w:tcPr>
            <w:tcW w:w="725" w:type="pct"/>
            <w:tcBorders>
              <w:left w:val="single" w:sz="4" w:space="0" w:color="auto"/>
              <w:right w:val="single" w:sz="4" w:space="0" w:color="auto"/>
            </w:tcBorders>
            <w:shd w:val="clear" w:color="auto" w:fill="A6A6A6" w:themeFill="background1" w:themeFillShade="A6"/>
            <w:vAlign w:val="center"/>
          </w:tcPr>
          <w:p w14:paraId="7E2173B1" w14:textId="77777777" w:rsidR="004D04A3" w:rsidRPr="00584C16" w:rsidRDefault="004D04A3" w:rsidP="004D62E2">
            <w:pPr>
              <w:spacing w:line="48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584C16">
              <w:rPr>
                <w:caps w:val="0"/>
                <w:sz w:val="20"/>
                <w:szCs w:val="20"/>
              </w:rPr>
              <w:t>Reference range</w:t>
            </w:r>
          </w:p>
        </w:tc>
        <w:tc>
          <w:tcPr>
            <w:tcW w:w="814" w:type="pct"/>
            <w:tcBorders>
              <w:left w:val="single" w:sz="4" w:space="0" w:color="auto"/>
              <w:right w:val="single" w:sz="4" w:space="0" w:color="auto"/>
            </w:tcBorders>
            <w:shd w:val="clear" w:color="auto" w:fill="A6A6A6" w:themeFill="background1" w:themeFillShade="A6"/>
            <w:vAlign w:val="center"/>
          </w:tcPr>
          <w:p w14:paraId="64604662" w14:textId="77777777" w:rsidR="004D04A3" w:rsidRPr="00584C16" w:rsidRDefault="004D04A3" w:rsidP="004D62E2">
            <w:pPr>
              <w:spacing w:line="48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584C16">
              <w:rPr>
                <w:caps w:val="0"/>
                <w:sz w:val="20"/>
                <w:szCs w:val="20"/>
              </w:rPr>
              <w:t>Percentage below reference range</w:t>
            </w:r>
          </w:p>
        </w:tc>
        <w:tc>
          <w:tcPr>
            <w:tcW w:w="840" w:type="pct"/>
            <w:tcBorders>
              <w:left w:val="single" w:sz="4" w:space="0" w:color="auto"/>
              <w:right w:val="single" w:sz="4" w:space="0" w:color="auto"/>
            </w:tcBorders>
            <w:shd w:val="clear" w:color="auto" w:fill="A6A6A6" w:themeFill="background1" w:themeFillShade="A6"/>
            <w:vAlign w:val="center"/>
          </w:tcPr>
          <w:p w14:paraId="5C790BD2" w14:textId="77777777" w:rsidR="004D04A3" w:rsidRPr="00584C16" w:rsidRDefault="004D04A3" w:rsidP="004D62E2">
            <w:pPr>
              <w:spacing w:line="48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584C16">
              <w:rPr>
                <w:caps w:val="0"/>
                <w:sz w:val="20"/>
                <w:szCs w:val="20"/>
              </w:rPr>
              <w:t>Percentage above reference range</w:t>
            </w:r>
          </w:p>
        </w:tc>
        <w:tc>
          <w:tcPr>
            <w:tcW w:w="791" w:type="pct"/>
            <w:tcBorders>
              <w:left w:val="single" w:sz="4" w:space="0" w:color="auto"/>
              <w:right w:val="single" w:sz="4" w:space="0" w:color="auto"/>
            </w:tcBorders>
            <w:shd w:val="clear" w:color="auto" w:fill="A6A6A6" w:themeFill="background1" w:themeFillShade="A6"/>
            <w:vAlign w:val="center"/>
          </w:tcPr>
          <w:p w14:paraId="2AC7588C" w14:textId="487BCA7F" w:rsidR="004D04A3" w:rsidRPr="00584C16" w:rsidRDefault="004D04A3" w:rsidP="004D62E2">
            <w:pPr>
              <w:spacing w:line="48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584C16">
              <w:rPr>
                <w:caps w:val="0"/>
                <w:sz w:val="20"/>
                <w:szCs w:val="20"/>
              </w:rPr>
              <w:t>Study population</w:t>
            </w:r>
            <w:r w:rsidR="00206D1D">
              <w:rPr>
                <w:caps w:val="0"/>
                <w:sz w:val="20"/>
                <w:szCs w:val="20"/>
              </w:rPr>
              <w:t xml:space="preserve"> median (IQR)</w:t>
            </w:r>
          </w:p>
        </w:tc>
      </w:tr>
      <w:tr w:rsidR="004D62E2" w:rsidRPr="00584C16" w14:paraId="3EE2E380"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65128FF5"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Haemoglobin g/L (980)</w:t>
            </w:r>
          </w:p>
        </w:tc>
        <w:tc>
          <w:tcPr>
            <w:tcW w:w="725" w:type="pct"/>
            <w:tcBorders>
              <w:left w:val="single" w:sz="4" w:space="0" w:color="auto"/>
            </w:tcBorders>
            <w:shd w:val="clear" w:color="auto" w:fill="FFFFFF" w:themeFill="background1"/>
            <w:vAlign w:val="center"/>
          </w:tcPr>
          <w:p w14:paraId="14299D52"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115-155</w:t>
            </w:r>
          </w:p>
        </w:tc>
        <w:tc>
          <w:tcPr>
            <w:tcW w:w="814" w:type="pct"/>
            <w:shd w:val="clear" w:color="auto" w:fill="FFFFFF" w:themeFill="background1"/>
            <w:vAlign w:val="center"/>
          </w:tcPr>
          <w:p w14:paraId="1B851B2C"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22.8</w:t>
            </w:r>
          </w:p>
        </w:tc>
        <w:tc>
          <w:tcPr>
            <w:tcW w:w="840" w:type="pct"/>
            <w:shd w:val="clear" w:color="auto" w:fill="FFFFFF" w:themeFill="background1"/>
            <w:vAlign w:val="center"/>
          </w:tcPr>
          <w:p w14:paraId="5C702C4B"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85.0</w:t>
            </w:r>
          </w:p>
        </w:tc>
        <w:tc>
          <w:tcPr>
            <w:tcW w:w="791" w:type="pct"/>
            <w:shd w:val="clear" w:color="auto" w:fill="FFFFFF" w:themeFill="background1"/>
            <w:vAlign w:val="center"/>
          </w:tcPr>
          <w:p w14:paraId="566013C2"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131 (116-143)</w:t>
            </w:r>
          </w:p>
        </w:tc>
      </w:tr>
      <w:tr w:rsidR="004D62E2" w:rsidRPr="00584C16" w14:paraId="4A429CAB"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213E802A"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Platelets x10</w:t>
            </w:r>
            <w:r w:rsidRPr="00584C16">
              <w:rPr>
                <w:b w:val="0"/>
                <w:bCs w:val="0"/>
                <w:caps w:val="0"/>
                <w:sz w:val="20"/>
                <w:szCs w:val="20"/>
                <w:vertAlign w:val="superscript"/>
              </w:rPr>
              <w:t>9</w:t>
            </w:r>
            <w:r w:rsidRPr="00584C16">
              <w:rPr>
                <w:b w:val="0"/>
                <w:bCs w:val="0"/>
                <w:caps w:val="0"/>
                <w:sz w:val="20"/>
                <w:szCs w:val="20"/>
              </w:rPr>
              <w:t>/L (977)</w:t>
            </w:r>
          </w:p>
        </w:tc>
        <w:tc>
          <w:tcPr>
            <w:tcW w:w="725" w:type="pct"/>
            <w:tcBorders>
              <w:left w:val="single" w:sz="4" w:space="0" w:color="auto"/>
            </w:tcBorders>
            <w:shd w:val="clear" w:color="auto" w:fill="FFFFFF" w:themeFill="background1"/>
            <w:vAlign w:val="center"/>
          </w:tcPr>
          <w:p w14:paraId="75C79CDA"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150-400</w:t>
            </w:r>
          </w:p>
        </w:tc>
        <w:tc>
          <w:tcPr>
            <w:tcW w:w="814" w:type="pct"/>
            <w:shd w:val="clear" w:color="auto" w:fill="FFFFFF" w:themeFill="background1"/>
            <w:vAlign w:val="center"/>
          </w:tcPr>
          <w:p w14:paraId="05D94FFC"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13.8</w:t>
            </w:r>
          </w:p>
        </w:tc>
        <w:tc>
          <w:tcPr>
            <w:tcW w:w="840" w:type="pct"/>
            <w:shd w:val="clear" w:color="auto" w:fill="FFFFFF" w:themeFill="background1"/>
            <w:vAlign w:val="center"/>
          </w:tcPr>
          <w:p w14:paraId="7CDE2287"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60.0</w:t>
            </w:r>
          </w:p>
        </w:tc>
        <w:tc>
          <w:tcPr>
            <w:tcW w:w="791" w:type="pct"/>
            <w:shd w:val="clear" w:color="auto" w:fill="FFFFFF" w:themeFill="background1"/>
            <w:vAlign w:val="center"/>
          </w:tcPr>
          <w:p w14:paraId="70DF86C8"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223 (175-288)</w:t>
            </w:r>
          </w:p>
        </w:tc>
      </w:tr>
      <w:tr w:rsidR="004D62E2" w:rsidRPr="00584C16" w14:paraId="002CE21D"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78812941"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Neutrophils x10</w:t>
            </w:r>
            <w:r w:rsidRPr="00584C16">
              <w:rPr>
                <w:b w:val="0"/>
                <w:bCs w:val="0"/>
                <w:caps w:val="0"/>
                <w:sz w:val="20"/>
                <w:szCs w:val="20"/>
                <w:vertAlign w:val="superscript"/>
              </w:rPr>
              <w:t>9</w:t>
            </w:r>
            <w:r w:rsidRPr="00584C16">
              <w:rPr>
                <w:b w:val="0"/>
                <w:bCs w:val="0"/>
                <w:caps w:val="0"/>
                <w:sz w:val="20"/>
                <w:szCs w:val="20"/>
              </w:rPr>
              <w:t>/L (980)</w:t>
            </w:r>
          </w:p>
        </w:tc>
        <w:tc>
          <w:tcPr>
            <w:tcW w:w="725" w:type="pct"/>
            <w:tcBorders>
              <w:left w:val="single" w:sz="4" w:space="0" w:color="auto"/>
            </w:tcBorders>
            <w:shd w:val="clear" w:color="auto" w:fill="FFFFFF" w:themeFill="background1"/>
            <w:vAlign w:val="center"/>
          </w:tcPr>
          <w:p w14:paraId="0E189A5A"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2.0-7.5</w:t>
            </w:r>
          </w:p>
        </w:tc>
        <w:tc>
          <w:tcPr>
            <w:tcW w:w="814" w:type="pct"/>
            <w:shd w:val="clear" w:color="auto" w:fill="FFFFFF" w:themeFill="background1"/>
            <w:vAlign w:val="center"/>
          </w:tcPr>
          <w:p w14:paraId="60E62C5C"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3.6</w:t>
            </w:r>
          </w:p>
        </w:tc>
        <w:tc>
          <w:tcPr>
            <w:tcW w:w="840" w:type="pct"/>
            <w:shd w:val="clear" w:color="auto" w:fill="FFFFFF" w:themeFill="background1"/>
            <w:vAlign w:val="center"/>
          </w:tcPr>
          <w:p w14:paraId="7940B211"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26.4</w:t>
            </w:r>
          </w:p>
        </w:tc>
        <w:tc>
          <w:tcPr>
            <w:tcW w:w="791" w:type="pct"/>
            <w:shd w:val="clear" w:color="auto" w:fill="FFFFFF" w:themeFill="background1"/>
            <w:vAlign w:val="center"/>
          </w:tcPr>
          <w:p w14:paraId="41FC1E8D"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5.4 (3.8-7.8)</w:t>
            </w:r>
          </w:p>
        </w:tc>
      </w:tr>
      <w:tr w:rsidR="004D62E2" w:rsidRPr="00584C16" w14:paraId="08C0ABE8"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54EB32AC" w14:textId="77777777" w:rsidR="004D04A3" w:rsidRPr="00584C16" w:rsidRDefault="004D04A3" w:rsidP="004D62E2">
            <w:pPr>
              <w:spacing w:line="480" w:lineRule="auto"/>
              <w:rPr>
                <w:b w:val="0"/>
                <w:bCs w:val="0"/>
                <w:sz w:val="20"/>
                <w:szCs w:val="20"/>
              </w:rPr>
            </w:pPr>
            <w:r w:rsidRPr="00584C16">
              <w:rPr>
                <w:b w:val="0"/>
                <w:bCs w:val="0"/>
                <w:caps w:val="0"/>
                <w:sz w:val="20"/>
                <w:szCs w:val="20"/>
              </w:rPr>
              <w:t>Lymphocytes x10</w:t>
            </w:r>
            <w:r w:rsidRPr="00584C16">
              <w:rPr>
                <w:b w:val="0"/>
                <w:bCs w:val="0"/>
                <w:caps w:val="0"/>
                <w:sz w:val="20"/>
                <w:szCs w:val="20"/>
                <w:vertAlign w:val="superscript"/>
              </w:rPr>
              <w:t>9</w:t>
            </w:r>
            <w:r w:rsidRPr="00584C16">
              <w:rPr>
                <w:b w:val="0"/>
                <w:bCs w:val="0"/>
                <w:caps w:val="0"/>
                <w:sz w:val="20"/>
                <w:szCs w:val="20"/>
              </w:rPr>
              <w:t>/L (980)</w:t>
            </w:r>
          </w:p>
        </w:tc>
        <w:tc>
          <w:tcPr>
            <w:tcW w:w="725" w:type="pct"/>
            <w:tcBorders>
              <w:left w:val="single" w:sz="4" w:space="0" w:color="auto"/>
            </w:tcBorders>
            <w:shd w:val="clear" w:color="auto" w:fill="FFFFFF" w:themeFill="background1"/>
            <w:vAlign w:val="center"/>
          </w:tcPr>
          <w:p w14:paraId="5E03DCE8"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1.5-4.0</w:t>
            </w:r>
          </w:p>
        </w:tc>
        <w:tc>
          <w:tcPr>
            <w:tcW w:w="814" w:type="pct"/>
            <w:shd w:val="clear" w:color="auto" w:fill="FFFFFF" w:themeFill="background1"/>
            <w:vAlign w:val="center"/>
          </w:tcPr>
          <w:p w14:paraId="553E9223"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76.1</w:t>
            </w:r>
          </w:p>
        </w:tc>
        <w:tc>
          <w:tcPr>
            <w:tcW w:w="840" w:type="pct"/>
            <w:shd w:val="clear" w:color="auto" w:fill="FFFFFF" w:themeFill="background1"/>
            <w:vAlign w:val="center"/>
          </w:tcPr>
          <w:p w14:paraId="5C792B18"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1.5</w:t>
            </w:r>
          </w:p>
        </w:tc>
        <w:tc>
          <w:tcPr>
            <w:tcW w:w="791" w:type="pct"/>
            <w:shd w:val="clear" w:color="auto" w:fill="FFFFFF" w:themeFill="background1"/>
            <w:vAlign w:val="center"/>
          </w:tcPr>
          <w:p w14:paraId="2F772484"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 (0.7-1.4)</w:t>
            </w:r>
          </w:p>
        </w:tc>
      </w:tr>
      <w:tr w:rsidR="004D62E2" w:rsidRPr="00584C16" w14:paraId="5A1DA4AE"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628F8F7D" w14:textId="77777777" w:rsidR="004D04A3" w:rsidRPr="00584C16" w:rsidRDefault="004D04A3" w:rsidP="004D62E2">
            <w:pPr>
              <w:spacing w:line="480" w:lineRule="auto"/>
              <w:rPr>
                <w:b w:val="0"/>
                <w:bCs w:val="0"/>
                <w:sz w:val="20"/>
                <w:szCs w:val="20"/>
              </w:rPr>
            </w:pPr>
            <w:r w:rsidRPr="00584C16">
              <w:rPr>
                <w:b w:val="0"/>
                <w:bCs w:val="0"/>
                <w:caps w:val="0"/>
                <w:sz w:val="20"/>
                <w:szCs w:val="20"/>
              </w:rPr>
              <w:t>Alkaline phosphatase IU/L (920)</w:t>
            </w:r>
          </w:p>
        </w:tc>
        <w:tc>
          <w:tcPr>
            <w:tcW w:w="725" w:type="pct"/>
            <w:tcBorders>
              <w:left w:val="single" w:sz="4" w:space="0" w:color="auto"/>
            </w:tcBorders>
            <w:shd w:val="clear" w:color="auto" w:fill="FFFFFF" w:themeFill="background1"/>
            <w:vAlign w:val="center"/>
          </w:tcPr>
          <w:p w14:paraId="38808EB2"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30-130</w:t>
            </w:r>
          </w:p>
        </w:tc>
        <w:tc>
          <w:tcPr>
            <w:tcW w:w="814" w:type="pct"/>
            <w:shd w:val="clear" w:color="auto" w:fill="FFFFFF" w:themeFill="background1"/>
            <w:vAlign w:val="center"/>
          </w:tcPr>
          <w:p w14:paraId="36EF05CD"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0.3</w:t>
            </w:r>
          </w:p>
        </w:tc>
        <w:tc>
          <w:tcPr>
            <w:tcW w:w="840" w:type="pct"/>
            <w:shd w:val="clear" w:color="auto" w:fill="FFFFFF" w:themeFill="background1"/>
            <w:vAlign w:val="center"/>
          </w:tcPr>
          <w:p w14:paraId="0ABE59B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11.6</w:t>
            </w:r>
          </w:p>
        </w:tc>
        <w:tc>
          <w:tcPr>
            <w:tcW w:w="791" w:type="pct"/>
            <w:shd w:val="clear" w:color="auto" w:fill="FFFFFF" w:themeFill="background1"/>
            <w:vAlign w:val="center"/>
          </w:tcPr>
          <w:p w14:paraId="4384D64A"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76 (59-102)</w:t>
            </w:r>
          </w:p>
        </w:tc>
      </w:tr>
      <w:tr w:rsidR="004D62E2" w:rsidRPr="00584C16" w14:paraId="5BEFD39D"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3E439235" w14:textId="77777777" w:rsidR="004D04A3" w:rsidRPr="00584C16" w:rsidRDefault="004D04A3" w:rsidP="004D62E2">
            <w:pPr>
              <w:spacing w:line="480" w:lineRule="auto"/>
              <w:rPr>
                <w:b w:val="0"/>
                <w:bCs w:val="0"/>
                <w:sz w:val="20"/>
                <w:szCs w:val="20"/>
              </w:rPr>
            </w:pPr>
            <w:r w:rsidRPr="00584C16">
              <w:rPr>
                <w:b w:val="0"/>
                <w:bCs w:val="0"/>
                <w:caps w:val="0"/>
                <w:sz w:val="20"/>
                <w:szCs w:val="20"/>
              </w:rPr>
              <w:t>Alanine aminotransferase, IU/L (910)</w:t>
            </w:r>
          </w:p>
        </w:tc>
        <w:tc>
          <w:tcPr>
            <w:tcW w:w="725" w:type="pct"/>
            <w:tcBorders>
              <w:left w:val="single" w:sz="4" w:space="0" w:color="auto"/>
            </w:tcBorders>
            <w:shd w:val="clear" w:color="auto" w:fill="FFFFFF" w:themeFill="background1"/>
            <w:vAlign w:val="center"/>
          </w:tcPr>
          <w:p w14:paraId="414CE3C7"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10-35</w:t>
            </w:r>
          </w:p>
        </w:tc>
        <w:tc>
          <w:tcPr>
            <w:tcW w:w="814" w:type="pct"/>
            <w:shd w:val="clear" w:color="auto" w:fill="FFFFFF" w:themeFill="background1"/>
            <w:vAlign w:val="center"/>
          </w:tcPr>
          <w:p w14:paraId="3DCB320B"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2.0</w:t>
            </w:r>
          </w:p>
        </w:tc>
        <w:tc>
          <w:tcPr>
            <w:tcW w:w="840" w:type="pct"/>
            <w:shd w:val="clear" w:color="auto" w:fill="FFFFFF" w:themeFill="background1"/>
            <w:vAlign w:val="center"/>
          </w:tcPr>
          <w:p w14:paraId="374BA74A"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43.9</w:t>
            </w:r>
          </w:p>
        </w:tc>
        <w:tc>
          <w:tcPr>
            <w:tcW w:w="791" w:type="pct"/>
            <w:shd w:val="clear" w:color="auto" w:fill="FFFFFF" w:themeFill="background1"/>
            <w:vAlign w:val="center"/>
          </w:tcPr>
          <w:p w14:paraId="6C5D8CCF"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31 (20-52)</w:t>
            </w:r>
          </w:p>
        </w:tc>
      </w:tr>
      <w:tr w:rsidR="004D62E2" w:rsidRPr="00584C16" w14:paraId="0D62E1DE"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1A9615F7"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Bilirubin, mmol/L (917)</w:t>
            </w:r>
          </w:p>
        </w:tc>
        <w:tc>
          <w:tcPr>
            <w:tcW w:w="725" w:type="pct"/>
            <w:tcBorders>
              <w:left w:val="single" w:sz="4" w:space="0" w:color="auto"/>
            </w:tcBorders>
            <w:shd w:val="clear" w:color="auto" w:fill="FFFFFF" w:themeFill="background1"/>
            <w:vAlign w:val="center"/>
          </w:tcPr>
          <w:p w14:paraId="0AD555BD"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0-21</w:t>
            </w:r>
          </w:p>
        </w:tc>
        <w:tc>
          <w:tcPr>
            <w:tcW w:w="814" w:type="pct"/>
            <w:shd w:val="clear" w:color="auto" w:fill="FFFFFF" w:themeFill="background1"/>
            <w:vAlign w:val="center"/>
          </w:tcPr>
          <w:p w14:paraId="3546DF32"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0.0</w:t>
            </w:r>
          </w:p>
        </w:tc>
        <w:tc>
          <w:tcPr>
            <w:tcW w:w="840" w:type="pct"/>
            <w:shd w:val="clear" w:color="auto" w:fill="FFFFFF" w:themeFill="background1"/>
            <w:vAlign w:val="center"/>
          </w:tcPr>
          <w:p w14:paraId="7AED4918"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4.3</w:t>
            </w:r>
          </w:p>
        </w:tc>
        <w:tc>
          <w:tcPr>
            <w:tcW w:w="791" w:type="pct"/>
            <w:shd w:val="clear" w:color="auto" w:fill="FFFFFF" w:themeFill="background1"/>
            <w:vAlign w:val="center"/>
          </w:tcPr>
          <w:p w14:paraId="7C1A05F1"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8 (6-11)</w:t>
            </w:r>
          </w:p>
        </w:tc>
      </w:tr>
      <w:tr w:rsidR="004D62E2" w:rsidRPr="00584C16" w14:paraId="4933516F"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257FCA1B"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Albumin, g/L (921)</w:t>
            </w:r>
          </w:p>
        </w:tc>
        <w:tc>
          <w:tcPr>
            <w:tcW w:w="725" w:type="pct"/>
            <w:tcBorders>
              <w:left w:val="single" w:sz="4" w:space="0" w:color="auto"/>
            </w:tcBorders>
            <w:shd w:val="clear" w:color="auto" w:fill="FFFFFF" w:themeFill="background1"/>
            <w:vAlign w:val="center"/>
          </w:tcPr>
          <w:p w14:paraId="32793A16"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35-50</w:t>
            </w:r>
          </w:p>
        </w:tc>
        <w:tc>
          <w:tcPr>
            <w:tcW w:w="814" w:type="pct"/>
            <w:shd w:val="clear" w:color="auto" w:fill="FFFFFF" w:themeFill="background1"/>
            <w:vAlign w:val="center"/>
          </w:tcPr>
          <w:p w14:paraId="6FB63462"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26.3</w:t>
            </w:r>
          </w:p>
        </w:tc>
        <w:tc>
          <w:tcPr>
            <w:tcW w:w="840" w:type="pct"/>
            <w:shd w:val="clear" w:color="auto" w:fill="FFFFFF" w:themeFill="background1"/>
            <w:vAlign w:val="center"/>
          </w:tcPr>
          <w:p w14:paraId="3C047E00"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0.2</w:t>
            </w:r>
          </w:p>
        </w:tc>
        <w:tc>
          <w:tcPr>
            <w:tcW w:w="791" w:type="pct"/>
            <w:shd w:val="clear" w:color="auto" w:fill="FFFFFF" w:themeFill="background1"/>
            <w:vAlign w:val="center"/>
          </w:tcPr>
          <w:p w14:paraId="13629D25"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38 (34-40)</w:t>
            </w:r>
          </w:p>
        </w:tc>
      </w:tr>
      <w:tr w:rsidR="004D62E2" w:rsidRPr="00584C16" w14:paraId="2CA651D0"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50C7E39E"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Sodium, mmol/L (987)</w:t>
            </w:r>
          </w:p>
        </w:tc>
        <w:tc>
          <w:tcPr>
            <w:tcW w:w="725" w:type="pct"/>
            <w:tcBorders>
              <w:left w:val="single" w:sz="4" w:space="0" w:color="auto"/>
            </w:tcBorders>
            <w:shd w:val="clear" w:color="auto" w:fill="FFFFFF" w:themeFill="background1"/>
            <w:vAlign w:val="center"/>
          </w:tcPr>
          <w:p w14:paraId="1F740B81"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133-146</w:t>
            </w:r>
          </w:p>
        </w:tc>
        <w:tc>
          <w:tcPr>
            <w:tcW w:w="814" w:type="pct"/>
            <w:shd w:val="clear" w:color="auto" w:fill="FFFFFF" w:themeFill="background1"/>
            <w:vAlign w:val="center"/>
          </w:tcPr>
          <w:p w14:paraId="41EA04F1"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19.5</w:t>
            </w:r>
          </w:p>
        </w:tc>
        <w:tc>
          <w:tcPr>
            <w:tcW w:w="840" w:type="pct"/>
            <w:shd w:val="clear" w:color="auto" w:fill="FFFFFF" w:themeFill="background1"/>
            <w:vAlign w:val="center"/>
          </w:tcPr>
          <w:p w14:paraId="49CC6A6A"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58.0</w:t>
            </w:r>
          </w:p>
        </w:tc>
        <w:tc>
          <w:tcPr>
            <w:tcW w:w="791" w:type="pct"/>
            <w:shd w:val="clear" w:color="auto" w:fill="FFFFFF" w:themeFill="background1"/>
            <w:vAlign w:val="center"/>
          </w:tcPr>
          <w:p w14:paraId="421B4EAE"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137 (133-140)</w:t>
            </w:r>
          </w:p>
        </w:tc>
      </w:tr>
      <w:tr w:rsidR="004D62E2" w:rsidRPr="00584C16" w14:paraId="074319F3"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039D61EC"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Potassium, mmol/L (942)</w:t>
            </w:r>
          </w:p>
        </w:tc>
        <w:tc>
          <w:tcPr>
            <w:tcW w:w="725" w:type="pct"/>
            <w:tcBorders>
              <w:left w:val="single" w:sz="4" w:space="0" w:color="auto"/>
            </w:tcBorders>
            <w:shd w:val="clear" w:color="auto" w:fill="FFFFFF" w:themeFill="background1"/>
            <w:vAlign w:val="center"/>
          </w:tcPr>
          <w:p w14:paraId="47C2478B"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3.5-5.3</w:t>
            </w:r>
          </w:p>
        </w:tc>
        <w:tc>
          <w:tcPr>
            <w:tcW w:w="814" w:type="pct"/>
            <w:shd w:val="clear" w:color="auto" w:fill="FFFFFF" w:themeFill="background1"/>
            <w:vAlign w:val="center"/>
          </w:tcPr>
          <w:p w14:paraId="033F6ACE"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6.6</w:t>
            </w:r>
          </w:p>
        </w:tc>
        <w:tc>
          <w:tcPr>
            <w:tcW w:w="840" w:type="pct"/>
            <w:shd w:val="clear" w:color="auto" w:fill="FFFFFF" w:themeFill="background1"/>
            <w:vAlign w:val="center"/>
          </w:tcPr>
          <w:p w14:paraId="32F10301"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5.3</w:t>
            </w:r>
          </w:p>
        </w:tc>
        <w:tc>
          <w:tcPr>
            <w:tcW w:w="791" w:type="pct"/>
            <w:shd w:val="clear" w:color="auto" w:fill="FFFFFF" w:themeFill="background1"/>
            <w:vAlign w:val="center"/>
          </w:tcPr>
          <w:p w14:paraId="630D109C"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4.3 (3.9-4.6)</w:t>
            </w:r>
          </w:p>
        </w:tc>
      </w:tr>
      <w:tr w:rsidR="004D62E2" w:rsidRPr="00584C16" w14:paraId="3EAB1EDB"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34473A9F"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Urea, mmol/L (977)</w:t>
            </w:r>
          </w:p>
        </w:tc>
        <w:tc>
          <w:tcPr>
            <w:tcW w:w="725" w:type="pct"/>
            <w:tcBorders>
              <w:left w:val="single" w:sz="4" w:space="0" w:color="auto"/>
            </w:tcBorders>
            <w:shd w:val="clear" w:color="auto" w:fill="FFFFFF" w:themeFill="background1"/>
            <w:vAlign w:val="center"/>
          </w:tcPr>
          <w:p w14:paraId="2BA0BA35"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2.5-7.8</w:t>
            </w:r>
          </w:p>
        </w:tc>
        <w:tc>
          <w:tcPr>
            <w:tcW w:w="814" w:type="pct"/>
            <w:shd w:val="clear" w:color="auto" w:fill="FFFFFF" w:themeFill="background1"/>
            <w:vAlign w:val="center"/>
          </w:tcPr>
          <w:p w14:paraId="501451EE"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3.4</w:t>
            </w:r>
          </w:p>
        </w:tc>
        <w:tc>
          <w:tcPr>
            <w:tcW w:w="840" w:type="pct"/>
            <w:shd w:val="clear" w:color="auto" w:fill="FFFFFF" w:themeFill="background1"/>
            <w:vAlign w:val="center"/>
          </w:tcPr>
          <w:p w14:paraId="3697E6A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40.7</w:t>
            </w:r>
          </w:p>
        </w:tc>
        <w:tc>
          <w:tcPr>
            <w:tcW w:w="791" w:type="pct"/>
            <w:shd w:val="clear" w:color="auto" w:fill="FFFFFF" w:themeFill="background1"/>
            <w:vAlign w:val="center"/>
          </w:tcPr>
          <w:p w14:paraId="7C78BB01"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6.5 (4.4-11.2)</w:t>
            </w:r>
          </w:p>
        </w:tc>
      </w:tr>
      <w:tr w:rsidR="004D62E2" w:rsidRPr="00584C16" w14:paraId="72D64989"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45CB9D63" w14:textId="77777777" w:rsidR="004D04A3" w:rsidRPr="00584C16" w:rsidRDefault="004D04A3" w:rsidP="004D62E2">
            <w:pPr>
              <w:spacing w:line="480" w:lineRule="auto"/>
              <w:rPr>
                <w:b w:val="0"/>
                <w:bCs w:val="0"/>
                <w:sz w:val="20"/>
                <w:szCs w:val="20"/>
              </w:rPr>
            </w:pPr>
            <w:r w:rsidRPr="00584C16">
              <w:rPr>
                <w:b w:val="0"/>
                <w:bCs w:val="0"/>
                <w:caps w:val="0"/>
                <w:sz w:val="20"/>
                <w:szCs w:val="20"/>
              </w:rPr>
              <w:t xml:space="preserve">Creatinine, mmol/L (975) </w:t>
            </w:r>
          </w:p>
        </w:tc>
        <w:tc>
          <w:tcPr>
            <w:tcW w:w="725" w:type="pct"/>
            <w:tcBorders>
              <w:left w:val="single" w:sz="4" w:space="0" w:color="auto"/>
            </w:tcBorders>
            <w:shd w:val="clear" w:color="auto" w:fill="FFFFFF" w:themeFill="background1"/>
            <w:vAlign w:val="center"/>
          </w:tcPr>
          <w:p w14:paraId="2F61B309"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814" w:type="pct"/>
            <w:shd w:val="clear" w:color="auto" w:fill="FFFFFF" w:themeFill="background1"/>
            <w:vAlign w:val="center"/>
          </w:tcPr>
          <w:p w14:paraId="521E3277"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840" w:type="pct"/>
            <w:shd w:val="clear" w:color="auto" w:fill="FFFFFF" w:themeFill="background1"/>
            <w:vAlign w:val="center"/>
          </w:tcPr>
          <w:p w14:paraId="6B82E308"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791" w:type="pct"/>
            <w:shd w:val="clear" w:color="auto" w:fill="FFFFFF" w:themeFill="background1"/>
            <w:vAlign w:val="center"/>
          </w:tcPr>
          <w:p w14:paraId="174CA803"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92 (73-154)</w:t>
            </w:r>
          </w:p>
        </w:tc>
      </w:tr>
      <w:tr w:rsidR="004D62E2" w:rsidRPr="00584C16" w14:paraId="48584AC0"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21D013CB" w14:textId="77777777" w:rsidR="004D04A3" w:rsidRPr="00584C16" w:rsidRDefault="004D04A3" w:rsidP="004D62E2">
            <w:pPr>
              <w:spacing w:line="480" w:lineRule="auto"/>
              <w:rPr>
                <w:b w:val="0"/>
                <w:bCs w:val="0"/>
                <w:sz w:val="20"/>
                <w:szCs w:val="20"/>
              </w:rPr>
            </w:pPr>
            <w:r w:rsidRPr="00584C16">
              <w:rPr>
                <w:b w:val="0"/>
                <w:bCs w:val="0"/>
                <w:caps w:val="0"/>
                <w:sz w:val="20"/>
                <w:szCs w:val="20"/>
              </w:rPr>
              <w:t>C-Reactive Protein, mg/L (975)</w:t>
            </w:r>
          </w:p>
        </w:tc>
        <w:tc>
          <w:tcPr>
            <w:tcW w:w="725" w:type="pct"/>
            <w:tcBorders>
              <w:left w:val="single" w:sz="4" w:space="0" w:color="auto"/>
            </w:tcBorders>
            <w:shd w:val="clear" w:color="auto" w:fill="FFFFFF" w:themeFill="background1"/>
            <w:vAlign w:val="center"/>
          </w:tcPr>
          <w:p w14:paraId="46941283"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0.0-5.0</w:t>
            </w:r>
          </w:p>
        </w:tc>
        <w:tc>
          <w:tcPr>
            <w:tcW w:w="814" w:type="pct"/>
            <w:shd w:val="clear" w:color="auto" w:fill="FFFFFF" w:themeFill="background1"/>
            <w:vAlign w:val="center"/>
          </w:tcPr>
          <w:p w14:paraId="3996F52C"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0.0</w:t>
            </w:r>
          </w:p>
        </w:tc>
        <w:tc>
          <w:tcPr>
            <w:tcW w:w="840" w:type="pct"/>
            <w:shd w:val="clear" w:color="auto" w:fill="FFFFFF" w:themeFill="background1"/>
            <w:vAlign w:val="center"/>
          </w:tcPr>
          <w:p w14:paraId="6F485AB2"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96.2</w:t>
            </w:r>
          </w:p>
        </w:tc>
        <w:tc>
          <w:tcPr>
            <w:tcW w:w="791" w:type="pct"/>
            <w:shd w:val="clear" w:color="auto" w:fill="FFFFFF" w:themeFill="background1"/>
            <w:vAlign w:val="center"/>
          </w:tcPr>
          <w:p w14:paraId="45CC43F8"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94 (40-154)</w:t>
            </w:r>
          </w:p>
        </w:tc>
      </w:tr>
      <w:tr w:rsidR="004D62E2" w:rsidRPr="00584C16" w14:paraId="624B486C"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7E38706D" w14:textId="77777777" w:rsidR="004D04A3" w:rsidRPr="00584C16" w:rsidRDefault="004D04A3" w:rsidP="004D62E2">
            <w:pPr>
              <w:spacing w:line="480" w:lineRule="auto"/>
              <w:rPr>
                <w:b w:val="0"/>
                <w:bCs w:val="0"/>
                <w:caps w:val="0"/>
                <w:sz w:val="20"/>
                <w:szCs w:val="20"/>
              </w:rPr>
            </w:pPr>
            <w:r w:rsidRPr="00584C16">
              <w:rPr>
                <w:b w:val="0"/>
                <w:bCs w:val="0"/>
                <w:caps w:val="0"/>
                <w:sz w:val="20"/>
                <w:szCs w:val="20"/>
              </w:rPr>
              <w:t>Lactate, mmol/L (932)</w:t>
            </w:r>
          </w:p>
        </w:tc>
        <w:tc>
          <w:tcPr>
            <w:tcW w:w="725" w:type="pct"/>
            <w:tcBorders>
              <w:left w:val="single" w:sz="4" w:space="0" w:color="auto"/>
            </w:tcBorders>
            <w:shd w:val="clear" w:color="auto" w:fill="FFFFFF" w:themeFill="background1"/>
            <w:vAlign w:val="center"/>
          </w:tcPr>
          <w:p w14:paraId="563E0D24"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0.5-2.2</w:t>
            </w:r>
          </w:p>
        </w:tc>
        <w:tc>
          <w:tcPr>
            <w:tcW w:w="814" w:type="pct"/>
            <w:shd w:val="clear" w:color="auto" w:fill="FFFFFF" w:themeFill="background1"/>
            <w:vAlign w:val="center"/>
          </w:tcPr>
          <w:p w14:paraId="258B0E8C"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11</w:t>
            </w:r>
          </w:p>
        </w:tc>
        <w:tc>
          <w:tcPr>
            <w:tcW w:w="840" w:type="pct"/>
            <w:shd w:val="clear" w:color="auto" w:fill="FFFFFF" w:themeFill="background1"/>
            <w:vAlign w:val="center"/>
          </w:tcPr>
          <w:p w14:paraId="62B9DCFC"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17.1</w:t>
            </w:r>
          </w:p>
        </w:tc>
        <w:tc>
          <w:tcPr>
            <w:tcW w:w="791" w:type="pct"/>
            <w:shd w:val="clear" w:color="auto" w:fill="FFFFFF" w:themeFill="background1"/>
            <w:vAlign w:val="center"/>
          </w:tcPr>
          <w:p w14:paraId="0F5F9E5E"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1.3 (0.9-1.9)</w:t>
            </w:r>
          </w:p>
        </w:tc>
      </w:tr>
      <w:tr w:rsidR="004D62E2" w:rsidRPr="00584C16" w14:paraId="3DD12212"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tcPr>
          <w:p w14:paraId="7D2653FD" w14:textId="77777777" w:rsidR="004D04A3" w:rsidRPr="00584C16" w:rsidRDefault="004D04A3" w:rsidP="004D62E2">
            <w:pPr>
              <w:spacing w:line="480" w:lineRule="auto"/>
              <w:rPr>
                <w:b w:val="0"/>
                <w:bCs w:val="0"/>
                <w:sz w:val="20"/>
                <w:szCs w:val="20"/>
              </w:rPr>
            </w:pPr>
            <w:r w:rsidRPr="00584C16">
              <w:rPr>
                <w:b w:val="0"/>
                <w:bCs w:val="0"/>
                <w:caps w:val="0"/>
                <w:sz w:val="20"/>
                <w:szCs w:val="20"/>
              </w:rPr>
              <w:t>Pulmonary infiltrates on chest radiograph No. (%) (961)</w:t>
            </w:r>
          </w:p>
        </w:tc>
        <w:tc>
          <w:tcPr>
            <w:tcW w:w="725" w:type="pct"/>
            <w:tcBorders>
              <w:left w:val="single" w:sz="4" w:space="0" w:color="auto"/>
            </w:tcBorders>
            <w:shd w:val="clear" w:color="auto" w:fill="FFFFFF" w:themeFill="background1"/>
            <w:vAlign w:val="center"/>
          </w:tcPr>
          <w:p w14:paraId="4270FB4F"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814" w:type="pct"/>
            <w:shd w:val="clear" w:color="auto" w:fill="FFFFFF" w:themeFill="background1"/>
            <w:vAlign w:val="center"/>
          </w:tcPr>
          <w:p w14:paraId="0365DCD8"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840" w:type="pct"/>
            <w:shd w:val="clear" w:color="auto" w:fill="FFFFFF" w:themeFill="background1"/>
            <w:vAlign w:val="center"/>
          </w:tcPr>
          <w:p w14:paraId="75D60775"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791" w:type="pct"/>
            <w:shd w:val="clear" w:color="auto" w:fill="FFFFFF" w:themeFill="background1"/>
            <w:vAlign w:val="center"/>
          </w:tcPr>
          <w:p w14:paraId="2EE90E2A"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721 (75.0)</w:t>
            </w:r>
          </w:p>
        </w:tc>
      </w:tr>
      <w:tr w:rsidR="004D62E2" w:rsidRPr="00584C16" w14:paraId="40306A19"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1B14EAF4" w14:textId="77777777" w:rsidR="004D04A3" w:rsidRPr="00584C16" w:rsidRDefault="004D04A3" w:rsidP="004D62E2">
            <w:pPr>
              <w:spacing w:line="480" w:lineRule="auto"/>
              <w:rPr>
                <w:sz w:val="20"/>
                <w:szCs w:val="20"/>
              </w:rPr>
            </w:pPr>
            <w:r w:rsidRPr="00584C16">
              <w:rPr>
                <w:b w:val="0"/>
                <w:bCs w:val="0"/>
                <w:caps w:val="0"/>
                <w:sz w:val="20"/>
                <w:szCs w:val="20"/>
              </w:rPr>
              <w:t>Heart rate (968)</w:t>
            </w:r>
          </w:p>
        </w:tc>
        <w:tc>
          <w:tcPr>
            <w:tcW w:w="725" w:type="pct"/>
            <w:tcBorders>
              <w:left w:val="single" w:sz="4" w:space="0" w:color="auto"/>
            </w:tcBorders>
            <w:shd w:val="clear" w:color="auto" w:fill="FFFFFF" w:themeFill="background1"/>
            <w:vAlign w:val="center"/>
          </w:tcPr>
          <w:p w14:paraId="0C864106"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51-90</w:t>
            </w:r>
          </w:p>
        </w:tc>
        <w:tc>
          <w:tcPr>
            <w:tcW w:w="814" w:type="pct"/>
            <w:shd w:val="clear" w:color="auto" w:fill="FFFFFF" w:themeFill="background1"/>
            <w:vAlign w:val="center"/>
          </w:tcPr>
          <w:p w14:paraId="1579475E"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0.2</w:t>
            </w:r>
          </w:p>
        </w:tc>
        <w:tc>
          <w:tcPr>
            <w:tcW w:w="840" w:type="pct"/>
            <w:shd w:val="clear" w:color="auto" w:fill="FFFFFF" w:themeFill="background1"/>
            <w:vAlign w:val="center"/>
          </w:tcPr>
          <w:p w14:paraId="68B39FDC" w14:textId="77777777" w:rsidR="004D04A3" w:rsidRPr="00584C16" w:rsidRDefault="004D04A3" w:rsidP="004D62E2">
            <w:pPr>
              <w:spacing w:line="480" w:lineRule="auto"/>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58.5</w:t>
            </w:r>
          </w:p>
        </w:tc>
        <w:tc>
          <w:tcPr>
            <w:tcW w:w="791" w:type="pct"/>
            <w:shd w:val="clear" w:color="auto" w:fill="FFFFFF" w:themeFill="background1"/>
            <w:vAlign w:val="center"/>
          </w:tcPr>
          <w:p w14:paraId="4E08BC66"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95 (82-110)</w:t>
            </w:r>
          </w:p>
        </w:tc>
      </w:tr>
      <w:tr w:rsidR="004D62E2" w:rsidRPr="00584C16" w14:paraId="1E70E2BA"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1C632125" w14:textId="77777777" w:rsidR="004D04A3" w:rsidRPr="00584C16" w:rsidRDefault="004D04A3" w:rsidP="004D62E2">
            <w:pPr>
              <w:spacing w:line="480" w:lineRule="auto"/>
              <w:rPr>
                <w:sz w:val="20"/>
                <w:szCs w:val="20"/>
              </w:rPr>
            </w:pPr>
            <w:r w:rsidRPr="00584C16">
              <w:rPr>
                <w:b w:val="0"/>
                <w:bCs w:val="0"/>
                <w:caps w:val="0"/>
                <w:sz w:val="20"/>
                <w:szCs w:val="20"/>
              </w:rPr>
              <w:t>Systolic Blood Pressure (968)</w:t>
            </w:r>
          </w:p>
        </w:tc>
        <w:tc>
          <w:tcPr>
            <w:tcW w:w="725" w:type="pct"/>
            <w:tcBorders>
              <w:left w:val="single" w:sz="4" w:space="0" w:color="auto"/>
            </w:tcBorders>
            <w:shd w:val="clear" w:color="auto" w:fill="FFFFFF" w:themeFill="background1"/>
            <w:vAlign w:val="center"/>
          </w:tcPr>
          <w:p w14:paraId="21FB36AD"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120-140</w:t>
            </w:r>
          </w:p>
        </w:tc>
        <w:tc>
          <w:tcPr>
            <w:tcW w:w="814" w:type="pct"/>
            <w:shd w:val="clear" w:color="auto" w:fill="FFFFFF" w:themeFill="background1"/>
            <w:vAlign w:val="center"/>
          </w:tcPr>
          <w:p w14:paraId="3D6D411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27.4</w:t>
            </w:r>
          </w:p>
        </w:tc>
        <w:tc>
          <w:tcPr>
            <w:tcW w:w="840" w:type="pct"/>
            <w:shd w:val="clear" w:color="auto" w:fill="FFFFFF" w:themeFill="background1"/>
            <w:vAlign w:val="center"/>
          </w:tcPr>
          <w:p w14:paraId="2367230B"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36.2</w:t>
            </w:r>
          </w:p>
        </w:tc>
        <w:tc>
          <w:tcPr>
            <w:tcW w:w="791" w:type="pct"/>
            <w:shd w:val="clear" w:color="auto" w:fill="FFFFFF" w:themeFill="background1"/>
            <w:vAlign w:val="center"/>
          </w:tcPr>
          <w:p w14:paraId="46B810FF"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132 (117-148)</w:t>
            </w:r>
          </w:p>
        </w:tc>
      </w:tr>
      <w:tr w:rsidR="004D62E2" w:rsidRPr="00584C16" w14:paraId="2258E900"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6BB6B61C" w14:textId="77777777" w:rsidR="004D04A3" w:rsidRPr="00584C16" w:rsidRDefault="004D04A3" w:rsidP="004D62E2">
            <w:pPr>
              <w:spacing w:line="480" w:lineRule="auto"/>
              <w:rPr>
                <w:sz w:val="20"/>
                <w:szCs w:val="20"/>
              </w:rPr>
            </w:pPr>
            <w:r w:rsidRPr="00584C16">
              <w:rPr>
                <w:b w:val="0"/>
                <w:bCs w:val="0"/>
                <w:caps w:val="0"/>
                <w:sz w:val="20"/>
                <w:szCs w:val="20"/>
              </w:rPr>
              <w:t>Respiratory rate, Median (IQR) (967)</w:t>
            </w:r>
          </w:p>
        </w:tc>
        <w:tc>
          <w:tcPr>
            <w:tcW w:w="725" w:type="pct"/>
            <w:tcBorders>
              <w:left w:val="single" w:sz="4" w:space="0" w:color="auto"/>
            </w:tcBorders>
            <w:shd w:val="clear" w:color="auto" w:fill="FFFFFF" w:themeFill="background1"/>
            <w:vAlign w:val="center"/>
          </w:tcPr>
          <w:p w14:paraId="5B754762"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12-20</w:t>
            </w:r>
          </w:p>
        </w:tc>
        <w:tc>
          <w:tcPr>
            <w:tcW w:w="814" w:type="pct"/>
            <w:shd w:val="clear" w:color="auto" w:fill="FFFFFF" w:themeFill="background1"/>
            <w:vAlign w:val="center"/>
          </w:tcPr>
          <w:p w14:paraId="3D405424"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0.0</w:t>
            </w:r>
          </w:p>
        </w:tc>
        <w:tc>
          <w:tcPr>
            <w:tcW w:w="840" w:type="pct"/>
            <w:shd w:val="clear" w:color="auto" w:fill="FFFFFF" w:themeFill="background1"/>
            <w:vAlign w:val="center"/>
          </w:tcPr>
          <w:p w14:paraId="67E8C53D"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76.2</w:t>
            </w:r>
          </w:p>
        </w:tc>
        <w:tc>
          <w:tcPr>
            <w:tcW w:w="791" w:type="pct"/>
            <w:shd w:val="clear" w:color="auto" w:fill="FFFFFF" w:themeFill="background1"/>
            <w:vAlign w:val="center"/>
          </w:tcPr>
          <w:p w14:paraId="67E39F08"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26 (21-32)</w:t>
            </w:r>
          </w:p>
        </w:tc>
      </w:tr>
      <w:tr w:rsidR="004D62E2" w:rsidRPr="00584C16" w14:paraId="57D675F3"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47EF587A" w14:textId="77777777" w:rsidR="004D04A3" w:rsidRPr="00584C16" w:rsidRDefault="004D04A3" w:rsidP="004D62E2">
            <w:pPr>
              <w:spacing w:line="480" w:lineRule="auto"/>
              <w:rPr>
                <w:sz w:val="20"/>
                <w:szCs w:val="20"/>
              </w:rPr>
            </w:pPr>
            <w:r w:rsidRPr="00584C16">
              <w:rPr>
                <w:b w:val="0"/>
                <w:bCs w:val="0"/>
                <w:caps w:val="0"/>
                <w:sz w:val="20"/>
                <w:szCs w:val="20"/>
              </w:rPr>
              <w:t xml:space="preserve">Temperature </w:t>
            </w:r>
            <w:proofErr w:type="spellStart"/>
            <w:r w:rsidRPr="00584C16">
              <w:rPr>
                <w:b w:val="0"/>
                <w:bCs w:val="0"/>
                <w:caps w:val="0"/>
                <w:sz w:val="20"/>
                <w:szCs w:val="20"/>
                <w:vertAlign w:val="superscript"/>
              </w:rPr>
              <w:t>o</w:t>
            </w:r>
            <w:r w:rsidRPr="00584C16">
              <w:rPr>
                <w:b w:val="0"/>
                <w:bCs w:val="0"/>
                <w:caps w:val="0"/>
                <w:sz w:val="20"/>
                <w:szCs w:val="20"/>
              </w:rPr>
              <w:t>C</w:t>
            </w:r>
            <w:proofErr w:type="spellEnd"/>
          </w:p>
        </w:tc>
        <w:tc>
          <w:tcPr>
            <w:tcW w:w="725" w:type="pct"/>
            <w:tcBorders>
              <w:left w:val="single" w:sz="4" w:space="0" w:color="auto"/>
            </w:tcBorders>
            <w:shd w:val="clear" w:color="auto" w:fill="FFFFFF" w:themeFill="background1"/>
            <w:vAlign w:val="center"/>
          </w:tcPr>
          <w:p w14:paraId="442211FE"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36-37.9</w:t>
            </w:r>
          </w:p>
        </w:tc>
        <w:tc>
          <w:tcPr>
            <w:tcW w:w="814" w:type="pct"/>
            <w:shd w:val="clear" w:color="auto" w:fill="FFFFFF" w:themeFill="background1"/>
            <w:vAlign w:val="center"/>
          </w:tcPr>
          <w:p w14:paraId="6A1916A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3.7</w:t>
            </w:r>
          </w:p>
        </w:tc>
        <w:tc>
          <w:tcPr>
            <w:tcW w:w="840" w:type="pct"/>
            <w:shd w:val="clear" w:color="auto" w:fill="FFFFFF" w:themeFill="background1"/>
            <w:vAlign w:val="center"/>
          </w:tcPr>
          <w:p w14:paraId="5F8745FB"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37.8</w:t>
            </w:r>
          </w:p>
        </w:tc>
        <w:tc>
          <w:tcPr>
            <w:tcW w:w="791" w:type="pct"/>
            <w:shd w:val="clear" w:color="auto" w:fill="FFFFFF" w:themeFill="background1"/>
            <w:vAlign w:val="center"/>
          </w:tcPr>
          <w:p w14:paraId="6394A04C"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37.5 (36.8-38.4)</w:t>
            </w:r>
          </w:p>
        </w:tc>
      </w:tr>
      <w:tr w:rsidR="004D62E2" w:rsidRPr="00584C16" w14:paraId="53F00AFC" w14:textId="77777777" w:rsidTr="004D62E2">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5977CC29" w14:textId="77777777" w:rsidR="004D04A3" w:rsidRPr="00584C16" w:rsidRDefault="004D04A3" w:rsidP="004D62E2">
            <w:pPr>
              <w:spacing w:line="480" w:lineRule="auto"/>
              <w:rPr>
                <w:sz w:val="20"/>
                <w:szCs w:val="20"/>
              </w:rPr>
            </w:pPr>
            <w:proofErr w:type="gramStart"/>
            <w:r w:rsidRPr="00584C16">
              <w:rPr>
                <w:b w:val="0"/>
                <w:bCs w:val="0"/>
                <w:caps w:val="0"/>
                <w:sz w:val="20"/>
                <w:szCs w:val="20"/>
              </w:rPr>
              <w:t>Hypoxia</w:t>
            </w:r>
            <w:r w:rsidRPr="00584C16">
              <w:rPr>
                <w:b w:val="0"/>
                <w:bCs w:val="0"/>
                <w:caps w:val="0"/>
                <w:sz w:val="20"/>
                <w:szCs w:val="20"/>
                <w:vertAlign w:val="superscript"/>
              </w:rPr>
              <w:t>(</w:t>
            </w:r>
            <w:proofErr w:type="gramEnd"/>
            <w:r w:rsidRPr="00584C16">
              <w:rPr>
                <w:b w:val="0"/>
                <w:bCs w:val="0"/>
                <w:caps w:val="0"/>
                <w:sz w:val="20"/>
                <w:szCs w:val="20"/>
                <w:vertAlign w:val="superscript"/>
              </w:rPr>
              <w:t>*)</w:t>
            </w:r>
            <w:r w:rsidRPr="00584C16">
              <w:rPr>
                <w:b w:val="0"/>
                <w:bCs w:val="0"/>
                <w:caps w:val="0"/>
                <w:sz w:val="20"/>
                <w:szCs w:val="20"/>
              </w:rPr>
              <w:t xml:space="preserve"> No. (%) (970)</w:t>
            </w:r>
          </w:p>
        </w:tc>
        <w:tc>
          <w:tcPr>
            <w:tcW w:w="725" w:type="pct"/>
            <w:tcBorders>
              <w:left w:val="single" w:sz="4" w:space="0" w:color="auto"/>
            </w:tcBorders>
            <w:shd w:val="clear" w:color="auto" w:fill="FFFFFF" w:themeFill="background1"/>
            <w:vAlign w:val="center"/>
          </w:tcPr>
          <w:p w14:paraId="63E01569"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814" w:type="pct"/>
            <w:shd w:val="clear" w:color="auto" w:fill="FFFFFF" w:themeFill="background1"/>
            <w:vAlign w:val="center"/>
          </w:tcPr>
          <w:p w14:paraId="26A25927"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840" w:type="pct"/>
            <w:shd w:val="clear" w:color="auto" w:fill="FFFFFF" w:themeFill="background1"/>
            <w:vAlign w:val="center"/>
          </w:tcPr>
          <w:p w14:paraId="3D42F83F"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w:t>
            </w:r>
          </w:p>
        </w:tc>
        <w:tc>
          <w:tcPr>
            <w:tcW w:w="791" w:type="pct"/>
            <w:shd w:val="clear" w:color="auto" w:fill="FFFFFF" w:themeFill="background1"/>
            <w:vAlign w:val="center"/>
          </w:tcPr>
          <w:p w14:paraId="4D3A62E0" w14:textId="77777777" w:rsidR="004D04A3" w:rsidRPr="00584C16" w:rsidRDefault="004D04A3" w:rsidP="004D62E2">
            <w:pPr>
              <w:spacing w:line="48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84C16">
              <w:rPr>
                <w:sz w:val="20"/>
                <w:szCs w:val="20"/>
              </w:rPr>
              <w:t>534 (55.0)</w:t>
            </w:r>
          </w:p>
        </w:tc>
      </w:tr>
      <w:tr w:rsidR="004D62E2" w:rsidRPr="00584C16" w14:paraId="71510682" w14:textId="77777777" w:rsidTr="004D6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pct"/>
            <w:tcBorders>
              <w:right w:val="single" w:sz="4" w:space="0" w:color="auto"/>
            </w:tcBorders>
            <w:shd w:val="clear" w:color="auto" w:fill="FFFFFF" w:themeFill="background1"/>
            <w:vAlign w:val="center"/>
          </w:tcPr>
          <w:p w14:paraId="3AE236B2" w14:textId="77777777" w:rsidR="004D04A3" w:rsidRPr="00584C16" w:rsidRDefault="004D04A3" w:rsidP="004D62E2">
            <w:pPr>
              <w:spacing w:line="480" w:lineRule="auto"/>
              <w:rPr>
                <w:sz w:val="20"/>
                <w:szCs w:val="20"/>
              </w:rPr>
            </w:pPr>
            <w:r w:rsidRPr="00584C16">
              <w:rPr>
                <w:b w:val="0"/>
                <w:bCs w:val="0"/>
                <w:caps w:val="0"/>
                <w:sz w:val="20"/>
                <w:szCs w:val="20"/>
              </w:rPr>
              <w:t>Glasgow Coma Scale &lt;15 No. (%) (853)</w:t>
            </w:r>
          </w:p>
        </w:tc>
        <w:tc>
          <w:tcPr>
            <w:tcW w:w="725" w:type="pct"/>
            <w:tcBorders>
              <w:left w:val="single" w:sz="4" w:space="0" w:color="auto"/>
            </w:tcBorders>
            <w:shd w:val="clear" w:color="auto" w:fill="FFFFFF" w:themeFill="background1"/>
            <w:vAlign w:val="center"/>
          </w:tcPr>
          <w:p w14:paraId="135919A4"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814" w:type="pct"/>
            <w:shd w:val="clear" w:color="auto" w:fill="FFFFFF" w:themeFill="background1"/>
            <w:vAlign w:val="center"/>
          </w:tcPr>
          <w:p w14:paraId="5C396D4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840" w:type="pct"/>
            <w:shd w:val="clear" w:color="auto" w:fill="FFFFFF" w:themeFill="background1"/>
            <w:vAlign w:val="center"/>
          </w:tcPr>
          <w:p w14:paraId="22227904"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w:t>
            </w:r>
          </w:p>
        </w:tc>
        <w:tc>
          <w:tcPr>
            <w:tcW w:w="791" w:type="pct"/>
            <w:shd w:val="clear" w:color="auto" w:fill="FFFFFF" w:themeFill="background1"/>
            <w:vAlign w:val="center"/>
          </w:tcPr>
          <w:p w14:paraId="1F894CB9" w14:textId="77777777" w:rsidR="004D04A3" w:rsidRPr="00584C16" w:rsidRDefault="004D04A3" w:rsidP="004D62E2">
            <w:pPr>
              <w:spacing w:line="48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84C16">
              <w:rPr>
                <w:sz w:val="20"/>
                <w:szCs w:val="20"/>
              </w:rPr>
              <w:t>122 (14.3)</w:t>
            </w:r>
          </w:p>
        </w:tc>
      </w:tr>
    </w:tbl>
    <w:p w14:paraId="4C7396FF" w14:textId="77777777" w:rsidR="004D04A3" w:rsidRPr="00A677A0" w:rsidRDefault="004D04A3" w:rsidP="004D04A3">
      <w:pPr>
        <w:rPr>
          <w:sz w:val="16"/>
          <w:szCs w:val="16"/>
          <w:lang w:val="en-GB"/>
        </w:rPr>
      </w:pPr>
      <w:r w:rsidRPr="00A677A0">
        <w:rPr>
          <w:sz w:val="16"/>
          <w:szCs w:val="16"/>
        </w:rPr>
        <w:t xml:space="preserve">(*) </w:t>
      </w:r>
      <w:r w:rsidRPr="00A677A0">
        <w:rPr>
          <w:sz w:val="16"/>
          <w:szCs w:val="16"/>
          <w:lang w:val="en-GB"/>
        </w:rPr>
        <w:t xml:space="preserve">Hypoxia was defined as oxygen saturations of &lt;94% on air or the need for supplemental oxygen to maintain saturations ≥94%. Exceptions were made for two patients with established COPD who were known to retain carbon dioxide and had pre-COVID-19 saturations &lt;94%. </w:t>
      </w:r>
    </w:p>
    <w:p w14:paraId="1DAAF227" w14:textId="24E10436" w:rsidR="00805CD1" w:rsidRPr="00A677A0" w:rsidRDefault="004D04A3">
      <w:pPr>
        <w:rPr>
          <w:sz w:val="16"/>
          <w:szCs w:val="16"/>
        </w:rPr>
      </w:pPr>
      <w:r w:rsidRPr="00A677A0">
        <w:rPr>
          <w:sz w:val="16"/>
          <w:szCs w:val="16"/>
        </w:rPr>
        <w:t>Values are presented as median (interquartile range) unless otherwise specified</w:t>
      </w:r>
    </w:p>
    <w:p w14:paraId="676B53C5" w14:textId="77777777" w:rsidR="00805CD1" w:rsidRPr="00584C16" w:rsidRDefault="00805CD1">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84C16">
        <w:rPr>
          <w:sz w:val="20"/>
          <w:szCs w:val="20"/>
        </w:rPr>
        <w:br w:type="page"/>
      </w:r>
    </w:p>
    <w:p w14:paraId="2951095D" w14:textId="77777777" w:rsidR="00BE1679" w:rsidRPr="00584C16" w:rsidRDefault="00BE1679">
      <w:pPr>
        <w:rPr>
          <w:sz w:val="20"/>
          <w:szCs w:val="20"/>
        </w:rPr>
      </w:pPr>
    </w:p>
    <w:p w14:paraId="1685D760" w14:textId="3269581D" w:rsidR="00805CD1" w:rsidRPr="00584C16" w:rsidRDefault="00805CD1" w:rsidP="00805CD1">
      <w:pPr>
        <w:rPr>
          <w:b/>
          <w:bCs/>
          <w:sz w:val="20"/>
          <w:szCs w:val="20"/>
        </w:rPr>
      </w:pPr>
      <w:r w:rsidRPr="00584C16">
        <w:rPr>
          <w:b/>
          <w:bCs/>
          <w:sz w:val="20"/>
          <w:szCs w:val="20"/>
        </w:rPr>
        <w:t xml:space="preserve">Supplementary Table </w:t>
      </w:r>
      <w:r w:rsidR="00ED4B70" w:rsidRPr="00584C16">
        <w:rPr>
          <w:b/>
          <w:bCs/>
          <w:sz w:val="20"/>
          <w:szCs w:val="20"/>
        </w:rPr>
        <w:t>2</w:t>
      </w:r>
      <w:r w:rsidRPr="00584C16">
        <w:rPr>
          <w:b/>
          <w:bCs/>
          <w:sz w:val="20"/>
          <w:szCs w:val="20"/>
        </w:rPr>
        <w:t>: secondary outcome – time to death or invasive mechanical ventilation with complete univariable and multivariable analysis</w:t>
      </w:r>
    </w:p>
    <w:tbl>
      <w:tblPr>
        <w:tblStyle w:val="TableGrid"/>
        <w:tblW w:w="4583" w:type="pct"/>
        <w:tblBorders>
          <w:left w:val="none" w:sz="0" w:space="0" w:color="auto"/>
          <w:right w:val="none" w:sz="0" w:space="0" w:color="auto"/>
          <w:insideV w:val="none" w:sz="0" w:space="0" w:color="auto"/>
        </w:tblBorders>
        <w:tblLook w:val="04A0" w:firstRow="1" w:lastRow="0" w:firstColumn="1" w:lastColumn="0" w:noHBand="0" w:noVBand="1"/>
      </w:tblPr>
      <w:tblGrid>
        <w:gridCol w:w="2458"/>
        <w:gridCol w:w="2220"/>
        <w:gridCol w:w="970"/>
        <w:gridCol w:w="1799"/>
        <w:gridCol w:w="826"/>
      </w:tblGrid>
      <w:tr w:rsidR="00805CD1" w:rsidRPr="00584C16" w14:paraId="518BDF0C" w14:textId="77777777" w:rsidTr="00F07CDE">
        <w:trPr>
          <w:trHeight w:val="320"/>
        </w:trPr>
        <w:tc>
          <w:tcPr>
            <w:tcW w:w="1486" w:type="pct"/>
            <w:vMerge w:val="restart"/>
            <w:tcBorders>
              <w:right w:val="single" w:sz="4" w:space="0" w:color="auto"/>
            </w:tcBorders>
            <w:shd w:val="clear" w:color="auto" w:fill="BFBFBF" w:themeFill="background1" w:themeFillShade="BF"/>
            <w:vAlign w:val="center"/>
          </w:tcPr>
          <w:p w14:paraId="27A446EF"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Variable</w:t>
            </w:r>
          </w:p>
        </w:tc>
        <w:tc>
          <w:tcPr>
            <w:tcW w:w="3514" w:type="pct"/>
            <w:gridSpan w:val="4"/>
            <w:tcBorders>
              <w:left w:val="single" w:sz="4" w:space="0" w:color="auto"/>
              <w:right w:val="nil"/>
            </w:tcBorders>
            <w:shd w:val="clear" w:color="auto" w:fill="BFBFBF" w:themeFill="background1" w:themeFillShade="BF"/>
            <w:vAlign w:val="center"/>
          </w:tcPr>
          <w:p w14:paraId="6441F61F"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Risk of death or need for IMV</w:t>
            </w:r>
          </w:p>
        </w:tc>
      </w:tr>
      <w:tr w:rsidR="00805CD1" w:rsidRPr="00584C16" w14:paraId="46120664" w14:textId="77777777" w:rsidTr="00F07CDE">
        <w:trPr>
          <w:trHeight w:val="268"/>
        </w:trPr>
        <w:tc>
          <w:tcPr>
            <w:tcW w:w="1486" w:type="pct"/>
            <w:vMerge/>
            <w:tcBorders>
              <w:right w:val="single" w:sz="4" w:space="0" w:color="auto"/>
            </w:tcBorders>
            <w:shd w:val="clear" w:color="auto" w:fill="BFBFBF" w:themeFill="background1" w:themeFillShade="BF"/>
            <w:vAlign w:val="center"/>
          </w:tcPr>
          <w:p w14:paraId="7DF8BCC0" w14:textId="77777777" w:rsidR="00805CD1" w:rsidRPr="00584C16" w:rsidRDefault="00805CD1" w:rsidP="00ED4B70">
            <w:pPr>
              <w:spacing w:line="480" w:lineRule="auto"/>
              <w:jc w:val="center"/>
              <w:rPr>
                <w:rFonts w:eastAsiaTheme="minorHAnsi"/>
                <w:b/>
                <w:bCs/>
                <w:sz w:val="16"/>
                <w:szCs w:val="16"/>
              </w:rPr>
            </w:pPr>
          </w:p>
        </w:tc>
        <w:tc>
          <w:tcPr>
            <w:tcW w:w="1928" w:type="pct"/>
            <w:gridSpan w:val="2"/>
            <w:tcBorders>
              <w:left w:val="single" w:sz="4" w:space="0" w:color="auto"/>
              <w:right w:val="single" w:sz="4" w:space="0" w:color="auto"/>
            </w:tcBorders>
            <w:shd w:val="clear" w:color="auto" w:fill="BFBFBF" w:themeFill="background1" w:themeFillShade="BF"/>
            <w:vAlign w:val="center"/>
          </w:tcPr>
          <w:p w14:paraId="4A6E1972"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Univariable analysis</w:t>
            </w:r>
          </w:p>
        </w:tc>
        <w:tc>
          <w:tcPr>
            <w:tcW w:w="1586" w:type="pct"/>
            <w:gridSpan w:val="2"/>
            <w:tcBorders>
              <w:left w:val="single" w:sz="4" w:space="0" w:color="auto"/>
              <w:right w:val="nil"/>
            </w:tcBorders>
            <w:shd w:val="clear" w:color="auto" w:fill="BFBFBF" w:themeFill="background1" w:themeFillShade="BF"/>
            <w:vAlign w:val="center"/>
          </w:tcPr>
          <w:p w14:paraId="7CD30274"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Multivariable analysis (n=754)</w:t>
            </w:r>
          </w:p>
        </w:tc>
      </w:tr>
      <w:tr w:rsidR="00805CD1" w:rsidRPr="00584C16" w14:paraId="7DBD2ED9" w14:textId="77777777" w:rsidTr="00F07CDE">
        <w:trPr>
          <w:trHeight w:val="505"/>
        </w:trPr>
        <w:tc>
          <w:tcPr>
            <w:tcW w:w="1486" w:type="pct"/>
            <w:vMerge/>
            <w:tcBorders>
              <w:right w:val="single" w:sz="4" w:space="0" w:color="auto"/>
            </w:tcBorders>
            <w:shd w:val="clear" w:color="auto" w:fill="BFBFBF" w:themeFill="background1" w:themeFillShade="BF"/>
            <w:vAlign w:val="center"/>
          </w:tcPr>
          <w:p w14:paraId="3C8BF3AF" w14:textId="77777777" w:rsidR="00805CD1" w:rsidRPr="00584C16" w:rsidRDefault="00805CD1" w:rsidP="00ED4B70">
            <w:pPr>
              <w:spacing w:line="480" w:lineRule="auto"/>
              <w:jc w:val="center"/>
              <w:rPr>
                <w:rFonts w:eastAsiaTheme="minorHAnsi"/>
                <w:b/>
                <w:bCs/>
                <w:sz w:val="16"/>
                <w:szCs w:val="16"/>
              </w:rPr>
            </w:pPr>
          </w:p>
        </w:tc>
        <w:tc>
          <w:tcPr>
            <w:tcW w:w="1342" w:type="pct"/>
            <w:tcBorders>
              <w:left w:val="single" w:sz="4" w:space="0" w:color="auto"/>
              <w:right w:val="single" w:sz="4" w:space="0" w:color="auto"/>
            </w:tcBorders>
            <w:shd w:val="clear" w:color="auto" w:fill="BFBFBF" w:themeFill="background1" w:themeFillShade="BF"/>
            <w:vAlign w:val="center"/>
          </w:tcPr>
          <w:p w14:paraId="601053BE"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Hazard ratio</w:t>
            </w:r>
          </w:p>
          <w:p w14:paraId="6D6991B0"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(95% CI)</w:t>
            </w:r>
          </w:p>
        </w:tc>
        <w:tc>
          <w:tcPr>
            <w:tcW w:w="586" w:type="pct"/>
            <w:tcBorders>
              <w:left w:val="single" w:sz="4" w:space="0" w:color="auto"/>
              <w:right w:val="single" w:sz="4" w:space="0" w:color="auto"/>
            </w:tcBorders>
            <w:shd w:val="clear" w:color="auto" w:fill="BFBFBF" w:themeFill="background1" w:themeFillShade="BF"/>
            <w:vAlign w:val="center"/>
          </w:tcPr>
          <w:p w14:paraId="0606FBD6"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p value</w:t>
            </w:r>
          </w:p>
        </w:tc>
        <w:tc>
          <w:tcPr>
            <w:tcW w:w="1087" w:type="pct"/>
            <w:tcBorders>
              <w:left w:val="single" w:sz="4" w:space="0" w:color="auto"/>
              <w:right w:val="single" w:sz="4" w:space="0" w:color="auto"/>
            </w:tcBorders>
            <w:shd w:val="clear" w:color="auto" w:fill="BFBFBF" w:themeFill="background1" w:themeFillShade="BF"/>
            <w:vAlign w:val="center"/>
          </w:tcPr>
          <w:p w14:paraId="54F7EDA0"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Adjusted hazard ratio</w:t>
            </w:r>
          </w:p>
          <w:p w14:paraId="4663E565"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(95% CI)</w:t>
            </w:r>
          </w:p>
        </w:tc>
        <w:tc>
          <w:tcPr>
            <w:tcW w:w="499" w:type="pct"/>
            <w:tcBorders>
              <w:left w:val="single" w:sz="4" w:space="0" w:color="auto"/>
              <w:right w:val="nil"/>
            </w:tcBorders>
            <w:shd w:val="clear" w:color="auto" w:fill="BFBFBF" w:themeFill="background1" w:themeFillShade="BF"/>
            <w:vAlign w:val="center"/>
          </w:tcPr>
          <w:p w14:paraId="01643E78"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p value</w:t>
            </w:r>
          </w:p>
        </w:tc>
      </w:tr>
      <w:tr w:rsidR="00805CD1" w:rsidRPr="00584C16" w14:paraId="712B38B1" w14:textId="77777777" w:rsidTr="00F07CDE">
        <w:trPr>
          <w:trHeight w:val="74"/>
        </w:trPr>
        <w:tc>
          <w:tcPr>
            <w:tcW w:w="5000" w:type="pct"/>
            <w:gridSpan w:val="5"/>
            <w:tcBorders>
              <w:right w:val="nil"/>
            </w:tcBorders>
            <w:shd w:val="clear" w:color="auto" w:fill="D9D9D9" w:themeFill="background1" w:themeFillShade="D9"/>
          </w:tcPr>
          <w:p w14:paraId="5DBB2FF2"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Demographics</w:t>
            </w:r>
          </w:p>
        </w:tc>
      </w:tr>
      <w:tr w:rsidR="00805CD1" w:rsidRPr="00584C16" w14:paraId="67842B77" w14:textId="77777777" w:rsidTr="00F07CDE">
        <w:trPr>
          <w:trHeight w:val="74"/>
        </w:trPr>
        <w:tc>
          <w:tcPr>
            <w:tcW w:w="1486" w:type="pct"/>
            <w:tcBorders>
              <w:right w:val="single" w:sz="4" w:space="0" w:color="auto"/>
            </w:tcBorders>
          </w:tcPr>
          <w:p w14:paraId="222AE01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Age </w:t>
            </w:r>
            <w:r w:rsidRPr="00584C16">
              <w:rPr>
                <w:rFonts w:eastAsiaTheme="minorHAnsi"/>
                <w:sz w:val="16"/>
                <w:szCs w:val="16"/>
                <w:vertAlign w:val="superscript"/>
              </w:rPr>
              <w:t>(**)</w:t>
            </w:r>
          </w:p>
        </w:tc>
        <w:tc>
          <w:tcPr>
            <w:tcW w:w="1342" w:type="pct"/>
            <w:tcBorders>
              <w:left w:val="single" w:sz="4" w:space="0" w:color="auto"/>
            </w:tcBorders>
          </w:tcPr>
          <w:p w14:paraId="61E329D1"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1.21 (1.14, 1.29)</w:t>
            </w:r>
            <w:r w:rsidRPr="00584C16">
              <w:rPr>
                <w:rFonts w:eastAsiaTheme="minorHAnsi"/>
                <w:sz w:val="16"/>
                <w:szCs w:val="16"/>
                <w:vertAlign w:val="superscript"/>
              </w:rPr>
              <w:t xml:space="preserve">  </w:t>
            </w:r>
          </w:p>
        </w:tc>
        <w:tc>
          <w:tcPr>
            <w:tcW w:w="586" w:type="pct"/>
          </w:tcPr>
          <w:p w14:paraId="62C82CDC"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346DF061"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1.13 (1.04, 1.24)</w:t>
            </w:r>
          </w:p>
        </w:tc>
        <w:tc>
          <w:tcPr>
            <w:tcW w:w="499" w:type="pct"/>
            <w:tcBorders>
              <w:right w:val="nil"/>
            </w:tcBorders>
          </w:tcPr>
          <w:p w14:paraId="78AB87C3"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 xml:space="preserve">  </w:t>
            </w:r>
            <w:r w:rsidRPr="00584C16">
              <w:rPr>
                <w:rFonts w:eastAsiaTheme="minorHAnsi"/>
                <w:b/>
                <w:bCs/>
                <w:sz w:val="16"/>
                <w:szCs w:val="16"/>
              </w:rPr>
              <w:t>0.005</w:t>
            </w:r>
          </w:p>
        </w:tc>
      </w:tr>
      <w:tr w:rsidR="00805CD1" w:rsidRPr="00584C16" w14:paraId="60D6F766" w14:textId="77777777" w:rsidTr="00F07CDE">
        <w:tc>
          <w:tcPr>
            <w:tcW w:w="1486" w:type="pct"/>
            <w:tcBorders>
              <w:right w:val="single" w:sz="4" w:space="0" w:color="auto"/>
            </w:tcBorders>
          </w:tcPr>
          <w:p w14:paraId="54845629" w14:textId="1313788A"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Male </w:t>
            </w:r>
            <w:r w:rsidR="00047223" w:rsidRPr="00584C16">
              <w:rPr>
                <w:rFonts w:eastAsiaTheme="minorHAnsi"/>
                <w:sz w:val="16"/>
                <w:szCs w:val="16"/>
              </w:rPr>
              <w:t>Sex</w:t>
            </w:r>
            <w:r w:rsidRPr="00584C16">
              <w:rPr>
                <w:rFonts w:eastAsiaTheme="minorHAnsi"/>
                <w:sz w:val="16"/>
                <w:szCs w:val="16"/>
              </w:rPr>
              <w:t xml:space="preserve"> (vs. female </w:t>
            </w:r>
            <w:r w:rsidR="00047223" w:rsidRPr="00584C16">
              <w:rPr>
                <w:rFonts w:eastAsiaTheme="minorHAnsi"/>
                <w:sz w:val="16"/>
                <w:szCs w:val="16"/>
              </w:rPr>
              <w:t>sex</w:t>
            </w:r>
            <w:r w:rsidRPr="00584C16">
              <w:rPr>
                <w:rFonts w:eastAsiaTheme="minorHAnsi"/>
                <w:sz w:val="16"/>
                <w:szCs w:val="16"/>
              </w:rPr>
              <w:t>)</w:t>
            </w:r>
          </w:p>
        </w:tc>
        <w:tc>
          <w:tcPr>
            <w:tcW w:w="1342" w:type="pct"/>
            <w:tcBorders>
              <w:left w:val="single" w:sz="4" w:space="0" w:color="auto"/>
            </w:tcBorders>
          </w:tcPr>
          <w:p w14:paraId="73EA4C3E"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1.23 (1.00, 1.51)</w:t>
            </w:r>
          </w:p>
        </w:tc>
        <w:tc>
          <w:tcPr>
            <w:tcW w:w="586" w:type="pct"/>
          </w:tcPr>
          <w:p w14:paraId="7E7BCF3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0.05</w:t>
            </w:r>
          </w:p>
        </w:tc>
        <w:tc>
          <w:tcPr>
            <w:tcW w:w="1087" w:type="pct"/>
          </w:tcPr>
          <w:p w14:paraId="6EC8A7EC"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22DF0531" w14:textId="77777777" w:rsidR="00805CD1" w:rsidRPr="00584C16" w:rsidRDefault="00805CD1" w:rsidP="00ED4B70">
            <w:pPr>
              <w:spacing w:line="480" w:lineRule="auto"/>
              <w:jc w:val="right"/>
              <w:rPr>
                <w:rFonts w:eastAsiaTheme="minorHAnsi"/>
                <w:sz w:val="16"/>
                <w:szCs w:val="16"/>
              </w:rPr>
            </w:pPr>
          </w:p>
        </w:tc>
      </w:tr>
      <w:tr w:rsidR="00805CD1" w:rsidRPr="00584C16" w14:paraId="4402F318" w14:textId="77777777" w:rsidTr="00F07CDE">
        <w:tc>
          <w:tcPr>
            <w:tcW w:w="1486" w:type="pct"/>
            <w:tcBorders>
              <w:right w:val="single" w:sz="4" w:space="0" w:color="auto"/>
            </w:tcBorders>
          </w:tcPr>
          <w:p w14:paraId="31DDF2A6"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Ethnicity</w:t>
            </w:r>
          </w:p>
        </w:tc>
        <w:tc>
          <w:tcPr>
            <w:tcW w:w="1342" w:type="pct"/>
            <w:tcBorders>
              <w:left w:val="single" w:sz="4" w:space="0" w:color="auto"/>
            </w:tcBorders>
          </w:tcPr>
          <w:p w14:paraId="2AB2A80B" w14:textId="77777777" w:rsidR="00805CD1" w:rsidRPr="00584C16" w:rsidRDefault="00805CD1" w:rsidP="00ED4B70">
            <w:pPr>
              <w:spacing w:line="480" w:lineRule="auto"/>
              <w:jc w:val="right"/>
              <w:rPr>
                <w:rFonts w:eastAsiaTheme="minorHAnsi"/>
                <w:sz w:val="16"/>
                <w:szCs w:val="16"/>
              </w:rPr>
            </w:pPr>
          </w:p>
        </w:tc>
        <w:tc>
          <w:tcPr>
            <w:tcW w:w="586" w:type="pct"/>
          </w:tcPr>
          <w:p w14:paraId="22E56A64" w14:textId="77777777" w:rsidR="00805CD1" w:rsidRPr="00584C16" w:rsidRDefault="00805CD1" w:rsidP="00ED4B70">
            <w:pPr>
              <w:spacing w:line="480" w:lineRule="auto"/>
              <w:jc w:val="right"/>
              <w:rPr>
                <w:rFonts w:eastAsiaTheme="minorHAnsi"/>
                <w:sz w:val="16"/>
                <w:szCs w:val="16"/>
              </w:rPr>
            </w:pPr>
          </w:p>
        </w:tc>
        <w:tc>
          <w:tcPr>
            <w:tcW w:w="1087" w:type="pct"/>
          </w:tcPr>
          <w:p w14:paraId="562F413D"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6DE6A2DD" w14:textId="77777777" w:rsidR="00805CD1" w:rsidRPr="00584C16" w:rsidRDefault="00805CD1" w:rsidP="00ED4B70">
            <w:pPr>
              <w:spacing w:line="480" w:lineRule="auto"/>
              <w:jc w:val="right"/>
              <w:rPr>
                <w:rFonts w:eastAsiaTheme="minorHAnsi"/>
                <w:sz w:val="16"/>
                <w:szCs w:val="16"/>
              </w:rPr>
            </w:pPr>
          </w:p>
        </w:tc>
      </w:tr>
      <w:tr w:rsidR="00805CD1" w:rsidRPr="00584C16" w14:paraId="1984143E" w14:textId="77777777" w:rsidTr="00F07CDE">
        <w:tc>
          <w:tcPr>
            <w:tcW w:w="1486" w:type="pct"/>
            <w:tcBorders>
              <w:right w:val="single" w:sz="4" w:space="0" w:color="auto"/>
            </w:tcBorders>
          </w:tcPr>
          <w:p w14:paraId="4034AE78"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White (reference) </w:t>
            </w:r>
          </w:p>
        </w:tc>
        <w:tc>
          <w:tcPr>
            <w:tcW w:w="1342" w:type="pct"/>
            <w:tcBorders>
              <w:left w:val="single" w:sz="4" w:space="0" w:color="auto"/>
            </w:tcBorders>
          </w:tcPr>
          <w:p w14:paraId="401607C3" w14:textId="77777777" w:rsidR="00805CD1" w:rsidRPr="00584C16" w:rsidRDefault="00805CD1" w:rsidP="00ED4B70">
            <w:pPr>
              <w:spacing w:line="480" w:lineRule="auto"/>
              <w:jc w:val="center"/>
              <w:rPr>
                <w:rFonts w:eastAsiaTheme="minorHAnsi"/>
                <w:sz w:val="16"/>
                <w:szCs w:val="16"/>
              </w:rPr>
            </w:pPr>
            <w:r w:rsidRPr="00584C16">
              <w:rPr>
                <w:rFonts w:eastAsiaTheme="minorHAnsi"/>
                <w:sz w:val="16"/>
                <w:szCs w:val="16"/>
              </w:rPr>
              <w:t>1</w:t>
            </w:r>
          </w:p>
        </w:tc>
        <w:tc>
          <w:tcPr>
            <w:tcW w:w="586" w:type="pct"/>
          </w:tcPr>
          <w:p w14:paraId="28349956"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0.73</w:t>
            </w:r>
          </w:p>
        </w:tc>
        <w:tc>
          <w:tcPr>
            <w:tcW w:w="1087" w:type="pct"/>
          </w:tcPr>
          <w:p w14:paraId="04EB3563"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4E6BD2D5" w14:textId="77777777" w:rsidR="00805CD1" w:rsidRPr="00584C16" w:rsidRDefault="00805CD1" w:rsidP="00ED4B70">
            <w:pPr>
              <w:spacing w:line="480" w:lineRule="auto"/>
              <w:jc w:val="right"/>
              <w:rPr>
                <w:rFonts w:eastAsiaTheme="minorHAnsi"/>
                <w:sz w:val="16"/>
                <w:szCs w:val="16"/>
              </w:rPr>
            </w:pPr>
          </w:p>
        </w:tc>
      </w:tr>
      <w:tr w:rsidR="00805CD1" w:rsidRPr="00584C16" w14:paraId="349C4F10" w14:textId="77777777" w:rsidTr="00F07CDE">
        <w:tc>
          <w:tcPr>
            <w:tcW w:w="1486" w:type="pct"/>
            <w:tcBorders>
              <w:right w:val="single" w:sz="4" w:space="0" w:color="auto"/>
            </w:tcBorders>
          </w:tcPr>
          <w:p w14:paraId="7B094059"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Black</w:t>
            </w:r>
          </w:p>
        </w:tc>
        <w:tc>
          <w:tcPr>
            <w:tcW w:w="1342" w:type="pct"/>
            <w:tcBorders>
              <w:left w:val="single" w:sz="4" w:space="0" w:color="auto"/>
            </w:tcBorders>
          </w:tcPr>
          <w:p w14:paraId="2CF68E85"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1.07 (0.78, 1.48)</w:t>
            </w:r>
          </w:p>
        </w:tc>
        <w:tc>
          <w:tcPr>
            <w:tcW w:w="586" w:type="pct"/>
          </w:tcPr>
          <w:p w14:paraId="09C64548" w14:textId="77777777" w:rsidR="00805CD1" w:rsidRPr="00584C16" w:rsidRDefault="00805CD1" w:rsidP="00ED4B70">
            <w:pPr>
              <w:spacing w:line="480" w:lineRule="auto"/>
              <w:jc w:val="right"/>
              <w:rPr>
                <w:rFonts w:eastAsiaTheme="minorHAnsi"/>
                <w:sz w:val="16"/>
                <w:szCs w:val="16"/>
              </w:rPr>
            </w:pPr>
          </w:p>
        </w:tc>
        <w:tc>
          <w:tcPr>
            <w:tcW w:w="1087" w:type="pct"/>
          </w:tcPr>
          <w:p w14:paraId="165CA124"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7A9EAE94" w14:textId="77777777" w:rsidR="00805CD1" w:rsidRPr="00584C16" w:rsidRDefault="00805CD1" w:rsidP="00ED4B70">
            <w:pPr>
              <w:spacing w:line="480" w:lineRule="auto"/>
              <w:jc w:val="right"/>
              <w:rPr>
                <w:rFonts w:eastAsiaTheme="minorHAnsi"/>
                <w:sz w:val="16"/>
                <w:szCs w:val="16"/>
              </w:rPr>
            </w:pPr>
          </w:p>
        </w:tc>
      </w:tr>
      <w:tr w:rsidR="00805CD1" w:rsidRPr="00584C16" w14:paraId="532B4085" w14:textId="77777777" w:rsidTr="00F07CDE">
        <w:tc>
          <w:tcPr>
            <w:tcW w:w="1486" w:type="pct"/>
            <w:tcBorders>
              <w:right w:val="single" w:sz="4" w:space="0" w:color="auto"/>
            </w:tcBorders>
          </w:tcPr>
          <w:p w14:paraId="6B91F6D8"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Asian</w:t>
            </w:r>
          </w:p>
        </w:tc>
        <w:tc>
          <w:tcPr>
            <w:tcW w:w="1342" w:type="pct"/>
            <w:tcBorders>
              <w:left w:val="single" w:sz="4" w:space="0" w:color="auto"/>
            </w:tcBorders>
          </w:tcPr>
          <w:p w14:paraId="59B7BB1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1.15 (0.90, 1.46)</w:t>
            </w:r>
          </w:p>
        </w:tc>
        <w:tc>
          <w:tcPr>
            <w:tcW w:w="586" w:type="pct"/>
          </w:tcPr>
          <w:p w14:paraId="78918705" w14:textId="77777777" w:rsidR="00805CD1" w:rsidRPr="00584C16" w:rsidRDefault="00805CD1" w:rsidP="00ED4B70">
            <w:pPr>
              <w:spacing w:line="480" w:lineRule="auto"/>
              <w:jc w:val="right"/>
              <w:rPr>
                <w:rFonts w:eastAsiaTheme="minorHAnsi"/>
                <w:sz w:val="16"/>
                <w:szCs w:val="16"/>
              </w:rPr>
            </w:pPr>
          </w:p>
        </w:tc>
        <w:tc>
          <w:tcPr>
            <w:tcW w:w="1087" w:type="pct"/>
          </w:tcPr>
          <w:p w14:paraId="01F5BBF6"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4B388AA2" w14:textId="77777777" w:rsidR="00805CD1" w:rsidRPr="00584C16" w:rsidRDefault="00805CD1" w:rsidP="00ED4B70">
            <w:pPr>
              <w:spacing w:line="480" w:lineRule="auto"/>
              <w:jc w:val="right"/>
              <w:rPr>
                <w:rFonts w:eastAsiaTheme="minorHAnsi"/>
                <w:sz w:val="16"/>
                <w:szCs w:val="16"/>
              </w:rPr>
            </w:pPr>
          </w:p>
        </w:tc>
      </w:tr>
      <w:tr w:rsidR="00805CD1" w:rsidRPr="00584C16" w14:paraId="0479D355" w14:textId="77777777" w:rsidTr="00F07CDE">
        <w:tc>
          <w:tcPr>
            <w:tcW w:w="1486" w:type="pct"/>
            <w:tcBorders>
              <w:right w:val="single" w:sz="4" w:space="0" w:color="auto"/>
            </w:tcBorders>
          </w:tcPr>
          <w:p w14:paraId="3D570CBA"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Other</w:t>
            </w:r>
          </w:p>
        </w:tc>
        <w:tc>
          <w:tcPr>
            <w:tcW w:w="1342" w:type="pct"/>
            <w:tcBorders>
              <w:left w:val="single" w:sz="4" w:space="0" w:color="auto"/>
            </w:tcBorders>
          </w:tcPr>
          <w:p w14:paraId="4F901050"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1.08 (0.72, 1.63)</w:t>
            </w:r>
          </w:p>
        </w:tc>
        <w:tc>
          <w:tcPr>
            <w:tcW w:w="586" w:type="pct"/>
          </w:tcPr>
          <w:p w14:paraId="64CEB79C" w14:textId="77777777" w:rsidR="00805CD1" w:rsidRPr="00584C16" w:rsidRDefault="00805CD1" w:rsidP="00ED4B70">
            <w:pPr>
              <w:spacing w:line="480" w:lineRule="auto"/>
              <w:jc w:val="right"/>
              <w:rPr>
                <w:rFonts w:eastAsiaTheme="minorHAnsi"/>
                <w:sz w:val="16"/>
                <w:szCs w:val="16"/>
              </w:rPr>
            </w:pPr>
          </w:p>
        </w:tc>
        <w:tc>
          <w:tcPr>
            <w:tcW w:w="1087" w:type="pct"/>
          </w:tcPr>
          <w:p w14:paraId="6966C0BF"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25FD60DD" w14:textId="77777777" w:rsidR="00805CD1" w:rsidRPr="00584C16" w:rsidRDefault="00805CD1" w:rsidP="00ED4B70">
            <w:pPr>
              <w:spacing w:line="480" w:lineRule="auto"/>
              <w:jc w:val="right"/>
              <w:rPr>
                <w:rFonts w:eastAsiaTheme="minorHAnsi"/>
                <w:sz w:val="16"/>
                <w:szCs w:val="16"/>
              </w:rPr>
            </w:pPr>
          </w:p>
        </w:tc>
      </w:tr>
      <w:tr w:rsidR="00805CD1" w:rsidRPr="00584C16" w14:paraId="1C546500" w14:textId="77777777" w:rsidTr="00F07CDE">
        <w:tc>
          <w:tcPr>
            <w:tcW w:w="5000" w:type="pct"/>
            <w:gridSpan w:val="5"/>
            <w:tcBorders>
              <w:right w:val="nil"/>
            </w:tcBorders>
            <w:shd w:val="clear" w:color="auto" w:fill="D9D9D9" w:themeFill="background1" w:themeFillShade="D9"/>
          </w:tcPr>
          <w:p w14:paraId="50AD1D93"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Comorbidities</w:t>
            </w:r>
          </w:p>
        </w:tc>
      </w:tr>
      <w:tr w:rsidR="00805CD1" w:rsidRPr="00584C16" w14:paraId="7C398DB0" w14:textId="77777777" w:rsidTr="00F07CDE">
        <w:tc>
          <w:tcPr>
            <w:tcW w:w="1486" w:type="pct"/>
            <w:tcBorders>
              <w:right w:val="single" w:sz="4" w:space="0" w:color="auto"/>
            </w:tcBorders>
          </w:tcPr>
          <w:p w14:paraId="6CB3673F"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Diabetes (vs. none)</w:t>
            </w:r>
          </w:p>
        </w:tc>
        <w:tc>
          <w:tcPr>
            <w:tcW w:w="1342" w:type="pct"/>
            <w:tcBorders>
              <w:left w:val="single" w:sz="4" w:space="0" w:color="auto"/>
            </w:tcBorders>
          </w:tcPr>
          <w:p w14:paraId="398CC935"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1.21 (1.00, 1.47)</w:t>
            </w:r>
          </w:p>
        </w:tc>
        <w:tc>
          <w:tcPr>
            <w:tcW w:w="586" w:type="pct"/>
          </w:tcPr>
          <w:p w14:paraId="690FD0B1"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0.05</w:t>
            </w:r>
          </w:p>
        </w:tc>
        <w:tc>
          <w:tcPr>
            <w:tcW w:w="1087" w:type="pct"/>
          </w:tcPr>
          <w:p w14:paraId="1EC5F95C"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2BFBF6D8" w14:textId="77777777" w:rsidR="00805CD1" w:rsidRPr="00584C16" w:rsidRDefault="00805CD1" w:rsidP="00ED4B70">
            <w:pPr>
              <w:spacing w:line="480" w:lineRule="auto"/>
              <w:jc w:val="right"/>
              <w:rPr>
                <w:rFonts w:eastAsiaTheme="minorHAnsi"/>
                <w:b/>
                <w:bCs/>
                <w:sz w:val="16"/>
                <w:szCs w:val="16"/>
              </w:rPr>
            </w:pPr>
          </w:p>
        </w:tc>
      </w:tr>
      <w:tr w:rsidR="00805CD1" w:rsidRPr="00584C16" w14:paraId="5EEC6B91" w14:textId="77777777" w:rsidTr="00F07CDE">
        <w:tc>
          <w:tcPr>
            <w:tcW w:w="1486" w:type="pct"/>
            <w:tcBorders>
              <w:right w:val="single" w:sz="4" w:space="0" w:color="auto"/>
            </w:tcBorders>
          </w:tcPr>
          <w:p w14:paraId="46FD953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Hypertension (vs. none)</w:t>
            </w:r>
            <w:r w:rsidRPr="00584C16">
              <w:rPr>
                <w:rFonts w:eastAsiaTheme="minorHAnsi"/>
                <w:sz w:val="16"/>
                <w:szCs w:val="16"/>
                <w:vertAlign w:val="superscript"/>
              </w:rPr>
              <w:t xml:space="preserve">  </w:t>
            </w:r>
          </w:p>
        </w:tc>
        <w:tc>
          <w:tcPr>
            <w:tcW w:w="1342" w:type="pct"/>
            <w:tcBorders>
              <w:left w:val="single" w:sz="4" w:space="0" w:color="auto"/>
            </w:tcBorders>
          </w:tcPr>
          <w:p w14:paraId="0953528E"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1.40 (1.15, 1.69)</w:t>
            </w:r>
          </w:p>
        </w:tc>
        <w:tc>
          <w:tcPr>
            <w:tcW w:w="586" w:type="pct"/>
          </w:tcPr>
          <w:p w14:paraId="5C92BBB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043778A7"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5F1C621A" w14:textId="77777777" w:rsidR="00805CD1" w:rsidRPr="00584C16" w:rsidRDefault="00805CD1" w:rsidP="00ED4B70">
            <w:pPr>
              <w:spacing w:line="480" w:lineRule="auto"/>
              <w:jc w:val="right"/>
              <w:rPr>
                <w:rFonts w:eastAsiaTheme="minorHAnsi"/>
                <w:b/>
                <w:bCs/>
                <w:sz w:val="16"/>
                <w:szCs w:val="16"/>
              </w:rPr>
            </w:pPr>
          </w:p>
        </w:tc>
      </w:tr>
      <w:tr w:rsidR="00805CD1" w:rsidRPr="00584C16" w14:paraId="59E4C204" w14:textId="77777777" w:rsidTr="00F07CDE">
        <w:tc>
          <w:tcPr>
            <w:tcW w:w="1486" w:type="pct"/>
            <w:tcBorders>
              <w:right w:val="single" w:sz="4" w:space="0" w:color="auto"/>
            </w:tcBorders>
          </w:tcPr>
          <w:p w14:paraId="2EE777A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Heart failure (vs. none)</w:t>
            </w:r>
          </w:p>
        </w:tc>
        <w:tc>
          <w:tcPr>
            <w:tcW w:w="1342" w:type="pct"/>
            <w:tcBorders>
              <w:left w:val="single" w:sz="4" w:space="0" w:color="auto"/>
            </w:tcBorders>
          </w:tcPr>
          <w:p w14:paraId="00E57984"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1.24 (0.92, 1.66)</w:t>
            </w:r>
          </w:p>
        </w:tc>
        <w:tc>
          <w:tcPr>
            <w:tcW w:w="586" w:type="pct"/>
          </w:tcPr>
          <w:p w14:paraId="7E73737F"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0.15</w:t>
            </w:r>
          </w:p>
        </w:tc>
        <w:tc>
          <w:tcPr>
            <w:tcW w:w="1087" w:type="pct"/>
          </w:tcPr>
          <w:p w14:paraId="2E22D855"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9D20A60" w14:textId="77777777" w:rsidR="00805CD1" w:rsidRPr="00584C16" w:rsidRDefault="00805CD1" w:rsidP="00ED4B70">
            <w:pPr>
              <w:spacing w:line="480" w:lineRule="auto"/>
              <w:jc w:val="right"/>
              <w:rPr>
                <w:rFonts w:eastAsiaTheme="minorHAnsi"/>
                <w:b/>
                <w:bCs/>
                <w:sz w:val="16"/>
                <w:szCs w:val="16"/>
              </w:rPr>
            </w:pPr>
          </w:p>
        </w:tc>
      </w:tr>
      <w:tr w:rsidR="00805CD1" w:rsidRPr="00584C16" w14:paraId="4D28FCF6" w14:textId="77777777" w:rsidTr="00F07CDE">
        <w:tc>
          <w:tcPr>
            <w:tcW w:w="1486" w:type="pct"/>
            <w:tcBorders>
              <w:right w:val="single" w:sz="4" w:space="0" w:color="auto"/>
            </w:tcBorders>
          </w:tcPr>
          <w:p w14:paraId="37F3F5AF"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Ischaemic heart disease (vs. none)</w:t>
            </w:r>
          </w:p>
        </w:tc>
        <w:tc>
          <w:tcPr>
            <w:tcW w:w="1342" w:type="pct"/>
            <w:tcBorders>
              <w:left w:val="single" w:sz="4" w:space="0" w:color="auto"/>
            </w:tcBorders>
          </w:tcPr>
          <w:p w14:paraId="2525196F"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1.22 (0.95, 1.57)</w:t>
            </w:r>
          </w:p>
        </w:tc>
        <w:tc>
          <w:tcPr>
            <w:tcW w:w="586" w:type="pct"/>
          </w:tcPr>
          <w:p w14:paraId="1B4D8F8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0.12</w:t>
            </w:r>
          </w:p>
        </w:tc>
        <w:tc>
          <w:tcPr>
            <w:tcW w:w="1087" w:type="pct"/>
          </w:tcPr>
          <w:p w14:paraId="09878CC7"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30306F42" w14:textId="77777777" w:rsidR="00805CD1" w:rsidRPr="00584C16" w:rsidRDefault="00805CD1" w:rsidP="00ED4B70">
            <w:pPr>
              <w:spacing w:line="480" w:lineRule="auto"/>
              <w:jc w:val="right"/>
              <w:rPr>
                <w:rFonts w:eastAsiaTheme="minorHAnsi"/>
                <w:b/>
                <w:bCs/>
                <w:sz w:val="16"/>
                <w:szCs w:val="16"/>
              </w:rPr>
            </w:pPr>
          </w:p>
        </w:tc>
      </w:tr>
      <w:tr w:rsidR="00805CD1" w:rsidRPr="00584C16" w14:paraId="729993B9" w14:textId="77777777" w:rsidTr="00F07CDE">
        <w:tc>
          <w:tcPr>
            <w:tcW w:w="1486" w:type="pct"/>
            <w:tcBorders>
              <w:right w:val="single" w:sz="4" w:space="0" w:color="auto"/>
            </w:tcBorders>
          </w:tcPr>
          <w:p w14:paraId="387D35DF"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Active malignancy (vs. none)</w:t>
            </w:r>
          </w:p>
        </w:tc>
        <w:tc>
          <w:tcPr>
            <w:tcW w:w="1342" w:type="pct"/>
            <w:tcBorders>
              <w:left w:val="single" w:sz="4" w:space="0" w:color="auto"/>
            </w:tcBorders>
          </w:tcPr>
          <w:p w14:paraId="368870F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1.10 (0.72, 1.68)</w:t>
            </w:r>
          </w:p>
        </w:tc>
        <w:tc>
          <w:tcPr>
            <w:tcW w:w="586" w:type="pct"/>
          </w:tcPr>
          <w:p w14:paraId="2B61D1F3"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0.66</w:t>
            </w:r>
          </w:p>
        </w:tc>
        <w:tc>
          <w:tcPr>
            <w:tcW w:w="1087" w:type="pct"/>
          </w:tcPr>
          <w:p w14:paraId="62C02F8B"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1ECC04A" w14:textId="77777777" w:rsidR="00805CD1" w:rsidRPr="00584C16" w:rsidRDefault="00805CD1" w:rsidP="00ED4B70">
            <w:pPr>
              <w:spacing w:line="480" w:lineRule="auto"/>
              <w:jc w:val="right"/>
              <w:rPr>
                <w:rFonts w:eastAsiaTheme="minorHAnsi"/>
                <w:b/>
                <w:bCs/>
                <w:sz w:val="16"/>
                <w:szCs w:val="16"/>
              </w:rPr>
            </w:pPr>
          </w:p>
        </w:tc>
      </w:tr>
      <w:tr w:rsidR="00805CD1" w:rsidRPr="00584C16" w14:paraId="5B0C7052" w14:textId="77777777" w:rsidTr="00F07CDE">
        <w:tc>
          <w:tcPr>
            <w:tcW w:w="1486" w:type="pct"/>
            <w:tcBorders>
              <w:right w:val="single" w:sz="4" w:space="0" w:color="auto"/>
            </w:tcBorders>
          </w:tcPr>
          <w:p w14:paraId="08C50CEF"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Respiratory disease (vs. none)</w:t>
            </w:r>
          </w:p>
        </w:tc>
        <w:tc>
          <w:tcPr>
            <w:tcW w:w="1342" w:type="pct"/>
            <w:tcBorders>
              <w:left w:val="single" w:sz="4" w:space="0" w:color="auto"/>
            </w:tcBorders>
          </w:tcPr>
          <w:p w14:paraId="0A8DE673"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1.14 (0.91, 1.43)</w:t>
            </w:r>
          </w:p>
        </w:tc>
        <w:tc>
          <w:tcPr>
            <w:tcW w:w="586" w:type="pct"/>
          </w:tcPr>
          <w:p w14:paraId="00CE710B"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0.27</w:t>
            </w:r>
          </w:p>
        </w:tc>
        <w:tc>
          <w:tcPr>
            <w:tcW w:w="1087" w:type="pct"/>
          </w:tcPr>
          <w:p w14:paraId="0AD36D5E"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6C1775BB" w14:textId="77777777" w:rsidR="00805CD1" w:rsidRPr="00584C16" w:rsidRDefault="00805CD1" w:rsidP="00ED4B70">
            <w:pPr>
              <w:spacing w:line="480" w:lineRule="auto"/>
              <w:jc w:val="right"/>
              <w:rPr>
                <w:rFonts w:eastAsiaTheme="minorHAnsi"/>
                <w:sz w:val="16"/>
                <w:szCs w:val="16"/>
              </w:rPr>
            </w:pPr>
          </w:p>
        </w:tc>
      </w:tr>
      <w:tr w:rsidR="00805CD1" w:rsidRPr="00584C16" w14:paraId="69CFDA73" w14:textId="77777777" w:rsidTr="00F07CDE">
        <w:tc>
          <w:tcPr>
            <w:tcW w:w="5000" w:type="pct"/>
            <w:gridSpan w:val="5"/>
            <w:tcBorders>
              <w:right w:val="nil"/>
            </w:tcBorders>
            <w:shd w:val="clear" w:color="auto" w:fill="D9D9D9" w:themeFill="background1" w:themeFillShade="D9"/>
          </w:tcPr>
          <w:p w14:paraId="073DD2E2"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Medication usage</w:t>
            </w:r>
          </w:p>
        </w:tc>
      </w:tr>
      <w:tr w:rsidR="00805CD1" w:rsidRPr="00584C16" w14:paraId="31347762" w14:textId="77777777" w:rsidTr="00F07CDE">
        <w:tc>
          <w:tcPr>
            <w:tcW w:w="1486" w:type="pct"/>
            <w:tcBorders>
              <w:right w:val="single" w:sz="4" w:space="0" w:color="auto"/>
            </w:tcBorders>
          </w:tcPr>
          <w:p w14:paraId="65FC7060"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ACEi / ARB (vs. none)</w:t>
            </w:r>
          </w:p>
        </w:tc>
        <w:tc>
          <w:tcPr>
            <w:tcW w:w="1342" w:type="pct"/>
            <w:tcBorders>
              <w:left w:val="single" w:sz="4" w:space="0" w:color="auto"/>
            </w:tcBorders>
          </w:tcPr>
          <w:p w14:paraId="207003B8"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1.13 (0.92, 1.40)</w:t>
            </w:r>
          </w:p>
        </w:tc>
        <w:tc>
          <w:tcPr>
            <w:tcW w:w="586" w:type="pct"/>
          </w:tcPr>
          <w:p w14:paraId="044B727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0.24</w:t>
            </w:r>
          </w:p>
        </w:tc>
        <w:tc>
          <w:tcPr>
            <w:tcW w:w="1087" w:type="pct"/>
          </w:tcPr>
          <w:p w14:paraId="5D727FFD"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CA5016D" w14:textId="77777777" w:rsidR="00805CD1" w:rsidRPr="00584C16" w:rsidRDefault="00805CD1" w:rsidP="00ED4B70">
            <w:pPr>
              <w:spacing w:line="480" w:lineRule="auto"/>
              <w:jc w:val="right"/>
              <w:rPr>
                <w:rFonts w:eastAsiaTheme="minorHAnsi"/>
                <w:b/>
                <w:bCs/>
                <w:sz w:val="16"/>
                <w:szCs w:val="16"/>
              </w:rPr>
            </w:pPr>
          </w:p>
        </w:tc>
      </w:tr>
      <w:tr w:rsidR="00805CD1" w:rsidRPr="00584C16" w14:paraId="4878D3DB" w14:textId="77777777" w:rsidTr="00F07CDE">
        <w:tc>
          <w:tcPr>
            <w:tcW w:w="1486" w:type="pct"/>
            <w:tcBorders>
              <w:right w:val="single" w:sz="4" w:space="0" w:color="auto"/>
            </w:tcBorders>
          </w:tcPr>
          <w:p w14:paraId="44D4BAB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Metformin (vs. none)</w:t>
            </w:r>
          </w:p>
        </w:tc>
        <w:tc>
          <w:tcPr>
            <w:tcW w:w="1342" w:type="pct"/>
            <w:tcBorders>
              <w:left w:val="single" w:sz="4" w:space="0" w:color="auto"/>
            </w:tcBorders>
          </w:tcPr>
          <w:p w14:paraId="300B458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0.99 (0.78, 1.25)</w:t>
            </w:r>
          </w:p>
        </w:tc>
        <w:tc>
          <w:tcPr>
            <w:tcW w:w="586" w:type="pct"/>
          </w:tcPr>
          <w:p w14:paraId="3B7770D0"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0.92</w:t>
            </w:r>
          </w:p>
        </w:tc>
        <w:tc>
          <w:tcPr>
            <w:tcW w:w="1087" w:type="pct"/>
            <w:vAlign w:val="center"/>
          </w:tcPr>
          <w:p w14:paraId="702F9F72"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6E04C7FB" w14:textId="77777777" w:rsidR="00805CD1" w:rsidRPr="00584C16" w:rsidRDefault="00805CD1" w:rsidP="00ED4B70">
            <w:pPr>
              <w:spacing w:line="480" w:lineRule="auto"/>
              <w:jc w:val="right"/>
              <w:rPr>
                <w:rFonts w:eastAsiaTheme="minorHAnsi"/>
                <w:b/>
                <w:bCs/>
                <w:sz w:val="16"/>
                <w:szCs w:val="16"/>
              </w:rPr>
            </w:pPr>
          </w:p>
        </w:tc>
      </w:tr>
      <w:tr w:rsidR="00805CD1" w:rsidRPr="00584C16" w14:paraId="2811C280" w14:textId="77777777" w:rsidTr="00F07CDE">
        <w:tc>
          <w:tcPr>
            <w:tcW w:w="1486" w:type="pct"/>
            <w:tcBorders>
              <w:right w:val="single" w:sz="4" w:space="0" w:color="auto"/>
            </w:tcBorders>
          </w:tcPr>
          <w:p w14:paraId="5E645325"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Immunosuppression (vs. none)</w:t>
            </w:r>
          </w:p>
        </w:tc>
        <w:tc>
          <w:tcPr>
            <w:tcW w:w="1342" w:type="pct"/>
            <w:tcBorders>
              <w:left w:val="single" w:sz="4" w:space="0" w:color="auto"/>
            </w:tcBorders>
          </w:tcPr>
          <w:p w14:paraId="49D6A36F"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1.43 (0.88, 2.32)</w:t>
            </w:r>
          </w:p>
        </w:tc>
        <w:tc>
          <w:tcPr>
            <w:tcW w:w="586" w:type="pct"/>
          </w:tcPr>
          <w:p w14:paraId="4A48AFDE"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0.15</w:t>
            </w:r>
          </w:p>
        </w:tc>
        <w:tc>
          <w:tcPr>
            <w:tcW w:w="1087" w:type="pct"/>
          </w:tcPr>
          <w:p w14:paraId="618FA99E"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5F6B07A9" w14:textId="77777777" w:rsidR="00805CD1" w:rsidRPr="00584C16" w:rsidRDefault="00805CD1" w:rsidP="00ED4B70">
            <w:pPr>
              <w:spacing w:line="480" w:lineRule="auto"/>
              <w:jc w:val="right"/>
              <w:rPr>
                <w:rFonts w:eastAsiaTheme="minorHAnsi"/>
                <w:b/>
                <w:bCs/>
                <w:sz w:val="16"/>
                <w:szCs w:val="16"/>
              </w:rPr>
            </w:pPr>
          </w:p>
        </w:tc>
      </w:tr>
      <w:tr w:rsidR="00805CD1" w:rsidRPr="00584C16" w14:paraId="05352B02" w14:textId="77777777" w:rsidTr="00F07CDE">
        <w:tc>
          <w:tcPr>
            <w:tcW w:w="5000" w:type="pct"/>
            <w:gridSpan w:val="5"/>
            <w:tcBorders>
              <w:right w:val="nil"/>
            </w:tcBorders>
            <w:shd w:val="clear" w:color="auto" w:fill="D9D9D9" w:themeFill="background1" w:themeFillShade="D9"/>
          </w:tcPr>
          <w:p w14:paraId="4C5F75C0"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Admission investigations</w:t>
            </w:r>
          </w:p>
        </w:tc>
      </w:tr>
      <w:tr w:rsidR="00805CD1" w:rsidRPr="00584C16" w14:paraId="6F353C75" w14:textId="77777777" w:rsidTr="00F07CDE">
        <w:tc>
          <w:tcPr>
            <w:tcW w:w="1486" w:type="pct"/>
            <w:tcBorders>
              <w:right w:val="single" w:sz="4" w:space="0" w:color="auto"/>
            </w:tcBorders>
          </w:tcPr>
          <w:p w14:paraId="63BFA08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Haemoglobin </w:t>
            </w:r>
            <w:r w:rsidRPr="00584C16">
              <w:rPr>
                <w:rFonts w:eastAsiaTheme="minorHAnsi"/>
                <w:sz w:val="16"/>
                <w:szCs w:val="16"/>
                <w:vertAlign w:val="superscript"/>
              </w:rPr>
              <w:t>(**)</w:t>
            </w:r>
          </w:p>
        </w:tc>
        <w:tc>
          <w:tcPr>
            <w:tcW w:w="1342" w:type="pct"/>
            <w:tcBorders>
              <w:left w:val="single" w:sz="4" w:space="0" w:color="auto"/>
            </w:tcBorders>
          </w:tcPr>
          <w:p w14:paraId="497F1D3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0.98 (0.93, 1.02)</w:t>
            </w:r>
            <w:r w:rsidRPr="00584C16">
              <w:rPr>
                <w:rFonts w:eastAsiaTheme="minorHAnsi"/>
                <w:sz w:val="16"/>
                <w:szCs w:val="16"/>
                <w:vertAlign w:val="superscript"/>
              </w:rPr>
              <w:t xml:space="preserve"> </w:t>
            </w:r>
          </w:p>
        </w:tc>
        <w:tc>
          <w:tcPr>
            <w:tcW w:w="586" w:type="pct"/>
          </w:tcPr>
          <w:p w14:paraId="2C9162BC"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0.34</w:t>
            </w:r>
          </w:p>
        </w:tc>
        <w:tc>
          <w:tcPr>
            <w:tcW w:w="1087" w:type="pct"/>
          </w:tcPr>
          <w:p w14:paraId="60859B44"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0A258CC" w14:textId="77777777" w:rsidR="00805CD1" w:rsidRPr="00584C16" w:rsidRDefault="00805CD1" w:rsidP="00ED4B70">
            <w:pPr>
              <w:spacing w:line="480" w:lineRule="auto"/>
              <w:jc w:val="right"/>
              <w:rPr>
                <w:rFonts w:eastAsiaTheme="minorHAnsi"/>
                <w:b/>
                <w:bCs/>
                <w:sz w:val="16"/>
                <w:szCs w:val="16"/>
              </w:rPr>
            </w:pPr>
          </w:p>
        </w:tc>
      </w:tr>
      <w:tr w:rsidR="00805CD1" w:rsidRPr="00584C16" w14:paraId="1E290FC6" w14:textId="77777777" w:rsidTr="00F07CDE">
        <w:tc>
          <w:tcPr>
            <w:tcW w:w="1486" w:type="pct"/>
            <w:tcBorders>
              <w:right w:val="single" w:sz="4" w:space="0" w:color="auto"/>
            </w:tcBorders>
          </w:tcPr>
          <w:p w14:paraId="685D571A"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Platelets </w:t>
            </w:r>
            <w:r w:rsidRPr="00584C16">
              <w:rPr>
                <w:rFonts w:eastAsiaTheme="minorHAnsi"/>
                <w:sz w:val="16"/>
                <w:szCs w:val="16"/>
                <w:vertAlign w:val="superscript"/>
              </w:rPr>
              <w:t>(****)</w:t>
            </w:r>
          </w:p>
        </w:tc>
        <w:tc>
          <w:tcPr>
            <w:tcW w:w="1342" w:type="pct"/>
            <w:tcBorders>
              <w:left w:val="single" w:sz="4" w:space="0" w:color="auto"/>
            </w:tcBorders>
          </w:tcPr>
          <w:p w14:paraId="5FE37CE6"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0.85 (0.77, 0.95)</w:t>
            </w:r>
            <w:r w:rsidRPr="00584C16">
              <w:rPr>
                <w:rFonts w:eastAsiaTheme="minorHAnsi"/>
                <w:sz w:val="16"/>
                <w:szCs w:val="16"/>
                <w:vertAlign w:val="superscript"/>
              </w:rPr>
              <w:t xml:space="preserve">  </w:t>
            </w:r>
          </w:p>
        </w:tc>
        <w:tc>
          <w:tcPr>
            <w:tcW w:w="586" w:type="pct"/>
          </w:tcPr>
          <w:p w14:paraId="353B787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 xml:space="preserve">  0.003</w:t>
            </w:r>
          </w:p>
        </w:tc>
        <w:tc>
          <w:tcPr>
            <w:tcW w:w="1087" w:type="pct"/>
          </w:tcPr>
          <w:p w14:paraId="45886EAD"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0.82 (0.72, 0.93)</w:t>
            </w:r>
          </w:p>
        </w:tc>
        <w:tc>
          <w:tcPr>
            <w:tcW w:w="499" w:type="pct"/>
            <w:tcBorders>
              <w:right w:val="nil"/>
            </w:tcBorders>
          </w:tcPr>
          <w:p w14:paraId="1E0AC4B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 xml:space="preserve">  </w:t>
            </w:r>
            <w:r w:rsidRPr="00584C16">
              <w:rPr>
                <w:rFonts w:eastAsiaTheme="minorHAnsi"/>
                <w:b/>
                <w:bCs/>
                <w:sz w:val="16"/>
                <w:szCs w:val="16"/>
              </w:rPr>
              <w:t>0.002</w:t>
            </w:r>
          </w:p>
        </w:tc>
      </w:tr>
      <w:tr w:rsidR="00805CD1" w:rsidRPr="00584C16" w14:paraId="65261265" w14:textId="77777777" w:rsidTr="00F07CDE">
        <w:tc>
          <w:tcPr>
            <w:tcW w:w="1486" w:type="pct"/>
            <w:tcBorders>
              <w:right w:val="single" w:sz="4" w:space="0" w:color="auto"/>
            </w:tcBorders>
          </w:tcPr>
          <w:p w14:paraId="284EE55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Neutrophils </w:t>
            </w:r>
            <w:r w:rsidRPr="00584C16">
              <w:rPr>
                <w:rFonts w:eastAsiaTheme="minorHAnsi"/>
                <w:sz w:val="16"/>
                <w:szCs w:val="16"/>
                <w:vertAlign w:val="superscript"/>
              </w:rPr>
              <w:t>(*)</w:t>
            </w:r>
            <w:r w:rsidRPr="00584C16">
              <w:rPr>
                <w:rFonts w:eastAsiaTheme="minorHAnsi"/>
                <w:sz w:val="16"/>
                <w:szCs w:val="16"/>
              </w:rPr>
              <w:t xml:space="preserve"> </w:t>
            </w:r>
          </w:p>
        </w:tc>
        <w:tc>
          <w:tcPr>
            <w:tcW w:w="1342" w:type="pct"/>
            <w:tcBorders>
              <w:left w:val="single" w:sz="4" w:space="0" w:color="auto"/>
            </w:tcBorders>
          </w:tcPr>
          <w:p w14:paraId="75C1F0BB"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1.34 (1.22, 1.49)</w:t>
            </w:r>
            <w:r w:rsidRPr="00584C16">
              <w:rPr>
                <w:rFonts w:eastAsiaTheme="minorHAnsi"/>
                <w:sz w:val="16"/>
                <w:szCs w:val="16"/>
                <w:vertAlign w:val="superscript"/>
              </w:rPr>
              <w:t xml:space="preserve"> </w:t>
            </w:r>
          </w:p>
        </w:tc>
        <w:tc>
          <w:tcPr>
            <w:tcW w:w="586" w:type="pct"/>
          </w:tcPr>
          <w:p w14:paraId="2C3D2EDF"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r w:rsidRPr="00584C16">
              <w:rPr>
                <w:rFonts w:eastAsiaTheme="minorHAnsi"/>
                <w:sz w:val="16"/>
                <w:szCs w:val="16"/>
                <w:vertAlign w:val="superscript"/>
              </w:rPr>
              <w:t xml:space="preserve"> </w:t>
            </w:r>
          </w:p>
        </w:tc>
        <w:tc>
          <w:tcPr>
            <w:tcW w:w="1087" w:type="pct"/>
          </w:tcPr>
          <w:p w14:paraId="423BDB15"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D5085B4" w14:textId="77777777" w:rsidR="00805CD1" w:rsidRPr="00584C16" w:rsidRDefault="00805CD1" w:rsidP="00ED4B70">
            <w:pPr>
              <w:spacing w:line="480" w:lineRule="auto"/>
              <w:jc w:val="right"/>
              <w:rPr>
                <w:rFonts w:eastAsiaTheme="minorHAnsi"/>
                <w:b/>
                <w:bCs/>
                <w:sz w:val="16"/>
                <w:szCs w:val="16"/>
              </w:rPr>
            </w:pPr>
          </w:p>
        </w:tc>
      </w:tr>
      <w:tr w:rsidR="00805CD1" w:rsidRPr="00584C16" w14:paraId="12915B77" w14:textId="77777777" w:rsidTr="00F07CDE">
        <w:tc>
          <w:tcPr>
            <w:tcW w:w="1486" w:type="pct"/>
            <w:tcBorders>
              <w:right w:val="single" w:sz="4" w:space="0" w:color="auto"/>
            </w:tcBorders>
          </w:tcPr>
          <w:p w14:paraId="009C9BE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Lymphocytes </w:t>
            </w:r>
            <w:r w:rsidRPr="00584C16">
              <w:rPr>
                <w:rFonts w:eastAsiaTheme="minorHAnsi"/>
                <w:sz w:val="16"/>
                <w:szCs w:val="16"/>
                <w:vertAlign w:val="superscript"/>
              </w:rPr>
              <w:t>(+)</w:t>
            </w:r>
          </w:p>
        </w:tc>
        <w:tc>
          <w:tcPr>
            <w:tcW w:w="1342" w:type="pct"/>
            <w:tcBorders>
              <w:left w:val="single" w:sz="4" w:space="0" w:color="auto"/>
            </w:tcBorders>
          </w:tcPr>
          <w:p w14:paraId="13151C3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Linear term 0.67 (0.48, 0.93)</w:t>
            </w:r>
            <w:r w:rsidRPr="00584C16">
              <w:rPr>
                <w:rFonts w:eastAsiaTheme="minorHAnsi"/>
                <w:sz w:val="16"/>
                <w:szCs w:val="16"/>
                <w:vertAlign w:val="superscript"/>
              </w:rPr>
              <w:t xml:space="preserve"> </w:t>
            </w:r>
          </w:p>
        </w:tc>
        <w:tc>
          <w:tcPr>
            <w:tcW w:w="586" w:type="pct"/>
          </w:tcPr>
          <w:p w14:paraId="2BE8787F"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 xml:space="preserve">  0.005</w:t>
            </w:r>
            <w:r w:rsidRPr="00584C16">
              <w:rPr>
                <w:rFonts w:eastAsiaTheme="minorHAnsi"/>
                <w:sz w:val="16"/>
                <w:szCs w:val="16"/>
                <w:vertAlign w:val="superscript"/>
              </w:rPr>
              <w:t xml:space="preserve"> </w:t>
            </w:r>
          </w:p>
        </w:tc>
        <w:tc>
          <w:tcPr>
            <w:tcW w:w="1087" w:type="pct"/>
          </w:tcPr>
          <w:p w14:paraId="1063718D"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5207DC0A" w14:textId="77777777" w:rsidR="00805CD1" w:rsidRPr="00584C16" w:rsidRDefault="00805CD1" w:rsidP="00ED4B70">
            <w:pPr>
              <w:spacing w:line="480" w:lineRule="auto"/>
              <w:jc w:val="right"/>
              <w:rPr>
                <w:rFonts w:eastAsiaTheme="minorHAnsi"/>
                <w:b/>
                <w:bCs/>
                <w:sz w:val="16"/>
                <w:szCs w:val="16"/>
              </w:rPr>
            </w:pPr>
          </w:p>
        </w:tc>
      </w:tr>
      <w:tr w:rsidR="00805CD1" w:rsidRPr="00584C16" w14:paraId="4C1BE00D" w14:textId="77777777" w:rsidTr="00F07CDE">
        <w:tc>
          <w:tcPr>
            <w:tcW w:w="1486" w:type="pct"/>
            <w:tcBorders>
              <w:right w:val="single" w:sz="4" w:space="0" w:color="auto"/>
            </w:tcBorders>
          </w:tcPr>
          <w:p w14:paraId="6D6EAEB5"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4A3144B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1.98 (1.24, 3.15)</w:t>
            </w:r>
            <w:r w:rsidRPr="00584C16">
              <w:rPr>
                <w:rFonts w:eastAsiaTheme="minorHAnsi"/>
                <w:sz w:val="16"/>
                <w:szCs w:val="16"/>
                <w:vertAlign w:val="superscript"/>
              </w:rPr>
              <w:t xml:space="preserve"> </w:t>
            </w:r>
          </w:p>
        </w:tc>
        <w:tc>
          <w:tcPr>
            <w:tcW w:w="586" w:type="pct"/>
          </w:tcPr>
          <w:p w14:paraId="5F26477E" w14:textId="77777777" w:rsidR="00805CD1" w:rsidRPr="00584C16" w:rsidRDefault="00805CD1" w:rsidP="00ED4B70">
            <w:pPr>
              <w:spacing w:line="480" w:lineRule="auto"/>
              <w:jc w:val="right"/>
              <w:rPr>
                <w:rFonts w:eastAsiaTheme="minorHAnsi"/>
                <w:b/>
                <w:bCs/>
                <w:sz w:val="16"/>
                <w:szCs w:val="16"/>
              </w:rPr>
            </w:pPr>
          </w:p>
        </w:tc>
        <w:tc>
          <w:tcPr>
            <w:tcW w:w="1087" w:type="pct"/>
          </w:tcPr>
          <w:p w14:paraId="5A91A841"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20F0ACA4" w14:textId="77777777" w:rsidR="00805CD1" w:rsidRPr="00584C16" w:rsidRDefault="00805CD1" w:rsidP="00ED4B70">
            <w:pPr>
              <w:spacing w:line="480" w:lineRule="auto"/>
              <w:jc w:val="right"/>
              <w:rPr>
                <w:rFonts w:eastAsiaTheme="minorHAnsi"/>
                <w:b/>
                <w:bCs/>
                <w:sz w:val="16"/>
                <w:szCs w:val="16"/>
              </w:rPr>
            </w:pPr>
          </w:p>
        </w:tc>
      </w:tr>
      <w:tr w:rsidR="00805CD1" w:rsidRPr="00584C16" w14:paraId="37AEB021" w14:textId="77777777" w:rsidTr="00F07CDE">
        <w:tc>
          <w:tcPr>
            <w:tcW w:w="1486" w:type="pct"/>
            <w:tcBorders>
              <w:right w:val="single" w:sz="4" w:space="0" w:color="auto"/>
            </w:tcBorders>
          </w:tcPr>
          <w:p w14:paraId="646F2FB5"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18861C8E" w14:textId="77777777" w:rsidR="00805CD1" w:rsidRPr="00584C16" w:rsidRDefault="00805CD1" w:rsidP="00ED4B70">
            <w:pPr>
              <w:spacing w:line="480" w:lineRule="auto"/>
              <w:jc w:val="right"/>
              <w:rPr>
                <w:rFonts w:eastAsiaTheme="minorHAnsi"/>
                <w:sz w:val="16"/>
                <w:szCs w:val="16"/>
              </w:rPr>
            </w:pPr>
          </w:p>
        </w:tc>
        <w:tc>
          <w:tcPr>
            <w:tcW w:w="586" w:type="pct"/>
          </w:tcPr>
          <w:p w14:paraId="6C023958" w14:textId="77777777" w:rsidR="00805CD1" w:rsidRPr="00584C16" w:rsidRDefault="00805CD1" w:rsidP="00ED4B70">
            <w:pPr>
              <w:spacing w:line="480" w:lineRule="auto"/>
              <w:jc w:val="right"/>
              <w:rPr>
                <w:rFonts w:eastAsiaTheme="minorHAnsi"/>
                <w:b/>
                <w:bCs/>
                <w:sz w:val="16"/>
                <w:szCs w:val="16"/>
              </w:rPr>
            </w:pPr>
          </w:p>
        </w:tc>
        <w:tc>
          <w:tcPr>
            <w:tcW w:w="1087" w:type="pct"/>
          </w:tcPr>
          <w:p w14:paraId="2C5EC2EE"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4A68F5E8" w14:textId="77777777" w:rsidR="00805CD1" w:rsidRPr="00584C16" w:rsidRDefault="00805CD1" w:rsidP="00ED4B70">
            <w:pPr>
              <w:spacing w:line="480" w:lineRule="auto"/>
              <w:jc w:val="right"/>
              <w:rPr>
                <w:rFonts w:eastAsiaTheme="minorHAnsi"/>
                <w:b/>
                <w:bCs/>
                <w:sz w:val="16"/>
                <w:szCs w:val="16"/>
              </w:rPr>
            </w:pPr>
          </w:p>
        </w:tc>
      </w:tr>
      <w:tr w:rsidR="00805CD1" w:rsidRPr="00584C16" w14:paraId="7FAB2555" w14:textId="77777777" w:rsidTr="00F07CDE">
        <w:tc>
          <w:tcPr>
            <w:tcW w:w="1486" w:type="pct"/>
            <w:tcBorders>
              <w:right w:val="single" w:sz="4" w:space="0" w:color="auto"/>
            </w:tcBorders>
          </w:tcPr>
          <w:p w14:paraId="43A7BC9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Sodium </w:t>
            </w:r>
            <w:r w:rsidRPr="00584C16">
              <w:rPr>
                <w:rFonts w:eastAsiaTheme="minorHAnsi"/>
                <w:sz w:val="16"/>
                <w:szCs w:val="16"/>
                <w:vertAlign w:val="superscript"/>
              </w:rPr>
              <w:t>(**)</w:t>
            </w:r>
          </w:p>
        </w:tc>
        <w:tc>
          <w:tcPr>
            <w:tcW w:w="1342" w:type="pct"/>
            <w:tcBorders>
              <w:left w:val="single" w:sz="4" w:space="0" w:color="auto"/>
            </w:tcBorders>
          </w:tcPr>
          <w:p w14:paraId="14FA4466"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Linear term 0.91 (0.79, 1.05)</w:t>
            </w:r>
            <w:r w:rsidRPr="00584C16">
              <w:rPr>
                <w:rFonts w:eastAsiaTheme="minorHAnsi"/>
                <w:sz w:val="16"/>
                <w:szCs w:val="16"/>
                <w:vertAlign w:val="superscript"/>
              </w:rPr>
              <w:t xml:space="preserve"> </w:t>
            </w:r>
          </w:p>
        </w:tc>
        <w:tc>
          <w:tcPr>
            <w:tcW w:w="586" w:type="pct"/>
          </w:tcPr>
          <w:p w14:paraId="601EAD3B"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13E8A8C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0.81 (0.69, 0.96)</w:t>
            </w:r>
          </w:p>
        </w:tc>
        <w:tc>
          <w:tcPr>
            <w:tcW w:w="499" w:type="pct"/>
            <w:tcBorders>
              <w:right w:val="nil"/>
            </w:tcBorders>
          </w:tcPr>
          <w:p w14:paraId="5F9F5C77"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0.01</w:t>
            </w:r>
          </w:p>
        </w:tc>
      </w:tr>
      <w:tr w:rsidR="00805CD1" w:rsidRPr="00584C16" w14:paraId="532CAD2F" w14:textId="77777777" w:rsidTr="00F07CDE">
        <w:tc>
          <w:tcPr>
            <w:tcW w:w="1486" w:type="pct"/>
            <w:tcBorders>
              <w:right w:val="single" w:sz="4" w:space="0" w:color="auto"/>
            </w:tcBorders>
          </w:tcPr>
          <w:p w14:paraId="63C4217E"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7645C31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1.13 (1.07, 1.92)</w:t>
            </w:r>
            <w:r w:rsidRPr="00584C16">
              <w:rPr>
                <w:rFonts w:eastAsiaTheme="minorHAnsi"/>
                <w:sz w:val="16"/>
                <w:szCs w:val="16"/>
                <w:vertAlign w:val="superscript"/>
              </w:rPr>
              <w:t xml:space="preserve"> </w:t>
            </w:r>
          </w:p>
        </w:tc>
        <w:tc>
          <w:tcPr>
            <w:tcW w:w="586" w:type="pct"/>
          </w:tcPr>
          <w:p w14:paraId="6D5A9E99" w14:textId="77777777" w:rsidR="00805CD1" w:rsidRPr="00584C16" w:rsidRDefault="00805CD1" w:rsidP="00ED4B70">
            <w:pPr>
              <w:spacing w:line="480" w:lineRule="auto"/>
              <w:jc w:val="right"/>
              <w:rPr>
                <w:rFonts w:eastAsiaTheme="minorHAnsi"/>
                <w:b/>
                <w:bCs/>
                <w:sz w:val="16"/>
                <w:szCs w:val="16"/>
              </w:rPr>
            </w:pPr>
          </w:p>
        </w:tc>
        <w:tc>
          <w:tcPr>
            <w:tcW w:w="1087" w:type="pct"/>
          </w:tcPr>
          <w:p w14:paraId="488351FC"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70ED1ADE" w14:textId="77777777" w:rsidR="00805CD1" w:rsidRPr="00584C16" w:rsidRDefault="00805CD1" w:rsidP="00ED4B70">
            <w:pPr>
              <w:spacing w:line="480" w:lineRule="auto"/>
              <w:jc w:val="right"/>
              <w:rPr>
                <w:rFonts w:eastAsiaTheme="minorHAnsi"/>
                <w:b/>
                <w:bCs/>
                <w:sz w:val="16"/>
                <w:szCs w:val="16"/>
              </w:rPr>
            </w:pPr>
          </w:p>
        </w:tc>
      </w:tr>
      <w:tr w:rsidR="00805CD1" w:rsidRPr="00584C16" w14:paraId="68F455E7" w14:textId="77777777" w:rsidTr="00F07CDE">
        <w:tc>
          <w:tcPr>
            <w:tcW w:w="1486" w:type="pct"/>
            <w:tcBorders>
              <w:right w:val="single" w:sz="4" w:space="0" w:color="auto"/>
            </w:tcBorders>
          </w:tcPr>
          <w:p w14:paraId="73FCCBB2"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Potassium </w:t>
            </w:r>
          </w:p>
        </w:tc>
        <w:tc>
          <w:tcPr>
            <w:tcW w:w="1342" w:type="pct"/>
            <w:tcBorders>
              <w:left w:val="single" w:sz="4" w:space="0" w:color="auto"/>
            </w:tcBorders>
          </w:tcPr>
          <w:p w14:paraId="441F73E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1.07 (0.90, 1.26)</w:t>
            </w:r>
          </w:p>
        </w:tc>
        <w:tc>
          <w:tcPr>
            <w:tcW w:w="586" w:type="pct"/>
          </w:tcPr>
          <w:p w14:paraId="05AD87A3"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0.02</w:t>
            </w:r>
            <w:r w:rsidRPr="00584C16">
              <w:rPr>
                <w:rFonts w:eastAsiaTheme="minorHAnsi"/>
                <w:sz w:val="16"/>
                <w:szCs w:val="16"/>
                <w:vertAlign w:val="superscript"/>
              </w:rPr>
              <w:t xml:space="preserve"> </w:t>
            </w:r>
          </w:p>
        </w:tc>
        <w:tc>
          <w:tcPr>
            <w:tcW w:w="1087" w:type="pct"/>
          </w:tcPr>
          <w:p w14:paraId="6D392638"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447C206A" w14:textId="77777777" w:rsidR="00805CD1" w:rsidRPr="00584C16" w:rsidRDefault="00805CD1" w:rsidP="00ED4B70">
            <w:pPr>
              <w:spacing w:line="480" w:lineRule="auto"/>
              <w:jc w:val="right"/>
              <w:rPr>
                <w:rFonts w:eastAsiaTheme="minorHAnsi"/>
                <w:b/>
                <w:bCs/>
                <w:sz w:val="16"/>
                <w:szCs w:val="16"/>
              </w:rPr>
            </w:pPr>
          </w:p>
        </w:tc>
      </w:tr>
      <w:tr w:rsidR="00805CD1" w:rsidRPr="00584C16" w14:paraId="6C17D8BD" w14:textId="77777777" w:rsidTr="00F07CDE">
        <w:tc>
          <w:tcPr>
            <w:tcW w:w="1486" w:type="pct"/>
            <w:tcBorders>
              <w:right w:val="single" w:sz="4" w:space="0" w:color="auto"/>
            </w:tcBorders>
          </w:tcPr>
          <w:p w14:paraId="00905F21"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3D9E3128"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1.11 (1.01, 1.22)</w:t>
            </w:r>
          </w:p>
        </w:tc>
        <w:tc>
          <w:tcPr>
            <w:tcW w:w="586" w:type="pct"/>
          </w:tcPr>
          <w:p w14:paraId="78D09FE6" w14:textId="77777777" w:rsidR="00805CD1" w:rsidRPr="00584C16" w:rsidRDefault="00805CD1" w:rsidP="00ED4B70">
            <w:pPr>
              <w:spacing w:line="480" w:lineRule="auto"/>
              <w:jc w:val="right"/>
              <w:rPr>
                <w:rFonts w:eastAsiaTheme="minorHAnsi"/>
                <w:sz w:val="16"/>
                <w:szCs w:val="16"/>
              </w:rPr>
            </w:pPr>
          </w:p>
        </w:tc>
        <w:tc>
          <w:tcPr>
            <w:tcW w:w="1087" w:type="pct"/>
          </w:tcPr>
          <w:p w14:paraId="76933416"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084221D0" w14:textId="77777777" w:rsidR="00805CD1" w:rsidRPr="00584C16" w:rsidRDefault="00805CD1" w:rsidP="00ED4B70">
            <w:pPr>
              <w:spacing w:line="480" w:lineRule="auto"/>
              <w:jc w:val="right"/>
              <w:rPr>
                <w:rFonts w:eastAsiaTheme="minorHAnsi"/>
                <w:sz w:val="16"/>
                <w:szCs w:val="16"/>
              </w:rPr>
            </w:pPr>
          </w:p>
        </w:tc>
      </w:tr>
      <w:tr w:rsidR="00805CD1" w:rsidRPr="00584C16" w14:paraId="4BD24D2A" w14:textId="77777777" w:rsidTr="00F07CDE">
        <w:tc>
          <w:tcPr>
            <w:tcW w:w="1486" w:type="pct"/>
            <w:tcBorders>
              <w:right w:val="single" w:sz="4" w:space="0" w:color="auto"/>
            </w:tcBorders>
          </w:tcPr>
          <w:p w14:paraId="69E2C2F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Urea </w:t>
            </w:r>
          </w:p>
        </w:tc>
        <w:tc>
          <w:tcPr>
            <w:tcW w:w="1342" w:type="pct"/>
            <w:tcBorders>
              <w:left w:val="single" w:sz="4" w:space="0" w:color="auto"/>
            </w:tcBorders>
          </w:tcPr>
          <w:p w14:paraId="3B5F7FB0"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3.46 (2.50, 4.77)</w:t>
            </w:r>
          </w:p>
        </w:tc>
        <w:tc>
          <w:tcPr>
            <w:tcW w:w="586" w:type="pct"/>
          </w:tcPr>
          <w:p w14:paraId="59B24E9D"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287EC869"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1.82 (1.17, 2.82)</w:t>
            </w:r>
          </w:p>
        </w:tc>
        <w:tc>
          <w:tcPr>
            <w:tcW w:w="499" w:type="pct"/>
            <w:tcBorders>
              <w:right w:val="nil"/>
            </w:tcBorders>
          </w:tcPr>
          <w:p w14:paraId="22DB22C9"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 xml:space="preserve">  0.008</w:t>
            </w:r>
          </w:p>
        </w:tc>
      </w:tr>
      <w:tr w:rsidR="00805CD1" w:rsidRPr="00584C16" w14:paraId="48D2D3FE" w14:textId="77777777" w:rsidTr="00F07CDE">
        <w:tc>
          <w:tcPr>
            <w:tcW w:w="1486" w:type="pct"/>
            <w:tcBorders>
              <w:right w:val="single" w:sz="4" w:space="0" w:color="auto"/>
            </w:tcBorders>
          </w:tcPr>
          <w:p w14:paraId="5DE71D6C"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lastRenderedPageBreak/>
              <w:t xml:space="preserve">Creatinine </w:t>
            </w:r>
            <w:r w:rsidRPr="00584C16">
              <w:rPr>
                <w:rFonts w:eastAsiaTheme="minorHAnsi"/>
                <w:sz w:val="16"/>
                <w:szCs w:val="16"/>
                <w:vertAlign w:val="superscript"/>
              </w:rPr>
              <w:t>(+)</w:t>
            </w:r>
          </w:p>
        </w:tc>
        <w:tc>
          <w:tcPr>
            <w:tcW w:w="1342" w:type="pct"/>
            <w:tcBorders>
              <w:left w:val="single" w:sz="4" w:space="0" w:color="auto"/>
            </w:tcBorders>
          </w:tcPr>
          <w:p w14:paraId="066097E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4.32 (2.48, 7.52)</w:t>
            </w:r>
            <w:r w:rsidRPr="00584C16">
              <w:rPr>
                <w:rFonts w:eastAsiaTheme="minorHAnsi"/>
                <w:sz w:val="16"/>
                <w:szCs w:val="16"/>
                <w:vertAlign w:val="superscript"/>
              </w:rPr>
              <w:t xml:space="preserve"> </w:t>
            </w:r>
          </w:p>
        </w:tc>
        <w:tc>
          <w:tcPr>
            <w:tcW w:w="586" w:type="pct"/>
          </w:tcPr>
          <w:p w14:paraId="42B0EA7D"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r w:rsidRPr="00584C16">
              <w:rPr>
                <w:rFonts w:eastAsiaTheme="minorHAnsi"/>
                <w:sz w:val="16"/>
                <w:szCs w:val="16"/>
                <w:vertAlign w:val="superscript"/>
              </w:rPr>
              <w:t xml:space="preserve"> </w:t>
            </w:r>
          </w:p>
        </w:tc>
        <w:tc>
          <w:tcPr>
            <w:tcW w:w="1087" w:type="pct"/>
          </w:tcPr>
          <w:p w14:paraId="18208844"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33185DCA" w14:textId="77777777" w:rsidR="00805CD1" w:rsidRPr="00584C16" w:rsidRDefault="00805CD1" w:rsidP="00ED4B70">
            <w:pPr>
              <w:spacing w:line="480" w:lineRule="auto"/>
              <w:jc w:val="right"/>
              <w:rPr>
                <w:rFonts w:eastAsiaTheme="minorHAnsi"/>
                <w:b/>
                <w:bCs/>
                <w:sz w:val="16"/>
                <w:szCs w:val="16"/>
              </w:rPr>
            </w:pPr>
          </w:p>
        </w:tc>
      </w:tr>
      <w:tr w:rsidR="00805CD1" w:rsidRPr="00584C16" w14:paraId="66D45C1B" w14:textId="77777777" w:rsidTr="00F07CDE">
        <w:tc>
          <w:tcPr>
            <w:tcW w:w="1486" w:type="pct"/>
            <w:tcBorders>
              <w:right w:val="single" w:sz="4" w:space="0" w:color="auto"/>
            </w:tcBorders>
          </w:tcPr>
          <w:p w14:paraId="5B1B874C"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4A224826"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0.33 (0.12, 0.94)</w:t>
            </w:r>
            <w:r w:rsidRPr="00584C16">
              <w:rPr>
                <w:rFonts w:eastAsiaTheme="minorHAnsi"/>
                <w:sz w:val="16"/>
                <w:szCs w:val="16"/>
                <w:vertAlign w:val="superscript"/>
              </w:rPr>
              <w:t xml:space="preserve"> (+)</w:t>
            </w:r>
          </w:p>
        </w:tc>
        <w:tc>
          <w:tcPr>
            <w:tcW w:w="586" w:type="pct"/>
          </w:tcPr>
          <w:p w14:paraId="2036B5F8" w14:textId="77777777" w:rsidR="00805CD1" w:rsidRPr="00584C16" w:rsidRDefault="00805CD1" w:rsidP="00ED4B70">
            <w:pPr>
              <w:spacing w:line="480" w:lineRule="auto"/>
              <w:jc w:val="right"/>
              <w:rPr>
                <w:rFonts w:eastAsiaTheme="minorHAnsi"/>
                <w:b/>
                <w:bCs/>
                <w:sz w:val="16"/>
                <w:szCs w:val="16"/>
              </w:rPr>
            </w:pPr>
          </w:p>
        </w:tc>
        <w:tc>
          <w:tcPr>
            <w:tcW w:w="1087" w:type="pct"/>
          </w:tcPr>
          <w:p w14:paraId="6DEFAE9A"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1F0A3D0A" w14:textId="77777777" w:rsidR="00805CD1" w:rsidRPr="00584C16" w:rsidRDefault="00805CD1" w:rsidP="00ED4B70">
            <w:pPr>
              <w:spacing w:line="480" w:lineRule="auto"/>
              <w:jc w:val="right"/>
              <w:rPr>
                <w:rFonts w:eastAsiaTheme="minorHAnsi"/>
                <w:b/>
                <w:bCs/>
                <w:sz w:val="16"/>
                <w:szCs w:val="16"/>
              </w:rPr>
            </w:pPr>
          </w:p>
        </w:tc>
      </w:tr>
      <w:tr w:rsidR="00805CD1" w:rsidRPr="00584C16" w14:paraId="6F3F172E" w14:textId="77777777" w:rsidTr="00F07CDE">
        <w:tc>
          <w:tcPr>
            <w:tcW w:w="1486" w:type="pct"/>
            <w:tcBorders>
              <w:right w:val="single" w:sz="4" w:space="0" w:color="auto"/>
            </w:tcBorders>
          </w:tcPr>
          <w:p w14:paraId="7BDE6FD7"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C-Reactive Protein </w:t>
            </w:r>
            <w:r w:rsidRPr="00584C16">
              <w:rPr>
                <w:rFonts w:eastAsiaTheme="minorHAnsi"/>
                <w:sz w:val="16"/>
                <w:szCs w:val="16"/>
                <w:vertAlign w:val="superscript"/>
              </w:rPr>
              <w:t>(***)</w:t>
            </w:r>
          </w:p>
        </w:tc>
        <w:tc>
          <w:tcPr>
            <w:tcW w:w="1342" w:type="pct"/>
            <w:tcBorders>
              <w:left w:val="single" w:sz="4" w:space="0" w:color="auto"/>
            </w:tcBorders>
          </w:tcPr>
          <w:p w14:paraId="1F758AD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1.32 (1.23, 1.42)</w:t>
            </w:r>
          </w:p>
        </w:tc>
        <w:tc>
          <w:tcPr>
            <w:tcW w:w="586" w:type="pct"/>
          </w:tcPr>
          <w:p w14:paraId="7B5CE838"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3645A56E"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1.15 (1.08, 1.21)</w:t>
            </w:r>
          </w:p>
        </w:tc>
        <w:tc>
          <w:tcPr>
            <w:tcW w:w="499" w:type="pct"/>
            <w:tcBorders>
              <w:right w:val="nil"/>
            </w:tcBorders>
          </w:tcPr>
          <w:p w14:paraId="28E834D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r w:rsidR="00805CD1" w:rsidRPr="00584C16" w14:paraId="4645F90C" w14:textId="77777777" w:rsidTr="00F07CDE">
        <w:trPr>
          <w:trHeight w:val="121"/>
        </w:trPr>
        <w:tc>
          <w:tcPr>
            <w:tcW w:w="1486" w:type="pct"/>
            <w:tcBorders>
              <w:right w:val="single" w:sz="4" w:space="0" w:color="auto"/>
            </w:tcBorders>
          </w:tcPr>
          <w:p w14:paraId="62693712"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79729503" w14:textId="77777777" w:rsidR="00805CD1" w:rsidRPr="00584C16" w:rsidRDefault="00805CD1" w:rsidP="00ED4B70">
            <w:pPr>
              <w:spacing w:line="480" w:lineRule="auto"/>
              <w:jc w:val="right"/>
              <w:rPr>
                <w:rFonts w:eastAsiaTheme="minorHAnsi"/>
                <w:sz w:val="16"/>
                <w:szCs w:val="16"/>
              </w:rPr>
            </w:pPr>
          </w:p>
        </w:tc>
        <w:tc>
          <w:tcPr>
            <w:tcW w:w="586" w:type="pct"/>
          </w:tcPr>
          <w:p w14:paraId="3BCB8E60" w14:textId="77777777" w:rsidR="00805CD1" w:rsidRPr="00584C16" w:rsidRDefault="00805CD1" w:rsidP="00ED4B70">
            <w:pPr>
              <w:spacing w:line="480" w:lineRule="auto"/>
              <w:jc w:val="right"/>
              <w:rPr>
                <w:rFonts w:eastAsiaTheme="minorHAnsi"/>
                <w:b/>
                <w:bCs/>
                <w:sz w:val="16"/>
                <w:szCs w:val="16"/>
              </w:rPr>
            </w:pPr>
          </w:p>
        </w:tc>
        <w:tc>
          <w:tcPr>
            <w:tcW w:w="1087" w:type="pct"/>
          </w:tcPr>
          <w:p w14:paraId="0B21BD23"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2861AD66" w14:textId="77777777" w:rsidR="00805CD1" w:rsidRPr="00584C16" w:rsidRDefault="00805CD1" w:rsidP="00ED4B70">
            <w:pPr>
              <w:spacing w:line="480" w:lineRule="auto"/>
              <w:jc w:val="right"/>
              <w:rPr>
                <w:rFonts w:eastAsiaTheme="minorHAnsi"/>
                <w:b/>
                <w:bCs/>
                <w:sz w:val="16"/>
                <w:szCs w:val="16"/>
              </w:rPr>
            </w:pPr>
          </w:p>
        </w:tc>
      </w:tr>
      <w:tr w:rsidR="00805CD1" w:rsidRPr="00584C16" w14:paraId="7A372BBC" w14:textId="77777777" w:rsidTr="00F07CDE">
        <w:trPr>
          <w:trHeight w:val="121"/>
        </w:trPr>
        <w:tc>
          <w:tcPr>
            <w:tcW w:w="1486" w:type="pct"/>
            <w:tcBorders>
              <w:right w:val="single" w:sz="4" w:space="0" w:color="auto"/>
            </w:tcBorders>
          </w:tcPr>
          <w:p w14:paraId="057016C8"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Alanine aminotransferase</w:t>
            </w:r>
            <w:r w:rsidRPr="00584C16">
              <w:rPr>
                <w:rFonts w:eastAsiaTheme="minorHAnsi"/>
                <w:sz w:val="16"/>
                <w:szCs w:val="16"/>
                <w:vertAlign w:val="superscript"/>
              </w:rPr>
              <w:t xml:space="preserve"> (***)</w:t>
            </w:r>
          </w:p>
        </w:tc>
        <w:tc>
          <w:tcPr>
            <w:tcW w:w="1342" w:type="pct"/>
            <w:tcBorders>
              <w:left w:val="single" w:sz="4" w:space="0" w:color="auto"/>
            </w:tcBorders>
          </w:tcPr>
          <w:p w14:paraId="3826ACD5"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0.97 (0.96, 0.99)</w:t>
            </w:r>
            <w:r w:rsidRPr="00584C16">
              <w:rPr>
                <w:rFonts w:eastAsiaTheme="minorHAnsi"/>
                <w:sz w:val="16"/>
                <w:szCs w:val="16"/>
                <w:vertAlign w:val="superscript"/>
              </w:rPr>
              <w:t xml:space="preserve"> </w:t>
            </w:r>
          </w:p>
        </w:tc>
        <w:tc>
          <w:tcPr>
            <w:tcW w:w="586" w:type="pct"/>
          </w:tcPr>
          <w:p w14:paraId="3EC1275E" w14:textId="77777777" w:rsidR="00805CD1" w:rsidRPr="00584C16" w:rsidRDefault="00805CD1" w:rsidP="00ED4B70">
            <w:pPr>
              <w:spacing w:line="480" w:lineRule="auto"/>
              <w:jc w:val="right"/>
              <w:rPr>
                <w:rFonts w:eastAsiaTheme="minorHAnsi"/>
                <w:b/>
                <w:bCs/>
                <w:sz w:val="16"/>
                <w:szCs w:val="16"/>
              </w:rPr>
            </w:pPr>
          </w:p>
        </w:tc>
        <w:tc>
          <w:tcPr>
            <w:tcW w:w="1087" w:type="pct"/>
          </w:tcPr>
          <w:p w14:paraId="13101FA3"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6C9A6590" w14:textId="77777777" w:rsidR="00805CD1" w:rsidRPr="00584C16" w:rsidRDefault="00805CD1" w:rsidP="00ED4B70">
            <w:pPr>
              <w:spacing w:line="480" w:lineRule="auto"/>
              <w:jc w:val="right"/>
              <w:rPr>
                <w:rFonts w:eastAsiaTheme="minorHAnsi"/>
                <w:b/>
                <w:bCs/>
                <w:sz w:val="16"/>
                <w:szCs w:val="16"/>
              </w:rPr>
            </w:pPr>
          </w:p>
        </w:tc>
      </w:tr>
      <w:tr w:rsidR="00805CD1" w:rsidRPr="00584C16" w14:paraId="3C6CF748" w14:textId="77777777" w:rsidTr="00F07CDE">
        <w:trPr>
          <w:trHeight w:val="121"/>
        </w:trPr>
        <w:tc>
          <w:tcPr>
            <w:tcW w:w="1486" w:type="pct"/>
            <w:tcBorders>
              <w:right w:val="single" w:sz="4" w:space="0" w:color="auto"/>
            </w:tcBorders>
          </w:tcPr>
          <w:p w14:paraId="3195D730" w14:textId="77777777" w:rsidR="00805CD1" w:rsidRPr="00584C16" w:rsidRDefault="00805CD1" w:rsidP="00ED4B70">
            <w:pPr>
              <w:spacing w:line="480" w:lineRule="auto"/>
              <w:rPr>
                <w:rFonts w:eastAsiaTheme="minorHAnsi"/>
                <w:sz w:val="16"/>
                <w:szCs w:val="16"/>
              </w:rPr>
            </w:pPr>
            <w:r w:rsidRPr="00584C16">
              <w:rPr>
                <w:sz w:val="16"/>
                <w:szCs w:val="16"/>
              </w:rPr>
              <w:t xml:space="preserve">Alkaline phosphatase </w:t>
            </w:r>
            <w:r w:rsidRPr="00584C16">
              <w:rPr>
                <w:rFonts w:eastAsiaTheme="minorHAnsi"/>
                <w:sz w:val="16"/>
                <w:szCs w:val="16"/>
                <w:vertAlign w:val="superscript"/>
              </w:rPr>
              <w:t>(+)</w:t>
            </w:r>
          </w:p>
        </w:tc>
        <w:tc>
          <w:tcPr>
            <w:tcW w:w="1342" w:type="pct"/>
            <w:tcBorders>
              <w:left w:val="single" w:sz="4" w:space="0" w:color="auto"/>
            </w:tcBorders>
          </w:tcPr>
          <w:p w14:paraId="5C6D2B1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1.67 (1.06, 2.62)</w:t>
            </w:r>
            <w:r w:rsidRPr="00584C16">
              <w:rPr>
                <w:rFonts w:eastAsiaTheme="minorHAnsi"/>
                <w:sz w:val="16"/>
                <w:szCs w:val="16"/>
                <w:vertAlign w:val="superscript"/>
              </w:rPr>
              <w:t xml:space="preserve"> </w:t>
            </w:r>
          </w:p>
        </w:tc>
        <w:tc>
          <w:tcPr>
            <w:tcW w:w="586" w:type="pct"/>
          </w:tcPr>
          <w:p w14:paraId="631A3B30"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0.03</w:t>
            </w:r>
            <w:r w:rsidRPr="00584C16">
              <w:rPr>
                <w:rFonts w:eastAsiaTheme="minorHAnsi"/>
                <w:sz w:val="16"/>
                <w:szCs w:val="16"/>
                <w:vertAlign w:val="superscript"/>
              </w:rPr>
              <w:t xml:space="preserve"> </w:t>
            </w:r>
          </w:p>
        </w:tc>
        <w:tc>
          <w:tcPr>
            <w:tcW w:w="1087" w:type="pct"/>
          </w:tcPr>
          <w:p w14:paraId="005D7EA0"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1DCF7FF7" w14:textId="77777777" w:rsidR="00805CD1" w:rsidRPr="00584C16" w:rsidRDefault="00805CD1" w:rsidP="00ED4B70">
            <w:pPr>
              <w:spacing w:line="480" w:lineRule="auto"/>
              <w:jc w:val="right"/>
              <w:rPr>
                <w:rFonts w:eastAsiaTheme="minorHAnsi"/>
                <w:b/>
                <w:bCs/>
                <w:sz w:val="16"/>
                <w:szCs w:val="16"/>
              </w:rPr>
            </w:pPr>
          </w:p>
        </w:tc>
      </w:tr>
      <w:tr w:rsidR="00805CD1" w:rsidRPr="00584C16" w14:paraId="756DD162" w14:textId="77777777" w:rsidTr="00F07CDE">
        <w:tc>
          <w:tcPr>
            <w:tcW w:w="1486" w:type="pct"/>
            <w:tcBorders>
              <w:right w:val="single" w:sz="4" w:space="0" w:color="auto"/>
            </w:tcBorders>
          </w:tcPr>
          <w:p w14:paraId="3B575122"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Bilirubin </w:t>
            </w:r>
            <w:r w:rsidRPr="00584C16">
              <w:rPr>
                <w:rFonts w:eastAsiaTheme="minorHAnsi"/>
                <w:sz w:val="16"/>
                <w:szCs w:val="16"/>
                <w:vertAlign w:val="superscript"/>
              </w:rPr>
              <w:t>(+)</w:t>
            </w:r>
          </w:p>
        </w:tc>
        <w:tc>
          <w:tcPr>
            <w:tcW w:w="1342" w:type="pct"/>
            <w:tcBorders>
              <w:left w:val="single" w:sz="4" w:space="0" w:color="auto"/>
            </w:tcBorders>
          </w:tcPr>
          <w:p w14:paraId="1FD0663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 xml:space="preserve">1.64 (1.10, 2.46) </w:t>
            </w:r>
          </w:p>
        </w:tc>
        <w:tc>
          <w:tcPr>
            <w:tcW w:w="586" w:type="pct"/>
          </w:tcPr>
          <w:p w14:paraId="18EEE052"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0.02</w:t>
            </w:r>
            <w:r w:rsidRPr="00584C16">
              <w:rPr>
                <w:rFonts w:eastAsiaTheme="minorHAnsi"/>
                <w:sz w:val="16"/>
                <w:szCs w:val="16"/>
                <w:vertAlign w:val="superscript"/>
              </w:rPr>
              <w:t xml:space="preserve"> </w:t>
            </w:r>
          </w:p>
        </w:tc>
        <w:tc>
          <w:tcPr>
            <w:tcW w:w="1087" w:type="pct"/>
          </w:tcPr>
          <w:p w14:paraId="1F205912"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3705D29E" w14:textId="77777777" w:rsidR="00805CD1" w:rsidRPr="00584C16" w:rsidRDefault="00805CD1" w:rsidP="00ED4B70">
            <w:pPr>
              <w:spacing w:line="480" w:lineRule="auto"/>
              <w:jc w:val="right"/>
              <w:rPr>
                <w:rFonts w:eastAsiaTheme="minorHAnsi"/>
                <w:sz w:val="16"/>
                <w:szCs w:val="16"/>
              </w:rPr>
            </w:pPr>
          </w:p>
        </w:tc>
      </w:tr>
      <w:tr w:rsidR="00805CD1" w:rsidRPr="00584C16" w14:paraId="24688783" w14:textId="77777777" w:rsidTr="00F07CDE">
        <w:tc>
          <w:tcPr>
            <w:tcW w:w="1486" w:type="pct"/>
            <w:tcBorders>
              <w:right w:val="single" w:sz="4" w:space="0" w:color="auto"/>
            </w:tcBorders>
          </w:tcPr>
          <w:p w14:paraId="1106A29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Albumin </w:t>
            </w:r>
            <w:r w:rsidRPr="00584C16">
              <w:rPr>
                <w:rFonts w:eastAsiaTheme="minorHAnsi"/>
                <w:sz w:val="16"/>
                <w:szCs w:val="16"/>
                <w:vertAlign w:val="superscript"/>
              </w:rPr>
              <w:t>(*)</w:t>
            </w:r>
          </w:p>
        </w:tc>
        <w:tc>
          <w:tcPr>
            <w:tcW w:w="1342" w:type="pct"/>
            <w:tcBorders>
              <w:left w:val="single" w:sz="4" w:space="0" w:color="auto"/>
            </w:tcBorders>
          </w:tcPr>
          <w:p w14:paraId="4697B28D"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 xml:space="preserve">0.66 (0.59, 0.75) </w:t>
            </w:r>
          </w:p>
        </w:tc>
        <w:tc>
          <w:tcPr>
            <w:tcW w:w="586" w:type="pct"/>
          </w:tcPr>
          <w:p w14:paraId="44A99A3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398D5B3D"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0.80 (0.71, 0.90)</w:t>
            </w:r>
          </w:p>
        </w:tc>
        <w:tc>
          <w:tcPr>
            <w:tcW w:w="499" w:type="pct"/>
            <w:tcBorders>
              <w:right w:val="nil"/>
            </w:tcBorders>
          </w:tcPr>
          <w:p w14:paraId="7EF1FC49"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r w:rsidR="00805CD1" w:rsidRPr="00584C16" w14:paraId="5B8CDF89" w14:textId="77777777" w:rsidTr="00F07CDE">
        <w:tc>
          <w:tcPr>
            <w:tcW w:w="1486" w:type="pct"/>
            <w:tcBorders>
              <w:right w:val="single" w:sz="4" w:space="0" w:color="auto"/>
            </w:tcBorders>
          </w:tcPr>
          <w:p w14:paraId="59238454"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42987F41"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 xml:space="preserve">0.91 (0.85, 0.98) </w:t>
            </w:r>
          </w:p>
        </w:tc>
        <w:tc>
          <w:tcPr>
            <w:tcW w:w="586" w:type="pct"/>
          </w:tcPr>
          <w:p w14:paraId="6F56BA4D" w14:textId="77777777" w:rsidR="00805CD1" w:rsidRPr="00584C16" w:rsidRDefault="00805CD1" w:rsidP="00ED4B70">
            <w:pPr>
              <w:spacing w:line="480" w:lineRule="auto"/>
              <w:jc w:val="right"/>
              <w:rPr>
                <w:rFonts w:eastAsiaTheme="minorHAnsi"/>
                <w:sz w:val="16"/>
                <w:szCs w:val="16"/>
              </w:rPr>
            </w:pPr>
          </w:p>
        </w:tc>
        <w:tc>
          <w:tcPr>
            <w:tcW w:w="1087" w:type="pct"/>
          </w:tcPr>
          <w:p w14:paraId="6D360612"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4C93C22C" w14:textId="77777777" w:rsidR="00805CD1" w:rsidRPr="00584C16" w:rsidRDefault="00805CD1" w:rsidP="00ED4B70">
            <w:pPr>
              <w:spacing w:line="480" w:lineRule="auto"/>
              <w:jc w:val="right"/>
              <w:rPr>
                <w:rFonts w:eastAsiaTheme="minorHAnsi"/>
                <w:b/>
                <w:bCs/>
                <w:sz w:val="16"/>
                <w:szCs w:val="16"/>
              </w:rPr>
            </w:pPr>
          </w:p>
        </w:tc>
      </w:tr>
      <w:tr w:rsidR="00805CD1" w:rsidRPr="00584C16" w14:paraId="6B8566AB" w14:textId="77777777" w:rsidTr="00F07CDE">
        <w:tc>
          <w:tcPr>
            <w:tcW w:w="1486" w:type="pct"/>
            <w:tcBorders>
              <w:right w:val="single" w:sz="4" w:space="0" w:color="auto"/>
            </w:tcBorders>
          </w:tcPr>
          <w:p w14:paraId="46686489"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Lactate</w:t>
            </w:r>
          </w:p>
        </w:tc>
        <w:tc>
          <w:tcPr>
            <w:tcW w:w="1342" w:type="pct"/>
            <w:tcBorders>
              <w:left w:val="single" w:sz="4" w:space="0" w:color="auto"/>
            </w:tcBorders>
          </w:tcPr>
          <w:p w14:paraId="2DE5A67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3.29 (2.30, 4.71)</w:t>
            </w:r>
          </w:p>
        </w:tc>
        <w:tc>
          <w:tcPr>
            <w:tcW w:w="586" w:type="pct"/>
          </w:tcPr>
          <w:p w14:paraId="5E304D77"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&lt;0.001</w:t>
            </w:r>
          </w:p>
        </w:tc>
        <w:tc>
          <w:tcPr>
            <w:tcW w:w="1087" w:type="pct"/>
          </w:tcPr>
          <w:p w14:paraId="7E18C271"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2.88 (1.87, 4.44)</w:t>
            </w:r>
          </w:p>
        </w:tc>
        <w:tc>
          <w:tcPr>
            <w:tcW w:w="499" w:type="pct"/>
            <w:tcBorders>
              <w:right w:val="nil"/>
            </w:tcBorders>
          </w:tcPr>
          <w:p w14:paraId="16E85EB1"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r w:rsidR="00805CD1" w:rsidRPr="00584C16" w14:paraId="2C111FD5" w14:textId="77777777" w:rsidTr="00F07CDE">
        <w:tc>
          <w:tcPr>
            <w:tcW w:w="1486" w:type="pct"/>
            <w:tcBorders>
              <w:right w:val="single" w:sz="4" w:space="0" w:color="auto"/>
            </w:tcBorders>
          </w:tcPr>
          <w:p w14:paraId="77C09B10"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3309B936" w14:textId="77777777" w:rsidR="00805CD1" w:rsidRPr="00584C16" w:rsidRDefault="00805CD1" w:rsidP="00ED4B70">
            <w:pPr>
              <w:spacing w:line="480" w:lineRule="auto"/>
              <w:jc w:val="right"/>
              <w:rPr>
                <w:rFonts w:eastAsiaTheme="minorHAnsi"/>
                <w:sz w:val="16"/>
                <w:szCs w:val="16"/>
              </w:rPr>
            </w:pPr>
          </w:p>
        </w:tc>
        <w:tc>
          <w:tcPr>
            <w:tcW w:w="586" w:type="pct"/>
          </w:tcPr>
          <w:p w14:paraId="171324F6" w14:textId="77777777" w:rsidR="00805CD1" w:rsidRPr="00584C16" w:rsidRDefault="00805CD1" w:rsidP="00ED4B70">
            <w:pPr>
              <w:spacing w:line="480" w:lineRule="auto"/>
              <w:jc w:val="right"/>
              <w:rPr>
                <w:rFonts w:eastAsiaTheme="minorHAnsi"/>
                <w:b/>
                <w:bCs/>
                <w:sz w:val="16"/>
                <w:szCs w:val="16"/>
              </w:rPr>
            </w:pPr>
          </w:p>
        </w:tc>
        <w:tc>
          <w:tcPr>
            <w:tcW w:w="1087" w:type="pct"/>
          </w:tcPr>
          <w:p w14:paraId="547DAAC3" w14:textId="77777777" w:rsidR="00805CD1" w:rsidRPr="00584C16" w:rsidRDefault="00805CD1" w:rsidP="00ED4B70">
            <w:pPr>
              <w:spacing w:line="480" w:lineRule="auto"/>
              <w:jc w:val="right"/>
              <w:rPr>
                <w:rFonts w:eastAsiaTheme="minorHAnsi"/>
                <w:sz w:val="16"/>
                <w:szCs w:val="16"/>
              </w:rPr>
            </w:pPr>
          </w:p>
        </w:tc>
        <w:tc>
          <w:tcPr>
            <w:tcW w:w="499" w:type="pct"/>
            <w:tcBorders>
              <w:right w:val="nil"/>
            </w:tcBorders>
          </w:tcPr>
          <w:p w14:paraId="740CD9EC" w14:textId="77777777" w:rsidR="00805CD1" w:rsidRPr="00584C16" w:rsidRDefault="00805CD1" w:rsidP="00ED4B70">
            <w:pPr>
              <w:spacing w:line="480" w:lineRule="auto"/>
              <w:jc w:val="right"/>
              <w:rPr>
                <w:rFonts w:eastAsiaTheme="minorHAnsi"/>
                <w:b/>
                <w:bCs/>
                <w:sz w:val="16"/>
                <w:szCs w:val="16"/>
              </w:rPr>
            </w:pPr>
          </w:p>
        </w:tc>
      </w:tr>
      <w:tr w:rsidR="00805CD1" w:rsidRPr="00584C16" w14:paraId="7E2F042F" w14:textId="77777777" w:rsidTr="00F07CDE">
        <w:tc>
          <w:tcPr>
            <w:tcW w:w="1486" w:type="pct"/>
            <w:tcBorders>
              <w:right w:val="single" w:sz="4" w:space="0" w:color="auto"/>
            </w:tcBorders>
          </w:tcPr>
          <w:p w14:paraId="27FEF3D7"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Pulmonary Infiltrates on Chest Radiograph (vs. none)</w:t>
            </w:r>
          </w:p>
        </w:tc>
        <w:tc>
          <w:tcPr>
            <w:tcW w:w="1342" w:type="pct"/>
            <w:tcBorders>
              <w:left w:val="single" w:sz="4" w:space="0" w:color="auto"/>
            </w:tcBorders>
          </w:tcPr>
          <w:p w14:paraId="7ADD4130"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1.74 (1.36, 2.23)</w:t>
            </w:r>
          </w:p>
        </w:tc>
        <w:tc>
          <w:tcPr>
            <w:tcW w:w="586" w:type="pct"/>
          </w:tcPr>
          <w:p w14:paraId="151AD696"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&lt;0.001</w:t>
            </w:r>
          </w:p>
        </w:tc>
        <w:tc>
          <w:tcPr>
            <w:tcW w:w="1087" w:type="pct"/>
          </w:tcPr>
          <w:p w14:paraId="41A6ED9E"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1.90 (1.39, 2.57)</w:t>
            </w:r>
          </w:p>
        </w:tc>
        <w:tc>
          <w:tcPr>
            <w:tcW w:w="499" w:type="pct"/>
            <w:tcBorders>
              <w:right w:val="nil"/>
            </w:tcBorders>
          </w:tcPr>
          <w:p w14:paraId="3BF697EC"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r w:rsidR="00805CD1" w:rsidRPr="00584C16" w14:paraId="2F5E3E70" w14:textId="77777777" w:rsidTr="00F07CDE">
        <w:tc>
          <w:tcPr>
            <w:tcW w:w="5000" w:type="pct"/>
            <w:gridSpan w:val="5"/>
            <w:tcBorders>
              <w:right w:val="nil"/>
            </w:tcBorders>
            <w:shd w:val="clear" w:color="auto" w:fill="D9D9D9" w:themeFill="background1" w:themeFillShade="D9"/>
          </w:tcPr>
          <w:p w14:paraId="6CC07BE7"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Admission bedside observations</w:t>
            </w:r>
          </w:p>
        </w:tc>
      </w:tr>
      <w:tr w:rsidR="00805CD1" w:rsidRPr="00584C16" w14:paraId="3C4FE4E8" w14:textId="77777777" w:rsidTr="00F07CDE">
        <w:tc>
          <w:tcPr>
            <w:tcW w:w="1486" w:type="pct"/>
            <w:tcBorders>
              <w:right w:val="single" w:sz="4" w:space="0" w:color="auto"/>
            </w:tcBorders>
          </w:tcPr>
          <w:p w14:paraId="4D8E095B"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Heart rate </w:t>
            </w:r>
            <w:r w:rsidRPr="00584C16">
              <w:rPr>
                <w:rFonts w:eastAsiaTheme="minorHAnsi"/>
                <w:sz w:val="16"/>
                <w:szCs w:val="16"/>
                <w:vertAlign w:val="superscript"/>
              </w:rPr>
              <w:t>(**)</w:t>
            </w:r>
          </w:p>
        </w:tc>
        <w:tc>
          <w:tcPr>
            <w:tcW w:w="1342" w:type="pct"/>
            <w:tcBorders>
              <w:left w:val="single" w:sz="4" w:space="0" w:color="auto"/>
            </w:tcBorders>
          </w:tcPr>
          <w:p w14:paraId="5D09CA83"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1.06 (1.01, 1.11)</w:t>
            </w:r>
            <w:r w:rsidRPr="00584C16">
              <w:rPr>
                <w:rFonts w:eastAsiaTheme="minorHAnsi"/>
                <w:sz w:val="16"/>
                <w:szCs w:val="16"/>
                <w:vertAlign w:val="superscript"/>
              </w:rPr>
              <w:t xml:space="preserve"> </w:t>
            </w:r>
          </w:p>
        </w:tc>
        <w:tc>
          <w:tcPr>
            <w:tcW w:w="586" w:type="pct"/>
          </w:tcPr>
          <w:p w14:paraId="5BAAF75A"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0.03</w:t>
            </w:r>
            <w:r w:rsidRPr="00584C16">
              <w:rPr>
                <w:rFonts w:eastAsiaTheme="minorHAnsi"/>
                <w:sz w:val="16"/>
                <w:szCs w:val="16"/>
                <w:vertAlign w:val="superscript"/>
              </w:rPr>
              <w:t xml:space="preserve"> </w:t>
            </w:r>
          </w:p>
        </w:tc>
        <w:tc>
          <w:tcPr>
            <w:tcW w:w="1087" w:type="pct"/>
          </w:tcPr>
          <w:p w14:paraId="48E029E3"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5AB3BC69" w14:textId="77777777" w:rsidR="00805CD1" w:rsidRPr="00584C16" w:rsidRDefault="00805CD1" w:rsidP="00ED4B70">
            <w:pPr>
              <w:spacing w:line="480" w:lineRule="auto"/>
              <w:jc w:val="right"/>
              <w:rPr>
                <w:rFonts w:eastAsiaTheme="minorHAnsi"/>
                <w:b/>
                <w:bCs/>
                <w:sz w:val="16"/>
                <w:szCs w:val="16"/>
              </w:rPr>
            </w:pPr>
          </w:p>
        </w:tc>
      </w:tr>
      <w:tr w:rsidR="00805CD1" w:rsidRPr="00584C16" w14:paraId="5D9B69A3" w14:textId="77777777" w:rsidTr="00F07CDE">
        <w:tc>
          <w:tcPr>
            <w:tcW w:w="1486" w:type="pct"/>
            <w:tcBorders>
              <w:right w:val="single" w:sz="4" w:space="0" w:color="auto"/>
            </w:tcBorders>
          </w:tcPr>
          <w:p w14:paraId="600D6D2C"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7E222977" w14:textId="77777777" w:rsidR="00805CD1" w:rsidRPr="00584C16" w:rsidRDefault="00805CD1" w:rsidP="00ED4B70">
            <w:pPr>
              <w:spacing w:line="480" w:lineRule="auto"/>
              <w:jc w:val="right"/>
              <w:rPr>
                <w:rFonts w:eastAsiaTheme="minorHAnsi"/>
                <w:sz w:val="16"/>
                <w:szCs w:val="16"/>
              </w:rPr>
            </w:pPr>
          </w:p>
        </w:tc>
        <w:tc>
          <w:tcPr>
            <w:tcW w:w="586" w:type="pct"/>
          </w:tcPr>
          <w:p w14:paraId="7F9DBD6D" w14:textId="77777777" w:rsidR="00805CD1" w:rsidRPr="00584C16" w:rsidRDefault="00805CD1" w:rsidP="00ED4B70">
            <w:pPr>
              <w:spacing w:line="480" w:lineRule="auto"/>
              <w:jc w:val="right"/>
              <w:rPr>
                <w:rFonts w:eastAsiaTheme="minorHAnsi"/>
                <w:b/>
                <w:bCs/>
                <w:sz w:val="16"/>
                <w:szCs w:val="16"/>
              </w:rPr>
            </w:pPr>
          </w:p>
        </w:tc>
        <w:tc>
          <w:tcPr>
            <w:tcW w:w="1087" w:type="pct"/>
          </w:tcPr>
          <w:p w14:paraId="617900E5"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7A244C98" w14:textId="77777777" w:rsidR="00805CD1" w:rsidRPr="00584C16" w:rsidRDefault="00805CD1" w:rsidP="00ED4B70">
            <w:pPr>
              <w:spacing w:line="480" w:lineRule="auto"/>
              <w:jc w:val="right"/>
              <w:rPr>
                <w:rFonts w:eastAsiaTheme="minorHAnsi"/>
                <w:b/>
                <w:bCs/>
                <w:sz w:val="16"/>
                <w:szCs w:val="16"/>
              </w:rPr>
            </w:pPr>
          </w:p>
        </w:tc>
      </w:tr>
      <w:tr w:rsidR="00805CD1" w:rsidRPr="00584C16" w14:paraId="406A5ECD" w14:textId="77777777" w:rsidTr="00F07CDE">
        <w:tc>
          <w:tcPr>
            <w:tcW w:w="1486" w:type="pct"/>
            <w:tcBorders>
              <w:right w:val="single" w:sz="4" w:space="0" w:color="auto"/>
            </w:tcBorders>
          </w:tcPr>
          <w:p w14:paraId="2E308D5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Systolic BP</w:t>
            </w:r>
          </w:p>
        </w:tc>
        <w:tc>
          <w:tcPr>
            <w:tcW w:w="1342" w:type="pct"/>
            <w:tcBorders>
              <w:left w:val="single" w:sz="4" w:space="0" w:color="auto"/>
            </w:tcBorders>
          </w:tcPr>
          <w:p w14:paraId="17AA6D57"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0.99 (0.95, 1.03)</w:t>
            </w:r>
          </w:p>
        </w:tc>
        <w:tc>
          <w:tcPr>
            <w:tcW w:w="586" w:type="pct"/>
          </w:tcPr>
          <w:p w14:paraId="00316153"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0.64</w:t>
            </w:r>
          </w:p>
        </w:tc>
        <w:tc>
          <w:tcPr>
            <w:tcW w:w="1087" w:type="pct"/>
          </w:tcPr>
          <w:p w14:paraId="016F61E8"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290BAFF7" w14:textId="77777777" w:rsidR="00805CD1" w:rsidRPr="00584C16" w:rsidRDefault="00805CD1" w:rsidP="00ED4B70">
            <w:pPr>
              <w:spacing w:line="480" w:lineRule="auto"/>
              <w:jc w:val="right"/>
              <w:rPr>
                <w:rFonts w:eastAsiaTheme="minorHAnsi"/>
                <w:b/>
                <w:bCs/>
                <w:sz w:val="16"/>
                <w:szCs w:val="16"/>
              </w:rPr>
            </w:pPr>
          </w:p>
        </w:tc>
      </w:tr>
      <w:tr w:rsidR="00805CD1" w:rsidRPr="00584C16" w14:paraId="710997D3" w14:textId="77777777" w:rsidTr="00F07CDE">
        <w:tc>
          <w:tcPr>
            <w:tcW w:w="1486" w:type="pct"/>
            <w:tcBorders>
              <w:right w:val="single" w:sz="4" w:space="0" w:color="auto"/>
            </w:tcBorders>
          </w:tcPr>
          <w:p w14:paraId="4BC3A2E2" w14:textId="77777777" w:rsidR="00805CD1" w:rsidRPr="00584C16" w:rsidRDefault="00805CD1" w:rsidP="00ED4B70">
            <w:pPr>
              <w:spacing w:line="480" w:lineRule="auto"/>
              <w:rPr>
                <w:rFonts w:eastAsiaTheme="minorHAnsi"/>
                <w:sz w:val="16"/>
                <w:szCs w:val="16"/>
              </w:rPr>
            </w:pPr>
          </w:p>
        </w:tc>
        <w:tc>
          <w:tcPr>
            <w:tcW w:w="1342" w:type="pct"/>
            <w:tcBorders>
              <w:left w:val="single" w:sz="4" w:space="0" w:color="auto"/>
            </w:tcBorders>
          </w:tcPr>
          <w:p w14:paraId="2B4C8BB9" w14:textId="77777777" w:rsidR="00805CD1" w:rsidRPr="00584C16" w:rsidRDefault="00805CD1" w:rsidP="00ED4B70">
            <w:pPr>
              <w:spacing w:line="480" w:lineRule="auto"/>
              <w:jc w:val="right"/>
              <w:rPr>
                <w:rFonts w:eastAsiaTheme="minorHAnsi"/>
                <w:sz w:val="16"/>
                <w:szCs w:val="16"/>
              </w:rPr>
            </w:pPr>
          </w:p>
        </w:tc>
        <w:tc>
          <w:tcPr>
            <w:tcW w:w="586" w:type="pct"/>
          </w:tcPr>
          <w:p w14:paraId="329906F5" w14:textId="77777777" w:rsidR="00805CD1" w:rsidRPr="00584C16" w:rsidRDefault="00805CD1" w:rsidP="00ED4B70">
            <w:pPr>
              <w:spacing w:line="480" w:lineRule="auto"/>
              <w:jc w:val="right"/>
              <w:rPr>
                <w:rFonts w:eastAsiaTheme="minorHAnsi"/>
                <w:b/>
                <w:bCs/>
                <w:sz w:val="16"/>
                <w:szCs w:val="16"/>
              </w:rPr>
            </w:pPr>
          </w:p>
        </w:tc>
        <w:tc>
          <w:tcPr>
            <w:tcW w:w="1087" w:type="pct"/>
          </w:tcPr>
          <w:p w14:paraId="33ACBB2C"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04955C7B" w14:textId="77777777" w:rsidR="00805CD1" w:rsidRPr="00584C16" w:rsidRDefault="00805CD1" w:rsidP="00ED4B70">
            <w:pPr>
              <w:spacing w:line="480" w:lineRule="auto"/>
              <w:jc w:val="right"/>
              <w:rPr>
                <w:rFonts w:eastAsiaTheme="minorHAnsi"/>
                <w:b/>
                <w:bCs/>
                <w:sz w:val="16"/>
                <w:szCs w:val="16"/>
              </w:rPr>
            </w:pPr>
          </w:p>
        </w:tc>
      </w:tr>
      <w:tr w:rsidR="00805CD1" w:rsidRPr="00584C16" w14:paraId="0CA5E58C" w14:textId="77777777" w:rsidTr="00F07CDE">
        <w:tc>
          <w:tcPr>
            <w:tcW w:w="1486" w:type="pct"/>
            <w:tcBorders>
              <w:right w:val="single" w:sz="4" w:space="0" w:color="auto"/>
            </w:tcBorders>
          </w:tcPr>
          <w:p w14:paraId="18125BE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Respiratory rate </w:t>
            </w:r>
            <w:r w:rsidRPr="00584C16">
              <w:rPr>
                <w:rFonts w:eastAsiaTheme="minorHAnsi"/>
                <w:sz w:val="16"/>
                <w:szCs w:val="16"/>
                <w:vertAlign w:val="superscript"/>
              </w:rPr>
              <w:t>(**)</w:t>
            </w:r>
          </w:p>
        </w:tc>
        <w:tc>
          <w:tcPr>
            <w:tcW w:w="1342" w:type="pct"/>
            <w:tcBorders>
              <w:left w:val="single" w:sz="4" w:space="0" w:color="auto"/>
            </w:tcBorders>
          </w:tcPr>
          <w:p w14:paraId="135BCC0A"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1.53 (1.38, 1.71)</w:t>
            </w:r>
            <w:r w:rsidRPr="00584C16">
              <w:rPr>
                <w:rFonts w:eastAsiaTheme="minorHAnsi"/>
                <w:sz w:val="16"/>
                <w:szCs w:val="16"/>
                <w:vertAlign w:val="superscript"/>
              </w:rPr>
              <w:t xml:space="preserve"> </w:t>
            </w:r>
          </w:p>
        </w:tc>
        <w:tc>
          <w:tcPr>
            <w:tcW w:w="586" w:type="pct"/>
          </w:tcPr>
          <w:p w14:paraId="43AF546E"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3846CDAA"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1.34 (1.16, 1.53)</w:t>
            </w:r>
          </w:p>
        </w:tc>
        <w:tc>
          <w:tcPr>
            <w:tcW w:w="499" w:type="pct"/>
            <w:tcBorders>
              <w:right w:val="nil"/>
            </w:tcBorders>
          </w:tcPr>
          <w:p w14:paraId="0F4CB419"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r w:rsidR="00805CD1" w:rsidRPr="00584C16" w14:paraId="3ADA4B1A" w14:textId="77777777" w:rsidTr="00F07CDE">
        <w:tc>
          <w:tcPr>
            <w:tcW w:w="1486" w:type="pct"/>
            <w:tcBorders>
              <w:right w:val="single" w:sz="4" w:space="0" w:color="auto"/>
            </w:tcBorders>
          </w:tcPr>
          <w:p w14:paraId="5363E3C1"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Hypoxia (vs. none)</w:t>
            </w:r>
          </w:p>
        </w:tc>
        <w:tc>
          <w:tcPr>
            <w:tcW w:w="1342" w:type="pct"/>
            <w:tcBorders>
              <w:left w:val="single" w:sz="4" w:space="0" w:color="auto"/>
            </w:tcBorders>
          </w:tcPr>
          <w:p w14:paraId="3A25504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1.87 (1.53, 2.29)</w:t>
            </w:r>
          </w:p>
        </w:tc>
        <w:tc>
          <w:tcPr>
            <w:tcW w:w="586" w:type="pct"/>
          </w:tcPr>
          <w:p w14:paraId="4485CCF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r w:rsidRPr="00584C16">
              <w:rPr>
                <w:rFonts w:eastAsiaTheme="minorHAnsi"/>
                <w:sz w:val="16"/>
                <w:szCs w:val="16"/>
                <w:vertAlign w:val="superscript"/>
              </w:rPr>
              <w:t xml:space="preserve"> </w:t>
            </w:r>
          </w:p>
        </w:tc>
        <w:tc>
          <w:tcPr>
            <w:tcW w:w="1087" w:type="pct"/>
          </w:tcPr>
          <w:p w14:paraId="5C14443E"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lang w:val="en-GB"/>
              </w:rPr>
              <w:t>1.41 (1.09, 1.81)</w:t>
            </w:r>
          </w:p>
        </w:tc>
        <w:tc>
          <w:tcPr>
            <w:tcW w:w="499" w:type="pct"/>
            <w:tcBorders>
              <w:right w:val="nil"/>
            </w:tcBorders>
          </w:tcPr>
          <w:p w14:paraId="108AE0AF"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0.009</w:t>
            </w:r>
          </w:p>
        </w:tc>
      </w:tr>
      <w:tr w:rsidR="00805CD1" w:rsidRPr="00584C16" w14:paraId="2D649A80" w14:textId="77777777" w:rsidTr="00F07CDE">
        <w:trPr>
          <w:trHeight w:val="56"/>
        </w:trPr>
        <w:tc>
          <w:tcPr>
            <w:tcW w:w="1486" w:type="pct"/>
            <w:tcBorders>
              <w:right w:val="single" w:sz="4" w:space="0" w:color="auto"/>
            </w:tcBorders>
          </w:tcPr>
          <w:p w14:paraId="638000C1"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Temperature</w:t>
            </w:r>
          </w:p>
        </w:tc>
        <w:tc>
          <w:tcPr>
            <w:tcW w:w="1342" w:type="pct"/>
            <w:tcBorders>
              <w:left w:val="single" w:sz="4" w:space="0" w:color="auto"/>
            </w:tcBorders>
          </w:tcPr>
          <w:p w14:paraId="40A9E3ED"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0.98 (0.89, 1.07)</w:t>
            </w:r>
          </w:p>
        </w:tc>
        <w:tc>
          <w:tcPr>
            <w:tcW w:w="586" w:type="pct"/>
          </w:tcPr>
          <w:p w14:paraId="5099BF9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0.60</w:t>
            </w:r>
          </w:p>
        </w:tc>
        <w:tc>
          <w:tcPr>
            <w:tcW w:w="1087" w:type="pct"/>
          </w:tcPr>
          <w:p w14:paraId="355791B8" w14:textId="77777777" w:rsidR="00805CD1" w:rsidRPr="00584C16" w:rsidRDefault="00805CD1" w:rsidP="00ED4B70">
            <w:pPr>
              <w:spacing w:line="480" w:lineRule="auto"/>
              <w:jc w:val="right"/>
              <w:rPr>
                <w:rFonts w:eastAsiaTheme="minorHAnsi"/>
                <w:b/>
                <w:bCs/>
                <w:sz w:val="16"/>
                <w:szCs w:val="16"/>
              </w:rPr>
            </w:pPr>
          </w:p>
        </w:tc>
        <w:tc>
          <w:tcPr>
            <w:tcW w:w="499" w:type="pct"/>
            <w:tcBorders>
              <w:right w:val="nil"/>
            </w:tcBorders>
          </w:tcPr>
          <w:p w14:paraId="7B7E0A78" w14:textId="77777777" w:rsidR="00805CD1" w:rsidRPr="00584C16" w:rsidRDefault="00805CD1" w:rsidP="00ED4B70">
            <w:pPr>
              <w:spacing w:line="480" w:lineRule="auto"/>
              <w:jc w:val="right"/>
              <w:rPr>
                <w:rFonts w:eastAsiaTheme="minorHAnsi"/>
                <w:b/>
                <w:bCs/>
                <w:sz w:val="16"/>
                <w:szCs w:val="16"/>
              </w:rPr>
            </w:pPr>
          </w:p>
        </w:tc>
      </w:tr>
      <w:tr w:rsidR="00805CD1" w:rsidRPr="00584C16" w14:paraId="06AD6D48" w14:textId="77777777" w:rsidTr="00F07CDE">
        <w:tc>
          <w:tcPr>
            <w:tcW w:w="1486" w:type="pct"/>
            <w:tcBorders>
              <w:right w:val="single" w:sz="4" w:space="0" w:color="auto"/>
            </w:tcBorders>
          </w:tcPr>
          <w:p w14:paraId="0787F28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Glasgow Coma Score &lt;15 (vs. 15)</w:t>
            </w:r>
          </w:p>
        </w:tc>
        <w:tc>
          <w:tcPr>
            <w:tcW w:w="1342" w:type="pct"/>
            <w:tcBorders>
              <w:left w:val="single" w:sz="4" w:space="0" w:color="auto"/>
            </w:tcBorders>
          </w:tcPr>
          <w:p w14:paraId="0570BABB"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1.85 (1.44, 2.38)</w:t>
            </w:r>
          </w:p>
        </w:tc>
        <w:tc>
          <w:tcPr>
            <w:tcW w:w="586" w:type="pct"/>
          </w:tcPr>
          <w:p w14:paraId="50B8518E"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087" w:type="pct"/>
          </w:tcPr>
          <w:p w14:paraId="4A1D8236"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1.70 (1.28, 2.25)</w:t>
            </w:r>
          </w:p>
        </w:tc>
        <w:tc>
          <w:tcPr>
            <w:tcW w:w="499" w:type="pct"/>
            <w:tcBorders>
              <w:right w:val="nil"/>
            </w:tcBorders>
          </w:tcPr>
          <w:p w14:paraId="69193259"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r>
    </w:tbl>
    <w:p w14:paraId="46461AAE"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5-unit increase in variable  </w:t>
      </w:r>
    </w:p>
    <w:p w14:paraId="0A7A4F8B"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10-unit increase in variable  </w:t>
      </w:r>
    </w:p>
    <w:p w14:paraId="114A422B"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50-unit increase in variable </w:t>
      </w:r>
    </w:p>
    <w:p w14:paraId="68D927B6"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100-unit increase in variable   </w:t>
      </w:r>
    </w:p>
    <w:p w14:paraId="6DD564E1" w14:textId="77777777" w:rsidR="00805CD1" w:rsidRPr="00A677A0" w:rsidRDefault="00805CD1" w:rsidP="00805CD1">
      <w:pPr>
        <w:rPr>
          <w:rFonts w:eastAsiaTheme="minorHAnsi"/>
          <w:sz w:val="16"/>
          <w:szCs w:val="16"/>
        </w:rPr>
      </w:pPr>
      <w:r w:rsidRPr="00A677A0">
        <w:rPr>
          <w:rFonts w:eastAsiaTheme="minorHAnsi"/>
          <w:sz w:val="16"/>
          <w:szCs w:val="16"/>
        </w:rPr>
        <w:t xml:space="preserve">(+) Variable analysed on the log scale (base 10)  </w:t>
      </w:r>
    </w:p>
    <w:p w14:paraId="2E8BFDEE" w14:textId="77777777" w:rsidR="00805CD1" w:rsidRPr="00A677A0" w:rsidRDefault="00805CD1" w:rsidP="00805CD1">
      <w:pPr>
        <w:rPr>
          <w:rFonts w:eastAsiaTheme="minorHAnsi"/>
          <w:sz w:val="16"/>
          <w:szCs w:val="16"/>
        </w:rPr>
      </w:pPr>
      <w:r w:rsidRPr="00A677A0">
        <w:rPr>
          <w:rFonts w:eastAsiaTheme="minorHAnsi"/>
          <w:sz w:val="16"/>
          <w:szCs w:val="16"/>
        </w:rPr>
        <w:t xml:space="preserve">Variables found to be significant in univariable analysis but did not retain significance in multivariable analysis were excluded from the final model </w:t>
      </w:r>
    </w:p>
    <w:p w14:paraId="4B996668" w14:textId="77777777" w:rsidR="00805CD1" w:rsidRPr="00A677A0" w:rsidRDefault="00805CD1" w:rsidP="00805CD1">
      <w:pPr>
        <w:rPr>
          <w:sz w:val="16"/>
          <w:szCs w:val="16"/>
        </w:rPr>
      </w:pPr>
      <w:r w:rsidRPr="00A677A0">
        <w:rPr>
          <w:sz w:val="16"/>
          <w:szCs w:val="16"/>
        </w:rPr>
        <w:t>ACEi/ARB: angiotensin converting enzyme inhibitor/</w:t>
      </w:r>
      <w:r w:rsidRPr="00A677A0">
        <w:rPr>
          <w:sz w:val="16"/>
          <w:szCs w:val="16"/>
          <w:lang w:val="en-GB"/>
        </w:rPr>
        <w:t xml:space="preserve">angiotensin II receptor blockers. CI: confidence interval </w:t>
      </w:r>
    </w:p>
    <w:p w14:paraId="56FA808B" w14:textId="51E8CF06" w:rsidR="00805CD1" w:rsidRPr="00A677A0" w:rsidRDefault="00805CD1" w:rsidP="00805CD1">
      <w:pPr>
        <w:rPr>
          <w:sz w:val="16"/>
          <w:szCs w:val="16"/>
        </w:rPr>
      </w:pPr>
      <w:r w:rsidRPr="00A677A0">
        <w:rPr>
          <w:sz w:val="16"/>
          <w:szCs w:val="16"/>
        </w:rPr>
        <w:t xml:space="preserve">IMV: invasive mechanical ventilation. </w:t>
      </w:r>
    </w:p>
    <w:p w14:paraId="6B5AF989" w14:textId="77777777" w:rsidR="00805CD1" w:rsidRPr="00584C16" w:rsidRDefault="00805CD1">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584C16">
        <w:rPr>
          <w:sz w:val="20"/>
        </w:rPr>
        <w:br w:type="page"/>
      </w:r>
    </w:p>
    <w:p w14:paraId="0A96AFF4" w14:textId="77777777" w:rsidR="00805CD1" w:rsidRPr="00584C16" w:rsidRDefault="00805CD1" w:rsidP="00805CD1">
      <w:pPr>
        <w:rPr>
          <w:sz w:val="20"/>
        </w:rPr>
      </w:pPr>
    </w:p>
    <w:p w14:paraId="63222963" w14:textId="741E062A" w:rsidR="00805CD1" w:rsidRPr="00584C16" w:rsidRDefault="00805CD1" w:rsidP="00805CD1">
      <w:pPr>
        <w:rPr>
          <w:b/>
          <w:bCs/>
          <w:sz w:val="20"/>
          <w:szCs w:val="20"/>
        </w:rPr>
      </w:pPr>
      <w:r w:rsidRPr="00584C16">
        <w:rPr>
          <w:b/>
          <w:bCs/>
          <w:sz w:val="20"/>
          <w:szCs w:val="20"/>
        </w:rPr>
        <w:t xml:space="preserve">Supplementary Table </w:t>
      </w:r>
      <w:r w:rsidR="00D71C9B" w:rsidRPr="00584C16">
        <w:rPr>
          <w:b/>
          <w:bCs/>
          <w:sz w:val="20"/>
          <w:szCs w:val="20"/>
        </w:rPr>
        <w:t>3</w:t>
      </w:r>
      <w:r w:rsidRPr="00584C16">
        <w:rPr>
          <w:b/>
          <w:bCs/>
          <w:sz w:val="20"/>
          <w:szCs w:val="20"/>
        </w:rPr>
        <w:t>: secondary outcome – time to death, invasive mechanical ventilation or continuous positive airway pressure with complete univariable and multivariable analysis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77"/>
        <w:gridCol w:w="2181"/>
        <w:gridCol w:w="803"/>
        <w:gridCol w:w="2260"/>
        <w:gridCol w:w="805"/>
      </w:tblGrid>
      <w:tr w:rsidR="00805CD1" w:rsidRPr="00584C16" w14:paraId="5940A5E5" w14:textId="77777777" w:rsidTr="00F07CDE">
        <w:trPr>
          <w:trHeight w:val="320"/>
        </w:trPr>
        <w:tc>
          <w:tcPr>
            <w:tcW w:w="1649" w:type="pct"/>
            <w:vMerge w:val="restart"/>
            <w:tcBorders>
              <w:right w:val="single" w:sz="4" w:space="0" w:color="auto"/>
            </w:tcBorders>
            <w:shd w:val="clear" w:color="auto" w:fill="BFBFBF" w:themeFill="background1" w:themeFillShade="BF"/>
            <w:vAlign w:val="center"/>
          </w:tcPr>
          <w:p w14:paraId="309AB373"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Variable</w:t>
            </w:r>
          </w:p>
        </w:tc>
        <w:tc>
          <w:tcPr>
            <w:tcW w:w="3351" w:type="pct"/>
            <w:gridSpan w:val="4"/>
            <w:tcBorders>
              <w:left w:val="single" w:sz="4" w:space="0" w:color="auto"/>
            </w:tcBorders>
            <w:shd w:val="clear" w:color="auto" w:fill="BFBFBF" w:themeFill="background1" w:themeFillShade="BF"/>
            <w:vAlign w:val="center"/>
          </w:tcPr>
          <w:p w14:paraId="39E31F9D"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Risk of death, need for IMV or CPAP</w:t>
            </w:r>
          </w:p>
        </w:tc>
      </w:tr>
      <w:tr w:rsidR="00805CD1" w:rsidRPr="00584C16" w14:paraId="1EFFEF8A" w14:textId="77777777" w:rsidTr="00F07CDE">
        <w:trPr>
          <w:trHeight w:val="185"/>
        </w:trPr>
        <w:tc>
          <w:tcPr>
            <w:tcW w:w="1649" w:type="pct"/>
            <w:vMerge/>
            <w:tcBorders>
              <w:right w:val="single" w:sz="4" w:space="0" w:color="auto"/>
            </w:tcBorders>
            <w:shd w:val="clear" w:color="auto" w:fill="BFBFBF" w:themeFill="background1" w:themeFillShade="BF"/>
            <w:vAlign w:val="center"/>
          </w:tcPr>
          <w:p w14:paraId="2029368F" w14:textId="77777777" w:rsidR="00805CD1" w:rsidRPr="00584C16" w:rsidRDefault="00805CD1" w:rsidP="00ED4B70">
            <w:pPr>
              <w:spacing w:line="480" w:lineRule="auto"/>
              <w:jc w:val="center"/>
              <w:rPr>
                <w:rFonts w:eastAsiaTheme="minorHAnsi"/>
                <w:b/>
                <w:bCs/>
                <w:sz w:val="16"/>
                <w:szCs w:val="16"/>
              </w:rPr>
            </w:pPr>
          </w:p>
        </w:tc>
        <w:tc>
          <w:tcPr>
            <w:tcW w:w="1652" w:type="pct"/>
            <w:gridSpan w:val="2"/>
            <w:tcBorders>
              <w:left w:val="single" w:sz="4" w:space="0" w:color="auto"/>
              <w:right w:val="single" w:sz="4" w:space="0" w:color="auto"/>
            </w:tcBorders>
            <w:shd w:val="clear" w:color="auto" w:fill="BFBFBF" w:themeFill="background1" w:themeFillShade="BF"/>
            <w:vAlign w:val="center"/>
          </w:tcPr>
          <w:p w14:paraId="681EC2CB"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Univariable analysis</w:t>
            </w:r>
          </w:p>
        </w:tc>
        <w:tc>
          <w:tcPr>
            <w:tcW w:w="1699" w:type="pct"/>
            <w:gridSpan w:val="2"/>
            <w:tcBorders>
              <w:left w:val="single" w:sz="4" w:space="0" w:color="auto"/>
            </w:tcBorders>
            <w:shd w:val="clear" w:color="auto" w:fill="BFBFBF" w:themeFill="background1" w:themeFillShade="BF"/>
            <w:vAlign w:val="center"/>
          </w:tcPr>
          <w:p w14:paraId="7F23E472"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Multivariable analysis (n=754)</w:t>
            </w:r>
          </w:p>
        </w:tc>
      </w:tr>
      <w:tr w:rsidR="00805CD1" w:rsidRPr="00584C16" w14:paraId="4ED244BE" w14:textId="77777777" w:rsidTr="00F07CDE">
        <w:trPr>
          <w:trHeight w:val="472"/>
        </w:trPr>
        <w:tc>
          <w:tcPr>
            <w:tcW w:w="1649" w:type="pct"/>
            <w:vMerge/>
            <w:tcBorders>
              <w:right w:val="single" w:sz="4" w:space="0" w:color="auto"/>
            </w:tcBorders>
            <w:shd w:val="clear" w:color="auto" w:fill="BFBFBF" w:themeFill="background1" w:themeFillShade="BF"/>
            <w:vAlign w:val="center"/>
          </w:tcPr>
          <w:p w14:paraId="5B953A01" w14:textId="77777777" w:rsidR="00805CD1" w:rsidRPr="00584C16" w:rsidRDefault="00805CD1" w:rsidP="00ED4B70">
            <w:pPr>
              <w:spacing w:line="480" w:lineRule="auto"/>
              <w:jc w:val="center"/>
              <w:rPr>
                <w:rFonts w:eastAsiaTheme="minorHAnsi"/>
                <w:b/>
                <w:bCs/>
                <w:sz w:val="16"/>
                <w:szCs w:val="16"/>
              </w:rPr>
            </w:pPr>
          </w:p>
        </w:tc>
        <w:tc>
          <w:tcPr>
            <w:tcW w:w="1208" w:type="pct"/>
            <w:tcBorders>
              <w:left w:val="single" w:sz="4" w:space="0" w:color="auto"/>
              <w:right w:val="single" w:sz="4" w:space="0" w:color="auto"/>
            </w:tcBorders>
            <w:shd w:val="clear" w:color="auto" w:fill="BFBFBF" w:themeFill="background1" w:themeFillShade="BF"/>
            <w:vAlign w:val="center"/>
          </w:tcPr>
          <w:p w14:paraId="06DF0D09"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Hazard ratio</w:t>
            </w:r>
          </w:p>
          <w:p w14:paraId="3603CF7D"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(95% CI)</w:t>
            </w:r>
          </w:p>
        </w:tc>
        <w:tc>
          <w:tcPr>
            <w:tcW w:w="445" w:type="pct"/>
            <w:tcBorders>
              <w:left w:val="single" w:sz="4" w:space="0" w:color="auto"/>
              <w:right w:val="single" w:sz="4" w:space="0" w:color="auto"/>
            </w:tcBorders>
            <w:shd w:val="clear" w:color="auto" w:fill="BFBFBF" w:themeFill="background1" w:themeFillShade="BF"/>
            <w:vAlign w:val="center"/>
          </w:tcPr>
          <w:p w14:paraId="4B3BB13F"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p value</w:t>
            </w:r>
          </w:p>
        </w:tc>
        <w:tc>
          <w:tcPr>
            <w:tcW w:w="1252" w:type="pct"/>
            <w:tcBorders>
              <w:left w:val="single" w:sz="4" w:space="0" w:color="auto"/>
              <w:right w:val="single" w:sz="4" w:space="0" w:color="auto"/>
            </w:tcBorders>
            <w:shd w:val="clear" w:color="auto" w:fill="BFBFBF" w:themeFill="background1" w:themeFillShade="BF"/>
            <w:vAlign w:val="center"/>
          </w:tcPr>
          <w:p w14:paraId="4C0B98A0"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Adjusted hazard ratio</w:t>
            </w:r>
          </w:p>
          <w:p w14:paraId="73EB0AB0"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(95% CI)</w:t>
            </w:r>
          </w:p>
        </w:tc>
        <w:tc>
          <w:tcPr>
            <w:tcW w:w="446" w:type="pct"/>
            <w:tcBorders>
              <w:left w:val="single" w:sz="4" w:space="0" w:color="auto"/>
            </w:tcBorders>
            <w:shd w:val="clear" w:color="auto" w:fill="BFBFBF" w:themeFill="background1" w:themeFillShade="BF"/>
            <w:vAlign w:val="center"/>
          </w:tcPr>
          <w:p w14:paraId="1B05F69A"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p value</w:t>
            </w:r>
          </w:p>
        </w:tc>
      </w:tr>
      <w:tr w:rsidR="00805CD1" w:rsidRPr="00584C16" w14:paraId="750190F7" w14:textId="77777777" w:rsidTr="00F07CDE">
        <w:trPr>
          <w:trHeight w:val="74"/>
        </w:trPr>
        <w:tc>
          <w:tcPr>
            <w:tcW w:w="5000" w:type="pct"/>
            <w:gridSpan w:val="5"/>
            <w:shd w:val="clear" w:color="auto" w:fill="D9D9D9" w:themeFill="background1" w:themeFillShade="D9"/>
          </w:tcPr>
          <w:p w14:paraId="73A3FBD8"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Demographics</w:t>
            </w:r>
          </w:p>
        </w:tc>
      </w:tr>
      <w:tr w:rsidR="00805CD1" w:rsidRPr="00584C16" w14:paraId="7D09BF1C" w14:textId="77777777" w:rsidTr="00F07CDE">
        <w:trPr>
          <w:trHeight w:val="74"/>
        </w:trPr>
        <w:tc>
          <w:tcPr>
            <w:tcW w:w="1649" w:type="pct"/>
          </w:tcPr>
          <w:p w14:paraId="58234B8A"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Age </w:t>
            </w:r>
            <w:r w:rsidRPr="00584C16">
              <w:rPr>
                <w:rFonts w:eastAsiaTheme="minorHAnsi"/>
                <w:sz w:val="16"/>
                <w:szCs w:val="16"/>
                <w:vertAlign w:val="superscript"/>
              </w:rPr>
              <w:t>(**)</w:t>
            </w:r>
          </w:p>
        </w:tc>
        <w:tc>
          <w:tcPr>
            <w:tcW w:w="1208" w:type="pct"/>
            <w:tcBorders>
              <w:left w:val="single" w:sz="4" w:space="0" w:color="auto"/>
            </w:tcBorders>
          </w:tcPr>
          <w:p w14:paraId="5D15D80E"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1.16 (1.10, 1.23)</w:t>
            </w:r>
          </w:p>
        </w:tc>
        <w:tc>
          <w:tcPr>
            <w:tcW w:w="445" w:type="pct"/>
          </w:tcPr>
          <w:p w14:paraId="2A0E72A5"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0750EA74"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1.10 (1.01, 1.20)</w:t>
            </w:r>
          </w:p>
        </w:tc>
        <w:tc>
          <w:tcPr>
            <w:tcW w:w="446" w:type="pct"/>
          </w:tcPr>
          <w:p w14:paraId="463F14B2"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0.02</w:t>
            </w:r>
          </w:p>
        </w:tc>
      </w:tr>
      <w:tr w:rsidR="00805CD1" w:rsidRPr="00584C16" w14:paraId="5397460C" w14:textId="77777777" w:rsidTr="00F07CDE">
        <w:tc>
          <w:tcPr>
            <w:tcW w:w="1649" w:type="pct"/>
          </w:tcPr>
          <w:p w14:paraId="79F59C31" w14:textId="2EB13255"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Male </w:t>
            </w:r>
            <w:r w:rsidR="00047223" w:rsidRPr="00584C16">
              <w:rPr>
                <w:rFonts w:eastAsiaTheme="minorHAnsi"/>
                <w:sz w:val="16"/>
                <w:szCs w:val="16"/>
              </w:rPr>
              <w:t>Sex</w:t>
            </w:r>
            <w:r w:rsidRPr="00584C16">
              <w:rPr>
                <w:rFonts w:eastAsiaTheme="minorHAnsi"/>
                <w:sz w:val="16"/>
                <w:szCs w:val="16"/>
              </w:rPr>
              <w:t xml:space="preserve"> (vs. female </w:t>
            </w:r>
            <w:r w:rsidR="00047223" w:rsidRPr="00584C16">
              <w:rPr>
                <w:rFonts w:eastAsiaTheme="minorHAnsi"/>
                <w:sz w:val="16"/>
                <w:szCs w:val="16"/>
              </w:rPr>
              <w:t>sex</w:t>
            </w:r>
            <w:r w:rsidRPr="00584C16">
              <w:rPr>
                <w:rFonts w:eastAsiaTheme="minorHAnsi"/>
                <w:sz w:val="16"/>
                <w:szCs w:val="16"/>
              </w:rPr>
              <w:t>)</w:t>
            </w:r>
          </w:p>
        </w:tc>
        <w:tc>
          <w:tcPr>
            <w:tcW w:w="1208" w:type="pct"/>
            <w:tcBorders>
              <w:left w:val="single" w:sz="4" w:space="0" w:color="auto"/>
            </w:tcBorders>
          </w:tcPr>
          <w:p w14:paraId="5E75E9ED"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1.27 (1.05, 1.55)</w:t>
            </w:r>
          </w:p>
        </w:tc>
        <w:tc>
          <w:tcPr>
            <w:tcW w:w="445" w:type="pct"/>
          </w:tcPr>
          <w:p w14:paraId="6C9C191D"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0.02</w:t>
            </w:r>
          </w:p>
        </w:tc>
        <w:tc>
          <w:tcPr>
            <w:tcW w:w="1252" w:type="pct"/>
          </w:tcPr>
          <w:p w14:paraId="3B7C5C94" w14:textId="77777777" w:rsidR="00805CD1" w:rsidRPr="00584C16" w:rsidRDefault="00805CD1" w:rsidP="00ED4B70">
            <w:pPr>
              <w:spacing w:line="480" w:lineRule="auto"/>
              <w:jc w:val="right"/>
              <w:rPr>
                <w:rFonts w:eastAsiaTheme="minorHAnsi"/>
                <w:sz w:val="16"/>
                <w:szCs w:val="16"/>
              </w:rPr>
            </w:pPr>
          </w:p>
        </w:tc>
        <w:tc>
          <w:tcPr>
            <w:tcW w:w="446" w:type="pct"/>
          </w:tcPr>
          <w:p w14:paraId="2CF87B19" w14:textId="77777777" w:rsidR="00805CD1" w:rsidRPr="00584C16" w:rsidRDefault="00805CD1" w:rsidP="00ED4B70">
            <w:pPr>
              <w:spacing w:line="480" w:lineRule="auto"/>
              <w:jc w:val="center"/>
              <w:rPr>
                <w:rFonts w:eastAsiaTheme="minorHAnsi"/>
                <w:sz w:val="16"/>
                <w:szCs w:val="16"/>
              </w:rPr>
            </w:pPr>
          </w:p>
        </w:tc>
      </w:tr>
      <w:tr w:rsidR="00805CD1" w:rsidRPr="00584C16" w14:paraId="289E0A6F" w14:textId="77777777" w:rsidTr="00F07CDE">
        <w:tc>
          <w:tcPr>
            <w:tcW w:w="1649" w:type="pct"/>
          </w:tcPr>
          <w:p w14:paraId="6D671DA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Ethnicity</w:t>
            </w:r>
          </w:p>
        </w:tc>
        <w:tc>
          <w:tcPr>
            <w:tcW w:w="1208" w:type="pct"/>
            <w:tcBorders>
              <w:left w:val="single" w:sz="4" w:space="0" w:color="auto"/>
            </w:tcBorders>
          </w:tcPr>
          <w:p w14:paraId="27E8E9E8" w14:textId="77777777" w:rsidR="00805CD1" w:rsidRPr="00584C16" w:rsidRDefault="00805CD1" w:rsidP="00ED4B70">
            <w:pPr>
              <w:spacing w:line="480" w:lineRule="auto"/>
              <w:jc w:val="right"/>
              <w:rPr>
                <w:rFonts w:eastAsiaTheme="minorHAnsi"/>
                <w:sz w:val="16"/>
                <w:szCs w:val="16"/>
              </w:rPr>
            </w:pPr>
          </w:p>
        </w:tc>
        <w:tc>
          <w:tcPr>
            <w:tcW w:w="445" w:type="pct"/>
          </w:tcPr>
          <w:p w14:paraId="2D622E24" w14:textId="77777777" w:rsidR="00805CD1" w:rsidRPr="00584C16" w:rsidRDefault="00805CD1" w:rsidP="00ED4B70">
            <w:pPr>
              <w:spacing w:line="480" w:lineRule="auto"/>
              <w:jc w:val="right"/>
              <w:rPr>
                <w:rFonts w:eastAsiaTheme="minorHAnsi"/>
                <w:sz w:val="16"/>
                <w:szCs w:val="16"/>
              </w:rPr>
            </w:pPr>
          </w:p>
        </w:tc>
        <w:tc>
          <w:tcPr>
            <w:tcW w:w="1252" w:type="pct"/>
          </w:tcPr>
          <w:p w14:paraId="2A90F225" w14:textId="77777777" w:rsidR="00805CD1" w:rsidRPr="00584C16" w:rsidRDefault="00805CD1" w:rsidP="00ED4B70">
            <w:pPr>
              <w:spacing w:line="480" w:lineRule="auto"/>
              <w:jc w:val="right"/>
              <w:rPr>
                <w:rFonts w:eastAsiaTheme="minorHAnsi"/>
                <w:sz w:val="16"/>
                <w:szCs w:val="16"/>
              </w:rPr>
            </w:pPr>
          </w:p>
        </w:tc>
        <w:tc>
          <w:tcPr>
            <w:tcW w:w="446" w:type="pct"/>
          </w:tcPr>
          <w:p w14:paraId="15A651D5" w14:textId="77777777" w:rsidR="00805CD1" w:rsidRPr="00584C16" w:rsidRDefault="00805CD1" w:rsidP="00ED4B70">
            <w:pPr>
              <w:spacing w:line="480" w:lineRule="auto"/>
              <w:jc w:val="center"/>
              <w:rPr>
                <w:rFonts w:eastAsiaTheme="minorHAnsi"/>
                <w:sz w:val="16"/>
                <w:szCs w:val="16"/>
              </w:rPr>
            </w:pPr>
          </w:p>
        </w:tc>
      </w:tr>
      <w:tr w:rsidR="00805CD1" w:rsidRPr="00584C16" w14:paraId="1720DDB3" w14:textId="77777777" w:rsidTr="00F07CDE">
        <w:tc>
          <w:tcPr>
            <w:tcW w:w="1649" w:type="pct"/>
          </w:tcPr>
          <w:p w14:paraId="520304B0"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White (reference) </w:t>
            </w:r>
          </w:p>
        </w:tc>
        <w:tc>
          <w:tcPr>
            <w:tcW w:w="1208" w:type="pct"/>
            <w:tcBorders>
              <w:left w:val="single" w:sz="4" w:space="0" w:color="auto"/>
            </w:tcBorders>
          </w:tcPr>
          <w:p w14:paraId="58D7AEE6" w14:textId="77777777" w:rsidR="00805CD1" w:rsidRPr="00584C16" w:rsidRDefault="00805CD1" w:rsidP="00ED4B70">
            <w:pPr>
              <w:spacing w:line="480" w:lineRule="auto"/>
              <w:jc w:val="center"/>
              <w:rPr>
                <w:rFonts w:eastAsiaTheme="minorHAnsi"/>
                <w:sz w:val="16"/>
                <w:szCs w:val="16"/>
              </w:rPr>
            </w:pPr>
            <w:r w:rsidRPr="00584C16">
              <w:rPr>
                <w:rFonts w:eastAsiaTheme="minorHAnsi"/>
                <w:sz w:val="16"/>
                <w:szCs w:val="16"/>
              </w:rPr>
              <w:t>1</w:t>
            </w:r>
          </w:p>
        </w:tc>
        <w:tc>
          <w:tcPr>
            <w:tcW w:w="445" w:type="pct"/>
          </w:tcPr>
          <w:p w14:paraId="655D9B06"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0.49</w:t>
            </w:r>
          </w:p>
        </w:tc>
        <w:tc>
          <w:tcPr>
            <w:tcW w:w="1252" w:type="pct"/>
          </w:tcPr>
          <w:p w14:paraId="53111D7B" w14:textId="77777777" w:rsidR="00805CD1" w:rsidRPr="00584C16" w:rsidRDefault="00805CD1" w:rsidP="00ED4B70">
            <w:pPr>
              <w:spacing w:line="480" w:lineRule="auto"/>
              <w:jc w:val="right"/>
              <w:rPr>
                <w:rFonts w:eastAsiaTheme="minorHAnsi"/>
                <w:sz w:val="16"/>
                <w:szCs w:val="16"/>
              </w:rPr>
            </w:pPr>
          </w:p>
        </w:tc>
        <w:tc>
          <w:tcPr>
            <w:tcW w:w="446" w:type="pct"/>
          </w:tcPr>
          <w:p w14:paraId="52A4CB87" w14:textId="77777777" w:rsidR="00805CD1" w:rsidRPr="00584C16" w:rsidRDefault="00805CD1" w:rsidP="00ED4B70">
            <w:pPr>
              <w:spacing w:line="480" w:lineRule="auto"/>
              <w:jc w:val="center"/>
              <w:rPr>
                <w:rFonts w:eastAsiaTheme="minorHAnsi"/>
                <w:sz w:val="16"/>
                <w:szCs w:val="16"/>
              </w:rPr>
            </w:pPr>
          </w:p>
        </w:tc>
      </w:tr>
      <w:tr w:rsidR="00805CD1" w:rsidRPr="00584C16" w14:paraId="4237AD8D" w14:textId="77777777" w:rsidTr="00F07CDE">
        <w:tc>
          <w:tcPr>
            <w:tcW w:w="1649" w:type="pct"/>
          </w:tcPr>
          <w:p w14:paraId="62E5E5D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Black</w:t>
            </w:r>
          </w:p>
        </w:tc>
        <w:tc>
          <w:tcPr>
            <w:tcW w:w="1208" w:type="pct"/>
            <w:tcBorders>
              <w:left w:val="single" w:sz="4" w:space="0" w:color="auto"/>
            </w:tcBorders>
          </w:tcPr>
          <w:p w14:paraId="28AEF2FF"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1.18 (0.93, 1.49)</w:t>
            </w:r>
          </w:p>
        </w:tc>
        <w:tc>
          <w:tcPr>
            <w:tcW w:w="445" w:type="pct"/>
          </w:tcPr>
          <w:p w14:paraId="5AACF993" w14:textId="77777777" w:rsidR="00805CD1" w:rsidRPr="00584C16" w:rsidRDefault="00805CD1" w:rsidP="00ED4B70">
            <w:pPr>
              <w:spacing w:line="480" w:lineRule="auto"/>
              <w:jc w:val="right"/>
              <w:rPr>
                <w:rFonts w:eastAsiaTheme="minorHAnsi"/>
                <w:sz w:val="16"/>
                <w:szCs w:val="16"/>
              </w:rPr>
            </w:pPr>
          </w:p>
        </w:tc>
        <w:tc>
          <w:tcPr>
            <w:tcW w:w="1252" w:type="pct"/>
          </w:tcPr>
          <w:p w14:paraId="38EF6D8B" w14:textId="77777777" w:rsidR="00805CD1" w:rsidRPr="00584C16" w:rsidRDefault="00805CD1" w:rsidP="00ED4B70">
            <w:pPr>
              <w:spacing w:line="480" w:lineRule="auto"/>
              <w:jc w:val="right"/>
              <w:rPr>
                <w:rFonts w:eastAsiaTheme="minorHAnsi"/>
                <w:sz w:val="16"/>
                <w:szCs w:val="16"/>
              </w:rPr>
            </w:pPr>
          </w:p>
        </w:tc>
        <w:tc>
          <w:tcPr>
            <w:tcW w:w="446" w:type="pct"/>
          </w:tcPr>
          <w:p w14:paraId="544A51F9" w14:textId="77777777" w:rsidR="00805CD1" w:rsidRPr="00584C16" w:rsidRDefault="00805CD1" w:rsidP="00ED4B70">
            <w:pPr>
              <w:spacing w:line="480" w:lineRule="auto"/>
              <w:jc w:val="center"/>
              <w:rPr>
                <w:rFonts w:eastAsiaTheme="minorHAnsi"/>
                <w:sz w:val="16"/>
                <w:szCs w:val="16"/>
              </w:rPr>
            </w:pPr>
          </w:p>
        </w:tc>
      </w:tr>
      <w:tr w:rsidR="00805CD1" w:rsidRPr="00584C16" w14:paraId="4A561D05" w14:textId="77777777" w:rsidTr="00F07CDE">
        <w:tc>
          <w:tcPr>
            <w:tcW w:w="1649" w:type="pct"/>
          </w:tcPr>
          <w:p w14:paraId="6D09C9D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Asian</w:t>
            </w:r>
          </w:p>
        </w:tc>
        <w:tc>
          <w:tcPr>
            <w:tcW w:w="1208" w:type="pct"/>
            <w:tcBorders>
              <w:left w:val="single" w:sz="4" w:space="0" w:color="auto"/>
            </w:tcBorders>
          </w:tcPr>
          <w:p w14:paraId="2B924D13"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1.15 (0.84, 1.56)</w:t>
            </w:r>
          </w:p>
        </w:tc>
        <w:tc>
          <w:tcPr>
            <w:tcW w:w="445" w:type="pct"/>
          </w:tcPr>
          <w:p w14:paraId="26A39C75" w14:textId="77777777" w:rsidR="00805CD1" w:rsidRPr="00584C16" w:rsidRDefault="00805CD1" w:rsidP="00ED4B70">
            <w:pPr>
              <w:spacing w:line="480" w:lineRule="auto"/>
              <w:jc w:val="right"/>
              <w:rPr>
                <w:rFonts w:eastAsiaTheme="minorHAnsi"/>
                <w:sz w:val="16"/>
                <w:szCs w:val="16"/>
              </w:rPr>
            </w:pPr>
          </w:p>
        </w:tc>
        <w:tc>
          <w:tcPr>
            <w:tcW w:w="1252" w:type="pct"/>
          </w:tcPr>
          <w:p w14:paraId="6DB60413" w14:textId="77777777" w:rsidR="00805CD1" w:rsidRPr="00584C16" w:rsidRDefault="00805CD1" w:rsidP="00ED4B70">
            <w:pPr>
              <w:spacing w:line="480" w:lineRule="auto"/>
              <w:jc w:val="right"/>
              <w:rPr>
                <w:rFonts w:eastAsiaTheme="minorHAnsi"/>
                <w:sz w:val="16"/>
                <w:szCs w:val="16"/>
              </w:rPr>
            </w:pPr>
          </w:p>
        </w:tc>
        <w:tc>
          <w:tcPr>
            <w:tcW w:w="446" w:type="pct"/>
          </w:tcPr>
          <w:p w14:paraId="7AC7495B" w14:textId="77777777" w:rsidR="00805CD1" w:rsidRPr="00584C16" w:rsidRDefault="00805CD1" w:rsidP="00ED4B70">
            <w:pPr>
              <w:spacing w:line="480" w:lineRule="auto"/>
              <w:jc w:val="center"/>
              <w:rPr>
                <w:rFonts w:eastAsiaTheme="minorHAnsi"/>
                <w:sz w:val="16"/>
                <w:szCs w:val="16"/>
              </w:rPr>
            </w:pPr>
          </w:p>
        </w:tc>
      </w:tr>
      <w:tr w:rsidR="00805CD1" w:rsidRPr="00584C16" w14:paraId="6805D244" w14:textId="77777777" w:rsidTr="00F07CDE">
        <w:tc>
          <w:tcPr>
            <w:tcW w:w="1649" w:type="pct"/>
          </w:tcPr>
          <w:p w14:paraId="64A4377C"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      Other</w:t>
            </w:r>
          </w:p>
        </w:tc>
        <w:tc>
          <w:tcPr>
            <w:tcW w:w="1208" w:type="pct"/>
            <w:tcBorders>
              <w:left w:val="single" w:sz="4" w:space="0" w:color="auto"/>
            </w:tcBorders>
          </w:tcPr>
          <w:p w14:paraId="0AF174C1"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1.26 (0.85, 1.83)</w:t>
            </w:r>
          </w:p>
        </w:tc>
        <w:tc>
          <w:tcPr>
            <w:tcW w:w="445" w:type="pct"/>
          </w:tcPr>
          <w:p w14:paraId="6C18C862" w14:textId="77777777" w:rsidR="00805CD1" w:rsidRPr="00584C16" w:rsidRDefault="00805CD1" w:rsidP="00ED4B70">
            <w:pPr>
              <w:spacing w:line="480" w:lineRule="auto"/>
              <w:jc w:val="right"/>
              <w:rPr>
                <w:rFonts w:eastAsiaTheme="minorHAnsi"/>
                <w:sz w:val="16"/>
                <w:szCs w:val="16"/>
              </w:rPr>
            </w:pPr>
          </w:p>
        </w:tc>
        <w:tc>
          <w:tcPr>
            <w:tcW w:w="1252" w:type="pct"/>
          </w:tcPr>
          <w:p w14:paraId="0DCC4141" w14:textId="77777777" w:rsidR="00805CD1" w:rsidRPr="00584C16" w:rsidRDefault="00805CD1" w:rsidP="00ED4B70">
            <w:pPr>
              <w:spacing w:line="480" w:lineRule="auto"/>
              <w:jc w:val="right"/>
              <w:rPr>
                <w:rFonts w:eastAsiaTheme="minorHAnsi"/>
                <w:sz w:val="16"/>
                <w:szCs w:val="16"/>
              </w:rPr>
            </w:pPr>
          </w:p>
        </w:tc>
        <w:tc>
          <w:tcPr>
            <w:tcW w:w="446" w:type="pct"/>
          </w:tcPr>
          <w:p w14:paraId="6FF01295" w14:textId="77777777" w:rsidR="00805CD1" w:rsidRPr="00584C16" w:rsidRDefault="00805CD1" w:rsidP="00ED4B70">
            <w:pPr>
              <w:spacing w:line="480" w:lineRule="auto"/>
              <w:jc w:val="center"/>
              <w:rPr>
                <w:rFonts w:eastAsiaTheme="minorHAnsi"/>
                <w:sz w:val="16"/>
                <w:szCs w:val="16"/>
              </w:rPr>
            </w:pPr>
          </w:p>
        </w:tc>
      </w:tr>
      <w:tr w:rsidR="00805CD1" w:rsidRPr="00584C16" w14:paraId="07BD05F6" w14:textId="77777777" w:rsidTr="00F07CDE">
        <w:tc>
          <w:tcPr>
            <w:tcW w:w="5000" w:type="pct"/>
            <w:gridSpan w:val="5"/>
            <w:shd w:val="clear" w:color="auto" w:fill="D9D9D9" w:themeFill="background1" w:themeFillShade="D9"/>
          </w:tcPr>
          <w:p w14:paraId="42606986"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Comorbidities</w:t>
            </w:r>
          </w:p>
        </w:tc>
      </w:tr>
      <w:tr w:rsidR="00805CD1" w:rsidRPr="00584C16" w14:paraId="2793245B" w14:textId="77777777" w:rsidTr="00F07CDE">
        <w:tc>
          <w:tcPr>
            <w:tcW w:w="1649" w:type="pct"/>
          </w:tcPr>
          <w:p w14:paraId="799A5E65"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Diabetes (vs. none)</w:t>
            </w:r>
          </w:p>
        </w:tc>
        <w:tc>
          <w:tcPr>
            <w:tcW w:w="1208" w:type="pct"/>
            <w:tcBorders>
              <w:left w:val="single" w:sz="4" w:space="0" w:color="auto"/>
            </w:tcBorders>
          </w:tcPr>
          <w:p w14:paraId="32243317"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1.28 (1.07, 1.54)</w:t>
            </w:r>
          </w:p>
        </w:tc>
        <w:tc>
          <w:tcPr>
            <w:tcW w:w="445" w:type="pct"/>
          </w:tcPr>
          <w:p w14:paraId="31C8D080"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0.009</w:t>
            </w:r>
          </w:p>
        </w:tc>
        <w:tc>
          <w:tcPr>
            <w:tcW w:w="1252" w:type="pct"/>
          </w:tcPr>
          <w:p w14:paraId="7FF37B7D" w14:textId="77777777" w:rsidR="00805CD1" w:rsidRPr="00584C16" w:rsidRDefault="00805CD1" w:rsidP="00ED4B70">
            <w:pPr>
              <w:spacing w:line="480" w:lineRule="auto"/>
              <w:jc w:val="right"/>
              <w:rPr>
                <w:rFonts w:eastAsiaTheme="minorHAnsi"/>
                <w:sz w:val="16"/>
                <w:szCs w:val="16"/>
              </w:rPr>
            </w:pPr>
          </w:p>
        </w:tc>
        <w:tc>
          <w:tcPr>
            <w:tcW w:w="446" w:type="pct"/>
          </w:tcPr>
          <w:p w14:paraId="3AD56512" w14:textId="77777777" w:rsidR="00805CD1" w:rsidRPr="00584C16" w:rsidRDefault="00805CD1" w:rsidP="00ED4B70">
            <w:pPr>
              <w:spacing w:line="480" w:lineRule="auto"/>
              <w:jc w:val="center"/>
              <w:rPr>
                <w:rFonts w:eastAsiaTheme="minorHAnsi"/>
                <w:b/>
                <w:bCs/>
                <w:sz w:val="16"/>
                <w:szCs w:val="16"/>
              </w:rPr>
            </w:pPr>
          </w:p>
        </w:tc>
      </w:tr>
      <w:tr w:rsidR="00805CD1" w:rsidRPr="00584C16" w14:paraId="21F4D6DC" w14:textId="77777777" w:rsidTr="00F07CDE">
        <w:tc>
          <w:tcPr>
            <w:tcW w:w="1649" w:type="pct"/>
          </w:tcPr>
          <w:p w14:paraId="52E66F1B"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Hypertension (vs. none)</w:t>
            </w:r>
            <w:r w:rsidRPr="00584C16">
              <w:rPr>
                <w:rFonts w:eastAsiaTheme="minorHAnsi"/>
                <w:sz w:val="16"/>
                <w:szCs w:val="16"/>
                <w:vertAlign w:val="superscript"/>
              </w:rPr>
              <w:t xml:space="preserve">  </w:t>
            </w:r>
          </w:p>
        </w:tc>
        <w:tc>
          <w:tcPr>
            <w:tcW w:w="1208" w:type="pct"/>
            <w:tcBorders>
              <w:left w:val="single" w:sz="4" w:space="0" w:color="auto"/>
            </w:tcBorders>
          </w:tcPr>
          <w:p w14:paraId="6D41338D"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1.37 (1.14, 1.65)</w:t>
            </w:r>
          </w:p>
        </w:tc>
        <w:tc>
          <w:tcPr>
            <w:tcW w:w="445" w:type="pct"/>
          </w:tcPr>
          <w:p w14:paraId="796392C4"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 xml:space="preserve">  0.001</w:t>
            </w:r>
          </w:p>
        </w:tc>
        <w:tc>
          <w:tcPr>
            <w:tcW w:w="1252" w:type="pct"/>
          </w:tcPr>
          <w:p w14:paraId="7C0274CB" w14:textId="77777777" w:rsidR="00805CD1" w:rsidRPr="00584C16" w:rsidRDefault="00805CD1" w:rsidP="00ED4B70">
            <w:pPr>
              <w:spacing w:line="480" w:lineRule="auto"/>
              <w:jc w:val="right"/>
              <w:rPr>
                <w:rFonts w:eastAsiaTheme="minorHAnsi"/>
                <w:sz w:val="16"/>
                <w:szCs w:val="16"/>
              </w:rPr>
            </w:pPr>
          </w:p>
        </w:tc>
        <w:tc>
          <w:tcPr>
            <w:tcW w:w="446" w:type="pct"/>
          </w:tcPr>
          <w:p w14:paraId="054778E0" w14:textId="77777777" w:rsidR="00805CD1" w:rsidRPr="00584C16" w:rsidRDefault="00805CD1" w:rsidP="00ED4B70">
            <w:pPr>
              <w:spacing w:line="480" w:lineRule="auto"/>
              <w:jc w:val="center"/>
              <w:rPr>
                <w:rFonts w:eastAsiaTheme="minorHAnsi"/>
                <w:b/>
                <w:bCs/>
                <w:sz w:val="16"/>
                <w:szCs w:val="16"/>
              </w:rPr>
            </w:pPr>
          </w:p>
        </w:tc>
      </w:tr>
      <w:tr w:rsidR="00805CD1" w:rsidRPr="00584C16" w14:paraId="6EF3AD2D" w14:textId="77777777" w:rsidTr="00F07CDE">
        <w:tc>
          <w:tcPr>
            <w:tcW w:w="1649" w:type="pct"/>
          </w:tcPr>
          <w:p w14:paraId="48E37337"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Heart failure (vs. none)</w:t>
            </w:r>
          </w:p>
        </w:tc>
        <w:tc>
          <w:tcPr>
            <w:tcW w:w="1208" w:type="pct"/>
            <w:tcBorders>
              <w:left w:val="single" w:sz="4" w:space="0" w:color="auto"/>
            </w:tcBorders>
          </w:tcPr>
          <w:p w14:paraId="58C7CEC9"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1.09 (0.81, 1.45)</w:t>
            </w:r>
          </w:p>
        </w:tc>
        <w:tc>
          <w:tcPr>
            <w:tcW w:w="445" w:type="pct"/>
          </w:tcPr>
          <w:p w14:paraId="0454CBA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0.58</w:t>
            </w:r>
          </w:p>
        </w:tc>
        <w:tc>
          <w:tcPr>
            <w:tcW w:w="1252" w:type="pct"/>
          </w:tcPr>
          <w:p w14:paraId="44150528" w14:textId="77777777" w:rsidR="00805CD1" w:rsidRPr="00584C16" w:rsidRDefault="00805CD1" w:rsidP="00ED4B70">
            <w:pPr>
              <w:spacing w:line="480" w:lineRule="auto"/>
              <w:jc w:val="right"/>
              <w:rPr>
                <w:rFonts w:eastAsiaTheme="minorHAnsi"/>
                <w:sz w:val="16"/>
                <w:szCs w:val="16"/>
              </w:rPr>
            </w:pPr>
          </w:p>
        </w:tc>
        <w:tc>
          <w:tcPr>
            <w:tcW w:w="446" w:type="pct"/>
          </w:tcPr>
          <w:p w14:paraId="75739A4F" w14:textId="77777777" w:rsidR="00805CD1" w:rsidRPr="00584C16" w:rsidRDefault="00805CD1" w:rsidP="00ED4B70">
            <w:pPr>
              <w:spacing w:line="480" w:lineRule="auto"/>
              <w:jc w:val="center"/>
              <w:rPr>
                <w:rFonts w:eastAsiaTheme="minorHAnsi"/>
                <w:b/>
                <w:bCs/>
                <w:sz w:val="16"/>
                <w:szCs w:val="16"/>
              </w:rPr>
            </w:pPr>
          </w:p>
        </w:tc>
      </w:tr>
      <w:tr w:rsidR="00805CD1" w:rsidRPr="00584C16" w14:paraId="73E9B7ED" w14:textId="77777777" w:rsidTr="00F07CDE">
        <w:tc>
          <w:tcPr>
            <w:tcW w:w="1649" w:type="pct"/>
          </w:tcPr>
          <w:p w14:paraId="15478785"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Ischaemic heart disease (vs. none)</w:t>
            </w:r>
          </w:p>
        </w:tc>
        <w:tc>
          <w:tcPr>
            <w:tcW w:w="1208" w:type="pct"/>
            <w:tcBorders>
              <w:left w:val="single" w:sz="4" w:space="0" w:color="auto"/>
            </w:tcBorders>
          </w:tcPr>
          <w:p w14:paraId="7426A9A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1.16 (0.91, 1.49)</w:t>
            </w:r>
          </w:p>
        </w:tc>
        <w:tc>
          <w:tcPr>
            <w:tcW w:w="445" w:type="pct"/>
          </w:tcPr>
          <w:p w14:paraId="0A46FEDA"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0.23</w:t>
            </w:r>
          </w:p>
        </w:tc>
        <w:tc>
          <w:tcPr>
            <w:tcW w:w="1252" w:type="pct"/>
          </w:tcPr>
          <w:p w14:paraId="60ABB7DA" w14:textId="77777777" w:rsidR="00805CD1" w:rsidRPr="00584C16" w:rsidRDefault="00805CD1" w:rsidP="00ED4B70">
            <w:pPr>
              <w:spacing w:line="480" w:lineRule="auto"/>
              <w:jc w:val="right"/>
              <w:rPr>
                <w:rFonts w:eastAsiaTheme="minorHAnsi"/>
                <w:sz w:val="16"/>
                <w:szCs w:val="16"/>
              </w:rPr>
            </w:pPr>
          </w:p>
        </w:tc>
        <w:tc>
          <w:tcPr>
            <w:tcW w:w="446" w:type="pct"/>
          </w:tcPr>
          <w:p w14:paraId="36B90B0D" w14:textId="77777777" w:rsidR="00805CD1" w:rsidRPr="00584C16" w:rsidRDefault="00805CD1" w:rsidP="00ED4B70">
            <w:pPr>
              <w:spacing w:line="480" w:lineRule="auto"/>
              <w:jc w:val="center"/>
              <w:rPr>
                <w:rFonts w:eastAsiaTheme="minorHAnsi"/>
                <w:b/>
                <w:bCs/>
                <w:sz w:val="16"/>
                <w:szCs w:val="16"/>
              </w:rPr>
            </w:pPr>
          </w:p>
        </w:tc>
      </w:tr>
      <w:tr w:rsidR="00805CD1" w:rsidRPr="00584C16" w14:paraId="7DA040D6" w14:textId="77777777" w:rsidTr="00F07CDE">
        <w:tc>
          <w:tcPr>
            <w:tcW w:w="1649" w:type="pct"/>
          </w:tcPr>
          <w:p w14:paraId="684206D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Active malignancy (vs. none)</w:t>
            </w:r>
          </w:p>
        </w:tc>
        <w:tc>
          <w:tcPr>
            <w:tcW w:w="1208" w:type="pct"/>
            <w:tcBorders>
              <w:left w:val="single" w:sz="4" w:space="0" w:color="auto"/>
            </w:tcBorders>
          </w:tcPr>
          <w:p w14:paraId="480E519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1.02 (0.68, 1.54)</w:t>
            </w:r>
          </w:p>
        </w:tc>
        <w:tc>
          <w:tcPr>
            <w:tcW w:w="445" w:type="pct"/>
          </w:tcPr>
          <w:p w14:paraId="685CA049"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0.92</w:t>
            </w:r>
          </w:p>
        </w:tc>
        <w:tc>
          <w:tcPr>
            <w:tcW w:w="1252" w:type="pct"/>
          </w:tcPr>
          <w:p w14:paraId="447E0495" w14:textId="77777777" w:rsidR="00805CD1" w:rsidRPr="00584C16" w:rsidRDefault="00805CD1" w:rsidP="00ED4B70">
            <w:pPr>
              <w:spacing w:line="480" w:lineRule="auto"/>
              <w:jc w:val="right"/>
              <w:rPr>
                <w:rFonts w:eastAsiaTheme="minorHAnsi"/>
                <w:sz w:val="16"/>
                <w:szCs w:val="16"/>
              </w:rPr>
            </w:pPr>
          </w:p>
        </w:tc>
        <w:tc>
          <w:tcPr>
            <w:tcW w:w="446" w:type="pct"/>
          </w:tcPr>
          <w:p w14:paraId="3182AFD5" w14:textId="77777777" w:rsidR="00805CD1" w:rsidRPr="00584C16" w:rsidRDefault="00805CD1" w:rsidP="00ED4B70">
            <w:pPr>
              <w:spacing w:line="480" w:lineRule="auto"/>
              <w:jc w:val="center"/>
              <w:rPr>
                <w:rFonts w:eastAsiaTheme="minorHAnsi"/>
                <w:b/>
                <w:bCs/>
                <w:sz w:val="16"/>
                <w:szCs w:val="16"/>
              </w:rPr>
            </w:pPr>
          </w:p>
        </w:tc>
      </w:tr>
      <w:tr w:rsidR="00805CD1" w:rsidRPr="00584C16" w14:paraId="3938A443" w14:textId="77777777" w:rsidTr="00F07CDE">
        <w:tc>
          <w:tcPr>
            <w:tcW w:w="1649" w:type="pct"/>
          </w:tcPr>
          <w:p w14:paraId="07E4565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Respiratory disease (vs. none)</w:t>
            </w:r>
          </w:p>
        </w:tc>
        <w:tc>
          <w:tcPr>
            <w:tcW w:w="1208" w:type="pct"/>
            <w:tcBorders>
              <w:left w:val="single" w:sz="4" w:space="0" w:color="auto"/>
            </w:tcBorders>
          </w:tcPr>
          <w:p w14:paraId="5DD21B1B"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1.05 (0.84, 1.31)</w:t>
            </w:r>
          </w:p>
        </w:tc>
        <w:tc>
          <w:tcPr>
            <w:tcW w:w="445" w:type="pct"/>
          </w:tcPr>
          <w:p w14:paraId="6066B52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0.66</w:t>
            </w:r>
          </w:p>
        </w:tc>
        <w:tc>
          <w:tcPr>
            <w:tcW w:w="1252" w:type="pct"/>
          </w:tcPr>
          <w:p w14:paraId="5F413512" w14:textId="77777777" w:rsidR="00805CD1" w:rsidRPr="00584C16" w:rsidRDefault="00805CD1" w:rsidP="00ED4B70">
            <w:pPr>
              <w:spacing w:line="480" w:lineRule="auto"/>
              <w:jc w:val="right"/>
              <w:rPr>
                <w:rFonts w:eastAsiaTheme="minorHAnsi"/>
                <w:sz w:val="16"/>
                <w:szCs w:val="16"/>
              </w:rPr>
            </w:pPr>
          </w:p>
        </w:tc>
        <w:tc>
          <w:tcPr>
            <w:tcW w:w="446" w:type="pct"/>
          </w:tcPr>
          <w:p w14:paraId="639DD671" w14:textId="77777777" w:rsidR="00805CD1" w:rsidRPr="00584C16" w:rsidRDefault="00805CD1" w:rsidP="00ED4B70">
            <w:pPr>
              <w:spacing w:line="480" w:lineRule="auto"/>
              <w:jc w:val="center"/>
              <w:rPr>
                <w:rFonts w:eastAsiaTheme="minorHAnsi"/>
                <w:b/>
                <w:bCs/>
                <w:sz w:val="16"/>
                <w:szCs w:val="16"/>
              </w:rPr>
            </w:pPr>
          </w:p>
        </w:tc>
      </w:tr>
      <w:tr w:rsidR="00805CD1" w:rsidRPr="00584C16" w14:paraId="72BAEF07" w14:textId="77777777" w:rsidTr="00F07CDE">
        <w:tc>
          <w:tcPr>
            <w:tcW w:w="5000" w:type="pct"/>
            <w:gridSpan w:val="5"/>
            <w:shd w:val="clear" w:color="auto" w:fill="D9D9D9" w:themeFill="background1" w:themeFillShade="D9"/>
          </w:tcPr>
          <w:p w14:paraId="4D0277CE"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Medication usage</w:t>
            </w:r>
          </w:p>
        </w:tc>
      </w:tr>
      <w:tr w:rsidR="00805CD1" w:rsidRPr="00584C16" w14:paraId="6BEBDA90" w14:textId="77777777" w:rsidTr="00F07CDE">
        <w:tc>
          <w:tcPr>
            <w:tcW w:w="1649" w:type="pct"/>
          </w:tcPr>
          <w:p w14:paraId="0870CD8B"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ACE / ARB (vs. none)</w:t>
            </w:r>
          </w:p>
        </w:tc>
        <w:tc>
          <w:tcPr>
            <w:tcW w:w="1208" w:type="pct"/>
            <w:tcBorders>
              <w:left w:val="single" w:sz="4" w:space="0" w:color="auto"/>
            </w:tcBorders>
          </w:tcPr>
          <w:p w14:paraId="6A89F37C"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1.19 (0.97, 1.45)</w:t>
            </w:r>
          </w:p>
        </w:tc>
        <w:tc>
          <w:tcPr>
            <w:tcW w:w="445" w:type="pct"/>
          </w:tcPr>
          <w:p w14:paraId="494EB968"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0.10</w:t>
            </w:r>
          </w:p>
        </w:tc>
        <w:tc>
          <w:tcPr>
            <w:tcW w:w="1252" w:type="pct"/>
          </w:tcPr>
          <w:p w14:paraId="6C2BB10E" w14:textId="77777777" w:rsidR="00805CD1" w:rsidRPr="00584C16" w:rsidRDefault="00805CD1" w:rsidP="00ED4B70">
            <w:pPr>
              <w:spacing w:line="480" w:lineRule="auto"/>
              <w:jc w:val="right"/>
              <w:rPr>
                <w:rFonts w:eastAsiaTheme="minorHAnsi"/>
                <w:sz w:val="16"/>
                <w:szCs w:val="16"/>
                <w:lang w:val="en-GB"/>
              </w:rPr>
            </w:pPr>
          </w:p>
        </w:tc>
        <w:tc>
          <w:tcPr>
            <w:tcW w:w="446" w:type="pct"/>
          </w:tcPr>
          <w:p w14:paraId="633463F7" w14:textId="77777777" w:rsidR="00805CD1" w:rsidRPr="00584C16" w:rsidRDefault="00805CD1" w:rsidP="00ED4B70">
            <w:pPr>
              <w:spacing w:line="480" w:lineRule="auto"/>
              <w:jc w:val="center"/>
              <w:rPr>
                <w:rFonts w:eastAsiaTheme="minorHAnsi"/>
                <w:b/>
                <w:bCs/>
                <w:sz w:val="16"/>
                <w:szCs w:val="16"/>
                <w:lang w:val="en-GB"/>
              </w:rPr>
            </w:pPr>
          </w:p>
        </w:tc>
      </w:tr>
      <w:tr w:rsidR="00805CD1" w:rsidRPr="00584C16" w14:paraId="1E29259A" w14:textId="77777777" w:rsidTr="00F07CDE">
        <w:tc>
          <w:tcPr>
            <w:tcW w:w="1649" w:type="pct"/>
          </w:tcPr>
          <w:p w14:paraId="522CAC5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Metformin (vs. none)</w:t>
            </w:r>
          </w:p>
        </w:tc>
        <w:tc>
          <w:tcPr>
            <w:tcW w:w="1208" w:type="pct"/>
            <w:tcBorders>
              <w:left w:val="single" w:sz="4" w:space="0" w:color="auto"/>
            </w:tcBorders>
          </w:tcPr>
          <w:p w14:paraId="16DD54EA"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1.07 (0.86, 1.33)</w:t>
            </w:r>
          </w:p>
        </w:tc>
        <w:tc>
          <w:tcPr>
            <w:tcW w:w="445" w:type="pct"/>
            <w:vAlign w:val="center"/>
          </w:tcPr>
          <w:p w14:paraId="440F426A"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0.57</w:t>
            </w:r>
          </w:p>
        </w:tc>
        <w:tc>
          <w:tcPr>
            <w:tcW w:w="1252" w:type="pct"/>
          </w:tcPr>
          <w:p w14:paraId="1873B932" w14:textId="77777777" w:rsidR="00805CD1" w:rsidRPr="00584C16" w:rsidRDefault="00805CD1" w:rsidP="00ED4B70">
            <w:pPr>
              <w:spacing w:line="480" w:lineRule="auto"/>
              <w:jc w:val="right"/>
              <w:rPr>
                <w:rFonts w:eastAsiaTheme="minorHAnsi"/>
                <w:sz w:val="16"/>
                <w:szCs w:val="16"/>
                <w:lang w:val="en-GB"/>
              </w:rPr>
            </w:pPr>
          </w:p>
        </w:tc>
        <w:tc>
          <w:tcPr>
            <w:tcW w:w="446" w:type="pct"/>
          </w:tcPr>
          <w:p w14:paraId="2A948117" w14:textId="77777777" w:rsidR="00805CD1" w:rsidRPr="00584C16" w:rsidRDefault="00805CD1" w:rsidP="00ED4B70">
            <w:pPr>
              <w:spacing w:line="480" w:lineRule="auto"/>
              <w:jc w:val="center"/>
              <w:rPr>
                <w:rFonts w:eastAsiaTheme="minorHAnsi"/>
                <w:b/>
                <w:bCs/>
                <w:sz w:val="16"/>
                <w:szCs w:val="16"/>
                <w:lang w:val="en-GB"/>
              </w:rPr>
            </w:pPr>
          </w:p>
        </w:tc>
      </w:tr>
      <w:tr w:rsidR="00805CD1" w:rsidRPr="00584C16" w14:paraId="3A66A6B7" w14:textId="77777777" w:rsidTr="00F07CDE">
        <w:tc>
          <w:tcPr>
            <w:tcW w:w="1649" w:type="pct"/>
          </w:tcPr>
          <w:p w14:paraId="2B943B0C"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Immunosuppression (vs. none)</w:t>
            </w:r>
          </w:p>
        </w:tc>
        <w:tc>
          <w:tcPr>
            <w:tcW w:w="1208" w:type="pct"/>
            <w:tcBorders>
              <w:left w:val="single" w:sz="4" w:space="0" w:color="auto"/>
            </w:tcBorders>
          </w:tcPr>
          <w:p w14:paraId="70A9F461"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1.28 (0.79, 2.09)</w:t>
            </w:r>
          </w:p>
        </w:tc>
        <w:tc>
          <w:tcPr>
            <w:tcW w:w="445" w:type="pct"/>
          </w:tcPr>
          <w:p w14:paraId="43110FD8"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0.31</w:t>
            </w:r>
          </w:p>
        </w:tc>
        <w:tc>
          <w:tcPr>
            <w:tcW w:w="1252" w:type="pct"/>
          </w:tcPr>
          <w:p w14:paraId="0099ACCF" w14:textId="77777777" w:rsidR="00805CD1" w:rsidRPr="00584C16" w:rsidRDefault="00805CD1" w:rsidP="00ED4B70">
            <w:pPr>
              <w:spacing w:line="480" w:lineRule="auto"/>
              <w:jc w:val="right"/>
              <w:rPr>
                <w:rFonts w:eastAsiaTheme="minorHAnsi"/>
                <w:sz w:val="16"/>
                <w:szCs w:val="16"/>
                <w:lang w:val="en-GB"/>
              </w:rPr>
            </w:pPr>
          </w:p>
        </w:tc>
        <w:tc>
          <w:tcPr>
            <w:tcW w:w="446" w:type="pct"/>
          </w:tcPr>
          <w:p w14:paraId="228744C9" w14:textId="77777777" w:rsidR="00805CD1" w:rsidRPr="00584C16" w:rsidRDefault="00805CD1" w:rsidP="00ED4B70">
            <w:pPr>
              <w:spacing w:line="480" w:lineRule="auto"/>
              <w:jc w:val="center"/>
              <w:rPr>
                <w:rFonts w:eastAsiaTheme="minorHAnsi"/>
                <w:b/>
                <w:bCs/>
                <w:sz w:val="16"/>
                <w:szCs w:val="16"/>
                <w:lang w:val="en-GB"/>
              </w:rPr>
            </w:pPr>
          </w:p>
        </w:tc>
      </w:tr>
      <w:tr w:rsidR="00805CD1" w:rsidRPr="00584C16" w14:paraId="716002AF" w14:textId="77777777" w:rsidTr="00F07CDE">
        <w:tc>
          <w:tcPr>
            <w:tcW w:w="5000" w:type="pct"/>
            <w:gridSpan w:val="5"/>
            <w:shd w:val="clear" w:color="auto" w:fill="D9D9D9" w:themeFill="background1" w:themeFillShade="D9"/>
          </w:tcPr>
          <w:p w14:paraId="0F169BB4"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Admission investigations</w:t>
            </w:r>
          </w:p>
        </w:tc>
      </w:tr>
      <w:tr w:rsidR="00805CD1" w:rsidRPr="00584C16" w14:paraId="442E265A" w14:textId="77777777" w:rsidTr="00F07CDE">
        <w:tc>
          <w:tcPr>
            <w:tcW w:w="1649" w:type="pct"/>
          </w:tcPr>
          <w:p w14:paraId="0B53D98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Haemoglobin </w:t>
            </w:r>
            <w:r w:rsidRPr="00584C16">
              <w:rPr>
                <w:rFonts w:eastAsiaTheme="minorHAnsi"/>
                <w:sz w:val="16"/>
                <w:szCs w:val="16"/>
                <w:vertAlign w:val="superscript"/>
              </w:rPr>
              <w:t>(**)</w:t>
            </w:r>
          </w:p>
        </w:tc>
        <w:tc>
          <w:tcPr>
            <w:tcW w:w="1208" w:type="pct"/>
            <w:tcBorders>
              <w:left w:val="single" w:sz="4" w:space="0" w:color="auto"/>
            </w:tcBorders>
          </w:tcPr>
          <w:p w14:paraId="2ACDD84E"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0.99 (0.94, 1.03)</w:t>
            </w:r>
          </w:p>
        </w:tc>
        <w:tc>
          <w:tcPr>
            <w:tcW w:w="445" w:type="pct"/>
          </w:tcPr>
          <w:p w14:paraId="35EFF942"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0.61</w:t>
            </w:r>
          </w:p>
        </w:tc>
        <w:tc>
          <w:tcPr>
            <w:tcW w:w="1252" w:type="pct"/>
          </w:tcPr>
          <w:p w14:paraId="523A3969" w14:textId="77777777" w:rsidR="00805CD1" w:rsidRPr="00584C16" w:rsidRDefault="00805CD1" w:rsidP="00ED4B70">
            <w:pPr>
              <w:spacing w:line="480" w:lineRule="auto"/>
              <w:jc w:val="right"/>
              <w:rPr>
                <w:rFonts w:eastAsiaTheme="minorHAnsi"/>
                <w:sz w:val="16"/>
                <w:szCs w:val="16"/>
              </w:rPr>
            </w:pPr>
          </w:p>
        </w:tc>
        <w:tc>
          <w:tcPr>
            <w:tcW w:w="446" w:type="pct"/>
          </w:tcPr>
          <w:p w14:paraId="1EB94238" w14:textId="77777777" w:rsidR="00805CD1" w:rsidRPr="00584C16" w:rsidRDefault="00805CD1" w:rsidP="00ED4B70">
            <w:pPr>
              <w:spacing w:line="480" w:lineRule="auto"/>
              <w:jc w:val="center"/>
              <w:rPr>
                <w:rFonts w:eastAsiaTheme="minorHAnsi"/>
                <w:sz w:val="16"/>
                <w:szCs w:val="16"/>
              </w:rPr>
            </w:pPr>
          </w:p>
        </w:tc>
      </w:tr>
      <w:tr w:rsidR="00805CD1" w:rsidRPr="00584C16" w14:paraId="191D1014" w14:textId="77777777" w:rsidTr="00F07CDE">
        <w:tc>
          <w:tcPr>
            <w:tcW w:w="1649" w:type="pct"/>
          </w:tcPr>
          <w:p w14:paraId="39821387"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Platelets </w:t>
            </w:r>
            <w:r w:rsidRPr="00584C16">
              <w:rPr>
                <w:rFonts w:eastAsiaTheme="minorHAnsi"/>
                <w:sz w:val="16"/>
                <w:szCs w:val="16"/>
                <w:vertAlign w:val="superscript"/>
              </w:rPr>
              <w:t>(****)</w:t>
            </w:r>
          </w:p>
        </w:tc>
        <w:tc>
          <w:tcPr>
            <w:tcW w:w="1208" w:type="pct"/>
            <w:tcBorders>
              <w:left w:val="single" w:sz="4" w:space="0" w:color="auto"/>
            </w:tcBorders>
          </w:tcPr>
          <w:p w14:paraId="4E33EACC"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0.88 (0.80, 0.97)</w:t>
            </w:r>
          </w:p>
        </w:tc>
        <w:tc>
          <w:tcPr>
            <w:tcW w:w="445" w:type="pct"/>
          </w:tcPr>
          <w:p w14:paraId="38C37C43"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0.01</w:t>
            </w:r>
          </w:p>
        </w:tc>
        <w:tc>
          <w:tcPr>
            <w:tcW w:w="1252" w:type="pct"/>
          </w:tcPr>
          <w:p w14:paraId="3E82DC40"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0.83 (0.74, 0.93)</w:t>
            </w:r>
          </w:p>
        </w:tc>
        <w:tc>
          <w:tcPr>
            <w:tcW w:w="446" w:type="pct"/>
          </w:tcPr>
          <w:p w14:paraId="3D4848C9"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0.002</w:t>
            </w:r>
          </w:p>
        </w:tc>
      </w:tr>
      <w:tr w:rsidR="00805CD1" w:rsidRPr="00584C16" w14:paraId="7A81DB21" w14:textId="77777777" w:rsidTr="00F07CDE">
        <w:tc>
          <w:tcPr>
            <w:tcW w:w="1649" w:type="pct"/>
          </w:tcPr>
          <w:p w14:paraId="0AFE8691"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Neutrophils </w:t>
            </w:r>
            <w:r w:rsidRPr="00584C16">
              <w:rPr>
                <w:rFonts w:eastAsiaTheme="minorHAnsi"/>
                <w:sz w:val="16"/>
                <w:szCs w:val="16"/>
                <w:vertAlign w:val="superscript"/>
              </w:rPr>
              <w:t>(*)</w:t>
            </w:r>
            <w:r w:rsidRPr="00584C16">
              <w:rPr>
                <w:rFonts w:eastAsiaTheme="minorHAnsi"/>
                <w:sz w:val="16"/>
                <w:szCs w:val="16"/>
              </w:rPr>
              <w:t xml:space="preserve"> </w:t>
            </w:r>
          </w:p>
        </w:tc>
        <w:tc>
          <w:tcPr>
            <w:tcW w:w="1208" w:type="pct"/>
            <w:tcBorders>
              <w:left w:val="single" w:sz="4" w:space="0" w:color="auto"/>
            </w:tcBorders>
          </w:tcPr>
          <w:p w14:paraId="617D1E19"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1.34 (1.21, 1.48)</w:t>
            </w:r>
          </w:p>
        </w:tc>
        <w:tc>
          <w:tcPr>
            <w:tcW w:w="445" w:type="pct"/>
          </w:tcPr>
          <w:p w14:paraId="17F8927B"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361833A7" w14:textId="77777777" w:rsidR="00805CD1" w:rsidRPr="00584C16" w:rsidRDefault="00805CD1" w:rsidP="00ED4B70">
            <w:pPr>
              <w:spacing w:line="480" w:lineRule="auto"/>
              <w:jc w:val="right"/>
              <w:rPr>
                <w:rFonts w:eastAsiaTheme="minorHAnsi"/>
                <w:sz w:val="16"/>
                <w:szCs w:val="16"/>
              </w:rPr>
            </w:pPr>
          </w:p>
        </w:tc>
        <w:tc>
          <w:tcPr>
            <w:tcW w:w="446" w:type="pct"/>
          </w:tcPr>
          <w:p w14:paraId="598265A2" w14:textId="77777777" w:rsidR="00805CD1" w:rsidRPr="00584C16" w:rsidRDefault="00805CD1" w:rsidP="00ED4B70">
            <w:pPr>
              <w:spacing w:line="480" w:lineRule="auto"/>
              <w:jc w:val="center"/>
              <w:rPr>
                <w:rFonts w:eastAsiaTheme="minorHAnsi"/>
                <w:b/>
                <w:bCs/>
                <w:sz w:val="16"/>
                <w:szCs w:val="16"/>
              </w:rPr>
            </w:pPr>
          </w:p>
        </w:tc>
      </w:tr>
      <w:tr w:rsidR="00805CD1" w:rsidRPr="00584C16" w14:paraId="2E0BE5FE" w14:textId="77777777" w:rsidTr="00F07CDE">
        <w:tc>
          <w:tcPr>
            <w:tcW w:w="1649" w:type="pct"/>
          </w:tcPr>
          <w:p w14:paraId="62C074A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Lymphocytes </w:t>
            </w:r>
            <w:r w:rsidRPr="00584C16">
              <w:rPr>
                <w:rFonts w:eastAsiaTheme="minorHAnsi"/>
                <w:sz w:val="16"/>
                <w:szCs w:val="16"/>
                <w:vertAlign w:val="superscript"/>
              </w:rPr>
              <w:t>(+)</w:t>
            </w:r>
          </w:p>
        </w:tc>
        <w:tc>
          <w:tcPr>
            <w:tcW w:w="1208" w:type="pct"/>
            <w:tcBorders>
              <w:left w:val="single" w:sz="4" w:space="0" w:color="auto"/>
            </w:tcBorders>
          </w:tcPr>
          <w:p w14:paraId="0C48FC13" w14:textId="77777777" w:rsidR="00805CD1" w:rsidRPr="00584C16" w:rsidRDefault="00805CD1" w:rsidP="00ED4B70">
            <w:pPr>
              <w:tabs>
                <w:tab w:val="center" w:pos="462"/>
              </w:tabs>
              <w:spacing w:line="480" w:lineRule="auto"/>
              <w:jc w:val="right"/>
              <w:rPr>
                <w:rFonts w:eastAsiaTheme="minorHAnsi"/>
                <w:b/>
                <w:bCs/>
                <w:sz w:val="16"/>
                <w:szCs w:val="16"/>
              </w:rPr>
            </w:pPr>
            <w:r w:rsidRPr="00584C16">
              <w:rPr>
                <w:rFonts w:eastAsiaTheme="minorHAnsi"/>
                <w:sz w:val="16"/>
                <w:szCs w:val="16"/>
              </w:rPr>
              <w:tab/>
              <w:t>Linear term 0.71 (0.52, 0.98)</w:t>
            </w:r>
          </w:p>
        </w:tc>
        <w:tc>
          <w:tcPr>
            <w:tcW w:w="445" w:type="pct"/>
          </w:tcPr>
          <w:p w14:paraId="66FB159B"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0.01</w:t>
            </w:r>
          </w:p>
        </w:tc>
        <w:tc>
          <w:tcPr>
            <w:tcW w:w="1252" w:type="pct"/>
          </w:tcPr>
          <w:p w14:paraId="4978B7B2" w14:textId="77777777" w:rsidR="00805CD1" w:rsidRPr="00584C16" w:rsidRDefault="00805CD1" w:rsidP="00ED4B70">
            <w:pPr>
              <w:spacing w:line="480" w:lineRule="auto"/>
              <w:jc w:val="right"/>
              <w:rPr>
                <w:rFonts w:eastAsiaTheme="minorHAnsi"/>
                <w:sz w:val="16"/>
                <w:szCs w:val="16"/>
              </w:rPr>
            </w:pPr>
          </w:p>
        </w:tc>
        <w:tc>
          <w:tcPr>
            <w:tcW w:w="446" w:type="pct"/>
          </w:tcPr>
          <w:p w14:paraId="372C0015" w14:textId="77777777" w:rsidR="00805CD1" w:rsidRPr="00584C16" w:rsidRDefault="00805CD1" w:rsidP="00ED4B70">
            <w:pPr>
              <w:spacing w:line="480" w:lineRule="auto"/>
              <w:jc w:val="center"/>
              <w:rPr>
                <w:rFonts w:eastAsiaTheme="minorHAnsi"/>
                <w:b/>
                <w:bCs/>
                <w:sz w:val="16"/>
                <w:szCs w:val="16"/>
              </w:rPr>
            </w:pPr>
          </w:p>
        </w:tc>
      </w:tr>
      <w:tr w:rsidR="00805CD1" w:rsidRPr="00584C16" w14:paraId="4C594673" w14:textId="77777777" w:rsidTr="00F07CDE">
        <w:tc>
          <w:tcPr>
            <w:tcW w:w="1649" w:type="pct"/>
          </w:tcPr>
          <w:p w14:paraId="19831C3D"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55DF174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Squared term 1.87 (1.19, 2.94)</w:t>
            </w:r>
          </w:p>
        </w:tc>
        <w:tc>
          <w:tcPr>
            <w:tcW w:w="445" w:type="pct"/>
          </w:tcPr>
          <w:p w14:paraId="6A8C7400" w14:textId="77777777" w:rsidR="00805CD1" w:rsidRPr="00584C16" w:rsidRDefault="00805CD1" w:rsidP="00ED4B70">
            <w:pPr>
              <w:spacing w:line="480" w:lineRule="auto"/>
              <w:jc w:val="right"/>
              <w:rPr>
                <w:rFonts w:eastAsiaTheme="minorHAnsi"/>
                <w:b/>
                <w:bCs/>
                <w:sz w:val="16"/>
                <w:szCs w:val="16"/>
              </w:rPr>
            </w:pPr>
          </w:p>
        </w:tc>
        <w:tc>
          <w:tcPr>
            <w:tcW w:w="1252" w:type="pct"/>
          </w:tcPr>
          <w:p w14:paraId="294B1E36" w14:textId="77777777" w:rsidR="00805CD1" w:rsidRPr="00584C16" w:rsidRDefault="00805CD1" w:rsidP="00ED4B70">
            <w:pPr>
              <w:spacing w:line="480" w:lineRule="auto"/>
              <w:jc w:val="right"/>
              <w:rPr>
                <w:rFonts w:eastAsiaTheme="minorHAnsi"/>
                <w:sz w:val="16"/>
                <w:szCs w:val="16"/>
              </w:rPr>
            </w:pPr>
          </w:p>
        </w:tc>
        <w:tc>
          <w:tcPr>
            <w:tcW w:w="446" w:type="pct"/>
          </w:tcPr>
          <w:p w14:paraId="41D2BAE9" w14:textId="77777777" w:rsidR="00805CD1" w:rsidRPr="00584C16" w:rsidRDefault="00805CD1" w:rsidP="00ED4B70">
            <w:pPr>
              <w:spacing w:line="480" w:lineRule="auto"/>
              <w:jc w:val="center"/>
              <w:rPr>
                <w:rFonts w:eastAsiaTheme="minorHAnsi"/>
                <w:b/>
                <w:bCs/>
                <w:sz w:val="16"/>
                <w:szCs w:val="16"/>
              </w:rPr>
            </w:pPr>
          </w:p>
        </w:tc>
      </w:tr>
      <w:tr w:rsidR="00805CD1" w:rsidRPr="00584C16" w14:paraId="13A22542" w14:textId="77777777" w:rsidTr="00F07CDE">
        <w:tc>
          <w:tcPr>
            <w:tcW w:w="1649" w:type="pct"/>
          </w:tcPr>
          <w:p w14:paraId="17F08066"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Sodium </w:t>
            </w:r>
            <w:r w:rsidRPr="00584C16">
              <w:rPr>
                <w:rFonts w:eastAsiaTheme="minorHAnsi"/>
                <w:sz w:val="16"/>
                <w:szCs w:val="16"/>
                <w:vertAlign w:val="superscript"/>
              </w:rPr>
              <w:t>(**)</w:t>
            </w:r>
          </w:p>
        </w:tc>
        <w:tc>
          <w:tcPr>
            <w:tcW w:w="1208" w:type="pct"/>
            <w:tcBorders>
              <w:left w:val="single" w:sz="4" w:space="0" w:color="auto"/>
            </w:tcBorders>
          </w:tcPr>
          <w:p w14:paraId="007A7BA3"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Linear term 0.89 (0.78, 1.02)</w:t>
            </w:r>
          </w:p>
        </w:tc>
        <w:tc>
          <w:tcPr>
            <w:tcW w:w="445" w:type="pct"/>
          </w:tcPr>
          <w:p w14:paraId="75E5C0A1"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 xml:space="preserve">  0.007</w:t>
            </w:r>
          </w:p>
        </w:tc>
        <w:tc>
          <w:tcPr>
            <w:tcW w:w="1252" w:type="pct"/>
          </w:tcPr>
          <w:p w14:paraId="0A1BC4F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0.79 (0.67, 0.92)</w:t>
            </w:r>
          </w:p>
        </w:tc>
        <w:tc>
          <w:tcPr>
            <w:tcW w:w="446" w:type="pct"/>
          </w:tcPr>
          <w:p w14:paraId="6660336F"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0.003</w:t>
            </w:r>
          </w:p>
        </w:tc>
      </w:tr>
      <w:tr w:rsidR="00805CD1" w:rsidRPr="00584C16" w14:paraId="17EAFDA1" w14:textId="77777777" w:rsidTr="00F07CDE">
        <w:tc>
          <w:tcPr>
            <w:tcW w:w="1649" w:type="pct"/>
          </w:tcPr>
          <w:p w14:paraId="4E7C1916"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09DB3F1B"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Squared term 1.12 (1.06, 1.18)</w:t>
            </w:r>
          </w:p>
        </w:tc>
        <w:tc>
          <w:tcPr>
            <w:tcW w:w="445" w:type="pct"/>
          </w:tcPr>
          <w:p w14:paraId="3B10A7AE" w14:textId="77777777" w:rsidR="00805CD1" w:rsidRPr="00584C16" w:rsidRDefault="00805CD1" w:rsidP="00ED4B70">
            <w:pPr>
              <w:spacing w:line="480" w:lineRule="auto"/>
              <w:jc w:val="right"/>
              <w:rPr>
                <w:rFonts w:eastAsiaTheme="minorHAnsi"/>
                <w:b/>
                <w:bCs/>
                <w:sz w:val="16"/>
                <w:szCs w:val="16"/>
              </w:rPr>
            </w:pPr>
          </w:p>
        </w:tc>
        <w:tc>
          <w:tcPr>
            <w:tcW w:w="1252" w:type="pct"/>
          </w:tcPr>
          <w:p w14:paraId="08FD92E2" w14:textId="77777777" w:rsidR="00805CD1" w:rsidRPr="00584C16" w:rsidRDefault="00805CD1" w:rsidP="00ED4B70">
            <w:pPr>
              <w:spacing w:line="480" w:lineRule="auto"/>
              <w:jc w:val="right"/>
              <w:rPr>
                <w:rFonts w:eastAsiaTheme="minorHAnsi"/>
                <w:sz w:val="16"/>
                <w:szCs w:val="16"/>
              </w:rPr>
            </w:pPr>
          </w:p>
        </w:tc>
        <w:tc>
          <w:tcPr>
            <w:tcW w:w="446" w:type="pct"/>
          </w:tcPr>
          <w:p w14:paraId="02F8A552" w14:textId="77777777" w:rsidR="00805CD1" w:rsidRPr="00584C16" w:rsidRDefault="00805CD1" w:rsidP="00ED4B70">
            <w:pPr>
              <w:spacing w:line="480" w:lineRule="auto"/>
              <w:jc w:val="center"/>
              <w:rPr>
                <w:rFonts w:eastAsiaTheme="minorHAnsi"/>
                <w:b/>
                <w:bCs/>
                <w:sz w:val="16"/>
                <w:szCs w:val="16"/>
              </w:rPr>
            </w:pPr>
          </w:p>
        </w:tc>
      </w:tr>
      <w:tr w:rsidR="00805CD1" w:rsidRPr="00584C16" w14:paraId="5F2FB2D4" w14:textId="77777777" w:rsidTr="00F07CDE">
        <w:tc>
          <w:tcPr>
            <w:tcW w:w="1649" w:type="pct"/>
          </w:tcPr>
          <w:p w14:paraId="2D10BDDE"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Potassium </w:t>
            </w:r>
          </w:p>
        </w:tc>
        <w:tc>
          <w:tcPr>
            <w:tcW w:w="1208" w:type="pct"/>
            <w:tcBorders>
              <w:left w:val="single" w:sz="4" w:space="0" w:color="auto"/>
            </w:tcBorders>
          </w:tcPr>
          <w:p w14:paraId="7650B6DA"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Linear term 1.07 (0.90, 1.25)</w:t>
            </w:r>
          </w:p>
        </w:tc>
        <w:tc>
          <w:tcPr>
            <w:tcW w:w="445" w:type="pct"/>
          </w:tcPr>
          <w:p w14:paraId="1183B4CC"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0.02</w:t>
            </w:r>
          </w:p>
        </w:tc>
        <w:tc>
          <w:tcPr>
            <w:tcW w:w="1252" w:type="pct"/>
          </w:tcPr>
          <w:p w14:paraId="04BBA34C" w14:textId="77777777" w:rsidR="00805CD1" w:rsidRPr="00584C16" w:rsidRDefault="00805CD1" w:rsidP="00ED4B70">
            <w:pPr>
              <w:spacing w:line="480" w:lineRule="auto"/>
              <w:jc w:val="right"/>
              <w:rPr>
                <w:rFonts w:eastAsiaTheme="minorHAnsi"/>
                <w:sz w:val="16"/>
                <w:szCs w:val="16"/>
              </w:rPr>
            </w:pPr>
          </w:p>
        </w:tc>
        <w:tc>
          <w:tcPr>
            <w:tcW w:w="446" w:type="pct"/>
          </w:tcPr>
          <w:p w14:paraId="2D743C07" w14:textId="77777777" w:rsidR="00805CD1" w:rsidRPr="00584C16" w:rsidRDefault="00805CD1" w:rsidP="00ED4B70">
            <w:pPr>
              <w:spacing w:line="480" w:lineRule="auto"/>
              <w:jc w:val="center"/>
              <w:rPr>
                <w:rFonts w:eastAsiaTheme="minorHAnsi"/>
                <w:b/>
                <w:bCs/>
                <w:sz w:val="16"/>
                <w:szCs w:val="16"/>
              </w:rPr>
            </w:pPr>
          </w:p>
        </w:tc>
      </w:tr>
      <w:tr w:rsidR="00805CD1" w:rsidRPr="00584C16" w14:paraId="5FD194BE" w14:textId="77777777" w:rsidTr="00F07CDE">
        <w:tc>
          <w:tcPr>
            <w:tcW w:w="1649" w:type="pct"/>
          </w:tcPr>
          <w:p w14:paraId="43EC6A7F"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5FBE712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1.12 (1.03, 1.21)</w:t>
            </w:r>
          </w:p>
        </w:tc>
        <w:tc>
          <w:tcPr>
            <w:tcW w:w="445" w:type="pct"/>
          </w:tcPr>
          <w:p w14:paraId="280828BC" w14:textId="77777777" w:rsidR="00805CD1" w:rsidRPr="00584C16" w:rsidRDefault="00805CD1" w:rsidP="00ED4B70">
            <w:pPr>
              <w:spacing w:line="480" w:lineRule="auto"/>
              <w:jc w:val="right"/>
              <w:rPr>
                <w:rFonts w:eastAsiaTheme="minorHAnsi"/>
                <w:sz w:val="16"/>
                <w:szCs w:val="16"/>
              </w:rPr>
            </w:pPr>
          </w:p>
        </w:tc>
        <w:tc>
          <w:tcPr>
            <w:tcW w:w="1252" w:type="pct"/>
          </w:tcPr>
          <w:p w14:paraId="5C0F6AEB" w14:textId="77777777" w:rsidR="00805CD1" w:rsidRPr="00584C16" w:rsidRDefault="00805CD1" w:rsidP="00ED4B70">
            <w:pPr>
              <w:spacing w:line="480" w:lineRule="auto"/>
              <w:jc w:val="right"/>
              <w:rPr>
                <w:rFonts w:eastAsiaTheme="minorHAnsi"/>
                <w:sz w:val="16"/>
                <w:szCs w:val="16"/>
              </w:rPr>
            </w:pPr>
          </w:p>
        </w:tc>
        <w:tc>
          <w:tcPr>
            <w:tcW w:w="446" w:type="pct"/>
          </w:tcPr>
          <w:p w14:paraId="5685A32B" w14:textId="77777777" w:rsidR="00805CD1" w:rsidRPr="00584C16" w:rsidRDefault="00805CD1" w:rsidP="00ED4B70">
            <w:pPr>
              <w:spacing w:line="480" w:lineRule="auto"/>
              <w:jc w:val="center"/>
              <w:rPr>
                <w:rFonts w:eastAsiaTheme="minorHAnsi"/>
                <w:sz w:val="16"/>
                <w:szCs w:val="16"/>
              </w:rPr>
            </w:pPr>
          </w:p>
        </w:tc>
      </w:tr>
      <w:tr w:rsidR="00805CD1" w:rsidRPr="00584C16" w14:paraId="605DCB74" w14:textId="77777777" w:rsidTr="00F07CDE">
        <w:tc>
          <w:tcPr>
            <w:tcW w:w="1649" w:type="pct"/>
          </w:tcPr>
          <w:p w14:paraId="06441AF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Urea </w:t>
            </w:r>
          </w:p>
        </w:tc>
        <w:tc>
          <w:tcPr>
            <w:tcW w:w="1208" w:type="pct"/>
            <w:tcBorders>
              <w:left w:val="single" w:sz="4" w:space="0" w:color="auto"/>
            </w:tcBorders>
          </w:tcPr>
          <w:p w14:paraId="7DCC06D7"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3.03 (2.25, 4.09)</w:t>
            </w:r>
          </w:p>
        </w:tc>
        <w:tc>
          <w:tcPr>
            <w:tcW w:w="445" w:type="pct"/>
          </w:tcPr>
          <w:p w14:paraId="172F696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10EA911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1.88 (1.23, 2.88)</w:t>
            </w:r>
          </w:p>
        </w:tc>
        <w:tc>
          <w:tcPr>
            <w:tcW w:w="446" w:type="pct"/>
          </w:tcPr>
          <w:p w14:paraId="11CC296C"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0.004</w:t>
            </w:r>
          </w:p>
        </w:tc>
      </w:tr>
      <w:tr w:rsidR="00805CD1" w:rsidRPr="00584C16" w14:paraId="1ADAF0BF" w14:textId="77777777" w:rsidTr="00F07CDE">
        <w:tc>
          <w:tcPr>
            <w:tcW w:w="1649" w:type="pct"/>
          </w:tcPr>
          <w:p w14:paraId="09531C54"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5472674E" w14:textId="77777777" w:rsidR="00805CD1" w:rsidRPr="00584C16" w:rsidRDefault="00805CD1" w:rsidP="00ED4B70">
            <w:pPr>
              <w:spacing w:line="480" w:lineRule="auto"/>
              <w:jc w:val="right"/>
              <w:rPr>
                <w:rFonts w:eastAsiaTheme="minorHAnsi"/>
                <w:sz w:val="16"/>
                <w:szCs w:val="16"/>
              </w:rPr>
            </w:pPr>
          </w:p>
        </w:tc>
        <w:tc>
          <w:tcPr>
            <w:tcW w:w="445" w:type="pct"/>
          </w:tcPr>
          <w:p w14:paraId="43F1FC4B" w14:textId="77777777" w:rsidR="00805CD1" w:rsidRPr="00584C16" w:rsidRDefault="00805CD1" w:rsidP="00ED4B70">
            <w:pPr>
              <w:spacing w:line="480" w:lineRule="auto"/>
              <w:jc w:val="right"/>
              <w:rPr>
                <w:rFonts w:eastAsiaTheme="minorHAnsi"/>
                <w:sz w:val="16"/>
                <w:szCs w:val="16"/>
              </w:rPr>
            </w:pPr>
          </w:p>
        </w:tc>
        <w:tc>
          <w:tcPr>
            <w:tcW w:w="1252" w:type="pct"/>
          </w:tcPr>
          <w:p w14:paraId="3568A4BC" w14:textId="77777777" w:rsidR="00805CD1" w:rsidRPr="00584C16" w:rsidRDefault="00805CD1" w:rsidP="00ED4B70">
            <w:pPr>
              <w:spacing w:line="480" w:lineRule="auto"/>
              <w:jc w:val="right"/>
              <w:rPr>
                <w:rFonts w:eastAsiaTheme="minorHAnsi"/>
                <w:sz w:val="16"/>
                <w:szCs w:val="16"/>
              </w:rPr>
            </w:pPr>
          </w:p>
        </w:tc>
        <w:tc>
          <w:tcPr>
            <w:tcW w:w="446" w:type="pct"/>
          </w:tcPr>
          <w:p w14:paraId="0A8491D3" w14:textId="77777777" w:rsidR="00805CD1" w:rsidRPr="00584C16" w:rsidRDefault="00805CD1" w:rsidP="00ED4B70">
            <w:pPr>
              <w:spacing w:line="480" w:lineRule="auto"/>
              <w:jc w:val="center"/>
              <w:rPr>
                <w:rFonts w:eastAsiaTheme="minorHAnsi"/>
                <w:b/>
                <w:bCs/>
                <w:sz w:val="16"/>
                <w:szCs w:val="16"/>
              </w:rPr>
            </w:pPr>
          </w:p>
        </w:tc>
      </w:tr>
      <w:tr w:rsidR="00805CD1" w:rsidRPr="00584C16" w14:paraId="4315A4D0" w14:textId="77777777" w:rsidTr="00F07CDE">
        <w:tc>
          <w:tcPr>
            <w:tcW w:w="1649" w:type="pct"/>
          </w:tcPr>
          <w:p w14:paraId="5C527F7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Creatinine </w:t>
            </w:r>
            <w:r w:rsidRPr="00584C16">
              <w:rPr>
                <w:rFonts w:eastAsiaTheme="minorHAnsi"/>
                <w:sz w:val="16"/>
                <w:szCs w:val="16"/>
                <w:vertAlign w:val="superscript"/>
              </w:rPr>
              <w:t>(+)</w:t>
            </w:r>
          </w:p>
        </w:tc>
        <w:tc>
          <w:tcPr>
            <w:tcW w:w="1208" w:type="pct"/>
            <w:tcBorders>
              <w:left w:val="single" w:sz="4" w:space="0" w:color="auto"/>
            </w:tcBorders>
          </w:tcPr>
          <w:p w14:paraId="63F1CFC6"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Linear term 4.32 (2.48, 7.52)</w:t>
            </w:r>
          </w:p>
        </w:tc>
        <w:tc>
          <w:tcPr>
            <w:tcW w:w="445" w:type="pct"/>
          </w:tcPr>
          <w:p w14:paraId="4EBCD850"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3DC358CB" w14:textId="77777777" w:rsidR="00805CD1" w:rsidRPr="00584C16" w:rsidRDefault="00805CD1" w:rsidP="00ED4B70">
            <w:pPr>
              <w:spacing w:line="480" w:lineRule="auto"/>
              <w:jc w:val="right"/>
              <w:rPr>
                <w:rFonts w:eastAsiaTheme="minorHAnsi"/>
                <w:sz w:val="16"/>
                <w:szCs w:val="16"/>
              </w:rPr>
            </w:pPr>
          </w:p>
        </w:tc>
        <w:tc>
          <w:tcPr>
            <w:tcW w:w="446" w:type="pct"/>
          </w:tcPr>
          <w:p w14:paraId="0A323486" w14:textId="77777777" w:rsidR="00805CD1" w:rsidRPr="00584C16" w:rsidRDefault="00805CD1" w:rsidP="00ED4B70">
            <w:pPr>
              <w:spacing w:line="480" w:lineRule="auto"/>
              <w:jc w:val="center"/>
              <w:rPr>
                <w:rFonts w:eastAsiaTheme="minorHAnsi"/>
                <w:b/>
                <w:bCs/>
                <w:sz w:val="16"/>
                <w:szCs w:val="16"/>
              </w:rPr>
            </w:pPr>
          </w:p>
        </w:tc>
      </w:tr>
      <w:tr w:rsidR="00805CD1" w:rsidRPr="00584C16" w14:paraId="07A7C905" w14:textId="77777777" w:rsidTr="00F07CDE">
        <w:tc>
          <w:tcPr>
            <w:tcW w:w="1649" w:type="pct"/>
          </w:tcPr>
          <w:p w14:paraId="306098E1"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04D5B700"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Squared term 0.33 (0.12, 0.94)</w:t>
            </w:r>
          </w:p>
        </w:tc>
        <w:tc>
          <w:tcPr>
            <w:tcW w:w="445" w:type="pct"/>
          </w:tcPr>
          <w:p w14:paraId="15DA2483" w14:textId="77777777" w:rsidR="00805CD1" w:rsidRPr="00584C16" w:rsidRDefault="00805CD1" w:rsidP="00ED4B70">
            <w:pPr>
              <w:spacing w:line="480" w:lineRule="auto"/>
              <w:jc w:val="right"/>
              <w:rPr>
                <w:rFonts w:eastAsiaTheme="minorHAnsi"/>
                <w:b/>
                <w:bCs/>
                <w:sz w:val="16"/>
                <w:szCs w:val="16"/>
              </w:rPr>
            </w:pPr>
          </w:p>
        </w:tc>
        <w:tc>
          <w:tcPr>
            <w:tcW w:w="1252" w:type="pct"/>
          </w:tcPr>
          <w:p w14:paraId="6CB78131" w14:textId="77777777" w:rsidR="00805CD1" w:rsidRPr="00584C16" w:rsidRDefault="00805CD1" w:rsidP="00ED4B70">
            <w:pPr>
              <w:spacing w:line="480" w:lineRule="auto"/>
              <w:jc w:val="right"/>
              <w:rPr>
                <w:rFonts w:eastAsiaTheme="minorHAnsi"/>
                <w:sz w:val="16"/>
                <w:szCs w:val="16"/>
              </w:rPr>
            </w:pPr>
          </w:p>
        </w:tc>
        <w:tc>
          <w:tcPr>
            <w:tcW w:w="446" w:type="pct"/>
          </w:tcPr>
          <w:p w14:paraId="56E41934" w14:textId="77777777" w:rsidR="00805CD1" w:rsidRPr="00584C16" w:rsidRDefault="00805CD1" w:rsidP="00ED4B70">
            <w:pPr>
              <w:spacing w:line="480" w:lineRule="auto"/>
              <w:jc w:val="center"/>
              <w:rPr>
                <w:rFonts w:eastAsiaTheme="minorHAnsi"/>
                <w:b/>
                <w:bCs/>
                <w:sz w:val="16"/>
                <w:szCs w:val="16"/>
              </w:rPr>
            </w:pPr>
          </w:p>
        </w:tc>
      </w:tr>
      <w:tr w:rsidR="00805CD1" w:rsidRPr="00584C16" w14:paraId="48CF1AE3" w14:textId="77777777" w:rsidTr="00F07CDE">
        <w:tc>
          <w:tcPr>
            <w:tcW w:w="1649" w:type="pct"/>
          </w:tcPr>
          <w:p w14:paraId="4AD77239"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C-Reactive Protein </w:t>
            </w:r>
            <w:r w:rsidRPr="00584C16">
              <w:rPr>
                <w:rFonts w:eastAsiaTheme="minorHAnsi"/>
                <w:sz w:val="16"/>
                <w:szCs w:val="16"/>
                <w:vertAlign w:val="superscript"/>
              </w:rPr>
              <w:t>(***)</w:t>
            </w:r>
          </w:p>
        </w:tc>
        <w:tc>
          <w:tcPr>
            <w:tcW w:w="1208" w:type="pct"/>
            <w:tcBorders>
              <w:left w:val="single" w:sz="4" w:space="0" w:color="auto"/>
            </w:tcBorders>
          </w:tcPr>
          <w:p w14:paraId="4645D16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Linear term 1.33 (1.24, 1.42)</w:t>
            </w:r>
          </w:p>
        </w:tc>
        <w:tc>
          <w:tcPr>
            <w:tcW w:w="445" w:type="pct"/>
          </w:tcPr>
          <w:p w14:paraId="7F7EDD9D"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4108CCA4"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Linear term 1.22 (1.08, 1.22)</w:t>
            </w:r>
          </w:p>
        </w:tc>
        <w:tc>
          <w:tcPr>
            <w:tcW w:w="446" w:type="pct"/>
          </w:tcPr>
          <w:p w14:paraId="099F8C1E"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&lt;0.001</w:t>
            </w:r>
          </w:p>
        </w:tc>
      </w:tr>
      <w:tr w:rsidR="00805CD1" w:rsidRPr="00584C16" w14:paraId="4622C96A" w14:textId="77777777" w:rsidTr="00F07CDE">
        <w:trPr>
          <w:trHeight w:val="121"/>
        </w:trPr>
        <w:tc>
          <w:tcPr>
            <w:tcW w:w="1649" w:type="pct"/>
          </w:tcPr>
          <w:p w14:paraId="4C4754F3"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6792C9FD" w14:textId="77777777" w:rsidR="00805CD1" w:rsidRPr="00584C16" w:rsidRDefault="00805CD1" w:rsidP="00ED4B70">
            <w:pPr>
              <w:spacing w:line="480" w:lineRule="auto"/>
              <w:jc w:val="right"/>
              <w:rPr>
                <w:rFonts w:eastAsiaTheme="minorHAnsi"/>
                <w:sz w:val="16"/>
                <w:szCs w:val="16"/>
              </w:rPr>
            </w:pPr>
          </w:p>
        </w:tc>
        <w:tc>
          <w:tcPr>
            <w:tcW w:w="445" w:type="pct"/>
          </w:tcPr>
          <w:p w14:paraId="055BD557" w14:textId="77777777" w:rsidR="00805CD1" w:rsidRPr="00584C16" w:rsidRDefault="00805CD1" w:rsidP="00ED4B70">
            <w:pPr>
              <w:spacing w:line="480" w:lineRule="auto"/>
              <w:jc w:val="right"/>
              <w:rPr>
                <w:rFonts w:eastAsiaTheme="minorHAnsi"/>
                <w:b/>
                <w:bCs/>
                <w:sz w:val="16"/>
                <w:szCs w:val="16"/>
              </w:rPr>
            </w:pPr>
          </w:p>
        </w:tc>
        <w:tc>
          <w:tcPr>
            <w:tcW w:w="1252" w:type="pct"/>
          </w:tcPr>
          <w:p w14:paraId="2F1429B2"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0.98 (0.96, 1.00)</w:t>
            </w:r>
          </w:p>
        </w:tc>
        <w:tc>
          <w:tcPr>
            <w:tcW w:w="446" w:type="pct"/>
          </w:tcPr>
          <w:p w14:paraId="33906942" w14:textId="77777777" w:rsidR="00805CD1" w:rsidRPr="00584C16" w:rsidRDefault="00805CD1" w:rsidP="00ED4B70">
            <w:pPr>
              <w:spacing w:line="480" w:lineRule="auto"/>
              <w:jc w:val="center"/>
              <w:rPr>
                <w:rFonts w:eastAsiaTheme="minorHAnsi"/>
                <w:b/>
                <w:bCs/>
                <w:sz w:val="16"/>
                <w:szCs w:val="16"/>
              </w:rPr>
            </w:pPr>
          </w:p>
        </w:tc>
      </w:tr>
      <w:tr w:rsidR="00805CD1" w:rsidRPr="00584C16" w14:paraId="31E5F430" w14:textId="77777777" w:rsidTr="00F07CDE">
        <w:trPr>
          <w:trHeight w:val="121"/>
        </w:trPr>
        <w:tc>
          <w:tcPr>
            <w:tcW w:w="1649" w:type="pct"/>
          </w:tcPr>
          <w:p w14:paraId="3F95C970"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Alanine aminotransferase</w:t>
            </w:r>
            <w:r w:rsidRPr="00584C16">
              <w:rPr>
                <w:rFonts w:eastAsiaTheme="minorHAnsi"/>
                <w:sz w:val="16"/>
                <w:szCs w:val="16"/>
                <w:vertAlign w:val="superscript"/>
              </w:rPr>
              <w:t xml:space="preserve"> (***)</w:t>
            </w:r>
          </w:p>
        </w:tc>
        <w:tc>
          <w:tcPr>
            <w:tcW w:w="1208" w:type="pct"/>
            <w:tcBorders>
              <w:left w:val="single" w:sz="4" w:space="0" w:color="auto"/>
            </w:tcBorders>
          </w:tcPr>
          <w:p w14:paraId="705DB709"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Squared term 0.97 (0.95, 0.99)</w:t>
            </w:r>
          </w:p>
        </w:tc>
        <w:tc>
          <w:tcPr>
            <w:tcW w:w="445" w:type="pct"/>
          </w:tcPr>
          <w:p w14:paraId="5643BCF1" w14:textId="77777777" w:rsidR="00805CD1" w:rsidRPr="00584C16" w:rsidRDefault="00805CD1" w:rsidP="00ED4B70">
            <w:pPr>
              <w:spacing w:line="480" w:lineRule="auto"/>
              <w:jc w:val="right"/>
              <w:rPr>
                <w:rFonts w:eastAsiaTheme="minorHAnsi"/>
                <w:b/>
                <w:bCs/>
                <w:sz w:val="16"/>
                <w:szCs w:val="16"/>
              </w:rPr>
            </w:pPr>
          </w:p>
        </w:tc>
        <w:tc>
          <w:tcPr>
            <w:tcW w:w="1252" w:type="pct"/>
          </w:tcPr>
          <w:p w14:paraId="7FB4604F" w14:textId="77777777" w:rsidR="00805CD1" w:rsidRPr="00584C16" w:rsidRDefault="00805CD1" w:rsidP="00ED4B70">
            <w:pPr>
              <w:spacing w:line="480" w:lineRule="auto"/>
              <w:jc w:val="right"/>
              <w:rPr>
                <w:rFonts w:eastAsiaTheme="minorHAnsi"/>
                <w:sz w:val="16"/>
                <w:szCs w:val="16"/>
              </w:rPr>
            </w:pPr>
          </w:p>
        </w:tc>
        <w:tc>
          <w:tcPr>
            <w:tcW w:w="446" w:type="pct"/>
          </w:tcPr>
          <w:p w14:paraId="45DFB315" w14:textId="77777777" w:rsidR="00805CD1" w:rsidRPr="00584C16" w:rsidRDefault="00805CD1" w:rsidP="00ED4B70">
            <w:pPr>
              <w:spacing w:line="480" w:lineRule="auto"/>
              <w:jc w:val="center"/>
              <w:rPr>
                <w:rFonts w:eastAsiaTheme="minorHAnsi"/>
                <w:b/>
                <w:bCs/>
                <w:sz w:val="16"/>
                <w:szCs w:val="16"/>
              </w:rPr>
            </w:pPr>
          </w:p>
        </w:tc>
      </w:tr>
      <w:tr w:rsidR="00805CD1" w:rsidRPr="00584C16" w14:paraId="1D1C0447" w14:textId="77777777" w:rsidTr="00F07CDE">
        <w:trPr>
          <w:trHeight w:val="121"/>
        </w:trPr>
        <w:tc>
          <w:tcPr>
            <w:tcW w:w="1649" w:type="pct"/>
          </w:tcPr>
          <w:p w14:paraId="5DD59AD2" w14:textId="77777777" w:rsidR="00805CD1" w:rsidRPr="00584C16" w:rsidRDefault="00805CD1" w:rsidP="00ED4B70">
            <w:pPr>
              <w:spacing w:line="480" w:lineRule="auto"/>
              <w:rPr>
                <w:rFonts w:eastAsiaTheme="minorHAnsi"/>
                <w:sz w:val="16"/>
                <w:szCs w:val="16"/>
              </w:rPr>
            </w:pPr>
            <w:r w:rsidRPr="00584C16">
              <w:rPr>
                <w:sz w:val="16"/>
                <w:szCs w:val="16"/>
              </w:rPr>
              <w:t>Alkaline phosphatase</w:t>
            </w:r>
          </w:p>
        </w:tc>
        <w:tc>
          <w:tcPr>
            <w:tcW w:w="1208" w:type="pct"/>
            <w:tcBorders>
              <w:left w:val="single" w:sz="4" w:space="0" w:color="auto"/>
            </w:tcBorders>
          </w:tcPr>
          <w:p w14:paraId="66A14BC5"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1.39 (0.89, 2.16)</w:t>
            </w:r>
          </w:p>
        </w:tc>
        <w:tc>
          <w:tcPr>
            <w:tcW w:w="445" w:type="pct"/>
          </w:tcPr>
          <w:p w14:paraId="54E4AA78"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0.15</w:t>
            </w:r>
          </w:p>
        </w:tc>
        <w:tc>
          <w:tcPr>
            <w:tcW w:w="1252" w:type="pct"/>
          </w:tcPr>
          <w:p w14:paraId="636C98A1" w14:textId="77777777" w:rsidR="00805CD1" w:rsidRPr="00584C16" w:rsidRDefault="00805CD1" w:rsidP="00ED4B70">
            <w:pPr>
              <w:spacing w:line="480" w:lineRule="auto"/>
              <w:jc w:val="right"/>
              <w:rPr>
                <w:rFonts w:eastAsiaTheme="minorHAnsi"/>
                <w:sz w:val="16"/>
                <w:szCs w:val="16"/>
              </w:rPr>
            </w:pPr>
          </w:p>
        </w:tc>
        <w:tc>
          <w:tcPr>
            <w:tcW w:w="446" w:type="pct"/>
          </w:tcPr>
          <w:p w14:paraId="58284CED" w14:textId="77777777" w:rsidR="00805CD1" w:rsidRPr="00584C16" w:rsidRDefault="00805CD1" w:rsidP="00ED4B70">
            <w:pPr>
              <w:spacing w:line="480" w:lineRule="auto"/>
              <w:jc w:val="center"/>
              <w:rPr>
                <w:rFonts w:eastAsiaTheme="minorHAnsi"/>
                <w:b/>
                <w:bCs/>
                <w:sz w:val="16"/>
                <w:szCs w:val="16"/>
              </w:rPr>
            </w:pPr>
          </w:p>
        </w:tc>
      </w:tr>
      <w:tr w:rsidR="00805CD1" w:rsidRPr="00584C16" w14:paraId="0E0DD9EF" w14:textId="77777777" w:rsidTr="00F07CDE">
        <w:tc>
          <w:tcPr>
            <w:tcW w:w="1649" w:type="pct"/>
          </w:tcPr>
          <w:p w14:paraId="56DCEC0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Bilirubin </w:t>
            </w:r>
            <w:r w:rsidRPr="00584C16">
              <w:rPr>
                <w:rFonts w:eastAsiaTheme="minorHAnsi"/>
                <w:sz w:val="16"/>
                <w:szCs w:val="16"/>
                <w:vertAlign w:val="superscript"/>
              </w:rPr>
              <w:t>(+)</w:t>
            </w:r>
          </w:p>
        </w:tc>
        <w:tc>
          <w:tcPr>
            <w:tcW w:w="1208" w:type="pct"/>
            <w:tcBorders>
              <w:left w:val="single" w:sz="4" w:space="0" w:color="auto"/>
            </w:tcBorders>
          </w:tcPr>
          <w:p w14:paraId="74570F38"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1.62 (1.11, 2.38)</w:t>
            </w:r>
          </w:p>
        </w:tc>
        <w:tc>
          <w:tcPr>
            <w:tcW w:w="445" w:type="pct"/>
          </w:tcPr>
          <w:p w14:paraId="4AEFD945"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0.01</w:t>
            </w:r>
          </w:p>
        </w:tc>
        <w:tc>
          <w:tcPr>
            <w:tcW w:w="1252" w:type="pct"/>
          </w:tcPr>
          <w:p w14:paraId="6E6F04B4" w14:textId="77777777" w:rsidR="00805CD1" w:rsidRPr="00584C16" w:rsidRDefault="00805CD1" w:rsidP="00ED4B70">
            <w:pPr>
              <w:spacing w:line="480" w:lineRule="auto"/>
              <w:jc w:val="right"/>
              <w:rPr>
                <w:rFonts w:eastAsiaTheme="minorHAnsi"/>
                <w:sz w:val="16"/>
                <w:szCs w:val="16"/>
              </w:rPr>
            </w:pPr>
          </w:p>
        </w:tc>
        <w:tc>
          <w:tcPr>
            <w:tcW w:w="446" w:type="pct"/>
          </w:tcPr>
          <w:p w14:paraId="34146906" w14:textId="77777777" w:rsidR="00805CD1" w:rsidRPr="00584C16" w:rsidRDefault="00805CD1" w:rsidP="00ED4B70">
            <w:pPr>
              <w:spacing w:line="480" w:lineRule="auto"/>
              <w:jc w:val="center"/>
              <w:rPr>
                <w:rFonts w:eastAsiaTheme="minorHAnsi"/>
                <w:b/>
                <w:bCs/>
                <w:sz w:val="16"/>
                <w:szCs w:val="16"/>
              </w:rPr>
            </w:pPr>
          </w:p>
        </w:tc>
      </w:tr>
      <w:tr w:rsidR="00805CD1" w:rsidRPr="00584C16" w14:paraId="24DC5F07" w14:textId="77777777" w:rsidTr="00F07CDE">
        <w:tc>
          <w:tcPr>
            <w:tcW w:w="1649" w:type="pct"/>
          </w:tcPr>
          <w:p w14:paraId="446E55A1"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Albumin </w:t>
            </w:r>
            <w:r w:rsidRPr="00584C16">
              <w:rPr>
                <w:rFonts w:eastAsiaTheme="minorHAnsi"/>
                <w:sz w:val="16"/>
                <w:szCs w:val="16"/>
                <w:vertAlign w:val="superscript"/>
              </w:rPr>
              <w:t>(*)</w:t>
            </w:r>
          </w:p>
        </w:tc>
        <w:tc>
          <w:tcPr>
            <w:tcW w:w="1208" w:type="pct"/>
            <w:tcBorders>
              <w:left w:val="single" w:sz="4" w:space="0" w:color="auto"/>
            </w:tcBorders>
          </w:tcPr>
          <w:p w14:paraId="57D7D6FB"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Linear term 0.70 (0.62, 0.78)</w:t>
            </w:r>
          </w:p>
        </w:tc>
        <w:tc>
          <w:tcPr>
            <w:tcW w:w="445" w:type="pct"/>
          </w:tcPr>
          <w:p w14:paraId="0E5F3EB1"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76F4C82A"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0.86 (0.77, 0.96)</w:t>
            </w:r>
          </w:p>
        </w:tc>
        <w:tc>
          <w:tcPr>
            <w:tcW w:w="446" w:type="pct"/>
          </w:tcPr>
          <w:p w14:paraId="27AFF87B"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0.008</w:t>
            </w:r>
          </w:p>
        </w:tc>
      </w:tr>
      <w:tr w:rsidR="00805CD1" w:rsidRPr="00584C16" w14:paraId="23C4523F" w14:textId="77777777" w:rsidTr="00F07CDE">
        <w:tc>
          <w:tcPr>
            <w:tcW w:w="1649" w:type="pct"/>
          </w:tcPr>
          <w:p w14:paraId="353648F0"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7E98FE45"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0.93 (0.88, 0.99)</w:t>
            </w:r>
          </w:p>
        </w:tc>
        <w:tc>
          <w:tcPr>
            <w:tcW w:w="445" w:type="pct"/>
          </w:tcPr>
          <w:p w14:paraId="4E5F8A29" w14:textId="77777777" w:rsidR="00805CD1" w:rsidRPr="00584C16" w:rsidRDefault="00805CD1" w:rsidP="00ED4B70">
            <w:pPr>
              <w:spacing w:line="480" w:lineRule="auto"/>
              <w:jc w:val="right"/>
              <w:rPr>
                <w:rFonts w:eastAsiaTheme="minorHAnsi"/>
                <w:sz w:val="16"/>
                <w:szCs w:val="16"/>
              </w:rPr>
            </w:pPr>
          </w:p>
        </w:tc>
        <w:tc>
          <w:tcPr>
            <w:tcW w:w="1252" w:type="pct"/>
          </w:tcPr>
          <w:p w14:paraId="424432B7" w14:textId="77777777" w:rsidR="00805CD1" w:rsidRPr="00584C16" w:rsidRDefault="00805CD1" w:rsidP="00ED4B70">
            <w:pPr>
              <w:spacing w:line="480" w:lineRule="auto"/>
              <w:jc w:val="right"/>
              <w:rPr>
                <w:rFonts w:eastAsiaTheme="minorHAnsi"/>
                <w:sz w:val="16"/>
                <w:szCs w:val="16"/>
              </w:rPr>
            </w:pPr>
          </w:p>
        </w:tc>
        <w:tc>
          <w:tcPr>
            <w:tcW w:w="446" w:type="pct"/>
          </w:tcPr>
          <w:p w14:paraId="4D5A7EEE" w14:textId="77777777" w:rsidR="00805CD1" w:rsidRPr="00584C16" w:rsidRDefault="00805CD1" w:rsidP="00ED4B70">
            <w:pPr>
              <w:spacing w:line="480" w:lineRule="auto"/>
              <w:jc w:val="center"/>
              <w:rPr>
                <w:rFonts w:eastAsiaTheme="minorHAnsi"/>
                <w:b/>
                <w:bCs/>
                <w:sz w:val="16"/>
                <w:szCs w:val="16"/>
              </w:rPr>
            </w:pPr>
          </w:p>
        </w:tc>
      </w:tr>
      <w:tr w:rsidR="00805CD1" w:rsidRPr="00584C16" w14:paraId="6F823DEB" w14:textId="77777777" w:rsidTr="00F07CDE">
        <w:tc>
          <w:tcPr>
            <w:tcW w:w="1649" w:type="pct"/>
          </w:tcPr>
          <w:p w14:paraId="3D93EFF0"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Lactate</w:t>
            </w:r>
          </w:p>
        </w:tc>
        <w:tc>
          <w:tcPr>
            <w:tcW w:w="1208" w:type="pct"/>
            <w:tcBorders>
              <w:left w:val="single" w:sz="4" w:space="0" w:color="auto"/>
            </w:tcBorders>
          </w:tcPr>
          <w:p w14:paraId="6F6894BD"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Linear term 1.96 (1.16, 3.30)</w:t>
            </w:r>
          </w:p>
        </w:tc>
        <w:tc>
          <w:tcPr>
            <w:tcW w:w="445" w:type="pct"/>
          </w:tcPr>
          <w:p w14:paraId="1A1F0C9A"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&lt;0.001</w:t>
            </w:r>
          </w:p>
        </w:tc>
        <w:tc>
          <w:tcPr>
            <w:tcW w:w="1252" w:type="pct"/>
          </w:tcPr>
          <w:p w14:paraId="34331FD3"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Linear term 2.27 (1.44, 3.57)</w:t>
            </w:r>
          </w:p>
        </w:tc>
        <w:tc>
          <w:tcPr>
            <w:tcW w:w="446" w:type="pct"/>
          </w:tcPr>
          <w:p w14:paraId="2858BE1E"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&lt;0.001</w:t>
            </w:r>
          </w:p>
        </w:tc>
      </w:tr>
      <w:tr w:rsidR="00805CD1" w:rsidRPr="00584C16" w14:paraId="3E846541" w14:textId="77777777" w:rsidTr="00F07CDE">
        <w:tc>
          <w:tcPr>
            <w:tcW w:w="1649" w:type="pct"/>
          </w:tcPr>
          <w:p w14:paraId="728E42F9"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56AC4C28"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2.15 (1.09, 4.22)</w:t>
            </w:r>
          </w:p>
        </w:tc>
        <w:tc>
          <w:tcPr>
            <w:tcW w:w="445" w:type="pct"/>
          </w:tcPr>
          <w:p w14:paraId="2AF2848E" w14:textId="77777777" w:rsidR="00805CD1" w:rsidRPr="00584C16" w:rsidRDefault="00805CD1" w:rsidP="00ED4B70">
            <w:pPr>
              <w:spacing w:line="480" w:lineRule="auto"/>
              <w:jc w:val="right"/>
              <w:rPr>
                <w:rFonts w:eastAsiaTheme="minorHAnsi"/>
                <w:sz w:val="16"/>
                <w:szCs w:val="16"/>
              </w:rPr>
            </w:pPr>
          </w:p>
        </w:tc>
        <w:tc>
          <w:tcPr>
            <w:tcW w:w="1252" w:type="pct"/>
          </w:tcPr>
          <w:p w14:paraId="34D41640"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Squared term 2.76 (1.17, 6.49)</w:t>
            </w:r>
          </w:p>
        </w:tc>
        <w:tc>
          <w:tcPr>
            <w:tcW w:w="446" w:type="pct"/>
          </w:tcPr>
          <w:p w14:paraId="476666D9"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&lt;0.001</w:t>
            </w:r>
          </w:p>
        </w:tc>
      </w:tr>
      <w:tr w:rsidR="00805CD1" w:rsidRPr="00584C16" w14:paraId="40422033" w14:textId="77777777" w:rsidTr="00F07CDE">
        <w:tc>
          <w:tcPr>
            <w:tcW w:w="1649" w:type="pct"/>
          </w:tcPr>
          <w:p w14:paraId="782D40F5"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Pulmonary Infiltrates on Chest Radiograph (vs. none)</w:t>
            </w:r>
          </w:p>
        </w:tc>
        <w:tc>
          <w:tcPr>
            <w:tcW w:w="1208" w:type="pct"/>
            <w:tcBorders>
              <w:left w:val="single" w:sz="4" w:space="0" w:color="auto"/>
            </w:tcBorders>
          </w:tcPr>
          <w:p w14:paraId="7B21E8BE"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1.91 (1.50, 2.43)</w:t>
            </w:r>
          </w:p>
        </w:tc>
        <w:tc>
          <w:tcPr>
            <w:tcW w:w="445" w:type="pct"/>
          </w:tcPr>
          <w:p w14:paraId="5EEAB709" w14:textId="77777777" w:rsidR="00805CD1" w:rsidRPr="00584C16" w:rsidRDefault="00805CD1" w:rsidP="00ED4B70">
            <w:pPr>
              <w:spacing w:line="480" w:lineRule="auto"/>
              <w:jc w:val="right"/>
              <w:rPr>
                <w:rFonts w:eastAsiaTheme="minorHAnsi"/>
                <w:sz w:val="16"/>
                <w:szCs w:val="16"/>
              </w:rPr>
            </w:pPr>
            <w:r w:rsidRPr="00584C16">
              <w:rPr>
                <w:rFonts w:eastAsiaTheme="minorHAnsi"/>
                <w:b/>
                <w:bCs/>
                <w:sz w:val="16"/>
                <w:szCs w:val="16"/>
              </w:rPr>
              <w:t>&lt;0.001</w:t>
            </w:r>
          </w:p>
        </w:tc>
        <w:tc>
          <w:tcPr>
            <w:tcW w:w="1252" w:type="pct"/>
          </w:tcPr>
          <w:p w14:paraId="6D7CB167"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1.85 (1.37, 2.50)</w:t>
            </w:r>
          </w:p>
        </w:tc>
        <w:tc>
          <w:tcPr>
            <w:tcW w:w="446" w:type="pct"/>
          </w:tcPr>
          <w:p w14:paraId="63AEB427"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&lt;0.001</w:t>
            </w:r>
          </w:p>
        </w:tc>
      </w:tr>
      <w:tr w:rsidR="00805CD1" w:rsidRPr="00584C16" w14:paraId="1EDD8F94" w14:textId="77777777" w:rsidTr="00F07CDE">
        <w:tc>
          <w:tcPr>
            <w:tcW w:w="5000" w:type="pct"/>
            <w:gridSpan w:val="5"/>
            <w:shd w:val="clear" w:color="auto" w:fill="D9D9D9" w:themeFill="background1" w:themeFillShade="D9"/>
          </w:tcPr>
          <w:p w14:paraId="43DA0ACF" w14:textId="77777777" w:rsidR="00805CD1" w:rsidRPr="00584C16" w:rsidRDefault="00805CD1" w:rsidP="00ED4B70">
            <w:pPr>
              <w:spacing w:line="480" w:lineRule="auto"/>
              <w:jc w:val="center"/>
              <w:rPr>
                <w:rFonts w:eastAsiaTheme="minorHAnsi"/>
                <w:b/>
                <w:bCs/>
                <w:sz w:val="16"/>
                <w:szCs w:val="16"/>
                <w:lang w:val="en-GB"/>
              </w:rPr>
            </w:pPr>
            <w:r w:rsidRPr="00584C16">
              <w:rPr>
                <w:rFonts w:eastAsiaTheme="minorHAnsi"/>
                <w:b/>
                <w:bCs/>
                <w:sz w:val="16"/>
                <w:szCs w:val="16"/>
                <w:lang w:val="en-GB"/>
              </w:rPr>
              <w:t>Admission bedside observations</w:t>
            </w:r>
          </w:p>
        </w:tc>
      </w:tr>
      <w:tr w:rsidR="00805CD1" w:rsidRPr="00584C16" w14:paraId="7038602F" w14:textId="77777777" w:rsidTr="00F07CDE">
        <w:tc>
          <w:tcPr>
            <w:tcW w:w="1649" w:type="pct"/>
          </w:tcPr>
          <w:p w14:paraId="34D9D537"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Heart rate </w:t>
            </w:r>
            <w:r w:rsidRPr="00584C16">
              <w:rPr>
                <w:rFonts w:eastAsiaTheme="minorHAnsi"/>
                <w:sz w:val="16"/>
                <w:szCs w:val="16"/>
                <w:vertAlign w:val="superscript"/>
              </w:rPr>
              <w:t>(**)</w:t>
            </w:r>
          </w:p>
        </w:tc>
        <w:tc>
          <w:tcPr>
            <w:tcW w:w="1208" w:type="pct"/>
            <w:tcBorders>
              <w:left w:val="single" w:sz="4" w:space="0" w:color="auto"/>
            </w:tcBorders>
          </w:tcPr>
          <w:p w14:paraId="23D57E8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1.06 (1.01, 1.10)</w:t>
            </w:r>
          </w:p>
        </w:tc>
        <w:tc>
          <w:tcPr>
            <w:tcW w:w="445" w:type="pct"/>
          </w:tcPr>
          <w:p w14:paraId="50635822"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0.02</w:t>
            </w:r>
          </w:p>
        </w:tc>
        <w:tc>
          <w:tcPr>
            <w:tcW w:w="1252" w:type="pct"/>
          </w:tcPr>
          <w:p w14:paraId="0E38E373" w14:textId="77777777" w:rsidR="00805CD1" w:rsidRPr="00584C16" w:rsidRDefault="00805CD1" w:rsidP="00ED4B70">
            <w:pPr>
              <w:spacing w:line="480" w:lineRule="auto"/>
              <w:jc w:val="right"/>
              <w:rPr>
                <w:rFonts w:eastAsiaTheme="minorHAnsi"/>
                <w:sz w:val="16"/>
                <w:szCs w:val="16"/>
              </w:rPr>
            </w:pPr>
          </w:p>
        </w:tc>
        <w:tc>
          <w:tcPr>
            <w:tcW w:w="446" w:type="pct"/>
          </w:tcPr>
          <w:p w14:paraId="377A771D" w14:textId="77777777" w:rsidR="00805CD1" w:rsidRPr="00584C16" w:rsidRDefault="00805CD1" w:rsidP="00ED4B70">
            <w:pPr>
              <w:spacing w:line="480" w:lineRule="auto"/>
              <w:jc w:val="center"/>
              <w:rPr>
                <w:rFonts w:eastAsiaTheme="minorHAnsi"/>
                <w:sz w:val="16"/>
                <w:szCs w:val="16"/>
              </w:rPr>
            </w:pPr>
          </w:p>
        </w:tc>
      </w:tr>
      <w:tr w:rsidR="00805CD1" w:rsidRPr="00584C16" w14:paraId="3C142A0C" w14:textId="77777777" w:rsidTr="00F07CDE">
        <w:tc>
          <w:tcPr>
            <w:tcW w:w="1649" w:type="pct"/>
          </w:tcPr>
          <w:p w14:paraId="3DCEE44F" w14:textId="77777777" w:rsidR="00805CD1" w:rsidRPr="00584C16" w:rsidRDefault="00805CD1" w:rsidP="00ED4B70">
            <w:pPr>
              <w:spacing w:line="480" w:lineRule="auto"/>
              <w:rPr>
                <w:rFonts w:eastAsiaTheme="minorHAnsi"/>
                <w:sz w:val="16"/>
                <w:szCs w:val="16"/>
              </w:rPr>
            </w:pPr>
          </w:p>
        </w:tc>
        <w:tc>
          <w:tcPr>
            <w:tcW w:w="1208" w:type="pct"/>
            <w:tcBorders>
              <w:left w:val="single" w:sz="4" w:space="0" w:color="auto"/>
            </w:tcBorders>
          </w:tcPr>
          <w:p w14:paraId="451980A4" w14:textId="77777777" w:rsidR="00805CD1" w:rsidRPr="00584C16" w:rsidRDefault="00805CD1" w:rsidP="00ED4B70">
            <w:pPr>
              <w:spacing w:line="480" w:lineRule="auto"/>
              <w:jc w:val="right"/>
              <w:rPr>
                <w:rFonts w:eastAsiaTheme="minorHAnsi"/>
                <w:b/>
                <w:bCs/>
                <w:sz w:val="16"/>
                <w:szCs w:val="16"/>
              </w:rPr>
            </w:pPr>
          </w:p>
        </w:tc>
        <w:tc>
          <w:tcPr>
            <w:tcW w:w="445" w:type="pct"/>
          </w:tcPr>
          <w:p w14:paraId="7E68FA87" w14:textId="77777777" w:rsidR="00805CD1" w:rsidRPr="00584C16" w:rsidRDefault="00805CD1" w:rsidP="00ED4B70">
            <w:pPr>
              <w:spacing w:line="480" w:lineRule="auto"/>
              <w:jc w:val="right"/>
              <w:rPr>
                <w:rFonts w:eastAsiaTheme="minorHAnsi"/>
                <w:b/>
                <w:bCs/>
                <w:sz w:val="16"/>
                <w:szCs w:val="16"/>
              </w:rPr>
            </w:pPr>
          </w:p>
        </w:tc>
        <w:tc>
          <w:tcPr>
            <w:tcW w:w="1252" w:type="pct"/>
          </w:tcPr>
          <w:p w14:paraId="1C5FFCEA" w14:textId="77777777" w:rsidR="00805CD1" w:rsidRPr="00584C16" w:rsidRDefault="00805CD1" w:rsidP="00ED4B70">
            <w:pPr>
              <w:spacing w:line="480" w:lineRule="auto"/>
              <w:jc w:val="right"/>
              <w:rPr>
                <w:rFonts w:eastAsiaTheme="minorHAnsi"/>
                <w:sz w:val="16"/>
                <w:szCs w:val="16"/>
              </w:rPr>
            </w:pPr>
          </w:p>
        </w:tc>
        <w:tc>
          <w:tcPr>
            <w:tcW w:w="446" w:type="pct"/>
          </w:tcPr>
          <w:p w14:paraId="297657D4" w14:textId="77777777" w:rsidR="00805CD1" w:rsidRPr="00584C16" w:rsidRDefault="00805CD1" w:rsidP="00ED4B70">
            <w:pPr>
              <w:spacing w:line="480" w:lineRule="auto"/>
              <w:jc w:val="center"/>
              <w:rPr>
                <w:rFonts w:eastAsiaTheme="minorHAnsi"/>
                <w:b/>
                <w:bCs/>
                <w:sz w:val="16"/>
                <w:szCs w:val="16"/>
              </w:rPr>
            </w:pPr>
          </w:p>
        </w:tc>
      </w:tr>
      <w:tr w:rsidR="00805CD1" w:rsidRPr="00584C16" w14:paraId="0E5A4857" w14:textId="77777777" w:rsidTr="00F07CDE">
        <w:tc>
          <w:tcPr>
            <w:tcW w:w="1649" w:type="pct"/>
          </w:tcPr>
          <w:p w14:paraId="6C9DD384"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Systolic BP</w:t>
            </w:r>
          </w:p>
        </w:tc>
        <w:tc>
          <w:tcPr>
            <w:tcW w:w="1208" w:type="pct"/>
            <w:tcBorders>
              <w:left w:val="single" w:sz="4" w:space="0" w:color="auto"/>
            </w:tcBorders>
          </w:tcPr>
          <w:p w14:paraId="7DC861E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0.99 (0.95, 1.03)</w:t>
            </w:r>
          </w:p>
        </w:tc>
        <w:tc>
          <w:tcPr>
            <w:tcW w:w="445" w:type="pct"/>
          </w:tcPr>
          <w:p w14:paraId="0B605A3F"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0.65</w:t>
            </w:r>
          </w:p>
        </w:tc>
        <w:tc>
          <w:tcPr>
            <w:tcW w:w="1252" w:type="pct"/>
          </w:tcPr>
          <w:p w14:paraId="0A72E474" w14:textId="77777777" w:rsidR="00805CD1" w:rsidRPr="00584C16" w:rsidRDefault="00805CD1" w:rsidP="00ED4B70">
            <w:pPr>
              <w:spacing w:line="480" w:lineRule="auto"/>
              <w:jc w:val="right"/>
              <w:rPr>
                <w:rFonts w:eastAsiaTheme="minorHAnsi"/>
                <w:sz w:val="16"/>
                <w:szCs w:val="16"/>
              </w:rPr>
            </w:pPr>
          </w:p>
        </w:tc>
        <w:tc>
          <w:tcPr>
            <w:tcW w:w="446" w:type="pct"/>
          </w:tcPr>
          <w:p w14:paraId="74B2E724" w14:textId="77777777" w:rsidR="00805CD1" w:rsidRPr="00584C16" w:rsidRDefault="00805CD1" w:rsidP="00ED4B70">
            <w:pPr>
              <w:spacing w:line="480" w:lineRule="auto"/>
              <w:jc w:val="center"/>
              <w:rPr>
                <w:rFonts w:eastAsiaTheme="minorHAnsi"/>
                <w:b/>
                <w:bCs/>
                <w:sz w:val="16"/>
                <w:szCs w:val="16"/>
              </w:rPr>
            </w:pPr>
          </w:p>
        </w:tc>
      </w:tr>
      <w:tr w:rsidR="00805CD1" w:rsidRPr="00584C16" w14:paraId="495C7BB4" w14:textId="77777777" w:rsidTr="00F07CDE">
        <w:tc>
          <w:tcPr>
            <w:tcW w:w="1649" w:type="pct"/>
          </w:tcPr>
          <w:p w14:paraId="3895F99D"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 xml:space="preserve">Respiratory rate </w:t>
            </w:r>
            <w:r w:rsidRPr="00584C16">
              <w:rPr>
                <w:rFonts w:eastAsiaTheme="minorHAnsi"/>
                <w:sz w:val="16"/>
                <w:szCs w:val="16"/>
                <w:vertAlign w:val="superscript"/>
              </w:rPr>
              <w:t>(**)</w:t>
            </w:r>
          </w:p>
        </w:tc>
        <w:tc>
          <w:tcPr>
            <w:tcW w:w="1208" w:type="pct"/>
            <w:tcBorders>
              <w:left w:val="single" w:sz="4" w:space="0" w:color="auto"/>
            </w:tcBorders>
          </w:tcPr>
          <w:p w14:paraId="6C95C4DD"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1.51 (1.36, 1.68)</w:t>
            </w:r>
          </w:p>
        </w:tc>
        <w:tc>
          <w:tcPr>
            <w:tcW w:w="445" w:type="pct"/>
          </w:tcPr>
          <w:p w14:paraId="48AE4167"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600FF4A4"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1.28 (1.12, 1.46)</w:t>
            </w:r>
          </w:p>
        </w:tc>
        <w:tc>
          <w:tcPr>
            <w:tcW w:w="446" w:type="pct"/>
          </w:tcPr>
          <w:p w14:paraId="5F292AD1"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&lt;0.001</w:t>
            </w:r>
          </w:p>
        </w:tc>
      </w:tr>
      <w:tr w:rsidR="00805CD1" w:rsidRPr="00584C16" w14:paraId="163CED53" w14:textId="77777777" w:rsidTr="00F07CDE">
        <w:tc>
          <w:tcPr>
            <w:tcW w:w="1649" w:type="pct"/>
          </w:tcPr>
          <w:p w14:paraId="7C0271D1"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Hypoxia (vs. none)</w:t>
            </w:r>
          </w:p>
        </w:tc>
        <w:tc>
          <w:tcPr>
            <w:tcW w:w="1208" w:type="pct"/>
            <w:tcBorders>
              <w:left w:val="single" w:sz="4" w:space="0" w:color="auto"/>
            </w:tcBorders>
          </w:tcPr>
          <w:p w14:paraId="04D55F6F"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1.93 (1.59, 2.34)</w:t>
            </w:r>
          </w:p>
        </w:tc>
        <w:tc>
          <w:tcPr>
            <w:tcW w:w="445" w:type="pct"/>
          </w:tcPr>
          <w:p w14:paraId="08BAC639"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00532239"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1.41 (1.11, 1.80)</w:t>
            </w:r>
          </w:p>
        </w:tc>
        <w:tc>
          <w:tcPr>
            <w:tcW w:w="446" w:type="pct"/>
          </w:tcPr>
          <w:p w14:paraId="105489F3"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0.005</w:t>
            </w:r>
          </w:p>
        </w:tc>
      </w:tr>
      <w:tr w:rsidR="00805CD1" w:rsidRPr="00584C16" w14:paraId="3E66EE20" w14:textId="77777777" w:rsidTr="00F07CDE">
        <w:trPr>
          <w:trHeight w:val="56"/>
        </w:trPr>
        <w:tc>
          <w:tcPr>
            <w:tcW w:w="1649" w:type="pct"/>
          </w:tcPr>
          <w:p w14:paraId="3A6933EB"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Temperature</w:t>
            </w:r>
          </w:p>
        </w:tc>
        <w:tc>
          <w:tcPr>
            <w:tcW w:w="1208" w:type="pct"/>
            <w:tcBorders>
              <w:left w:val="single" w:sz="4" w:space="0" w:color="auto"/>
            </w:tcBorders>
          </w:tcPr>
          <w:p w14:paraId="70F99531"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1.02 (0.94, 1.11)</w:t>
            </w:r>
          </w:p>
        </w:tc>
        <w:tc>
          <w:tcPr>
            <w:tcW w:w="445" w:type="pct"/>
          </w:tcPr>
          <w:p w14:paraId="31DD6E84"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0.64</w:t>
            </w:r>
          </w:p>
        </w:tc>
        <w:tc>
          <w:tcPr>
            <w:tcW w:w="1252" w:type="pct"/>
          </w:tcPr>
          <w:p w14:paraId="16E57F38" w14:textId="77777777" w:rsidR="00805CD1" w:rsidRPr="00584C16" w:rsidRDefault="00805CD1" w:rsidP="00ED4B70">
            <w:pPr>
              <w:spacing w:line="480" w:lineRule="auto"/>
              <w:jc w:val="right"/>
              <w:rPr>
                <w:rFonts w:eastAsiaTheme="minorHAnsi"/>
                <w:sz w:val="16"/>
                <w:szCs w:val="16"/>
              </w:rPr>
            </w:pPr>
          </w:p>
        </w:tc>
        <w:tc>
          <w:tcPr>
            <w:tcW w:w="446" w:type="pct"/>
          </w:tcPr>
          <w:p w14:paraId="7D4E42D5" w14:textId="77777777" w:rsidR="00805CD1" w:rsidRPr="00584C16" w:rsidRDefault="00805CD1" w:rsidP="00ED4B70">
            <w:pPr>
              <w:spacing w:line="480" w:lineRule="auto"/>
              <w:jc w:val="center"/>
              <w:rPr>
                <w:rFonts w:eastAsiaTheme="minorHAnsi"/>
                <w:b/>
                <w:bCs/>
                <w:sz w:val="16"/>
                <w:szCs w:val="16"/>
              </w:rPr>
            </w:pPr>
          </w:p>
        </w:tc>
      </w:tr>
      <w:tr w:rsidR="00805CD1" w:rsidRPr="00584C16" w14:paraId="7875584F" w14:textId="77777777" w:rsidTr="00F07CDE">
        <w:tc>
          <w:tcPr>
            <w:tcW w:w="1649" w:type="pct"/>
          </w:tcPr>
          <w:p w14:paraId="0DCA0823" w14:textId="77777777" w:rsidR="00805CD1" w:rsidRPr="00584C16" w:rsidRDefault="00805CD1" w:rsidP="00ED4B70">
            <w:pPr>
              <w:spacing w:line="480" w:lineRule="auto"/>
              <w:rPr>
                <w:rFonts w:eastAsiaTheme="minorHAnsi"/>
                <w:sz w:val="16"/>
                <w:szCs w:val="16"/>
              </w:rPr>
            </w:pPr>
            <w:r w:rsidRPr="00584C16">
              <w:rPr>
                <w:rFonts w:eastAsiaTheme="minorHAnsi"/>
                <w:sz w:val="16"/>
                <w:szCs w:val="16"/>
              </w:rPr>
              <w:t>Glasgow Coma Score &lt;15 (vs. 15)</w:t>
            </w:r>
          </w:p>
        </w:tc>
        <w:tc>
          <w:tcPr>
            <w:tcW w:w="1208" w:type="pct"/>
            <w:tcBorders>
              <w:left w:val="single" w:sz="4" w:space="0" w:color="auto"/>
            </w:tcBorders>
          </w:tcPr>
          <w:p w14:paraId="1AA6D745" w14:textId="77777777" w:rsidR="00805CD1" w:rsidRPr="00584C16" w:rsidRDefault="00805CD1" w:rsidP="00ED4B70">
            <w:pPr>
              <w:spacing w:line="480" w:lineRule="auto"/>
              <w:jc w:val="right"/>
              <w:rPr>
                <w:rFonts w:eastAsiaTheme="minorHAnsi"/>
                <w:b/>
                <w:bCs/>
                <w:sz w:val="16"/>
                <w:szCs w:val="16"/>
              </w:rPr>
            </w:pPr>
            <w:r w:rsidRPr="00584C16">
              <w:rPr>
                <w:rFonts w:eastAsiaTheme="minorHAnsi"/>
                <w:sz w:val="16"/>
                <w:szCs w:val="16"/>
              </w:rPr>
              <w:t>1.62 (1.27, 2.08)</w:t>
            </w:r>
          </w:p>
        </w:tc>
        <w:tc>
          <w:tcPr>
            <w:tcW w:w="445" w:type="pct"/>
          </w:tcPr>
          <w:p w14:paraId="0D9D4085" w14:textId="77777777" w:rsidR="00805CD1" w:rsidRPr="00584C16" w:rsidRDefault="00805CD1" w:rsidP="00ED4B70">
            <w:pPr>
              <w:spacing w:line="480" w:lineRule="auto"/>
              <w:jc w:val="right"/>
              <w:rPr>
                <w:rFonts w:eastAsiaTheme="minorHAnsi"/>
                <w:b/>
                <w:bCs/>
                <w:sz w:val="16"/>
                <w:szCs w:val="16"/>
              </w:rPr>
            </w:pPr>
            <w:r w:rsidRPr="00584C16">
              <w:rPr>
                <w:rFonts w:eastAsiaTheme="minorHAnsi"/>
                <w:b/>
                <w:bCs/>
                <w:sz w:val="16"/>
                <w:szCs w:val="16"/>
              </w:rPr>
              <w:t>&lt;0.001</w:t>
            </w:r>
          </w:p>
        </w:tc>
        <w:tc>
          <w:tcPr>
            <w:tcW w:w="1252" w:type="pct"/>
          </w:tcPr>
          <w:p w14:paraId="64C0E89C" w14:textId="77777777" w:rsidR="00805CD1" w:rsidRPr="00584C16" w:rsidRDefault="00805CD1" w:rsidP="00ED4B70">
            <w:pPr>
              <w:spacing w:line="480" w:lineRule="auto"/>
              <w:jc w:val="right"/>
              <w:rPr>
                <w:rFonts w:eastAsiaTheme="minorHAnsi"/>
                <w:sz w:val="16"/>
                <w:szCs w:val="16"/>
              </w:rPr>
            </w:pPr>
            <w:r w:rsidRPr="00584C16">
              <w:rPr>
                <w:rFonts w:eastAsiaTheme="minorHAnsi"/>
                <w:sz w:val="16"/>
                <w:szCs w:val="16"/>
              </w:rPr>
              <w:t>1.52 (1.15, 2.01)</w:t>
            </w:r>
          </w:p>
        </w:tc>
        <w:tc>
          <w:tcPr>
            <w:tcW w:w="446" w:type="pct"/>
          </w:tcPr>
          <w:p w14:paraId="57A88EA6" w14:textId="77777777" w:rsidR="00805CD1" w:rsidRPr="00584C16" w:rsidRDefault="00805CD1" w:rsidP="00ED4B70">
            <w:pPr>
              <w:spacing w:line="480" w:lineRule="auto"/>
              <w:jc w:val="center"/>
              <w:rPr>
                <w:rFonts w:eastAsiaTheme="minorHAnsi"/>
                <w:b/>
                <w:bCs/>
                <w:sz w:val="16"/>
                <w:szCs w:val="16"/>
              </w:rPr>
            </w:pPr>
            <w:r w:rsidRPr="00584C16">
              <w:rPr>
                <w:rFonts w:eastAsiaTheme="minorHAnsi"/>
                <w:b/>
                <w:bCs/>
                <w:sz w:val="16"/>
                <w:szCs w:val="16"/>
              </w:rPr>
              <w:t xml:space="preserve"> 0.003</w:t>
            </w:r>
          </w:p>
        </w:tc>
      </w:tr>
    </w:tbl>
    <w:p w14:paraId="48C9BF04"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5-unit increase in variable  </w:t>
      </w:r>
    </w:p>
    <w:p w14:paraId="7EB1E114"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10-unit increase in variable  </w:t>
      </w:r>
    </w:p>
    <w:p w14:paraId="0914BA4C"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50-unit increase in variable </w:t>
      </w:r>
    </w:p>
    <w:p w14:paraId="7B3BBD2A" w14:textId="77777777" w:rsidR="00805CD1" w:rsidRPr="00A677A0" w:rsidRDefault="00805CD1" w:rsidP="00805CD1">
      <w:pPr>
        <w:rPr>
          <w:rFonts w:eastAsiaTheme="minorHAnsi"/>
          <w:sz w:val="16"/>
          <w:szCs w:val="16"/>
        </w:rPr>
      </w:pPr>
      <w:r w:rsidRPr="00A677A0">
        <w:rPr>
          <w:rFonts w:eastAsiaTheme="minorHAnsi"/>
          <w:sz w:val="16"/>
          <w:szCs w:val="16"/>
        </w:rPr>
        <w:t xml:space="preserve">(****) Hazard ratios given for a 100-unit increase in variable   </w:t>
      </w:r>
    </w:p>
    <w:p w14:paraId="3DD4E001" w14:textId="77777777" w:rsidR="00805CD1" w:rsidRPr="00A677A0" w:rsidRDefault="00805CD1" w:rsidP="00805CD1">
      <w:pPr>
        <w:rPr>
          <w:rFonts w:eastAsiaTheme="minorHAnsi"/>
          <w:sz w:val="16"/>
          <w:szCs w:val="16"/>
        </w:rPr>
      </w:pPr>
      <w:r w:rsidRPr="00A677A0">
        <w:rPr>
          <w:rFonts w:eastAsiaTheme="minorHAnsi"/>
          <w:sz w:val="16"/>
          <w:szCs w:val="16"/>
        </w:rPr>
        <w:t xml:space="preserve">(+) Variable analysed on the log scale (base 10)  </w:t>
      </w:r>
    </w:p>
    <w:p w14:paraId="2AA267FF" w14:textId="77777777" w:rsidR="00805CD1" w:rsidRPr="00A677A0" w:rsidRDefault="00805CD1" w:rsidP="00805CD1">
      <w:pPr>
        <w:rPr>
          <w:rFonts w:eastAsiaTheme="minorHAnsi"/>
          <w:sz w:val="16"/>
          <w:szCs w:val="16"/>
        </w:rPr>
      </w:pPr>
      <w:r w:rsidRPr="00A677A0">
        <w:rPr>
          <w:rFonts w:eastAsiaTheme="minorHAnsi"/>
          <w:sz w:val="16"/>
          <w:szCs w:val="16"/>
        </w:rPr>
        <w:t xml:space="preserve">Variables found to be significant in univariable analysis but did not retain significance in multivariable analysis were excluded from the final model </w:t>
      </w:r>
    </w:p>
    <w:p w14:paraId="337C6F1D" w14:textId="77777777" w:rsidR="00805CD1" w:rsidRPr="00A677A0" w:rsidRDefault="00805CD1" w:rsidP="00805CD1">
      <w:pPr>
        <w:rPr>
          <w:sz w:val="16"/>
          <w:szCs w:val="16"/>
        </w:rPr>
      </w:pPr>
      <w:r w:rsidRPr="00A677A0">
        <w:rPr>
          <w:sz w:val="16"/>
          <w:szCs w:val="16"/>
        </w:rPr>
        <w:t>ACEi/ARB: angiotensin converting enzyme inhibitor/</w:t>
      </w:r>
      <w:r w:rsidRPr="00A677A0">
        <w:rPr>
          <w:sz w:val="16"/>
          <w:szCs w:val="16"/>
          <w:lang w:val="en-GB"/>
        </w:rPr>
        <w:t xml:space="preserve">angiotensin II receptor blockers. CI: confidence interval </w:t>
      </w:r>
    </w:p>
    <w:p w14:paraId="47BF7E55" w14:textId="77777777" w:rsidR="00805CD1" w:rsidRPr="00A677A0" w:rsidRDefault="00805CD1" w:rsidP="00805CD1">
      <w:pPr>
        <w:rPr>
          <w:sz w:val="16"/>
          <w:szCs w:val="16"/>
        </w:rPr>
        <w:sectPr w:rsidR="00805CD1" w:rsidRPr="00A677A0" w:rsidSect="005D0C8C">
          <w:pgSz w:w="11906" w:h="16838"/>
          <w:pgMar w:top="1440" w:right="1440" w:bottom="1440" w:left="1440" w:header="708" w:footer="708" w:gutter="0"/>
          <w:cols w:space="708"/>
          <w:docGrid w:linePitch="360"/>
        </w:sectPr>
      </w:pPr>
      <w:r w:rsidRPr="00A677A0">
        <w:rPr>
          <w:sz w:val="16"/>
          <w:szCs w:val="16"/>
        </w:rPr>
        <w:t>CPAP: continuous positive airway pressure. IMV: invasive mechanical ventilation</w:t>
      </w:r>
    </w:p>
    <w:p w14:paraId="185E51B5" w14:textId="1F4629FA" w:rsidR="00805CD1" w:rsidRPr="00584C16" w:rsidRDefault="00805CD1" w:rsidP="00805CD1">
      <w:pPr>
        <w:rPr>
          <w:b/>
          <w:bCs/>
          <w:sz w:val="20"/>
          <w:szCs w:val="20"/>
        </w:rPr>
      </w:pPr>
      <w:r w:rsidRPr="00584C16">
        <w:rPr>
          <w:b/>
          <w:bCs/>
          <w:sz w:val="20"/>
          <w:szCs w:val="20"/>
        </w:rPr>
        <w:t xml:space="preserve">Supplementary table </w:t>
      </w:r>
      <w:r w:rsidR="00D71C9B" w:rsidRPr="00584C16">
        <w:rPr>
          <w:b/>
          <w:bCs/>
          <w:sz w:val="20"/>
          <w:szCs w:val="20"/>
        </w:rPr>
        <w:t>4</w:t>
      </w:r>
      <w:r w:rsidRPr="00584C16">
        <w:rPr>
          <w:b/>
          <w:bCs/>
          <w:sz w:val="20"/>
          <w:szCs w:val="20"/>
        </w:rPr>
        <w:t>: Multivariable analyses examining factors associated with time to death – sensitivity analysis excluding patients with a positive swab &gt;5 days after admission</w:t>
      </w:r>
    </w:p>
    <w:tbl>
      <w:tblPr>
        <w:tblStyle w:val="TableGrid"/>
        <w:tblW w:w="3309" w:type="pct"/>
        <w:tblBorders>
          <w:left w:val="none" w:sz="0" w:space="0" w:color="auto"/>
          <w:right w:val="none" w:sz="0" w:space="0" w:color="auto"/>
          <w:insideV w:val="none" w:sz="0" w:space="0" w:color="auto"/>
        </w:tblBorders>
        <w:tblLook w:val="04A0" w:firstRow="1" w:lastRow="0" w:firstColumn="1" w:lastColumn="0" w:noHBand="0" w:noVBand="1"/>
      </w:tblPr>
      <w:tblGrid>
        <w:gridCol w:w="2919"/>
        <w:gridCol w:w="1899"/>
        <w:gridCol w:w="1155"/>
      </w:tblGrid>
      <w:tr w:rsidR="00805CD1" w:rsidRPr="00584C16" w14:paraId="2F4ABD8A" w14:textId="77777777" w:rsidTr="00F07CDE">
        <w:trPr>
          <w:trHeight w:val="396"/>
        </w:trPr>
        <w:tc>
          <w:tcPr>
            <w:tcW w:w="2443" w:type="pct"/>
            <w:vMerge w:val="restart"/>
            <w:tcBorders>
              <w:right w:val="single" w:sz="4" w:space="0" w:color="auto"/>
            </w:tcBorders>
            <w:shd w:val="clear" w:color="auto" w:fill="A6A6A6" w:themeFill="background1" w:themeFillShade="A6"/>
            <w:vAlign w:val="center"/>
          </w:tcPr>
          <w:p w14:paraId="75714386" w14:textId="77777777" w:rsidR="00805CD1" w:rsidRPr="00584C16" w:rsidRDefault="00805CD1" w:rsidP="00ED4B70">
            <w:pPr>
              <w:spacing w:line="480" w:lineRule="auto"/>
              <w:jc w:val="center"/>
              <w:rPr>
                <w:b/>
                <w:bCs/>
              </w:rPr>
            </w:pPr>
            <w:r w:rsidRPr="00584C16">
              <w:rPr>
                <w:b/>
                <w:bCs/>
              </w:rPr>
              <w:t>Variable</w:t>
            </w:r>
          </w:p>
        </w:tc>
        <w:tc>
          <w:tcPr>
            <w:tcW w:w="2557" w:type="pct"/>
            <w:gridSpan w:val="2"/>
            <w:tcBorders>
              <w:top w:val="single" w:sz="4" w:space="0" w:color="auto"/>
              <w:left w:val="single" w:sz="4" w:space="0" w:color="auto"/>
              <w:bottom w:val="nil"/>
            </w:tcBorders>
            <w:shd w:val="clear" w:color="auto" w:fill="A6A6A6" w:themeFill="background1" w:themeFillShade="A6"/>
            <w:vAlign w:val="center"/>
          </w:tcPr>
          <w:p w14:paraId="1538636B" w14:textId="77777777" w:rsidR="00805CD1" w:rsidRPr="00584C16" w:rsidRDefault="00805CD1" w:rsidP="00ED4B70">
            <w:pPr>
              <w:spacing w:line="480" w:lineRule="auto"/>
              <w:jc w:val="center"/>
              <w:rPr>
                <w:b/>
                <w:bCs/>
              </w:rPr>
            </w:pPr>
            <w:r w:rsidRPr="00584C16">
              <w:rPr>
                <w:b/>
                <w:bCs/>
              </w:rPr>
              <w:t>Risk of death</w:t>
            </w:r>
          </w:p>
        </w:tc>
      </w:tr>
      <w:tr w:rsidR="00805CD1" w:rsidRPr="00584C16" w14:paraId="5DA5DFEA" w14:textId="77777777" w:rsidTr="00F07CDE">
        <w:trPr>
          <w:trHeight w:val="416"/>
        </w:trPr>
        <w:tc>
          <w:tcPr>
            <w:tcW w:w="2443" w:type="pct"/>
            <w:vMerge/>
            <w:tcBorders>
              <w:right w:val="single" w:sz="4" w:space="0" w:color="auto"/>
            </w:tcBorders>
            <w:shd w:val="clear" w:color="auto" w:fill="A6A6A6" w:themeFill="background1" w:themeFillShade="A6"/>
          </w:tcPr>
          <w:p w14:paraId="61561D6A" w14:textId="77777777" w:rsidR="00805CD1" w:rsidRPr="00584C16" w:rsidRDefault="00805CD1" w:rsidP="00ED4B70">
            <w:pPr>
              <w:spacing w:line="480" w:lineRule="auto"/>
              <w:rPr>
                <w:b/>
                <w:bCs/>
              </w:rPr>
            </w:pPr>
          </w:p>
        </w:tc>
        <w:tc>
          <w:tcPr>
            <w:tcW w:w="2557" w:type="pct"/>
            <w:gridSpan w:val="2"/>
            <w:tcBorders>
              <w:top w:val="single" w:sz="4" w:space="0" w:color="auto"/>
              <w:left w:val="single" w:sz="4" w:space="0" w:color="auto"/>
              <w:bottom w:val="nil"/>
            </w:tcBorders>
            <w:shd w:val="clear" w:color="auto" w:fill="A6A6A6" w:themeFill="background1" w:themeFillShade="A6"/>
            <w:vAlign w:val="center"/>
          </w:tcPr>
          <w:p w14:paraId="3FB353E2" w14:textId="77777777" w:rsidR="00805CD1" w:rsidRPr="00584C16" w:rsidRDefault="00805CD1" w:rsidP="00ED4B70">
            <w:pPr>
              <w:spacing w:line="480" w:lineRule="auto"/>
              <w:jc w:val="center"/>
              <w:rPr>
                <w:b/>
                <w:bCs/>
              </w:rPr>
            </w:pPr>
            <w:r w:rsidRPr="00584C16">
              <w:rPr>
                <w:b/>
                <w:bCs/>
              </w:rPr>
              <w:t>Multivariable analysis (n= 711)</w:t>
            </w:r>
          </w:p>
        </w:tc>
      </w:tr>
      <w:tr w:rsidR="00805CD1" w:rsidRPr="00584C16" w14:paraId="45A69BD9" w14:textId="77777777" w:rsidTr="00F07CDE">
        <w:trPr>
          <w:trHeight w:val="392"/>
        </w:trPr>
        <w:tc>
          <w:tcPr>
            <w:tcW w:w="2443" w:type="pct"/>
            <w:vMerge/>
            <w:tcBorders>
              <w:right w:val="single" w:sz="4" w:space="0" w:color="auto"/>
            </w:tcBorders>
            <w:shd w:val="clear" w:color="auto" w:fill="A6A6A6" w:themeFill="background1" w:themeFillShade="A6"/>
          </w:tcPr>
          <w:p w14:paraId="3F8BF38B" w14:textId="77777777" w:rsidR="00805CD1" w:rsidRPr="00584C16" w:rsidRDefault="00805CD1" w:rsidP="00ED4B70">
            <w:pPr>
              <w:spacing w:line="480" w:lineRule="auto"/>
              <w:rPr>
                <w:b/>
                <w:bCs/>
              </w:rPr>
            </w:pPr>
          </w:p>
        </w:tc>
        <w:tc>
          <w:tcPr>
            <w:tcW w:w="1590" w:type="pct"/>
            <w:tcBorders>
              <w:top w:val="single" w:sz="4" w:space="0" w:color="auto"/>
              <w:left w:val="single" w:sz="4" w:space="0" w:color="auto"/>
              <w:bottom w:val="nil"/>
              <w:right w:val="single" w:sz="4" w:space="0" w:color="auto"/>
            </w:tcBorders>
            <w:shd w:val="clear" w:color="auto" w:fill="A6A6A6" w:themeFill="background1" w:themeFillShade="A6"/>
            <w:vAlign w:val="center"/>
          </w:tcPr>
          <w:p w14:paraId="770AE5AC" w14:textId="77777777" w:rsidR="00805CD1" w:rsidRPr="00584C16" w:rsidRDefault="00805CD1" w:rsidP="00ED4B70">
            <w:pPr>
              <w:spacing w:line="480" w:lineRule="auto"/>
              <w:jc w:val="center"/>
              <w:rPr>
                <w:b/>
                <w:bCs/>
              </w:rPr>
            </w:pPr>
            <w:r w:rsidRPr="00584C16">
              <w:rPr>
                <w:b/>
                <w:bCs/>
              </w:rPr>
              <w:t>Adjusted hazard ratio</w:t>
            </w:r>
          </w:p>
          <w:p w14:paraId="7819F0F1" w14:textId="77777777" w:rsidR="00805CD1" w:rsidRPr="00584C16" w:rsidRDefault="00805CD1" w:rsidP="00ED4B70">
            <w:pPr>
              <w:spacing w:line="480" w:lineRule="auto"/>
              <w:jc w:val="center"/>
              <w:rPr>
                <w:b/>
                <w:bCs/>
              </w:rPr>
            </w:pPr>
            <w:r w:rsidRPr="00584C16">
              <w:rPr>
                <w:b/>
                <w:bCs/>
              </w:rPr>
              <w:t>(95% CI)</w:t>
            </w:r>
          </w:p>
        </w:tc>
        <w:tc>
          <w:tcPr>
            <w:tcW w:w="967" w:type="pct"/>
            <w:tcBorders>
              <w:top w:val="single" w:sz="4" w:space="0" w:color="auto"/>
              <w:left w:val="single" w:sz="4" w:space="0" w:color="auto"/>
              <w:bottom w:val="nil"/>
            </w:tcBorders>
            <w:shd w:val="clear" w:color="auto" w:fill="A6A6A6" w:themeFill="background1" w:themeFillShade="A6"/>
            <w:vAlign w:val="center"/>
          </w:tcPr>
          <w:p w14:paraId="163D3854" w14:textId="77777777" w:rsidR="00805CD1" w:rsidRPr="00584C16" w:rsidRDefault="00805CD1" w:rsidP="00ED4B70">
            <w:pPr>
              <w:spacing w:line="480" w:lineRule="auto"/>
              <w:jc w:val="center"/>
              <w:rPr>
                <w:b/>
                <w:bCs/>
              </w:rPr>
            </w:pPr>
            <w:r w:rsidRPr="00584C16">
              <w:rPr>
                <w:b/>
                <w:bCs/>
              </w:rPr>
              <w:t>p value</w:t>
            </w:r>
          </w:p>
        </w:tc>
      </w:tr>
      <w:tr w:rsidR="00805CD1" w:rsidRPr="00584C16" w14:paraId="77C6C4CE" w14:textId="77777777" w:rsidTr="00F07CDE">
        <w:trPr>
          <w:trHeight w:val="74"/>
        </w:trPr>
        <w:tc>
          <w:tcPr>
            <w:tcW w:w="2443" w:type="pct"/>
            <w:tcBorders>
              <w:right w:val="single" w:sz="4" w:space="0" w:color="auto"/>
            </w:tcBorders>
            <w:shd w:val="clear" w:color="auto" w:fill="FFFFFF" w:themeFill="background1"/>
          </w:tcPr>
          <w:p w14:paraId="23B5A98D" w14:textId="77777777" w:rsidR="00805CD1" w:rsidRPr="00584C16" w:rsidRDefault="00805CD1" w:rsidP="00ED4B70">
            <w:pPr>
              <w:spacing w:line="480" w:lineRule="auto"/>
              <w:jc w:val="right"/>
            </w:pPr>
            <w:r w:rsidRPr="00584C16">
              <w:t xml:space="preserve">Age </w:t>
            </w:r>
            <w:r w:rsidRPr="00584C16">
              <w:rPr>
                <w:vertAlign w:val="superscript"/>
              </w:rPr>
              <w:t>(**)</w:t>
            </w:r>
          </w:p>
        </w:tc>
        <w:tc>
          <w:tcPr>
            <w:tcW w:w="1590" w:type="pct"/>
            <w:shd w:val="clear" w:color="auto" w:fill="FFFFFF" w:themeFill="background1"/>
            <w:vAlign w:val="center"/>
          </w:tcPr>
          <w:p w14:paraId="0B365846" w14:textId="77777777" w:rsidR="00805CD1" w:rsidRPr="00584C16" w:rsidRDefault="00805CD1" w:rsidP="00ED4B70">
            <w:pPr>
              <w:spacing w:line="480" w:lineRule="auto"/>
              <w:jc w:val="center"/>
            </w:pPr>
            <w:r w:rsidRPr="00584C16">
              <w:t>1.52 (1.36, 1.70)</w:t>
            </w:r>
          </w:p>
        </w:tc>
        <w:tc>
          <w:tcPr>
            <w:tcW w:w="967" w:type="pct"/>
            <w:shd w:val="clear" w:color="auto" w:fill="FFFFFF" w:themeFill="background1"/>
            <w:vAlign w:val="center"/>
          </w:tcPr>
          <w:p w14:paraId="3EE524EF" w14:textId="77777777" w:rsidR="00805CD1" w:rsidRPr="00584C16" w:rsidRDefault="00805CD1" w:rsidP="00ED4B70">
            <w:pPr>
              <w:spacing w:line="480" w:lineRule="auto"/>
              <w:jc w:val="center"/>
              <w:rPr>
                <w:b/>
                <w:bCs/>
              </w:rPr>
            </w:pPr>
            <w:r w:rsidRPr="00584C16">
              <w:t>&lt;0.001</w:t>
            </w:r>
          </w:p>
        </w:tc>
      </w:tr>
      <w:tr w:rsidR="00805CD1" w:rsidRPr="00584C16" w14:paraId="1A1159C0" w14:textId="77777777" w:rsidTr="00F07CDE">
        <w:tc>
          <w:tcPr>
            <w:tcW w:w="2443" w:type="pct"/>
            <w:tcBorders>
              <w:right w:val="single" w:sz="4" w:space="0" w:color="auto"/>
            </w:tcBorders>
            <w:shd w:val="clear" w:color="auto" w:fill="FFFFFF" w:themeFill="background1"/>
          </w:tcPr>
          <w:p w14:paraId="1F7906D4" w14:textId="77777777" w:rsidR="00805CD1" w:rsidRPr="00584C16" w:rsidRDefault="00805CD1" w:rsidP="00ED4B70">
            <w:pPr>
              <w:spacing w:line="480" w:lineRule="auto"/>
              <w:jc w:val="right"/>
            </w:pPr>
            <w:r w:rsidRPr="00584C16">
              <w:t>Respiratory disease (vs. none)</w:t>
            </w:r>
          </w:p>
        </w:tc>
        <w:tc>
          <w:tcPr>
            <w:tcW w:w="1590" w:type="pct"/>
            <w:shd w:val="clear" w:color="auto" w:fill="FFFFFF" w:themeFill="background1"/>
            <w:vAlign w:val="center"/>
          </w:tcPr>
          <w:p w14:paraId="0107AD64" w14:textId="77777777" w:rsidR="00805CD1" w:rsidRPr="00584C16" w:rsidRDefault="00805CD1" w:rsidP="00ED4B70">
            <w:pPr>
              <w:spacing w:line="480" w:lineRule="auto"/>
              <w:jc w:val="center"/>
            </w:pPr>
            <w:r w:rsidRPr="00584C16">
              <w:t>1.37 (1.03, 1.83)</w:t>
            </w:r>
          </w:p>
        </w:tc>
        <w:tc>
          <w:tcPr>
            <w:tcW w:w="967" w:type="pct"/>
            <w:shd w:val="clear" w:color="auto" w:fill="FFFFFF" w:themeFill="background1"/>
            <w:vAlign w:val="center"/>
          </w:tcPr>
          <w:p w14:paraId="1E93758D" w14:textId="77777777" w:rsidR="00805CD1" w:rsidRPr="00584C16" w:rsidRDefault="00805CD1" w:rsidP="00ED4B70">
            <w:pPr>
              <w:spacing w:line="480" w:lineRule="auto"/>
              <w:jc w:val="center"/>
              <w:rPr>
                <w:b/>
                <w:bCs/>
              </w:rPr>
            </w:pPr>
            <w:r w:rsidRPr="00584C16">
              <w:t>0.03</w:t>
            </w:r>
          </w:p>
        </w:tc>
      </w:tr>
      <w:tr w:rsidR="00805CD1" w:rsidRPr="00584C16" w14:paraId="5A05CFD9" w14:textId="77777777" w:rsidTr="00F07CDE">
        <w:tc>
          <w:tcPr>
            <w:tcW w:w="2443" w:type="pct"/>
            <w:tcBorders>
              <w:right w:val="single" w:sz="4" w:space="0" w:color="auto"/>
            </w:tcBorders>
          </w:tcPr>
          <w:p w14:paraId="26ACCA38" w14:textId="77777777" w:rsidR="00805CD1" w:rsidRPr="00584C16" w:rsidRDefault="00805CD1" w:rsidP="00ED4B70">
            <w:pPr>
              <w:spacing w:line="480" w:lineRule="auto"/>
              <w:jc w:val="right"/>
            </w:pPr>
            <w:r w:rsidRPr="00584C16">
              <w:t>Immunosuppression (vs. none)</w:t>
            </w:r>
          </w:p>
        </w:tc>
        <w:tc>
          <w:tcPr>
            <w:tcW w:w="1590" w:type="pct"/>
            <w:vAlign w:val="center"/>
          </w:tcPr>
          <w:p w14:paraId="4DD68FA9" w14:textId="77777777" w:rsidR="00805CD1" w:rsidRPr="00584C16" w:rsidRDefault="00805CD1" w:rsidP="00ED4B70">
            <w:pPr>
              <w:spacing w:line="480" w:lineRule="auto"/>
              <w:jc w:val="center"/>
            </w:pPr>
            <w:r w:rsidRPr="00584C16">
              <w:t>2.18 (1.20, 3.97)</w:t>
            </w:r>
          </w:p>
        </w:tc>
        <w:tc>
          <w:tcPr>
            <w:tcW w:w="967" w:type="pct"/>
            <w:vAlign w:val="center"/>
          </w:tcPr>
          <w:p w14:paraId="3B522943" w14:textId="77777777" w:rsidR="00805CD1" w:rsidRPr="00584C16" w:rsidRDefault="00805CD1" w:rsidP="00ED4B70">
            <w:pPr>
              <w:spacing w:line="480" w:lineRule="auto"/>
              <w:jc w:val="center"/>
              <w:rPr>
                <w:b/>
                <w:bCs/>
              </w:rPr>
            </w:pPr>
            <w:r w:rsidRPr="00584C16">
              <w:t>0.01</w:t>
            </w:r>
          </w:p>
        </w:tc>
      </w:tr>
      <w:tr w:rsidR="00805CD1" w:rsidRPr="00584C16" w14:paraId="4DA9EF18" w14:textId="77777777" w:rsidTr="00F07CDE">
        <w:tc>
          <w:tcPr>
            <w:tcW w:w="2443" w:type="pct"/>
            <w:tcBorders>
              <w:right w:val="single" w:sz="4" w:space="0" w:color="auto"/>
            </w:tcBorders>
          </w:tcPr>
          <w:p w14:paraId="2C038FE0" w14:textId="77777777" w:rsidR="00805CD1" w:rsidRPr="00584C16" w:rsidRDefault="00805CD1" w:rsidP="00ED4B70">
            <w:pPr>
              <w:spacing w:line="480" w:lineRule="auto"/>
              <w:jc w:val="right"/>
            </w:pPr>
            <w:r w:rsidRPr="00584C16">
              <w:t xml:space="preserve">Haemoglobin </w:t>
            </w:r>
            <w:r w:rsidRPr="00584C16">
              <w:rPr>
                <w:vertAlign w:val="superscript"/>
              </w:rPr>
              <w:t>(**)</w:t>
            </w:r>
          </w:p>
        </w:tc>
        <w:tc>
          <w:tcPr>
            <w:tcW w:w="1590" w:type="pct"/>
            <w:vAlign w:val="center"/>
          </w:tcPr>
          <w:p w14:paraId="1FB34843" w14:textId="77777777" w:rsidR="00805CD1" w:rsidRPr="00584C16" w:rsidRDefault="00805CD1" w:rsidP="00ED4B70">
            <w:pPr>
              <w:spacing w:line="480" w:lineRule="auto"/>
              <w:jc w:val="center"/>
            </w:pPr>
            <w:r w:rsidRPr="00584C16">
              <w:t>0.94 (0.88, 1.00)</w:t>
            </w:r>
          </w:p>
        </w:tc>
        <w:tc>
          <w:tcPr>
            <w:tcW w:w="967" w:type="pct"/>
            <w:vAlign w:val="center"/>
          </w:tcPr>
          <w:p w14:paraId="3BE7FB8C" w14:textId="77777777" w:rsidR="00805CD1" w:rsidRPr="00584C16" w:rsidRDefault="00805CD1" w:rsidP="00ED4B70">
            <w:pPr>
              <w:spacing w:line="480" w:lineRule="auto"/>
              <w:jc w:val="center"/>
            </w:pPr>
            <w:r w:rsidRPr="00584C16">
              <w:t>0.06</w:t>
            </w:r>
          </w:p>
        </w:tc>
      </w:tr>
      <w:tr w:rsidR="00805CD1" w:rsidRPr="00584C16" w14:paraId="68B6FE5C" w14:textId="77777777" w:rsidTr="00F07CDE">
        <w:tc>
          <w:tcPr>
            <w:tcW w:w="2443" w:type="pct"/>
            <w:tcBorders>
              <w:right w:val="single" w:sz="4" w:space="0" w:color="auto"/>
            </w:tcBorders>
          </w:tcPr>
          <w:p w14:paraId="0B463F44" w14:textId="77777777" w:rsidR="00805CD1" w:rsidRPr="00584C16" w:rsidRDefault="00805CD1" w:rsidP="00ED4B70">
            <w:pPr>
              <w:spacing w:line="480" w:lineRule="auto"/>
              <w:jc w:val="right"/>
            </w:pPr>
            <w:r w:rsidRPr="00584C16">
              <w:t xml:space="preserve">Platelets </w:t>
            </w:r>
            <w:r w:rsidRPr="00584C16">
              <w:rPr>
                <w:vertAlign w:val="superscript"/>
              </w:rPr>
              <w:t>(****)</w:t>
            </w:r>
          </w:p>
        </w:tc>
        <w:tc>
          <w:tcPr>
            <w:tcW w:w="1590" w:type="pct"/>
            <w:vAlign w:val="center"/>
          </w:tcPr>
          <w:p w14:paraId="20F5DB7D" w14:textId="77777777" w:rsidR="00805CD1" w:rsidRPr="00584C16" w:rsidRDefault="00805CD1" w:rsidP="00ED4B70">
            <w:pPr>
              <w:spacing w:line="480" w:lineRule="auto"/>
              <w:jc w:val="center"/>
            </w:pPr>
            <w:r w:rsidRPr="00584C16">
              <w:t>0.76 (0.65, 0.89)</w:t>
            </w:r>
          </w:p>
        </w:tc>
        <w:tc>
          <w:tcPr>
            <w:tcW w:w="967" w:type="pct"/>
            <w:vAlign w:val="center"/>
          </w:tcPr>
          <w:p w14:paraId="12F1FE57" w14:textId="77777777" w:rsidR="00805CD1" w:rsidRPr="00584C16" w:rsidRDefault="00805CD1" w:rsidP="00ED4B70">
            <w:pPr>
              <w:spacing w:line="480" w:lineRule="auto"/>
              <w:jc w:val="center"/>
              <w:rPr>
                <w:b/>
                <w:bCs/>
              </w:rPr>
            </w:pPr>
            <w:r w:rsidRPr="00584C16">
              <w:t>0.001</w:t>
            </w:r>
          </w:p>
        </w:tc>
      </w:tr>
      <w:tr w:rsidR="00805CD1" w:rsidRPr="00584C16" w14:paraId="0386459A" w14:textId="77777777" w:rsidTr="00F07CDE">
        <w:tc>
          <w:tcPr>
            <w:tcW w:w="2443" w:type="pct"/>
            <w:tcBorders>
              <w:right w:val="single" w:sz="4" w:space="0" w:color="auto"/>
            </w:tcBorders>
          </w:tcPr>
          <w:p w14:paraId="4F48F673" w14:textId="77777777" w:rsidR="00805CD1" w:rsidRPr="00584C16" w:rsidRDefault="00805CD1" w:rsidP="00ED4B70">
            <w:pPr>
              <w:spacing w:line="480" w:lineRule="auto"/>
              <w:jc w:val="right"/>
            </w:pPr>
            <w:r w:rsidRPr="00584C16">
              <w:t xml:space="preserve">Alkaline phosphatase </w:t>
            </w:r>
            <w:r w:rsidRPr="00584C16">
              <w:rPr>
                <w:vertAlign w:val="superscript"/>
              </w:rPr>
              <w:t>(+)</w:t>
            </w:r>
          </w:p>
        </w:tc>
        <w:tc>
          <w:tcPr>
            <w:tcW w:w="1590" w:type="pct"/>
            <w:vAlign w:val="center"/>
          </w:tcPr>
          <w:p w14:paraId="3D236A40" w14:textId="77777777" w:rsidR="00805CD1" w:rsidRPr="00584C16" w:rsidRDefault="00805CD1" w:rsidP="00ED4B70">
            <w:pPr>
              <w:spacing w:line="480" w:lineRule="auto"/>
              <w:jc w:val="center"/>
            </w:pPr>
            <w:r w:rsidRPr="00584C16">
              <w:t>2.64 (1.39, 5.00)</w:t>
            </w:r>
          </w:p>
        </w:tc>
        <w:tc>
          <w:tcPr>
            <w:tcW w:w="967" w:type="pct"/>
            <w:vAlign w:val="center"/>
          </w:tcPr>
          <w:p w14:paraId="12AFF63D" w14:textId="77777777" w:rsidR="00805CD1" w:rsidRPr="00584C16" w:rsidRDefault="00805CD1" w:rsidP="00ED4B70">
            <w:pPr>
              <w:spacing w:line="480" w:lineRule="auto"/>
              <w:jc w:val="center"/>
              <w:rPr>
                <w:b/>
                <w:bCs/>
              </w:rPr>
            </w:pPr>
            <w:r w:rsidRPr="00584C16">
              <w:t>0.003</w:t>
            </w:r>
          </w:p>
        </w:tc>
      </w:tr>
      <w:tr w:rsidR="00805CD1" w:rsidRPr="00584C16" w14:paraId="522DDF5E" w14:textId="77777777" w:rsidTr="00F07CDE">
        <w:tc>
          <w:tcPr>
            <w:tcW w:w="2443" w:type="pct"/>
            <w:tcBorders>
              <w:right w:val="single" w:sz="4" w:space="0" w:color="auto"/>
            </w:tcBorders>
          </w:tcPr>
          <w:p w14:paraId="5128C457" w14:textId="77777777" w:rsidR="00805CD1" w:rsidRPr="00584C16" w:rsidRDefault="00805CD1" w:rsidP="00ED4B70">
            <w:pPr>
              <w:spacing w:line="480" w:lineRule="auto"/>
              <w:jc w:val="right"/>
            </w:pPr>
            <w:r w:rsidRPr="00584C16">
              <w:t xml:space="preserve">Urea </w:t>
            </w:r>
            <w:r w:rsidRPr="00584C16">
              <w:rPr>
                <w:vertAlign w:val="superscript"/>
              </w:rPr>
              <w:t>(+)</w:t>
            </w:r>
          </w:p>
        </w:tc>
        <w:tc>
          <w:tcPr>
            <w:tcW w:w="1590" w:type="pct"/>
            <w:vAlign w:val="center"/>
          </w:tcPr>
          <w:p w14:paraId="24011B91" w14:textId="77777777" w:rsidR="00805CD1" w:rsidRPr="00584C16" w:rsidRDefault="00805CD1" w:rsidP="00ED4B70">
            <w:pPr>
              <w:tabs>
                <w:tab w:val="center" w:pos="672"/>
                <w:tab w:val="right" w:pos="1344"/>
              </w:tabs>
              <w:spacing w:line="480" w:lineRule="auto"/>
              <w:jc w:val="center"/>
            </w:pPr>
            <w:r w:rsidRPr="00584C16">
              <w:t>2.59 (1.58, 4.26)</w:t>
            </w:r>
          </w:p>
        </w:tc>
        <w:tc>
          <w:tcPr>
            <w:tcW w:w="967" w:type="pct"/>
            <w:vAlign w:val="center"/>
          </w:tcPr>
          <w:p w14:paraId="598B5AF9" w14:textId="77777777" w:rsidR="00805CD1" w:rsidRPr="00584C16" w:rsidRDefault="00805CD1" w:rsidP="00ED4B70">
            <w:pPr>
              <w:spacing w:line="480" w:lineRule="auto"/>
              <w:jc w:val="center"/>
              <w:rPr>
                <w:b/>
                <w:bCs/>
              </w:rPr>
            </w:pPr>
            <w:r w:rsidRPr="00584C16">
              <w:t>&lt;0.001</w:t>
            </w:r>
          </w:p>
        </w:tc>
      </w:tr>
      <w:tr w:rsidR="00805CD1" w:rsidRPr="00584C16" w14:paraId="0AAA3AE1" w14:textId="77777777" w:rsidTr="00F07CDE">
        <w:tc>
          <w:tcPr>
            <w:tcW w:w="2443" w:type="pct"/>
            <w:tcBorders>
              <w:right w:val="single" w:sz="4" w:space="0" w:color="auto"/>
            </w:tcBorders>
          </w:tcPr>
          <w:p w14:paraId="44DEFBFB" w14:textId="77777777" w:rsidR="00805CD1" w:rsidRPr="00584C16" w:rsidRDefault="00805CD1" w:rsidP="00ED4B70">
            <w:pPr>
              <w:spacing w:line="480" w:lineRule="auto"/>
              <w:jc w:val="right"/>
            </w:pPr>
            <w:r w:rsidRPr="00584C16">
              <w:t xml:space="preserve">C-Reactive Protein </w:t>
            </w:r>
            <w:r w:rsidRPr="00584C16">
              <w:rPr>
                <w:vertAlign w:val="superscript"/>
              </w:rPr>
              <w:t>(***)</w:t>
            </w:r>
            <w:r w:rsidRPr="00584C16">
              <w:t xml:space="preserve"> </w:t>
            </w:r>
          </w:p>
        </w:tc>
        <w:tc>
          <w:tcPr>
            <w:tcW w:w="1590" w:type="pct"/>
            <w:vAlign w:val="center"/>
          </w:tcPr>
          <w:p w14:paraId="39759610" w14:textId="77777777" w:rsidR="00805CD1" w:rsidRPr="00584C16" w:rsidRDefault="00805CD1" w:rsidP="00ED4B70">
            <w:pPr>
              <w:spacing w:line="480" w:lineRule="auto"/>
              <w:jc w:val="center"/>
            </w:pPr>
            <w:r w:rsidRPr="00584C16">
              <w:t>1.17 (1.10, 1.25)</w:t>
            </w:r>
          </w:p>
        </w:tc>
        <w:tc>
          <w:tcPr>
            <w:tcW w:w="967" w:type="pct"/>
            <w:vAlign w:val="center"/>
          </w:tcPr>
          <w:p w14:paraId="6F0AC165" w14:textId="77777777" w:rsidR="00805CD1" w:rsidRPr="00584C16" w:rsidRDefault="00805CD1" w:rsidP="00ED4B70">
            <w:pPr>
              <w:spacing w:line="480" w:lineRule="auto"/>
              <w:jc w:val="center"/>
              <w:rPr>
                <w:b/>
                <w:bCs/>
              </w:rPr>
            </w:pPr>
            <w:r w:rsidRPr="00584C16">
              <w:t>&lt;0.001</w:t>
            </w:r>
          </w:p>
        </w:tc>
      </w:tr>
      <w:tr w:rsidR="00805CD1" w:rsidRPr="00584C16" w14:paraId="000F3DF0" w14:textId="77777777" w:rsidTr="00F07CDE">
        <w:tc>
          <w:tcPr>
            <w:tcW w:w="2443" w:type="pct"/>
            <w:tcBorders>
              <w:right w:val="single" w:sz="4" w:space="0" w:color="auto"/>
            </w:tcBorders>
          </w:tcPr>
          <w:p w14:paraId="3FA16E87" w14:textId="77777777" w:rsidR="00805CD1" w:rsidRPr="00584C16" w:rsidRDefault="00805CD1" w:rsidP="00ED4B70">
            <w:pPr>
              <w:spacing w:line="480" w:lineRule="auto"/>
              <w:jc w:val="right"/>
            </w:pPr>
            <w:r w:rsidRPr="00584C16">
              <w:t>Lactate</w:t>
            </w:r>
          </w:p>
        </w:tc>
        <w:tc>
          <w:tcPr>
            <w:tcW w:w="1590" w:type="pct"/>
            <w:vAlign w:val="center"/>
          </w:tcPr>
          <w:p w14:paraId="2F1A1200" w14:textId="77777777" w:rsidR="00805CD1" w:rsidRPr="00584C16" w:rsidRDefault="00805CD1" w:rsidP="00ED4B70">
            <w:pPr>
              <w:spacing w:line="480" w:lineRule="auto"/>
              <w:jc w:val="center"/>
            </w:pPr>
            <w:r w:rsidRPr="00584C16">
              <w:t>2.63 (1.60, 4.34)</w:t>
            </w:r>
          </w:p>
        </w:tc>
        <w:tc>
          <w:tcPr>
            <w:tcW w:w="967" w:type="pct"/>
            <w:vAlign w:val="center"/>
          </w:tcPr>
          <w:p w14:paraId="1631657E" w14:textId="77777777" w:rsidR="00805CD1" w:rsidRPr="00584C16" w:rsidRDefault="00805CD1" w:rsidP="00ED4B70">
            <w:pPr>
              <w:spacing w:line="480" w:lineRule="auto"/>
              <w:jc w:val="center"/>
              <w:rPr>
                <w:b/>
                <w:bCs/>
              </w:rPr>
            </w:pPr>
            <w:r w:rsidRPr="00584C16">
              <w:t>&lt;0.001</w:t>
            </w:r>
          </w:p>
        </w:tc>
      </w:tr>
      <w:tr w:rsidR="00805CD1" w:rsidRPr="00584C16" w14:paraId="5C5E2F74" w14:textId="77777777" w:rsidTr="00F07CDE">
        <w:tc>
          <w:tcPr>
            <w:tcW w:w="2443" w:type="pct"/>
            <w:tcBorders>
              <w:right w:val="single" w:sz="4" w:space="0" w:color="auto"/>
            </w:tcBorders>
          </w:tcPr>
          <w:p w14:paraId="63C7C546" w14:textId="77777777" w:rsidR="00805CD1" w:rsidRPr="00584C16" w:rsidRDefault="00805CD1" w:rsidP="00ED4B70">
            <w:pPr>
              <w:spacing w:line="480" w:lineRule="auto"/>
              <w:jc w:val="right"/>
            </w:pPr>
            <w:r w:rsidRPr="00584C16">
              <w:t>Pulmonary infiltrates on chest radiograph (vs. none)</w:t>
            </w:r>
          </w:p>
        </w:tc>
        <w:tc>
          <w:tcPr>
            <w:tcW w:w="1590" w:type="pct"/>
            <w:vAlign w:val="center"/>
          </w:tcPr>
          <w:p w14:paraId="01E80B44" w14:textId="77777777" w:rsidR="00805CD1" w:rsidRPr="00584C16" w:rsidRDefault="00805CD1" w:rsidP="00ED4B70">
            <w:pPr>
              <w:spacing w:line="480" w:lineRule="auto"/>
              <w:jc w:val="center"/>
            </w:pPr>
            <w:r w:rsidRPr="00584C16">
              <w:t>1.66 (1.19, 2.32)</w:t>
            </w:r>
          </w:p>
        </w:tc>
        <w:tc>
          <w:tcPr>
            <w:tcW w:w="967" w:type="pct"/>
            <w:vAlign w:val="center"/>
          </w:tcPr>
          <w:p w14:paraId="3E04E1FB" w14:textId="77777777" w:rsidR="00805CD1" w:rsidRPr="00584C16" w:rsidRDefault="00805CD1" w:rsidP="00ED4B70">
            <w:pPr>
              <w:tabs>
                <w:tab w:val="left" w:pos="385"/>
              </w:tabs>
              <w:spacing w:line="480" w:lineRule="auto"/>
              <w:jc w:val="center"/>
            </w:pPr>
            <w:r w:rsidRPr="00584C16">
              <w:t>&lt;0.001</w:t>
            </w:r>
          </w:p>
        </w:tc>
      </w:tr>
      <w:tr w:rsidR="00805CD1" w:rsidRPr="00584C16" w14:paraId="641C0E56" w14:textId="77777777" w:rsidTr="00F07CDE">
        <w:tc>
          <w:tcPr>
            <w:tcW w:w="2443" w:type="pct"/>
            <w:tcBorders>
              <w:right w:val="single" w:sz="4" w:space="0" w:color="auto"/>
            </w:tcBorders>
          </w:tcPr>
          <w:p w14:paraId="244F5ABF" w14:textId="77777777" w:rsidR="00805CD1" w:rsidRPr="00584C16" w:rsidRDefault="00805CD1" w:rsidP="00ED4B70">
            <w:pPr>
              <w:spacing w:line="480" w:lineRule="auto"/>
              <w:jc w:val="right"/>
            </w:pPr>
            <w:r w:rsidRPr="00584C16">
              <w:t xml:space="preserve">Heart rate </w:t>
            </w:r>
            <w:r w:rsidRPr="00584C16">
              <w:rPr>
                <w:vertAlign w:val="superscript"/>
              </w:rPr>
              <w:t>(**)</w:t>
            </w:r>
          </w:p>
        </w:tc>
        <w:tc>
          <w:tcPr>
            <w:tcW w:w="1590" w:type="pct"/>
            <w:vAlign w:val="center"/>
          </w:tcPr>
          <w:p w14:paraId="1359108E" w14:textId="77777777" w:rsidR="00805CD1" w:rsidRPr="00584C16" w:rsidRDefault="00805CD1" w:rsidP="00ED4B70">
            <w:pPr>
              <w:spacing w:line="480" w:lineRule="auto"/>
              <w:jc w:val="center"/>
            </w:pPr>
            <w:r w:rsidRPr="00584C16">
              <w:t>1.06 (0.99, 1.13)</w:t>
            </w:r>
          </w:p>
        </w:tc>
        <w:tc>
          <w:tcPr>
            <w:tcW w:w="967" w:type="pct"/>
            <w:vAlign w:val="center"/>
          </w:tcPr>
          <w:p w14:paraId="5ADCCFC8" w14:textId="77777777" w:rsidR="00805CD1" w:rsidRPr="00584C16" w:rsidRDefault="00805CD1" w:rsidP="00ED4B70">
            <w:pPr>
              <w:spacing w:line="480" w:lineRule="auto"/>
              <w:jc w:val="center"/>
            </w:pPr>
            <w:r w:rsidRPr="00584C16">
              <w:t>0.10</w:t>
            </w:r>
          </w:p>
        </w:tc>
      </w:tr>
      <w:tr w:rsidR="00805CD1" w:rsidRPr="00584C16" w14:paraId="06EE29ED" w14:textId="77777777" w:rsidTr="00F07CDE">
        <w:tc>
          <w:tcPr>
            <w:tcW w:w="2443" w:type="pct"/>
            <w:tcBorders>
              <w:right w:val="single" w:sz="4" w:space="0" w:color="auto"/>
            </w:tcBorders>
          </w:tcPr>
          <w:p w14:paraId="235EDB8D" w14:textId="77777777" w:rsidR="00805CD1" w:rsidRPr="00584C16" w:rsidRDefault="00805CD1" w:rsidP="00ED4B70">
            <w:pPr>
              <w:spacing w:line="480" w:lineRule="auto"/>
              <w:jc w:val="right"/>
            </w:pPr>
            <w:r w:rsidRPr="00584C16">
              <w:t xml:space="preserve">Respiratory rate </w:t>
            </w:r>
            <w:r w:rsidRPr="00584C16">
              <w:rPr>
                <w:vertAlign w:val="superscript"/>
              </w:rPr>
              <w:t>(**)</w:t>
            </w:r>
          </w:p>
        </w:tc>
        <w:tc>
          <w:tcPr>
            <w:tcW w:w="1590" w:type="pct"/>
            <w:vAlign w:val="center"/>
          </w:tcPr>
          <w:p w14:paraId="09196FB1" w14:textId="77777777" w:rsidR="00805CD1" w:rsidRPr="00584C16" w:rsidRDefault="00805CD1" w:rsidP="00ED4B70">
            <w:pPr>
              <w:tabs>
                <w:tab w:val="right" w:pos="1289"/>
              </w:tabs>
              <w:spacing w:line="480" w:lineRule="auto"/>
              <w:jc w:val="center"/>
            </w:pPr>
            <w:r w:rsidRPr="00584C16">
              <w:t>1.28 (1.07, 1.53)</w:t>
            </w:r>
          </w:p>
        </w:tc>
        <w:tc>
          <w:tcPr>
            <w:tcW w:w="967" w:type="pct"/>
            <w:vAlign w:val="center"/>
          </w:tcPr>
          <w:p w14:paraId="2FDE8702" w14:textId="77777777" w:rsidR="00805CD1" w:rsidRPr="00584C16" w:rsidRDefault="00805CD1" w:rsidP="00ED4B70">
            <w:pPr>
              <w:spacing w:line="480" w:lineRule="auto"/>
              <w:jc w:val="center"/>
              <w:rPr>
                <w:b/>
                <w:bCs/>
              </w:rPr>
            </w:pPr>
            <w:r w:rsidRPr="00584C16">
              <w:t>0.006</w:t>
            </w:r>
          </w:p>
        </w:tc>
      </w:tr>
      <w:tr w:rsidR="00805CD1" w:rsidRPr="00584C16" w14:paraId="0D492D50" w14:textId="77777777" w:rsidTr="00F07CDE">
        <w:tc>
          <w:tcPr>
            <w:tcW w:w="2443" w:type="pct"/>
            <w:tcBorders>
              <w:right w:val="single" w:sz="4" w:space="0" w:color="auto"/>
            </w:tcBorders>
          </w:tcPr>
          <w:p w14:paraId="79CB2689" w14:textId="77777777" w:rsidR="00805CD1" w:rsidRPr="00584C16" w:rsidRDefault="00805CD1" w:rsidP="00ED4B70">
            <w:pPr>
              <w:spacing w:line="480" w:lineRule="auto"/>
              <w:jc w:val="right"/>
            </w:pPr>
            <w:r w:rsidRPr="00584C16">
              <w:t xml:space="preserve">Hypoxia (vs. none) </w:t>
            </w:r>
          </w:p>
        </w:tc>
        <w:tc>
          <w:tcPr>
            <w:tcW w:w="1590" w:type="pct"/>
            <w:vAlign w:val="center"/>
          </w:tcPr>
          <w:p w14:paraId="019253E1" w14:textId="77777777" w:rsidR="00805CD1" w:rsidRPr="00584C16" w:rsidRDefault="00805CD1" w:rsidP="00ED4B70">
            <w:pPr>
              <w:spacing w:line="480" w:lineRule="auto"/>
              <w:jc w:val="center"/>
            </w:pPr>
            <w:r w:rsidRPr="00584C16">
              <w:t>1.46 (1.08, 1.96)</w:t>
            </w:r>
          </w:p>
        </w:tc>
        <w:tc>
          <w:tcPr>
            <w:tcW w:w="967" w:type="pct"/>
            <w:vAlign w:val="center"/>
          </w:tcPr>
          <w:p w14:paraId="65A886D3" w14:textId="77777777" w:rsidR="00805CD1" w:rsidRPr="00584C16" w:rsidRDefault="00805CD1" w:rsidP="00ED4B70">
            <w:pPr>
              <w:spacing w:line="480" w:lineRule="auto"/>
              <w:jc w:val="center"/>
              <w:rPr>
                <w:b/>
                <w:bCs/>
              </w:rPr>
            </w:pPr>
            <w:r w:rsidRPr="00584C16">
              <w:t>0.01</w:t>
            </w:r>
          </w:p>
        </w:tc>
      </w:tr>
      <w:tr w:rsidR="00805CD1" w:rsidRPr="00584C16" w14:paraId="1A11EB2B" w14:textId="77777777" w:rsidTr="00F07CDE">
        <w:tc>
          <w:tcPr>
            <w:tcW w:w="2443" w:type="pct"/>
            <w:tcBorders>
              <w:right w:val="single" w:sz="4" w:space="0" w:color="auto"/>
            </w:tcBorders>
          </w:tcPr>
          <w:p w14:paraId="4B5C2124" w14:textId="77777777" w:rsidR="00805CD1" w:rsidRPr="00584C16" w:rsidRDefault="00805CD1" w:rsidP="00ED4B70">
            <w:pPr>
              <w:spacing w:line="480" w:lineRule="auto"/>
              <w:jc w:val="right"/>
            </w:pPr>
            <w:r w:rsidRPr="00584C16">
              <w:t>Glasgow Coma Score &lt;15 (vs. GCS 15)</w:t>
            </w:r>
          </w:p>
        </w:tc>
        <w:tc>
          <w:tcPr>
            <w:tcW w:w="1590" w:type="pct"/>
            <w:vAlign w:val="center"/>
          </w:tcPr>
          <w:p w14:paraId="28703C12" w14:textId="77777777" w:rsidR="00805CD1" w:rsidRPr="00584C16" w:rsidRDefault="00805CD1" w:rsidP="00ED4B70">
            <w:pPr>
              <w:spacing w:line="480" w:lineRule="auto"/>
              <w:jc w:val="center"/>
            </w:pPr>
            <w:r w:rsidRPr="00584C16">
              <w:t>1.90 (1.38, 2.61)</w:t>
            </w:r>
          </w:p>
        </w:tc>
        <w:tc>
          <w:tcPr>
            <w:tcW w:w="967" w:type="pct"/>
            <w:vAlign w:val="center"/>
          </w:tcPr>
          <w:p w14:paraId="74BD37C8" w14:textId="77777777" w:rsidR="00805CD1" w:rsidRPr="00584C16" w:rsidRDefault="00805CD1" w:rsidP="00ED4B70">
            <w:pPr>
              <w:spacing w:line="480" w:lineRule="auto"/>
              <w:jc w:val="center"/>
              <w:rPr>
                <w:b/>
                <w:bCs/>
              </w:rPr>
            </w:pPr>
            <w:r w:rsidRPr="00584C16">
              <w:t>&lt;0.001</w:t>
            </w:r>
          </w:p>
        </w:tc>
      </w:tr>
    </w:tbl>
    <w:p w14:paraId="3C779FAC" w14:textId="77777777" w:rsidR="00805CD1" w:rsidRPr="00A677A0" w:rsidRDefault="00805CD1" w:rsidP="00805CD1">
      <w:pPr>
        <w:rPr>
          <w:sz w:val="16"/>
          <w:szCs w:val="16"/>
        </w:rPr>
      </w:pPr>
      <w:r w:rsidRPr="00A677A0">
        <w:rPr>
          <w:sz w:val="16"/>
          <w:szCs w:val="16"/>
        </w:rPr>
        <w:t>(*) Hazard ratios given for a 1-unit increase in variable</w:t>
      </w:r>
    </w:p>
    <w:p w14:paraId="54355529" w14:textId="77777777" w:rsidR="00805CD1" w:rsidRPr="00A677A0" w:rsidRDefault="00805CD1" w:rsidP="00805CD1">
      <w:pPr>
        <w:rPr>
          <w:sz w:val="16"/>
          <w:szCs w:val="16"/>
        </w:rPr>
      </w:pPr>
      <w:r w:rsidRPr="00A677A0">
        <w:rPr>
          <w:sz w:val="16"/>
          <w:szCs w:val="16"/>
        </w:rPr>
        <w:t>(**) Hazard ratios given for a 10-unit increase in variable</w:t>
      </w:r>
    </w:p>
    <w:p w14:paraId="1D10F145" w14:textId="77777777" w:rsidR="00805CD1" w:rsidRPr="00A677A0" w:rsidRDefault="00805CD1" w:rsidP="00805CD1">
      <w:pPr>
        <w:rPr>
          <w:sz w:val="16"/>
          <w:szCs w:val="16"/>
        </w:rPr>
      </w:pPr>
      <w:r w:rsidRPr="00A677A0">
        <w:rPr>
          <w:sz w:val="16"/>
          <w:szCs w:val="16"/>
        </w:rPr>
        <w:t>(***) Hazard ratios given for a 50-unit increase in variable</w:t>
      </w:r>
    </w:p>
    <w:p w14:paraId="2E04A2B5" w14:textId="77777777" w:rsidR="00805CD1" w:rsidRPr="00A677A0" w:rsidRDefault="00805CD1" w:rsidP="00805CD1">
      <w:pPr>
        <w:rPr>
          <w:sz w:val="16"/>
          <w:szCs w:val="16"/>
        </w:rPr>
      </w:pPr>
      <w:r w:rsidRPr="00A677A0">
        <w:rPr>
          <w:sz w:val="16"/>
          <w:szCs w:val="16"/>
        </w:rPr>
        <w:t>(****) Hazard ratios given for a 100-unit increase in variable</w:t>
      </w:r>
    </w:p>
    <w:p w14:paraId="02E2CDE7" w14:textId="77777777" w:rsidR="00805CD1" w:rsidRPr="00A677A0" w:rsidRDefault="00805CD1" w:rsidP="00805CD1">
      <w:pPr>
        <w:rPr>
          <w:sz w:val="16"/>
          <w:szCs w:val="16"/>
        </w:rPr>
      </w:pPr>
      <w:r w:rsidRPr="00A677A0">
        <w:rPr>
          <w:sz w:val="16"/>
          <w:szCs w:val="16"/>
        </w:rPr>
        <w:t>(+) Variable analysed on the log scale (base 10)</w:t>
      </w:r>
    </w:p>
    <w:p w14:paraId="5201C9B8" w14:textId="77777777" w:rsidR="00805CD1" w:rsidRPr="00584C16" w:rsidRDefault="00805CD1" w:rsidP="00805CD1">
      <w:pPr>
        <w:rPr>
          <w:b/>
          <w:bCs/>
          <w:sz w:val="20"/>
          <w:szCs w:val="20"/>
        </w:rPr>
      </w:pPr>
    </w:p>
    <w:p w14:paraId="29A47788" w14:textId="77777777" w:rsidR="00805CD1" w:rsidRPr="00584C16" w:rsidRDefault="00805CD1" w:rsidP="00805CD1">
      <w:pPr>
        <w:rPr>
          <w:b/>
          <w:bCs/>
          <w:sz w:val="20"/>
          <w:szCs w:val="20"/>
        </w:rPr>
      </w:pPr>
    </w:p>
    <w:p w14:paraId="258A652A" w14:textId="77777777" w:rsidR="00805CD1" w:rsidRPr="00584C16" w:rsidRDefault="00805CD1" w:rsidP="00805CD1">
      <w:pPr>
        <w:rPr>
          <w:b/>
          <w:bCs/>
          <w:sz w:val="20"/>
          <w:szCs w:val="20"/>
        </w:rPr>
      </w:pPr>
    </w:p>
    <w:p w14:paraId="4957BE0B" w14:textId="77777777" w:rsidR="00805CD1" w:rsidRPr="00584C16" w:rsidRDefault="00805CD1" w:rsidP="00805CD1">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584C16">
        <w:rPr>
          <w:b/>
          <w:bCs/>
          <w:sz w:val="20"/>
          <w:szCs w:val="20"/>
        </w:rPr>
        <w:br w:type="page"/>
      </w:r>
    </w:p>
    <w:p w14:paraId="46229844" w14:textId="62CB670B" w:rsidR="00805CD1" w:rsidRPr="00584C16" w:rsidRDefault="00805CD1" w:rsidP="00805CD1">
      <w:pPr>
        <w:rPr>
          <w:b/>
          <w:bCs/>
          <w:sz w:val="20"/>
          <w:szCs w:val="20"/>
        </w:rPr>
      </w:pPr>
      <w:r w:rsidRPr="00584C16">
        <w:rPr>
          <w:b/>
          <w:bCs/>
          <w:sz w:val="20"/>
          <w:szCs w:val="20"/>
        </w:rPr>
        <w:t xml:space="preserve">Supplementary table </w:t>
      </w:r>
      <w:r w:rsidR="00D71C9B" w:rsidRPr="00584C16">
        <w:rPr>
          <w:b/>
          <w:bCs/>
          <w:sz w:val="20"/>
          <w:szCs w:val="20"/>
        </w:rPr>
        <w:t>5</w:t>
      </w:r>
      <w:r w:rsidRPr="00584C16">
        <w:rPr>
          <w:b/>
          <w:bCs/>
          <w:sz w:val="20"/>
          <w:szCs w:val="20"/>
        </w:rPr>
        <w:t>: Multivariable analyses examining factors associated with time to death or invasive mechanical ventilation – sensitivity analysis excluding patients with a positive swab &gt;5 days after admission</w:t>
      </w:r>
    </w:p>
    <w:tbl>
      <w:tblPr>
        <w:tblStyle w:val="TableGrid"/>
        <w:tblW w:w="3220" w:type="pct"/>
        <w:tblBorders>
          <w:left w:val="none" w:sz="0" w:space="0" w:color="auto"/>
          <w:right w:val="none" w:sz="0" w:space="0" w:color="auto"/>
          <w:insideV w:val="none" w:sz="0" w:space="0" w:color="auto"/>
        </w:tblBorders>
        <w:tblLook w:val="04A0" w:firstRow="1" w:lastRow="0" w:firstColumn="1" w:lastColumn="0" w:noHBand="0" w:noVBand="1"/>
      </w:tblPr>
      <w:tblGrid>
        <w:gridCol w:w="2978"/>
        <w:gridCol w:w="1561"/>
        <w:gridCol w:w="1274"/>
      </w:tblGrid>
      <w:tr w:rsidR="00805CD1" w:rsidRPr="00584C16" w14:paraId="30201AA9" w14:textId="77777777" w:rsidTr="00F07CDE">
        <w:trPr>
          <w:trHeight w:val="401"/>
        </w:trPr>
        <w:tc>
          <w:tcPr>
            <w:tcW w:w="2561" w:type="pct"/>
            <w:vMerge w:val="restart"/>
            <w:tcBorders>
              <w:right w:val="single" w:sz="4" w:space="0" w:color="auto"/>
            </w:tcBorders>
            <w:shd w:val="clear" w:color="auto" w:fill="A6A6A6" w:themeFill="background1" w:themeFillShade="A6"/>
            <w:vAlign w:val="center"/>
          </w:tcPr>
          <w:p w14:paraId="3838549A" w14:textId="77777777" w:rsidR="00805CD1" w:rsidRPr="00584C16" w:rsidRDefault="00805CD1" w:rsidP="00ED4B70">
            <w:pPr>
              <w:spacing w:line="480" w:lineRule="auto"/>
              <w:jc w:val="center"/>
              <w:rPr>
                <w:b/>
                <w:bCs/>
              </w:rPr>
            </w:pPr>
            <w:r w:rsidRPr="00584C16">
              <w:rPr>
                <w:b/>
                <w:bCs/>
              </w:rPr>
              <w:t>Variable</w:t>
            </w:r>
          </w:p>
        </w:tc>
        <w:tc>
          <w:tcPr>
            <w:tcW w:w="2439" w:type="pct"/>
            <w:gridSpan w:val="2"/>
            <w:tcBorders>
              <w:top w:val="single" w:sz="4" w:space="0" w:color="auto"/>
              <w:left w:val="single" w:sz="4" w:space="0" w:color="auto"/>
              <w:bottom w:val="nil"/>
            </w:tcBorders>
            <w:shd w:val="clear" w:color="auto" w:fill="A6A6A6" w:themeFill="background1" w:themeFillShade="A6"/>
            <w:vAlign w:val="center"/>
          </w:tcPr>
          <w:p w14:paraId="64126100" w14:textId="77777777" w:rsidR="00805CD1" w:rsidRPr="00584C16" w:rsidRDefault="00805CD1" w:rsidP="00ED4B70">
            <w:pPr>
              <w:spacing w:line="480" w:lineRule="auto"/>
              <w:jc w:val="center"/>
              <w:rPr>
                <w:b/>
                <w:bCs/>
              </w:rPr>
            </w:pPr>
            <w:r w:rsidRPr="00584C16">
              <w:rPr>
                <w:b/>
                <w:bCs/>
              </w:rPr>
              <w:t>Risk of death or IMV</w:t>
            </w:r>
          </w:p>
        </w:tc>
      </w:tr>
      <w:tr w:rsidR="00805CD1" w:rsidRPr="00584C16" w14:paraId="680EA023" w14:textId="77777777" w:rsidTr="00F07CDE">
        <w:trPr>
          <w:trHeight w:val="347"/>
        </w:trPr>
        <w:tc>
          <w:tcPr>
            <w:tcW w:w="2561" w:type="pct"/>
            <w:vMerge/>
            <w:tcBorders>
              <w:right w:val="single" w:sz="4" w:space="0" w:color="auto"/>
            </w:tcBorders>
            <w:shd w:val="clear" w:color="auto" w:fill="A6A6A6" w:themeFill="background1" w:themeFillShade="A6"/>
          </w:tcPr>
          <w:p w14:paraId="5AABA12E" w14:textId="77777777" w:rsidR="00805CD1" w:rsidRPr="00584C16" w:rsidRDefault="00805CD1" w:rsidP="00ED4B70">
            <w:pPr>
              <w:spacing w:line="480" w:lineRule="auto"/>
              <w:rPr>
                <w:b/>
                <w:bCs/>
              </w:rPr>
            </w:pPr>
          </w:p>
        </w:tc>
        <w:tc>
          <w:tcPr>
            <w:tcW w:w="2439" w:type="pct"/>
            <w:gridSpan w:val="2"/>
            <w:tcBorders>
              <w:top w:val="single" w:sz="4" w:space="0" w:color="auto"/>
              <w:left w:val="single" w:sz="4" w:space="0" w:color="auto"/>
              <w:bottom w:val="nil"/>
            </w:tcBorders>
            <w:shd w:val="clear" w:color="auto" w:fill="A6A6A6" w:themeFill="background1" w:themeFillShade="A6"/>
            <w:vAlign w:val="center"/>
          </w:tcPr>
          <w:p w14:paraId="05534F1C" w14:textId="77777777" w:rsidR="00805CD1" w:rsidRPr="00584C16" w:rsidRDefault="00805CD1" w:rsidP="00ED4B70">
            <w:pPr>
              <w:spacing w:line="480" w:lineRule="auto"/>
              <w:jc w:val="center"/>
              <w:rPr>
                <w:b/>
                <w:bCs/>
              </w:rPr>
            </w:pPr>
            <w:r w:rsidRPr="00584C16">
              <w:rPr>
                <w:b/>
                <w:bCs/>
              </w:rPr>
              <w:t>Multivariable analysis (n= 724)</w:t>
            </w:r>
          </w:p>
        </w:tc>
      </w:tr>
      <w:tr w:rsidR="00805CD1" w:rsidRPr="00584C16" w14:paraId="19BF5155" w14:textId="77777777" w:rsidTr="00F07CDE">
        <w:trPr>
          <w:trHeight w:val="562"/>
        </w:trPr>
        <w:tc>
          <w:tcPr>
            <w:tcW w:w="2561" w:type="pct"/>
            <w:vMerge/>
            <w:tcBorders>
              <w:right w:val="single" w:sz="4" w:space="0" w:color="auto"/>
            </w:tcBorders>
            <w:shd w:val="clear" w:color="auto" w:fill="A6A6A6" w:themeFill="background1" w:themeFillShade="A6"/>
          </w:tcPr>
          <w:p w14:paraId="14225D0C" w14:textId="77777777" w:rsidR="00805CD1" w:rsidRPr="00584C16" w:rsidRDefault="00805CD1" w:rsidP="00ED4B70">
            <w:pPr>
              <w:spacing w:line="480" w:lineRule="auto"/>
              <w:rPr>
                <w:b/>
                <w:bCs/>
              </w:rPr>
            </w:pPr>
          </w:p>
        </w:tc>
        <w:tc>
          <w:tcPr>
            <w:tcW w:w="1343" w:type="pct"/>
            <w:tcBorders>
              <w:top w:val="single" w:sz="4" w:space="0" w:color="auto"/>
              <w:left w:val="single" w:sz="4" w:space="0" w:color="auto"/>
              <w:bottom w:val="nil"/>
              <w:right w:val="single" w:sz="4" w:space="0" w:color="auto"/>
            </w:tcBorders>
            <w:shd w:val="clear" w:color="auto" w:fill="A6A6A6" w:themeFill="background1" w:themeFillShade="A6"/>
            <w:vAlign w:val="center"/>
          </w:tcPr>
          <w:p w14:paraId="05585248" w14:textId="77777777" w:rsidR="00805CD1" w:rsidRPr="00584C16" w:rsidRDefault="00805CD1" w:rsidP="00ED4B70">
            <w:pPr>
              <w:spacing w:line="480" w:lineRule="auto"/>
              <w:jc w:val="center"/>
              <w:rPr>
                <w:b/>
                <w:bCs/>
              </w:rPr>
            </w:pPr>
            <w:r w:rsidRPr="00584C16">
              <w:rPr>
                <w:b/>
                <w:bCs/>
              </w:rPr>
              <w:t>Adjusted hazard ratio</w:t>
            </w:r>
          </w:p>
          <w:p w14:paraId="28593B1F" w14:textId="77777777" w:rsidR="00805CD1" w:rsidRPr="00584C16" w:rsidRDefault="00805CD1" w:rsidP="00ED4B70">
            <w:pPr>
              <w:spacing w:line="480" w:lineRule="auto"/>
              <w:jc w:val="center"/>
              <w:rPr>
                <w:b/>
                <w:bCs/>
              </w:rPr>
            </w:pPr>
            <w:r w:rsidRPr="00584C16">
              <w:rPr>
                <w:b/>
                <w:bCs/>
              </w:rPr>
              <w:t>(95% CI)</w:t>
            </w:r>
          </w:p>
        </w:tc>
        <w:tc>
          <w:tcPr>
            <w:tcW w:w="1097" w:type="pct"/>
            <w:tcBorders>
              <w:top w:val="single" w:sz="4" w:space="0" w:color="auto"/>
              <w:left w:val="single" w:sz="4" w:space="0" w:color="auto"/>
              <w:bottom w:val="nil"/>
            </w:tcBorders>
            <w:shd w:val="clear" w:color="auto" w:fill="A6A6A6" w:themeFill="background1" w:themeFillShade="A6"/>
            <w:vAlign w:val="center"/>
          </w:tcPr>
          <w:p w14:paraId="023DD920" w14:textId="77777777" w:rsidR="00805CD1" w:rsidRPr="00584C16" w:rsidRDefault="00805CD1" w:rsidP="00ED4B70">
            <w:pPr>
              <w:spacing w:line="480" w:lineRule="auto"/>
              <w:jc w:val="center"/>
              <w:rPr>
                <w:b/>
                <w:bCs/>
              </w:rPr>
            </w:pPr>
            <w:r w:rsidRPr="00584C16">
              <w:rPr>
                <w:b/>
                <w:bCs/>
              </w:rPr>
              <w:t>p value</w:t>
            </w:r>
          </w:p>
        </w:tc>
      </w:tr>
      <w:tr w:rsidR="00805CD1" w:rsidRPr="00584C16" w14:paraId="69D049B4" w14:textId="77777777" w:rsidTr="00F07CDE">
        <w:trPr>
          <w:trHeight w:val="74"/>
        </w:trPr>
        <w:tc>
          <w:tcPr>
            <w:tcW w:w="2561" w:type="pct"/>
            <w:tcBorders>
              <w:right w:val="single" w:sz="4" w:space="0" w:color="auto"/>
            </w:tcBorders>
            <w:shd w:val="clear" w:color="auto" w:fill="FFFFFF" w:themeFill="background1"/>
          </w:tcPr>
          <w:p w14:paraId="5B9FDFE7" w14:textId="77777777" w:rsidR="00805CD1" w:rsidRPr="00584C16" w:rsidRDefault="00805CD1" w:rsidP="00ED4B70">
            <w:pPr>
              <w:spacing w:line="480" w:lineRule="auto"/>
              <w:jc w:val="right"/>
            </w:pPr>
            <w:r w:rsidRPr="00584C16">
              <w:t xml:space="preserve">Age </w:t>
            </w:r>
            <w:r w:rsidRPr="00584C16">
              <w:rPr>
                <w:vertAlign w:val="superscript"/>
              </w:rPr>
              <w:t>(**)</w:t>
            </w:r>
          </w:p>
        </w:tc>
        <w:tc>
          <w:tcPr>
            <w:tcW w:w="1343" w:type="pct"/>
            <w:shd w:val="clear" w:color="auto" w:fill="FFFFFF" w:themeFill="background1"/>
            <w:vAlign w:val="center"/>
          </w:tcPr>
          <w:p w14:paraId="1F5D9057" w14:textId="77777777" w:rsidR="00805CD1" w:rsidRPr="00584C16" w:rsidRDefault="00805CD1" w:rsidP="00ED4B70">
            <w:pPr>
              <w:spacing w:line="480" w:lineRule="auto"/>
              <w:jc w:val="center"/>
            </w:pPr>
            <w:r w:rsidRPr="00584C16">
              <w:t>1.13 (1.04, 1.23)</w:t>
            </w:r>
          </w:p>
        </w:tc>
        <w:tc>
          <w:tcPr>
            <w:tcW w:w="1097" w:type="pct"/>
            <w:shd w:val="clear" w:color="auto" w:fill="FFFFFF" w:themeFill="background1"/>
            <w:vAlign w:val="center"/>
          </w:tcPr>
          <w:p w14:paraId="637710E7" w14:textId="77777777" w:rsidR="00805CD1" w:rsidRPr="00584C16" w:rsidRDefault="00805CD1" w:rsidP="00ED4B70">
            <w:pPr>
              <w:spacing w:line="480" w:lineRule="auto"/>
              <w:jc w:val="center"/>
              <w:rPr>
                <w:b/>
                <w:bCs/>
              </w:rPr>
            </w:pPr>
            <w:r w:rsidRPr="00584C16">
              <w:t>0.008</w:t>
            </w:r>
          </w:p>
        </w:tc>
      </w:tr>
      <w:tr w:rsidR="00805CD1" w:rsidRPr="00584C16" w14:paraId="05D6B18D" w14:textId="77777777" w:rsidTr="00F07CDE">
        <w:tc>
          <w:tcPr>
            <w:tcW w:w="2561" w:type="pct"/>
            <w:tcBorders>
              <w:right w:val="single" w:sz="4" w:space="0" w:color="auto"/>
            </w:tcBorders>
          </w:tcPr>
          <w:p w14:paraId="76A86BC8" w14:textId="77777777" w:rsidR="00805CD1" w:rsidRPr="00584C16" w:rsidRDefault="00805CD1" w:rsidP="00ED4B70">
            <w:pPr>
              <w:spacing w:line="480" w:lineRule="auto"/>
              <w:jc w:val="right"/>
            </w:pPr>
            <w:r w:rsidRPr="00584C16">
              <w:t xml:space="preserve">Platelets </w:t>
            </w:r>
            <w:r w:rsidRPr="00584C16">
              <w:rPr>
                <w:vertAlign w:val="superscript"/>
              </w:rPr>
              <w:t>(****)</w:t>
            </w:r>
          </w:p>
        </w:tc>
        <w:tc>
          <w:tcPr>
            <w:tcW w:w="1343" w:type="pct"/>
            <w:vAlign w:val="center"/>
          </w:tcPr>
          <w:p w14:paraId="363BDF5A" w14:textId="77777777" w:rsidR="00805CD1" w:rsidRPr="00584C16" w:rsidRDefault="00805CD1" w:rsidP="00ED4B70">
            <w:pPr>
              <w:spacing w:line="480" w:lineRule="auto"/>
              <w:jc w:val="center"/>
            </w:pPr>
            <w:r w:rsidRPr="00584C16">
              <w:t>0.79 (0.69, 0.91)</w:t>
            </w:r>
          </w:p>
        </w:tc>
        <w:tc>
          <w:tcPr>
            <w:tcW w:w="1097" w:type="pct"/>
            <w:vAlign w:val="center"/>
          </w:tcPr>
          <w:p w14:paraId="31F457BD" w14:textId="77777777" w:rsidR="00805CD1" w:rsidRPr="00584C16" w:rsidRDefault="00805CD1" w:rsidP="00ED4B70">
            <w:pPr>
              <w:spacing w:line="480" w:lineRule="auto"/>
              <w:jc w:val="center"/>
              <w:rPr>
                <w:b/>
                <w:bCs/>
              </w:rPr>
            </w:pPr>
            <w:r w:rsidRPr="00584C16">
              <w:t>0.001</w:t>
            </w:r>
          </w:p>
        </w:tc>
      </w:tr>
      <w:tr w:rsidR="00805CD1" w:rsidRPr="00584C16" w14:paraId="68DB2F14" w14:textId="77777777" w:rsidTr="00F07CDE">
        <w:tc>
          <w:tcPr>
            <w:tcW w:w="2561" w:type="pct"/>
            <w:tcBorders>
              <w:right w:val="single" w:sz="4" w:space="0" w:color="auto"/>
            </w:tcBorders>
          </w:tcPr>
          <w:p w14:paraId="18661111" w14:textId="77777777" w:rsidR="00805CD1" w:rsidRPr="00584C16" w:rsidRDefault="00805CD1" w:rsidP="00ED4B70">
            <w:pPr>
              <w:spacing w:line="480" w:lineRule="auto"/>
              <w:jc w:val="right"/>
            </w:pPr>
            <w:r w:rsidRPr="00584C16">
              <w:t xml:space="preserve">Sodium </w:t>
            </w:r>
            <w:r w:rsidRPr="00584C16">
              <w:rPr>
                <w:vertAlign w:val="superscript"/>
              </w:rPr>
              <w:t xml:space="preserve">(**) </w:t>
            </w:r>
          </w:p>
        </w:tc>
        <w:tc>
          <w:tcPr>
            <w:tcW w:w="1343" w:type="pct"/>
            <w:vAlign w:val="center"/>
          </w:tcPr>
          <w:p w14:paraId="1EA97E69" w14:textId="77777777" w:rsidR="00805CD1" w:rsidRPr="00584C16" w:rsidRDefault="00805CD1" w:rsidP="00ED4B70">
            <w:pPr>
              <w:spacing w:line="480" w:lineRule="auto"/>
              <w:jc w:val="center"/>
            </w:pPr>
            <w:r w:rsidRPr="00584C16">
              <w:t>0.76 (0.64, 0.91)</w:t>
            </w:r>
          </w:p>
        </w:tc>
        <w:tc>
          <w:tcPr>
            <w:tcW w:w="1097" w:type="pct"/>
            <w:vAlign w:val="center"/>
          </w:tcPr>
          <w:p w14:paraId="676355B0" w14:textId="77777777" w:rsidR="00805CD1" w:rsidRPr="00584C16" w:rsidRDefault="00805CD1" w:rsidP="00ED4B70">
            <w:pPr>
              <w:spacing w:line="480" w:lineRule="auto"/>
              <w:jc w:val="center"/>
              <w:rPr>
                <w:b/>
                <w:bCs/>
              </w:rPr>
            </w:pPr>
            <w:r w:rsidRPr="00584C16">
              <w:t>0.002</w:t>
            </w:r>
          </w:p>
        </w:tc>
      </w:tr>
      <w:tr w:rsidR="00805CD1" w:rsidRPr="00584C16" w14:paraId="4B9F3929" w14:textId="77777777" w:rsidTr="00F07CDE">
        <w:tc>
          <w:tcPr>
            <w:tcW w:w="2561" w:type="pct"/>
            <w:tcBorders>
              <w:right w:val="single" w:sz="4" w:space="0" w:color="auto"/>
            </w:tcBorders>
          </w:tcPr>
          <w:p w14:paraId="3BAA12EB" w14:textId="77777777" w:rsidR="00805CD1" w:rsidRPr="00584C16" w:rsidRDefault="00805CD1" w:rsidP="00ED4B70">
            <w:pPr>
              <w:spacing w:line="480" w:lineRule="auto"/>
              <w:jc w:val="right"/>
            </w:pPr>
            <w:r w:rsidRPr="00584C16">
              <w:t xml:space="preserve">Potassium </w:t>
            </w:r>
            <w:r w:rsidRPr="00584C16">
              <w:rPr>
                <w:vertAlign w:val="superscript"/>
              </w:rPr>
              <w:t xml:space="preserve"> </w:t>
            </w:r>
          </w:p>
        </w:tc>
        <w:tc>
          <w:tcPr>
            <w:tcW w:w="1343" w:type="pct"/>
            <w:vAlign w:val="center"/>
          </w:tcPr>
          <w:p w14:paraId="06A4967E" w14:textId="77777777" w:rsidR="00805CD1" w:rsidRPr="00584C16" w:rsidRDefault="00805CD1" w:rsidP="00ED4B70">
            <w:pPr>
              <w:spacing w:line="480" w:lineRule="auto"/>
              <w:jc w:val="center"/>
            </w:pPr>
          </w:p>
        </w:tc>
        <w:tc>
          <w:tcPr>
            <w:tcW w:w="1097" w:type="pct"/>
            <w:vAlign w:val="center"/>
          </w:tcPr>
          <w:p w14:paraId="732E206F" w14:textId="77777777" w:rsidR="00805CD1" w:rsidRPr="00584C16" w:rsidRDefault="00805CD1" w:rsidP="00ED4B70">
            <w:pPr>
              <w:spacing w:line="480" w:lineRule="auto"/>
              <w:jc w:val="center"/>
              <w:rPr>
                <w:b/>
                <w:bCs/>
              </w:rPr>
            </w:pPr>
          </w:p>
        </w:tc>
      </w:tr>
      <w:tr w:rsidR="00805CD1" w:rsidRPr="00584C16" w14:paraId="778D6731" w14:textId="77777777" w:rsidTr="00F07CDE">
        <w:tc>
          <w:tcPr>
            <w:tcW w:w="2561" w:type="pct"/>
            <w:tcBorders>
              <w:right w:val="single" w:sz="4" w:space="0" w:color="auto"/>
            </w:tcBorders>
          </w:tcPr>
          <w:p w14:paraId="3660B708" w14:textId="77777777" w:rsidR="00805CD1" w:rsidRPr="00584C16" w:rsidRDefault="00805CD1" w:rsidP="00ED4B70">
            <w:pPr>
              <w:spacing w:line="480" w:lineRule="auto"/>
              <w:jc w:val="right"/>
            </w:pPr>
            <w:r w:rsidRPr="00584C16">
              <w:t xml:space="preserve">Urea </w:t>
            </w:r>
            <w:r w:rsidRPr="00584C16">
              <w:rPr>
                <w:vertAlign w:val="superscript"/>
              </w:rPr>
              <w:t>(+)</w:t>
            </w:r>
          </w:p>
        </w:tc>
        <w:tc>
          <w:tcPr>
            <w:tcW w:w="1343" w:type="pct"/>
            <w:vAlign w:val="center"/>
          </w:tcPr>
          <w:p w14:paraId="375A7F47" w14:textId="77777777" w:rsidR="00805CD1" w:rsidRPr="00584C16" w:rsidRDefault="00805CD1" w:rsidP="00ED4B70">
            <w:pPr>
              <w:tabs>
                <w:tab w:val="center" w:pos="672"/>
                <w:tab w:val="right" w:pos="1344"/>
              </w:tabs>
              <w:spacing w:line="480" w:lineRule="auto"/>
              <w:jc w:val="center"/>
            </w:pPr>
            <w:r w:rsidRPr="00584C16">
              <w:t>1.90 (1.20, 3.00)</w:t>
            </w:r>
          </w:p>
        </w:tc>
        <w:tc>
          <w:tcPr>
            <w:tcW w:w="1097" w:type="pct"/>
            <w:vAlign w:val="center"/>
          </w:tcPr>
          <w:p w14:paraId="25D1AAAD" w14:textId="77777777" w:rsidR="00805CD1" w:rsidRPr="00584C16" w:rsidRDefault="00805CD1" w:rsidP="00ED4B70">
            <w:pPr>
              <w:spacing w:line="480" w:lineRule="auto"/>
              <w:jc w:val="center"/>
              <w:rPr>
                <w:b/>
                <w:bCs/>
              </w:rPr>
            </w:pPr>
            <w:r w:rsidRPr="00584C16">
              <w:t>0.006</w:t>
            </w:r>
          </w:p>
        </w:tc>
      </w:tr>
      <w:tr w:rsidR="00805CD1" w:rsidRPr="00584C16" w14:paraId="764E1255" w14:textId="77777777" w:rsidTr="00F07CDE">
        <w:tc>
          <w:tcPr>
            <w:tcW w:w="2561" w:type="pct"/>
            <w:tcBorders>
              <w:right w:val="single" w:sz="4" w:space="0" w:color="auto"/>
            </w:tcBorders>
          </w:tcPr>
          <w:p w14:paraId="06BCB36C" w14:textId="77777777" w:rsidR="00805CD1" w:rsidRPr="00584C16" w:rsidRDefault="00805CD1" w:rsidP="00ED4B70">
            <w:pPr>
              <w:spacing w:line="480" w:lineRule="auto"/>
              <w:jc w:val="right"/>
            </w:pPr>
            <w:r w:rsidRPr="00584C16">
              <w:t xml:space="preserve">C-Reactive Protein </w:t>
            </w:r>
            <w:r w:rsidRPr="00584C16">
              <w:rPr>
                <w:vertAlign w:val="superscript"/>
              </w:rPr>
              <w:t>(***)</w:t>
            </w:r>
            <w:r w:rsidRPr="00584C16">
              <w:t xml:space="preserve"> </w:t>
            </w:r>
          </w:p>
        </w:tc>
        <w:tc>
          <w:tcPr>
            <w:tcW w:w="1343" w:type="pct"/>
            <w:vAlign w:val="center"/>
          </w:tcPr>
          <w:p w14:paraId="103BEA03" w14:textId="77777777" w:rsidR="00805CD1" w:rsidRPr="00584C16" w:rsidRDefault="00805CD1" w:rsidP="00ED4B70">
            <w:pPr>
              <w:spacing w:line="480" w:lineRule="auto"/>
              <w:jc w:val="center"/>
            </w:pPr>
            <w:r w:rsidRPr="00584C16">
              <w:t>1.17 (1.10, 1.24)</w:t>
            </w:r>
          </w:p>
        </w:tc>
        <w:tc>
          <w:tcPr>
            <w:tcW w:w="1097" w:type="pct"/>
            <w:vAlign w:val="center"/>
          </w:tcPr>
          <w:p w14:paraId="658D3C45" w14:textId="77777777" w:rsidR="00805CD1" w:rsidRPr="00584C16" w:rsidRDefault="00805CD1" w:rsidP="00ED4B70">
            <w:pPr>
              <w:spacing w:line="480" w:lineRule="auto"/>
              <w:jc w:val="center"/>
              <w:rPr>
                <w:b/>
                <w:bCs/>
              </w:rPr>
            </w:pPr>
            <w:r w:rsidRPr="00584C16">
              <w:t>&lt;0.001</w:t>
            </w:r>
          </w:p>
        </w:tc>
      </w:tr>
      <w:tr w:rsidR="00805CD1" w:rsidRPr="00584C16" w14:paraId="4F71BBA3" w14:textId="77777777" w:rsidTr="00F07CDE">
        <w:tc>
          <w:tcPr>
            <w:tcW w:w="2561" w:type="pct"/>
            <w:tcBorders>
              <w:right w:val="single" w:sz="4" w:space="0" w:color="auto"/>
            </w:tcBorders>
          </w:tcPr>
          <w:p w14:paraId="2C223CF8" w14:textId="77777777" w:rsidR="00805CD1" w:rsidRPr="00584C16" w:rsidRDefault="00805CD1" w:rsidP="00ED4B70">
            <w:pPr>
              <w:spacing w:line="480" w:lineRule="auto"/>
              <w:jc w:val="right"/>
            </w:pPr>
            <w:r w:rsidRPr="00584C16">
              <w:t xml:space="preserve">Albumin </w:t>
            </w:r>
            <w:r w:rsidRPr="00584C16">
              <w:rPr>
                <w:vertAlign w:val="superscript"/>
              </w:rPr>
              <w:t xml:space="preserve">(*) </w:t>
            </w:r>
          </w:p>
        </w:tc>
        <w:tc>
          <w:tcPr>
            <w:tcW w:w="1343" w:type="pct"/>
            <w:vAlign w:val="center"/>
          </w:tcPr>
          <w:p w14:paraId="3889B3C3" w14:textId="77777777" w:rsidR="00805CD1" w:rsidRPr="00584C16" w:rsidRDefault="00805CD1" w:rsidP="00ED4B70">
            <w:pPr>
              <w:spacing w:line="480" w:lineRule="auto"/>
              <w:jc w:val="center"/>
            </w:pPr>
            <w:r w:rsidRPr="00584C16">
              <w:t>0.80 (0.71, 0.90)</w:t>
            </w:r>
          </w:p>
        </w:tc>
        <w:tc>
          <w:tcPr>
            <w:tcW w:w="1097" w:type="pct"/>
            <w:vAlign w:val="center"/>
          </w:tcPr>
          <w:p w14:paraId="15C20620" w14:textId="77777777" w:rsidR="00805CD1" w:rsidRPr="00584C16" w:rsidRDefault="00805CD1" w:rsidP="00ED4B70">
            <w:pPr>
              <w:spacing w:line="480" w:lineRule="auto"/>
              <w:jc w:val="center"/>
              <w:rPr>
                <w:b/>
                <w:bCs/>
              </w:rPr>
            </w:pPr>
            <w:r w:rsidRPr="00584C16">
              <w:t>&lt;0.001</w:t>
            </w:r>
          </w:p>
        </w:tc>
      </w:tr>
      <w:tr w:rsidR="00805CD1" w:rsidRPr="00584C16" w14:paraId="5EEB4C82" w14:textId="77777777" w:rsidTr="00F07CDE">
        <w:tc>
          <w:tcPr>
            <w:tcW w:w="2561" w:type="pct"/>
            <w:tcBorders>
              <w:right w:val="single" w:sz="4" w:space="0" w:color="auto"/>
            </w:tcBorders>
          </w:tcPr>
          <w:p w14:paraId="59383707" w14:textId="77777777" w:rsidR="00805CD1" w:rsidRPr="00584C16" w:rsidRDefault="00805CD1" w:rsidP="00ED4B70">
            <w:pPr>
              <w:spacing w:line="480" w:lineRule="auto"/>
              <w:jc w:val="right"/>
            </w:pPr>
            <w:r w:rsidRPr="00584C16">
              <w:t>Lactate</w:t>
            </w:r>
          </w:p>
        </w:tc>
        <w:tc>
          <w:tcPr>
            <w:tcW w:w="1343" w:type="pct"/>
            <w:vAlign w:val="center"/>
          </w:tcPr>
          <w:p w14:paraId="5CA3E713" w14:textId="77777777" w:rsidR="00805CD1" w:rsidRPr="00584C16" w:rsidRDefault="00805CD1" w:rsidP="00ED4B70">
            <w:pPr>
              <w:spacing w:line="480" w:lineRule="auto"/>
              <w:jc w:val="center"/>
            </w:pPr>
            <w:r w:rsidRPr="00584C16">
              <w:t>2.99 (1.91, 4.68)</w:t>
            </w:r>
          </w:p>
        </w:tc>
        <w:tc>
          <w:tcPr>
            <w:tcW w:w="1097" w:type="pct"/>
            <w:vAlign w:val="center"/>
          </w:tcPr>
          <w:p w14:paraId="16E4B473" w14:textId="77777777" w:rsidR="00805CD1" w:rsidRPr="00584C16" w:rsidRDefault="00805CD1" w:rsidP="00ED4B70">
            <w:pPr>
              <w:spacing w:line="480" w:lineRule="auto"/>
              <w:jc w:val="center"/>
              <w:rPr>
                <w:b/>
                <w:bCs/>
              </w:rPr>
            </w:pPr>
            <w:r w:rsidRPr="00584C16">
              <w:t>&lt;0.001</w:t>
            </w:r>
          </w:p>
        </w:tc>
      </w:tr>
      <w:tr w:rsidR="00805CD1" w:rsidRPr="00584C16" w14:paraId="1906B68F" w14:textId="77777777" w:rsidTr="00F07CDE">
        <w:tc>
          <w:tcPr>
            <w:tcW w:w="2561" w:type="pct"/>
            <w:tcBorders>
              <w:right w:val="single" w:sz="4" w:space="0" w:color="auto"/>
            </w:tcBorders>
          </w:tcPr>
          <w:p w14:paraId="03E301EE" w14:textId="77777777" w:rsidR="00805CD1" w:rsidRPr="00584C16" w:rsidRDefault="00805CD1" w:rsidP="00ED4B70">
            <w:pPr>
              <w:spacing w:line="480" w:lineRule="auto"/>
              <w:jc w:val="right"/>
            </w:pPr>
            <w:r w:rsidRPr="00584C16">
              <w:t>Pulmonary infiltrates on chest radiograph (vs. none)</w:t>
            </w:r>
          </w:p>
        </w:tc>
        <w:tc>
          <w:tcPr>
            <w:tcW w:w="1343" w:type="pct"/>
            <w:vAlign w:val="center"/>
          </w:tcPr>
          <w:p w14:paraId="36CDADC0" w14:textId="77777777" w:rsidR="00805CD1" w:rsidRPr="00584C16" w:rsidRDefault="00805CD1" w:rsidP="00ED4B70">
            <w:pPr>
              <w:spacing w:line="480" w:lineRule="auto"/>
              <w:jc w:val="center"/>
            </w:pPr>
            <w:r w:rsidRPr="00584C16">
              <w:t>1.71 (1.24, 2.36)</w:t>
            </w:r>
          </w:p>
        </w:tc>
        <w:tc>
          <w:tcPr>
            <w:tcW w:w="1097" w:type="pct"/>
            <w:vAlign w:val="center"/>
          </w:tcPr>
          <w:p w14:paraId="0B8F71A0" w14:textId="77777777" w:rsidR="00805CD1" w:rsidRPr="00584C16" w:rsidRDefault="00805CD1" w:rsidP="00ED4B70">
            <w:pPr>
              <w:spacing w:line="480" w:lineRule="auto"/>
              <w:jc w:val="center"/>
            </w:pPr>
            <w:r w:rsidRPr="00584C16">
              <w:t>0.001</w:t>
            </w:r>
          </w:p>
        </w:tc>
      </w:tr>
      <w:tr w:rsidR="00805CD1" w:rsidRPr="00584C16" w14:paraId="6E392EA5" w14:textId="77777777" w:rsidTr="00F07CDE">
        <w:tc>
          <w:tcPr>
            <w:tcW w:w="2561" w:type="pct"/>
            <w:tcBorders>
              <w:right w:val="single" w:sz="4" w:space="0" w:color="auto"/>
            </w:tcBorders>
          </w:tcPr>
          <w:p w14:paraId="31963E9A" w14:textId="77777777" w:rsidR="00805CD1" w:rsidRPr="00584C16" w:rsidRDefault="00805CD1" w:rsidP="00ED4B70">
            <w:pPr>
              <w:spacing w:line="480" w:lineRule="auto"/>
              <w:jc w:val="right"/>
            </w:pPr>
            <w:r w:rsidRPr="00584C16">
              <w:t xml:space="preserve">Respiratory rate </w:t>
            </w:r>
            <w:r w:rsidRPr="00584C16">
              <w:rPr>
                <w:vertAlign w:val="superscript"/>
              </w:rPr>
              <w:t>(**)</w:t>
            </w:r>
          </w:p>
        </w:tc>
        <w:tc>
          <w:tcPr>
            <w:tcW w:w="1343" w:type="pct"/>
            <w:vAlign w:val="center"/>
          </w:tcPr>
          <w:p w14:paraId="6BEC6BB1" w14:textId="77777777" w:rsidR="00805CD1" w:rsidRPr="00584C16" w:rsidRDefault="00805CD1" w:rsidP="00ED4B70">
            <w:pPr>
              <w:tabs>
                <w:tab w:val="center" w:pos="672"/>
                <w:tab w:val="right" w:pos="1344"/>
              </w:tabs>
              <w:spacing w:line="480" w:lineRule="auto"/>
              <w:jc w:val="center"/>
            </w:pPr>
            <w:r w:rsidRPr="00584C16">
              <w:t>1.34 (1.16, 1.55)</w:t>
            </w:r>
          </w:p>
        </w:tc>
        <w:tc>
          <w:tcPr>
            <w:tcW w:w="1097" w:type="pct"/>
            <w:vAlign w:val="center"/>
          </w:tcPr>
          <w:p w14:paraId="67EC45A8" w14:textId="77777777" w:rsidR="00805CD1" w:rsidRPr="00584C16" w:rsidRDefault="00805CD1" w:rsidP="00ED4B70">
            <w:pPr>
              <w:spacing w:line="480" w:lineRule="auto"/>
              <w:jc w:val="center"/>
              <w:rPr>
                <w:b/>
                <w:bCs/>
              </w:rPr>
            </w:pPr>
            <w:r w:rsidRPr="00584C16">
              <w:t>&lt;0.001</w:t>
            </w:r>
          </w:p>
        </w:tc>
      </w:tr>
      <w:tr w:rsidR="00805CD1" w:rsidRPr="00584C16" w14:paraId="247818B7" w14:textId="77777777" w:rsidTr="00F07CDE">
        <w:tc>
          <w:tcPr>
            <w:tcW w:w="2561" w:type="pct"/>
            <w:tcBorders>
              <w:right w:val="single" w:sz="4" w:space="0" w:color="auto"/>
            </w:tcBorders>
          </w:tcPr>
          <w:p w14:paraId="22BF705F" w14:textId="77777777" w:rsidR="00805CD1" w:rsidRPr="00584C16" w:rsidRDefault="00805CD1" w:rsidP="00ED4B70">
            <w:pPr>
              <w:spacing w:line="480" w:lineRule="auto"/>
              <w:jc w:val="right"/>
            </w:pPr>
            <w:r w:rsidRPr="00584C16">
              <w:t xml:space="preserve">Hypoxia (vs. none) </w:t>
            </w:r>
          </w:p>
        </w:tc>
        <w:tc>
          <w:tcPr>
            <w:tcW w:w="1343" w:type="pct"/>
            <w:vAlign w:val="center"/>
          </w:tcPr>
          <w:p w14:paraId="2546ACE1" w14:textId="77777777" w:rsidR="00805CD1" w:rsidRPr="00584C16" w:rsidRDefault="00805CD1" w:rsidP="00ED4B70">
            <w:pPr>
              <w:spacing w:line="480" w:lineRule="auto"/>
              <w:jc w:val="center"/>
            </w:pPr>
            <w:r w:rsidRPr="00584C16">
              <w:t>1.46 (1.12, 1.90)</w:t>
            </w:r>
          </w:p>
        </w:tc>
        <w:tc>
          <w:tcPr>
            <w:tcW w:w="1097" w:type="pct"/>
            <w:vAlign w:val="center"/>
          </w:tcPr>
          <w:p w14:paraId="2362E857" w14:textId="77777777" w:rsidR="00805CD1" w:rsidRPr="00584C16" w:rsidRDefault="00805CD1" w:rsidP="00ED4B70">
            <w:pPr>
              <w:spacing w:line="480" w:lineRule="auto"/>
              <w:jc w:val="center"/>
              <w:rPr>
                <w:b/>
                <w:bCs/>
              </w:rPr>
            </w:pPr>
            <w:r w:rsidRPr="00584C16">
              <w:t>0.006</w:t>
            </w:r>
          </w:p>
        </w:tc>
      </w:tr>
      <w:tr w:rsidR="00805CD1" w:rsidRPr="00584C16" w14:paraId="1E185286" w14:textId="77777777" w:rsidTr="00F07CDE">
        <w:tc>
          <w:tcPr>
            <w:tcW w:w="2561" w:type="pct"/>
            <w:tcBorders>
              <w:right w:val="single" w:sz="4" w:space="0" w:color="auto"/>
            </w:tcBorders>
          </w:tcPr>
          <w:p w14:paraId="2E58E66B" w14:textId="77777777" w:rsidR="00805CD1" w:rsidRPr="00584C16" w:rsidRDefault="00805CD1" w:rsidP="00ED4B70">
            <w:pPr>
              <w:spacing w:line="480" w:lineRule="auto"/>
              <w:jc w:val="right"/>
            </w:pPr>
            <w:r w:rsidRPr="00584C16">
              <w:t>Glasgow Coma Score &lt;15 (vs. GCS 15)</w:t>
            </w:r>
          </w:p>
        </w:tc>
        <w:tc>
          <w:tcPr>
            <w:tcW w:w="1343" w:type="pct"/>
            <w:vAlign w:val="center"/>
          </w:tcPr>
          <w:p w14:paraId="238C6AB8" w14:textId="77777777" w:rsidR="00805CD1" w:rsidRPr="00584C16" w:rsidRDefault="00805CD1" w:rsidP="00ED4B70">
            <w:pPr>
              <w:spacing w:line="480" w:lineRule="auto"/>
              <w:jc w:val="center"/>
            </w:pPr>
            <w:r w:rsidRPr="00584C16">
              <w:t>1.65 (1.23, 2.21)</w:t>
            </w:r>
          </w:p>
        </w:tc>
        <w:tc>
          <w:tcPr>
            <w:tcW w:w="1097" w:type="pct"/>
            <w:vAlign w:val="center"/>
          </w:tcPr>
          <w:p w14:paraId="5CE6D222" w14:textId="77777777" w:rsidR="00805CD1" w:rsidRPr="00584C16" w:rsidRDefault="00805CD1" w:rsidP="00ED4B70">
            <w:pPr>
              <w:spacing w:line="480" w:lineRule="auto"/>
              <w:jc w:val="center"/>
              <w:rPr>
                <w:b/>
                <w:bCs/>
              </w:rPr>
            </w:pPr>
            <w:r w:rsidRPr="00584C16">
              <w:t>0.001</w:t>
            </w:r>
          </w:p>
        </w:tc>
      </w:tr>
    </w:tbl>
    <w:p w14:paraId="26228EEF" w14:textId="77777777" w:rsidR="00805CD1" w:rsidRPr="00A677A0" w:rsidRDefault="00805CD1" w:rsidP="00805CD1">
      <w:pPr>
        <w:rPr>
          <w:sz w:val="16"/>
          <w:szCs w:val="16"/>
        </w:rPr>
      </w:pPr>
      <w:r w:rsidRPr="00A677A0">
        <w:rPr>
          <w:sz w:val="16"/>
          <w:szCs w:val="16"/>
        </w:rPr>
        <w:t>(*) Hazard ratios given for a 1-unit increase in variable</w:t>
      </w:r>
    </w:p>
    <w:p w14:paraId="16D23FC4" w14:textId="77777777" w:rsidR="00805CD1" w:rsidRPr="00A677A0" w:rsidRDefault="00805CD1" w:rsidP="00805CD1">
      <w:pPr>
        <w:rPr>
          <w:sz w:val="16"/>
          <w:szCs w:val="16"/>
        </w:rPr>
      </w:pPr>
      <w:r w:rsidRPr="00A677A0">
        <w:rPr>
          <w:sz w:val="16"/>
          <w:szCs w:val="16"/>
        </w:rPr>
        <w:t>(**) Hazard ratios given for a 10-unit increase in variable</w:t>
      </w:r>
    </w:p>
    <w:p w14:paraId="1AE50CFC" w14:textId="77777777" w:rsidR="00805CD1" w:rsidRPr="00A677A0" w:rsidRDefault="00805CD1" w:rsidP="00805CD1">
      <w:pPr>
        <w:rPr>
          <w:sz w:val="16"/>
          <w:szCs w:val="16"/>
        </w:rPr>
      </w:pPr>
      <w:r w:rsidRPr="00A677A0">
        <w:rPr>
          <w:sz w:val="16"/>
          <w:szCs w:val="16"/>
        </w:rPr>
        <w:t>(***) Hazard ratios given for a 50-unit increase in variable</w:t>
      </w:r>
    </w:p>
    <w:p w14:paraId="602FDDA9" w14:textId="77777777" w:rsidR="00805CD1" w:rsidRPr="00A677A0" w:rsidRDefault="00805CD1" w:rsidP="00805CD1">
      <w:pPr>
        <w:rPr>
          <w:sz w:val="16"/>
          <w:szCs w:val="16"/>
        </w:rPr>
      </w:pPr>
      <w:r w:rsidRPr="00A677A0">
        <w:rPr>
          <w:sz w:val="16"/>
          <w:szCs w:val="16"/>
        </w:rPr>
        <w:t>(****) Hazard ratios given for a 100-unit increase in variable</w:t>
      </w:r>
    </w:p>
    <w:p w14:paraId="27578C7D" w14:textId="77777777" w:rsidR="00805CD1" w:rsidRPr="00A677A0" w:rsidRDefault="00805CD1" w:rsidP="00805CD1">
      <w:pPr>
        <w:rPr>
          <w:sz w:val="16"/>
          <w:szCs w:val="16"/>
        </w:rPr>
      </w:pPr>
      <w:r w:rsidRPr="00A677A0">
        <w:rPr>
          <w:sz w:val="16"/>
          <w:szCs w:val="16"/>
        </w:rPr>
        <w:t xml:space="preserve">(+) Variable analysed on the log scale (base 10) </w:t>
      </w:r>
    </w:p>
    <w:p w14:paraId="64B5670F" w14:textId="77777777" w:rsidR="00805CD1" w:rsidRPr="00A677A0" w:rsidRDefault="00805CD1" w:rsidP="00805CD1">
      <w:pPr>
        <w:rPr>
          <w:sz w:val="16"/>
          <w:szCs w:val="16"/>
        </w:rPr>
      </w:pPr>
      <w:r w:rsidRPr="00A677A0">
        <w:rPr>
          <w:sz w:val="16"/>
          <w:szCs w:val="16"/>
        </w:rPr>
        <w:t>IMV: invasive mechanical ventilation.</w:t>
      </w:r>
    </w:p>
    <w:p w14:paraId="1E3F8783" w14:textId="77777777" w:rsidR="00805CD1" w:rsidRPr="00584C16" w:rsidRDefault="00805CD1" w:rsidP="00805CD1">
      <w:pPr>
        <w:rPr>
          <w:sz w:val="20"/>
          <w:szCs w:val="20"/>
        </w:rPr>
      </w:pPr>
    </w:p>
    <w:p w14:paraId="063E76FF" w14:textId="77777777" w:rsidR="00805CD1" w:rsidRPr="00584C16" w:rsidRDefault="00805CD1" w:rsidP="00805CD1">
      <w:pPr>
        <w:rPr>
          <w:sz w:val="20"/>
          <w:szCs w:val="20"/>
        </w:rPr>
      </w:pPr>
    </w:p>
    <w:p w14:paraId="2567D647" w14:textId="77777777" w:rsidR="00805CD1" w:rsidRPr="00584C16" w:rsidRDefault="00805CD1" w:rsidP="00805CD1">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584C16">
        <w:rPr>
          <w:b/>
          <w:bCs/>
          <w:sz w:val="20"/>
          <w:szCs w:val="20"/>
        </w:rPr>
        <w:br w:type="page"/>
      </w:r>
    </w:p>
    <w:p w14:paraId="1B9419C4" w14:textId="2E3A6C32" w:rsidR="00805CD1" w:rsidRPr="00584C16" w:rsidRDefault="00805CD1" w:rsidP="00805CD1">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584C16">
        <w:rPr>
          <w:b/>
          <w:bCs/>
          <w:sz w:val="20"/>
          <w:szCs w:val="20"/>
        </w:rPr>
        <w:t xml:space="preserve">Supplementary table </w:t>
      </w:r>
      <w:r w:rsidR="00D71C9B" w:rsidRPr="00584C16">
        <w:rPr>
          <w:b/>
          <w:bCs/>
          <w:sz w:val="20"/>
          <w:szCs w:val="20"/>
        </w:rPr>
        <w:t>6</w:t>
      </w:r>
      <w:r w:rsidRPr="00584C16">
        <w:rPr>
          <w:b/>
          <w:bCs/>
          <w:sz w:val="20"/>
          <w:szCs w:val="20"/>
        </w:rPr>
        <w:t>: Multivariable analyses examining factors associated with time to death, IMV or CPAP – sensitivity analysis excluding patients with a positive swab &gt;5 days after admission</w:t>
      </w:r>
    </w:p>
    <w:tbl>
      <w:tblPr>
        <w:tblStyle w:val="TableGrid"/>
        <w:tblW w:w="3455" w:type="pct"/>
        <w:tblBorders>
          <w:left w:val="none" w:sz="0" w:space="0" w:color="auto"/>
          <w:right w:val="none" w:sz="0" w:space="0" w:color="auto"/>
          <w:insideV w:val="none" w:sz="0" w:space="0" w:color="auto"/>
        </w:tblBorders>
        <w:tblLook w:val="04A0" w:firstRow="1" w:lastRow="0" w:firstColumn="1" w:lastColumn="0" w:noHBand="0" w:noVBand="1"/>
      </w:tblPr>
      <w:tblGrid>
        <w:gridCol w:w="2975"/>
        <w:gridCol w:w="2272"/>
        <w:gridCol w:w="990"/>
      </w:tblGrid>
      <w:tr w:rsidR="00805CD1" w:rsidRPr="00584C16" w14:paraId="1A715A1E" w14:textId="77777777" w:rsidTr="00F07CDE">
        <w:trPr>
          <w:trHeight w:val="369"/>
        </w:trPr>
        <w:tc>
          <w:tcPr>
            <w:tcW w:w="2385" w:type="pct"/>
            <w:vMerge w:val="restart"/>
            <w:tcBorders>
              <w:right w:val="single" w:sz="4" w:space="0" w:color="auto"/>
            </w:tcBorders>
            <w:shd w:val="clear" w:color="auto" w:fill="A6A6A6" w:themeFill="background1" w:themeFillShade="A6"/>
            <w:vAlign w:val="center"/>
          </w:tcPr>
          <w:p w14:paraId="1BAD41FB" w14:textId="77777777" w:rsidR="00805CD1" w:rsidRPr="00584C16" w:rsidRDefault="00805CD1" w:rsidP="00ED4B70">
            <w:pPr>
              <w:spacing w:line="480" w:lineRule="auto"/>
              <w:jc w:val="center"/>
              <w:rPr>
                <w:b/>
                <w:bCs/>
              </w:rPr>
            </w:pPr>
            <w:r w:rsidRPr="00584C16">
              <w:rPr>
                <w:b/>
                <w:bCs/>
              </w:rPr>
              <w:t>Variable</w:t>
            </w:r>
          </w:p>
        </w:tc>
        <w:tc>
          <w:tcPr>
            <w:tcW w:w="2615" w:type="pct"/>
            <w:gridSpan w:val="2"/>
            <w:tcBorders>
              <w:top w:val="single" w:sz="4" w:space="0" w:color="auto"/>
              <w:left w:val="single" w:sz="4" w:space="0" w:color="auto"/>
              <w:bottom w:val="nil"/>
            </w:tcBorders>
            <w:shd w:val="clear" w:color="auto" w:fill="A6A6A6" w:themeFill="background1" w:themeFillShade="A6"/>
            <w:vAlign w:val="center"/>
          </w:tcPr>
          <w:p w14:paraId="60C9027D" w14:textId="77777777" w:rsidR="00805CD1" w:rsidRPr="00584C16" w:rsidRDefault="00805CD1" w:rsidP="00ED4B70">
            <w:pPr>
              <w:spacing w:line="480" w:lineRule="auto"/>
              <w:jc w:val="center"/>
              <w:rPr>
                <w:b/>
                <w:bCs/>
              </w:rPr>
            </w:pPr>
            <w:r w:rsidRPr="00584C16">
              <w:rPr>
                <w:b/>
                <w:bCs/>
              </w:rPr>
              <w:t>Risk of death, IMV or CPAP</w:t>
            </w:r>
          </w:p>
        </w:tc>
      </w:tr>
      <w:tr w:rsidR="00805CD1" w:rsidRPr="00584C16" w14:paraId="10473541" w14:textId="77777777" w:rsidTr="00F07CDE">
        <w:trPr>
          <w:trHeight w:val="276"/>
        </w:trPr>
        <w:tc>
          <w:tcPr>
            <w:tcW w:w="2385" w:type="pct"/>
            <w:vMerge/>
            <w:tcBorders>
              <w:right w:val="single" w:sz="4" w:space="0" w:color="auto"/>
            </w:tcBorders>
            <w:shd w:val="clear" w:color="auto" w:fill="A6A6A6" w:themeFill="background1" w:themeFillShade="A6"/>
            <w:vAlign w:val="center"/>
          </w:tcPr>
          <w:p w14:paraId="099AE92C" w14:textId="77777777" w:rsidR="00805CD1" w:rsidRPr="00584C16" w:rsidRDefault="00805CD1" w:rsidP="00ED4B70">
            <w:pPr>
              <w:spacing w:line="480" w:lineRule="auto"/>
              <w:jc w:val="center"/>
              <w:rPr>
                <w:b/>
                <w:bCs/>
              </w:rPr>
            </w:pPr>
          </w:p>
        </w:tc>
        <w:tc>
          <w:tcPr>
            <w:tcW w:w="2615" w:type="pct"/>
            <w:gridSpan w:val="2"/>
            <w:tcBorders>
              <w:top w:val="single" w:sz="4" w:space="0" w:color="auto"/>
              <w:left w:val="single" w:sz="4" w:space="0" w:color="auto"/>
              <w:bottom w:val="nil"/>
            </w:tcBorders>
            <w:shd w:val="clear" w:color="auto" w:fill="A6A6A6" w:themeFill="background1" w:themeFillShade="A6"/>
            <w:vAlign w:val="center"/>
          </w:tcPr>
          <w:p w14:paraId="16F00046" w14:textId="77777777" w:rsidR="00805CD1" w:rsidRPr="00584C16" w:rsidRDefault="00805CD1" w:rsidP="00ED4B70">
            <w:pPr>
              <w:spacing w:line="480" w:lineRule="auto"/>
              <w:jc w:val="center"/>
              <w:rPr>
                <w:b/>
                <w:bCs/>
              </w:rPr>
            </w:pPr>
            <w:r w:rsidRPr="00584C16">
              <w:rPr>
                <w:b/>
                <w:bCs/>
              </w:rPr>
              <w:t>Multivariable analysis (n=724)</w:t>
            </w:r>
          </w:p>
        </w:tc>
      </w:tr>
      <w:tr w:rsidR="00805CD1" w:rsidRPr="00584C16" w14:paraId="4409C45C" w14:textId="77777777" w:rsidTr="00F07CDE">
        <w:trPr>
          <w:trHeight w:val="392"/>
        </w:trPr>
        <w:tc>
          <w:tcPr>
            <w:tcW w:w="2385" w:type="pct"/>
            <w:vMerge/>
            <w:tcBorders>
              <w:right w:val="single" w:sz="4" w:space="0" w:color="auto"/>
            </w:tcBorders>
            <w:shd w:val="clear" w:color="auto" w:fill="A6A6A6" w:themeFill="background1" w:themeFillShade="A6"/>
            <w:vAlign w:val="center"/>
          </w:tcPr>
          <w:p w14:paraId="16D2BE74" w14:textId="77777777" w:rsidR="00805CD1" w:rsidRPr="00584C16" w:rsidRDefault="00805CD1" w:rsidP="00ED4B70">
            <w:pPr>
              <w:spacing w:line="480" w:lineRule="auto"/>
              <w:jc w:val="center"/>
              <w:rPr>
                <w:b/>
                <w:bCs/>
              </w:rPr>
            </w:pPr>
          </w:p>
        </w:tc>
        <w:tc>
          <w:tcPr>
            <w:tcW w:w="1821" w:type="pct"/>
            <w:tcBorders>
              <w:top w:val="single" w:sz="4" w:space="0" w:color="auto"/>
              <w:left w:val="single" w:sz="4" w:space="0" w:color="auto"/>
              <w:bottom w:val="nil"/>
              <w:right w:val="single" w:sz="4" w:space="0" w:color="auto"/>
            </w:tcBorders>
            <w:shd w:val="clear" w:color="auto" w:fill="A6A6A6" w:themeFill="background1" w:themeFillShade="A6"/>
            <w:vAlign w:val="center"/>
          </w:tcPr>
          <w:p w14:paraId="2DE138B1" w14:textId="77777777" w:rsidR="00805CD1" w:rsidRPr="00584C16" w:rsidRDefault="00805CD1" w:rsidP="00ED4B70">
            <w:pPr>
              <w:spacing w:line="480" w:lineRule="auto"/>
              <w:jc w:val="center"/>
              <w:rPr>
                <w:b/>
                <w:bCs/>
              </w:rPr>
            </w:pPr>
            <w:r w:rsidRPr="00584C16">
              <w:rPr>
                <w:b/>
                <w:bCs/>
              </w:rPr>
              <w:t>Adjusted hazard ratio</w:t>
            </w:r>
          </w:p>
          <w:p w14:paraId="34489BE5" w14:textId="77777777" w:rsidR="00805CD1" w:rsidRPr="00584C16" w:rsidRDefault="00805CD1" w:rsidP="00ED4B70">
            <w:pPr>
              <w:spacing w:line="480" w:lineRule="auto"/>
              <w:jc w:val="center"/>
              <w:rPr>
                <w:b/>
                <w:bCs/>
              </w:rPr>
            </w:pPr>
            <w:r w:rsidRPr="00584C16">
              <w:rPr>
                <w:b/>
                <w:bCs/>
              </w:rPr>
              <w:t>(95% CI)</w:t>
            </w:r>
          </w:p>
        </w:tc>
        <w:tc>
          <w:tcPr>
            <w:tcW w:w="794" w:type="pct"/>
            <w:tcBorders>
              <w:top w:val="single" w:sz="4" w:space="0" w:color="auto"/>
              <w:left w:val="single" w:sz="4" w:space="0" w:color="auto"/>
              <w:bottom w:val="nil"/>
            </w:tcBorders>
            <w:shd w:val="clear" w:color="auto" w:fill="A6A6A6" w:themeFill="background1" w:themeFillShade="A6"/>
            <w:vAlign w:val="center"/>
          </w:tcPr>
          <w:p w14:paraId="60915F81" w14:textId="77777777" w:rsidR="00805CD1" w:rsidRPr="00584C16" w:rsidRDefault="00805CD1" w:rsidP="00ED4B70">
            <w:pPr>
              <w:spacing w:line="480" w:lineRule="auto"/>
              <w:jc w:val="center"/>
              <w:rPr>
                <w:b/>
                <w:bCs/>
              </w:rPr>
            </w:pPr>
            <w:r w:rsidRPr="00584C16">
              <w:rPr>
                <w:b/>
                <w:bCs/>
              </w:rPr>
              <w:t>p value</w:t>
            </w:r>
          </w:p>
        </w:tc>
      </w:tr>
      <w:tr w:rsidR="00805CD1" w:rsidRPr="00584C16" w14:paraId="75AF4987" w14:textId="77777777" w:rsidTr="00F07CDE">
        <w:trPr>
          <w:trHeight w:val="74"/>
        </w:trPr>
        <w:tc>
          <w:tcPr>
            <w:tcW w:w="2385" w:type="pct"/>
            <w:tcBorders>
              <w:right w:val="single" w:sz="4" w:space="0" w:color="auto"/>
            </w:tcBorders>
            <w:shd w:val="clear" w:color="auto" w:fill="FFFFFF" w:themeFill="background1"/>
            <w:vAlign w:val="center"/>
          </w:tcPr>
          <w:p w14:paraId="45BED7DC" w14:textId="77777777" w:rsidR="00805CD1" w:rsidRPr="00584C16" w:rsidRDefault="00805CD1" w:rsidP="00ED4B70">
            <w:pPr>
              <w:spacing w:line="480" w:lineRule="auto"/>
              <w:jc w:val="center"/>
            </w:pPr>
            <w:r w:rsidRPr="00584C16">
              <w:t xml:space="preserve">Age </w:t>
            </w:r>
            <w:r w:rsidRPr="00584C16">
              <w:rPr>
                <w:vertAlign w:val="superscript"/>
              </w:rPr>
              <w:t>(**)</w:t>
            </w:r>
          </w:p>
        </w:tc>
        <w:tc>
          <w:tcPr>
            <w:tcW w:w="1821" w:type="pct"/>
            <w:shd w:val="clear" w:color="auto" w:fill="FFFFFF" w:themeFill="background1"/>
            <w:vAlign w:val="center"/>
          </w:tcPr>
          <w:p w14:paraId="456BF5FA" w14:textId="77777777" w:rsidR="00805CD1" w:rsidRPr="00584C16" w:rsidRDefault="00805CD1" w:rsidP="00ED4B70">
            <w:pPr>
              <w:spacing w:line="480" w:lineRule="auto"/>
              <w:jc w:val="right"/>
            </w:pPr>
            <w:r w:rsidRPr="00584C16">
              <w:t>1.09 (1.01, 1.19)</w:t>
            </w:r>
          </w:p>
        </w:tc>
        <w:tc>
          <w:tcPr>
            <w:tcW w:w="794" w:type="pct"/>
            <w:shd w:val="clear" w:color="auto" w:fill="FFFFFF" w:themeFill="background1"/>
            <w:vAlign w:val="center"/>
          </w:tcPr>
          <w:p w14:paraId="59C8569A" w14:textId="77777777" w:rsidR="00805CD1" w:rsidRPr="00584C16" w:rsidRDefault="00805CD1" w:rsidP="00ED4B70">
            <w:pPr>
              <w:spacing w:line="480" w:lineRule="auto"/>
              <w:jc w:val="center"/>
              <w:rPr>
                <w:b/>
                <w:bCs/>
              </w:rPr>
            </w:pPr>
            <w:r w:rsidRPr="00584C16">
              <w:t>0.04</w:t>
            </w:r>
          </w:p>
        </w:tc>
      </w:tr>
      <w:tr w:rsidR="00805CD1" w:rsidRPr="00584C16" w14:paraId="1A49542E" w14:textId="77777777" w:rsidTr="00F07CDE">
        <w:tc>
          <w:tcPr>
            <w:tcW w:w="2385" w:type="pct"/>
            <w:tcBorders>
              <w:right w:val="single" w:sz="4" w:space="0" w:color="auto"/>
            </w:tcBorders>
            <w:vAlign w:val="center"/>
          </w:tcPr>
          <w:p w14:paraId="60A4BC59" w14:textId="77777777" w:rsidR="00805CD1" w:rsidRPr="00584C16" w:rsidRDefault="00805CD1" w:rsidP="00ED4B70">
            <w:pPr>
              <w:spacing w:line="480" w:lineRule="auto"/>
              <w:jc w:val="center"/>
            </w:pPr>
            <w:r w:rsidRPr="00584C16">
              <w:t xml:space="preserve">Platelets </w:t>
            </w:r>
            <w:r w:rsidRPr="00584C16">
              <w:rPr>
                <w:vertAlign w:val="superscript"/>
              </w:rPr>
              <w:t>(****)</w:t>
            </w:r>
          </w:p>
        </w:tc>
        <w:tc>
          <w:tcPr>
            <w:tcW w:w="1821" w:type="pct"/>
            <w:vAlign w:val="center"/>
          </w:tcPr>
          <w:p w14:paraId="2ADA895C" w14:textId="77777777" w:rsidR="00805CD1" w:rsidRPr="00584C16" w:rsidRDefault="00805CD1" w:rsidP="00ED4B70">
            <w:pPr>
              <w:tabs>
                <w:tab w:val="center" w:pos="672"/>
                <w:tab w:val="right" w:pos="1344"/>
              </w:tabs>
              <w:spacing w:line="480" w:lineRule="auto"/>
              <w:jc w:val="right"/>
            </w:pPr>
            <w:r w:rsidRPr="00584C16">
              <w:t>0.82 (0.72, 0.93)</w:t>
            </w:r>
          </w:p>
        </w:tc>
        <w:tc>
          <w:tcPr>
            <w:tcW w:w="794" w:type="pct"/>
            <w:vAlign w:val="center"/>
          </w:tcPr>
          <w:p w14:paraId="1CD45EE6" w14:textId="77777777" w:rsidR="00805CD1" w:rsidRPr="00584C16" w:rsidRDefault="00805CD1" w:rsidP="00ED4B70">
            <w:pPr>
              <w:spacing w:line="480" w:lineRule="auto"/>
              <w:jc w:val="center"/>
              <w:rPr>
                <w:b/>
                <w:bCs/>
              </w:rPr>
            </w:pPr>
            <w:r w:rsidRPr="00584C16">
              <w:t>0.002</w:t>
            </w:r>
          </w:p>
        </w:tc>
      </w:tr>
      <w:tr w:rsidR="00805CD1" w:rsidRPr="00584C16" w14:paraId="112D03BB" w14:textId="77777777" w:rsidTr="00F07CDE">
        <w:tc>
          <w:tcPr>
            <w:tcW w:w="2385" w:type="pct"/>
            <w:tcBorders>
              <w:right w:val="single" w:sz="4" w:space="0" w:color="auto"/>
            </w:tcBorders>
            <w:vAlign w:val="center"/>
          </w:tcPr>
          <w:p w14:paraId="0A2F2C26" w14:textId="77777777" w:rsidR="00805CD1" w:rsidRPr="00584C16" w:rsidRDefault="00805CD1" w:rsidP="00ED4B70">
            <w:pPr>
              <w:spacing w:line="480" w:lineRule="auto"/>
              <w:jc w:val="center"/>
            </w:pPr>
            <w:r w:rsidRPr="00584C16">
              <w:t xml:space="preserve">Albumin </w:t>
            </w:r>
            <w:r w:rsidRPr="00584C16">
              <w:rPr>
                <w:vertAlign w:val="superscript"/>
              </w:rPr>
              <w:t>(*)</w:t>
            </w:r>
          </w:p>
        </w:tc>
        <w:tc>
          <w:tcPr>
            <w:tcW w:w="1821" w:type="pct"/>
            <w:vAlign w:val="center"/>
          </w:tcPr>
          <w:p w14:paraId="4EBD7390" w14:textId="77777777" w:rsidR="00805CD1" w:rsidRPr="00584C16" w:rsidRDefault="00805CD1" w:rsidP="00ED4B70">
            <w:pPr>
              <w:spacing w:line="480" w:lineRule="auto"/>
              <w:jc w:val="right"/>
            </w:pPr>
            <w:r w:rsidRPr="00584C16">
              <w:t>0.86 (0.77, 0.96)</w:t>
            </w:r>
          </w:p>
        </w:tc>
        <w:tc>
          <w:tcPr>
            <w:tcW w:w="794" w:type="pct"/>
            <w:vAlign w:val="center"/>
          </w:tcPr>
          <w:p w14:paraId="55073946" w14:textId="77777777" w:rsidR="00805CD1" w:rsidRPr="00584C16" w:rsidRDefault="00805CD1" w:rsidP="00ED4B70">
            <w:pPr>
              <w:spacing w:line="480" w:lineRule="auto"/>
              <w:jc w:val="center"/>
              <w:rPr>
                <w:b/>
                <w:bCs/>
              </w:rPr>
            </w:pPr>
            <w:r w:rsidRPr="00584C16">
              <w:t>0.009</w:t>
            </w:r>
          </w:p>
        </w:tc>
      </w:tr>
      <w:tr w:rsidR="00805CD1" w:rsidRPr="00584C16" w14:paraId="758B2E1C" w14:textId="77777777" w:rsidTr="00F07CDE">
        <w:tc>
          <w:tcPr>
            <w:tcW w:w="2385" w:type="pct"/>
            <w:tcBorders>
              <w:right w:val="single" w:sz="4" w:space="0" w:color="auto"/>
            </w:tcBorders>
            <w:vAlign w:val="center"/>
          </w:tcPr>
          <w:p w14:paraId="06F4D37C" w14:textId="77777777" w:rsidR="00805CD1" w:rsidRPr="00584C16" w:rsidRDefault="00805CD1" w:rsidP="00ED4B70">
            <w:pPr>
              <w:spacing w:line="480" w:lineRule="auto"/>
              <w:jc w:val="center"/>
            </w:pPr>
            <w:r w:rsidRPr="00584C16">
              <w:t xml:space="preserve">Sodium </w:t>
            </w:r>
            <w:r w:rsidRPr="00584C16">
              <w:rPr>
                <w:vertAlign w:val="superscript"/>
              </w:rPr>
              <w:t>(**)</w:t>
            </w:r>
          </w:p>
        </w:tc>
        <w:tc>
          <w:tcPr>
            <w:tcW w:w="1821" w:type="pct"/>
            <w:vAlign w:val="center"/>
          </w:tcPr>
          <w:p w14:paraId="7961F883" w14:textId="77777777" w:rsidR="00805CD1" w:rsidRPr="00584C16" w:rsidRDefault="00805CD1" w:rsidP="00ED4B70">
            <w:pPr>
              <w:spacing w:line="480" w:lineRule="auto"/>
              <w:jc w:val="right"/>
            </w:pPr>
            <w:r w:rsidRPr="00584C16">
              <w:t>0.75 (0.64, 0.89)</w:t>
            </w:r>
          </w:p>
        </w:tc>
        <w:tc>
          <w:tcPr>
            <w:tcW w:w="794" w:type="pct"/>
            <w:vAlign w:val="center"/>
          </w:tcPr>
          <w:p w14:paraId="3E87A9D5" w14:textId="77777777" w:rsidR="00805CD1" w:rsidRPr="00584C16" w:rsidRDefault="00805CD1" w:rsidP="00ED4B70">
            <w:pPr>
              <w:spacing w:line="480" w:lineRule="auto"/>
              <w:jc w:val="center"/>
              <w:rPr>
                <w:b/>
                <w:bCs/>
              </w:rPr>
            </w:pPr>
            <w:r w:rsidRPr="00584C16">
              <w:t>0.001</w:t>
            </w:r>
          </w:p>
        </w:tc>
      </w:tr>
      <w:tr w:rsidR="00805CD1" w:rsidRPr="00584C16" w14:paraId="6D29C141" w14:textId="77777777" w:rsidTr="00F07CDE">
        <w:tc>
          <w:tcPr>
            <w:tcW w:w="2385" w:type="pct"/>
            <w:tcBorders>
              <w:right w:val="single" w:sz="4" w:space="0" w:color="auto"/>
            </w:tcBorders>
            <w:vAlign w:val="center"/>
          </w:tcPr>
          <w:p w14:paraId="7774F14A" w14:textId="77777777" w:rsidR="00805CD1" w:rsidRPr="00584C16" w:rsidRDefault="00805CD1" w:rsidP="00ED4B70">
            <w:pPr>
              <w:spacing w:line="480" w:lineRule="auto"/>
              <w:jc w:val="center"/>
            </w:pPr>
            <w:r w:rsidRPr="00584C16">
              <w:t xml:space="preserve">Urea </w:t>
            </w:r>
            <w:r w:rsidRPr="00584C16">
              <w:rPr>
                <w:vertAlign w:val="superscript"/>
              </w:rPr>
              <w:t>(+)</w:t>
            </w:r>
          </w:p>
        </w:tc>
        <w:tc>
          <w:tcPr>
            <w:tcW w:w="1821" w:type="pct"/>
            <w:vAlign w:val="center"/>
          </w:tcPr>
          <w:p w14:paraId="5C598D4E" w14:textId="77777777" w:rsidR="00805CD1" w:rsidRPr="00584C16" w:rsidRDefault="00805CD1" w:rsidP="00ED4B70">
            <w:pPr>
              <w:spacing w:line="480" w:lineRule="auto"/>
              <w:jc w:val="right"/>
            </w:pPr>
            <w:r w:rsidRPr="00584C16">
              <w:t>1.95 (1.26, 3.04)</w:t>
            </w:r>
          </w:p>
        </w:tc>
        <w:tc>
          <w:tcPr>
            <w:tcW w:w="794" w:type="pct"/>
            <w:vAlign w:val="center"/>
          </w:tcPr>
          <w:p w14:paraId="728ED90D" w14:textId="77777777" w:rsidR="00805CD1" w:rsidRPr="00584C16" w:rsidRDefault="00805CD1" w:rsidP="00ED4B70">
            <w:pPr>
              <w:spacing w:line="480" w:lineRule="auto"/>
              <w:jc w:val="center"/>
              <w:rPr>
                <w:b/>
                <w:bCs/>
              </w:rPr>
            </w:pPr>
            <w:r w:rsidRPr="00584C16">
              <w:t>0.003</w:t>
            </w:r>
          </w:p>
        </w:tc>
      </w:tr>
      <w:tr w:rsidR="00805CD1" w:rsidRPr="00584C16" w14:paraId="61F7EC83" w14:textId="77777777" w:rsidTr="00F07CDE">
        <w:tc>
          <w:tcPr>
            <w:tcW w:w="2385" w:type="pct"/>
            <w:tcBorders>
              <w:right w:val="single" w:sz="4" w:space="0" w:color="auto"/>
            </w:tcBorders>
            <w:vAlign w:val="center"/>
          </w:tcPr>
          <w:p w14:paraId="75E7CC6D" w14:textId="77777777" w:rsidR="00805CD1" w:rsidRPr="00584C16" w:rsidRDefault="00805CD1" w:rsidP="00ED4B70">
            <w:pPr>
              <w:spacing w:line="480" w:lineRule="auto"/>
              <w:jc w:val="center"/>
            </w:pPr>
            <w:r w:rsidRPr="00584C16">
              <w:t xml:space="preserve">C-Reactive Protein </w:t>
            </w:r>
            <w:r w:rsidRPr="00584C16">
              <w:rPr>
                <w:vertAlign w:val="superscript"/>
              </w:rPr>
              <w:t>(***)</w:t>
            </w:r>
          </w:p>
        </w:tc>
        <w:tc>
          <w:tcPr>
            <w:tcW w:w="1821" w:type="pct"/>
            <w:vAlign w:val="center"/>
          </w:tcPr>
          <w:p w14:paraId="589A6E80" w14:textId="77777777" w:rsidR="00805CD1" w:rsidRPr="00584C16" w:rsidRDefault="00805CD1" w:rsidP="00ED4B70">
            <w:pPr>
              <w:spacing w:line="480" w:lineRule="auto"/>
              <w:jc w:val="right"/>
            </w:pPr>
            <w:r w:rsidRPr="00584C16">
              <w:t>Linear term 1.21 (1.11, 1.34)</w:t>
            </w:r>
          </w:p>
        </w:tc>
        <w:tc>
          <w:tcPr>
            <w:tcW w:w="794" w:type="pct"/>
            <w:vAlign w:val="center"/>
          </w:tcPr>
          <w:p w14:paraId="378E1CE9" w14:textId="77777777" w:rsidR="00805CD1" w:rsidRPr="00584C16" w:rsidRDefault="00805CD1" w:rsidP="00ED4B70">
            <w:pPr>
              <w:spacing w:line="480" w:lineRule="auto"/>
              <w:jc w:val="center"/>
              <w:rPr>
                <w:b/>
                <w:bCs/>
              </w:rPr>
            </w:pPr>
            <w:r w:rsidRPr="00584C16">
              <w:t>&lt;0.001</w:t>
            </w:r>
          </w:p>
        </w:tc>
      </w:tr>
      <w:tr w:rsidR="00805CD1" w:rsidRPr="00584C16" w14:paraId="6BB4F160" w14:textId="77777777" w:rsidTr="00F07CDE">
        <w:trPr>
          <w:trHeight w:val="121"/>
        </w:trPr>
        <w:tc>
          <w:tcPr>
            <w:tcW w:w="2385" w:type="pct"/>
            <w:tcBorders>
              <w:right w:val="single" w:sz="4" w:space="0" w:color="auto"/>
            </w:tcBorders>
            <w:vAlign w:val="center"/>
          </w:tcPr>
          <w:p w14:paraId="7F393D92" w14:textId="77777777" w:rsidR="00805CD1" w:rsidRPr="00584C16" w:rsidRDefault="00805CD1" w:rsidP="00ED4B70">
            <w:pPr>
              <w:spacing w:line="480" w:lineRule="auto"/>
              <w:jc w:val="center"/>
            </w:pPr>
          </w:p>
        </w:tc>
        <w:tc>
          <w:tcPr>
            <w:tcW w:w="1821" w:type="pct"/>
            <w:vAlign w:val="center"/>
          </w:tcPr>
          <w:p w14:paraId="51FBFE07" w14:textId="67A6B61B" w:rsidR="00805CD1" w:rsidRPr="00584C16" w:rsidRDefault="00805CD1" w:rsidP="00ED4B70">
            <w:pPr>
              <w:spacing w:line="480" w:lineRule="auto"/>
              <w:jc w:val="right"/>
            </w:pPr>
            <w:r w:rsidRPr="00584C16">
              <w:t>Squared term</w:t>
            </w:r>
            <w:r w:rsidR="00197BBD" w:rsidRPr="00584C16">
              <w:t xml:space="preserve"> </w:t>
            </w:r>
            <w:r w:rsidRPr="00584C16">
              <w:t>0.98 (0.96, 1.00)</w:t>
            </w:r>
          </w:p>
        </w:tc>
        <w:tc>
          <w:tcPr>
            <w:tcW w:w="794" w:type="pct"/>
            <w:vAlign w:val="center"/>
          </w:tcPr>
          <w:p w14:paraId="4B4D3346" w14:textId="77777777" w:rsidR="00805CD1" w:rsidRPr="00584C16" w:rsidRDefault="00805CD1" w:rsidP="00ED4B70">
            <w:pPr>
              <w:spacing w:line="480" w:lineRule="auto"/>
              <w:jc w:val="center"/>
              <w:rPr>
                <w:b/>
                <w:bCs/>
              </w:rPr>
            </w:pPr>
          </w:p>
        </w:tc>
      </w:tr>
      <w:tr w:rsidR="00805CD1" w:rsidRPr="00584C16" w14:paraId="40087904" w14:textId="77777777" w:rsidTr="00F07CDE">
        <w:tc>
          <w:tcPr>
            <w:tcW w:w="2385" w:type="pct"/>
            <w:tcBorders>
              <w:right w:val="single" w:sz="4" w:space="0" w:color="auto"/>
            </w:tcBorders>
            <w:vAlign w:val="center"/>
          </w:tcPr>
          <w:p w14:paraId="179CCDC3" w14:textId="77777777" w:rsidR="00805CD1" w:rsidRPr="00584C16" w:rsidRDefault="00805CD1" w:rsidP="00ED4B70">
            <w:pPr>
              <w:spacing w:line="480" w:lineRule="auto"/>
              <w:jc w:val="center"/>
            </w:pPr>
            <w:r w:rsidRPr="00584C16">
              <w:t>Lactate</w:t>
            </w:r>
          </w:p>
        </w:tc>
        <w:tc>
          <w:tcPr>
            <w:tcW w:w="1821" w:type="pct"/>
            <w:vAlign w:val="center"/>
          </w:tcPr>
          <w:p w14:paraId="758E7C3E" w14:textId="77777777" w:rsidR="00805CD1" w:rsidRPr="00584C16" w:rsidRDefault="00805CD1" w:rsidP="00ED4B70">
            <w:pPr>
              <w:spacing w:line="480" w:lineRule="auto"/>
              <w:jc w:val="right"/>
            </w:pPr>
            <w:r w:rsidRPr="00584C16">
              <w:t>Linear term 2.22 (1.41, 3.51)</w:t>
            </w:r>
          </w:p>
        </w:tc>
        <w:tc>
          <w:tcPr>
            <w:tcW w:w="794" w:type="pct"/>
            <w:vAlign w:val="center"/>
          </w:tcPr>
          <w:p w14:paraId="76413E85" w14:textId="77777777" w:rsidR="00805CD1" w:rsidRPr="00584C16" w:rsidRDefault="00805CD1" w:rsidP="00ED4B70">
            <w:pPr>
              <w:spacing w:line="480" w:lineRule="auto"/>
              <w:jc w:val="center"/>
              <w:rPr>
                <w:b/>
                <w:bCs/>
              </w:rPr>
            </w:pPr>
            <w:r w:rsidRPr="00584C16">
              <w:t>&lt;0.001</w:t>
            </w:r>
          </w:p>
        </w:tc>
      </w:tr>
      <w:tr w:rsidR="00805CD1" w:rsidRPr="00584C16" w14:paraId="2A3BBCA0" w14:textId="77777777" w:rsidTr="00F07CDE">
        <w:tc>
          <w:tcPr>
            <w:tcW w:w="2385" w:type="pct"/>
            <w:tcBorders>
              <w:right w:val="single" w:sz="4" w:space="0" w:color="auto"/>
            </w:tcBorders>
            <w:vAlign w:val="center"/>
          </w:tcPr>
          <w:p w14:paraId="20175C4E" w14:textId="77777777" w:rsidR="00805CD1" w:rsidRPr="00584C16" w:rsidRDefault="00805CD1" w:rsidP="00ED4B70">
            <w:pPr>
              <w:spacing w:line="480" w:lineRule="auto"/>
              <w:jc w:val="center"/>
            </w:pPr>
          </w:p>
        </w:tc>
        <w:tc>
          <w:tcPr>
            <w:tcW w:w="1821" w:type="pct"/>
            <w:vAlign w:val="center"/>
          </w:tcPr>
          <w:p w14:paraId="3B3CEB9C" w14:textId="77777777" w:rsidR="00805CD1" w:rsidRPr="00584C16" w:rsidRDefault="00805CD1" w:rsidP="00ED4B70">
            <w:pPr>
              <w:spacing w:line="480" w:lineRule="auto"/>
              <w:jc w:val="right"/>
              <w:rPr>
                <w:vertAlign w:val="superscript"/>
              </w:rPr>
            </w:pPr>
            <w:r w:rsidRPr="00584C16">
              <w:t>Squared term 2.94 (1.25, 6.93)</w:t>
            </w:r>
          </w:p>
        </w:tc>
        <w:tc>
          <w:tcPr>
            <w:tcW w:w="794" w:type="pct"/>
            <w:vAlign w:val="center"/>
          </w:tcPr>
          <w:p w14:paraId="2B27A042" w14:textId="77777777" w:rsidR="00805CD1" w:rsidRPr="00584C16" w:rsidRDefault="00805CD1" w:rsidP="00ED4B70">
            <w:pPr>
              <w:spacing w:line="480" w:lineRule="auto"/>
              <w:jc w:val="center"/>
              <w:rPr>
                <w:b/>
                <w:bCs/>
              </w:rPr>
            </w:pPr>
          </w:p>
        </w:tc>
      </w:tr>
      <w:tr w:rsidR="00805CD1" w:rsidRPr="00584C16" w14:paraId="73BECCEF" w14:textId="77777777" w:rsidTr="00F07CDE">
        <w:tc>
          <w:tcPr>
            <w:tcW w:w="2385" w:type="pct"/>
            <w:tcBorders>
              <w:right w:val="single" w:sz="4" w:space="0" w:color="auto"/>
            </w:tcBorders>
            <w:vAlign w:val="center"/>
          </w:tcPr>
          <w:p w14:paraId="50C005E3" w14:textId="77777777" w:rsidR="00805CD1" w:rsidRPr="00584C16" w:rsidRDefault="00805CD1" w:rsidP="00ED4B70">
            <w:pPr>
              <w:spacing w:line="480" w:lineRule="auto"/>
              <w:jc w:val="center"/>
            </w:pPr>
            <w:r w:rsidRPr="00584C16">
              <w:t>Pulmonary infiltrates on chest radiograph (vs. none)</w:t>
            </w:r>
          </w:p>
        </w:tc>
        <w:tc>
          <w:tcPr>
            <w:tcW w:w="1821" w:type="pct"/>
            <w:vAlign w:val="center"/>
          </w:tcPr>
          <w:p w14:paraId="71AEC568" w14:textId="77777777" w:rsidR="00805CD1" w:rsidRPr="00584C16" w:rsidRDefault="00805CD1" w:rsidP="00ED4B70">
            <w:pPr>
              <w:tabs>
                <w:tab w:val="left" w:pos="497"/>
              </w:tabs>
              <w:spacing w:line="480" w:lineRule="auto"/>
              <w:jc w:val="right"/>
            </w:pPr>
            <w:r w:rsidRPr="00584C16">
              <w:t>1.72 (1.26, 2.36)</w:t>
            </w:r>
          </w:p>
        </w:tc>
        <w:tc>
          <w:tcPr>
            <w:tcW w:w="794" w:type="pct"/>
            <w:vAlign w:val="center"/>
          </w:tcPr>
          <w:p w14:paraId="58D80EDB" w14:textId="77777777" w:rsidR="00805CD1" w:rsidRPr="00584C16" w:rsidRDefault="00805CD1" w:rsidP="00ED4B70">
            <w:pPr>
              <w:spacing w:line="480" w:lineRule="auto"/>
              <w:jc w:val="center"/>
            </w:pPr>
            <w:r w:rsidRPr="00584C16">
              <w:t>0.001</w:t>
            </w:r>
          </w:p>
        </w:tc>
      </w:tr>
      <w:tr w:rsidR="00805CD1" w:rsidRPr="00584C16" w14:paraId="4B64ABAB" w14:textId="77777777" w:rsidTr="00F07CDE">
        <w:tc>
          <w:tcPr>
            <w:tcW w:w="2385" w:type="pct"/>
            <w:tcBorders>
              <w:right w:val="single" w:sz="4" w:space="0" w:color="auto"/>
            </w:tcBorders>
            <w:vAlign w:val="center"/>
          </w:tcPr>
          <w:p w14:paraId="79C8E3CF" w14:textId="77777777" w:rsidR="00805CD1" w:rsidRPr="00584C16" w:rsidRDefault="00805CD1" w:rsidP="00ED4B70">
            <w:pPr>
              <w:spacing w:line="480" w:lineRule="auto"/>
              <w:jc w:val="center"/>
            </w:pPr>
            <w:r w:rsidRPr="00584C16">
              <w:t xml:space="preserve">Respiratory rate </w:t>
            </w:r>
            <w:r w:rsidRPr="00584C16">
              <w:rPr>
                <w:vertAlign w:val="superscript"/>
              </w:rPr>
              <w:t>(**)</w:t>
            </w:r>
          </w:p>
        </w:tc>
        <w:tc>
          <w:tcPr>
            <w:tcW w:w="1821" w:type="pct"/>
            <w:vAlign w:val="center"/>
          </w:tcPr>
          <w:p w14:paraId="2AD86720" w14:textId="77777777" w:rsidR="00805CD1" w:rsidRPr="00584C16" w:rsidRDefault="00805CD1" w:rsidP="00ED4B70">
            <w:pPr>
              <w:spacing w:line="480" w:lineRule="auto"/>
              <w:jc w:val="right"/>
            </w:pPr>
            <w:r w:rsidRPr="00584C16">
              <w:t>1.28 (1.11, 1.47)</w:t>
            </w:r>
          </w:p>
        </w:tc>
        <w:tc>
          <w:tcPr>
            <w:tcW w:w="794" w:type="pct"/>
            <w:vAlign w:val="center"/>
          </w:tcPr>
          <w:p w14:paraId="4AF8F1E5" w14:textId="77777777" w:rsidR="00805CD1" w:rsidRPr="00584C16" w:rsidRDefault="00805CD1" w:rsidP="00ED4B70">
            <w:pPr>
              <w:spacing w:line="480" w:lineRule="auto"/>
              <w:jc w:val="center"/>
              <w:rPr>
                <w:b/>
                <w:bCs/>
              </w:rPr>
            </w:pPr>
            <w:r w:rsidRPr="00584C16">
              <w:t>&lt;0.001</w:t>
            </w:r>
          </w:p>
        </w:tc>
      </w:tr>
      <w:tr w:rsidR="00805CD1" w:rsidRPr="00584C16" w14:paraId="32EEF559" w14:textId="77777777" w:rsidTr="00F07CDE">
        <w:tc>
          <w:tcPr>
            <w:tcW w:w="2385" w:type="pct"/>
            <w:tcBorders>
              <w:right w:val="single" w:sz="4" w:space="0" w:color="auto"/>
            </w:tcBorders>
            <w:vAlign w:val="center"/>
          </w:tcPr>
          <w:p w14:paraId="701A91EA" w14:textId="77777777" w:rsidR="00805CD1" w:rsidRPr="00584C16" w:rsidRDefault="00805CD1" w:rsidP="00ED4B70">
            <w:pPr>
              <w:spacing w:line="480" w:lineRule="auto"/>
              <w:jc w:val="center"/>
            </w:pPr>
            <w:r w:rsidRPr="00584C16">
              <w:t>Hypoxia (vs. none)</w:t>
            </w:r>
          </w:p>
        </w:tc>
        <w:tc>
          <w:tcPr>
            <w:tcW w:w="1821" w:type="pct"/>
            <w:vAlign w:val="center"/>
          </w:tcPr>
          <w:p w14:paraId="465CB332" w14:textId="77777777" w:rsidR="00805CD1" w:rsidRPr="00584C16" w:rsidRDefault="00805CD1" w:rsidP="00ED4B70">
            <w:pPr>
              <w:spacing w:line="480" w:lineRule="auto"/>
              <w:jc w:val="right"/>
            </w:pPr>
            <w:r w:rsidRPr="00584C16">
              <w:t>1.47 (1.14, 1.89)</w:t>
            </w:r>
          </w:p>
        </w:tc>
        <w:tc>
          <w:tcPr>
            <w:tcW w:w="794" w:type="pct"/>
            <w:vAlign w:val="center"/>
          </w:tcPr>
          <w:p w14:paraId="6D53624C" w14:textId="77777777" w:rsidR="00805CD1" w:rsidRPr="00584C16" w:rsidRDefault="00805CD1" w:rsidP="00ED4B70">
            <w:pPr>
              <w:spacing w:line="480" w:lineRule="auto"/>
              <w:jc w:val="center"/>
              <w:rPr>
                <w:b/>
                <w:bCs/>
              </w:rPr>
            </w:pPr>
            <w:r w:rsidRPr="00584C16">
              <w:t>0.003</w:t>
            </w:r>
          </w:p>
        </w:tc>
      </w:tr>
      <w:tr w:rsidR="00805CD1" w:rsidRPr="00584C16" w14:paraId="1929C539" w14:textId="77777777" w:rsidTr="00F07CDE">
        <w:tc>
          <w:tcPr>
            <w:tcW w:w="2385" w:type="pct"/>
            <w:tcBorders>
              <w:right w:val="single" w:sz="4" w:space="0" w:color="auto"/>
            </w:tcBorders>
            <w:vAlign w:val="center"/>
          </w:tcPr>
          <w:p w14:paraId="14471500" w14:textId="77777777" w:rsidR="00805CD1" w:rsidRPr="00584C16" w:rsidRDefault="00805CD1" w:rsidP="00ED4B70">
            <w:pPr>
              <w:spacing w:line="480" w:lineRule="auto"/>
              <w:jc w:val="center"/>
            </w:pPr>
            <w:r w:rsidRPr="00584C16">
              <w:t>Glasgow Coma Score &lt;15 (vs. GCS 15)</w:t>
            </w:r>
          </w:p>
        </w:tc>
        <w:tc>
          <w:tcPr>
            <w:tcW w:w="1821" w:type="pct"/>
            <w:vAlign w:val="center"/>
          </w:tcPr>
          <w:p w14:paraId="05FD6749" w14:textId="77777777" w:rsidR="00805CD1" w:rsidRPr="00584C16" w:rsidRDefault="00805CD1" w:rsidP="00ED4B70">
            <w:pPr>
              <w:spacing w:line="480" w:lineRule="auto"/>
              <w:jc w:val="right"/>
            </w:pPr>
            <w:r w:rsidRPr="00584C16">
              <w:t>1.48 (1.11, 1.98)</w:t>
            </w:r>
          </w:p>
        </w:tc>
        <w:tc>
          <w:tcPr>
            <w:tcW w:w="794" w:type="pct"/>
            <w:vAlign w:val="center"/>
          </w:tcPr>
          <w:p w14:paraId="65701D88" w14:textId="77777777" w:rsidR="00805CD1" w:rsidRPr="00584C16" w:rsidRDefault="00805CD1" w:rsidP="00ED4B70">
            <w:pPr>
              <w:spacing w:line="480" w:lineRule="auto"/>
              <w:jc w:val="center"/>
              <w:rPr>
                <w:b/>
                <w:bCs/>
              </w:rPr>
            </w:pPr>
            <w:r w:rsidRPr="00584C16">
              <w:t>0.007</w:t>
            </w:r>
          </w:p>
        </w:tc>
      </w:tr>
    </w:tbl>
    <w:p w14:paraId="727FD4E0" w14:textId="77777777" w:rsidR="00805CD1" w:rsidRPr="000E03E7" w:rsidRDefault="00805CD1" w:rsidP="00805CD1">
      <w:pPr>
        <w:rPr>
          <w:sz w:val="16"/>
          <w:szCs w:val="16"/>
        </w:rPr>
      </w:pPr>
      <w:r w:rsidRPr="000E03E7">
        <w:rPr>
          <w:sz w:val="16"/>
          <w:szCs w:val="16"/>
        </w:rPr>
        <w:t>(*) Hazard ratios given for a 1-unit increase in variable</w:t>
      </w:r>
    </w:p>
    <w:p w14:paraId="2D1685EB" w14:textId="77777777" w:rsidR="00805CD1" w:rsidRPr="000E03E7" w:rsidRDefault="00805CD1" w:rsidP="00805CD1">
      <w:pPr>
        <w:rPr>
          <w:sz w:val="16"/>
          <w:szCs w:val="16"/>
        </w:rPr>
      </w:pPr>
      <w:r w:rsidRPr="000E03E7">
        <w:rPr>
          <w:sz w:val="16"/>
          <w:szCs w:val="16"/>
        </w:rPr>
        <w:t>(**) Hazard ratios given for a 10-unit increase in variable</w:t>
      </w:r>
    </w:p>
    <w:p w14:paraId="541C5B9E" w14:textId="77777777" w:rsidR="00805CD1" w:rsidRPr="000E03E7" w:rsidRDefault="00805CD1" w:rsidP="00805CD1">
      <w:pPr>
        <w:rPr>
          <w:sz w:val="16"/>
          <w:szCs w:val="16"/>
        </w:rPr>
      </w:pPr>
      <w:r w:rsidRPr="000E03E7">
        <w:rPr>
          <w:sz w:val="16"/>
          <w:szCs w:val="16"/>
        </w:rPr>
        <w:t>(***) Hazard ratios given for a 50-unit increase in variable</w:t>
      </w:r>
    </w:p>
    <w:p w14:paraId="5EF38EAB" w14:textId="77777777" w:rsidR="00805CD1" w:rsidRPr="000E03E7" w:rsidRDefault="00805CD1" w:rsidP="00805CD1">
      <w:pPr>
        <w:rPr>
          <w:sz w:val="16"/>
          <w:szCs w:val="16"/>
        </w:rPr>
      </w:pPr>
      <w:r w:rsidRPr="000E03E7">
        <w:rPr>
          <w:sz w:val="16"/>
          <w:szCs w:val="16"/>
        </w:rPr>
        <w:t>(****) Hazard ratios given for a 100-unit increase in variable</w:t>
      </w:r>
    </w:p>
    <w:p w14:paraId="40B520E5" w14:textId="77777777" w:rsidR="00805CD1" w:rsidRPr="000E03E7" w:rsidRDefault="00805CD1" w:rsidP="00805CD1">
      <w:pPr>
        <w:rPr>
          <w:sz w:val="16"/>
          <w:szCs w:val="16"/>
        </w:rPr>
      </w:pPr>
      <w:r w:rsidRPr="000E03E7">
        <w:rPr>
          <w:sz w:val="16"/>
          <w:szCs w:val="16"/>
        </w:rPr>
        <w:t xml:space="preserve">(+) Variable analysed on the log scale (base 10) </w:t>
      </w:r>
    </w:p>
    <w:p w14:paraId="7FBBC4CF" w14:textId="77777777" w:rsidR="00805CD1" w:rsidRPr="000E03E7" w:rsidRDefault="00805CD1" w:rsidP="00805CD1">
      <w:pPr>
        <w:rPr>
          <w:sz w:val="16"/>
          <w:szCs w:val="16"/>
        </w:rPr>
      </w:pPr>
      <w:r w:rsidRPr="000E03E7">
        <w:rPr>
          <w:sz w:val="16"/>
          <w:szCs w:val="16"/>
        </w:rPr>
        <w:t xml:space="preserve">IMV: invasive mechanical ventilation. CPAP: continuous positive airway pressure. </w:t>
      </w:r>
    </w:p>
    <w:p w14:paraId="617A2E4F" w14:textId="77777777" w:rsidR="00805CD1" w:rsidRPr="00584C16" w:rsidRDefault="00805CD1" w:rsidP="00805CD1">
      <w:pPr>
        <w:widowControl w:val="0"/>
        <w:autoSpaceDE w:val="0"/>
        <w:autoSpaceDN w:val="0"/>
        <w:adjustRightInd w:val="0"/>
        <w:spacing w:line="480" w:lineRule="auto"/>
        <w:ind w:left="640" w:hanging="640"/>
        <w:rPr>
          <w:sz w:val="20"/>
          <w:szCs w:val="20"/>
          <w:lang w:val="en-GB"/>
        </w:rPr>
      </w:pPr>
    </w:p>
    <w:p w14:paraId="274F894F" w14:textId="3E7E518C" w:rsidR="005A2A52" w:rsidRPr="00584C16" w:rsidRDefault="005A2A52">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584C16">
        <w:rPr>
          <w:b/>
          <w:bCs/>
          <w:sz w:val="20"/>
          <w:szCs w:val="20"/>
        </w:rPr>
        <w:br w:type="page"/>
      </w:r>
    </w:p>
    <w:p w14:paraId="0F0B3D5B" w14:textId="6ADBE28B" w:rsidR="008A5F44" w:rsidRDefault="008A5F44">
      <w:pPr>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584C16">
        <w:rPr>
          <w:b/>
          <w:bCs/>
          <w:sz w:val="20"/>
          <w:szCs w:val="20"/>
        </w:rPr>
        <w:t xml:space="preserve">Supplementary table 7: Multivariable analyses examining factors associated with time to death – sensitivity analysis with ethnicity reclassified as “BAME vs. White ethnicity” </w:t>
      </w:r>
    </w:p>
    <w:tbl>
      <w:tblPr>
        <w:tblStyle w:val="TableGrid"/>
        <w:tblW w:w="3492" w:type="pct"/>
        <w:tblBorders>
          <w:left w:val="none" w:sz="0" w:space="0" w:color="auto"/>
          <w:right w:val="none" w:sz="0" w:space="0" w:color="auto"/>
          <w:insideV w:val="none" w:sz="0" w:space="0" w:color="auto"/>
        </w:tblBorders>
        <w:tblLook w:val="04A0" w:firstRow="1" w:lastRow="0" w:firstColumn="1" w:lastColumn="0" w:noHBand="0" w:noVBand="1"/>
      </w:tblPr>
      <w:tblGrid>
        <w:gridCol w:w="3634"/>
        <w:gridCol w:w="1730"/>
        <w:gridCol w:w="930"/>
        <w:gridCol w:w="10"/>
      </w:tblGrid>
      <w:tr w:rsidR="00622A23" w:rsidRPr="00BA1E75" w14:paraId="432B6481" w14:textId="77777777" w:rsidTr="00BA1E75">
        <w:trPr>
          <w:gridAfter w:val="1"/>
          <w:wAfter w:w="8" w:type="pct"/>
          <w:trHeight w:val="319"/>
        </w:trPr>
        <w:tc>
          <w:tcPr>
            <w:tcW w:w="2882" w:type="pct"/>
            <w:vMerge w:val="restart"/>
            <w:tcBorders>
              <w:right w:val="single" w:sz="4" w:space="0" w:color="auto"/>
            </w:tcBorders>
            <w:shd w:val="clear" w:color="auto" w:fill="A6A6A6" w:themeFill="background1" w:themeFillShade="A6"/>
            <w:vAlign w:val="center"/>
          </w:tcPr>
          <w:p w14:paraId="0866C100" w14:textId="77777777"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Variable</w:t>
            </w:r>
          </w:p>
        </w:tc>
        <w:tc>
          <w:tcPr>
            <w:tcW w:w="2110" w:type="pct"/>
            <w:gridSpan w:val="2"/>
            <w:tcBorders>
              <w:top w:val="single" w:sz="4" w:space="0" w:color="auto"/>
              <w:left w:val="single" w:sz="4" w:space="0" w:color="auto"/>
              <w:bottom w:val="nil"/>
            </w:tcBorders>
            <w:shd w:val="clear" w:color="auto" w:fill="A6A6A6" w:themeFill="background1" w:themeFillShade="A6"/>
            <w:vAlign w:val="center"/>
          </w:tcPr>
          <w:p w14:paraId="6906C11D" w14:textId="234747C8"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Risk of death: univariable analysis</w:t>
            </w:r>
          </w:p>
        </w:tc>
      </w:tr>
      <w:tr w:rsidR="00622A23" w:rsidRPr="00BA1E75" w14:paraId="4CCFDA00" w14:textId="77777777" w:rsidTr="00BA1E75">
        <w:trPr>
          <w:gridAfter w:val="1"/>
          <w:wAfter w:w="8" w:type="pct"/>
          <w:trHeight w:val="280"/>
        </w:trPr>
        <w:tc>
          <w:tcPr>
            <w:tcW w:w="2882" w:type="pct"/>
            <w:vMerge/>
            <w:tcBorders>
              <w:right w:val="single" w:sz="4" w:space="0" w:color="auto"/>
            </w:tcBorders>
            <w:shd w:val="clear" w:color="auto" w:fill="A6A6A6" w:themeFill="background1" w:themeFillShade="A6"/>
            <w:vAlign w:val="center"/>
          </w:tcPr>
          <w:p w14:paraId="72BB8313" w14:textId="77777777" w:rsidR="00622A23" w:rsidRPr="00BA1E75" w:rsidRDefault="00622A23" w:rsidP="00B451FF">
            <w:pPr>
              <w:spacing w:line="480" w:lineRule="auto"/>
              <w:jc w:val="center"/>
              <w:rPr>
                <w:rFonts w:eastAsiaTheme="minorHAnsi"/>
                <w:b/>
                <w:bCs/>
                <w:sz w:val="16"/>
                <w:szCs w:val="16"/>
              </w:rPr>
            </w:pPr>
          </w:p>
        </w:tc>
        <w:tc>
          <w:tcPr>
            <w:tcW w:w="2110" w:type="pct"/>
            <w:gridSpan w:val="2"/>
            <w:tcBorders>
              <w:top w:val="single" w:sz="4" w:space="0" w:color="auto"/>
              <w:left w:val="single" w:sz="4" w:space="0" w:color="auto"/>
              <w:bottom w:val="nil"/>
              <w:right w:val="single" w:sz="4" w:space="0" w:color="auto"/>
            </w:tcBorders>
            <w:shd w:val="clear" w:color="auto" w:fill="A6A6A6" w:themeFill="background1" w:themeFillShade="A6"/>
            <w:vAlign w:val="center"/>
          </w:tcPr>
          <w:p w14:paraId="1EA0646B" w14:textId="77777777"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Univariable analysis</w:t>
            </w:r>
          </w:p>
        </w:tc>
      </w:tr>
      <w:tr w:rsidR="00622A23" w:rsidRPr="00BA1E75" w14:paraId="5B12D693" w14:textId="77777777" w:rsidTr="00BA1E75">
        <w:trPr>
          <w:gridAfter w:val="1"/>
          <w:wAfter w:w="8" w:type="pct"/>
          <w:trHeight w:val="392"/>
        </w:trPr>
        <w:tc>
          <w:tcPr>
            <w:tcW w:w="2882" w:type="pct"/>
            <w:vMerge/>
            <w:tcBorders>
              <w:right w:val="single" w:sz="4" w:space="0" w:color="auto"/>
            </w:tcBorders>
            <w:shd w:val="clear" w:color="auto" w:fill="A6A6A6" w:themeFill="background1" w:themeFillShade="A6"/>
            <w:vAlign w:val="center"/>
          </w:tcPr>
          <w:p w14:paraId="5CEB0E63" w14:textId="77777777" w:rsidR="00622A23" w:rsidRPr="00BA1E75" w:rsidRDefault="00622A23" w:rsidP="00B451FF">
            <w:pPr>
              <w:spacing w:line="480" w:lineRule="auto"/>
              <w:jc w:val="center"/>
              <w:rPr>
                <w:rFonts w:eastAsiaTheme="minorHAnsi"/>
                <w:b/>
                <w:bCs/>
                <w:sz w:val="16"/>
                <w:szCs w:val="16"/>
              </w:rPr>
            </w:pPr>
          </w:p>
        </w:tc>
        <w:tc>
          <w:tcPr>
            <w:tcW w:w="1372" w:type="pct"/>
            <w:tcBorders>
              <w:top w:val="single" w:sz="4" w:space="0" w:color="auto"/>
              <w:left w:val="single" w:sz="4" w:space="0" w:color="auto"/>
              <w:bottom w:val="nil"/>
              <w:right w:val="single" w:sz="4" w:space="0" w:color="auto"/>
            </w:tcBorders>
            <w:shd w:val="clear" w:color="auto" w:fill="A6A6A6" w:themeFill="background1" w:themeFillShade="A6"/>
            <w:vAlign w:val="center"/>
          </w:tcPr>
          <w:p w14:paraId="4093C461" w14:textId="77777777"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Hazard ratio</w:t>
            </w:r>
          </w:p>
          <w:p w14:paraId="7FE1A3F6" w14:textId="77777777"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(95% CI)</w:t>
            </w:r>
          </w:p>
        </w:tc>
        <w:tc>
          <w:tcPr>
            <w:tcW w:w="738" w:type="pct"/>
            <w:tcBorders>
              <w:top w:val="single" w:sz="4" w:space="0" w:color="auto"/>
              <w:left w:val="single" w:sz="4" w:space="0" w:color="auto"/>
              <w:bottom w:val="nil"/>
              <w:right w:val="single" w:sz="4" w:space="0" w:color="auto"/>
            </w:tcBorders>
            <w:shd w:val="clear" w:color="auto" w:fill="A6A6A6" w:themeFill="background1" w:themeFillShade="A6"/>
            <w:vAlign w:val="center"/>
          </w:tcPr>
          <w:p w14:paraId="0E5C15B2" w14:textId="77777777" w:rsidR="00622A23" w:rsidRPr="00BA1E75" w:rsidRDefault="00622A23" w:rsidP="00B451FF">
            <w:pPr>
              <w:spacing w:line="480" w:lineRule="auto"/>
              <w:jc w:val="center"/>
              <w:rPr>
                <w:rFonts w:eastAsiaTheme="minorHAnsi"/>
                <w:b/>
                <w:bCs/>
                <w:sz w:val="16"/>
                <w:szCs w:val="16"/>
              </w:rPr>
            </w:pPr>
            <w:r w:rsidRPr="00BA1E75">
              <w:rPr>
                <w:rFonts w:eastAsiaTheme="minorHAnsi"/>
                <w:b/>
                <w:bCs/>
                <w:sz w:val="16"/>
                <w:szCs w:val="16"/>
              </w:rPr>
              <w:t>p value</w:t>
            </w:r>
          </w:p>
        </w:tc>
      </w:tr>
      <w:tr w:rsidR="00622A23" w:rsidRPr="00BA1E75" w14:paraId="38FE130A" w14:textId="77777777" w:rsidTr="00BA1E75">
        <w:trPr>
          <w:trHeight w:val="74"/>
        </w:trPr>
        <w:tc>
          <w:tcPr>
            <w:tcW w:w="5000" w:type="pct"/>
            <w:gridSpan w:val="4"/>
            <w:shd w:val="clear" w:color="auto" w:fill="BFBFBF" w:themeFill="background1" w:themeFillShade="BF"/>
            <w:vAlign w:val="center"/>
          </w:tcPr>
          <w:p w14:paraId="7CBEA648" w14:textId="77777777" w:rsidR="00622A23" w:rsidRPr="00BA1E75" w:rsidRDefault="00622A23" w:rsidP="00B451FF">
            <w:pPr>
              <w:spacing w:line="480" w:lineRule="auto"/>
              <w:jc w:val="center"/>
              <w:rPr>
                <w:rFonts w:eastAsiaTheme="minorHAnsi"/>
                <w:b/>
                <w:bCs/>
                <w:sz w:val="16"/>
                <w:szCs w:val="16"/>
                <w:lang w:val="en-GB"/>
              </w:rPr>
            </w:pPr>
            <w:r w:rsidRPr="00BA1E75">
              <w:rPr>
                <w:rFonts w:eastAsiaTheme="minorHAnsi"/>
                <w:b/>
                <w:bCs/>
                <w:sz w:val="16"/>
                <w:szCs w:val="16"/>
                <w:lang w:val="en-GB"/>
              </w:rPr>
              <w:t>Demographics</w:t>
            </w:r>
          </w:p>
        </w:tc>
      </w:tr>
      <w:tr w:rsidR="00BA1E75" w:rsidRPr="00BA1E75" w14:paraId="2A2E1263" w14:textId="77777777" w:rsidTr="00BA1E75">
        <w:trPr>
          <w:gridAfter w:val="1"/>
          <w:wAfter w:w="8" w:type="pct"/>
          <w:trHeight w:val="74"/>
        </w:trPr>
        <w:tc>
          <w:tcPr>
            <w:tcW w:w="2882" w:type="pct"/>
            <w:tcBorders>
              <w:right w:val="single" w:sz="4" w:space="0" w:color="auto"/>
            </w:tcBorders>
            <w:shd w:val="clear" w:color="auto" w:fill="FFFFFF" w:themeFill="background1"/>
          </w:tcPr>
          <w:p w14:paraId="3B74910E" w14:textId="3553DA0B" w:rsidR="00BA1E75" w:rsidRPr="00BA1E75" w:rsidRDefault="00BA1E75" w:rsidP="00BA1E75">
            <w:pPr>
              <w:spacing w:line="480" w:lineRule="auto"/>
              <w:rPr>
                <w:rFonts w:eastAsiaTheme="minorHAnsi"/>
                <w:sz w:val="16"/>
                <w:szCs w:val="16"/>
              </w:rPr>
            </w:pPr>
            <w:r w:rsidRPr="00BA1E75">
              <w:rPr>
                <w:rFonts w:eastAsiaTheme="minorHAnsi"/>
                <w:sz w:val="16"/>
                <w:szCs w:val="16"/>
                <w:lang w:eastAsia="en-US"/>
              </w:rPr>
              <w:t xml:space="preserve">BAME ethnicity (vs. White ethnicity) </w:t>
            </w:r>
          </w:p>
        </w:tc>
        <w:tc>
          <w:tcPr>
            <w:tcW w:w="1372" w:type="pct"/>
            <w:tcBorders>
              <w:left w:val="single" w:sz="4" w:space="0" w:color="auto"/>
            </w:tcBorders>
            <w:shd w:val="clear" w:color="auto" w:fill="FFFFFF" w:themeFill="background1"/>
          </w:tcPr>
          <w:p w14:paraId="01ED87A7" w14:textId="6CE0B641" w:rsidR="00BA1E75" w:rsidRPr="00BA1E75" w:rsidRDefault="00BA1E75" w:rsidP="00BA1E75">
            <w:pPr>
              <w:spacing w:line="480" w:lineRule="auto"/>
              <w:jc w:val="center"/>
              <w:rPr>
                <w:rFonts w:eastAsiaTheme="minorHAnsi"/>
                <w:sz w:val="16"/>
                <w:szCs w:val="16"/>
              </w:rPr>
            </w:pPr>
            <w:r w:rsidRPr="00BA1E75">
              <w:rPr>
                <w:rFonts w:eastAsiaTheme="minorHAnsi"/>
                <w:sz w:val="16"/>
                <w:szCs w:val="16"/>
                <w:lang w:eastAsia="en-US"/>
              </w:rPr>
              <w:t xml:space="preserve">0.82 (0.64, 1.04)  </w:t>
            </w:r>
          </w:p>
        </w:tc>
        <w:tc>
          <w:tcPr>
            <w:tcW w:w="738" w:type="pct"/>
            <w:shd w:val="clear" w:color="auto" w:fill="FFFFFF" w:themeFill="background1"/>
          </w:tcPr>
          <w:p w14:paraId="1079C2AD" w14:textId="03BCC8CA" w:rsidR="00BA1E75" w:rsidRPr="00BA1E75" w:rsidRDefault="00BA1E75" w:rsidP="00BA1E75">
            <w:pPr>
              <w:spacing w:line="480" w:lineRule="auto"/>
              <w:jc w:val="center"/>
              <w:rPr>
                <w:rFonts w:eastAsiaTheme="minorHAnsi"/>
                <w:b/>
                <w:bCs/>
                <w:sz w:val="16"/>
                <w:szCs w:val="16"/>
              </w:rPr>
            </w:pPr>
            <w:r w:rsidRPr="00BA1E75">
              <w:rPr>
                <w:rFonts w:eastAsiaTheme="minorHAnsi"/>
                <w:sz w:val="16"/>
                <w:szCs w:val="16"/>
                <w:lang w:eastAsia="en-US"/>
              </w:rPr>
              <w:t>0.10</w:t>
            </w:r>
          </w:p>
        </w:tc>
      </w:tr>
      <w:tr w:rsidR="00BA1E75" w:rsidRPr="00BA1E75" w14:paraId="0578DE44" w14:textId="77777777" w:rsidTr="00BA1E75">
        <w:trPr>
          <w:gridAfter w:val="1"/>
          <w:wAfter w:w="8" w:type="pct"/>
          <w:trHeight w:val="74"/>
        </w:trPr>
        <w:tc>
          <w:tcPr>
            <w:tcW w:w="2882" w:type="pct"/>
            <w:tcBorders>
              <w:right w:val="single" w:sz="4" w:space="0" w:color="auto"/>
            </w:tcBorders>
            <w:shd w:val="clear" w:color="auto" w:fill="FFFFFF" w:themeFill="background1"/>
            <w:vAlign w:val="center"/>
          </w:tcPr>
          <w:p w14:paraId="062D3C48"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Age </w:t>
            </w:r>
            <w:r w:rsidRPr="00BA1E75">
              <w:rPr>
                <w:rFonts w:eastAsiaTheme="minorHAnsi"/>
                <w:sz w:val="16"/>
                <w:szCs w:val="16"/>
                <w:vertAlign w:val="superscript"/>
              </w:rPr>
              <w:t>(**)</w:t>
            </w:r>
          </w:p>
        </w:tc>
        <w:tc>
          <w:tcPr>
            <w:tcW w:w="1372" w:type="pct"/>
            <w:tcBorders>
              <w:left w:val="single" w:sz="4" w:space="0" w:color="auto"/>
            </w:tcBorders>
            <w:shd w:val="clear" w:color="auto" w:fill="FFFFFF" w:themeFill="background1"/>
            <w:vAlign w:val="center"/>
          </w:tcPr>
          <w:p w14:paraId="106E3AE0"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1.58 (1.46, 1.71)</w:t>
            </w:r>
          </w:p>
        </w:tc>
        <w:tc>
          <w:tcPr>
            <w:tcW w:w="738" w:type="pct"/>
            <w:shd w:val="clear" w:color="auto" w:fill="FFFFFF" w:themeFill="background1"/>
            <w:vAlign w:val="center"/>
          </w:tcPr>
          <w:p w14:paraId="6FD556FF"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2570C613" w14:textId="77777777" w:rsidTr="00BA1E75">
        <w:trPr>
          <w:gridAfter w:val="1"/>
          <w:wAfter w:w="8" w:type="pct"/>
        </w:trPr>
        <w:tc>
          <w:tcPr>
            <w:tcW w:w="2882" w:type="pct"/>
            <w:tcBorders>
              <w:right w:val="single" w:sz="4" w:space="0" w:color="auto"/>
            </w:tcBorders>
            <w:shd w:val="clear" w:color="auto" w:fill="FFFFFF" w:themeFill="background1"/>
            <w:vAlign w:val="center"/>
          </w:tcPr>
          <w:p w14:paraId="08F39B6B"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Male sex (vs. female sex)</w:t>
            </w:r>
          </w:p>
        </w:tc>
        <w:tc>
          <w:tcPr>
            <w:tcW w:w="1372" w:type="pct"/>
            <w:tcBorders>
              <w:left w:val="single" w:sz="4" w:space="0" w:color="auto"/>
            </w:tcBorders>
            <w:shd w:val="clear" w:color="auto" w:fill="FFFFFF" w:themeFill="background1"/>
            <w:vAlign w:val="center"/>
          </w:tcPr>
          <w:p w14:paraId="049DFAA4"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1.02 (0.82, 1.23)</w:t>
            </w:r>
          </w:p>
        </w:tc>
        <w:tc>
          <w:tcPr>
            <w:tcW w:w="738" w:type="pct"/>
            <w:shd w:val="clear" w:color="auto" w:fill="FFFFFF" w:themeFill="background1"/>
            <w:vAlign w:val="center"/>
          </w:tcPr>
          <w:p w14:paraId="3BA523D8"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0.88</w:t>
            </w:r>
          </w:p>
        </w:tc>
      </w:tr>
      <w:tr w:rsidR="00BA1E75" w:rsidRPr="00BA1E75" w14:paraId="06588961" w14:textId="77777777" w:rsidTr="00BA1E75">
        <w:tc>
          <w:tcPr>
            <w:tcW w:w="5000" w:type="pct"/>
            <w:gridSpan w:val="4"/>
            <w:shd w:val="clear" w:color="auto" w:fill="D9D9D9" w:themeFill="background1" w:themeFillShade="D9"/>
            <w:vAlign w:val="center"/>
          </w:tcPr>
          <w:p w14:paraId="10E04234"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Comorbidities and Medication Usage</w:t>
            </w:r>
          </w:p>
        </w:tc>
      </w:tr>
      <w:tr w:rsidR="00BA1E75" w:rsidRPr="00BA1E75" w14:paraId="407F8C7D" w14:textId="77777777" w:rsidTr="00BA1E75">
        <w:trPr>
          <w:gridAfter w:val="1"/>
          <w:wAfter w:w="8" w:type="pct"/>
        </w:trPr>
        <w:tc>
          <w:tcPr>
            <w:tcW w:w="2882" w:type="pct"/>
            <w:tcBorders>
              <w:right w:val="single" w:sz="4" w:space="0" w:color="auto"/>
            </w:tcBorders>
            <w:shd w:val="clear" w:color="auto" w:fill="FFFFFF" w:themeFill="background1"/>
            <w:vAlign w:val="center"/>
          </w:tcPr>
          <w:p w14:paraId="0D9B0277"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Diabetes (vs. none)</w:t>
            </w:r>
          </w:p>
        </w:tc>
        <w:tc>
          <w:tcPr>
            <w:tcW w:w="1372" w:type="pct"/>
            <w:tcBorders>
              <w:left w:val="single" w:sz="4" w:space="0" w:color="auto"/>
            </w:tcBorders>
            <w:shd w:val="clear" w:color="auto" w:fill="FFFFFF" w:themeFill="background1"/>
            <w:vAlign w:val="center"/>
          </w:tcPr>
          <w:p w14:paraId="0EBA59DD"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1.42 (1.15, 1.75)</w:t>
            </w:r>
          </w:p>
        </w:tc>
        <w:tc>
          <w:tcPr>
            <w:tcW w:w="738" w:type="pct"/>
            <w:shd w:val="clear" w:color="auto" w:fill="FFFFFF" w:themeFill="background1"/>
            <w:vAlign w:val="center"/>
          </w:tcPr>
          <w:p w14:paraId="1E162377"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0.001</w:t>
            </w:r>
          </w:p>
        </w:tc>
      </w:tr>
      <w:tr w:rsidR="00BA1E75" w:rsidRPr="00BA1E75" w14:paraId="0A6B4520" w14:textId="77777777" w:rsidTr="00BA1E75">
        <w:trPr>
          <w:gridAfter w:val="1"/>
          <w:wAfter w:w="8" w:type="pct"/>
        </w:trPr>
        <w:tc>
          <w:tcPr>
            <w:tcW w:w="2882" w:type="pct"/>
            <w:tcBorders>
              <w:right w:val="single" w:sz="4" w:space="0" w:color="auto"/>
            </w:tcBorders>
            <w:shd w:val="clear" w:color="auto" w:fill="FFFFFF" w:themeFill="background1"/>
            <w:vAlign w:val="center"/>
          </w:tcPr>
          <w:p w14:paraId="783D64A8"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Hypertension (vs. none)</w:t>
            </w:r>
          </w:p>
        </w:tc>
        <w:tc>
          <w:tcPr>
            <w:tcW w:w="1372" w:type="pct"/>
            <w:tcBorders>
              <w:left w:val="single" w:sz="4" w:space="0" w:color="auto"/>
            </w:tcBorders>
            <w:shd w:val="clear" w:color="auto" w:fill="FFFFFF" w:themeFill="background1"/>
            <w:vAlign w:val="center"/>
          </w:tcPr>
          <w:p w14:paraId="664B8BA6"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1.64 (1.33, 2.03)</w:t>
            </w:r>
          </w:p>
        </w:tc>
        <w:tc>
          <w:tcPr>
            <w:tcW w:w="738" w:type="pct"/>
            <w:shd w:val="clear" w:color="auto" w:fill="FFFFFF" w:themeFill="background1"/>
            <w:vAlign w:val="center"/>
          </w:tcPr>
          <w:p w14:paraId="7B393AA4"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439F8719" w14:textId="77777777" w:rsidTr="00BA1E75">
        <w:trPr>
          <w:gridAfter w:val="1"/>
          <w:wAfter w:w="8" w:type="pct"/>
        </w:trPr>
        <w:tc>
          <w:tcPr>
            <w:tcW w:w="2882" w:type="pct"/>
            <w:tcBorders>
              <w:right w:val="single" w:sz="4" w:space="0" w:color="auto"/>
            </w:tcBorders>
            <w:shd w:val="clear" w:color="auto" w:fill="FFFFFF" w:themeFill="background1"/>
            <w:vAlign w:val="center"/>
          </w:tcPr>
          <w:p w14:paraId="50478011"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Heart failure (vs. none)</w:t>
            </w:r>
          </w:p>
        </w:tc>
        <w:tc>
          <w:tcPr>
            <w:tcW w:w="1372" w:type="pct"/>
            <w:tcBorders>
              <w:left w:val="single" w:sz="4" w:space="0" w:color="auto"/>
            </w:tcBorders>
            <w:shd w:val="clear" w:color="auto" w:fill="FFFFFF" w:themeFill="background1"/>
            <w:vAlign w:val="center"/>
          </w:tcPr>
          <w:p w14:paraId="6208E2CB"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1.72 (1.27, 2.32)</w:t>
            </w:r>
          </w:p>
        </w:tc>
        <w:tc>
          <w:tcPr>
            <w:tcW w:w="738" w:type="pct"/>
            <w:shd w:val="clear" w:color="auto" w:fill="FFFFFF" w:themeFill="background1"/>
            <w:vAlign w:val="center"/>
          </w:tcPr>
          <w:p w14:paraId="09F15EB1"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4BA5E51A" w14:textId="77777777" w:rsidTr="00BA1E75">
        <w:trPr>
          <w:gridAfter w:val="1"/>
          <w:wAfter w:w="8" w:type="pct"/>
        </w:trPr>
        <w:tc>
          <w:tcPr>
            <w:tcW w:w="2882" w:type="pct"/>
            <w:tcBorders>
              <w:right w:val="single" w:sz="4" w:space="0" w:color="auto"/>
            </w:tcBorders>
            <w:shd w:val="clear" w:color="auto" w:fill="FFFFFF" w:themeFill="background1"/>
            <w:vAlign w:val="center"/>
          </w:tcPr>
          <w:p w14:paraId="5A0E99BB" w14:textId="77777777" w:rsidR="00BA1E75" w:rsidRPr="00BA1E75" w:rsidRDefault="00BA1E75" w:rsidP="00BA1E75">
            <w:pPr>
              <w:spacing w:line="480" w:lineRule="auto"/>
              <w:rPr>
                <w:rFonts w:eastAsiaTheme="minorHAnsi"/>
                <w:sz w:val="16"/>
                <w:szCs w:val="16"/>
              </w:rPr>
            </w:pPr>
            <w:proofErr w:type="spellStart"/>
            <w:r w:rsidRPr="00BA1E75">
              <w:rPr>
                <w:rFonts w:eastAsiaTheme="minorHAnsi"/>
                <w:sz w:val="16"/>
                <w:szCs w:val="16"/>
              </w:rPr>
              <w:t>Ischaemic</w:t>
            </w:r>
            <w:proofErr w:type="spellEnd"/>
            <w:r w:rsidRPr="00BA1E75">
              <w:rPr>
                <w:rFonts w:eastAsiaTheme="minorHAnsi"/>
                <w:sz w:val="16"/>
                <w:szCs w:val="16"/>
              </w:rPr>
              <w:t xml:space="preserve"> heart disease (vs. none)</w:t>
            </w:r>
          </w:p>
        </w:tc>
        <w:tc>
          <w:tcPr>
            <w:tcW w:w="1372" w:type="pct"/>
            <w:tcBorders>
              <w:left w:val="single" w:sz="4" w:space="0" w:color="auto"/>
            </w:tcBorders>
            <w:shd w:val="clear" w:color="auto" w:fill="FFFFFF" w:themeFill="background1"/>
            <w:vAlign w:val="center"/>
          </w:tcPr>
          <w:p w14:paraId="7D2C77FE"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1.61 (1.24, 2.09)</w:t>
            </w:r>
          </w:p>
        </w:tc>
        <w:tc>
          <w:tcPr>
            <w:tcW w:w="738" w:type="pct"/>
            <w:shd w:val="clear" w:color="auto" w:fill="FFFFFF" w:themeFill="background1"/>
            <w:vAlign w:val="center"/>
          </w:tcPr>
          <w:p w14:paraId="2E043C0B"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7443FB1B" w14:textId="77777777" w:rsidTr="00BA1E75">
        <w:trPr>
          <w:gridAfter w:val="1"/>
          <w:wAfter w:w="8" w:type="pct"/>
        </w:trPr>
        <w:tc>
          <w:tcPr>
            <w:tcW w:w="2882" w:type="pct"/>
            <w:tcBorders>
              <w:right w:val="single" w:sz="4" w:space="0" w:color="auto"/>
            </w:tcBorders>
            <w:shd w:val="clear" w:color="auto" w:fill="FFFFFF" w:themeFill="background1"/>
            <w:vAlign w:val="center"/>
          </w:tcPr>
          <w:p w14:paraId="3653057D"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Active malignancy (vs. none)</w:t>
            </w:r>
          </w:p>
        </w:tc>
        <w:tc>
          <w:tcPr>
            <w:tcW w:w="1372" w:type="pct"/>
            <w:tcBorders>
              <w:left w:val="single" w:sz="4" w:space="0" w:color="auto"/>
            </w:tcBorders>
            <w:shd w:val="clear" w:color="auto" w:fill="FFFFFF" w:themeFill="background1"/>
            <w:vAlign w:val="center"/>
          </w:tcPr>
          <w:p w14:paraId="2A066D98"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1.47 (0.97, 2.25)</w:t>
            </w:r>
          </w:p>
        </w:tc>
        <w:tc>
          <w:tcPr>
            <w:tcW w:w="738" w:type="pct"/>
            <w:shd w:val="clear" w:color="auto" w:fill="FFFFFF" w:themeFill="background1"/>
            <w:vAlign w:val="center"/>
          </w:tcPr>
          <w:p w14:paraId="53A72A3F" w14:textId="77777777" w:rsidR="00BA1E75" w:rsidRPr="00BA1E75" w:rsidRDefault="00BA1E75" w:rsidP="00BA1E75">
            <w:pPr>
              <w:spacing w:line="480" w:lineRule="auto"/>
              <w:jc w:val="center"/>
              <w:rPr>
                <w:rFonts w:eastAsiaTheme="minorHAnsi"/>
                <w:b/>
                <w:bCs/>
                <w:sz w:val="16"/>
                <w:szCs w:val="16"/>
              </w:rPr>
            </w:pPr>
            <w:r w:rsidRPr="00BA1E75">
              <w:rPr>
                <w:rFonts w:eastAsiaTheme="minorHAnsi"/>
                <w:sz w:val="16"/>
                <w:szCs w:val="16"/>
              </w:rPr>
              <w:t>0.07</w:t>
            </w:r>
          </w:p>
        </w:tc>
      </w:tr>
      <w:tr w:rsidR="00BA1E75" w:rsidRPr="00BA1E75" w14:paraId="27465DE5" w14:textId="77777777" w:rsidTr="00BA1E75">
        <w:trPr>
          <w:gridAfter w:val="1"/>
          <w:wAfter w:w="8" w:type="pct"/>
        </w:trPr>
        <w:tc>
          <w:tcPr>
            <w:tcW w:w="2882" w:type="pct"/>
            <w:tcBorders>
              <w:right w:val="single" w:sz="4" w:space="0" w:color="auto"/>
            </w:tcBorders>
            <w:shd w:val="clear" w:color="auto" w:fill="FFFFFF" w:themeFill="background1"/>
            <w:vAlign w:val="center"/>
          </w:tcPr>
          <w:p w14:paraId="6F053B15"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Respiratory disease (vs. none)</w:t>
            </w:r>
          </w:p>
        </w:tc>
        <w:tc>
          <w:tcPr>
            <w:tcW w:w="1372" w:type="pct"/>
            <w:tcBorders>
              <w:left w:val="single" w:sz="4" w:space="0" w:color="auto"/>
            </w:tcBorders>
            <w:shd w:val="clear" w:color="auto" w:fill="FFFFFF" w:themeFill="background1"/>
            <w:vAlign w:val="center"/>
          </w:tcPr>
          <w:p w14:paraId="36B893A2"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1.28 (1.00, 1.63)</w:t>
            </w:r>
          </w:p>
        </w:tc>
        <w:tc>
          <w:tcPr>
            <w:tcW w:w="738" w:type="pct"/>
            <w:shd w:val="clear" w:color="auto" w:fill="FFFFFF" w:themeFill="background1"/>
            <w:vAlign w:val="center"/>
          </w:tcPr>
          <w:p w14:paraId="62048331"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0.05</w:t>
            </w:r>
          </w:p>
        </w:tc>
      </w:tr>
      <w:tr w:rsidR="00BA1E75" w:rsidRPr="00BA1E75" w14:paraId="55BCC193" w14:textId="77777777" w:rsidTr="00BA1E75">
        <w:trPr>
          <w:gridAfter w:val="1"/>
          <w:wAfter w:w="8" w:type="pct"/>
        </w:trPr>
        <w:tc>
          <w:tcPr>
            <w:tcW w:w="2882" w:type="pct"/>
            <w:tcBorders>
              <w:right w:val="single" w:sz="4" w:space="0" w:color="auto"/>
            </w:tcBorders>
            <w:vAlign w:val="center"/>
          </w:tcPr>
          <w:p w14:paraId="518CD310" w14:textId="77777777" w:rsidR="00BA1E75" w:rsidRPr="00BA1E75" w:rsidRDefault="00BA1E75" w:rsidP="00BA1E75">
            <w:pPr>
              <w:spacing w:line="480" w:lineRule="auto"/>
              <w:rPr>
                <w:rFonts w:eastAsiaTheme="minorHAnsi"/>
                <w:sz w:val="16"/>
                <w:szCs w:val="16"/>
              </w:rPr>
            </w:pPr>
            <w:proofErr w:type="spellStart"/>
            <w:r w:rsidRPr="00BA1E75">
              <w:rPr>
                <w:rFonts w:eastAsiaTheme="minorHAnsi"/>
                <w:sz w:val="16"/>
                <w:szCs w:val="16"/>
              </w:rPr>
              <w:t>ACEi</w:t>
            </w:r>
            <w:proofErr w:type="spellEnd"/>
            <w:r w:rsidRPr="00BA1E75">
              <w:rPr>
                <w:rFonts w:eastAsiaTheme="minorHAnsi"/>
                <w:sz w:val="16"/>
                <w:szCs w:val="16"/>
              </w:rPr>
              <w:t xml:space="preserve"> / ARB (vs. none)</w:t>
            </w:r>
          </w:p>
        </w:tc>
        <w:tc>
          <w:tcPr>
            <w:tcW w:w="1372" w:type="pct"/>
            <w:tcBorders>
              <w:left w:val="single" w:sz="4" w:space="0" w:color="auto"/>
            </w:tcBorders>
            <w:vAlign w:val="center"/>
          </w:tcPr>
          <w:p w14:paraId="2289E17C"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1.25 (0.99, 1.57)</w:t>
            </w:r>
          </w:p>
        </w:tc>
        <w:tc>
          <w:tcPr>
            <w:tcW w:w="738" w:type="pct"/>
            <w:vAlign w:val="center"/>
          </w:tcPr>
          <w:p w14:paraId="1E9C0F44" w14:textId="77777777" w:rsidR="00BA1E75" w:rsidRPr="00BA1E75" w:rsidRDefault="00BA1E75" w:rsidP="00BA1E75">
            <w:pPr>
              <w:spacing w:line="480" w:lineRule="auto"/>
              <w:jc w:val="center"/>
              <w:rPr>
                <w:rFonts w:eastAsiaTheme="minorHAnsi"/>
                <w:b/>
                <w:bCs/>
                <w:sz w:val="16"/>
                <w:szCs w:val="16"/>
              </w:rPr>
            </w:pPr>
            <w:r w:rsidRPr="00BA1E75">
              <w:rPr>
                <w:rFonts w:eastAsiaTheme="minorHAnsi"/>
                <w:sz w:val="16"/>
                <w:szCs w:val="16"/>
              </w:rPr>
              <w:t>0.06</w:t>
            </w:r>
          </w:p>
        </w:tc>
      </w:tr>
      <w:tr w:rsidR="00BA1E75" w:rsidRPr="00BA1E75" w14:paraId="30746CE9" w14:textId="77777777" w:rsidTr="00BA1E75">
        <w:trPr>
          <w:gridAfter w:val="1"/>
          <w:wAfter w:w="8" w:type="pct"/>
        </w:trPr>
        <w:tc>
          <w:tcPr>
            <w:tcW w:w="2882" w:type="pct"/>
            <w:tcBorders>
              <w:right w:val="single" w:sz="4" w:space="0" w:color="auto"/>
            </w:tcBorders>
            <w:vAlign w:val="center"/>
          </w:tcPr>
          <w:p w14:paraId="455B1911"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Metformin (vs. none)</w:t>
            </w:r>
          </w:p>
        </w:tc>
        <w:tc>
          <w:tcPr>
            <w:tcW w:w="1372" w:type="pct"/>
            <w:tcBorders>
              <w:left w:val="single" w:sz="4" w:space="0" w:color="auto"/>
            </w:tcBorders>
            <w:vAlign w:val="center"/>
          </w:tcPr>
          <w:p w14:paraId="52DD73E5"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0.97 (0.75, 1.25)</w:t>
            </w:r>
          </w:p>
        </w:tc>
        <w:tc>
          <w:tcPr>
            <w:tcW w:w="738" w:type="pct"/>
            <w:vAlign w:val="center"/>
          </w:tcPr>
          <w:p w14:paraId="14B4066A" w14:textId="77777777" w:rsidR="00BA1E75" w:rsidRPr="00BA1E75" w:rsidRDefault="00BA1E75" w:rsidP="00BA1E75">
            <w:pPr>
              <w:spacing w:line="480" w:lineRule="auto"/>
              <w:jc w:val="center"/>
              <w:rPr>
                <w:rFonts w:eastAsiaTheme="minorHAnsi"/>
                <w:b/>
                <w:bCs/>
                <w:sz w:val="16"/>
                <w:szCs w:val="16"/>
              </w:rPr>
            </w:pPr>
            <w:r w:rsidRPr="00BA1E75">
              <w:rPr>
                <w:rFonts w:eastAsiaTheme="minorHAnsi"/>
                <w:sz w:val="16"/>
                <w:szCs w:val="16"/>
              </w:rPr>
              <w:t>0.81</w:t>
            </w:r>
          </w:p>
        </w:tc>
      </w:tr>
      <w:tr w:rsidR="00BA1E75" w:rsidRPr="00BA1E75" w14:paraId="762A244C" w14:textId="77777777" w:rsidTr="00BA1E75">
        <w:trPr>
          <w:gridAfter w:val="1"/>
          <w:wAfter w:w="8" w:type="pct"/>
        </w:trPr>
        <w:tc>
          <w:tcPr>
            <w:tcW w:w="2882" w:type="pct"/>
            <w:tcBorders>
              <w:right w:val="single" w:sz="4" w:space="0" w:color="auto"/>
            </w:tcBorders>
            <w:vAlign w:val="center"/>
          </w:tcPr>
          <w:p w14:paraId="7D82F398"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Immunosuppression (vs. none)</w:t>
            </w:r>
          </w:p>
        </w:tc>
        <w:tc>
          <w:tcPr>
            <w:tcW w:w="1372" w:type="pct"/>
            <w:tcBorders>
              <w:left w:val="single" w:sz="4" w:space="0" w:color="auto"/>
            </w:tcBorders>
            <w:vAlign w:val="center"/>
          </w:tcPr>
          <w:p w14:paraId="23C7FCF7"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1.68 (1.02, 2.78)</w:t>
            </w:r>
          </w:p>
        </w:tc>
        <w:tc>
          <w:tcPr>
            <w:tcW w:w="738" w:type="pct"/>
            <w:vAlign w:val="center"/>
          </w:tcPr>
          <w:p w14:paraId="4A405530"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0.04</w:t>
            </w:r>
          </w:p>
        </w:tc>
      </w:tr>
      <w:tr w:rsidR="00BA1E75" w:rsidRPr="00BA1E75" w14:paraId="4F19D2B1" w14:textId="77777777" w:rsidTr="00BA1E75">
        <w:tc>
          <w:tcPr>
            <w:tcW w:w="5000" w:type="pct"/>
            <w:gridSpan w:val="4"/>
            <w:shd w:val="clear" w:color="auto" w:fill="D9D9D9" w:themeFill="background1" w:themeFillShade="D9"/>
            <w:vAlign w:val="center"/>
          </w:tcPr>
          <w:p w14:paraId="49BF6887"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Admission investigations</w:t>
            </w:r>
          </w:p>
        </w:tc>
      </w:tr>
      <w:tr w:rsidR="00BA1E75" w:rsidRPr="00BA1E75" w14:paraId="5F38052E" w14:textId="77777777" w:rsidTr="00BA1E75">
        <w:trPr>
          <w:gridAfter w:val="1"/>
          <w:wAfter w:w="8" w:type="pct"/>
        </w:trPr>
        <w:tc>
          <w:tcPr>
            <w:tcW w:w="2882" w:type="pct"/>
            <w:tcBorders>
              <w:right w:val="single" w:sz="4" w:space="0" w:color="auto"/>
            </w:tcBorders>
            <w:vAlign w:val="center"/>
          </w:tcPr>
          <w:p w14:paraId="2CB4AD5D" w14:textId="77777777" w:rsidR="00BA1E75" w:rsidRPr="00BA1E75" w:rsidRDefault="00BA1E75" w:rsidP="00BA1E75">
            <w:pPr>
              <w:spacing w:line="480" w:lineRule="auto"/>
              <w:rPr>
                <w:rFonts w:eastAsiaTheme="minorHAnsi"/>
                <w:sz w:val="16"/>
                <w:szCs w:val="16"/>
              </w:rPr>
            </w:pPr>
            <w:proofErr w:type="spellStart"/>
            <w:r w:rsidRPr="00BA1E75">
              <w:rPr>
                <w:rFonts w:eastAsiaTheme="minorHAnsi"/>
                <w:sz w:val="16"/>
                <w:szCs w:val="16"/>
              </w:rPr>
              <w:t>Haemoglobin</w:t>
            </w:r>
            <w:proofErr w:type="spellEnd"/>
            <w:r w:rsidRPr="00BA1E75">
              <w:rPr>
                <w:rFonts w:eastAsiaTheme="minorHAnsi"/>
                <w:sz w:val="16"/>
                <w:szCs w:val="16"/>
              </w:rPr>
              <w:t xml:space="preserve"> </w:t>
            </w:r>
            <w:r w:rsidRPr="00BA1E75">
              <w:rPr>
                <w:rFonts w:eastAsiaTheme="minorHAnsi"/>
                <w:sz w:val="16"/>
                <w:szCs w:val="16"/>
                <w:vertAlign w:val="superscript"/>
              </w:rPr>
              <w:t>(**)</w:t>
            </w:r>
          </w:p>
        </w:tc>
        <w:tc>
          <w:tcPr>
            <w:tcW w:w="1372" w:type="pct"/>
            <w:tcBorders>
              <w:left w:val="single" w:sz="4" w:space="0" w:color="auto"/>
            </w:tcBorders>
            <w:vAlign w:val="center"/>
          </w:tcPr>
          <w:p w14:paraId="2A6B9331"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0.91 (0.86, 0.95)</w:t>
            </w:r>
          </w:p>
        </w:tc>
        <w:tc>
          <w:tcPr>
            <w:tcW w:w="738" w:type="pct"/>
            <w:vAlign w:val="center"/>
          </w:tcPr>
          <w:p w14:paraId="7BFA806F"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5B55E88D" w14:textId="77777777" w:rsidTr="00BA1E75">
        <w:trPr>
          <w:gridAfter w:val="1"/>
          <w:wAfter w:w="8" w:type="pct"/>
        </w:trPr>
        <w:tc>
          <w:tcPr>
            <w:tcW w:w="2882" w:type="pct"/>
            <w:tcBorders>
              <w:right w:val="single" w:sz="4" w:space="0" w:color="auto"/>
            </w:tcBorders>
            <w:vAlign w:val="center"/>
          </w:tcPr>
          <w:p w14:paraId="032B964C"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Platelets </w:t>
            </w:r>
            <w:r w:rsidRPr="00BA1E75">
              <w:rPr>
                <w:rFonts w:eastAsiaTheme="minorHAnsi"/>
                <w:sz w:val="16"/>
                <w:szCs w:val="16"/>
                <w:vertAlign w:val="superscript"/>
              </w:rPr>
              <w:t>(****)</w:t>
            </w:r>
          </w:p>
        </w:tc>
        <w:tc>
          <w:tcPr>
            <w:tcW w:w="1372" w:type="pct"/>
            <w:tcBorders>
              <w:left w:val="single" w:sz="4" w:space="0" w:color="auto"/>
            </w:tcBorders>
            <w:vAlign w:val="center"/>
          </w:tcPr>
          <w:p w14:paraId="3A319A41"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0.85 (0.75, 0.95)</w:t>
            </w:r>
          </w:p>
        </w:tc>
        <w:tc>
          <w:tcPr>
            <w:tcW w:w="738" w:type="pct"/>
            <w:vAlign w:val="center"/>
          </w:tcPr>
          <w:p w14:paraId="1BF795BF"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0.005</w:t>
            </w:r>
          </w:p>
        </w:tc>
      </w:tr>
      <w:tr w:rsidR="00BA1E75" w:rsidRPr="00BA1E75" w14:paraId="52CBE437" w14:textId="77777777" w:rsidTr="00BA1E75">
        <w:trPr>
          <w:gridAfter w:val="1"/>
          <w:wAfter w:w="8" w:type="pct"/>
        </w:trPr>
        <w:tc>
          <w:tcPr>
            <w:tcW w:w="2882" w:type="pct"/>
            <w:tcBorders>
              <w:right w:val="single" w:sz="4" w:space="0" w:color="auto"/>
            </w:tcBorders>
            <w:vAlign w:val="center"/>
          </w:tcPr>
          <w:p w14:paraId="09C7592B"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Neutrophils </w:t>
            </w:r>
            <w:r w:rsidRPr="00BA1E75">
              <w:rPr>
                <w:rFonts w:eastAsiaTheme="minorHAnsi"/>
                <w:sz w:val="16"/>
                <w:szCs w:val="16"/>
                <w:vertAlign w:val="superscript"/>
              </w:rPr>
              <w:t>(*)</w:t>
            </w:r>
          </w:p>
        </w:tc>
        <w:tc>
          <w:tcPr>
            <w:tcW w:w="1372" w:type="pct"/>
            <w:tcBorders>
              <w:left w:val="single" w:sz="4" w:space="0" w:color="auto"/>
            </w:tcBorders>
            <w:vAlign w:val="center"/>
          </w:tcPr>
          <w:p w14:paraId="3FB48855"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1.31 (1.17, 1.47)</w:t>
            </w:r>
          </w:p>
        </w:tc>
        <w:tc>
          <w:tcPr>
            <w:tcW w:w="738" w:type="pct"/>
            <w:vAlign w:val="center"/>
          </w:tcPr>
          <w:p w14:paraId="0BDF0A2F"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46CF7976" w14:textId="77777777" w:rsidTr="00BA1E75">
        <w:trPr>
          <w:gridAfter w:val="1"/>
          <w:wAfter w:w="8" w:type="pct"/>
        </w:trPr>
        <w:tc>
          <w:tcPr>
            <w:tcW w:w="2882" w:type="pct"/>
            <w:tcBorders>
              <w:right w:val="single" w:sz="4" w:space="0" w:color="auto"/>
            </w:tcBorders>
            <w:vAlign w:val="center"/>
          </w:tcPr>
          <w:p w14:paraId="72FF025F"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Lymphocytes </w:t>
            </w:r>
            <w:r w:rsidRPr="00BA1E75">
              <w:rPr>
                <w:rFonts w:eastAsiaTheme="minorHAnsi"/>
                <w:sz w:val="16"/>
                <w:szCs w:val="16"/>
                <w:vertAlign w:val="superscript"/>
              </w:rPr>
              <w:t>(+)</w:t>
            </w:r>
          </w:p>
        </w:tc>
        <w:tc>
          <w:tcPr>
            <w:tcW w:w="1372" w:type="pct"/>
            <w:tcBorders>
              <w:left w:val="single" w:sz="4" w:space="0" w:color="auto"/>
            </w:tcBorders>
            <w:vAlign w:val="center"/>
          </w:tcPr>
          <w:p w14:paraId="3C0AE209"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0.58 (0.41, 0.83)</w:t>
            </w:r>
          </w:p>
        </w:tc>
        <w:tc>
          <w:tcPr>
            <w:tcW w:w="738" w:type="pct"/>
            <w:vAlign w:val="center"/>
          </w:tcPr>
          <w:p w14:paraId="088E3FED"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0.001</w:t>
            </w:r>
          </w:p>
        </w:tc>
      </w:tr>
      <w:tr w:rsidR="00BA1E75" w:rsidRPr="00BA1E75" w14:paraId="137A07AE" w14:textId="77777777" w:rsidTr="00BA1E75">
        <w:trPr>
          <w:gridAfter w:val="1"/>
          <w:wAfter w:w="8" w:type="pct"/>
        </w:trPr>
        <w:tc>
          <w:tcPr>
            <w:tcW w:w="2882" w:type="pct"/>
            <w:tcBorders>
              <w:right w:val="single" w:sz="4" w:space="0" w:color="auto"/>
            </w:tcBorders>
            <w:vAlign w:val="center"/>
          </w:tcPr>
          <w:p w14:paraId="2073759E"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Sodium </w:t>
            </w:r>
            <w:r w:rsidRPr="00BA1E75">
              <w:rPr>
                <w:rFonts w:eastAsiaTheme="minorHAnsi"/>
                <w:sz w:val="16"/>
                <w:szCs w:val="16"/>
                <w:vertAlign w:val="superscript"/>
              </w:rPr>
              <w:t>(**)</w:t>
            </w:r>
          </w:p>
        </w:tc>
        <w:tc>
          <w:tcPr>
            <w:tcW w:w="1372" w:type="pct"/>
            <w:tcBorders>
              <w:left w:val="single" w:sz="4" w:space="0" w:color="auto"/>
            </w:tcBorders>
            <w:vAlign w:val="center"/>
          </w:tcPr>
          <w:p w14:paraId="0873E866"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1.14 (0.97, 1.35)</w:t>
            </w:r>
          </w:p>
        </w:tc>
        <w:tc>
          <w:tcPr>
            <w:tcW w:w="738" w:type="pct"/>
            <w:vAlign w:val="center"/>
          </w:tcPr>
          <w:p w14:paraId="61A734CB"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6305CF52" w14:textId="77777777" w:rsidTr="00BA1E75">
        <w:trPr>
          <w:gridAfter w:val="1"/>
          <w:wAfter w:w="8" w:type="pct"/>
        </w:trPr>
        <w:tc>
          <w:tcPr>
            <w:tcW w:w="2882" w:type="pct"/>
            <w:tcBorders>
              <w:right w:val="single" w:sz="4" w:space="0" w:color="auto"/>
            </w:tcBorders>
            <w:vAlign w:val="center"/>
          </w:tcPr>
          <w:p w14:paraId="4B854E3D"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Potassium</w:t>
            </w:r>
          </w:p>
        </w:tc>
        <w:tc>
          <w:tcPr>
            <w:tcW w:w="1372" w:type="pct"/>
            <w:tcBorders>
              <w:left w:val="single" w:sz="4" w:space="0" w:color="auto"/>
            </w:tcBorders>
            <w:vAlign w:val="center"/>
          </w:tcPr>
          <w:p w14:paraId="5417648F"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1.10 (0.92, 1.33)</w:t>
            </w:r>
          </w:p>
        </w:tc>
        <w:tc>
          <w:tcPr>
            <w:tcW w:w="738" w:type="pct"/>
            <w:vAlign w:val="center"/>
          </w:tcPr>
          <w:p w14:paraId="20799918"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0.005</w:t>
            </w:r>
          </w:p>
        </w:tc>
      </w:tr>
      <w:tr w:rsidR="00BA1E75" w:rsidRPr="00BA1E75" w14:paraId="34A5A58D" w14:textId="77777777" w:rsidTr="00BA1E75">
        <w:trPr>
          <w:gridAfter w:val="1"/>
          <w:wAfter w:w="8" w:type="pct"/>
        </w:trPr>
        <w:tc>
          <w:tcPr>
            <w:tcW w:w="2882" w:type="pct"/>
            <w:tcBorders>
              <w:right w:val="single" w:sz="4" w:space="0" w:color="auto"/>
            </w:tcBorders>
            <w:vAlign w:val="center"/>
          </w:tcPr>
          <w:p w14:paraId="70EF5B32"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Urea </w:t>
            </w:r>
            <w:r w:rsidRPr="00BA1E75">
              <w:rPr>
                <w:rFonts w:eastAsiaTheme="minorHAnsi"/>
                <w:sz w:val="16"/>
                <w:szCs w:val="16"/>
                <w:vertAlign w:val="superscript"/>
              </w:rPr>
              <w:t>(+)</w:t>
            </w:r>
          </w:p>
        </w:tc>
        <w:tc>
          <w:tcPr>
            <w:tcW w:w="1372" w:type="pct"/>
            <w:tcBorders>
              <w:left w:val="single" w:sz="4" w:space="0" w:color="auto"/>
            </w:tcBorders>
            <w:vAlign w:val="center"/>
          </w:tcPr>
          <w:p w14:paraId="298A8846"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12.3 (7.34, 20.5)</w:t>
            </w:r>
          </w:p>
        </w:tc>
        <w:tc>
          <w:tcPr>
            <w:tcW w:w="738" w:type="pct"/>
            <w:vAlign w:val="center"/>
          </w:tcPr>
          <w:p w14:paraId="429AA9B1"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46AFA873" w14:textId="77777777" w:rsidTr="00BA1E75">
        <w:trPr>
          <w:gridAfter w:val="1"/>
          <w:wAfter w:w="8" w:type="pct"/>
        </w:trPr>
        <w:tc>
          <w:tcPr>
            <w:tcW w:w="2882" w:type="pct"/>
            <w:tcBorders>
              <w:right w:val="single" w:sz="4" w:space="0" w:color="auto"/>
            </w:tcBorders>
            <w:vAlign w:val="center"/>
          </w:tcPr>
          <w:p w14:paraId="51CCEEC2"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Creatinine </w:t>
            </w:r>
            <w:r w:rsidRPr="00BA1E75">
              <w:rPr>
                <w:rFonts w:eastAsiaTheme="minorHAnsi"/>
                <w:sz w:val="16"/>
                <w:szCs w:val="16"/>
                <w:vertAlign w:val="superscript"/>
              </w:rPr>
              <w:t>(+)</w:t>
            </w:r>
          </w:p>
        </w:tc>
        <w:tc>
          <w:tcPr>
            <w:tcW w:w="1372" w:type="pct"/>
            <w:tcBorders>
              <w:left w:val="single" w:sz="4" w:space="0" w:color="auto"/>
            </w:tcBorders>
            <w:vAlign w:val="center"/>
          </w:tcPr>
          <w:p w14:paraId="3DF06ED4"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7.11 (3.75, 13.5)</w:t>
            </w:r>
          </w:p>
        </w:tc>
        <w:tc>
          <w:tcPr>
            <w:tcW w:w="738" w:type="pct"/>
            <w:vAlign w:val="center"/>
          </w:tcPr>
          <w:p w14:paraId="4BD89980"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396BFAFA" w14:textId="77777777" w:rsidTr="00BA1E75">
        <w:trPr>
          <w:gridAfter w:val="1"/>
          <w:wAfter w:w="8" w:type="pct"/>
        </w:trPr>
        <w:tc>
          <w:tcPr>
            <w:tcW w:w="2882" w:type="pct"/>
            <w:tcBorders>
              <w:right w:val="single" w:sz="4" w:space="0" w:color="auto"/>
            </w:tcBorders>
            <w:vAlign w:val="center"/>
          </w:tcPr>
          <w:p w14:paraId="5BDE1B5E"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C-Reactive Protein </w:t>
            </w:r>
            <w:r w:rsidRPr="00BA1E75">
              <w:rPr>
                <w:rFonts w:eastAsiaTheme="minorHAnsi"/>
                <w:sz w:val="16"/>
                <w:szCs w:val="16"/>
                <w:vertAlign w:val="superscript"/>
              </w:rPr>
              <w:t>(***)</w:t>
            </w:r>
          </w:p>
        </w:tc>
        <w:tc>
          <w:tcPr>
            <w:tcW w:w="1372" w:type="pct"/>
            <w:tcBorders>
              <w:left w:val="single" w:sz="4" w:space="0" w:color="auto"/>
            </w:tcBorders>
            <w:vAlign w:val="center"/>
          </w:tcPr>
          <w:p w14:paraId="72CCCBF3"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1.19 (1.13, 1.25)</w:t>
            </w:r>
          </w:p>
        </w:tc>
        <w:tc>
          <w:tcPr>
            <w:tcW w:w="738" w:type="pct"/>
            <w:vAlign w:val="center"/>
          </w:tcPr>
          <w:p w14:paraId="35B90B36"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2681E36A" w14:textId="77777777" w:rsidTr="00BA1E75">
        <w:trPr>
          <w:gridAfter w:val="1"/>
          <w:wAfter w:w="8" w:type="pct"/>
          <w:trHeight w:val="121"/>
        </w:trPr>
        <w:tc>
          <w:tcPr>
            <w:tcW w:w="2882" w:type="pct"/>
            <w:tcBorders>
              <w:right w:val="single" w:sz="4" w:space="0" w:color="auto"/>
            </w:tcBorders>
            <w:vAlign w:val="center"/>
          </w:tcPr>
          <w:p w14:paraId="7E88183E"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Alanine aminotransferase</w:t>
            </w:r>
            <w:r w:rsidRPr="00BA1E75">
              <w:rPr>
                <w:rFonts w:eastAsiaTheme="minorHAnsi"/>
                <w:sz w:val="16"/>
                <w:szCs w:val="16"/>
                <w:vertAlign w:val="superscript"/>
              </w:rPr>
              <w:t xml:space="preserve"> (+)</w:t>
            </w:r>
          </w:p>
        </w:tc>
        <w:tc>
          <w:tcPr>
            <w:tcW w:w="1372" w:type="pct"/>
            <w:tcBorders>
              <w:left w:val="single" w:sz="4" w:space="0" w:color="auto"/>
            </w:tcBorders>
            <w:vAlign w:val="center"/>
          </w:tcPr>
          <w:p w14:paraId="4616F10B"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0.59 (0.41, 0.86)</w:t>
            </w:r>
          </w:p>
        </w:tc>
        <w:tc>
          <w:tcPr>
            <w:tcW w:w="738" w:type="pct"/>
            <w:vAlign w:val="center"/>
          </w:tcPr>
          <w:p w14:paraId="792A09D6"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0.006</w:t>
            </w:r>
          </w:p>
        </w:tc>
      </w:tr>
      <w:tr w:rsidR="00BA1E75" w:rsidRPr="00BA1E75" w14:paraId="1EBF1000" w14:textId="77777777" w:rsidTr="00BA1E75">
        <w:trPr>
          <w:gridAfter w:val="1"/>
          <w:wAfter w:w="8" w:type="pct"/>
        </w:trPr>
        <w:tc>
          <w:tcPr>
            <w:tcW w:w="2882" w:type="pct"/>
            <w:tcBorders>
              <w:right w:val="single" w:sz="4" w:space="0" w:color="auto"/>
            </w:tcBorders>
            <w:vAlign w:val="center"/>
          </w:tcPr>
          <w:p w14:paraId="5FFE106E" w14:textId="77777777" w:rsidR="00BA1E75" w:rsidRPr="00BA1E75" w:rsidRDefault="00BA1E75" w:rsidP="00BA1E75">
            <w:pPr>
              <w:spacing w:line="480" w:lineRule="auto"/>
              <w:rPr>
                <w:rFonts w:eastAsiaTheme="minorHAnsi"/>
                <w:sz w:val="16"/>
                <w:szCs w:val="16"/>
              </w:rPr>
            </w:pPr>
            <w:r w:rsidRPr="00BA1E75">
              <w:rPr>
                <w:sz w:val="16"/>
                <w:szCs w:val="16"/>
              </w:rPr>
              <w:t>Alkaline phosphatase</w:t>
            </w:r>
            <w:r w:rsidRPr="00BA1E75">
              <w:rPr>
                <w:rFonts w:eastAsiaTheme="minorHAnsi"/>
                <w:sz w:val="16"/>
                <w:szCs w:val="16"/>
              </w:rPr>
              <w:t xml:space="preserve"> </w:t>
            </w:r>
            <w:r w:rsidRPr="00BA1E75">
              <w:rPr>
                <w:rFonts w:eastAsiaTheme="minorHAnsi"/>
                <w:sz w:val="16"/>
                <w:szCs w:val="16"/>
                <w:vertAlign w:val="superscript"/>
              </w:rPr>
              <w:t>(+)</w:t>
            </w:r>
          </w:p>
        </w:tc>
        <w:tc>
          <w:tcPr>
            <w:tcW w:w="1372" w:type="pct"/>
            <w:tcBorders>
              <w:left w:val="single" w:sz="4" w:space="0" w:color="auto"/>
            </w:tcBorders>
            <w:vAlign w:val="center"/>
          </w:tcPr>
          <w:p w14:paraId="30C92B45"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2.63 (1.64, 4.21)</w:t>
            </w:r>
          </w:p>
        </w:tc>
        <w:tc>
          <w:tcPr>
            <w:tcW w:w="738" w:type="pct"/>
            <w:vAlign w:val="center"/>
          </w:tcPr>
          <w:p w14:paraId="308DD1B4" w14:textId="77777777" w:rsidR="00BA1E75" w:rsidRPr="00BA1E75" w:rsidRDefault="00BA1E75" w:rsidP="00BA1E75">
            <w:pPr>
              <w:spacing w:line="480" w:lineRule="auto"/>
              <w:jc w:val="center"/>
              <w:rPr>
                <w:rFonts w:eastAsiaTheme="minorHAnsi"/>
                <w:sz w:val="16"/>
                <w:szCs w:val="16"/>
              </w:rPr>
            </w:pPr>
            <w:r w:rsidRPr="00BA1E75">
              <w:rPr>
                <w:rFonts w:eastAsiaTheme="minorHAnsi"/>
                <w:b/>
                <w:bCs/>
                <w:sz w:val="16"/>
                <w:szCs w:val="16"/>
              </w:rPr>
              <w:t>&lt;0.001</w:t>
            </w:r>
          </w:p>
        </w:tc>
      </w:tr>
      <w:tr w:rsidR="00BA1E75" w:rsidRPr="00BA1E75" w14:paraId="66A82E41" w14:textId="77777777" w:rsidTr="00BA1E75">
        <w:trPr>
          <w:gridAfter w:val="1"/>
          <w:wAfter w:w="8" w:type="pct"/>
        </w:trPr>
        <w:tc>
          <w:tcPr>
            <w:tcW w:w="2882" w:type="pct"/>
            <w:tcBorders>
              <w:right w:val="single" w:sz="4" w:space="0" w:color="auto"/>
            </w:tcBorders>
            <w:vAlign w:val="center"/>
          </w:tcPr>
          <w:p w14:paraId="22D593F6"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Bilirubin </w:t>
            </w:r>
            <w:r w:rsidRPr="00BA1E75">
              <w:rPr>
                <w:rFonts w:eastAsiaTheme="minorHAnsi"/>
                <w:sz w:val="16"/>
                <w:szCs w:val="16"/>
                <w:vertAlign w:val="superscript"/>
              </w:rPr>
              <w:t>(+)</w:t>
            </w:r>
          </w:p>
        </w:tc>
        <w:tc>
          <w:tcPr>
            <w:tcW w:w="1372" w:type="pct"/>
            <w:tcBorders>
              <w:left w:val="single" w:sz="4" w:space="0" w:color="auto"/>
            </w:tcBorders>
            <w:vAlign w:val="center"/>
          </w:tcPr>
          <w:p w14:paraId="769A148A"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1.31 (0.84, 2.04)</w:t>
            </w:r>
          </w:p>
        </w:tc>
        <w:tc>
          <w:tcPr>
            <w:tcW w:w="738" w:type="pct"/>
            <w:vAlign w:val="center"/>
          </w:tcPr>
          <w:p w14:paraId="1012D99D"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0.23</w:t>
            </w:r>
          </w:p>
        </w:tc>
      </w:tr>
      <w:tr w:rsidR="00BA1E75" w:rsidRPr="00BA1E75" w14:paraId="767B0994" w14:textId="77777777" w:rsidTr="00BA1E75">
        <w:trPr>
          <w:gridAfter w:val="1"/>
          <w:wAfter w:w="8" w:type="pct"/>
        </w:trPr>
        <w:tc>
          <w:tcPr>
            <w:tcW w:w="2882" w:type="pct"/>
            <w:tcBorders>
              <w:right w:val="single" w:sz="4" w:space="0" w:color="auto"/>
            </w:tcBorders>
            <w:vAlign w:val="center"/>
          </w:tcPr>
          <w:p w14:paraId="5D037157"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Albumin </w:t>
            </w:r>
            <w:r w:rsidRPr="00BA1E75">
              <w:rPr>
                <w:rFonts w:eastAsiaTheme="minorHAnsi"/>
                <w:sz w:val="16"/>
                <w:szCs w:val="16"/>
                <w:vertAlign w:val="superscript"/>
              </w:rPr>
              <w:t>(*)</w:t>
            </w:r>
          </w:p>
        </w:tc>
        <w:tc>
          <w:tcPr>
            <w:tcW w:w="1372" w:type="pct"/>
            <w:tcBorders>
              <w:left w:val="single" w:sz="4" w:space="0" w:color="auto"/>
            </w:tcBorders>
            <w:vAlign w:val="center"/>
          </w:tcPr>
          <w:p w14:paraId="68200EDD"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0.67 (0.59, 0.76)</w:t>
            </w:r>
          </w:p>
        </w:tc>
        <w:tc>
          <w:tcPr>
            <w:tcW w:w="738" w:type="pct"/>
            <w:vAlign w:val="center"/>
          </w:tcPr>
          <w:p w14:paraId="30E72295"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50184816" w14:textId="77777777" w:rsidTr="00BA1E75">
        <w:trPr>
          <w:gridAfter w:val="1"/>
          <w:wAfter w:w="8" w:type="pct"/>
        </w:trPr>
        <w:tc>
          <w:tcPr>
            <w:tcW w:w="2882" w:type="pct"/>
            <w:tcBorders>
              <w:right w:val="single" w:sz="4" w:space="0" w:color="auto"/>
            </w:tcBorders>
            <w:vAlign w:val="center"/>
          </w:tcPr>
          <w:p w14:paraId="692B628E"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Lactate</w:t>
            </w:r>
          </w:p>
        </w:tc>
        <w:tc>
          <w:tcPr>
            <w:tcW w:w="1372" w:type="pct"/>
            <w:tcBorders>
              <w:left w:val="single" w:sz="4" w:space="0" w:color="auto"/>
            </w:tcBorders>
            <w:vAlign w:val="center"/>
          </w:tcPr>
          <w:p w14:paraId="4070E217" w14:textId="77777777" w:rsidR="00BA1E75" w:rsidRPr="00BA1E75" w:rsidRDefault="00BA1E75" w:rsidP="00BA1E75">
            <w:pPr>
              <w:spacing w:line="480" w:lineRule="auto"/>
              <w:jc w:val="center"/>
              <w:rPr>
                <w:rFonts w:eastAsiaTheme="minorHAnsi"/>
                <w:sz w:val="16"/>
                <w:szCs w:val="16"/>
              </w:rPr>
            </w:pPr>
          </w:p>
        </w:tc>
        <w:tc>
          <w:tcPr>
            <w:tcW w:w="738" w:type="pct"/>
            <w:vAlign w:val="center"/>
          </w:tcPr>
          <w:p w14:paraId="459E538A" w14:textId="77777777" w:rsidR="00BA1E75" w:rsidRPr="00BA1E75" w:rsidRDefault="00BA1E75" w:rsidP="00BA1E75">
            <w:pPr>
              <w:spacing w:line="480" w:lineRule="auto"/>
              <w:jc w:val="center"/>
              <w:rPr>
                <w:rFonts w:eastAsiaTheme="minorHAnsi"/>
                <w:sz w:val="16"/>
                <w:szCs w:val="16"/>
              </w:rPr>
            </w:pPr>
          </w:p>
        </w:tc>
      </w:tr>
      <w:tr w:rsidR="00BA1E75" w:rsidRPr="00BA1E75" w14:paraId="040008B7" w14:textId="77777777" w:rsidTr="00BA1E75">
        <w:trPr>
          <w:gridAfter w:val="1"/>
          <w:wAfter w:w="8" w:type="pct"/>
        </w:trPr>
        <w:tc>
          <w:tcPr>
            <w:tcW w:w="2882" w:type="pct"/>
            <w:tcBorders>
              <w:right w:val="single" w:sz="4" w:space="0" w:color="auto"/>
            </w:tcBorders>
            <w:vAlign w:val="center"/>
          </w:tcPr>
          <w:p w14:paraId="4E9260A3"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Pulmonary infiltrates on chest radiograph (vs. none)</w:t>
            </w:r>
          </w:p>
        </w:tc>
        <w:tc>
          <w:tcPr>
            <w:tcW w:w="1372" w:type="pct"/>
            <w:tcBorders>
              <w:left w:val="single" w:sz="4" w:space="0" w:color="auto"/>
            </w:tcBorders>
            <w:vAlign w:val="center"/>
          </w:tcPr>
          <w:p w14:paraId="60923597"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1.27 (0.99, 1.64)</w:t>
            </w:r>
          </w:p>
        </w:tc>
        <w:tc>
          <w:tcPr>
            <w:tcW w:w="738" w:type="pct"/>
            <w:vAlign w:val="center"/>
          </w:tcPr>
          <w:p w14:paraId="641EBCAB"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0.07</w:t>
            </w:r>
          </w:p>
        </w:tc>
      </w:tr>
      <w:tr w:rsidR="00BA1E75" w:rsidRPr="00BA1E75" w14:paraId="11D3D695" w14:textId="77777777" w:rsidTr="00BA1E75">
        <w:tc>
          <w:tcPr>
            <w:tcW w:w="5000" w:type="pct"/>
            <w:gridSpan w:val="4"/>
            <w:shd w:val="clear" w:color="auto" w:fill="D9D9D9" w:themeFill="background1" w:themeFillShade="D9"/>
            <w:vAlign w:val="center"/>
          </w:tcPr>
          <w:p w14:paraId="105B18D1" w14:textId="77777777" w:rsidR="00BA1E75" w:rsidRPr="00BA1E75" w:rsidRDefault="00BA1E75" w:rsidP="00BA1E75">
            <w:pPr>
              <w:spacing w:line="480" w:lineRule="auto"/>
              <w:jc w:val="center"/>
              <w:rPr>
                <w:rFonts w:eastAsiaTheme="minorHAnsi"/>
                <w:b/>
                <w:bCs/>
                <w:sz w:val="16"/>
                <w:szCs w:val="16"/>
                <w:lang w:val="en-GB"/>
              </w:rPr>
            </w:pPr>
            <w:r w:rsidRPr="00BA1E75">
              <w:rPr>
                <w:rFonts w:eastAsiaTheme="minorHAnsi"/>
                <w:b/>
                <w:bCs/>
                <w:sz w:val="16"/>
                <w:szCs w:val="16"/>
                <w:lang w:val="en-GB"/>
              </w:rPr>
              <w:t>Admission bedside observations</w:t>
            </w:r>
          </w:p>
        </w:tc>
      </w:tr>
      <w:tr w:rsidR="00BA1E75" w:rsidRPr="00BA1E75" w14:paraId="79236B33" w14:textId="77777777" w:rsidTr="00BA1E75">
        <w:trPr>
          <w:gridAfter w:val="1"/>
          <w:wAfter w:w="8" w:type="pct"/>
        </w:trPr>
        <w:tc>
          <w:tcPr>
            <w:tcW w:w="2882" w:type="pct"/>
            <w:tcBorders>
              <w:right w:val="single" w:sz="4" w:space="0" w:color="auto"/>
            </w:tcBorders>
            <w:vAlign w:val="center"/>
          </w:tcPr>
          <w:p w14:paraId="06DBBEA4"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Heart rate </w:t>
            </w:r>
            <w:r w:rsidRPr="00BA1E75">
              <w:rPr>
                <w:rFonts w:eastAsiaTheme="minorHAnsi"/>
                <w:sz w:val="16"/>
                <w:szCs w:val="16"/>
                <w:vertAlign w:val="superscript"/>
              </w:rPr>
              <w:t>(**)</w:t>
            </w:r>
          </w:p>
        </w:tc>
        <w:tc>
          <w:tcPr>
            <w:tcW w:w="1372" w:type="pct"/>
            <w:tcBorders>
              <w:left w:val="single" w:sz="4" w:space="0" w:color="auto"/>
            </w:tcBorders>
            <w:vAlign w:val="center"/>
          </w:tcPr>
          <w:p w14:paraId="372D4902"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1.01 (0.96, 1.07)</w:t>
            </w:r>
          </w:p>
        </w:tc>
        <w:tc>
          <w:tcPr>
            <w:tcW w:w="738" w:type="pct"/>
            <w:vAlign w:val="center"/>
          </w:tcPr>
          <w:p w14:paraId="5F56AABD"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0.03</w:t>
            </w:r>
          </w:p>
        </w:tc>
      </w:tr>
      <w:tr w:rsidR="00BA1E75" w:rsidRPr="00BA1E75" w14:paraId="7BD7693E" w14:textId="77777777" w:rsidTr="00BA1E75">
        <w:trPr>
          <w:gridAfter w:val="1"/>
          <w:wAfter w:w="8" w:type="pct"/>
        </w:trPr>
        <w:tc>
          <w:tcPr>
            <w:tcW w:w="2882" w:type="pct"/>
            <w:tcBorders>
              <w:right w:val="single" w:sz="4" w:space="0" w:color="auto"/>
            </w:tcBorders>
            <w:vAlign w:val="center"/>
          </w:tcPr>
          <w:p w14:paraId="5ED47604"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Systolic BP </w:t>
            </w:r>
            <w:r w:rsidRPr="00BA1E75">
              <w:rPr>
                <w:rFonts w:eastAsiaTheme="minorHAnsi"/>
                <w:sz w:val="16"/>
                <w:szCs w:val="16"/>
                <w:vertAlign w:val="superscript"/>
              </w:rPr>
              <w:t>(**)</w:t>
            </w:r>
          </w:p>
        </w:tc>
        <w:tc>
          <w:tcPr>
            <w:tcW w:w="1372" w:type="pct"/>
            <w:tcBorders>
              <w:left w:val="single" w:sz="4" w:space="0" w:color="auto"/>
            </w:tcBorders>
            <w:vAlign w:val="center"/>
          </w:tcPr>
          <w:p w14:paraId="17C06646"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0.99 (0.94, 1.03)</w:t>
            </w:r>
          </w:p>
        </w:tc>
        <w:tc>
          <w:tcPr>
            <w:tcW w:w="738" w:type="pct"/>
            <w:vAlign w:val="center"/>
          </w:tcPr>
          <w:p w14:paraId="4B2057B5"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0.01</w:t>
            </w:r>
          </w:p>
        </w:tc>
      </w:tr>
      <w:tr w:rsidR="00BA1E75" w:rsidRPr="00BA1E75" w14:paraId="76A1DC0E" w14:textId="77777777" w:rsidTr="00BA1E75">
        <w:trPr>
          <w:gridAfter w:val="1"/>
          <w:wAfter w:w="8" w:type="pct"/>
        </w:trPr>
        <w:tc>
          <w:tcPr>
            <w:tcW w:w="2882" w:type="pct"/>
            <w:tcBorders>
              <w:right w:val="single" w:sz="4" w:space="0" w:color="auto"/>
            </w:tcBorders>
            <w:vAlign w:val="center"/>
          </w:tcPr>
          <w:p w14:paraId="11ED793F"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 xml:space="preserve">Respiratory rate </w:t>
            </w:r>
            <w:r w:rsidRPr="00BA1E75">
              <w:rPr>
                <w:rFonts w:eastAsiaTheme="minorHAnsi"/>
                <w:sz w:val="16"/>
                <w:szCs w:val="16"/>
                <w:vertAlign w:val="superscript"/>
              </w:rPr>
              <w:t>(**)</w:t>
            </w:r>
          </w:p>
        </w:tc>
        <w:tc>
          <w:tcPr>
            <w:tcW w:w="1372" w:type="pct"/>
            <w:tcBorders>
              <w:left w:val="single" w:sz="4" w:space="0" w:color="auto"/>
            </w:tcBorders>
            <w:vAlign w:val="center"/>
          </w:tcPr>
          <w:p w14:paraId="5E5113F7"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1.45 (1.29, 1.63)</w:t>
            </w:r>
          </w:p>
        </w:tc>
        <w:tc>
          <w:tcPr>
            <w:tcW w:w="738" w:type="pct"/>
            <w:vAlign w:val="center"/>
          </w:tcPr>
          <w:p w14:paraId="6777DFC4"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748F730E" w14:textId="77777777" w:rsidTr="00BA1E75">
        <w:trPr>
          <w:gridAfter w:val="1"/>
          <w:wAfter w:w="8" w:type="pct"/>
        </w:trPr>
        <w:tc>
          <w:tcPr>
            <w:tcW w:w="2882" w:type="pct"/>
            <w:tcBorders>
              <w:right w:val="single" w:sz="4" w:space="0" w:color="auto"/>
            </w:tcBorders>
            <w:vAlign w:val="center"/>
          </w:tcPr>
          <w:p w14:paraId="3A83EAD7"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Hypoxia (vs. none)</w:t>
            </w:r>
          </w:p>
        </w:tc>
        <w:tc>
          <w:tcPr>
            <w:tcW w:w="1372" w:type="pct"/>
            <w:tcBorders>
              <w:left w:val="single" w:sz="4" w:space="0" w:color="auto"/>
            </w:tcBorders>
            <w:vAlign w:val="center"/>
          </w:tcPr>
          <w:p w14:paraId="71D5075B"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1.77 (1.42, 2.20)</w:t>
            </w:r>
          </w:p>
        </w:tc>
        <w:tc>
          <w:tcPr>
            <w:tcW w:w="738" w:type="pct"/>
            <w:vAlign w:val="center"/>
          </w:tcPr>
          <w:p w14:paraId="14881251"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r w:rsidR="00BA1E75" w:rsidRPr="00BA1E75" w14:paraId="1BB17188" w14:textId="77777777" w:rsidTr="00BA1E75">
        <w:trPr>
          <w:gridAfter w:val="1"/>
          <w:wAfter w:w="8" w:type="pct"/>
        </w:trPr>
        <w:tc>
          <w:tcPr>
            <w:tcW w:w="2882" w:type="pct"/>
            <w:tcBorders>
              <w:right w:val="single" w:sz="4" w:space="0" w:color="auto"/>
            </w:tcBorders>
            <w:vAlign w:val="center"/>
          </w:tcPr>
          <w:p w14:paraId="3E3DDC2B" w14:textId="77777777" w:rsidR="00BA1E75" w:rsidRPr="00BA1E75" w:rsidRDefault="00BA1E75" w:rsidP="00BA1E75">
            <w:pPr>
              <w:spacing w:line="480" w:lineRule="auto"/>
              <w:rPr>
                <w:rFonts w:eastAsiaTheme="minorHAnsi"/>
                <w:sz w:val="16"/>
                <w:szCs w:val="16"/>
              </w:rPr>
            </w:pPr>
            <w:r w:rsidRPr="00BA1E75">
              <w:rPr>
                <w:rFonts w:eastAsiaTheme="minorHAnsi"/>
                <w:sz w:val="16"/>
                <w:szCs w:val="16"/>
              </w:rPr>
              <w:t>Temperature</w:t>
            </w:r>
          </w:p>
        </w:tc>
        <w:tc>
          <w:tcPr>
            <w:tcW w:w="1372" w:type="pct"/>
            <w:tcBorders>
              <w:left w:val="single" w:sz="4" w:space="0" w:color="auto"/>
            </w:tcBorders>
            <w:vAlign w:val="center"/>
          </w:tcPr>
          <w:p w14:paraId="66342FAA"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0.93 (0.85, 1.03)</w:t>
            </w:r>
          </w:p>
        </w:tc>
        <w:tc>
          <w:tcPr>
            <w:tcW w:w="738" w:type="pct"/>
            <w:vAlign w:val="center"/>
          </w:tcPr>
          <w:p w14:paraId="7B1588FC" w14:textId="77777777" w:rsidR="00BA1E75" w:rsidRPr="00BA1E75" w:rsidRDefault="00BA1E75" w:rsidP="00BA1E75">
            <w:pPr>
              <w:spacing w:line="480" w:lineRule="auto"/>
              <w:jc w:val="center"/>
              <w:rPr>
                <w:rFonts w:eastAsiaTheme="minorHAnsi"/>
                <w:b/>
                <w:bCs/>
                <w:sz w:val="16"/>
                <w:szCs w:val="16"/>
              </w:rPr>
            </w:pPr>
            <w:r w:rsidRPr="00BA1E75">
              <w:rPr>
                <w:rFonts w:eastAsiaTheme="minorHAnsi"/>
                <w:sz w:val="16"/>
                <w:szCs w:val="16"/>
              </w:rPr>
              <w:t>0.17</w:t>
            </w:r>
          </w:p>
        </w:tc>
      </w:tr>
      <w:tr w:rsidR="00BA1E75" w:rsidRPr="00BA1E75" w14:paraId="4398C493" w14:textId="77777777" w:rsidTr="00BA1E75">
        <w:trPr>
          <w:gridAfter w:val="1"/>
          <w:wAfter w:w="8" w:type="pct"/>
        </w:trPr>
        <w:tc>
          <w:tcPr>
            <w:tcW w:w="2882" w:type="pct"/>
            <w:tcBorders>
              <w:right w:val="single" w:sz="4" w:space="0" w:color="auto"/>
            </w:tcBorders>
            <w:vAlign w:val="center"/>
          </w:tcPr>
          <w:p w14:paraId="015D30DF" w14:textId="77777777" w:rsidR="00BA1E75" w:rsidRPr="00BA1E75" w:rsidRDefault="00BA1E75" w:rsidP="00BA1E75">
            <w:pPr>
              <w:spacing w:line="480" w:lineRule="auto"/>
              <w:rPr>
                <w:rFonts w:eastAsiaTheme="minorHAnsi"/>
                <w:sz w:val="16"/>
                <w:szCs w:val="16"/>
              </w:rPr>
            </w:pPr>
            <w:r w:rsidRPr="00BA1E75">
              <w:rPr>
                <w:sz w:val="16"/>
                <w:szCs w:val="16"/>
                <w:lang w:val="en-GB"/>
              </w:rPr>
              <w:t>Glasgow Coma Score</w:t>
            </w:r>
            <w:r w:rsidRPr="00BA1E75">
              <w:rPr>
                <w:rFonts w:eastAsiaTheme="minorHAnsi"/>
                <w:sz w:val="16"/>
                <w:szCs w:val="16"/>
              </w:rPr>
              <w:t xml:space="preserve"> &lt;15 (vs. 15)</w:t>
            </w:r>
          </w:p>
        </w:tc>
        <w:tc>
          <w:tcPr>
            <w:tcW w:w="1372" w:type="pct"/>
            <w:tcBorders>
              <w:left w:val="single" w:sz="4" w:space="0" w:color="auto"/>
            </w:tcBorders>
            <w:vAlign w:val="center"/>
          </w:tcPr>
          <w:p w14:paraId="6F2892E8" w14:textId="77777777" w:rsidR="00BA1E75" w:rsidRPr="00BA1E75" w:rsidRDefault="00BA1E75" w:rsidP="00BA1E75">
            <w:pPr>
              <w:spacing w:line="480" w:lineRule="auto"/>
              <w:jc w:val="center"/>
              <w:rPr>
                <w:rFonts w:eastAsiaTheme="minorHAnsi"/>
                <w:sz w:val="16"/>
                <w:szCs w:val="16"/>
              </w:rPr>
            </w:pPr>
            <w:r w:rsidRPr="00BA1E75">
              <w:rPr>
                <w:rFonts w:eastAsiaTheme="minorHAnsi"/>
                <w:sz w:val="16"/>
                <w:szCs w:val="16"/>
              </w:rPr>
              <w:t>2.57 (1.98, 3.33)</w:t>
            </w:r>
          </w:p>
        </w:tc>
        <w:tc>
          <w:tcPr>
            <w:tcW w:w="738" w:type="pct"/>
            <w:vAlign w:val="center"/>
          </w:tcPr>
          <w:p w14:paraId="0298BB75" w14:textId="77777777" w:rsidR="00BA1E75" w:rsidRPr="00BA1E75" w:rsidRDefault="00BA1E75" w:rsidP="00BA1E75">
            <w:pPr>
              <w:spacing w:line="480" w:lineRule="auto"/>
              <w:jc w:val="center"/>
              <w:rPr>
                <w:rFonts w:eastAsiaTheme="minorHAnsi"/>
                <w:b/>
                <w:bCs/>
                <w:sz w:val="16"/>
                <w:szCs w:val="16"/>
              </w:rPr>
            </w:pPr>
            <w:r w:rsidRPr="00BA1E75">
              <w:rPr>
                <w:rFonts w:eastAsiaTheme="minorHAnsi"/>
                <w:b/>
                <w:bCs/>
                <w:sz w:val="16"/>
                <w:szCs w:val="16"/>
              </w:rPr>
              <w:t>&lt;0.001</w:t>
            </w:r>
          </w:p>
        </w:tc>
      </w:tr>
    </w:tbl>
    <w:p w14:paraId="72A55983" w14:textId="77777777" w:rsidR="003A36E4" w:rsidRPr="00A72287" w:rsidRDefault="003A36E4" w:rsidP="003A36E4">
      <w:pPr>
        <w:rPr>
          <w:rFonts w:eastAsiaTheme="minorHAnsi"/>
          <w:iCs/>
          <w:sz w:val="16"/>
          <w:szCs w:val="16"/>
        </w:rPr>
      </w:pPr>
      <w:r w:rsidRPr="00A72287">
        <w:rPr>
          <w:rFonts w:eastAsiaTheme="minorHAnsi"/>
          <w:iCs/>
          <w:sz w:val="16"/>
          <w:szCs w:val="16"/>
        </w:rPr>
        <w:t>(**) Hazard ratios given for a 10-unit increase in variable</w:t>
      </w:r>
    </w:p>
    <w:p w14:paraId="4C67E974" w14:textId="77777777" w:rsidR="003A36E4" w:rsidRPr="00A72287" w:rsidRDefault="003A36E4" w:rsidP="003A36E4">
      <w:pPr>
        <w:rPr>
          <w:rFonts w:eastAsiaTheme="minorHAnsi"/>
          <w:iCs/>
          <w:sz w:val="16"/>
          <w:szCs w:val="16"/>
        </w:rPr>
      </w:pPr>
      <w:r w:rsidRPr="00A72287">
        <w:rPr>
          <w:rFonts w:eastAsiaTheme="minorHAnsi"/>
          <w:iCs/>
          <w:sz w:val="16"/>
          <w:szCs w:val="16"/>
        </w:rPr>
        <w:t>(***) Hazard ratios given for a 50-unit increase in variable</w:t>
      </w:r>
    </w:p>
    <w:p w14:paraId="4973F283" w14:textId="77777777" w:rsidR="003A36E4" w:rsidRPr="00A72287" w:rsidRDefault="003A36E4" w:rsidP="003A36E4">
      <w:pPr>
        <w:rPr>
          <w:rFonts w:eastAsiaTheme="minorHAnsi"/>
          <w:iCs/>
          <w:sz w:val="16"/>
          <w:szCs w:val="16"/>
        </w:rPr>
      </w:pPr>
      <w:r w:rsidRPr="00A72287">
        <w:rPr>
          <w:rFonts w:eastAsiaTheme="minorHAnsi"/>
          <w:iCs/>
          <w:sz w:val="16"/>
          <w:szCs w:val="16"/>
        </w:rPr>
        <w:t>(****) Hazard ratios given for a 100-unit increase in variable</w:t>
      </w:r>
    </w:p>
    <w:p w14:paraId="002B7099" w14:textId="77777777" w:rsidR="003A36E4" w:rsidRPr="00A72287" w:rsidRDefault="003A36E4" w:rsidP="003A36E4">
      <w:pPr>
        <w:rPr>
          <w:rFonts w:eastAsiaTheme="minorHAnsi"/>
          <w:iCs/>
          <w:sz w:val="16"/>
          <w:szCs w:val="16"/>
        </w:rPr>
      </w:pPr>
      <w:r w:rsidRPr="00A72287">
        <w:rPr>
          <w:rFonts w:eastAsiaTheme="minorHAnsi"/>
          <w:iCs/>
          <w:sz w:val="16"/>
          <w:szCs w:val="16"/>
        </w:rPr>
        <w:t>(+) Variable analysed on the log scale (base 10)</w:t>
      </w:r>
    </w:p>
    <w:p w14:paraId="315351CC" w14:textId="6BAA133E" w:rsidR="00805CD1" w:rsidRDefault="002973B6" w:rsidP="00805CD1">
      <w:pPr>
        <w:pStyle w:val="NoSpacing"/>
        <w:rPr>
          <w:rFonts w:ascii="Times New Roman" w:hAnsi="Times New Roman" w:cs="Times New Roman"/>
          <w:sz w:val="16"/>
          <w:szCs w:val="16"/>
        </w:rPr>
      </w:pPr>
      <w:r w:rsidRPr="00A72287">
        <w:rPr>
          <w:rFonts w:ascii="Times New Roman" w:hAnsi="Times New Roman" w:cs="Times New Roman"/>
          <w:sz w:val="16"/>
          <w:szCs w:val="16"/>
        </w:rPr>
        <w:t>ACEi/ARB: angiotensin converting enzyme inhibitor/angiotensin II receptor blockers</w:t>
      </w:r>
    </w:p>
    <w:p w14:paraId="76B13206" w14:textId="76A67A10" w:rsidR="00D54302" w:rsidRPr="00A72287" w:rsidRDefault="00D54302" w:rsidP="00805CD1">
      <w:pPr>
        <w:pStyle w:val="NoSpacing"/>
        <w:rPr>
          <w:rFonts w:ascii="Times New Roman" w:hAnsi="Times New Roman" w:cs="Times New Roman"/>
          <w:b/>
          <w:bCs/>
          <w:sz w:val="16"/>
          <w:szCs w:val="16"/>
        </w:rPr>
      </w:pPr>
      <w:r>
        <w:rPr>
          <w:rFonts w:ascii="Times New Roman" w:hAnsi="Times New Roman" w:cs="Times New Roman"/>
          <w:sz w:val="16"/>
          <w:szCs w:val="16"/>
        </w:rPr>
        <w:t xml:space="preserve">BAME: Black, Asian and minority ethnic </w:t>
      </w:r>
    </w:p>
    <w:p w14:paraId="451E15FF" w14:textId="77777777" w:rsidR="000F4724" w:rsidRPr="00584C16" w:rsidRDefault="000F4724">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bCs/>
          <w:sz w:val="20"/>
          <w:szCs w:val="20"/>
          <w:bdr w:val="none" w:sz="0" w:space="0" w:color="auto"/>
          <w:lang w:val="en-GB"/>
        </w:rPr>
      </w:pPr>
      <w:r w:rsidRPr="00584C16">
        <w:rPr>
          <w:b/>
          <w:bCs/>
          <w:sz w:val="20"/>
          <w:szCs w:val="20"/>
        </w:rPr>
        <w:br w:type="page"/>
      </w:r>
    </w:p>
    <w:p w14:paraId="06507F5B" w14:textId="790B6491" w:rsidR="00805CD1" w:rsidRPr="00584C16" w:rsidRDefault="00805CD1" w:rsidP="00805CD1">
      <w:pPr>
        <w:pStyle w:val="NoSpacing"/>
        <w:rPr>
          <w:rFonts w:ascii="Times New Roman" w:hAnsi="Times New Roman" w:cs="Times New Roman"/>
          <w:b/>
          <w:bCs/>
          <w:sz w:val="20"/>
          <w:szCs w:val="20"/>
        </w:rPr>
      </w:pPr>
      <w:r w:rsidRPr="00584C16">
        <w:rPr>
          <w:rFonts w:ascii="Times New Roman" w:hAnsi="Times New Roman" w:cs="Times New Roman"/>
          <w:b/>
          <w:bCs/>
          <w:sz w:val="20"/>
          <w:szCs w:val="20"/>
        </w:rPr>
        <w:t xml:space="preserve">Supplementary Figure </w:t>
      </w:r>
      <w:r w:rsidR="00F63DE6" w:rsidRPr="00584C16">
        <w:rPr>
          <w:rFonts w:ascii="Times New Roman" w:hAnsi="Times New Roman" w:cs="Times New Roman"/>
          <w:b/>
          <w:bCs/>
          <w:sz w:val="20"/>
          <w:szCs w:val="20"/>
        </w:rPr>
        <w:t>1</w:t>
      </w:r>
      <w:r w:rsidRPr="00584C16">
        <w:rPr>
          <w:rFonts w:ascii="Times New Roman" w:hAnsi="Times New Roman" w:cs="Times New Roman"/>
          <w:b/>
          <w:bCs/>
          <w:sz w:val="20"/>
          <w:szCs w:val="20"/>
        </w:rPr>
        <w:t xml:space="preserve">: Kaplan-Meier plot of time to death or invasive mechanical ventilation for all patients (reduced y-axis scale). Blue shading corresponds to 95% confidence intervals </w:t>
      </w:r>
    </w:p>
    <w:p w14:paraId="59327364" w14:textId="77777777" w:rsidR="00805CD1" w:rsidRPr="00584C16" w:rsidRDefault="00805CD1" w:rsidP="00805CD1">
      <w:pPr>
        <w:pStyle w:val="NoSpacing"/>
        <w:rPr>
          <w:rFonts w:ascii="Times New Roman" w:hAnsi="Times New Roman" w:cs="Times New Roman"/>
          <w:sz w:val="20"/>
          <w:szCs w:val="20"/>
        </w:rPr>
      </w:pPr>
    </w:p>
    <w:p w14:paraId="7F81990B" w14:textId="77777777" w:rsidR="00805CD1" w:rsidRPr="00584C16" w:rsidRDefault="00805CD1" w:rsidP="00805CD1">
      <w:pPr>
        <w:pStyle w:val="NoSpacing"/>
        <w:rPr>
          <w:rFonts w:ascii="Times New Roman" w:hAnsi="Times New Roman" w:cs="Times New Roman"/>
          <w:sz w:val="20"/>
          <w:szCs w:val="20"/>
        </w:rPr>
      </w:pPr>
      <w:r w:rsidRPr="00584C16">
        <w:rPr>
          <w:rFonts w:ascii="Times New Roman" w:hAnsi="Times New Roman" w:cs="Times New Roman"/>
          <w:noProof/>
          <w:sz w:val="20"/>
          <w:szCs w:val="20"/>
          <w:lang w:eastAsia="en-GB"/>
        </w:rPr>
        <w:drawing>
          <wp:inline distT="0" distB="0" distL="0" distR="0" wp14:anchorId="6FB3C030" wp14:editId="5DE0DCF5">
            <wp:extent cx="5025390" cy="3657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14:paraId="29D93368" w14:textId="77777777" w:rsidR="00805CD1" w:rsidRPr="00584C16" w:rsidRDefault="00805CD1" w:rsidP="00805CD1">
      <w:pPr>
        <w:pStyle w:val="NoSpacing"/>
        <w:rPr>
          <w:rFonts w:ascii="Times New Roman" w:hAnsi="Times New Roman" w:cs="Times New Roman"/>
          <w:sz w:val="20"/>
          <w:szCs w:val="20"/>
        </w:rPr>
      </w:pPr>
    </w:p>
    <w:p w14:paraId="0C95F2BA" w14:textId="77777777" w:rsidR="00805CD1" w:rsidRPr="00584C16" w:rsidRDefault="00805CD1" w:rsidP="00805CD1">
      <w:pPr>
        <w:rPr>
          <w:sz w:val="20"/>
          <w:szCs w:val="20"/>
        </w:rPr>
      </w:pPr>
    </w:p>
    <w:p w14:paraId="6F8D8A28" w14:textId="030EF8FE" w:rsidR="00805CD1" w:rsidRPr="00584C16" w:rsidRDefault="00805CD1" w:rsidP="00805CD1">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b/>
          <w:bCs/>
          <w:sz w:val="20"/>
          <w:szCs w:val="20"/>
          <w:bdr w:val="none" w:sz="0" w:space="0" w:color="auto"/>
          <w:lang w:val="en-GB"/>
        </w:rPr>
      </w:pPr>
      <w:r w:rsidRPr="00584C16">
        <w:rPr>
          <w:b/>
          <w:bCs/>
          <w:sz w:val="20"/>
          <w:szCs w:val="20"/>
        </w:rPr>
        <w:t xml:space="preserve">Supplementary figure </w:t>
      </w:r>
      <w:r w:rsidR="00F63DE6" w:rsidRPr="00584C16">
        <w:rPr>
          <w:b/>
          <w:bCs/>
          <w:sz w:val="20"/>
          <w:szCs w:val="20"/>
        </w:rPr>
        <w:t>2</w:t>
      </w:r>
      <w:r w:rsidRPr="00584C16">
        <w:rPr>
          <w:b/>
          <w:bCs/>
          <w:sz w:val="20"/>
          <w:szCs w:val="20"/>
        </w:rPr>
        <w:t xml:space="preserve">: Kaplan-Meier plot of time to death, invasive mechanical ventilation or continuous positive airway pressure (reduced y-axis scale) Blue shading corresponds to 95% confidence intervals </w:t>
      </w:r>
    </w:p>
    <w:p w14:paraId="23FA1067" w14:textId="77777777" w:rsidR="00805CD1" w:rsidRPr="00584C16" w:rsidRDefault="00805CD1" w:rsidP="00805CD1">
      <w:pPr>
        <w:pStyle w:val="NoSpacing"/>
        <w:rPr>
          <w:rFonts w:ascii="Times New Roman" w:hAnsi="Times New Roman" w:cs="Times New Roman"/>
          <w:sz w:val="20"/>
          <w:szCs w:val="20"/>
        </w:rPr>
      </w:pPr>
    </w:p>
    <w:p w14:paraId="4B53FA3C" w14:textId="77777777" w:rsidR="00805CD1" w:rsidRPr="00584C16" w:rsidRDefault="00805CD1" w:rsidP="00805CD1">
      <w:pPr>
        <w:pStyle w:val="NoSpacing"/>
        <w:rPr>
          <w:rFonts w:ascii="Times New Roman" w:hAnsi="Times New Roman" w:cs="Times New Roman"/>
          <w:sz w:val="20"/>
          <w:szCs w:val="20"/>
        </w:rPr>
      </w:pPr>
      <w:r w:rsidRPr="00584C16">
        <w:rPr>
          <w:rFonts w:ascii="Times New Roman" w:hAnsi="Times New Roman" w:cs="Times New Roman"/>
          <w:noProof/>
          <w:sz w:val="20"/>
          <w:szCs w:val="20"/>
          <w:lang w:eastAsia="en-GB"/>
        </w:rPr>
        <w:drawing>
          <wp:inline distT="0" distB="0" distL="0" distR="0" wp14:anchorId="16899606" wp14:editId="374D10B0">
            <wp:extent cx="5025390" cy="3657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14:paraId="6F11BCD3" w14:textId="1C8AC0D9" w:rsidR="00EC2F72" w:rsidRPr="00584C16" w:rsidRDefault="00EC2F72">
      <w:pPr>
        <w:pBdr>
          <w:top w:val="none" w:sz="0" w:space="0" w:color="auto"/>
          <w:left w:val="none" w:sz="0" w:space="0" w:color="auto"/>
          <w:bottom w:val="none" w:sz="0" w:space="0" w:color="auto"/>
          <w:right w:val="none" w:sz="0" w:space="0" w:color="auto"/>
          <w:between w:val="none" w:sz="0" w:space="0" w:color="auto"/>
          <w:bar w:val="none" w:sz="0" w:color="auto"/>
        </w:pBdr>
      </w:pPr>
      <w:r w:rsidRPr="00584C16">
        <w:br w:type="page"/>
      </w:r>
    </w:p>
    <w:p w14:paraId="4A053AAE" w14:textId="77777777" w:rsidR="00EC2F72" w:rsidRPr="00584C16" w:rsidRDefault="00EC2F72" w:rsidP="00EC2F72">
      <w:pPr>
        <w:pStyle w:val="TableTitle"/>
      </w:pPr>
      <w:r w:rsidRPr="00584C16">
        <w:t>STROBE Statement—checklist of items that should be included in reports of observational studies</w:t>
      </w:r>
    </w:p>
    <w:p w14:paraId="45A90917" w14:textId="77777777" w:rsidR="00EC2F72" w:rsidRPr="00584C16" w:rsidRDefault="00EC2F72" w:rsidP="00EC2F72">
      <w:pPr>
        <w:pStyle w:val="TableTitle"/>
      </w:pPr>
    </w:p>
    <w:tbl>
      <w:tblPr>
        <w:tblW w:w="0" w:type="auto"/>
        <w:tblBorders>
          <w:insideH w:val="single" w:sz="4" w:space="0" w:color="auto"/>
        </w:tblBorders>
        <w:tblLook w:val="0000" w:firstRow="0" w:lastRow="0" w:firstColumn="0" w:lastColumn="0" w:noHBand="0" w:noVBand="0"/>
      </w:tblPr>
      <w:tblGrid>
        <w:gridCol w:w="2043"/>
        <w:gridCol w:w="675"/>
        <w:gridCol w:w="6308"/>
      </w:tblGrid>
      <w:tr w:rsidR="00EC2F72" w:rsidRPr="00584C16" w14:paraId="163B8A43" w14:textId="77777777" w:rsidTr="004B116B">
        <w:tc>
          <w:tcPr>
            <w:tcW w:w="0" w:type="auto"/>
          </w:tcPr>
          <w:p w14:paraId="00CE9612" w14:textId="77777777" w:rsidR="00EC2F72" w:rsidRPr="00584C16" w:rsidRDefault="00EC2F72" w:rsidP="004B116B">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05FD46F" w14:textId="77777777" w:rsidR="00EC2F72" w:rsidRPr="00584C16" w:rsidRDefault="00EC2F72" w:rsidP="004B116B">
            <w:pPr>
              <w:pStyle w:val="TableHeader"/>
              <w:tabs>
                <w:tab w:val="left" w:pos="5400"/>
              </w:tabs>
              <w:jc w:val="center"/>
              <w:rPr>
                <w:bCs/>
                <w:sz w:val="20"/>
              </w:rPr>
            </w:pPr>
            <w:r w:rsidRPr="00584C16">
              <w:rPr>
                <w:bCs/>
                <w:sz w:val="20"/>
              </w:rPr>
              <w:t>Item No</w:t>
            </w:r>
          </w:p>
        </w:tc>
        <w:tc>
          <w:tcPr>
            <w:tcW w:w="0" w:type="auto"/>
            <w:vAlign w:val="bottom"/>
          </w:tcPr>
          <w:p w14:paraId="47655A07" w14:textId="77777777" w:rsidR="00EC2F72" w:rsidRPr="00584C16" w:rsidRDefault="00EC2F72" w:rsidP="004B116B">
            <w:pPr>
              <w:pStyle w:val="TableHeader"/>
              <w:tabs>
                <w:tab w:val="left" w:pos="5400"/>
              </w:tabs>
              <w:jc w:val="center"/>
              <w:rPr>
                <w:bCs/>
                <w:sz w:val="20"/>
              </w:rPr>
            </w:pPr>
            <w:r w:rsidRPr="00584C16">
              <w:rPr>
                <w:bCs/>
                <w:sz w:val="20"/>
              </w:rPr>
              <w:t>Recommendation</w:t>
            </w:r>
          </w:p>
        </w:tc>
      </w:tr>
      <w:tr w:rsidR="00EC2F72" w:rsidRPr="00584C16" w14:paraId="5F10278D" w14:textId="77777777" w:rsidTr="004B116B">
        <w:tc>
          <w:tcPr>
            <w:tcW w:w="0" w:type="auto"/>
            <w:vMerge w:val="restart"/>
          </w:tcPr>
          <w:p w14:paraId="0533E1B1" w14:textId="77777777" w:rsidR="00EC2F72" w:rsidRPr="00584C16" w:rsidRDefault="00EC2F72" w:rsidP="004B116B">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584C16">
              <w:rPr>
                <w:b/>
                <w:sz w:val="20"/>
              </w:rPr>
              <w:t>Title and abstract</w:t>
            </w:r>
            <w:bookmarkEnd w:id="9"/>
            <w:bookmarkEnd w:id="10"/>
          </w:p>
        </w:tc>
        <w:tc>
          <w:tcPr>
            <w:tcW w:w="0" w:type="auto"/>
            <w:vMerge w:val="restart"/>
          </w:tcPr>
          <w:p w14:paraId="3266035E" w14:textId="77777777" w:rsidR="00EC2F72" w:rsidRPr="00584C16" w:rsidRDefault="00EC2F72" w:rsidP="004B116B">
            <w:pPr>
              <w:tabs>
                <w:tab w:val="left" w:pos="5400"/>
              </w:tabs>
              <w:jc w:val="center"/>
              <w:rPr>
                <w:sz w:val="20"/>
              </w:rPr>
            </w:pPr>
            <w:r w:rsidRPr="00584C16">
              <w:rPr>
                <w:sz w:val="20"/>
              </w:rPr>
              <w:t>1</w:t>
            </w:r>
          </w:p>
        </w:tc>
        <w:tc>
          <w:tcPr>
            <w:tcW w:w="0" w:type="auto"/>
          </w:tcPr>
          <w:p w14:paraId="0E9BEC3E" w14:textId="77777777" w:rsidR="00EC2F72" w:rsidRPr="00584C16" w:rsidRDefault="00EC2F72" w:rsidP="004B116B">
            <w:pPr>
              <w:tabs>
                <w:tab w:val="left" w:pos="5400"/>
              </w:tabs>
              <w:rPr>
                <w:sz w:val="20"/>
              </w:rPr>
            </w:pPr>
            <w:r w:rsidRPr="00584C16">
              <w:rPr>
                <w:sz w:val="20"/>
              </w:rPr>
              <w:t>(</w:t>
            </w:r>
            <w:r w:rsidRPr="00584C16">
              <w:rPr>
                <w:i/>
                <w:sz w:val="20"/>
              </w:rPr>
              <w:t>a</w:t>
            </w:r>
            <w:r w:rsidRPr="00584C16">
              <w:rPr>
                <w:sz w:val="20"/>
              </w:rPr>
              <w:t>) Indicate the study’s design with a commonly used term in the title or the abstract</w:t>
            </w:r>
          </w:p>
          <w:p w14:paraId="0EC2B7C1" w14:textId="77777777" w:rsidR="00EC2F72" w:rsidRPr="00584C16" w:rsidRDefault="00EC2F72" w:rsidP="004B116B">
            <w:pPr>
              <w:tabs>
                <w:tab w:val="left" w:pos="5400"/>
              </w:tabs>
              <w:rPr>
                <w:b/>
                <w:bCs/>
                <w:i/>
                <w:iCs/>
                <w:sz w:val="20"/>
              </w:rPr>
            </w:pPr>
            <w:r w:rsidRPr="00584C16">
              <w:rPr>
                <w:b/>
                <w:bCs/>
                <w:i/>
                <w:iCs/>
                <w:sz w:val="20"/>
              </w:rPr>
              <w:t xml:space="preserve">The study title identifies this as a retrospective cohort study </w:t>
            </w:r>
          </w:p>
        </w:tc>
      </w:tr>
      <w:tr w:rsidR="00EC2F72" w:rsidRPr="00584C16" w14:paraId="0988AD9E" w14:textId="77777777" w:rsidTr="004B116B">
        <w:tc>
          <w:tcPr>
            <w:tcW w:w="0" w:type="auto"/>
            <w:vMerge/>
          </w:tcPr>
          <w:p w14:paraId="09CA2E28" w14:textId="77777777" w:rsidR="00EC2F72" w:rsidRPr="00584C16" w:rsidRDefault="00EC2F72" w:rsidP="004B116B">
            <w:pPr>
              <w:tabs>
                <w:tab w:val="left" w:pos="5400"/>
              </w:tabs>
              <w:rPr>
                <w:bCs/>
                <w:sz w:val="20"/>
              </w:rPr>
            </w:pPr>
            <w:bookmarkStart w:id="11" w:name="bold6" w:colFirst="0" w:colLast="0"/>
            <w:bookmarkStart w:id="12" w:name="italic7" w:colFirst="0" w:colLast="0"/>
          </w:p>
        </w:tc>
        <w:tc>
          <w:tcPr>
            <w:tcW w:w="0" w:type="auto"/>
            <w:vMerge/>
          </w:tcPr>
          <w:p w14:paraId="2C597785" w14:textId="77777777" w:rsidR="00EC2F72" w:rsidRPr="00584C16" w:rsidRDefault="00EC2F72" w:rsidP="004B116B">
            <w:pPr>
              <w:tabs>
                <w:tab w:val="left" w:pos="5400"/>
              </w:tabs>
              <w:jc w:val="center"/>
              <w:rPr>
                <w:sz w:val="20"/>
              </w:rPr>
            </w:pPr>
          </w:p>
        </w:tc>
        <w:tc>
          <w:tcPr>
            <w:tcW w:w="0" w:type="auto"/>
          </w:tcPr>
          <w:p w14:paraId="7F4AEBA0" w14:textId="77777777" w:rsidR="00EC2F72" w:rsidRPr="00584C16" w:rsidRDefault="00EC2F72" w:rsidP="004B116B">
            <w:pPr>
              <w:tabs>
                <w:tab w:val="left" w:pos="5400"/>
              </w:tabs>
              <w:rPr>
                <w:sz w:val="20"/>
              </w:rPr>
            </w:pPr>
            <w:r w:rsidRPr="00584C16">
              <w:rPr>
                <w:sz w:val="20"/>
              </w:rPr>
              <w:t>(</w:t>
            </w:r>
            <w:r w:rsidRPr="00584C16">
              <w:rPr>
                <w:i/>
                <w:sz w:val="20"/>
              </w:rPr>
              <w:t>b</w:t>
            </w:r>
            <w:r w:rsidRPr="00584C16">
              <w:rPr>
                <w:sz w:val="20"/>
              </w:rPr>
              <w:t>) Provide in the abstract an informative and balanced summary of what was done and what was found</w:t>
            </w:r>
          </w:p>
          <w:p w14:paraId="783E4FCF" w14:textId="77777777" w:rsidR="00EC2F72" w:rsidRPr="00584C16" w:rsidRDefault="00EC2F72" w:rsidP="004B116B">
            <w:pPr>
              <w:tabs>
                <w:tab w:val="left" w:pos="5400"/>
              </w:tabs>
              <w:rPr>
                <w:b/>
                <w:bCs/>
                <w:i/>
                <w:iCs/>
                <w:sz w:val="20"/>
              </w:rPr>
            </w:pPr>
            <w:r w:rsidRPr="00584C16">
              <w:rPr>
                <w:b/>
                <w:bCs/>
                <w:i/>
                <w:iCs/>
                <w:sz w:val="20"/>
              </w:rPr>
              <w:t xml:space="preserve">The abstract conveys the basic methodology, statistical methods and objective reported outcomes.  </w:t>
            </w:r>
          </w:p>
        </w:tc>
      </w:tr>
      <w:tr w:rsidR="00EC2F72" w:rsidRPr="00584C16" w14:paraId="5291B05C" w14:textId="77777777" w:rsidTr="004B116B">
        <w:tc>
          <w:tcPr>
            <w:tcW w:w="0" w:type="auto"/>
            <w:gridSpan w:val="3"/>
          </w:tcPr>
          <w:p w14:paraId="5B792BC9" w14:textId="77777777" w:rsidR="00EC2F72" w:rsidRPr="00584C16" w:rsidRDefault="00EC2F72" w:rsidP="004B116B">
            <w:pPr>
              <w:pStyle w:val="TableSubHead"/>
              <w:tabs>
                <w:tab w:val="left" w:pos="5400"/>
              </w:tabs>
              <w:rPr>
                <w:sz w:val="20"/>
              </w:rPr>
            </w:pPr>
            <w:bookmarkStart w:id="13" w:name="bold7"/>
            <w:bookmarkStart w:id="14" w:name="italic8"/>
            <w:bookmarkEnd w:id="11"/>
            <w:bookmarkEnd w:id="12"/>
            <w:r w:rsidRPr="00584C16">
              <w:rPr>
                <w:sz w:val="20"/>
              </w:rPr>
              <w:t>Introduction</w:t>
            </w:r>
            <w:bookmarkEnd w:id="13"/>
            <w:bookmarkEnd w:id="14"/>
          </w:p>
        </w:tc>
      </w:tr>
      <w:tr w:rsidR="00EC2F72" w:rsidRPr="00584C16" w14:paraId="47D29215" w14:textId="77777777" w:rsidTr="004B116B">
        <w:tc>
          <w:tcPr>
            <w:tcW w:w="0" w:type="auto"/>
          </w:tcPr>
          <w:p w14:paraId="3A279A4E" w14:textId="77777777" w:rsidR="00EC2F72" w:rsidRPr="00584C16" w:rsidRDefault="00EC2F72" w:rsidP="004B116B">
            <w:pPr>
              <w:tabs>
                <w:tab w:val="left" w:pos="5400"/>
              </w:tabs>
              <w:rPr>
                <w:bCs/>
                <w:sz w:val="20"/>
              </w:rPr>
            </w:pPr>
            <w:bookmarkStart w:id="15" w:name="bold8"/>
            <w:bookmarkStart w:id="16" w:name="italic9"/>
            <w:r w:rsidRPr="00584C16">
              <w:rPr>
                <w:bCs/>
                <w:sz w:val="20"/>
              </w:rPr>
              <w:t>Background/</w:t>
            </w:r>
            <w:bookmarkStart w:id="17" w:name="bold9"/>
            <w:bookmarkStart w:id="18" w:name="italic10"/>
            <w:bookmarkEnd w:id="15"/>
            <w:bookmarkEnd w:id="16"/>
            <w:r w:rsidRPr="00584C16">
              <w:rPr>
                <w:bCs/>
                <w:sz w:val="20"/>
              </w:rPr>
              <w:t>rationale</w:t>
            </w:r>
            <w:bookmarkEnd w:id="17"/>
            <w:bookmarkEnd w:id="18"/>
          </w:p>
        </w:tc>
        <w:tc>
          <w:tcPr>
            <w:tcW w:w="0" w:type="auto"/>
          </w:tcPr>
          <w:p w14:paraId="1C5776DC" w14:textId="77777777" w:rsidR="00EC2F72" w:rsidRPr="00584C16" w:rsidRDefault="00EC2F72" w:rsidP="004B116B">
            <w:pPr>
              <w:tabs>
                <w:tab w:val="left" w:pos="5400"/>
              </w:tabs>
              <w:jc w:val="center"/>
              <w:rPr>
                <w:sz w:val="20"/>
              </w:rPr>
            </w:pPr>
            <w:r w:rsidRPr="00584C16">
              <w:rPr>
                <w:sz w:val="20"/>
              </w:rPr>
              <w:t>2</w:t>
            </w:r>
          </w:p>
        </w:tc>
        <w:tc>
          <w:tcPr>
            <w:tcW w:w="0" w:type="auto"/>
          </w:tcPr>
          <w:p w14:paraId="62778533" w14:textId="77777777" w:rsidR="00EC2F72" w:rsidRPr="00584C16" w:rsidRDefault="00EC2F72" w:rsidP="004B116B">
            <w:pPr>
              <w:tabs>
                <w:tab w:val="left" w:pos="5400"/>
              </w:tabs>
              <w:rPr>
                <w:sz w:val="20"/>
              </w:rPr>
            </w:pPr>
            <w:r w:rsidRPr="00584C16">
              <w:rPr>
                <w:sz w:val="20"/>
              </w:rPr>
              <w:t>Explain the scientific background and rationale for the investigation being reported</w:t>
            </w:r>
          </w:p>
          <w:p w14:paraId="1E3DE6F9" w14:textId="4D3238B1" w:rsidR="00EC2F72" w:rsidRPr="00584C16" w:rsidRDefault="00EC2F72" w:rsidP="004B116B">
            <w:pPr>
              <w:tabs>
                <w:tab w:val="left" w:pos="5400"/>
              </w:tabs>
              <w:rPr>
                <w:b/>
                <w:bCs/>
                <w:i/>
                <w:iCs/>
                <w:sz w:val="20"/>
              </w:rPr>
            </w:pPr>
            <w:r w:rsidRPr="00584C16">
              <w:rPr>
                <w:b/>
                <w:bCs/>
                <w:i/>
                <w:iCs/>
                <w:sz w:val="20"/>
              </w:rPr>
              <w:t xml:space="preserve">The introduction gives an overview of the need for an increased knowledge of COVID-19 in </w:t>
            </w:r>
            <w:r w:rsidR="00236976" w:rsidRPr="00584C16">
              <w:rPr>
                <w:b/>
                <w:bCs/>
                <w:i/>
                <w:iCs/>
                <w:sz w:val="20"/>
              </w:rPr>
              <w:t>hospitalized</w:t>
            </w:r>
            <w:r w:rsidRPr="00584C16">
              <w:rPr>
                <w:b/>
                <w:bCs/>
                <w:i/>
                <w:iCs/>
                <w:sz w:val="20"/>
              </w:rPr>
              <w:t xml:space="preserve"> patients and summaries what is already known. </w:t>
            </w:r>
          </w:p>
        </w:tc>
      </w:tr>
      <w:tr w:rsidR="00EC2F72" w:rsidRPr="00584C16" w14:paraId="0496491A" w14:textId="77777777" w:rsidTr="004B116B">
        <w:tc>
          <w:tcPr>
            <w:tcW w:w="0" w:type="auto"/>
          </w:tcPr>
          <w:p w14:paraId="743B0F3C" w14:textId="77777777" w:rsidR="00EC2F72" w:rsidRPr="00584C16" w:rsidRDefault="00EC2F72" w:rsidP="004B116B">
            <w:pPr>
              <w:tabs>
                <w:tab w:val="left" w:pos="5400"/>
              </w:tabs>
              <w:rPr>
                <w:bCs/>
                <w:sz w:val="20"/>
              </w:rPr>
            </w:pPr>
            <w:bookmarkStart w:id="19" w:name="bold10" w:colFirst="0" w:colLast="0"/>
            <w:bookmarkStart w:id="20" w:name="italic11" w:colFirst="0" w:colLast="0"/>
            <w:r w:rsidRPr="00584C16">
              <w:rPr>
                <w:bCs/>
                <w:sz w:val="20"/>
              </w:rPr>
              <w:t>Objectives</w:t>
            </w:r>
          </w:p>
        </w:tc>
        <w:tc>
          <w:tcPr>
            <w:tcW w:w="0" w:type="auto"/>
          </w:tcPr>
          <w:p w14:paraId="18C4684F" w14:textId="77777777" w:rsidR="00EC2F72" w:rsidRPr="00584C16" w:rsidRDefault="00EC2F72" w:rsidP="004B116B">
            <w:pPr>
              <w:tabs>
                <w:tab w:val="left" w:pos="5400"/>
              </w:tabs>
              <w:jc w:val="center"/>
              <w:rPr>
                <w:sz w:val="20"/>
              </w:rPr>
            </w:pPr>
            <w:r w:rsidRPr="00584C16">
              <w:rPr>
                <w:sz w:val="20"/>
              </w:rPr>
              <w:t>3</w:t>
            </w:r>
          </w:p>
        </w:tc>
        <w:tc>
          <w:tcPr>
            <w:tcW w:w="0" w:type="auto"/>
          </w:tcPr>
          <w:p w14:paraId="41E26DC0" w14:textId="77777777" w:rsidR="00EC2F72" w:rsidRPr="00584C16" w:rsidRDefault="00EC2F72" w:rsidP="004B116B">
            <w:pPr>
              <w:tabs>
                <w:tab w:val="left" w:pos="5400"/>
              </w:tabs>
              <w:rPr>
                <w:sz w:val="20"/>
              </w:rPr>
            </w:pPr>
            <w:r w:rsidRPr="00584C16">
              <w:rPr>
                <w:sz w:val="20"/>
              </w:rPr>
              <w:t>State specific objectives, including any prespecified hypotheses</w:t>
            </w:r>
          </w:p>
          <w:p w14:paraId="26992A6E" w14:textId="77777777" w:rsidR="00EC2F72" w:rsidRPr="00584C16" w:rsidRDefault="00EC2F72" w:rsidP="004B116B">
            <w:pPr>
              <w:tabs>
                <w:tab w:val="left" w:pos="5400"/>
              </w:tabs>
              <w:rPr>
                <w:b/>
                <w:bCs/>
                <w:i/>
                <w:iCs/>
                <w:sz w:val="20"/>
              </w:rPr>
            </w:pPr>
            <w:r w:rsidRPr="00584C16">
              <w:rPr>
                <w:b/>
                <w:bCs/>
                <w:i/>
                <w:iCs/>
                <w:sz w:val="20"/>
              </w:rPr>
              <w:t>The aims are clearly stated: “</w:t>
            </w:r>
            <w:r w:rsidRPr="00584C16">
              <w:rPr>
                <w:b/>
                <w:bCs/>
                <w:i/>
                <w:iCs/>
                <w:sz w:val="20"/>
                <w:szCs w:val="20"/>
                <w:lang w:val="en-GB"/>
              </w:rPr>
              <w:t>The aim of this large UK inpatient cohort study is to explore the association between results of admission laboratory tests and clinical observations, alongside demographic and morbidity characteristics, with clinical outcomes of patients hospitalized with COVID-19</w:t>
            </w:r>
            <w:r w:rsidRPr="00584C16">
              <w:rPr>
                <w:b/>
                <w:bCs/>
                <w:i/>
                <w:iCs/>
                <w:sz w:val="20"/>
              </w:rPr>
              <w:t xml:space="preserve">.” </w:t>
            </w:r>
          </w:p>
          <w:p w14:paraId="5CFD82F8" w14:textId="77777777" w:rsidR="00EC2F72" w:rsidRPr="00584C16" w:rsidRDefault="00EC2F72" w:rsidP="004B116B">
            <w:pPr>
              <w:tabs>
                <w:tab w:val="left" w:pos="5400"/>
              </w:tabs>
              <w:rPr>
                <w:b/>
                <w:bCs/>
                <w:i/>
                <w:iCs/>
                <w:sz w:val="20"/>
              </w:rPr>
            </w:pPr>
            <w:r w:rsidRPr="00584C16">
              <w:rPr>
                <w:b/>
                <w:bCs/>
                <w:i/>
                <w:iCs/>
                <w:sz w:val="20"/>
              </w:rPr>
              <w:t xml:space="preserve">We had no prespecified hypotheses. </w:t>
            </w:r>
          </w:p>
        </w:tc>
      </w:tr>
      <w:tr w:rsidR="00EC2F72" w:rsidRPr="00584C16" w14:paraId="6AD1423C" w14:textId="77777777" w:rsidTr="004B116B">
        <w:tc>
          <w:tcPr>
            <w:tcW w:w="0" w:type="auto"/>
            <w:gridSpan w:val="3"/>
          </w:tcPr>
          <w:p w14:paraId="147F183B" w14:textId="77777777" w:rsidR="00EC2F72" w:rsidRPr="00584C16" w:rsidRDefault="00EC2F72" w:rsidP="004B116B">
            <w:pPr>
              <w:pStyle w:val="TableSubHead"/>
              <w:tabs>
                <w:tab w:val="left" w:pos="5400"/>
              </w:tabs>
              <w:rPr>
                <w:sz w:val="20"/>
              </w:rPr>
            </w:pPr>
            <w:bookmarkStart w:id="21" w:name="bold11"/>
            <w:bookmarkStart w:id="22" w:name="italic12"/>
            <w:bookmarkEnd w:id="19"/>
            <w:bookmarkEnd w:id="20"/>
            <w:r w:rsidRPr="00584C16">
              <w:rPr>
                <w:sz w:val="20"/>
              </w:rPr>
              <w:t>Methods</w:t>
            </w:r>
            <w:bookmarkEnd w:id="21"/>
            <w:bookmarkEnd w:id="22"/>
          </w:p>
        </w:tc>
      </w:tr>
      <w:tr w:rsidR="00EC2F72" w:rsidRPr="00584C16" w14:paraId="779262A5" w14:textId="77777777" w:rsidTr="004B116B">
        <w:tc>
          <w:tcPr>
            <w:tcW w:w="0" w:type="auto"/>
          </w:tcPr>
          <w:p w14:paraId="78E6D77A" w14:textId="77777777" w:rsidR="00EC2F72" w:rsidRPr="00584C16" w:rsidRDefault="00EC2F72" w:rsidP="004B116B">
            <w:pPr>
              <w:tabs>
                <w:tab w:val="left" w:pos="5400"/>
              </w:tabs>
              <w:rPr>
                <w:bCs/>
                <w:sz w:val="20"/>
              </w:rPr>
            </w:pPr>
            <w:bookmarkStart w:id="23" w:name="bold12" w:colFirst="0" w:colLast="0"/>
            <w:bookmarkStart w:id="24" w:name="italic13" w:colFirst="0" w:colLast="0"/>
            <w:r w:rsidRPr="00584C16">
              <w:rPr>
                <w:bCs/>
                <w:sz w:val="20"/>
              </w:rPr>
              <w:t>Study design</w:t>
            </w:r>
          </w:p>
        </w:tc>
        <w:tc>
          <w:tcPr>
            <w:tcW w:w="0" w:type="auto"/>
          </w:tcPr>
          <w:p w14:paraId="4AE561E0" w14:textId="77777777" w:rsidR="00EC2F72" w:rsidRPr="00584C16" w:rsidRDefault="00EC2F72" w:rsidP="004B116B">
            <w:pPr>
              <w:tabs>
                <w:tab w:val="left" w:pos="5400"/>
              </w:tabs>
              <w:jc w:val="center"/>
              <w:rPr>
                <w:sz w:val="20"/>
              </w:rPr>
            </w:pPr>
            <w:r w:rsidRPr="00584C16">
              <w:rPr>
                <w:sz w:val="20"/>
              </w:rPr>
              <w:t>4</w:t>
            </w:r>
          </w:p>
        </w:tc>
        <w:tc>
          <w:tcPr>
            <w:tcW w:w="0" w:type="auto"/>
          </w:tcPr>
          <w:p w14:paraId="5CE8A045" w14:textId="77777777" w:rsidR="00EC2F72" w:rsidRPr="00584C16" w:rsidRDefault="00EC2F72" w:rsidP="004B116B">
            <w:pPr>
              <w:tabs>
                <w:tab w:val="left" w:pos="5400"/>
              </w:tabs>
              <w:rPr>
                <w:sz w:val="20"/>
              </w:rPr>
            </w:pPr>
            <w:r w:rsidRPr="00584C16">
              <w:rPr>
                <w:sz w:val="20"/>
              </w:rPr>
              <w:t>Present key elements of study design early in the paper</w:t>
            </w:r>
          </w:p>
          <w:p w14:paraId="6359655C" w14:textId="77777777" w:rsidR="00EC2F72" w:rsidRPr="00584C16" w:rsidRDefault="00EC2F72" w:rsidP="004B116B">
            <w:pPr>
              <w:tabs>
                <w:tab w:val="left" w:pos="5400"/>
              </w:tabs>
              <w:rPr>
                <w:b/>
                <w:bCs/>
                <w:i/>
                <w:iCs/>
                <w:sz w:val="20"/>
              </w:rPr>
            </w:pPr>
            <w:r w:rsidRPr="00584C16">
              <w:rPr>
                <w:b/>
                <w:bCs/>
                <w:i/>
                <w:iCs/>
                <w:sz w:val="20"/>
              </w:rPr>
              <w:t xml:space="preserve">This is done in the first section of the methods. </w:t>
            </w:r>
          </w:p>
        </w:tc>
      </w:tr>
      <w:tr w:rsidR="00EC2F72" w:rsidRPr="00584C16" w14:paraId="2189F97A" w14:textId="77777777" w:rsidTr="004B116B">
        <w:tc>
          <w:tcPr>
            <w:tcW w:w="0" w:type="auto"/>
          </w:tcPr>
          <w:p w14:paraId="45DF472E" w14:textId="77777777" w:rsidR="00EC2F72" w:rsidRPr="00584C16" w:rsidRDefault="00EC2F72" w:rsidP="004B116B">
            <w:pPr>
              <w:tabs>
                <w:tab w:val="left" w:pos="5400"/>
              </w:tabs>
              <w:rPr>
                <w:bCs/>
                <w:sz w:val="20"/>
              </w:rPr>
            </w:pPr>
            <w:bookmarkStart w:id="25" w:name="bold13" w:colFirst="0" w:colLast="0"/>
            <w:bookmarkStart w:id="26" w:name="italic14" w:colFirst="0" w:colLast="0"/>
            <w:bookmarkEnd w:id="23"/>
            <w:bookmarkEnd w:id="24"/>
            <w:r w:rsidRPr="00584C16">
              <w:rPr>
                <w:bCs/>
                <w:sz w:val="20"/>
              </w:rPr>
              <w:t>Setting</w:t>
            </w:r>
          </w:p>
        </w:tc>
        <w:tc>
          <w:tcPr>
            <w:tcW w:w="0" w:type="auto"/>
          </w:tcPr>
          <w:p w14:paraId="21BA97A3" w14:textId="77777777" w:rsidR="00EC2F72" w:rsidRPr="00584C16" w:rsidRDefault="00EC2F72" w:rsidP="004B116B">
            <w:pPr>
              <w:tabs>
                <w:tab w:val="left" w:pos="5400"/>
              </w:tabs>
              <w:jc w:val="center"/>
              <w:rPr>
                <w:sz w:val="20"/>
              </w:rPr>
            </w:pPr>
            <w:r w:rsidRPr="00584C16">
              <w:rPr>
                <w:sz w:val="20"/>
              </w:rPr>
              <w:t>5</w:t>
            </w:r>
          </w:p>
        </w:tc>
        <w:tc>
          <w:tcPr>
            <w:tcW w:w="0" w:type="auto"/>
          </w:tcPr>
          <w:p w14:paraId="0E581F96" w14:textId="77777777" w:rsidR="00EC2F72" w:rsidRPr="00584C16" w:rsidRDefault="00EC2F72" w:rsidP="004B116B">
            <w:pPr>
              <w:tabs>
                <w:tab w:val="left" w:pos="5400"/>
              </w:tabs>
              <w:rPr>
                <w:sz w:val="20"/>
              </w:rPr>
            </w:pPr>
            <w:r w:rsidRPr="00584C16">
              <w:rPr>
                <w:sz w:val="20"/>
              </w:rPr>
              <w:t>Describe the setting, locations, and relevant dates, including periods of recruitment, exposure, follow-up, and data collection</w:t>
            </w:r>
          </w:p>
          <w:p w14:paraId="65C06906" w14:textId="77777777" w:rsidR="00EC2F72" w:rsidRPr="00584C16" w:rsidRDefault="00EC2F72" w:rsidP="004B116B">
            <w:pPr>
              <w:tabs>
                <w:tab w:val="left" w:pos="5400"/>
              </w:tabs>
              <w:rPr>
                <w:b/>
                <w:bCs/>
                <w:i/>
                <w:iCs/>
                <w:sz w:val="20"/>
              </w:rPr>
            </w:pPr>
            <w:r w:rsidRPr="00584C16">
              <w:rPr>
                <w:b/>
                <w:bCs/>
                <w:i/>
                <w:iCs/>
                <w:sz w:val="20"/>
              </w:rPr>
              <w:t>This is clearly stated in the ‘Study Population’ of the Methods.</w:t>
            </w:r>
          </w:p>
        </w:tc>
      </w:tr>
      <w:bookmarkEnd w:id="25"/>
      <w:bookmarkEnd w:id="26"/>
      <w:tr w:rsidR="00EC2F72" w:rsidRPr="00584C16" w14:paraId="51A80017" w14:textId="77777777" w:rsidTr="004B116B">
        <w:tc>
          <w:tcPr>
            <w:tcW w:w="0" w:type="auto"/>
            <w:vMerge w:val="restart"/>
          </w:tcPr>
          <w:p w14:paraId="45347F2F" w14:textId="77777777" w:rsidR="00EC2F72" w:rsidRPr="00584C16" w:rsidRDefault="00EC2F72" w:rsidP="004B116B">
            <w:pPr>
              <w:tabs>
                <w:tab w:val="left" w:pos="5400"/>
              </w:tabs>
              <w:rPr>
                <w:bCs/>
                <w:sz w:val="20"/>
              </w:rPr>
            </w:pPr>
            <w:r w:rsidRPr="00584C16">
              <w:rPr>
                <w:bCs/>
                <w:sz w:val="20"/>
              </w:rPr>
              <w:t>Participants</w:t>
            </w:r>
          </w:p>
        </w:tc>
        <w:tc>
          <w:tcPr>
            <w:tcW w:w="0" w:type="auto"/>
            <w:vMerge w:val="restart"/>
          </w:tcPr>
          <w:p w14:paraId="09FFFAF4" w14:textId="77777777" w:rsidR="00EC2F72" w:rsidRPr="00584C16" w:rsidRDefault="00EC2F72" w:rsidP="004B116B">
            <w:pPr>
              <w:tabs>
                <w:tab w:val="left" w:pos="5400"/>
              </w:tabs>
              <w:jc w:val="center"/>
              <w:rPr>
                <w:sz w:val="20"/>
              </w:rPr>
            </w:pPr>
            <w:r w:rsidRPr="00584C16">
              <w:rPr>
                <w:sz w:val="20"/>
              </w:rPr>
              <w:t>6</w:t>
            </w:r>
          </w:p>
        </w:tc>
        <w:tc>
          <w:tcPr>
            <w:tcW w:w="0" w:type="auto"/>
          </w:tcPr>
          <w:p w14:paraId="3C4B240E" w14:textId="77777777" w:rsidR="00EC2F72" w:rsidRPr="00584C16" w:rsidRDefault="00EC2F72" w:rsidP="004B116B">
            <w:pPr>
              <w:tabs>
                <w:tab w:val="left" w:pos="5400"/>
              </w:tabs>
              <w:rPr>
                <w:sz w:val="20"/>
              </w:rPr>
            </w:pPr>
            <w:r w:rsidRPr="00584C16">
              <w:rPr>
                <w:sz w:val="20"/>
              </w:rPr>
              <w:t>(</w:t>
            </w:r>
            <w:r w:rsidRPr="00584C16">
              <w:rPr>
                <w:i/>
                <w:sz w:val="20"/>
              </w:rPr>
              <w:t>a</w:t>
            </w:r>
            <w:r w:rsidRPr="00584C16">
              <w:rPr>
                <w:sz w:val="20"/>
              </w:rPr>
              <w:t xml:space="preserve">) </w:t>
            </w:r>
            <w:r w:rsidRPr="00584C16">
              <w:rPr>
                <w:i/>
                <w:sz w:val="20"/>
              </w:rPr>
              <w:t>Cohort study</w:t>
            </w:r>
            <w:r w:rsidRPr="00584C16">
              <w:rPr>
                <w:sz w:val="20"/>
              </w:rPr>
              <w:t>—Give the eligibility criteria, and the sources and methods of selection of participants. Describe methods of follow-up</w:t>
            </w:r>
          </w:p>
          <w:p w14:paraId="29B2F684" w14:textId="77777777" w:rsidR="00EC2F72" w:rsidRPr="00584C16" w:rsidRDefault="00EC2F72" w:rsidP="004B116B">
            <w:pPr>
              <w:tabs>
                <w:tab w:val="left" w:pos="5400"/>
              </w:tabs>
              <w:rPr>
                <w:b/>
                <w:bCs/>
                <w:i/>
                <w:iCs/>
                <w:sz w:val="20"/>
              </w:rPr>
            </w:pPr>
            <w:r w:rsidRPr="00584C16">
              <w:rPr>
                <w:b/>
                <w:bCs/>
                <w:i/>
                <w:iCs/>
                <w:sz w:val="20"/>
              </w:rPr>
              <w:t>The eligibility criteria are clearly stated (“</w:t>
            </w:r>
            <w:r w:rsidRPr="00584C16">
              <w:rPr>
                <w:b/>
                <w:bCs/>
                <w:i/>
                <w:iCs/>
                <w:sz w:val="20"/>
                <w:szCs w:val="20"/>
                <w:lang w:val="en-GB"/>
              </w:rPr>
              <w:t>all adult patients (age ≥18 years) admitted to this hospital between 12 March and 15 April 2020 who were confirmed to be positive for SARS-CoV-2</w:t>
            </w:r>
            <w:r w:rsidRPr="00584C16">
              <w:rPr>
                <w:b/>
                <w:bCs/>
                <w:i/>
                <w:iCs/>
                <w:sz w:val="20"/>
              </w:rPr>
              <w:t xml:space="preserve">”). The study followed patients until the point of discharge and did not follow them up after this point. </w:t>
            </w:r>
          </w:p>
        </w:tc>
      </w:tr>
      <w:tr w:rsidR="00EC2F72" w:rsidRPr="00584C16" w14:paraId="5E4FFA91" w14:textId="77777777" w:rsidTr="004B116B">
        <w:tc>
          <w:tcPr>
            <w:tcW w:w="0" w:type="auto"/>
            <w:vMerge/>
          </w:tcPr>
          <w:p w14:paraId="35185FE7" w14:textId="77777777" w:rsidR="00EC2F72" w:rsidRPr="00584C16" w:rsidRDefault="00EC2F72" w:rsidP="004B116B">
            <w:pPr>
              <w:tabs>
                <w:tab w:val="left" w:pos="5400"/>
              </w:tabs>
              <w:rPr>
                <w:bCs/>
                <w:sz w:val="20"/>
              </w:rPr>
            </w:pPr>
            <w:bookmarkStart w:id="27" w:name="bold14" w:colFirst="0" w:colLast="0"/>
            <w:bookmarkStart w:id="28" w:name="italic15" w:colFirst="0" w:colLast="0"/>
          </w:p>
        </w:tc>
        <w:tc>
          <w:tcPr>
            <w:tcW w:w="0" w:type="auto"/>
            <w:vMerge/>
          </w:tcPr>
          <w:p w14:paraId="0323E9D4" w14:textId="77777777" w:rsidR="00EC2F72" w:rsidRPr="00584C16" w:rsidRDefault="00EC2F72" w:rsidP="004B116B">
            <w:pPr>
              <w:tabs>
                <w:tab w:val="left" w:pos="5400"/>
              </w:tabs>
              <w:jc w:val="center"/>
              <w:rPr>
                <w:sz w:val="20"/>
              </w:rPr>
            </w:pPr>
          </w:p>
        </w:tc>
        <w:tc>
          <w:tcPr>
            <w:tcW w:w="0" w:type="auto"/>
          </w:tcPr>
          <w:p w14:paraId="13CE1361" w14:textId="77777777" w:rsidR="00EC2F72" w:rsidRPr="00584C16" w:rsidRDefault="00EC2F72" w:rsidP="004B116B">
            <w:pPr>
              <w:tabs>
                <w:tab w:val="left" w:pos="5400"/>
              </w:tabs>
              <w:rPr>
                <w:sz w:val="20"/>
              </w:rPr>
            </w:pPr>
            <w:r w:rsidRPr="00584C16">
              <w:rPr>
                <w:sz w:val="20"/>
              </w:rPr>
              <w:t>(</w:t>
            </w:r>
            <w:r w:rsidRPr="00584C16">
              <w:rPr>
                <w:i/>
                <w:sz w:val="20"/>
              </w:rPr>
              <w:t>b</w:t>
            </w:r>
            <w:r w:rsidRPr="00584C16">
              <w:rPr>
                <w:sz w:val="20"/>
              </w:rPr>
              <w:t>)</w:t>
            </w:r>
            <w:r w:rsidRPr="00584C16">
              <w:rPr>
                <w:b/>
                <w:bCs/>
                <w:sz w:val="20"/>
              </w:rPr>
              <w:t xml:space="preserve"> </w:t>
            </w:r>
            <w:r w:rsidRPr="00584C16">
              <w:rPr>
                <w:bCs/>
                <w:i/>
                <w:sz w:val="20"/>
              </w:rPr>
              <w:t>Cohort study</w:t>
            </w:r>
            <w:r w:rsidRPr="00584C16">
              <w:rPr>
                <w:sz w:val="20"/>
              </w:rPr>
              <w:t>—For matched studies, give matching criteria and number of exposed and unexposed</w:t>
            </w:r>
          </w:p>
          <w:p w14:paraId="63CA2DE8" w14:textId="77777777" w:rsidR="00EC2F72" w:rsidRPr="00584C16" w:rsidRDefault="00EC2F72" w:rsidP="004B116B">
            <w:pPr>
              <w:tabs>
                <w:tab w:val="left" w:pos="5400"/>
              </w:tabs>
              <w:rPr>
                <w:b/>
                <w:bCs/>
                <w:i/>
                <w:sz w:val="20"/>
              </w:rPr>
            </w:pPr>
            <w:r w:rsidRPr="00584C16">
              <w:rPr>
                <w:b/>
                <w:bCs/>
                <w:i/>
                <w:sz w:val="20"/>
              </w:rPr>
              <w:t xml:space="preserve">This was not a matched study. </w:t>
            </w:r>
          </w:p>
        </w:tc>
      </w:tr>
      <w:tr w:rsidR="00EC2F72" w:rsidRPr="00584C16" w14:paraId="3F508667" w14:textId="77777777" w:rsidTr="004B116B">
        <w:tc>
          <w:tcPr>
            <w:tcW w:w="0" w:type="auto"/>
          </w:tcPr>
          <w:p w14:paraId="3D4C6BFC" w14:textId="77777777" w:rsidR="00EC2F72" w:rsidRPr="00584C16" w:rsidRDefault="00EC2F72" w:rsidP="004B116B">
            <w:pPr>
              <w:tabs>
                <w:tab w:val="left" w:pos="5400"/>
              </w:tabs>
              <w:rPr>
                <w:bCs/>
                <w:sz w:val="20"/>
              </w:rPr>
            </w:pPr>
            <w:bookmarkStart w:id="29" w:name="bold16" w:colFirst="0" w:colLast="0"/>
            <w:bookmarkStart w:id="30" w:name="italic17" w:colFirst="0" w:colLast="0"/>
            <w:bookmarkEnd w:id="27"/>
            <w:bookmarkEnd w:id="28"/>
            <w:r w:rsidRPr="00584C16">
              <w:rPr>
                <w:bCs/>
                <w:sz w:val="20"/>
              </w:rPr>
              <w:t>Variables</w:t>
            </w:r>
          </w:p>
        </w:tc>
        <w:tc>
          <w:tcPr>
            <w:tcW w:w="0" w:type="auto"/>
          </w:tcPr>
          <w:p w14:paraId="37D77E2F" w14:textId="77777777" w:rsidR="00EC2F72" w:rsidRPr="00584C16" w:rsidRDefault="00EC2F72" w:rsidP="004B116B">
            <w:pPr>
              <w:tabs>
                <w:tab w:val="left" w:pos="5400"/>
              </w:tabs>
              <w:jc w:val="center"/>
              <w:rPr>
                <w:sz w:val="20"/>
              </w:rPr>
            </w:pPr>
            <w:r w:rsidRPr="00584C16">
              <w:rPr>
                <w:sz w:val="20"/>
              </w:rPr>
              <w:t>7</w:t>
            </w:r>
          </w:p>
        </w:tc>
        <w:tc>
          <w:tcPr>
            <w:tcW w:w="0" w:type="auto"/>
          </w:tcPr>
          <w:p w14:paraId="6110B088" w14:textId="77777777" w:rsidR="00EC2F72" w:rsidRPr="00584C16" w:rsidRDefault="00EC2F72" w:rsidP="004B116B">
            <w:pPr>
              <w:tabs>
                <w:tab w:val="left" w:pos="5400"/>
              </w:tabs>
              <w:rPr>
                <w:sz w:val="20"/>
              </w:rPr>
            </w:pPr>
            <w:r w:rsidRPr="00584C16">
              <w:rPr>
                <w:sz w:val="20"/>
              </w:rPr>
              <w:t>Clearly define all outcomes, exposures, predictors, potential confounders, and effect modifiers. Give diagnostic criteria, if applicable</w:t>
            </w:r>
          </w:p>
          <w:p w14:paraId="58513AFB" w14:textId="77777777" w:rsidR="00EC2F72" w:rsidRPr="00584C16" w:rsidRDefault="00EC2F72" w:rsidP="004B116B">
            <w:pPr>
              <w:tabs>
                <w:tab w:val="left" w:pos="5400"/>
              </w:tabs>
              <w:rPr>
                <w:b/>
                <w:bCs/>
                <w:i/>
                <w:iCs/>
                <w:sz w:val="20"/>
              </w:rPr>
            </w:pPr>
            <w:r w:rsidRPr="00584C16">
              <w:rPr>
                <w:b/>
                <w:bCs/>
                <w:i/>
                <w:iCs/>
                <w:sz w:val="20"/>
              </w:rPr>
              <w:t>All outcomes are clearly defined in the ‘Outcomes’ section. All variables are detailed in the ‘Variables’ section of the methods</w:t>
            </w:r>
          </w:p>
        </w:tc>
      </w:tr>
      <w:tr w:rsidR="00EC2F72" w:rsidRPr="00584C16" w14:paraId="61A411D5" w14:textId="77777777" w:rsidTr="004B116B">
        <w:trPr>
          <w:trHeight w:val="294"/>
        </w:trPr>
        <w:tc>
          <w:tcPr>
            <w:tcW w:w="0" w:type="auto"/>
          </w:tcPr>
          <w:p w14:paraId="0F40E162" w14:textId="77777777" w:rsidR="00EC2F72" w:rsidRPr="00584C16" w:rsidRDefault="00EC2F72" w:rsidP="004B116B">
            <w:pPr>
              <w:tabs>
                <w:tab w:val="left" w:pos="5400"/>
              </w:tabs>
              <w:rPr>
                <w:bCs/>
                <w:sz w:val="20"/>
              </w:rPr>
            </w:pPr>
            <w:bookmarkStart w:id="31" w:name="bold17"/>
            <w:bookmarkStart w:id="32" w:name="italic18"/>
            <w:bookmarkEnd w:id="29"/>
            <w:bookmarkEnd w:id="30"/>
            <w:r w:rsidRPr="00584C16">
              <w:rPr>
                <w:bCs/>
                <w:sz w:val="20"/>
              </w:rPr>
              <w:t>Data sources/</w:t>
            </w:r>
            <w:bookmarkStart w:id="33" w:name="bold18"/>
            <w:bookmarkStart w:id="34" w:name="italic19"/>
            <w:bookmarkEnd w:id="31"/>
            <w:bookmarkEnd w:id="32"/>
            <w:r w:rsidRPr="00584C16">
              <w:rPr>
                <w:bCs/>
                <w:sz w:val="20"/>
              </w:rPr>
              <w:t xml:space="preserve"> measurement</w:t>
            </w:r>
            <w:bookmarkEnd w:id="33"/>
            <w:bookmarkEnd w:id="34"/>
          </w:p>
        </w:tc>
        <w:tc>
          <w:tcPr>
            <w:tcW w:w="0" w:type="auto"/>
          </w:tcPr>
          <w:p w14:paraId="47131669" w14:textId="77777777" w:rsidR="00EC2F72" w:rsidRPr="00584C16" w:rsidRDefault="00EC2F72" w:rsidP="004B116B">
            <w:pPr>
              <w:tabs>
                <w:tab w:val="left" w:pos="5400"/>
              </w:tabs>
              <w:jc w:val="center"/>
              <w:rPr>
                <w:sz w:val="20"/>
              </w:rPr>
            </w:pPr>
            <w:r w:rsidRPr="00584C16">
              <w:rPr>
                <w:sz w:val="20"/>
              </w:rPr>
              <w:t>8</w:t>
            </w:r>
            <w:bookmarkStart w:id="35" w:name="bold19"/>
            <w:r w:rsidRPr="00584C16">
              <w:rPr>
                <w:bCs/>
                <w:sz w:val="20"/>
              </w:rPr>
              <w:t>*</w:t>
            </w:r>
            <w:bookmarkEnd w:id="35"/>
          </w:p>
        </w:tc>
        <w:tc>
          <w:tcPr>
            <w:tcW w:w="0" w:type="auto"/>
          </w:tcPr>
          <w:p w14:paraId="424FA19F" w14:textId="77777777" w:rsidR="00EC2F72" w:rsidRPr="00584C16" w:rsidRDefault="00EC2F72" w:rsidP="004B116B">
            <w:pPr>
              <w:tabs>
                <w:tab w:val="left" w:pos="5400"/>
              </w:tabs>
              <w:rPr>
                <w:sz w:val="20"/>
              </w:rPr>
            </w:pPr>
            <w:r w:rsidRPr="00584C16">
              <w:rPr>
                <w:i/>
                <w:sz w:val="20"/>
              </w:rPr>
              <w:t xml:space="preserve"> </w:t>
            </w:r>
            <w:r w:rsidRPr="00584C16">
              <w:rPr>
                <w:sz w:val="20"/>
              </w:rPr>
              <w:t>For each variable of interest, give sources of data and details of methods of assessment (measurement). Describe comparability of assessment methods if there is more than one group</w:t>
            </w:r>
          </w:p>
          <w:p w14:paraId="03F824AF" w14:textId="77777777" w:rsidR="00EC2F72" w:rsidRPr="00584C16" w:rsidRDefault="00EC2F72" w:rsidP="004B116B">
            <w:pPr>
              <w:tabs>
                <w:tab w:val="left" w:pos="5400"/>
              </w:tabs>
              <w:rPr>
                <w:b/>
                <w:bCs/>
                <w:i/>
                <w:iCs/>
                <w:sz w:val="20"/>
              </w:rPr>
            </w:pPr>
            <w:r w:rsidRPr="00584C16">
              <w:rPr>
                <w:b/>
                <w:bCs/>
                <w:i/>
                <w:iCs/>
                <w:sz w:val="20"/>
              </w:rPr>
              <w:t>Sources of data are detailed in the ‘Variables’ section of the Methods</w:t>
            </w:r>
          </w:p>
        </w:tc>
      </w:tr>
      <w:tr w:rsidR="00EC2F72" w:rsidRPr="00584C16" w14:paraId="7E8D6EF8" w14:textId="77777777" w:rsidTr="004B116B">
        <w:tc>
          <w:tcPr>
            <w:tcW w:w="0" w:type="auto"/>
          </w:tcPr>
          <w:p w14:paraId="6E4D046C" w14:textId="77777777" w:rsidR="00EC2F72" w:rsidRPr="00584C16" w:rsidRDefault="00EC2F72" w:rsidP="004B116B">
            <w:pPr>
              <w:tabs>
                <w:tab w:val="left" w:pos="5400"/>
              </w:tabs>
              <w:rPr>
                <w:bCs/>
                <w:color w:val="000000"/>
                <w:sz w:val="20"/>
              </w:rPr>
            </w:pPr>
            <w:bookmarkStart w:id="36" w:name="bold20" w:colFirst="0" w:colLast="0"/>
            <w:bookmarkStart w:id="37" w:name="italic20" w:colFirst="0" w:colLast="0"/>
            <w:r w:rsidRPr="00584C16">
              <w:rPr>
                <w:bCs/>
                <w:color w:val="000000"/>
                <w:sz w:val="20"/>
              </w:rPr>
              <w:t>Bias</w:t>
            </w:r>
          </w:p>
        </w:tc>
        <w:tc>
          <w:tcPr>
            <w:tcW w:w="0" w:type="auto"/>
          </w:tcPr>
          <w:p w14:paraId="1BAFA098" w14:textId="77777777" w:rsidR="00EC2F72" w:rsidRPr="00584C16" w:rsidRDefault="00EC2F72" w:rsidP="004B116B">
            <w:pPr>
              <w:tabs>
                <w:tab w:val="left" w:pos="5400"/>
              </w:tabs>
              <w:jc w:val="center"/>
              <w:rPr>
                <w:sz w:val="20"/>
              </w:rPr>
            </w:pPr>
            <w:r w:rsidRPr="00584C16">
              <w:rPr>
                <w:sz w:val="20"/>
              </w:rPr>
              <w:t>9</w:t>
            </w:r>
          </w:p>
        </w:tc>
        <w:tc>
          <w:tcPr>
            <w:tcW w:w="0" w:type="auto"/>
          </w:tcPr>
          <w:p w14:paraId="3BB09659" w14:textId="77777777" w:rsidR="00EC2F72" w:rsidRPr="00584C16" w:rsidRDefault="00EC2F72" w:rsidP="004B116B">
            <w:pPr>
              <w:tabs>
                <w:tab w:val="left" w:pos="5400"/>
              </w:tabs>
              <w:rPr>
                <w:color w:val="000000"/>
                <w:sz w:val="20"/>
              </w:rPr>
            </w:pPr>
            <w:r w:rsidRPr="00584C16">
              <w:rPr>
                <w:color w:val="000000"/>
                <w:sz w:val="20"/>
              </w:rPr>
              <w:t>Describe any efforts to address potential sources of bias</w:t>
            </w:r>
          </w:p>
          <w:p w14:paraId="0084B7D7" w14:textId="77777777" w:rsidR="00EC2F72" w:rsidRPr="00584C16" w:rsidRDefault="00EC2F72" w:rsidP="004B116B">
            <w:pPr>
              <w:tabs>
                <w:tab w:val="left" w:pos="5400"/>
              </w:tabs>
              <w:rPr>
                <w:b/>
                <w:bCs/>
                <w:i/>
                <w:iCs/>
                <w:color w:val="000000"/>
                <w:sz w:val="20"/>
              </w:rPr>
            </w:pPr>
            <w:r w:rsidRPr="00584C16">
              <w:rPr>
                <w:b/>
                <w:bCs/>
                <w:i/>
                <w:iCs/>
                <w:color w:val="000000"/>
                <w:sz w:val="20"/>
              </w:rPr>
              <w:t xml:space="preserve">Selection bias of cases was addressed by ensuring that all patients were identified during the study period. This is noted in the Discussion. </w:t>
            </w:r>
          </w:p>
        </w:tc>
      </w:tr>
      <w:tr w:rsidR="00EC2F72" w:rsidRPr="00584C16" w14:paraId="1484DDB2" w14:textId="77777777" w:rsidTr="004B116B">
        <w:tc>
          <w:tcPr>
            <w:tcW w:w="0" w:type="auto"/>
          </w:tcPr>
          <w:p w14:paraId="12E72552" w14:textId="77777777" w:rsidR="00EC2F72" w:rsidRPr="00584C16" w:rsidRDefault="00EC2F72" w:rsidP="004B116B">
            <w:pPr>
              <w:tabs>
                <w:tab w:val="left" w:pos="5400"/>
              </w:tabs>
              <w:rPr>
                <w:bCs/>
                <w:sz w:val="20"/>
              </w:rPr>
            </w:pPr>
            <w:bookmarkStart w:id="38" w:name="bold21" w:colFirst="0" w:colLast="0"/>
            <w:bookmarkStart w:id="39" w:name="italic21" w:colFirst="0" w:colLast="0"/>
            <w:bookmarkEnd w:id="36"/>
            <w:bookmarkEnd w:id="37"/>
            <w:r w:rsidRPr="00584C16">
              <w:rPr>
                <w:bCs/>
                <w:sz w:val="20"/>
              </w:rPr>
              <w:t>Study size</w:t>
            </w:r>
          </w:p>
        </w:tc>
        <w:tc>
          <w:tcPr>
            <w:tcW w:w="0" w:type="auto"/>
          </w:tcPr>
          <w:p w14:paraId="488F7828" w14:textId="77777777" w:rsidR="00EC2F72" w:rsidRPr="00584C16" w:rsidRDefault="00EC2F72" w:rsidP="004B116B">
            <w:pPr>
              <w:tabs>
                <w:tab w:val="left" w:pos="5400"/>
              </w:tabs>
              <w:jc w:val="center"/>
              <w:rPr>
                <w:sz w:val="20"/>
              </w:rPr>
            </w:pPr>
            <w:r w:rsidRPr="00584C16">
              <w:rPr>
                <w:sz w:val="20"/>
              </w:rPr>
              <w:t>10</w:t>
            </w:r>
          </w:p>
        </w:tc>
        <w:tc>
          <w:tcPr>
            <w:tcW w:w="0" w:type="auto"/>
          </w:tcPr>
          <w:p w14:paraId="4301674E" w14:textId="77777777" w:rsidR="00EC2F72" w:rsidRPr="00584C16" w:rsidRDefault="00EC2F72" w:rsidP="004B116B">
            <w:pPr>
              <w:tabs>
                <w:tab w:val="left" w:pos="5400"/>
              </w:tabs>
              <w:rPr>
                <w:sz w:val="20"/>
              </w:rPr>
            </w:pPr>
            <w:r w:rsidRPr="00584C16">
              <w:rPr>
                <w:sz w:val="20"/>
              </w:rPr>
              <w:t>Explain how the study size was arrived at</w:t>
            </w:r>
          </w:p>
          <w:p w14:paraId="27E4EDD5" w14:textId="77777777" w:rsidR="00EC2F72" w:rsidRPr="00584C16" w:rsidRDefault="00EC2F72" w:rsidP="004B116B">
            <w:pPr>
              <w:tabs>
                <w:tab w:val="left" w:pos="5400"/>
              </w:tabs>
              <w:rPr>
                <w:b/>
                <w:bCs/>
                <w:i/>
                <w:iCs/>
                <w:sz w:val="20"/>
              </w:rPr>
            </w:pPr>
            <w:r w:rsidRPr="00584C16">
              <w:rPr>
                <w:b/>
                <w:bCs/>
                <w:i/>
                <w:iCs/>
                <w:sz w:val="20"/>
              </w:rPr>
              <w:t xml:space="preserve">This was determined by the number of patients who met the entry during a pre-specified period.  This is stated in the ‘Study Population of the Methods. </w:t>
            </w:r>
          </w:p>
        </w:tc>
      </w:tr>
      <w:tr w:rsidR="00EC2F72" w:rsidRPr="00584C16" w14:paraId="36D2FA81" w14:textId="77777777" w:rsidTr="004B116B">
        <w:tc>
          <w:tcPr>
            <w:tcW w:w="0" w:type="auto"/>
          </w:tcPr>
          <w:p w14:paraId="4839BCEC" w14:textId="77777777" w:rsidR="00EC2F72" w:rsidRPr="00584C16" w:rsidRDefault="00EC2F72" w:rsidP="004B116B">
            <w:pPr>
              <w:tabs>
                <w:tab w:val="left" w:pos="5400"/>
              </w:tabs>
              <w:rPr>
                <w:bCs/>
                <w:sz w:val="20"/>
              </w:rPr>
            </w:pPr>
            <w:bookmarkStart w:id="40" w:name="bold22"/>
            <w:bookmarkStart w:id="41" w:name="italic22"/>
            <w:bookmarkEnd w:id="38"/>
            <w:bookmarkEnd w:id="39"/>
            <w:r w:rsidRPr="00584C16">
              <w:rPr>
                <w:bCs/>
                <w:sz w:val="20"/>
              </w:rPr>
              <w:t>Quantitative</w:t>
            </w:r>
            <w:bookmarkStart w:id="42" w:name="bold23"/>
            <w:bookmarkStart w:id="43" w:name="italic23"/>
            <w:bookmarkEnd w:id="40"/>
            <w:bookmarkEnd w:id="41"/>
            <w:r w:rsidRPr="00584C16">
              <w:rPr>
                <w:bCs/>
                <w:sz w:val="20"/>
              </w:rPr>
              <w:t xml:space="preserve"> variables</w:t>
            </w:r>
            <w:bookmarkEnd w:id="42"/>
            <w:bookmarkEnd w:id="43"/>
          </w:p>
        </w:tc>
        <w:tc>
          <w:tcPr>
            <w:tcW w:w="0" w:type="auto"/>
          </w:tcPr>
          <w:p w14:paraId="6A11799B" w14:textId="77777777" w:rsidR="00EC2F72" w:rsidRPr="00584C16" w:rsidRDefault="00EC2F72" w:rsidP="004B116B">
            <w:pPr>
              <w:tabs>
                <w:tab w:val="left" w:pos="5400"/>
              </w:tabs>
              <w:jc w:val="center"/>
              <w:rPr>
                <w:sz w:val="20"/>
              </w:rPr>
            </w:pPr>
            <w:r w:rsidRPr="00584C16">
              <w:rPr>
                <w:sz w:val="20"/>
              </w:rPr>
              <w:t>11</w:t>
            </w:r>
          </w:p>
        </w:tc>
        <w:tc>
          <w:tcPr>
            <w:tcW w:w="0" w:type="auto"/>
          </w:tcPr>
          <w:p w14:paraId="3B732146" w14:textId="77777777" w:rsidR="00EC2F72" w:rsidRPr="00584C16" w:rsidRDefault="00EC2F72" w:rsidP="004B116B">
            <w:pPr>
              <w:tabs>
                <w:tab w:val="left" w:pos="5400"/>
              </w:tabs>
              <w:rPr>
                <w:sz w:val="20"/>
              </w:rPr>
            </w:pPr>
            <w:r w:rsidRPr="00584C16">
              <w:rPr>
                <w:sz w:val="20"/>
              </w:rPr>
              <w:t>Explain how quantitative variables were handled in the analyses. If applicable, describe which groupings were chosen and why</w:t>
            </w:r>
          </w:p>
          <w:p w14:paraId="4AD05ED5" w14:textId="77777777" w:rsidR="00EC2F72" w:rsidRPr="00584C16" w:rsidRDefault="00EC2F72" w:rsidP="004B116B">
            <w:pPr>
              <w:tabs>
                <w:tab w:val="left" w:pos="5400"/>
              </w:tabs>
              <w:rPr>
                <w:b/>
                <w:bCs/>
                <w:i/>
                <w:iCs/>
                <w:sz w:val="20"/>
              </w:rPr>
            </w:pPr>
            <w:r w:rsidRPr="00584C16">
              <w:rPr>
                <w:b/>
                <w:bCs/>
                <w:i/>
                <w:iCs/>
                <w:sz w:val="20"/>
              </w:rPr>
              <w:t xml:space="preserve">Handling of variables is described in detail in the ‘Statistical Analysis’ section of the Methods. </w:t>
            </w:r>
          </w:p>
        </w:tc>
      </w:tr>
      <w:tr w:rsidR="00EC2F72" w:rsidRPr="00584C16" w14:paraId="4CEA28C3" w14:textId="77777777" w:rsidTr="004B116B">
        <w:tc>
          <w:tcPr>
            <w:tcW w:w="0" w:type="auto"/>
            <w:vMerge w:val="restart"/>
          </w:tcPr>
          <w:p w14:paraId="56E0FAA2" w14:textId="77777777" w:rsidR="00EC2F72" w:rsidRPr="00584C16" w:rsidRDefault="00EC2F72" w:rsidP="004B116B">
            <w:pPr>
              <w:tabs>
                <w:tab w:val="left" w:pos="5400"/>
              </w:tabs>
              <w:rPr>
                <w:sz w:val="20"/>
              </w:rPr>
            </w:pPr>
            <w:bookmarkStart w:id="44" w:name="italic24"/>
            <w:r w:rsidRPr="00584C16">
              <w:rPr>
                <w:sz w:val="20"/>
              </w:rPr>
              <w:t>Statistical</w:t>
            </w:r>
            <w:bookmarkStart w:id="45" w:name="italic25"/>
            <w:bookmarkEnd w:id="44"/>
            <w:r w:rsidRPr="00584C16">
              <w:rPr>
                <w:sz w:val="20"/>
              </w:rPr>
              <w:t xml:space="preserve"> methods</w:t>
            </w:r>
            <w:bookmarkEnd w:id="45"/>
          </w:p>
        </w:tc>
        <w:tc>
          <w:tcPr>
            <w:tcW w:w="0" w:type="auto"/>
            <w:vMerge w:val="restart"/>
          </w:tcPr>
          <w:p w14:paraId="0FFBF58B" w14:textId="77777777" w:rsidR="00EC2F72" w:rsidRPr="00584C16" w:rsidRDefault="00EC2F72" w:rsidP="004B116B">
            <w:pPr>
              <w:tabs>
                <w:tab w:val="left" w:pos="5400"/>
              </w:tabs>
              <w:jc w:val="center"/>
              <w:rPr>
                <w:sz w:val="20"/>
              </w:rPr>
            </w:pPr>
            <w:r w:rsidRPr="00584C16">
              <w:rPr>
                <w:sz w:val="20"/>
              </w:rPr>
              <w:t>12</w:t>
            </w:r>
          </w:p>
        </w:tc>
        <w:tc>
          <w:tcPr>
            <w:tcW w:w="0" w:type="auto"/>
          </w:tcPr>
          <w:p w14:paraId="50077D0F" w14:textId="77777777" w:rsidR="00EC2F72" w:rsidRPr="00584C16" w:rsidRDefault="00EC2F72" w:rsidP="004B116B">
            <w:pPr>
              <w:tabs>
                <w:tab w:val="left" w:pos="5400"/>
              </w:tabs>
              <w:rPr>
                <w:sz w:val="20"/>
              </w:rPr>
            </w:pPr>
            <w:r w:rsidRPr="00584C16">
              <w:rPr>
                <w:sz w:val="20"/>
              </w:rPr>
              <w:t>(</w:t>
            </w:r>
            <w:r w:rsidRPr="00584C16">
              <w:rPr>
                <w:i/>
                <w:sz w:val="20"/>
              </w:rPr>
              <w:t>a</w:t>
            </w:r>
            <w:r w:rsidRPr="00584C16">
              <w:rPr>
                <w:sz w:val="20"/>
              </w:rPr>
              <w:t>) Describe all statistical methods, including those used to control for confounding</w:t>
            </w:r>
          </w:p>
          <w:p w14:paraId="4A557EB1" w14:textId="77777777" w:rsidR="00EC2F72" w:rsidRPr="00584C16" w:rsidRDefault="00EC2F72" w:rsidP="004B116B">
            <w:pPr>
              <w:tabs>
                <w:tab w:val="left" w:pos="5400"/>
              </w:tabs>
              <w:rPr>
                <w:b/>
                <w:bCs/>
                <w:i/>
                <w:iCs/>
                <w:sz w:val="20"/>
              </w:rPr>
            </w:pPr>
            <w:r w:rsidRPr="00584C16">
              <w:rPr>
                <w:b/>
                <w:bCs/>
                <w:i/>
                <w:iCs/>
                <w:sz w:val="20"/>
              </w:rPr>
              <w:t xml:space="preserve">This is done in detail in the ‘Statistical Analysis’ section of the Methods. Multivariable regression analysis using a Cox proportional hazards model. </w:t>
            </w:r>
          </w:p>
        </w:tc>
      </w:tr>
      <w:tr w:rsidR="00EC2F72" w:rsidRPr="00584C16" w14:paraId="7C96DA0E" w14:textId="77777777" w:rsidTr="004B116B">
        <w:tc>
          <w:tcPr>
            <w:tcW w:w="0" w:type="auto"/>
            <w:vMerge/>
          </w:tcPr>
          <w:p w14:paraId="4E2AA039" w14:textId="77777777" w:rsidR="00EC2F72" w:rsidRPr="00584C16" w:rsidRDefault="00EC2F72" w:rsidP="004B116B">
            <w:pPr>
              <w:tabs>
                <w:tab w:val="left" w:pos="5400"/>
              </w:tabs>
              <w:rPr>
                <w:bCs/>
                <w:sz w:val="20"/>
              </w:rPr>
            </w:pPr>
            <w:bookmarkStart w:id="46" w:name="bold24" w:colFirst="0" w:colLast="0"/>
            <w:bookmarkStart w:id="47" w:name="italic26" w:colFirst="0" w:colLast="0"/>
          </w:p>
        </w:tc>
        <w:tc>
          <w:tcPr>
            <w:tcW w:w="0" w:type="auto"/>
            <w:vMerge/>
          </w:tcPr>
          <w:p w14:paraId="54518D50" w14:textId="77777777" w:rsidR="00EC2F72" w:rsidRPr="00584C16" w:rsidRDefault="00EC2F72" w:rsidP="004B116B">
            <w:pPr>
              <w:tabs>
                <w:tab w:val="left" w:pos="5400"/>
              </w:tabs>
              <w:jc w:val="center"/>
              <w:rPr>
                <w:sz w:val="20"/>
              </w:rPr>
            </w:pPr>
          </w:p>
        </w:tc>
        <w:tc>
          <w:tcPr>
            <w:tcW w:w="0" w:type="auto"/>
          </w:tcPr>
          <w:p w14:paraId="57A71166" w14:textId="77777777" w:rsidR="00EC2F72" w:rsidRPr="00584C16" w:rsidRDefault="00EC2F72" w:rsidP="004B116B">
            <w:pPr>
              <w:tabs>
                <w:tab w:val="left" w:pos="5400"/>
              </w:tabs>
              <w:rPr>
                <w:sz w:val="20"/>
              </w:rPr>
            </w:pPr>
            <w:r w:rsidRPr="00584C16">
              <w:rPr>
                <w:sz w:val="20"/>
              </w:rPr>
              <w:t>(</w:t>
            </w:r>
            <w:r w:rsidRPr="00584C16">
              <w:rPr>
                <w:i/>
                <w:sz w:val="20"/>
              </w:rPr>
              <w:t>b</w:t>
            </w:r>
            <w:r w:rsidRPr="00584C16">
              <w:rPr>
                <w:sz w:val="20"/>
              </w:rPr>
              <w:t>) Describe any methods used to examine subgroups and interactions</w:t>
            </w:r>
          </w:p>
          <w:p w14:paraId="3F536001" w14:textId="77777777" w:rsidR="00EC2F72" w:rsidRPr="00584C16" w:rsidRDefault="00EC2F72" w:rsidP="004B116B">
            <w:pPr>
              <w:tabs>
                <w:tab w:val="left" w:pos="5400"/>
              </w:tabs>
              <w:rPr>
                <w:b/>
                <w:bCs/>
                <w:i/>
                <w:iCs/>
                <w:sz w:val="20"/>
              </w:rPr>
            </w:pPr>
            <w:r w:rsidRPr="00584C16">
              <w:rPr>
                <w:b/>
                <w:bCs/>
                <w:i/>
                <w:iCs/>
                <w:sz w:val="20"/>
              </w:rPr>
              <w:t>Subgroups were not used</w:t>
            </w:r>
          </w:p>
        </w:tc>
      </w:tr>
      <w:tr w:rsidR="00EC2F72" w:rsidRPr="00584C16" w14:paraId="684646D1" w14:textId="77777777" w:rsidTr="004B116B">
        <w:tc>
          <w:tcPr>
            <w:tcW w:w="0" w:type="auto"/>
            <w:vMerge/>
          </w:tcPr>
          <w:p w14:paraId="4238472B" w14:textId="77777777" w:rsidR="00EC2F72" w:rsidRPr="00584C16" w:rsidRDefault="00EC2F72" w:rsidP="004B116B">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040F0EAC" w14:textId="77777777" w:rsidR="00EC2F72" w:rsidRPr="00584C16" w:rsidRDefault="00EC2F72" w:rsidP="004B116B">
            <w:pPr>
              <w:tabs>
                <w:tab w:val="left" w:pos="5400"/>
              </w:tabs>
              <w:jc w:val="center"/>
              <w:rPr>
                <w:sz w:val="20"/>
              </w:rPr>
            </w:pPr>
          </w:p>
        </w:tc>
        <w:tc>
          <w:tcPr>
            <w:tcW w:w="0" w:type="auto"/>
          </w:tcPr>
          <w:p w14:paraId="50B28BFD" w14:textId="77777777" w:rsidR="00EC2F72" w:rsidRPr="00584C16" w:rsidRDefault="00EC2F72" w:rsidP="004B116B">
            <w:pPr>
              <w:tabs>
                <w:tab w:val="left" w:pos="5400"/>
              </w:tabs>
              <w:rPr>
                <w:sz w:val="20"/>
              </w:rPr>
            </w:pPr>
            <w:r w:rsidRPr="00584C16">
              <w:rPr>
                <w:sz w:val="20"/>
              </w:rPr>
              <w:t>(</w:t>
            </w:r>
            <w:r w:rsidRPr="00584C16">
              <w:rPr>
                <w:i/>
                <w:sz w:val="20"/>
              </w:rPr>
              <w:t>c</w:t>
            </w:r>
            <w:r w:rsidRPr="00584C16">
              <w:rPr>
                <w:sz w:val="20"/>
              </w:rPr>
              <w:t>) Explain how missing data were addressed</w:t>
            </w:r>
          </w:p>
          <w:p w14:paraId="6CB148E4" w14:textId="77777777" w:rsidR="00EC2F72" w:rsidRPr="00584C16" w:rsidRDefault="00EC2F72" w:rsidP="004B116B">
            <w:pPr>
              <w:tabs>
                <w:tab w:val="left" w:pos="5400"/>
              </w:tabs>
              <w:rPr>
                <w:b/>
                <w:bCs/>
                <w:i/>
                <w:iCs/>
                <w:sz w:val="20"/>
              </w:rPr>
            </w:pPr>
            <w:r w:rsidRPr="00584C16">
              <w:rPr>
                <w:b/>
                <w:bCs/>
                <w:i/>
                <w:iCs/>
                <w:sz w:val="20"/>
              </w:rPr>
              <w:t xml:space="preserve">Due to the nature of a Cox survival model the final multivariable model was based on patients who had complete data for those shown the be significant in the preceding steps. The final n values are presented in the tables for the respective outcomes. </w:t>
            </w:r>
          </w:p>
        </w:tc>
      </w:tr>
      <w:tr w:rsidR="00EC2F72" w:rsidRPr="00584C16" w14:paraId="4650ED71" w14:textId="77777777" w:rsidTr="004B116B">
        <w:tc>
          <w:tcPr>
            <w:tcW w:w="0" w:type="auto"/>
            <w:vMerge/>
          </w:tcPr>
          <w:p w14:paraId="6B17A0A8" w14:textId="77777777" w:rsidR="00EC2F72" w:rsidRPr="00584C16" w:rsidRDefault="00EC2F72" w:rsidP="004B116B">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047B39FB" w14:textId="77777777" w:rsidR="00EC2F72" w:rsidRPr="00584C16" w:rsidRDefault="00EC2F72" w:rsidP="004B116B">
            <w:pPr>
              <w:tabs>
                <w:tab w:val="left" w:pos="5400"/>
              </w:tabs>
              <w:jc w:val="center"/>
              <w:rPr>
                <w:sz w:val="20"/>
              </w:rPr>
            </w:pPr>
          </w:p>
        </w:tc>
        <w:tc>
          <w:tcPr>
            <w:tcW w:w="0" w:type="auto"/>
          </w:tcPr>
          <w:p w14:paraId="066C09DC" w14:textId="77777777" w:rsidR="00EC2F72" w:rsidRPr="00584C16" w:rsidRDefault="00EC2F72" w:rsidP="004B116B">
            <w:pPr>
              <w:tabs>
                <w:tab w:val="left" w:pos="5400"/>
              </w:tabs>
              <w:rPr>
                <w:sz w:val="20"/>
              </w:rPr>
            </w:pPr>
            <w:r w:rsidRPr="00584C16">
              <w:rPr>
                <w:sz w:val="20"/>
              </w:rPr>
              <w:t>(</w:t>
            </w:r>
            <w:r w:rsidRPr="00584C16">
              <w:rPr>
                <w:i/>
                <w:sz w:val="20"/>
              </w:rPr>
              <w:t>d</w:t>
            </w:r>
            <w:r w:rsidRPr="00584C16">
              <w:rPr>
                <w:sz w:val="20"/>
              </w:rPr>
              <w:t xml:space="preserve">) </w:t>
            </w:r>
            <w:r w:rsidRPr="00584C16">
              <w:rPr>
                <w:bCs/>
                <w:i/>
                <w:sz w:val="20"/>
              </w:rPr>
              <w:t>Cohort study</w:t>
            </w:r>
            <w:r w:rsidRPr="00584C16">
              <w:rPr>
                <w:sz w:val="20"/>
              </w:rPr>
              <w:t>—If applicable, explain how loss to follow-up was addressed</w:t>
            </w:r>
          </w:p>
          <w:p w14:paraId="79C2EED2" w14:textId="77777777" w:rsidR="00EC2F72" w:rsidRPr="00584C16" w:rsidRDefault="00EC2F72" w:rsidP="004B116B">
            <w:pPr>
              <w:tabs>
                <w:tab w:val="left" w:pos="5400"/>
              </w:tabs>
              <w:rPr>
                <w:b/>
                <w:i/>
                <w:sz w:val="20"/>
              </w:rPr>
            </w:pPr>
            <w:r w:rsidRPr="00584C16">
              <w:rPr>
                <w:b/>
                <w:i/>
                <w:sz w:val="20"/>
              </w:rPr>
              <w:t xml:space="preserve">This study only included </w:t>
            </w:r>
            <w:proofErr w:type="gramStart"/>
            <w:r w:rsidRPr="00584C16">
              <w:rPr>
                <w:b/>
                <w:i/>
                <w:sz w:val="20"/>
              </w:rPr>
              <w:t>inpatients</w:t>
            </w:r>
            <w:proofErr w:type="gramEnd"/>
            <w:r w:rsidRPr="00584C16">
              <w:rPr>
                <w:b/>
                <w:i/>
                <w:sz w:val="20"/>
              </w:rPr>
              <w:t xml:space="preserve"> so this was no applicable. </w:t>
            </w:r>
          </w:p>
        </w:tc>
      </w:tr>
      <w:tr w:rsidR="00EC2F72" w:rsidRPr="00584C16" w14:paraId="0E1A7656" w14:textId="77777777" w:rsidTr="004B116B">
        <w:tc>
          <w:tcPr>
            <w:tcW w:w="0" w:type="auto"/>
            <w:vMerge/>
          </w:tcPr>
          <w:p w14:paraId="29B1EB55" w14:textId="77777777" w:rsidR="00EC2F72" w:rsidRPr="00584C16" w:rsidRDefault="00EC2F72" w:rsidP="004B116B">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299DE935" w14:textId="77777777" w:rsidR="00EC2F72" w:rsidRPr="00584C16" w:rsidRDefault="00EC2F72" w:rsidP="004B116B">
            <w:pPr>
              <w:tabs>
                <w:tab w:val="left" w:pos="5400"/>
              </w:tabs>
              <w:jc w:val="center"/>
              <w:rPr>
                <w:sz w:val="20"/>
              </w:rPr>
            </w:pPr>
          </w:p>
        </w:tc>
        <w:tc>
          <w:tcPr>
            <w:tcW w:w="0" w:type="auto"/>
          </w:tcPr>
          <w:p w14:paraId="2A085B1D" w14:textId="77777777" w:rsidR="00EC2F72" w:rsidRPr="00584C16" w:rsidRDefault="00EC2F72" w:rsidP="004B116B">
            <w:pPr>
              <w:tabs>
                <w:tab w:val="left" w:pos="5400"/>
              </w:tabs>
              <w:rPr>
                <w:sz w:val="20"/>
              </w:rPr>
            </w:pPr>
            <w:r w:rsidRPr="00584C16">
              <w:rPr>
                <w:sz w:val="20"/>
              </w:rPr>
              <w:t>(</w:t>
            </w:r>
            <w:r w:rsidRPr="00584C16">
              <w:rPr>
                <w:i/>
                <w:sz w:val="20"/>
                <w:u w:val="single"/>
              </w:rPr>
              <w:t>e</w:t>
            </w:r>
            <w:r w:rsidRPr="00584C16">
              <w:rPr>
                <w:sz w:val="20"/>
              </w:rPr>
              <w:t>) Describe any sensitivity analyses</w:t>
            </w:r>
          </w:p>
          <w:p w14:paraId="1D9C3E9B" w14:textId="77777777" w:rsidR="00EC2F72" w:rsidRPr="00584C16" w:rsidRDefault="00EC2F72" w:rsidP="004B116B">
            <w:pPr>
              <w:tabs>
                <w:tab w:val="left" w:pos="5400"/>
              </w:tabs>
              <w:rPr>
                <w:b/>
                <w:bCs/>
                <w:i/>
                <w:iCs/>
                <w:sz w:val="20"/>
              </w:rPr>
            </w:pPr>
            <w:r w:rsidRPr="00584C16">
              <w:rPr>
                <w:b/>
                <w:bCs/>
                <w:i/>
                <w:iCs/>
                <w:sz w:val="20"/>
              </w:rPr>
              <w:t xml:space="preserve">Sensitivities analyses were done with patients with a positive COVID-19 test &gt;5 days after admission and with reclassification of ethnicity.  Both of these analyses are included in the supplemental materials.  </w:t>
            </w:r>
          </w:p>
        </w:tc>
      </w:tr>
    </w:tbl>
    <w:p w14:paraId="283A734C" w14:textId="77777777" w:rsidR="00EC2F72" w:rsidRPr="00584C16" w:rsidRDefault="00EC2F72" w:rsidP="00EC2F72">
      <w:pPr>
        <w:rPr>
          <w:sz w:val="16"/>
          <w:szCs w:val="16"/>
        </w:rPr>
      </w:pPr>
      <w:bookmarkStart w:id="54" w:name="bold28"/>
      <w:bookmarkStart w:id="55" w:name="italic30"/>
      <w:bookmarkEnd w:id="52"/>
      <w:bookmarkEnd w:id="53"/>
      <w:r w:rsidRPr="00584C16">
        <w:rPr>
          <w:sz w:val="16"/>
          <w:szCs w:val="16"/>
        </w:rPr>
        <w:t>Continued on next page</w:t>
      </w:r>
      <w:r w:rsidRPr="00584C16">
        <w:rPr>
          <w:sz w:val="16"/>
          <w:szCs w:val="16"/>
        </w:rPr>
        <w:br w:type="page"/>
      </w:r>
    </w:p>
    <w:tbl>
      <w:tblPr>
        <w:tblW w:w="0" w:type="auto"/>
        <w:tblBorders>
          <w:insideH w:val="single" w:sz="4" w:space="0" w:color="auto"/>
        </w:tblBorders>
        <w:tblLook w:val="0000" w:firstRow="0" w:lastRow="0" w:firstColumn="0" w:lastColumn="0" w:noHBand="0" w:noVBand="0"/>
      </w:tblPr>
      <w:tblGrid>
        <w:gridCol w:w="1501"/>
        <w:gridCol w:w="516"/>
        <w:gridCol w:w="7009"/>
      </w:tblGrid>
      <w:tr w:rsidR="00EC2F72" w:rsidRPr="00584C16" w14:paraId="11F42D6C" w14:textId="77777777" w:rsidTr="004B116B">
        <w:tc>
          <w:tcPr>
            <w:tcW w:w="0" w:type="auto"/>
            <w:gridSpan w:val="3"/>
          </w:tcPr>
          <w:p w14:paraId="6565EAF9" w14:textId="77777777" w:rsidR="00EC2F72" w:rsidRPr="00584C16" w:rsidRDefault="00EC2F72" w:rsidP="004B116B">
            <w:pPr>
              <w:pStyle w:val="TableSubHead"/>
              <w:tabs>
                <w:tab w:val="left" w:pos="5400"/>
              </w:tabs>
              <w:rPr>
                <w:sz w:val="20"/>
              </w:rPr>
            </w:pPr>
            <w:r w:rsidRPr="00584C16">
              <w:rPr>
                <w:sz w:val="20"/>
              </w:rPr>
              <w:t>Results</w:t>
            </w:r>
            <w:bookmarkEnd w:id="54"/>
            <w:bookmarkEnd w:id="55"/>
          </w:p>
        </w:tc>
      </w:tr>
      <w:tr w:rsidR="00EC2F72" w:rsidRPr="00584C16" w14:paraId="7296B2F5" w14:textId="77777777" w:rsidTr="004B116B">
        <w:tc>
          <w:tcPr>
            <w:tcW w:w="0" w:type="auto"/>
            <w:vMerge w:val="restart"/>
          </w:tcPr>
          <w:p w14:paraId="5F7F4F57" w14:textId="77777777" w:rsidR="00EC2F72" w:rsidRPr="00584C16" w:rsidRDefault="00EC2F72" w:rsidP="004B116B">
            <w:pPr>
              <w:tabs>
                <w:tab w:val="left" w:pos="5400"/>
              </w:tabs>
              <w:rPr>
                <w:bCs/>
                <w:sz w:val="20"/>
              </w:rPr>
            </w:pPr>
            <w:bookmarkStart w:id="56" w:name="bold29"/>
            <w:bookmarkStart w:id="57" w:name="italic31"/>
            <w:r w:rsidRPr="00584C16">
              <w:rPr>
                <w:bCs/>
                <w:sz w:val="20"/>
              </w:rPr>
              <w:t>Participants</w:t>
            </w:r>
            <w:bookmarkEnd w:id="56"/>
            <w:bookmarkEnd w:id="57"/>
          </w:p>
        </w:tc>
        <w:tc>
          <w:tcPr>
            <w:tcW w:w="0" w:type="auto"/>
            <w:vMerge w:val="restart"/>
          </w:tcPr>
          <w:p w14:paraId="3213A4E8" w14:textId="77777777" w:rsidR="00EC2F72" w:rsidRPr="00584C16" w:rsidRDefault="00EC2F72" w:rsidP="004B116B">
            <w:pPr>
              <w:tabs>
                <w:tab w:val="left" w:pos="5400"/>
              </w:tabs>
              <w:jc w:val="center"/>
              <w:rPr>
                <w:sz w:val="20"/>
              </w:rPr>
            </w:pPr>
            <w:r w:rsidRPr="00584C16">
              <w:rPr>
                <w:sz w:val="20"/>
              </w:rPr>
              <w:t>13</w:t>
            </w:r>
            <w:bookmarkStart w:id="58" w:name="bold30"/>
            <w:r w:rsidRPr="00584C16">
              <w:rPr>
                <w:bCs/>
                <w:sz w:val="20"/>
              </w:rPr>
              <w:t>*</w:t>
            </w:r>
            <w:bookmarkEnd w:id="58"/>
          </w:p>
        </w:tc>
        <w:tc>
          <w:tcPr>
            <w:tcW w:w="0" w:type="auto"/>
          </w:tcPr>
          <w:p w14:paraId="36AA2C20" w14:textId="77777777" w:rsidR="00EC2F72" w:rsidRPr="00584C16" w:rsidRDefault="00EC2F72" w:rsidP="004B116B">
            <w:pPr>
              <w:tabs>
                <w:tab w:val="left" w:pos="5400"/>
              </w:tabs>
              <w:rPr>
                <w:sz w:val="20"/>
              </w:rPr>
            </w:pPr>
            <w:r w:rsidRPr="00584C16">
              <w:rPr>
                <w:sz w:val="20"/>
              </w:rPr>
              <w:t>(a) Report numbers of individuals at each stage of study—</w:t>
            </w:r>
            <w:proofErr w:type="spellStart"/>
            <w:r w:rsidRPr="00584C16">
              <w:rPr>
                <w:sz w:val="20"/>
              </w:rPr>
              <w:t>eg</w:t>
            </w:r>
            <w:proofErr w:type="spellEnd"/>
            <w:r w:rsidRPr="00584C16">
              <w:rPr>
                <w:sz w:val="20"/>
              </w:rPr>
              <w:t xml:space="preserve"> numbers potentially eligible, examined for eligibility, confirmed eligible, included in the study, completing follow-up, and analysed</w:t>
            </w:r>
          </w:p>
          <w:p w14:paraId="396BAB48" w14:textId="77777777" w:rsidR="00EC2F72" w:rsidRPr="00584C16" w:rsidRDefault="00EC2F72" w:rsidP="004B116B">
            <w:pPr>
              <w:tabs>
                <w:tab w:val="left" w:pos="5400"/>
              </w:tabs>
              <w:rPr>
                <w:b/>
                <w:bCs/>
                <w:i/>
                <w:iCs/>
                <w:sz w:val="20"/>
              </w:rPr>
            </w:pPr>
            <w:r w:rsidRPr="00584C16">
              <w:rPr>
                <w:b/>
                <w:bCs/>
                <w:i/>
                <w:iCs/>
                <w:sz w:val="20"/>
              </w:rPr>
              <w:t xml:space="preserve">This study included all adult patients who were admitted to Northwick Park Hospital during the study period who had positive COVID-19 </w:t>
            </w:r>
            <w:r w:rsidRPr="00584C16">
              <w:rPr>
                <w:b/>
                <w:bCs/>
                <w:i/>
                <w:iCs/>
                <w:sz w:val="20"/>
                <w:szCs w:val="20"/>
                <w:lang w:val="en-GB"/>
              </w:rPr>
              <w:t>nasal and pharyngeal swab</w:t>
            </w:r>
            <w:r w:rsidRPr="00584C16">
              <w:rPr>
                <w:b/>
                <w:bCs/>
                <w:i/>
                <w:iCs/>
                <w:sz w:val="20"/>
              </w:rPr>
              <w:t xml:space="preserve">.  No patients were excluded who met these criteria. </w:t>
            </w:r>
          </w:p>
        </w:tc>
      </w:tr>
      <w:tr w:rsidR="00EC2F72" w:rsidRPr="00584C16" w14:paraId="12CA10EB" w14:textId="77777777" w:rsidTr="004B116B">
        <w:tc>
          <w:tcPr>
            <w:tcW w:w="0" w:type="auto"/>
            <w:vMerge/>
          </w:tcPr>
          <w:p w14:paraId="1A5C5DFD" w14:textId="77777777" w:rsidR="00EC2F72" w:rsidRPr="00584C16" w:rsidRDefault="00EC2F72" w:rsidP="004B116B">
            <w:pPr>
              <w:tabs>
                <w:tab w:val="left" w:pos="5400"/>
              </w:tabs>
              <w:rPr>
                <w:bCs/>
                <w:sz w:val="20"/>
              </w:rPr>
            </w:pPr>
            <w:bookmarkStart w:id="59" w:name="bold31" w:colFirst="0" w:colLast="0"/>
            <w:bookmarkStart w:id="60" w:name="italic32" w:colFirst="0" w:colLast="0"/>
          </w:p>
        </w:tc>
        <w:tc>
          <w:tcPr>
            <w:tcW w:w="0" w:type="auto"/>
            <w:vMerge/>
          </w:tcPr>
          <w:p w14:paraId="648E657C" w14:textId="77777777" w:rsidR="00EC2F72" w:rsidRPr="00584C16" w:rsidRDefault="00EC2F72" w:rsidP="004B116B">
            <w:pPr>
              <w:tabs>
                <w:tab w:val="left" w:pos="5400"/>
              </w:tabs>
              <w:jc w:val="center"/>
              <w:rPr>
                <w:sz w:val="20"/>
              </w:rPr>
            </w:pPr>
          </w:p>
        </w:tc>
        <w:tc>
          <w:tcPr>
            <w:tcW w:w="0" w:type="auto"/>
          </w:tcPr>
          <w:p w14:paraId="45D83730" w14:textId="77777777" w:rsidR="00EC2F72" w:rsidRPr="00584C16" w:rsidRDefault="00EC2F72" w:rsidP="004B116B">
            <w:pPr>
              <w:tabs>
                <w:tab w:val="left" w:pos="5400"/>
              </w:tabs>
              <w:rPr>
                <w:b/>
                <w:bCs/>
                <w:i/>
                <w:iCs/>
                <w:sz w:val="20"/>
              </w:rPr>
            </w:pPr>
            <w:r w:rsidRPr="00584C16">
              <w:rPr>
                <w:sz w:val="20"/>
              </w:rPr>
              <w:t xml:space="preserve">(b) Give reasons for non-participation at each stage </w:t>
            </w:r>
            <w:r w:rsidRPr="00584C16">
              <w:rPr>
                <w:b/>
                <w:bCs/>
                <w:i/>
                <w:iCs/>
                <w:sz w:val="20"/>
              </w:rPr>
              <w:t>N/A</w:t>
            </w:r>
          </w:p>
        </w:tc>
      </w:tr>
      <w:tr w:rsidR="00EC2F72" w:rsidRPr="00584C16" w14:paraId="01645603" w14:textId="77777777" w:rsidTr="004B116B">
        <w:tc>
          <w:tcPr>
            <w:tcW w:w="0" w:type="auto"/>
            <w:vMerge/>
          </w:tcPr>
          <w:p w14:paraId="6CF7D119" w14:textId="77777777" w:rsidR="00EC2F72" w:rsidRPr="00584C16" w:rsidRDefault="00EC2F72" w:rsidP="004B116B">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7A1DA217" w14:textId="77777777" w:rsidR="00EC2F72" w:rsidRPr="00584C16" w:rsidRDefault="00EC2F72" w:rsidP="004B116B">
            <w:pPr>
              <w:tabs>
                <w:tab w:val="left" w:pos="5400"/>
              </w:tabs>
              <w:jc w:val="center"/>
              <w:rPr>
                <w:sz w:val="20"/>
              </w:rPr>
            </w:pPr>
          </w:p>
        </w:tc>
        <w:tc>
          <w:tcPr>
            <w:tcW w:w="0" w:type="auto"/>
          </w:tcPr>
          <w:p w14:paraId="5DE04FDA" w14:textId="77777777" w:rsidR="00EC2F72" w:rsidRPr="00584C16" w:rsidRDefault="00EC2F72" w:rsidP="004B116B">
            <w:pPr>
              <w:tabs>
                <w:tab w:val="left" w:pos="5400"/>
              </w:tabs>
              <w:rPr>
                <w:b/>
                <w:bCs/>
                <w:i/>
                <w:iCs/>
                <w:sz w:val="20"/>
              </w:rPr>
            </w:pPr>
            <w:bookmarkStart w:id="63" w:name="OLE_LINK4"/>
            <w:r w:rsidRPr="00584C16">
              <w:rPr>
                <w:sz w:val="20"/>
              </w:rPr>
              <w:t>(c) Consider use of a flow diagram</w:t>
            </w:r>
            <w:bookmarkEnd w:id="63"/>
            <w:r w:rsidRPr="00584C16">
              <w:rPr>
                <w:sz w:val="20"/>
              </w:rPr>
              <w:t xml:space="preserve"> </w:t>
            </w:r>
            <w:r w:rsidRPr="00584C16">
              <w:rPr>
                <w:b/>
                <w:bCs/>
                <w:i/>
                <w:iCs/>
                <w:sz w:val="20"/>
              </w:rPr>
              <w:t>N/A</w:t>
            </w:r>
          </w:p>
        </w:tc>
      </w:tr>
      <w:tr w:rsidR="00EC2F72" w:rsidRPr="00584C16" w14:paraId="5AF701DE" w14:textId="77777777" w:rsidTr="004B116B">
        <w:tc>
          <w:tcPr>
            <w:tcW w:w="0" w:type="auto"/>
            <w:vMerge w:val="restart"/>
          </w:tcPr>
          <w:p w14:paraId="01444F37" w14:textId="77777777" w:rsidR="00EC2F72" w:rsidRPr="00584C16" w:rsidRDefault="00EC2F72" w:rsidP="004B116B">
            <w:pPr>
              <w:tabs>
                <w:tab w:val="left" w:pos="5400"/>
              </w:tabs>
              <w:rPr>
                <w:bCs/>
                <w:sz w:val="20"/>
              </w:rPr>
            </w:pPr>
            <w:bookmarkStart w:id="64" w:name="bold33"/>
            <w:bookmarkStart w:id="65" w:name="italic34"/>
            <w:bookmarkEnd w:id="61"/>
            <w:bookmarkEnd w:id="62"/>
            <w:r w:rsidRPr="00584C16">
              <w:rPr>
                <w:bCs/>
                <w:sz w:val="20"/>
              </w:rPr>
              <w:t xml:space="preserve">Descriptive </w:t>
            </w:r>
            <w:bookmarkStart w:id="66" w:name="bold34"/>
            <w:bookmarkStart w:id="67" w:name="italic35"/>
            <w:bookmarkEnd w:id="64"/>
            <w:bookmarkEnd w:id="65"/>
            <w:r w:rsidRPr="00584C16">
              <w:rPr>
                <w:bCs/>
                <w:sz w:val="20"/>
              </w:rPr>
              <w:t>data</w:t>
            </w:r>
            <w:bookmarkEnd w:id="66"/>
            <w:bookmarkEnd w:id="67"/>
          </w:p>
        </w:tc>
        <w:tc>
          <w:tcPr>
            <w:tcW w:w="0" w:type="auto"/>
            <w:vMerge w:val="restart"/>
          </w:tcPr>
          <w:p w14:paraId="349FA535" w14:textId="77777777" w:rsidR="00EC2F72" w:rsidRPr="00584C16" w:rsidRDefault="00EC2F72" w:rsidP="004B116B">
            <w:pPr>
              <w:tabs>
                <w:tab w:val="left" w:pos="5400"/>
              </w:tabs>
              <w:jc w:val="center"/>
              <w:rPr>
                <w:sz w:val="20"/>
              </w:rPr>
            </w:pPr>
            <w:r w:rsidRPr="00584C16">
              <w:rPr>
                <w:sz w:val="20"/>
              </w:rPr>
              <w:t>14</w:t>
            </w:r>
            <w:bookmarkStart w:id="68" w:name="bold35"/>
            <w:r w:rsidRPr="00584C16">
              <w:rPr>
                <w:bCs/>
                <w:sz w:val="20"/>
              </w:rPr>
              <w:t>*</w:t>
            </w:r>
            <w:bookmarkEnd w:id="68"/>
          </w:p>
        </w:tc>
        <w:tc>
          <w:tcPr>
            <w:tcW w:w="0" w:type="auto"/>
          </w:tcPr>
          <w:p w14:paraId="6B91B861" w14:textId="77777777" w:rsidR="00EC2F72" w:rsidRPr="00584C16" w:rsidRDefault="00EC2F72" w:rsidP="004B116B">
            <w:pPr>
              <w:tabs>
                <w:tab w:val="left" w:pos="5400"/>
              </w:tabs>
              <w:rPr>
                <w:sz w:val="20"/>
              </w:rPr>
            </w:pPr>
            <w:r w:rsidRPr="00584C16">
              <w:rPr>
                <w:sz w:val="20"/>
              </w:rPr>
              <w:t>(a) Give characteristics of study participants (</w:t>
            </w:r>
            <w:proofErr w:type="spellStart"/>
            <w:r w:rsidRPr="00584C16">
              <w:rPr>
                <w:sz w:val="20"/>
              </w:rPr>
              <w:t>eg</w:t>
            </w:r>
            <w:proofErr w:type="spellEnd"/>
            <w:r w:rsidRPr="00584C16">
              <w:rPr>
                <w:sz w:val="20"/>
              </w:rPr>
              <w:t xml:space="preserve"> demographic, clinical, social) and information on exposures and potential confounders</w:t>
            </w:r>
          </w:p>
          <w:p w14:paraId="505B55CA" w14:textId="77777777" w:rsidR="00EC2F72" w:rsidRPr="00584C16" w:rsidRDefault="00EC2F72" w:rsidP="004B116B">
            <w:pPr>
              <w:tabs>
                <w:tab w:val="left" w:pos="5400"/>
              </w:tabs>
              <w:rPr>
                <w:b/>
                <w:bCs/>
                <w:i/>
                <w:iCs/>
                <w:sz w:val="20"/>
              </w:rPr>
            </w:pPr>
            <w:r w:rsidRPr="00584C16">
              <w:rPr>
                <w:b/>
                <w:bCs/>
                <w:i/>
                <w:iCs/>
                <w:sz w:val="20"/>
              </w:rPr>
              <w:t xml:space="preserve">This is discussed in the ‘Demographic and characteristics’ section of the Results and fully described in Table 1.   </w:t>
            </w:r>
          </w:p>
        </w:tc>
      </w:tr>
      <w:tr w:rsidR="00EC2F72" w:rsidRPr="00584C16" w14:paraId="50B8C5B7" w14:textId="77777777" w:rsidTr="004B116B">
        <w:tc>
          <w:tcPr>
            <w:tcW w:w="0" w:type="auto"/>
            <w:vMerge/>
          </w:tcPr>
          <w:p w14:paraId="510F9988" w14:textId="77777777" w:rsidR="00EC2F72" w:rsidRPr="00584C16" w:rsidRDefault="00EC2F72" w:rsidP="004B116B">
            <w:pPr>
              <w:tabs>
                <w:tab w:val="left" w:pos="5400"/>
              </w:tabs>
              <w:rPr>
                <w:bCs/>
                <w:sz w:val="20"/>
              </w:rPr>
            </w:pPr>
            <w:bookmarkStart w:id="69" w:name="bold36" w:colFirst="0" w:colLast="0"/>
            <w:bookmarkStart w:id="70" w:name="italic36" w:colFirst="0" w:colLast="0"/>
          </w:p>
        </w:tc>
        <w:tc>
          <w:tcPr>
            <w:tcW w:w="0" w:type="auto"/>
            <w:vMerge/>
          </w:tcPr>
          <w:p w14:paraId="5E81E839" w14:textId="77777777" w:rsidR="00EC2F72" w:rsidRPr="00584C16" w:rsidRDefault="00EC2F72" w:rsidP="004B116B">
            <w:pPr>
              <w:tabs>
                <w:tab w:val="left" w:pos="5400"/>
              </w:tabs>
              <w:jc w:val="center"/>
              <w:rPr>
                <w:sz w:val="20"/>
              </w:rPr>
            </w:pPr>
          </w:p>
        </w:tc>
        <w:tc>
          <w:tcPr>
            <w:tcW w:w="0" w:type="auto"/>
          </w:tcPr>
          <w:p w14:paraId="38B6A92D" w14:textId="77777777" w:rsidR="00EC2F72" w:rsidRPr="00584C16" w:rsidRDefault="00EC2F72" w:rsidP="004B116B">
            <w:pPr>
              <w:tabs>
                <w:tab w:val="left" w:pos="5400"/>
              </w:tabs>
              <w:rPr>
                <w:sz w:val="20"/>
              </w:rPr>
            </w:pPr>
            <w:r w:rsidRPr="00584C16">
              <w:rPr>
                <w:sz w:val="20"/>
              </w:rPr>
              <w:t>(b) Indicate number of participants with missing data for each variable of interest</w:t>
            </w:r>
          </w:p>
          <w:p w14:paraId="5284EE5A" w14:textId="77777777" w:rsidR="00EC2F72" w:rsidRPr="00584C16" w:rsidRDefault="00EC2F72" w:rsidP="004B116B">
            <w:pPr>
              <w:tabs>
                <w:tab w:val="left" w:pos="5400"/>
              </w:tabs>
              <w:rPr>
                <w:b/>
                <w:bCs/>
                <w:i/>
                <w:iCs/>
                <w:sz w:val="20"/>
              </w:rPr>
            </w:pPr>
            <w:r w:rsidRPr="00584C16">
              <w:rPr>
                <w:b/>
                <w:bCs/>
                <w:i/>
                <w:iCs/>
                <w:sz w:val="20"/>
              </w:rPr>
              <w:t xml:space="preserve">This is detailed in the respective tables. </w:t>
            </w:r>
          </w:p>
        </w:tc>
      </w:tr>
      <w:tr w:rsidR="00EC2F72" w:rsidRPr="00584C16" w14:paraId="606A2359" w14:textId="77777777" w:rsidTr="004B116B">
        <w:tc>
          <w:tcPr>
            <w:tcW w:w="0" w:type="auto"/>
            <w:vMerge/>
          </w:tcPr>
          <w:p w14:paraId="5B85E135" w14:textId="77777777" w:rsidR="00EC2F72" w:rsidRPr="00584C16" w:rsidRDefault="00EC2F72" w:rsidP="004B116B">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A1DA564" w14:textId="77777777" w:rsidR="00EC2F72" w:rsidRPr="00584C16" w:rsidRDefault="00EC2F72" w:rsidP="004B116B">
            <w:pPr>
              <w:tabs>
                <w:tab w:val="left" w:pos="5400"/>
              </w:tabs>
              <w:jc w:val="center"/>
              <w:rPr>
                <w:sz w:val="20"/>
              </w:rPr>
            </w:pPr>
          </w:p>
        </w:tc>
        <w:tc>
          <w:tcPr>
            <w:tcW w:w="0" w:type="auto"/>
          </w:tcPr>
          <w:p w14:paraId="1E5EBFD4" w14:textId="77777777" w:rsidR="00EC2F72" w:rsidRPr="00584C16" w:rsidRDefault="00EC2F72" w:rsidP="004B116B">
            <w:pPr>
              <w:tabs>
                <w:tab w:val="left" w:pos="5400"/>
              </w:tabs>
              <w:rPr>
                <w:sz w:val="20"/>
              </w:rPr>
            </w:pPr>
            <w:r w:rsidRPr="00584C16">
              <w:rPr>
                <w:sz w:val="20"/>
              </w:rPr>
              <w:t xml:space="preserve">(c) </w:t>
            </w:r>
            <w:r w:rsidRPr="00584C16">
              <w:rPr>
                <w:i/>
                <w:sz w:val="20"/>
              </w:rPr>
              <w:t>Cohort study</w:t>
            </w:r>
            <w:r w:rsidRPr="00584C16">
              <w:rPr>
                <w:sz w:val="20"/>
              </w:rPr>
              <w:t>—</w:t>
            </w:r>
            <w:proofErr w:type="spellStart"/>
            <w:r w:rsidRPr="00584C16">
              <w:rPr>
                <w:sz w:val="20"/>
              </w:rPr>
              <w:t>Summarise</w:t>
            </w:r>
            <w:proofErr w:type="spellEnd"/>
            <w:r w:rsidRPr="00584C16">
              <w:rPr>
                <w:sz w:val="20"/>
              </w:rPr>
              <w:t xml:space="preserve"> follow-up time (</w:t>
            </w:r>
            <w:proofErr w:type="spellStart"/>
            <w:r w:rsidRPr="00584C16">
              <w:rPr>
                <w:sz w:val="20"/>
              </w:rPr>
              <w:t>eg</w:t>
            </w:r>
            <w:proofErr w:type="spellEnd"/>
            <w:r w:rsidRPr="00584C16">
              <w:rPr>
                <w:sz w:val="20"/>
              </w:rPr>
              <w:t>, average and total amount)</w:t>
            </w:r>
          </w:p>
          <w:p w14:paraId="33F1DAF8" w14:textId="77777777" w:rsidR="00EC2F72" w:rsidRPr="00584C16" w:rsidRDefault="00EC2F72" w:rsidP="004B116B">
            <w:pPr>
              <w:tabs>
                <w:tab w:val="left" w:pos="5400"/>
              </w:tabs>
              <w:rPr>
                <w:b/>
                <w:bCs/>
                <w:i/>
                <w:iCs/>
                <w:sz w:val="20"/>
              </w:rPr>
            </w:pPr>
            <w:r w:rsidRPr="00584C16">
              <w:rPr>
                <w:b/>
                <w:bCs/>
                <w:i/>
                <w:iCs/>
                <w:sz w:val="20"/>
              </w:rPr>
              <w:t>This is stipulated in the ‘Cohort outcomes’ section of the Results.</w:t>
            </w:r>
          </w:p>
        </w:tc>
      </w:tr>
      <w:tr w:rsidR="00EC2F72" w:rsidRPr="00584C16" w14:paraId="53AC9678" w14:textId="77777777" w:rsidTr="004B116B">
        <w:trPr>
          <w:trHeight w:val="295"/>
        </w:trPr>
        <w:tc>
          <w:tcPr>
            <w:tcW w:w="0" w:type="auto"/>
            <w:vMerge w:val="restart"/>
          </w:tcPr>
          <w:p w14:paraId="62DB0391" w14:textId="77777777" w:rsidR="00EC2F72" w:rsidRPr="00584C16" w:rsidRDefault="00EC2F72" w:rsidP="004B116B">
            <w:pPr>
              <w:tabs>
                <w:tab w:val="left" w:pos="5400"/>
              </w:tabs>
              <w:rPr>
                <w:bCs/>
                <w:sz w:val="20"/>
              </w:rPr>
            </w:pPr>
            <w:bookmarkStart w:id="73" w:name="bold38" w:colFirst="0" w:colLast="0"/>
            <w:bookmarkStart w:id="74" w:name="italic38" w:colFirst="0" w:colLast="0"/>
            <w:bookmarkEnd w:id="71"/>
            <w:bookmarkEnd w:id="72"/>
            <w:r w:rsidRPr="00584C16">
              <w:rPr>
                <w:bCs/>
                <w:sz w:val="20"/>
              </w:rPr>
              <w:t>Outcome data</w:t>
            </w:r>
          </w:p>
        </w:tc>
        <w:tc>
          <w:tcPr>
            <w:tcW w:w="0" w:type="auto"/>
            <w:vMerge w:val="restart"/>
          </w:tcPr>
          <w:p w14:paraId="0724C3A5" w14:textId="77777777" w:rsidR="00EC2F72" w:rsidRPr="00584C16" w:rsidRDefault="00EC2F72" w:rsidP="004B116B">
            <w:pPr>
              <w:tabs>
                <w:tab w:val="left" w:pos="5400"/>
              </w:tabs>
              <w:jc w:val="center"/>
              <w:rPr>
                <w:sz w:val="20"/>
              </w:rPr>
            </w:pPr>
            <w:r w:rsidRPr="00584C16">
              <w:rPr>
                <w:sz w:val="20"/>
              </w:rPr>
              <w:t>15</w:t>
            </w:r>
            <w:bookmarkStart w:id="75" w:name="bold39"/>
            <w:r w:rsidRPr="00584C16">
              <w:rPr>
                <w:bCs/>
                <w:sz w:val="20"/>
              </w:rPr>
              <w:t>*</w:t>
            </w:r>
            <w:bookmarkEnd w:id="75"/>
          </w:p>
        </w:tc>
        <w:tc>
          <w:tcPr>
            <w:tcW w:w="0" w:type="auto"/>
          </w:tcPr>
          <w:p w14:paraId="28724EFC" w14:textId="77777777" w:rsidR="00EC2F72" w:rsidRPr="00584C16" w:rsidRDefault="00EC2F72" w:rsidP="004B116B">
            <w:pPr>
              <w:tabs>
                <w:tab w:val="left" w:pos="5400"/>
              </w:tabs>
              <w:rPr>
                <w:sz w:val="20"/>
              </w:rPr>
            </w:pPr>
            <w:r w:rsidRPr="00584C16">
              <w:rPr>
                <w:i/>
                <w:sz w:val="20"/>
              </w:rPr>
              <w:t>Cohort study</w:t>
            </w:r>
            <w:r w:rsidRPr="00584C16">
              <w:rPr>
                <w:sz w:val="20"/>
              </w:rPr>
              <w:t>—Report numbers of outcome events or summary measures over time</w:t>
            </w:r>
          </w:p>
          <w:p w14:paraId="444CDC4F" w14:textId="77777777" w:rsidR="00EC2F72" w:rsidRPr="00584C16" w:rsidRDefault="00EC2F72" w:rsidP="004B116B">
            <w:pPr>
              <w:tabs>
                <w:tab w:val="left" w:pos="5400"/>
              </w:tabs>
              <w:rPr>
                <w:b/>
                <w:bCs/>
                <w:i/>
                <w:iCs/>
                <w:sz w:val="20"/>
              </w:rPr>
            </w:pPr>
            <w:r w:rsidRPr="00584C16">
              <w:rPr>
                <w:b/>
                <w:bCs/>
                <w:i/>
                <w:iCs/>
                <w:sz w:val="20"/>
              </w:rPr>
              <w:t xml:space="preserve">This is done through captioned Kaplan-Meier curves.  </w:t>
            </w:r>
          </w:p>
        </w:tc>
      </w:tr>
      <w:tr w:rsidR="00EC2F72" w:rsidRPr="00584C16" w14:paraId="4570B9DF" w14:textId="77777777" w:rsidTr="004B116B">
        <w:trPr>
          <w:gridAfter w:val="1"/>
          <w:trHeight w:val="300"/>
        </w:trPr>
        <w:tc>
          <w:tcPr>
            <w:tcW w:w="0" w:type="auto"/>
            <w:vMerge/>
          </w:tcPr>
          <w:p w14:paraId="1F155648" w14:textId="77777777" w:rsidR="00EC2F72" w:rsidRPr="00584C16" w:rsidRDefault="00EC2F72" w:rsidP="004B116B">
            <w:pPr>
              <w:tabs>
                <w:tab w:val="left" w:pos="5400"/>
              </w:tabs>
              <w:rPr>
                <w:bCs/>
                <w:sz w:val="20"/>
              </w:rPr>
            </w:pPr>
          </w:p>
        </w:tc>
        <w:tc>
          <w:tcPr>
            <w:tcW w:w="0" w:type="auto"/>
            <w:vMerge/>
          </w:tcPr>
          <w:p w14:paraId="109BD616" w14:textId="77777777" w:rsidR="00EC2F72" w:rsidRPr="00584C16" w:rsidRDefault="00EC2F72" w:rsidP="004B116B">
            <w:pPr>
              <w:tabs>
                <w:tab w:val="left" w:pos="5400"/>
              </w:tabs>
              <w:jc w:val="center"/>
              <w:rPr>
                <w:sz w:val="20"/>
              </w:rPr>
            </w:pPr>
          </w:p>
        </w:tc>
      </w:tr>
      <w:tr w:rsidR="00EC2F72" w:rsidRPr="00584C16" w14:paraId="70FFA535" w14:textId="77777777" w:rsidTr="004B116B">
        <w:trPr>
          <w:gridAfter w:val="1"/>
          <w:trHeight w:val="300"/>
        </w:trPr>
        <w:tc>
          <w:tcPr>
            <w:tcW w:w="0" w:type="auto"/>
            <w:vMerge/>
          </w:tcPr>
          <w:p w14:paraId="10977C7A" w14:textId="77777777" w:rsidR="00EC2F72" w:rsidRPr="00584C16" w:rsidRDefault="00EC2F72" w:rsidP="004B116B">
            <w:pPr>
              <w:tabs>
                <w:tab w:val="left" w:pos="5400"/>
              </w:tabs>
              <w:rPr>
                <w:bCs/>
                <w:sz w:val="20"/>
              </w:rPr>
            </w:pPr>
          </w:p>
        </w:tc>
        <w:tc>
          <w:tcPr>
            <w:tcW w:w="0" w:type="auto"/>
            <w:vMerge/>
          </w:tcPr>
          <w:p w14:paraId="1E8F0D58" w14:textId="77777777" w:rsidR="00EC2F72" w:rsidRPr="00584C16" w:rsidRDefault="00EC2F72" w:rsidP="004B116B">
            <w:pPr>
              <w:tabs>
                <w:tab w:val="left" w:pos="5400"/>
              </w:tabs>
              <w:jc w:val="center"/>
              <w:rPr>
                <w:sz w:val="20"/>
              </w:rPr>
            </w:pPr>
          </w:p>
        </w:tc>
      </w:tr>
      <w:tr w:rsidR="00EC2F72" w:rsidRPr="00584C16" w14:paraId="126866CE" w14:textId="77777777" w:rsidTr="004B116B">
        <w:tc>
          <w:tcPr>
            <w:tcW w:w="0" w:type="auto"/>
            <w:vMerge w:val="restart"/>
          </w:tcPr>
          <w:p w14:paraId="1A71E3F5" w14:textId="77777777" w:rsidR="00EC2F72" w:rsidRPr="00584C16" w:rsidRDefault="00EC2F72" w:rsidP="004B116B">
            <w:pPr>
              <w:tabs>
                <w:tab w:val="left" w:pos="5400"/>
              </w:tabs>
              <w:rPr>
                <w:bCs/>
                <w:sz w:val="20"/>
              </w:rPr>
            </w:pPr>
            <w:bookmarkStart w:id="76" w:name="italic40" w:colFirst="0" w:colLast="0"/>
            <w:bookmarkStart w:id="77" w:name="bold41" w:colFirst="0" w:colLast="0"/>
            <w:bookmarkEnd w:id="73"/>
            <w:bookmarkEnd w:id="74"/>
            <w:r w:rsidRPr="00584C16">
              <w:rPr>
                <w:bCs/>
                <w:sz w:val="20"/>
              </w:rPr>
              <w:t>Main results</w:t>
            </w:r>
          </w:p>
        </w:tc>
        <w:tc>
          <w:tcPr>
            <w:tcW w:w="0" w:type="auto"/>
            <w:vMerge w:val="restart"/>
          </w:tcPr>
          <w:p w14:paraId="1E42F1AB" w14:textId="77777777" w:rsidR="00EC2F72" w:rsidRPr="00584C16" w:rsidRDefault="00EC2F72" w:rsidP="004B116B">
            <w:pPr>
              <w:tabs>
                <w:tab w:val="left" w:pos="5400"/>
              </w:tabs>
              <w:jc w:val="center"/>
              <w:rPr>
                <w:sz w:val="20"/>
              </w:rPr>
            </w:pPr>
            <w:r w:rsidRPr="00584C16">
              <w:rPr>
                <w:sz w:val="20"/>
              </w:rPr>
              <w:t>16</w:t>
            </w:r>
          </w:p>
        </w:tc>
        <w:tc>
          <w:tcPr>
            <w:tcW w:w="0" w:type="auto"/>
          </w:tcPr>
          <w:p w14:paraId="093DE16D" w14:textId="77777777" w:rsidR="00EC2F72" w:rsidRPr="00584C16" w:rsidRDefault="00EC2F72" w:rsidP="004B116B">
            <w:pPr>
              <w:tabs>
                <w:tab w:val="left" w:pos="5400"/>
              </w:tabs>
              <w:rPr>
                <w:sz w:val="20"/>
              </w:rPr>
            </w:pPr>
            <w:r w:rsidRPr="00584C16">
              <w:rPr>
                <w:sz w:val="20"/>
              </w:rPr>
              <w:t>(</w:t>
            </w:r>
            <w:r w:rsidRPr="00584C16">
              <w:rPr>
                <w:i/>
                <w:sz w:val="20"/>
              </w:rPr>
              <w:t>a</w:t>
            </w:r>
            <w:r w:rsidRPr="00584C16">
              <w:rPr>
                <w:sz w:val="20"/>
              </w:rPr>
              <w:t>) Give unadjusted estimates and, if applicable, confounder-adjusted estimates and their precision (</w:t>
            </w:r>
            <w:proofErr w:type="spellStart"/>
            <w:r w:rsidRPr="00584C16">
              <w:rPr>
                <w:sz w:val="20"/>
              </w:rPr>
              <w:t>eg</w:t>
            </w:r>
            <w:proofErr w:type="spellEnd"/>
            <w:r w:rsidRPr="00584C16">
              <w:rPr>
                <w:sz w:val="20"/>
              </w:rPr>
              <w:t>, 95% confidence interval). Make clear which confounders were adjusted for and why they were included</w:t>
            </w:r>
          </w:p>
          <w:p w14:paraId="25FDBDD5" w14:textId="77777777" w:rsidR="00EC2F72" w:rsidRPr="00584C16" w:rsidRDefault="00EC2F72" w:rsidP="004B116B">
            <w:pPr>
              <w:tabs>
                <w:tab w:val="left" w:pos="5400"/>
              </w:tabs>
              <w:rPr>
                <w:b/>
                <w:bCs/>
                <w:i/>
                <w:iCs/>
                <w:sz w:val="20"/>
              </w:rPr>
            </w:pPr>
            <w:r w:rsidRPr="00584C16">
              <w:rPr>
                <w:b/>
                <w:bCs/>
                <w:i/>
                <w:iCs/>
                <w:sz w:val="20"/>
              </w:rPr>
              <w:t xml:space="preserve">In the outcome tables all variables are presented with 95% confidence intervals.  Univariable and multivariable analyses are presented and clearly labelled.  Due to space constraints the univariable analyses for the secondary outcomes are presented in the supplemental materials. </w:t>
            </w:r>
          </w:p>
        </w:tc>
      </w:tr>
      <w:tr w:rsidR="00EC2F72" w:rsidRPr="00584C16" w14:paraId="3B7F3F1D" w14:textId="77777777" w:rsidTr="004B116B">
        <w:tc>
          <w:tcPr>
            <w:tcW w:w="0" w:type="auto"/>
            <w:vMerge/>
          </w:tcPr>
          <w:p w14:paraId="4A3C98D2" w14:textId="77777777" w:rsidR="00EC2F72" w:rsidRPr="00584C16" w:rsidRDefault="00EC2F72" w:rsidP="004B116B">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11BF7BAC" w14:textId="77777777" w:rsidR="00EC2F72" w:rsidRPr="00584C16" w:rsidRDefault="00EC2F72" w:rsidP="004B116B">
            <w:pPr>
              <w:tabs>
                <w:tab w:val="left" w:pos="5400"/>
              </w:tabs>
              <w:jc w:val="center"/>
              <w:rPr>
                <w:sz w:val="20"/>
              </w:rPr>
            </w:pPr>
          </w:p>
        </w:tc>
        <w:tc>
          <w:tcPr>
            <w:tcW w:w="0" w:type="auto"/>
          </w:tcPr>
          <w:p w14:paraId="79F81E9E" w14:textId="77777777" w:rsidR="00EC2F72" w:rsidRPr="00584C16" w:rsidRDefault="00EC2F72" w:rsidP="004B116B">
            <w:pPr>
              <w:tabs>
                <w:tab w:val="left" w:pos="5400"/>
              </w:tabs>
              <w:rPr>
                <w:sz w:val="20"/>
              </w:rPr>
            </w:pPr>
            <w:r w:rsidRPr="00584C16">
              <w:rPr>
                <w:sz w:val="20"/>
              </w:rPr>
              <w:t>(</w:t>
            </w:r>
            <w:r w:rsidRPr="00584C16">
              <w:rPr>
                <w:i/>
                <w:sz w:val="20"/>
              </w:rPr>
              <w:t>b</w:t>
            </w:r>
            <w:r w:rsidRPr="00584C16">
              <w:rPr>
                <w:sz w:val="20"/>
              </w:rPr>
              <w:t>) Report category boundaries when continuous variables were categorized</w:t>
            </w:r>
          </w:p>
          <w:p w14:paraId="3EBB88E3" w14:textId="64554816" w:rsidR="00EC2F72" w:rsidRPr="00584C16" w:rsidRDefault="00EC2F72" w:rsidP="004B116B">
            <w:pPr>
              <w:tabs>
                <w:tab w:val="left" w:pos="5400"/>
              </w:tabs>
              <w:rPr>
                <w:b/>
                <w:bCs/>
                <w:i/>
                <w:iCs/>
                <w:sz w:val="20"/>
              </w:rPr>
            </w:pPr>
            <w:r w:rsidRPr="00584C16">
              <w:rPr>
                <w:b/>
                <w:bCs/>
                <w:i/>
                <w:iCs/>
                <w:sz w:val="20"/>
              </w:rPr>
              <w:t xml:space="preserve">Continuous variables were not </w:t>
            </w:r>
            <w:r w:rsidR="00236976" w:rsidRPr="00584C16">
              <w:rPr>
                <w:b/>
                <w:bCs/>
                <w:i/>
                <w:iCs/>
                <w:sz w:val="20"/>
              </w:rPr>
              <w:t>categorized</w:t>
            </w:r>
            <w:r w:rsidRPr="00584C16">
              <w:rPr>
                <w:b/>
                <w:bCs/>
                <w:i/>
                <w:iCs/>
                <w:sz w:val="20"/>
              </w:rPr>
              <w:t xml:space="preserve">. </w:t>
            </w:r>
          </w:p>
        </w:tc>
      </w:tr>
      <w:tr w:rsidR="00EC2F72" w:rsidRPr="00584C16" w14:paraId="5A7C3C32" w14:textId="77777777" w:rsidTr="004B116B">
        <w:tc>
          <w:tcPr>
            <w:tcW w:w="0" w:type="auto"/>
            <w:vMerge/>
          </w:tcPr>
          <w:p w14:paraId="1BA4FC6D" w14:textId="77777777" w:rsidR="00EC2F72" w:rsidRPr="00584C16" w:rsidRDefault="00EC2F72" w:rsidP="004B116B">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2374A09D" w14:textId="77777777" w:rsidR="00EC2F72" w:rsidRPr="00584C16" w:rsidRDefault="00EC2F72" w:rsidP="004B116B">
            <w:pPr>
              <w:tabs>
                <w:tab w:val="left" w:pos="5400"/>
              </w:tabs>
              <w:jc w:val="center"/>
              <w:rPr>
                <w:sz w:val="20"/>
              </w:rPr>
            </w:pPr>
          </w:p>
        </w:tc>
        <w:tc>
          <w:tcPr>
            <w:tcW w:w="0" w:type="auto"/>
          </w:tcPr>
          <w:p w14:paraId="4C4277A8" w14:textId="77777777" w:rsidR="00EC2F72" w:rsidRPr="00584C16" w:rsidRDefault="00EC2F72" w:rsidP="004B116B">
            <w:pPr>
              <w:tabs>
                <w:tab w:val="left" w:pos="5400"/>
              </w:tabs>
              <w:rPr>
                <w:sz w:val="20"/>
              </w:rPr>
            </w:pPr>
            <w:r w:rsidRPr="00584C16">
              <w:rPr>
                <w:sz w:val="20"/>
              </w:rPr>
              <w:t>(</w:t>
            </w:r>
            <w:r w:rsidRPr="00584C16">
              <w:rPr>
                <w:i/>
                <w:sz w:val="20"/>
              </w:rPr>
              <w:t>c</w:t>
            </w:r>
            <w:r w:rsidRPr="00584C16">
              <w:rPr>
                <w:sz w:val="20"/>
              </w:rPr>
              <w:t>) If relevant, consider translating estimates of relative risk into absolute risk for a meaningful time period</w:t>
            </w:r>
          </w:p>
          <w:p w14:paraId="2CF552F5" w14:textId="77777777" w:rsidR="00EC2F72" w:rsidRPr="00584C16" w:rsidRDefault="00EC2F72" w:rsidP="004B116B">
            <w:pPr>
              <w:tabs>
                <w:tab w:val="left" w:pos="5400"/>
              </w:tabs>
              <w:rPr>
                <w:b/>
                <w:bCs/>
                <w:i/>
                <w:iCs/>
                <w:sz w:val="20"/>
              </w:rPr>
            </w:pPr>
            <w:r w:rsidRPr="00584C16">
              <w:rPr>
                <w:b/>
                <w:bCs/>
                <w:i/>
                <w:iCs/>
                <w:sz w:val="20"/>
              </w:rPr>
              <w:t xml:space="preserve">This study reported hazard ratios. </w:t>
            </w:r>
          </w:p>
        </w:tc>
      </w:tr>
      <w:tr w:rsidR="00EC2F72" w:rsidRPr="00584C16" w14:paraId="60A1D5C7" w14:textId="77777777" w:rsidTr="004B116B">
        <w:tc>
          <w:tcPr>
            <w:tcW w:w="0" w:type="auto"/>
          </w:tcPr>
          <w:p w14:paraId="6B1E3708" w14:textId="77777777" w:rsidR="00EC2F72" w:rsidRPr="00584C16" w:rsidRDefault="00EC2F72" w:rsidP="004B116B">
            <w:pPr>
              <w:tabs>
                <w:tab w:val="left" w:pos="5400"/>
              </w:tabs>
              <w:rPr>
                <w:bCs/>
                <w:sz w:val="20"/>
              </w:rPr>
            </w:pPr>
            <w:bookmarkStart w:id="82" w:name="italic43"/>
            <w:bookmarkStart w:id="83" w:name="bold44"/>
            <w:bookmarkEnd w:id="80"/>
            <w:bookmarkEnd w:id="81"/>
            <w:r w:rsidRPr="00584C16">
              <w:rPr>
                <w:bCs/>
                <w:sz w:val="20"/>
              </w:rPr>
              <w:t>Other analyses</w:t>
            </w:r>
            <w:bookmarkEnd w:id="82"/>
            <w:bookmarkEnd w:id="83"/>
          </w:p>
        </w:tc>
        <w:tc>
          <w:tcPr>
            <w:tcW w:w="0" w:type="auto"/>
          </w:tcPr>
          <w:p w14:paraId="01322B31" w14:textId="77777777" w:rsidR="00EC2F72" w:rsidRPr="00584C16" w:rsidRDefault="00EC2F72" w:rsidP="004B116B">
            <w:pPr>
              <w:tabs>
                <w:tab w:val="left" w:pos="5400"/>
              </w:tabs>
              <w:jc w:val="center"/>
              <w:rPr>
                <w:sz w:val="20"/>
              </w:rPr>
            </w:pPr>
            <w:r w:rsidRPr="00584C16">
              <w:rPr>
                <w:sz w:val="20"/>
              </w:rPr>
              <w:t>17</w:t>
            </w:r>
          </w:p>
        </w:tc>
        <w:tc>
          <w:tcPr>
            <w:tcW w:w="0" w:type="auto"/>
          </w:tcPr>
          <w:p w14:paraId="7CAF9EE2" w14:textId="77777777" w:rsidR="00EC2F72" w:rsidRPr="00584C16" w:rsidRDefault="00EC2F72" w:rsidP="004B116B">
            <w:pPr>
              <w:tabs>
                <w:tab w:val="left" w:pos="5400"/>
              </w:tabs>
              <w:rPr>
                <w:sz w:val="20"/>
              </w:rPr>
            </w:pPr>
            <w:r w:rsidRPr="00584C16">
              <w:rPr>
                <w:sz w:val="20"/>
              </w:rPr>
              <w:t>Report other analyses done—</w:t>
            </w:r>
            <w:proofErr w:type="spellStart"/>
            <w:r w:rsidRPr="00584C16">
              <w:rPr>
                <w:sz w:val="20"/>
              </w:rPr>
              <w:t>eg</w:t>
            </w:r>
            <w:proofErr w:type="spellEnd"/>
            <w:r w:rsidRPr="00584C16">
              <w:rPr>
                <w:sz w:val="20"/>
              </w:rPr>
              <w:t xml:space="preserve"> analyses of subgroups and interactions, and sensitivity analyses</w:t>
            </w:r>
          </w:p>
          <w:p w14:paraId="786F4B1F" w14:textId="77777777" w:rsidR="00EC2F72" w:rsidRPr="00584C16" w:rsidRDefault="00EC2F72" w:rsidP="004B116B">
            <w:pPr>
              <w:tabs>
                <w:tab w:val="left" w:pos="5400"/>
              </w:tabs>
              <w:rPr>
                <w:b/>
                <w:bCs/>
                <w:i/>
                <w:iCs/>
                <w:sz w:val="20"/>
              </w:rPr>
            </w:pPr>
            <w:r w:rsidRPr="00584C16">
              <w:rPr>
                <w:b/>
                <w:bCs/>
                <w:i/>
                <w:iCs/>
                <w:sz w:val="20"/>
              </w:rPr>
              <w:t xml:space="preserve">Sensitivity analyses are reported as per 12 (e). </w:t>
            </w:r>
          </w:p>
        </w:tc>
      </w:tr>
      <w:tr w:rsidR="00EC2F72" w:rsidRPr="00584C16" w14:paraId="147F969C" w14:textId="77777777" w:rsidTr="004B116B">
        <w:tc>
          <w:tcPr>
            <w:tcW w:w="0" w:type="auto"/>
            <w:gridSpan w:val="3"/>
          </w:tcPr>
          <w:p w14:paraId="3B931453" w14:textId="77777777" w:rsidR="00EC2F72" w:rsidRPr="00584C16" w:rsidRDefault="00EC2F72" w:rsidP="004B116B">
            <w:pPr>
              <w:pStyle w:val="TableSubHead"/>
              <w:tabs>
                <w:tab w:val="left" w:pos="5400"/>
              </w:tabs>
              <w:rPr>
                <w:sz w:val="20"/>
              </w:rPr>
            </w:pPr>
            <w:bookmarkStart w:id="84" w:name="italic44"/>
            <w:bookmarkStart w:id="85" w:name="bold45"/>
            <w:r w:rsidRPr="00584C16">
              <w:rPr>
                <w:sz w:val="20"/>
              </w:rPr>
              <w:t>Discussion</w:t>
            </w:r>
            <w:bookmarkEnd w:id="84"/>
            <w:bookmarkEnd w:id="85"/>
          </w:p>
        </w:tc>
      </w:tr>
      <w:tr w:rsidR="00EC2F72" w:rsidRPr="00584C16" w14:paraId="37992C80" w14:textId="77777777" w:rsidTr="004B116B">
        <w:tc>
          <w:tcPr>
            <w:tcW w:w="0" w:type="auto"/>
          </w:tcPr>
          <w:p w14:paraId="7DC1AC12" w14:textId="77777777" w:rsidR="00EC2F72" w:rsidRPr="00584C16" w:rsidRDefault="00EC2F72" w:rsidP="004B116B">
            <w:pPr>
              <w:tabs>
                <w:tab w:val="left" w:pos="5400"/>
              </w:tabs>
              <w:rPr>
                <w:bCs/>
                <w:sz w:val="20"/>
              </w:rPr>
            </w:pPr>
            <w:bookmarkStart w:id="86" w:name="italic45" w:colFirst="0" w:colLast="0"/>
            <w:bookmarkStart w:id="87" w:name="bold46" w:colFirst="0" w:colLast="0"/>
            <w:r w:rsidRPr="00584C16">
              <w:rPr>
                <w:bCs/>
                <w:sz w:val="20"/>
              </w:rPr>
              <w:t>Key results</w:t>
            </w:r>
          </w:p>
        </w:tc>
        <w:tc>
          <w:tcPr>
            <w:tcW w:w="0" w:type="auto"/>
          </w:tcPr>
          <w:p w14:paraId="09F320BC" w14:textId="77777777" w:rsidR="00EC2F72" w:rsidRPr="00584C16" w:rsidRDefault="00EC2F72" w:rsidP="004B116B">
            <w:pPr>
              <w:tabs>
                <w:tab w:val="left" w:pos="5400"/>
              </w:tabs>
              <w:jc w:val="center"/>
              <w:rPr>
                <w:sz w:val="20"/>
              </w:rPr>
            </w:pPr>
            <w:r w:rsidRPr="00584C16">
              <w:rPr>
                <w:sz w:val="20"/>
              </w:rPr>
              <w:t>18</w:t>
            </w:r>
          </w:p>
        </w:tc>
        <w:tc>
          <w:tcPr>
            <w:tcW w:w="0" w:type="auto"/>
          </w:tcPr>
          <w:p w14:paraId="4F3B78E1" w14:textId="77777777" w:rsidR="00EC2F72" w:rsidRPr="00584C16" w:rsidRDefault="00EC2F72" w:rsidP="004B116B">
            <w:pPr>
              <w:tabs>
                <w:tab w:val="left" w:pos="5400"/>
              </w:tabs>
              <w:rPr>
                <w:sz w:val="20"/>
              </w:rPr>
            </w:pPr>
            <w:proofErr w:type="spellStart"/>
            <w:r w:rsidRPr="00584C16">
              <w:rPr>
                <w:sz w:val="20"/>
              </w:rPr>
              <w:t>Summarise</w:t>
            </w:r>
            <w:proofErr w:type="spellEnd"/>
            <w:r w:rsidRPr="00584C16">
              <w:rPr>
                <w:sz w:val="20"/>
              </w:rPr>
              <w:t xml:space="preserve"> key results with reference to study objectives</w:t>
            </w:r>
          </w:p>
        </w:tc>
      </w:tr>
      <w:tr w:rsidR="00EC2F72" w:rsidRPr="00584C16" w14:paraId="031A9BEC" w14:textId="77777777" w:rsidTr="004B116B">
        <w:tc>
          <w:tcPr>
            <w:tcW w:w="0" w:type="auto"/>
          </w:tcPr>
          <w:p w14:paraId="0A4CFF66" w14:textId="77777777" w:rsidR="00EC2F72" w:rsidRPr="00584C16" w:rsidRDefault="00EC2F72" w:rsidP="004B116B">
            <w:pPr>
              <w:tabs>
                <w:tab w:val="left" w:pos="5400"/>
              </w:tabs>
              <w:rPr>
                <w:bCs/>
                <w:sz w:val="20"/>
              </w:rPr>
            </w:pPr>
            <w:bookmarkStart w:id="88" w:name="italic46" w:colFirst="0" w:colLast="0"/>
            <w:bookmarkStart w:id="89" w:name="bold47" w:colFirst="0" w:colLast="0"/>
            <w:bookmarkEnd w:id="86"/>
            <w:bookmarkEnd w:id="87"/>
            <w:r w:rsidRPr="00584C16">
              <w:rPr>
                <w:bCs/>
                <w:sz w:val="20"/>
              </w:rPr>
              <w:t>Limitations</w:t>
            </w:r>
          </w:p>
        </w:tc>
        <w:tc>
          <w:tcPr>
            <w:tcW w:w="0" w:type="auto"/>
          </w:tcPr>
          <w:p w14:paraId="46EE97D0" w14:textId="77777777" w:rsidR="00EC2F72" w:rsidRPr="00584C16" w:rsidRDefault="00EC2F72" w:rsidP="004B116B">
            <w:pPr>
              <w:tabs>
                <w:tab w:val="left" w:pos="5400"/>
              </w:tabs>
              <w:jc w:val="center"/>
              <w:rPr>
                <w:sz w:val="20"/>
              </w:rPr>
            </w:pPr>
            <w:r w:rsidRPr="00584C16">
              <w:rPr>
                <w:sz w:val="20"/>
              </w:rPr>
              <w:t>19</w:t>
            </w:r>
          </w:p>
        </w:tc>
        <w:tc>
          <w:tcPr>
            <w:tcW w:w="0" w:type="auto"/>
          </w:tcPr>
          <w:p w14:paraId="4A42E366" w14:textId="77777777" w:rsidR="00EC2F72" w:rsidRPr="00584C16" w:rsidRDefault="00EC2F72" w:rsidP="004B116B">
            <w:pPr>
              <w:tabs>
                <w:tab w:val="left" w:pos="5400"/>
              </w:tabs>
              <w:rPr>
                <w:sz w:val="20"/>
              </w:rPr>
            </w:pPr>
            <w:r w:rsidRPr="00584C16">
              <w:rPr>
                <w:sz w:val="20"/>
              </w:rPr>
              <w:t>Discuss limitations of the study, taking into account sources of potential bias or imprecision. Discuss both direction and magnitude of any potential bias</w:t>
            </w:r>
          </w:p>
        </w:tc>
      </w:tr>
      <w:tr w:rsidR="00EC2F72" w:rsidRPr="00584C16" w14:paraId="3A8044EA" w14:textId="77777777" w:rsidTr="004B116B">
        <w:tc>
          <w:tcPr>
            <w:tcW w:w="0" w:type="auto"/>
          </w:tcPr>
          <w:p w14:paraId="2EDC545F" w14:textId="77777777" w:rsidR="00EC2F72" w:rsidRPr="00584C16" w:rsidRDefault="00EC2F72" w:rsidP="004B116B">
            <w:pPr>
              <w:tabs>
                <w:tab w:val="left" w:pos="5400"/>
              </w:tabs>
              <w:rPr>
                <w:bCs/>
                <w:sz w:val="20"/>
              </w:rPr>
            </w:pPr>
            <w:bookmarkStart w:id="90" w:name="italic47" w:colFirst="0" w:colLast="0"/>
            <w:bookmarkStart w:id="91" w:name="bold48" w:colFirst="0" w:colLast="0"/>
            <w:bookmarkEnd w:id="88"/>
            <w:bookmarkEnd w:id="89"/>
            <w:r w:rsidRPr="00584C16">
              <w:rPr>
                <w:bCs/>
                <w:sz w:val="20"/>
              </w:rPr>
              <w:t>Interpretation</w:t>
            </w:r>
          </w:p>
        </w:tc>
        <w:tc>
          <w:tcPr>
            <w:tcW w:w="0" w:type="auto"/>
          </w:tcPr>
          <w:p w14:paraId="559D9DB9" w14:textId="77777777" w:rsidR="00EC2F72" w:rsidRPr="00584C16" w:rsidRDefault="00EC2F72" w:rsidP="004B116B">
            <w:pPr>
              <w:tabs>
                <w:tab w:val="left" w:pos="5400"/>
              </w:tabs>
              <w:jc w:val="center"/>
              <w:rPr>
                <w:sz w:val="20"/>
              </w:rPr>
            </w:pPr>
            <w:r w:rsidRPr="00584C16">
              <w:rPr>
                <w:sz w:val="20"/>
              </w:rPr>
              <w:t>20</w:t>
            </w:r>
          </w:p>
        </w:tc>
        <w:tc>
          <w:tcPr>
            <w:tcW w:w="0" w:type="auto"/>
          </w:tcPr>
          <w:p w14:paraId="1AB8B18E" w14:textId="77777777" w:rsidR="00EC2F72" w:rsidRPr="00584C16" w:rsidRDefault="00EC2F72" w:rsidP="004B116B">
            <w:pPr>
              <w:tabs>
                <w:tab w:val="left" w:pos="5400"/>
              </w:tabs>
              <w:rPr>
                <w:sz w:val="20"/>
              </w:rPr>
            </w:pPr>
            <w:r w:rsidRPr="00584C16">
              <w:rPr>
                <w:sz w:val="20"/>
              </w:rPr>
              <w:t>Give a cautious overall interpretation of results considering objectives, limitations, multiplicity of analyses, results from similar studies, and other relevant evidence</w:t>
            </w:r>
          </w:p>
        </w:tc>
      </w:tr>
      <w:tr w:rsidR="00EC2F72" w:rsidRPr="00584C16" w14:paraId="73AA3E69" w14:textId="77777777" w:rsidTr="004B116B">
        <w:tc>
          <w:tcPr>
            <w:tcW w:w="0" w:type="auto"/>
          </w:tcPr>
          <w:p w14:paraId="65E0A4EA" w14:textId="77777777" w:rsidR="00EC2F72" w:rsidRPr="00584C16" w:rsidRDefault="00EC2F72" w:rsidP="004B116B">
            <w:pPr>
              <w:tabs>
                <w:tab w:val="left" w:pos="5400"/>
              </w:tabs>
              <w:rPr>
                <w:bCs/>
                <w:sz w:val="20"/>
              </w:rPr>
            </w:pPr>
            <w:bookmarkStart w:id="92" w:name="italic48" w:colFirst="0" w:colLast="0"/>
            <w:bookmarkStart w:id="93" w:name="bold49" w:colFirst="0" w:colLast="0"/>
            <w:bookmarkEnd w:id="90"/>
            <w:bookmarkEnd w:id="91"/>
            <w:proofErr w:type="spellStart"/>
            <w:r w:rsidRPr="00584C16">
              <w:rPr>
                <w:bCs/>
                <w:sz w:val="20"/>
              </w:rPr>
              <w:t>Generalisability</w:t>
            </w:r>
            <w:proofErr w:type="spellEnd"/>
          </w:p>
        </w:tc>
        <w:tc>
          <w:tcPr>
            <w:tcW w:w="0" w:type="auto"/>
          </w:tcPr>
          <w:p w14:paraId="76239207" w14:textId="77777777" w:rsidR="00EC2F72" w:rsidRPr="00584C16" w:rsidRDefault="00EC2F72" w:rsidP="004B116B">
            <w:pPr>
              <w:tabs>
                <w:tab w:val="left" w:pos="5400"/>
              </w:tabs>
              <w:jc w:val="center"/>
              <w:rPr>
                <w:sz w:val="20"/>
              </w:rPr>
            </w:pPr>
            <w:r w:rsidRPr="00584C16">
              <w:rPr>
                <w:sz w:val="20"/>
              </w:rPr>
              <w:t>21</w:t>
            </w:r>
          </w:p>
        </w:tc>
        <w:tc>
          <w:tcPr>
            <w:tcW w:w="0" w:type="auto"/>
          </w:tcPr>
          <w:p w14:paraId="4DA5FB65" w14:textId="77777777" w:rsidR="00EC2F72" w:rsidRPr="00584C16" w:rsidRDefault="00EC2F72" w:rsidP="004B116B">
            <w:pPr>
              <w:tabs>
                <w:tab w:val="left" w:pos="5400"/>
              </w:tabs>
              <w:rPr>
                <w:sz w:val="20"/>
              </w:rPr>
            </w:pPr>
            <w:r w:rsidRPr="00584C16">
              <w:rPr>
                <w:sz w:val="20"/>
              </w:rPr>
              <w:t xml:space="preserve">Discuss the </w:t>
            </w:r>
            <w:proofErr w:type="spellStart"/>
            <w:r w:rsidRPr="00584C16">
              <w:rPr>
                <w:sz w:val="20"/>
              </w:rPr>
              <w:t>generalisability</w:t>
            </w:r>
            <w:proofErr w:type="spellEnd"/>
            <w:r w:rsidRPr="00584C16">
              <w:rPr>
                <w:sz w:val="20"/>
              </w:rPr>
              <w:t xml:space="preserve"> (external validity) of the study results</w:t>
            </w:r>
          </w:p>
        </w:tc>
      </w:tr>
      <w:tr w:rsidR="00EC2F72" w:rsidRPr="00584C16" w14:paraId="785C5F40" w14:textId="77777777" w:rsidTr="004B116B">
        <w:tc>
          <w:tcPr>
            <w:tcW w:w="0" w:type="auto"/>
            <w:gridSpan w:val="3"/>
          </w:tcPr>
          <w:p w14:paraId="6529317C" w14:textId="77777777" w:rsidR="00EC2F72" w:rsidRPr="00584C16" w:rsidRDefault="00EC2F72" w:rsidP="004B116B">
            <w:pPr>
              <w:pStyle w:val="TableSubHead"/>
              <w:tabs>
                <w:tab w:val="left" w:pos="5400"/>
              </w:tabs>
              <w:rPr>
                <w:sz w:val="20"/>
              </w:rPr>
            </w:pPr>
            <w:bookmarkStart w:id="94" w:name="italic49"/>
            <w:bookmarkStart w:id="95" w:name="bold50"/>
            <w:bookmarkEnd w:id="92"/>
            <w:bookmarkEnd w:id="93"/>
            <w:r w:rsidRPr="00584C16">
              <w:rPr>
                <w:sz w:val="20"/>
              </w:rPr>
              <w:t>Other information</w:t>
            </w:r>
            <w:bookmarkEnd w:id="94"/>
            <w:bookmarkEnd w:id="95"/>
          </w:p>
        </w:tc>
      </w:tr>
      <w:tr w:rsidR="00EC2F72" w:rsidRPr="00584C16" w14:paraId="61281667" w14:textId="77777777" w:rsidTr="004B116B">
        <w:tc>
          <w:tcPr>
            <w:tcW w:w="0" w:type="auto"/>
          </w:tcPr>
          <w:p w14:paraId="0ABF0819" w14:textId="77777777" w:rsidR="00EC2F72" w:rsidRPr="00584C16" w:rsidRDefault="00EC2F72" w:rsidP="004B116B">
            <w:pPr>
              <w:tabs>
                <w:tab w:val="left" w:pos="5400"/>
              </w:tabs>
              <w:rPr>
                <w:bCs/>
                <w:sz w:val="20"/>
              </w:rPr>
            </w:pPr>
            <w:bookmarkStart w:id="96" w:name="italic50" w:colFirst="0" w:colLast="0"/>
            <w:bookmarkStart w:id="97" w:name="bold51" w:colFirst="0" w:colLast="0"/>
            <w:r w:rsidRPr="00584C16">
              <w:rPr>
                <w:bCs/>
                <w:sz w:val="20"/>
              </w:rPr>
              <w:t>Funding</w:t>
            </w:r>
          </w:p>
        </w:tc>
        <w:tc>
          <w:tcPr>
            <w:tcW w:w="0" w:type="auto"/>
          </w:tcPr>
          <w:p w14:paraId="5DA665A5" w14:textId="77777777" w:rsidR="00EC2F72" w:rsidRPr="00584C16" w:rsidRDefault="00EC2F72" w:rsidP="004B116B">
            <w:pPr>
              <w:tabs>
                <w:tab w:val="left" w:pos="5400"/>
              </w:tabs>
              <w:jc w:val="center"/>
              <w:rPr>
                <w:sz w:val="20"/>
              </w:rPr>
            </w:pPr>
            <w:r w:rsidRPr="00584C16">
              <w:rPr>
                <w:sz w:val="20"/>
              </w:rPr>
              <w:t>22</w:t>
            </w:r>
          </w:p>
        </w:tc>
        <w:tc>
          <w:tcPr>
            <w:tcW w:w="0" w:type="auto"/>
          </w:tcPr>
          <w:p w14:paraId="53965E7B" w14:textId="77777777" w:rsidR="00EC2F72" w:rsidRPr="00584C16" w:rsidRDefault="00EC2F72" w:rsidP="004B116B">
            <w:pPr>
              <w:tabs>
                <w:tab w:val="left" w:pos="5400"/>
              </w:tabs>
              <w:rPr>
                <w:sz w:val="20"/>
              </w:rPr>
            </w:pPr>
            <w:r w:rsidRPr="00584C16">
              <w:rPr>
                <w:sz w:val="20"/>
              </w:rPr>
              <w:t>Give the source of funding and the role of the funders for the present study and, if applicable, for the original study on which the present article is based</w:t>
            </w:r>
          </w:p>
          <w:p w14:paraId="4AB371F8" w14:textId="77777777" w:rsidR="00EC2F72" w:rsidRPr="00584C16" w:rsidRDefault="00EC2F72" w:rsidP="004B116B">
            <w:pPr>
              <w:tabs>
                <w:tab w:val="left" w:pos="5400"/>
              </w:tabs>
              <w:rPr>
                <w:b/>
                <w:bCs/>
                <w:i/>
                <w:iCs/>
                <w:sz w:val="20"/>
              </w:rPr>
            </w:pPr>
            <w:r w:rsidRPr="00584C16">
              <w:rPr>
                <w:b/>
                <w:bCs/>
                <w:i/>
                <w:iCs/>
                <w:sz w:val="20"/>
              </w:rPr>
              <w:t xml:space="preserve">This study received no funding. </w:t>
            </w:r>
          </w:p>
        </w:tc>
      </w:tr>
      <w:bookmarkEnd w:id="96"/>
      <w:bookmarkEnd w:id="97"/>
    </w:tbl>
    <w:p w14:paraId="59F0490E" w14:textId="77777777" w:rsidR="00EC2F72" w:rsidRPr="00584C16" w:rsidRDefault="00EC2F72" w:rsidP="00EC2F72">
      <w:pPr>
        <w:pStyle w:val="TableNote"/>
        <w:tabs>
          <w:tab w:val="left" w:pos="5400"/>
        </w:tabs>
        <w:rPr>
          <w:bCs/>
          <w:sz w:val="20"/>
        </w:rPr>
      </w:pPr>
    </w:p>
    <w:p w14:paraId="722F7D8B" w14:textId="77777777" w:rsidR="00EC2F72" w:rsidRPr="00584C16" w:rsidRDefault="00EC2F72" w:rsidP="00EC2F72">
      <w:pPr>
        <w:pStyle w:val="TableNote"/>
        <w:tabs>
          <w:tab w:val="left" w:pos="5400"/>
        </w:tabs>
        <w:rPr>
          <w:sz w:val="20"/>
        </w:rPr>
      </w:pPr>
    </w:p>
    <w:p w14:paraId="1214FB9C" w14:textId="77777777" w:rsidR="00805CD1" w:rsidRPr="00584C16" w:rsidRDefault="00805CD1"/>
    <w:sectPr w:rsidR="00805CD1" w:rsidRPr="00584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A3"/>
    <w:rsid w:val="00047223"/>
    <w:rsid w:val="000511ED"/>
    <w:rsid w:val="000E03E7"/>
    <w:rsid w:val="000F4724"/>
    <w:rsid w:val="00101DEF"/>
    <w:rsid w:val="00197BBD"/>
    <w:rsid w:val="001E1601"/>
    <w:rsid w:val="001E7E5E"/>
    <w:rsid w:val="00206D1D"/>
    <w:rsid w:val="00236976"/>
    <w:rsid w:val="002973B6"/>
    <w:rsid w:val="002C1437"/>
    <w:rsid w:val="002E35D5"/>
    <w:rsid w:val="003A36E4"/>
    <w:rsid w:val="0040232D"/>
    <w:rsid w:val="004D04A3"/>
    <w:rsid w:val="004D62E2"/>
    <w:rsid w:val="00527E21"/>
    <w:rsid w:val="0055051E"/>
    <w:rsid w:val="005613B9"/>
    <w:rsid w:val="00584C16"/>
    <w:rsid w:val="005A2A52"/>
    <w:rsid w:val="005D3B9D"/>
    <w:rsid w:val="00605D98"/>
    <w:rsid w:val="00622A23"/>
    <w:rsid w:val="00633739"/>
    <w:rsid w:val="006A4686"/>
    <w:rsid w:val="00805CD1"/>
    <w:rsid w:val="00807DDA"/>
    <w:rsid w:val="00873EBD"/>
    <w:rsid w:val="008A0266"/>
    <w:rsid w:val="008A5F44"/>
    <w:rsid w:val="009A7CDC"/>
    <w:rsid w:val="009E09AD"/>
    <w:rsid w:val="00A53206"/>
    <w:rsid w:val="00A677A0"/>
    <w:rsid w:val="00A72287"/>
    <w:rsid w:val="00AF61C6"/>
    <w:rsid w:val="00B406C3"/>
    <w:rsid w:val="00BA1E75"/>
    <w:rsid w:val="00BB7807"/>
    <w:rsid w:val="00BE1679"/>
    <w:rsid w:val="00C30227"/>
    <w:rsid w:val="00C74111"/>
    <w:rsid w:val="00D54302"/>
    <w:rsid w:val="00D71C9B"/>
    <w:rsid w:val="00EC2F72"/>
    <w:rsid w:val="00ED4B70"/>
    <w:rsid w:val="00F13B5C"/>
    <w:rsid w:val="00F6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D067D4"/>
  <w15:chartTrackingRefBased/>
  <w15:docId w15:val="{61F66F37-014D-8843-AE11-26E7D9AF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A3"/>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31">
    <w:name w:val="Plain Table 31"/>
    <w:basedOn w:val="TableNormal"/>
    <w:uiPriority w:val="43"/>
    <w:rsid w:val="004D04A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805CD1"/>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CD1"/>
    <w:rPr>
      <w:sz w:val="22"/>
      <w:szCs w:val="22"/>
    </w:rPr>
  </w:style>
  <w:style w:type="paragraph" w:customStyle="1" w:styleId="TableNote">
    <w:name w:val="TableNote"/>
    <w:basedOn w:val="Normal"/>
    <w:rsid w:val="00EC2F7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eastAsia="Times New Roman"/>
      <w:szCs w:val="20"/>
      <w:bdr w:val="none" w:sz="0" w:space="0" w:color="auto"/>
      <w:lang w:val="en-GB"/>
    </w:rPr>
  </w:style>
  <w:style w:type="paragraph" w:customStyle="1" w:styleId="TableTitle">
    <w:name w:val="TableTitle"/>
    <w:basedOn w:val="Normal"/>
    <w:rsid w:val="00EC2F72"/>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pPr>
    <w:rPr>
      <w:rFonts w:eastAsia="Times New Roman"/>
      <w:szCs w:val="20"/>
      <w:bdr w:val="none" w:sz="0" w:space="0" w:color="auto"/>
      <w:lang w:val="en-GB"/>
    </w:rPr>
  </w:style>
  <w:style w:type="paragraph" w:customStyle="1" w:styleId="TableHeader">
    <w:name w:val="TableHeader"/>
    <w:basedOn w:val="Normal"/>
    <w:rsid w:val="00EC2F72"/>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eastAsia="Times New Roman"/>
      <w:b/>
      <w:szCs w:val="20"/>
      <w:bdr w:val="none" w:sz="0" w:space="0" w:color="auto"/>
      <w:lang w:val="en-GB"/>
    </w:rPr>
  </w:style>
  <w:style w:type="paragraph" w:customStyle="1" w:styleId="TableSubHead">
    <w:name w:val="TableSubHead"/>
    <w:basedOn w:val="TableHeader"/>
    <w:rsid w:val="00EC2F72"/>
  </w:style>
  <w:style w:type="paragraph" w:styleId="BalloonText">
    <w:name w:val="Balloon Text"/>
    <w:basedOn w:val="Normal"/>
    <w:link w:val="BalloonTextChar"/>
    <w:uiPriority w:val="99"/>
    <w:semiHidden/>
    <w:unhideWhenUsed/>
    <w:rsid w:val="00527E21"/>
    <w:rPr>
      <w:sz w:val="18"/>
      <w:szCs w:val="18"/>
    </w:rPr>
  </w:style>
  <w:style w:type="character" w:customStyle="1" w:styleId="BalloonTextChar">
    <w:name w:val="Balloon Text Char"/>
    <w:basedOn w:val="DefaultParagraphFont"/>
    <w:link w:val="BalloonText"/>
    <w:uiPriority w:val="99"/>
    <w:semiHidden/>
    <w:rsid w:val="00527E21"/>
    <w:rPr>
      <w:rFonts w:ascii="Times New Roman" w:eastAsia="Arial Unicode MS" w:hAnsi="Times New Roman" w:cs="Times New Roman"/>
      <w:sz w:val="18"/>
      <w:szCs w:val="18"/>
      <w:bdr w:val="nil"/>
      <w:lang w:val="en-US"/>
    </w:rPr>
  </w:style>
  <w:style w:type="character" w:styleId="CommentReference">
    <w:name w:val="annotation reference"/>
    <w:basedOn w:val="DefaultParagraphFont"/>
    <w:uiPriority w:val="99"/>
    <w:semiHidden/>
    <w:unhideWhenUsed/>
    <w:rsid w:val="0040232D"/>
    <w:rPr>
      <w:sz w:val="16"/>
      <w:szCs w:val="16"/>
    </w:rPr>
  </w:style>
  <w:style w:type="paragraph" w:styleId="CommentText">
    <w:name w:val="annotation text"/>
    <w:basedOn w:val="Normal"/>
    <w:link w:val="CommentTextChar"/>
    <w:uiPriority w:val="99"/>
    <w:semiHidden/>
    <w:unhideWhenUsed/>
    <w:rsid w:val="0040232D"/>
    <w:rPr>
      <w:sz w:val="20"/>
      <w:szCs w:val="20"/>
    </w:rPr>
  </w:style>
  <w:style w:type="character" w:customStyle="1" w:styleId="CommentTextChar">
    <w:name w:val="Comment Text Char"/>
    <w:basedOn w:val="DefaultParagraphFont"/>
    <w:link w:val="CommentText"/>
    <w:uiPriority w:val="99"/>
    <w:semiHidden/>
    <w:rsid w:val="0040232D"/>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40232D"/>
    <w:rPr>
      <w:b/>
      <w:bCs/>
    </w:rPr>
  </w:style>
  <w:style w:type="character" w:customStyle="1" w:styleId="CommentSubjectChar">
    <w:name w:val="Comment Subject Char"/>
    <w:basedOn w:val="CommentTextChar"/>
    <w:link w:val="CommentSubject"/>
    <w:uiPriority w:val="99"/>
    <w:semiHidden/>
    <w:rsid w:val="0040232D"/>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3298</Words>
  <Characters>18801</Characters>
  <Application>Microsoft Office Word</Application>
  <DocSecurity>0</DocSecurity>
  <Lines>156</Lines>
  <Paragraphs>44</Paragraphs>
  <ScaleCrop>false</ScaleCrop>
  <Company/>
  <LinksUpToDate>false</LinksUpToDate>
  <CharactersWithSpaces>22055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Goodall</dc:creator>
  <cp:keywords/>
  <dc:description/>
  <cp:lastModifiedBy>Jack Goodall</cp:lastModifiedBy>
  <cp:revision>8</cp:revision>
  <dcterms:created xsi:type="dcterms:W3CDTF">2020-09-17T07:51:00Z</dcterms:created>
  <dcterms:modified xsi:type="dcterms:W3CDTF">2020-09-22T07:45:00Z</dcterms:modified>
</cp:coreProperties>
</file>