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8303B" w14:textId="22DC0858" w:rsidR="00AA0CAF" w:rsidRPr="009D70E5" w:rsidRDefault="00AA0CAF">
      <w:pPr>
        <w:rPr>
          <w:b/>
          <w:bCs/>
          <w:i/>
          <w:iCs/>
          <w:color w:val="323E4F" w:themeColor="text2" w:themeShade="BF"/>
          <w:lang w:val="en-US"/>
        </w:rPr>
      </w:pPr>
    </w:p>
    <w:p w14:paraId="23F72BA7" w14:textId="2F58B7F3" w:rsidR="00810721" w:rsidRDefault="00CF3B7C" w:rsidP="00810721">
      <w:pPr>
        <w:keepNext/>
      </w:pPr>
      <w:r>
        <w:rPr>
          <w:noProof/>
        </w:rPr>
        <w:drawing>
          <wp:inline distT="0" distB="0" distL="0" distR="0" wp14:anchorId="7995B932" wp14:editId="79FED4B6">
            <wp:extent cx="8864600" cy="4986655"/>
            <wp:effectExtent l="0" t="0" r="0" b="444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864600" cy="4986655"/>
                    </a:xfrm>
                    <a:prstGeom prst="rect">
                      <a:avLst/>
                    </a:prstGeom>
                  </pic:spPr>
                </pic:pic>
              </a:graphicData>
            </a:graphic>
          </wp:inline>
        </w:drawing>
      </w:r>
    </w:p>
    <w:p w14:paraId="48DC8331" w14:textId="54044B5A" w:rsidR="009D70E5" w:rsidRDefault="00810721">
      <w:pPr>
        <w:rPr>
          <w:b/>
          <w:bCs/>
          <w:i/>
          <w:iCs/>
          <w:color w:val="323E4F" w:themeColor="text2" w:themeShade="BF"/>
          <w:lang w:val="en-US"/>
        </w:rPr>
      </w:pPr>
      <w:r w:rsidRPr="009D70E5">
        <w:rPr>
          <w:b/>
          <w:bCs/>
          <w:i/>
          <w:iCs/>
          <w:color w:val="323E4F" w:themeColor="text2" w:themeShade="BF"/>
          <w:lang w:val="en-US"/>
        </w:rPr>
        <w:t xml:space="preserve">Supplemental Figure F1: </w:t>
      </w:r>
      <w:r w:rsidRPr="009D70E5">
        <w:rPr>
          <w:i/>
          <w:iCs/>
          <w:color w:val="323E4F" w:themeColor="text2" w:themeShade="BF"/>
          <w:lang w:val="en-US"/>
        </w:rPr>
        <w:t>Manhattan plot: Genomic loci associated (p-value &lt; 5×10</w:t>
      </w:r>
      <w:r w:rsidRPr="009D70E5">
        <w:rPr>
          <w:i/>
          <w:iCs/>
          <w:color w:val="323E4F" w:themeColor="text2" w:themeShade="BF"/>
          <w:vertAlign w:val="superscript"/>
          <w:lang w:val="en-US"/>
        </w:rPr>
        <w:t>-</w:t>
      </w:r>
      <w:proofErr w:type="gramStart"/>
      <w:r w:rsidRPr="009D70E5">
        <w:rPr>
          <w:i/>
          <w:iCs/>
          <w:color w:val="323E4F" w:themeColor="text2" w:themeShade="BF"/>
          <w:vertAlign w:val="superscript"/>
          <w:lang w:val="en-US"/>
        </w:rPr>
        <w:t xml:space="preserve">8 </w:t>
      </w:r>
      <w:r w:rsidRPr="009D70E5">
        <w:rPr>
          <w:i/>
          <w:iCs/>
          <w:color w:val="323E4F" w:themeColor="text2" w:themeShade="BF"/>
          <w:lang w:val="en-US"/>
        </w:rPr>
        <w:t>)</w:t>
      </w:r>
      <w:proofErr w:type="gramEnd"/>
      <w:r w:rsidRPr="009D70E5">
        <w:rPr>
          <w:i/>
          <w:iCs/>
          <w:color w:val="323E4F" w:themeColor="text2" w:themeShade="BF"/>
          <w:lang w:val="en-US"/>
        </w:rPr>
        <w:t xml:space="preserve"> with cTnI concentration in HUNT + GS:SFHS GWAS meta-analysis. Chromosomes are given on the x-axis and -log(p-value) for the genetic variants are given on the y-axis.</w:t>
      </w:r>
    </w:p>
    <w:p w14:paraId="4813258D" w14:textId="77777777" w:rsidR="00AB2304" w:rsidRDefault="00AB2304" w:rsidP="00AB2304">
      <w:pPr>
        <w:keepNext/>
      </w:pPr>
      <w:r>
        <w:rPr>
          <w:b/>
          <w:bCs/>
          <w:i/>
          <w:iCs/>
          <w:noProof/>
          <w:color w:val="323E4F" w:themeColor="text2" w:themeShade="BF"/>
          <w:lang w:val="en-US"/>
        </w:rPr>
        <w:lastRenderedPageBreak/>
        <w:drawing>
          <wp:inline distT="0" distB="0" distL="0" distR="0" wp14:anchorId="5DACE859" wp14:editId="6C82E194">
            <wp:extent cx="5208998" cy="5208998"/>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map&#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29200" cy="5229200"/>
                    </a:xfrm>
                    <a:prstGeom prst="rect">
                      <a:avLst/>
                    </a:prstGeom>
                  </pic:spPr>
                </pic:pic>
              </a:graphicData>
            </a:graphic>
          </wp:inline>
        </w:drawing>
      </w:r>
    </w:p>
    <w:p w14:paraId="7F07C061" w14:textId="3835F936" w:rsidR="00AB2304" w:rsidRPr="009D70E5" w:rsidRDefault="00AB2304" w:rsidP="00AB2304">
      <w:pPr>
        <w:rPr>
          <w:i/>
          <w:iCs/>
          <w:color w:val="323E4F" w:themeColor="text2" w:themeShade="BF"/>
          <w:lang w:val="en-US"/>
        </w:rPr>
      </w:pPr>
      <w:r w:rsidRPr="009D70E5">
        <w:rPr>
          <w:b/>
          <w:bCs/>
          <w:i/>
          <w:iCs/>
          <w:color w:val="323E4F" w:themeColor="text2" w:themeShade="BF"/>
          <w:lang w:val="en-US"/>
        </w:rPr>
        <w:t xml:space="preserve">Supplemental Figure F2: </w:t>
      </w:r>
      <w:r w:rsidRPr="009D70E5">
        <w:rPr>
          <w:i/>
          <w:iCs/>
          <w:color w:val="323E4F" w:themeColor="text2" w:themeShade="BF"/>
          <w:lang w:val="en-US"/>
        </w:rPr>
        <w:t xml:space="preserve">Quantile-quantile plot for HUNT + </w:t>
      </w:r>
      <w:proofErr w:type="gramStart"/>
      <w:r w:rsidRPr="009D70E5">
        <w:rPr>
          <w:i/>
          <w:iCs/>
          <w:color w:val="323E4F" w:themeColor="text2" w:themeShade="BF"/>
          <w:lang w:val="en-US"/>
        </w:rPr>
        <w:t>GS:SFHS</w:t>
      </w:r>
      <w:proofErr w:type="gramEnd"/>
      <w:r w:rsidRPr="009D70E5">
        <w:rPr>
          <w:i/>
          <w:iCs/>
          <w:color w:val="323E4F" w:themeColor="text2" w:themeShade="BF"/>
          <w:lang w:val="en-US"/>
        </w:rPr>
        <w:t xml:space="preserve"> GWAS meta-analysis summary statistics. The inflation factor </w:t>
      </w:r>
      <w:r w:rsidRPr="009D70E5">
        <w:rPr>
          <w:i/>
          <w:iCs/>
          <w:color w:val="323E4F" w:themeColor="text2" w:themeShade="BF"/>
          <w:lang w:val="en-US"/>
        </w:rPr>
        <w:sym w:font="Symbol" w:char="F06C"/>
      </w:r>
      <w:r w:rsidRPr="009D70E5">
        <w:rPr>
          <w:i/>
          <w:iCs/>
          <w:color w:val="323E4F" w:themeColor="text2" w:themeShade="BF"/>
          <w:lang w:val="en-US"/>
        </w:rPr>
        <w:t xml:space="preserve"> = 1.02 (based on single nucleotide polymorphisms with MAF &gt; 0.01). </w:t>
      </w:r>
    </w:p>
    <w:p w14:paraId="7A35CDE6" w14:textId="5707D81F" w:rsidR="00E87FF9" w:rsidRPr="00DB5B76" w:rsidRDefault="00E87FF9" w:rsidP="00E87FF9">
      <w:pPr>
        <w:pStyle w:val="Caption"/>
        <w:keepNext/>
        <w:rPr>
          <w:sz w:val="24"/>
          <w:szCs w:val="24"/>
          <w:lang w:val="en-US"/>
        </w:rPr>
      </w:pPr>
      <w:r w:rsidRPr="00DB5B76">
        <w:rPr>
          <w:b/>
          <w:bCs/>
          <w:sz w:val="24"/>
          <w:szCs w:val="24"/>
          <w:lang w:val="en-US"/>
        </w:rPr>
        <w:lastRenderedPageBreak/>
        <w:t>Supplemental Table S2:</w:t>
      </w:r>
      <w:r w:rsidRPr="00DB5B76">
        <w:rPr>
          <w:sz w:val="24"/>
          <w:szCs w:val="24"/>
          <w:lang w:val="en-US"/>
        </w:rPr>
        <w:t xml:space="preserve"> Study </w:t>
      </w:r>
      <w:proofErr w:type="spellStart"/>
      <w:r w:rsidRPr="00DB5B76">
        <w:rPr>
          <w:sz w:val="24"/>
          <w:szCs w:val="24"/>
          <w:lang w:val="en-US"/>
        </w:rPr>
        <w:t>Descriptives</w:t>
      </w:r>
      <w:proofErr w:type="spellEnd"/>
      <w:r w:rsidRPr="00DB5B76">
        <w:rPr>
          <w:sz w:val="24"/>
          <w:szCs w:val="24"/>
          <w:lang w:val="en-US"/>
        </w:rPr>
        <w:t xml:space="preserve">: </w:t>
      </w:r>
      <w:proofErr w:type="spellStart"/>
      <w:r w:rsidRPr="00DB5B76">
        <w:rPr>
          <w:sz w:val="24"/>
          <w:szCs w:val="24"/>
          <w:lang w:val="en-US"/>
        </w:rPr>
        <w:t>cTnI</w:t>
      </w:r>
      <w:proofErr w:type="spellEnd"/>
      <w:r w:rsidRPr="00DB5B76">
        <w:rPr>
          <w:sz w:val="24"/>
          <w:szCs w:val="24"/>
          <w:lang w:val="en-US"/>
        </w:rPr>
        <w:t xml:space="preserve"> concentration</w:t>
      </w:r>
    </w:p>
    <w:tbl>
      <w:tblPr>
        <w:tblStyle w:val="TableGridLight"/>
        <w:tblW w:w="12186" w:type="dxa"/>
        <w:tblLayout w:type="fixed"/>
        <w:tblLook w:val="04A0" w:firstRow="1" w:lastRow="0" w:firstColumn="1" w:lastColumn="0" w:noHBand="0" w:noVBand="1"/>
      </w:tblPr>
      <w:tblGrid>
        <w:gridCol w:w="1038"/>
        <w:gridCol w:w="614"/>
        <w:gridCol w:w="895"/>
        <w:gridCol w:w="1134"/>
        <w:gridCol w:w="993"/>
        <w:gridCol w:w="992"/>
        <w:gridCol w:w="850"/>
        <w:gridCol w:w="1134"/>
        <w:gridCol w:w="1134"/>
        <w:gridCol w:w="1134"/>
        <w:gridCol w:w="2268"/>
      </w:tblGrid>
      <w:tr w:rsidR="0091006C" w:rsidRPr="00DB5B76" w14:paraId="0D137D20" w14:textId="77777777" w:rsidTr="00D220B3">
        <w:tc>
          <w:tcPr>
            <w:tcW w:w="1038" w:type="dxa"/>
            <w:vMerge w:val="restart"/>
          </w:tcPr>
          <w:p w14:paraId="2DBFFE72" w14:textId="77777777" w:rsidR="0091006C" w:rsidRPr="00DB5B76" w:rsidRDefault="0091006C">
            <w:pPr>
              <w:rPr>
                <w:sz w:val="20"/>
                <w:szCs w:val="20"/>
                <w:lang w:val="en-US"/>
              </w:rPr>
            </w:pPr>
          </w:p>
        </w:tc>
        <w:tc>
          <w:tcPr>
            <w:tcW w:w="1509" w:type="dxa"/>
            <w:gridSpan w:val="2"/>
          </w:tcPr>
          <w:p w14:paraId="0C0D2446" w14:textId="77777777" w:rsidR="0091006C" w:rsidRPr="00DB5B76" w:rsidRDefault="0091006C" w:rsidP="00E87FF9">
            <w:pPr>
              <w:jc w:val="center"/>
              <w:rPr>
                <w:b/>
                <w:bCs/>
                <w:sz w:val="20"/>
                <w:szCs w:val="20"/>
                <w:lang w:val="en-US"/>
              </w:rPr>
            </w:pPr>
          </w:p>
        </w:tc>
        <w:tc>
          <w:tcPr>
            <w:tcW w:w="3969" w:type="dxa"/>
            <w:gridSpan w:val="4"/>
          </w:tcPr>
          <w:p w14:paraId="1CCF16FE" w14:textId="4A1E6B74" w:rsidR="0091006C" w:rsidRPr="00DB5B76" w:rsidRDefault="0091006C" w:rsidP="00E87FF9">
            <w:pPr>
              <w:jc w:val="center"/>
              <w:rPr>
                <w:b/>
                <w:bCs/>
                <w:sz w:val="20"/>
                <w:szCs w:val="20"/>
                <w:lang w:val="en-US"/>
              </w:rPr>
            </w:pPr>
            <w:r w:rsidRPr="00DB5B76">
              <w:rPr>
                <w:b/>
                <w:bCs/>
                <w:sz w:val="20"/>
                <w:szCs w:val="20"/>
                <w:lang w:val="en-US"/>
              </w:rPr>
              <w:t>cTnI concentration (ng/L)</w:t>
            </w:r>
          </w:p>
        </w:tc>
        <w:tc>
          <w:tcPr>
            <w:tcW w:w="3402" w:type="dxa"/>
            <w:gridSpan w:val="3"/>
          </w:tcPr>
          <w:p w14:paraId="024A0C94" w14:textId="46AB886D" w:rsidR="0091006C" w:rsidRPr="00DB5B76" w:rsidRDefault="0091006C" w:rsidP="00E87FF9">
            <w:pPr>
              <w:jc w:val="center"/>
              <w:rPr>
                <w:b/>
                <w:bCs/>
                <w:sz w:val="20"/>
                <w:szCs w:val="20"/>
                <w:lang w:val="en-US"/>
              </w:rPr>
            </w:pPr>
            <w:r w:rsidRPr="00DB5B76">
              <w:rPr>
                <w:b/>
                <w:bCs/>
                <w:sz w:val="20"/>
                <w:szCs w:val="20"/>
                <w:lang w:val="en-US"/>
              </w:rPr>
              <w:t>Age (years)</w:t>
            </w:r>
          </w:p>
        </w:tc>
        <w:tc>
          <w:tcPr>
            <w:tcW w:w="2268" w:type="dxa"/>
          </w:tcPr>
          <w:p w14:paraId="1A7D9BB3" w14:textId="21AD7D7E" w:rsidR="0091006C" w:rsidRPr="00DB5B76" w:rsidRDefault="0091006C" w:rsidP="00E87FF9">
            <w:pPr>
              <w:jc w:val="center"/>
              <w:rPr>
                <w:b/>
                <w:bCs/>
                <w:sz w:val="20"/>
                <w:szCs w:val="20"/>
                <w:lang w:val="en-US"/>
              </w:rPr>
            </w:pPr>
            <w:r w:rsidRPr="00DB5B76">
              <w:rPr>
                <w:b/>
                <w:bCs/>
                <w:sz w:val="20"/>
                <w:szCs w:val="20"/>
                <w:lang w:val="en-US"/>
              </w:rPr>
              <w:t>Sex</w:t>
            </w:r>
          </w:p>
          <w:p w14:paraId="6DD12F61" w14:textId="42E9B2D0" w:rsidR="0091006C" w:rsidRPr="00DB5B76" w:rsidRDefault="0091006C" w:rsidP="00E87FF9">
            <w:pPr>
              <w:jc w:val="center"/>
              <w:rPr>
                <w:b/>
                <w:bCs/>
                <w:sz w:val="20"/>
                <w:szCs w:val="20"/>
                <w:lang w:val="en-US"/>
              </w:rPr>
            </w:pPr>
            <w:r w:rsidRPr="00DB5B76">
              <w:rPr>
                <w:b/>
                <w:bCs/>
                <w:sz w:val="20"/>
                <w:szCs w:val="20"/>
                <w:lang w:val="en-US"/>
              </w:rPr>
              <w:t>(% male/female)</w:t>
            </w:r>
          </w:p>
        </w:tc>
      </w:tr>
      <w:tr w:rsidR="00D220B3" w:rsidRPr="00DB5B76" w14:paraId="6369D091" w14:textId="77777777" w:rsidTr="00D220B3">
        <w:tc>
          <w:tcPr>
            <w:tcW w:w="1038" w:type="dxa"/>
            <w:vMerge/>
          </w:tcPr>
          <w:p w14:paraId="3FB3F9C9" w14:textId="77777777" w:rsidR="00D220B3" w:rsidRPr="00DB5B76" w:rsidRDefault="00D220B3">
            <w:pPr>
              <w:rPr>
                <w:sz w:val="20"/>
                <w:szCs w:val="20"/>
                <w:lang w:val="en-US"/>
              </w:rPr>
            </w:pPr>
          </w:p>
        </w:tc>
        <w:tc>
          <w:tcPr>
            <w:tcW w:w="614" w:type="dxa"/>
          </w:tcPr>
          <w:p w14:paraId="76826098" w14:textId="79726CB2" w:rsidR="00D220B3" w:rsidRPr="00DB5B76" w:rsidRDefault="00D220B3" w:rsidP="00E87FF9">
            <w:pPr>
              <w:jc w:val="center"/>
              <w:rPr>
                <w:b/>
                <w:bCs/>
                <w:sz w:val="20"/>
                <w:szCs w:val="20"/>
                <w:lang w:val="en-US"/>
              </w:rPr>
            </w:pPr>
            <w:r w:rsidRPr="00DB5B76">
              <w:rPr>
                <w:b/>
                <w:bCs/>
                <w:sz w:val="20"/>
                <w:szCs w:val="20"/>
                <w:lang w:val="en-US"/>
              </w:rPr>
              <w:t>Min</w:t>
            </w:r>
          </w:p>
        </w:tc>
        <w:tc>
          <w:tcPr>
            <w:tcW w:w="895" w:type="dxa"/>
          </w:tcPr>
          <w:p w14:paraId="02C0997D" w14:textId="5ECD6C93" w:rsidR="00D220B3" w:rsidRPr="00DB5B76" w:rsidRDefault="00D220B3" w:rsidP="00E87FF9">
            <w:pPr>
              <w:jc w:val="center"/>
              <w:rPr>
                <w:b/>
                <w:bCs/>
                <w:sz w:val="20"/>
                <w:szCs w:val="20"/>
                <w:lang w:val="en-US"/>
              </w:rPr>
            </w:pPr>
            <w:r w:rsidRPr="00DB5B76">
              <w:rPr>
                <w:b/>
                <w:bCs/>
                <w:sz w:val="20"/>
                <w:szCs w:val="20"/>
                <w:lang w:val="en-US"/>
              </w:rPr>
              <w:t>Max</w:t>
            </w:r>
          </w:p>
        </w:tc>
        <w:tc>
          <w:tcPr>
            <w:tcW w:w="1134" w:type="dxa"/>
          </w:tcPr>
          <w:p w14:paraId="31CD0409" w14:textId="4EC24D2F" w:rsidR="00D220B3" w:rsidRPr="00DB5B76" w:rsidRDefault="00D220B3" w:rsidP="00E87FF9">
            <w:pPr>
              <w:jc w:val="center"/>
              <w:rPr>
                <w:b/>
                <w:bCs/>
                <w:sz w:val="20"/>
                <w:szCs w:val="20"/>
                <w:lang w:val="en-US"/>
              </w:rPr>
            </w:pPr>
            <w:r w:rsidRPr="00DB5B76">
              <w:rPr>
                <w:b/>
                <w:bCs/>
                <w:sz w:val="20"/>
                <w:szCs w:val="20"/>
                <w:lang w:val="en-US"/>
              </w:rPr>
              <w:t>IQR</w:t>
            </w:r>
          </w:p>
        </w:tc>
        <w:tc>
          <w:tcPr>
            <w:tcW w:w="993" w:type="dxa"/>
          </w:tcPr>
          <w:p w14:paraId="2120ACE2" w14:textId="6F3550D1" w:rsidR="00D220B3" w:rsidRPr="00DB5B76" w:rsidRDefault="00D220B3" w:rsidP="00E87FF9">
            <w:pPr>
              <w:jc w:val="center"/>
              <w:rPr>
                <w:b/>
                <w:bCs/>
                <w:sz w:val="20"/>
                <w:szCs w:val="20"/>
                <w:lang w:val="en-US"/>
              </w:rPr>
            </w:pPr>
            <w:r w:rsidRPr="00DB5B76">
              <w:rPr>
                <w:b/>
                <w:bCs/>
                <w:sz w:val="20"/>
                <w:szCs w:val="20"/>
                <w:lang w:val="en-US"/>
              </w:rPr>
              <w:t>Median</w:t>
            </w:r>
          </w:p>
        </w:tc>
        <w:tc>
          <w:tcPr>
            <w:tcW w:w="992" w:type="dxa"/>
          </w:tcPr>
          <w:p w14:paraId="7D951BE3" w14:textId="0A6266CB" w:rsidR="00D220B3" w:rsidRPr="00DB5B76" w:rsidRDefault="00D220B3" w:rsidP="00E87FF9">
            <w:pPr>
              <w:rPr>
                <w:b/>
                <w:bCs/>
                <w:sz w:val="20"/>
                <w:szCs w:val="20"/>
                <w:lang w:val="en-US"/>
              </w:rPr>
            </w:pPr>
            <w:r w:rsidRPr="00DB5B76">
              <w:rPr>
                <w:b/>
                <w:bCs/>
                <w:sz w:val="20"/>
                <w:szCs w:val="20"/>
                <w:lang w:val="en-US"/>
              </w:rPr>
              <w:t>N</w:t>
            </w:r>
          </w:p>
        </w:tc>
        <w:tc>
          <w:tcPr>
            <w:tcW w:w="850" w:type="dxa"/>
          </w:tcPr>
          <w:p w14:paraId="5C5BBFBC" w14:textId="483B84D4" w:rsidR="00D220B3" w:rsidRPr="00DB5B76" w:rsidRDefault="00D220B3" w:rsidP="00E87FF9">
            <w:pPr>
              <w:jc w:val="center"/>
              <w:rPr>
                <w:b/>
                <w:bCs/>
                <w:sz w:val="20"/>
                <w:szCs w:val="20"/>
                <w:lang w:val="en-US"/>
              </w:rPr>
            </w:pPr>
            <w:r w:rsidRPr="00DB5B76">
              <w:rPr>
                <w:b/>
                <w:bCs/>
                <w:sz w:val="20"/>
                <w:szCs w:val="20"/>
                <w:lang w:val="en-US"/>
              </w:rPr>
              <w:t>Min</w:t>
            </w:r>
          </w:p>
        </w:tc>
        <w:tc>
          <w:tcPr>
            <w:tcW w:w="1134" w:type="dxa"/>
          </w:tcPr>
          <w:p w14:paraId="46D77B45" w14:textId="44D1C07A" w:rsidR="00D220B3" w:rsidRPr="00DB5B76" w:rsidRDefault="00D220B3" w:rsidP="00E87FF9">
            <w:pPr>
              <w:jc w:val="center"/>
              <w:rPr>
                <w:b/>
                <w:bCs/>
                <w:sz w:val="20"/>
                <w:szCs w:val="20"/>
                <w:lang w:val="en-US"/>
              </w:rPr>
            </w:pPr>
            <w:r w:rsidRPr="00DB5B76">
              <w:rPr>
                <w:b/>
                <w:bCs/>
                <w:sz w:val="20"/>
                <w:szCs w:val="20"/>
                <w:lang w:val="en-US"/>
              </w:rPr>
              <w:t>Max</w:t>
            </w:r>
          </w:p>
        </w:tc>
        <w:tc>
          <w:tcPr>
            <w:tcW w:w="1134" w:type="dxa"/>
          </w:tcPr>
          <w:p w14:paraId="53A0D617" w14:textId="7F5570D5" w:rsidR="00D220B3" w:rsidRPr="00DB5B76" w:rsidRDefault="00D220B3" w:rsidP="00E87FF9">
            <w:pPr>
              <w:jc w:val="center"/>
              <w:rPr>
                <w:b/>
                <w:bCs/>
                <w:sz w:val="20"/>
                <w:szCs w:val="20"/>
                <w:lang w:val="en-US"/>
              </w:rPr>
            </w:pPr>
            <w:r w:rsidRPr="00DB5B76">
              <w:rPr>
                <w:b/>
                <w:bCs/>
                <w:sz w:val="20"/>
                <w:szCs w:val="20"/>
                <w:lang w:val="en-US"/>
              </w:rPr>
              <w:t>IQR</w:t>
            </w:r>
          </w:p>
        </w:tc>
        <w:tc>
          <w:tcPr>
            <w:tcW w:w="1134" w:type="dxa"/>
          </w:tcPr>
          <w:p w14:paraId="5C4209E5" w14:textId="469EA62F" w:rsidR="00D220B3" w:rsidRPr="00DB5B76" w:rsidRDefault="00D220B3" w:rsidP="00E87FF9">
            <w:pPr>
              <w:jc w:val="center"/>
              <w:rPr>
                <w:b/>
                <w:bCs/>
                <w:sz w:val="20"/>
                <w:szCs w:val="20"/>
                <w:lang w:val="en-US"/>
              </w:rPr>
            </w:pPr>
            <w:r w:rsidRPr="00DB5B76">
              <w:rPr>
                <w:b/>
                <w:bCs/>
                <w:sz w:val="20"/>
                <w:szCs w:val="20"/>
                <w:lang w:val="en-US"/>
              </w:rPr>
              <w:t>Median</w:t>
            </w:r>
          </w:p>
        </w:tc>
        <w:tc>
          <w:tcPr>
            <w:tcW w:w="2268" w:type="dxa"/>
          </w:tcPr>
          <w:p w14:paraId="6C82725A" w14:textId="77777777" w:rsidR="00D220B3" w:rsidRPr="00DB5B76" w:rsidRDefault="00D220B3" w:rsidP="00E87FF9">
            <w:pPr>
              <w:jc w:val="center"/>
              <w:rPr>
                <w:b/>
                <w:bCs/>
                <w:sz w:val="20"/>
                <w:szCs w:val="20"/>
                <w:lang w:val="en-US"/>
              </w:rPr>
            </w:pPr>
          </w:p>
        </w:tc>
      </w:tr>
      <w:tr w:rsidR="00D220B3" w:rsidRPr="00DB5B76" w14:paraId="5B3B6976" w14:textId="77777777" w:rsidTr="00D220B3">
        <w:tc>
          <w:tcPr>
            <w:tcW w:w="1038" w:type="dxa"/>
          </w:tcPr>
          <w:p w14:paraId="6D733DD7" w14:textId="55011A1D" w:rsidR="00D220B3" w:rsidRPr="00DB5B76" w:rsidRDefault="00D220B3" w:rsidP="00773986">
            <w:pPr>
              <w:spacing w:before="40" w:after="40"/>
              <w:jc w:val="center"/>
              <w:rPr>
                <w:b/>
                <w:bCs/>
                <w:sz w:val="20"/>
                <w:szCs w:val="20"/>
                <w:lang w:val="en-US"/>
              </w:rPr>
            </w:pPr>
            <w:r w:rsidRPr="00DB5B76">
              <w:rPr>
                <w:b/>
                <w:bCs/>
                <w:sz w:val="20"/>
                <w:szCs w:val="20"/>
                <w:lang w:val="en-US"/>
              </w:rPr>
              <w:t>HUNT</w:t>
            </w:r>
          </w:p>
        </w:tc>
        <w:tc>
          <w:tcPr>
            <w:tcW w:w="614" w:type="dxa"/>
          </w:tcPr>
          <w:p w14:paraId="791841E9" w14:textId="6B89AA0F" w:rsidR="00D220B3" w:rsidRPr="00DB5B76" w:rsidRDefault="00D220B3" w:rsidP="00773986">
            <w:pPr>
              <w:spacing w:before="40" w:after="40"/>
              <w:jc w:val="center"/>
              <w:rPr>
                <w:sz w:val="20"/>
                <w:szCs w:val="20"/>
                <w:lang w:val="en-US"/>
              </w:rPr>
            </w:pPr>
            <w:r w:rsidRPr="00DB5B76">
              <w:rPr>
                <w:sz w:val="20"/>
                <w:szCs w:val="20"/>
                <w:lang w:val="en-US"/>
              </w:rPr>
              <w:t>0</w:t>
            </w:r>
          </w:p>
        </w:tc>
        <w:tc>
          <w:tcPr>
            <w:tcW w:w="895" w:type="dxa"/>
          </w:tcPr>
          <w:p w14:paraId="32A57B8F" w14:textId="44E71312" w:rsidR="00D220B3" w:rsidRPr="00DB5B76" w:rsidRDefault="00D220B3" w:rsidP="00773986">
            <w:pPr>
              <w:spacing w:before="40" w:after="40"/>
              <w:jc w:val="center"/>
              <w:rPr>
                <w:sz w:val="20"/>
                <w:szCs w:val="20"/>
                <w:lang w:val="en-US"/>
              </w:rPr>
            </w:pPr>
            <w:r w:rsidRPr="00DB5B76">
              <w:rPr>
                <w:sz w:val="20"/>
                <w:szCs w:val="20"/>
                <w:lang w:val="en-US"/>
              </w:rPr>
              <w:t>850.28</w:t>
            </w:r>
          </w:p>
        </w:tc>
        <w:tc>
          <w:tcPr>
            <w:tcW w:w="1134" w:type="dxa"/>
          </w:tcPr>
          <w:p w14:paraId="1181F6CB" w14:textId="4AEC67E8" w:rsidR="00D220B3" w:rsidRPr="00DB5B76" w:rsidRDefault="00D220B3" w:rsidP="00773986">
            <w:pPr>
              <w:spacing w:before="40" w:after="40"/>
              <w:jc w:val="center"/>
              <w:rPr>
                <w:sz w:val="20"/>
                <w:szCs w:val="20"/>
                <w:lang w:val="en-US"/>
              </w:rPr>
            </w:pPr>
            <w:r w:rsidRPr="00DB5B76">
              <w:rPr>
                <w:sz w:val="20"/>
                <w:szCs w:val="20"/>
                <w:lang w:val="en-US"/>
              </w:rPr>
              <w:t>1.4</w:t>
            </w:r>
            <w:r>
              <w:rPr>
                <w:sz w:val="20"/>
                <w:szCs w:val="20"/>
                <w:lang w:val="en-US"/>
              </w:rPr>
              <w:t xml:space="preserve">, </w:t>
            </w:r>
            <w:r w:rsidRPr="00DB5B76">
              <w:rPr>
                <w:sz w:val="20"/>
                <w:szCs w:val="20"/>
                <w:lang w:val="en-US"/>
              </w:rPr>
              <w:t>4.4</w:t>
            </w:r>
          </w:p>
        </w:tc>
        <w:tc>
          <w:tcPr>
            <w:tcW w:w="993" w:type="dxa"/>
          </w:tcPr>
          <w:p w14:paraId="41E5750E" w14:textId="695AB3B8" w:rsidR="00D220B3" w:rsidRPr="00DB5B76" w:rsidRDefault="00D220B3" w:rsidP="00773986">
            <w:pPr>
              <w:spacing w:before="40" w:after="40"/>
              <w:jc w:val="center"/>
              <w:rPr>
                <w:sz w:val="20"/>
                <w:szCs w:val="20"/>
                <w:lang w:val="en-US"/>
              </w:rPr>
            </w:pPr>
            <w:r w:rsidRPr="00DB5B76">
              <w:rPr>
                <w:sz w:val="20"/>
                <w:szCs w:val="20"/>
                <w:lang w:val="en-US"/>
              </w:rPr>
              <w:t>2.5</w:t>
            </w:r>
          </w:p>
        </w:tc>
        <w:tc>
          <w:tcPr>
            <w:tcW w:w="992" w:type="dxa"/>
          </w:tcPr>
          <w:p w14:paraId="1AC8737A" w14:textId="26CDFE91" w:rsidR="00D220B3" w:rsidRPr="00DB5B76" w:rsidRDefault="00D220B3" w:rsidP="00773986">
            <w:pPr>
              <w:spacing w:before="40" w:after="40"/>
              <w:jc w:val="center"/>
              <w:rPr>
                <w:sz w:val="20"/>
                <w:szCs w:val="20"/>
                <w:lang w:val="en-US"/>
              </w:rPr>
            </w:pPr>
            <w:r w:rsidRPr="00DB5B76">
              <w:rPr>
                <w:sz w:val="20"/>
                <w:szCs w:val="20"/>
                <w:lang w:val="en-US"/>
              </w:rPr>
              <w:t>29 839</w:t>
            </w:r>
          </w:p>
        </w:tc>
        <w:tc>
          <w:tcPr>
            <w:tcW w:w="850" w:type="dxa"/>
          </w:tcPr>
          <w:p w14:paraId="1702DD8C" w14:textId="2195690F" w:rsidR="00D220B3" w:rsidRPr="00DB5B76" w:rsidRDefault="00D220B3" w:rsidP="00773986">
            <w:pPr>
              <w:spacing w:before="40" w:after="40"/>
              <w:jc w:val="center"/>
              <w:rPr>
                <w:sz w:val="20"/>
                <w:szCs w:val="20"/>
                <w:lang w:val="en-US"/>
              </w:rPr>
            </w:pPr>
            <w:r w:rsidRPr="00DB5B76">
              <w:rPr>
                <w:sz w:val="20"/>
                <w:szCs w:val="20"/>
                <w:lang w:val="en-US"/>
              </w:rPr>
              <w:t>20</w:t>
            </w:r>
          </w:p>
        </w:tc>
        <w:tc>
          <w:tcPr>
            <w:tcW w:w="1134" w:type="dxa"/>
          </w:tcPr>
          <w:p w14:paraId="63FA0F9C" w14:textId="6E9D3443" w:rsidR="00D220B3" w:rsidRPr="00DB5B76" w:rsidRDefault="00D220B3" w:rsidP="00773986">
            <w:pPr>
              <w:spacing w:before="40" w:after="40"/>
              <w:jc w:val="center"/>
              <w:rPr>
                <w:sz w:val="20"/>
                <w:szCs w:val="20"/>
                <w:lang w:val="en-US"/>
              </w:rPr>
            </w:pPr>
            <w:r w:rsidRPr="00DB5B76">
              <w:rPr>
                <w:sz w:val="20"/>
                <w:szCs w:val="20"/>
                <w:lang w:val="en-US"/>
              </w:rPr>
              <w:t>103</w:t>
            </w:r>
          </w:p>
        </w:tc>
        <w:tc>
          <w:tcPr>
            <w:tcW w:w="1134" w:type="dxa"/>
          </w:tcPr>
          <w:p w14:paraId="0B35C604" w14:textId="5D412AF0" w:rsidR="00D220B3" w:rsidRPr="00DB5B76" w:rsidRDefault="00D220B3" w:rsidP="00773986">
            <w:pPr>
              <w:spacing w:before="40" w:after="40"/>
              <w:jc w:val="center"/>
              <w:rPr>
                <w:sz w:val="20"/>
                <w:szCs w:val="20"/>
                <w:lang w:val="en-US"/>
              </w:rPr>
            </w:pPr>
            <w:r w:rsidRPr="00DB5B76">
              <w:rPr>
                <w:sz w:val="20"/>
                <w:szCs w:val="20"/>
                <w:lang w:val="en-US"/>
              </w:rPr>
              <w:t>47</w:t>
            </w:r>
            <w:r>
              <w:rPr>
                <w:sz w:val="20"/>
                <w:szCs w:val="20"/>
                <w:lang w:val="en-US"/>
              </w:rPr>
              <w:t xml:space="preserve">, </w:t>
            </w:r>
            <w:r w:rsidRPr="00DB5B76">
              <w:rPr>
                <w:sz w:val="20"/>
                <w:szCs w:val="20"/>
                <w:lang w:val="en-US"/>
              </w:rPr>
              <w:t>70</w:t>
            </w:r>
          </w:p>
        </w:tc>
        <w:tc>
          <w:tcPr>
            <w:tcW w:w="1134" w:type="dxa"/>
          </w:tcPr>
          <w:p w14:paraId="28FA41F9" w14:textId="629BFFA6" w:rsidR="00D220B3" w:rsidRPr="00DB5B76" w:rsidRDefault="00D220B3" w:rsidP="00773986">
            <w:pPr>
              <w:spacing w:before="40" w:after="40"/>
              <w:jc w:val="center"/>
              <w:rPr>
                <w:sz w:val="20"/>
                <w:szCs w:val="20"/>
                <w:lang w:val="en-US"/>
              </w:rPr>
            </w:pPr>
            <w:r w:rsidRPr="00DB5B76">
              <w:rPr>
                <w:sz w:val="20"/>
                <w:szCs w:val="20"/>
                <w:lang w:val="en-US"/>
              </w:rPr>
              <w:t>59</w:t>
            </w:r>
          </w:p>
        </w:tc>
        <w:tc>
          <w:tcPr>
            <w:tcW w:w="2268" w:type="dxa"/>
          </w:tcPr>
          <w:p w14:paraId="23C1C1FA" w14:textId="50857ABF" w:rsidR="00D220B3" w:rsidRPr="00DB5B76" w:rsidRDefault="00D220B3" w:rsidP="00773986">
            <w:pPr>
              <w:spacing w:before="40" w:after="40"/>
              <w:jc w:val="center"/>
              <w:rPr>
                <w:sz w:val="20"/>
                <w:szCs w:val="20"/>
                <w:lang w:val="en-US"/>
              </w:rPr>
            </w:pPr>
            <w:r w:rsidRPr="00DB5B76">
              <w:rPr>
                <w:sz w:val="20"/>
                <w:szCs w:val="20"/>
                <w:lang w:val="en-US"/>
              </w:rPr>
              <w:t>45/55</w:t>
            </w:r>
          </w:p>
        </w:tc>
      </w:tr>
      <w:tr w:rsidR="00D220B3" w:rsidRPr="00DB5B76" w14:paraId="7CCF5CC2" w14:textId="77777777" w:rsidTr="00D220B3">
        <w:tc>
          <w:tcPr>
            <w:tcW w:w="1038" w:type="dxa"/>
          </w:tcPr>
          <w:p w14:paraId="1149C550" w14:textId="2E115F81" w:rsidR="00D220B3" w:rsidRPr="00DB5B76" w:rsidRDefault="00D220B3" w:rsidP="00773986">
            <w:pPr>
              <w:spacing w:before="40" w:after="40"/>
              <w:jc w:val="center"/>
              <w:rPr>
                <w:b/>
                <w:bCs/>
                <w:sz w:val="20"/>
                <w:szCs w:val="20"/>
                <w:lang w:val="en-US"/>
              </w:rPr>
            </w:pPr>
            <w:proofErr w:type="gramStart"/>
            <w:r w:rsidRPr="00DB5B76">
              <w:rPr>
                <w:b/>
                <w:bCs/>
                <w:sz w:val="20"/>
                <w:szCs w:val="20"/>
                <w:lang w:val="en-US"/>
              </w:rPr>
              <w:t>GS:SFHS</w:t>
            </w:r>
            <w:proofErr w:type="gramEnd"/>
          </w:p>
        </w:tc>
        <w:tc>
          <w:tcPr>
            <w:tcW w:w="614" w:type="dxa"/>
          </w:tcPr>
          <w:p w14:paraId="562341B0" w14:textId="4CB3D39F" w:rsidR="00D220B3" w:rsidRPr="00DB5B76" w:rsidRDefault="00D220B3" w:rsidP="00773986">
            <w:pPr>
              <w:spacing w:before="40" w:after="40"/>
              <w:jc w:val="center"/>
              <w:rPr>
                <w:sz w:val="20"/>
                <w:szCs w:val="20"/>
                <w:lang w:val="en-US"/>
              </w:rPr>
            </w:pPr>
            <w:r w:rsidRPr="00DB5B76">
              <w:rPr>
                <w:sz w:val="20"/>
                <w:szCs w:val="20"/>
                <w:lang w:val="en-US"/>
              </w:rPr>
              <w:t>0.6</w:t>
            </w:r>
          </w:p>
        </w:tc>
        <w:tc>
          <w:tcPr>
            <w:tcW w:w="895" w:type="dxa"/>
          </w:tcPr>
          <w:p w14:paraId="219BDC8C" w14:textId="335525AE" w:rsidR="00D220B3" w:rsidRPr="00DB5B76" w:rsidRDefault="00D220B3" w:rsidP="00773986">
            <w:pPr>
              <w:spacing w:before="40" w:after="40"/>
              <w:jc w:val="center"/>
              <w:rPr>
                <w:sz w:val="20"/>
                <w:szCs w:val="20"/>
                <w:lang w:val="en-US"/>
              </w:rPr>
            </w:pPr>
            <w:r w:rsidRPr="00DB5B76">
              <w:rPr>
                <w:sz w:val="20"/>
                <w:szCs w:val="20"/>
                <w:lang w:val="en-US"/>
              </w:rPr>
              <w:t>1004.5</w:t>
            </w:r>
          </w:p>
        </w:tc>
        <w:tc>
          <w:tcPr>
            <w:tcW w:w="1134" w:type="dxa"/>
          </w:tcPr>
          <w:p w14:paraId="7368B801" w14:textId="0DF732D7" w:rsidR="00D220B3" w:rsidRPr="00DB5B76" w:rsidRDefault="00D220B3" w:rsidP="00773986">
            <w:pPr>
              <w:spacing w:before="40" w:after="40"/>
              <w:jc w:val="center"/>
              <w:rPr>
                <w:sz w:val="20"/>
                <w:szCs w:val="20"/>
                <w:lang w:val="en-US"/>
              </w:rPr>
            </w:pPr>
            <w:r w:rsidRPr="00DB5B76">
              <w:rPr>
                <w:sz w:val="20"/>
                <w:szCs w:val="20"/>
                <w:lang w:val="en-US"/>
              </w:rPr>
              <w:t>0.6</w:t>
            </w:r>
            <w:r>
              <w:rPr>
                <w:sz w:val="20"/>
                <w:szCs w:val="20"/>
                <w:lang w:val="en-US"/>
              </w:rPr>
              <w:t xml:space="preserve">, </w:t>
            </w:r>
            <w:r w:rsidRPr="00DB5B76">
              <w:rPr>
                <w:sz w:val="20"/>
                <w:szCs w:val="20"/>
                <w:lang w:val="en-US"/>
              </w:rPr>
              <w:t>3.1</w:t>
            </w:r>
          </w:p>
        </w:tc>
        <w:tc>
          <w:tcPr>
            <w:tcW w:w="993" w:type="dxa"/>
          </w:tcPr>
          <w:p w14:paraId="1367F3B4" w14:textId="36B9F589" w:rsidR="00D220B3" w:rsidRPr="00DB5B76" w:rsidRDefault="00D220B3" w:rsidP="00773986">
            <w:pPr>
              <w:spacing w:before="40" w:after="40"/>
              <w:jc w:val="center"/>
              <w:rPr>
                <w:sz w:val="20"/>
                <w:szCs w:val="20"/>
                <w:lang w:val="en-US"/>
              </w:rPr>
            </w:pPr>
            <w:r w:rsidRPr="00DB5B76">
              <w:rPr>
                <w:sz w:val="20"/>
                <w:szCs w:val="20"/>
                <w:lang w:val="en-US"/>
              </w:rPr>
              <w:t>1.9</w:t>
            </w:r>
          </w:p>
        </w:tc>
        <w:tc>
          <w:tcPr>
            <w:tcW w:w="992" w:type="dxa"/>
          </w:tcPr>
          <w:p w14:paraId="15FD0541" w14:textId="35DAD6C1" w:rsidR="00D220B3" w:rsidRPr="00DB5B76" w:rsidRDefault="00D220B3" w:rsidP="00773986">
            <w:pPr>
              <w:spacing w:before="40" w:after="40"/>
              <w:jc w:val="center"/>
              <w:rPr>
                <w:sz w:val="20"/>
                <w:szCs w:val="20"/>
                <w:lang w:val="en-US"/>
              </w:rPr>
            </w:pPr>
            <w:r w:rsidRPr="00DB5B76">
              <w:rPr>
                <w:sz w:val="20"/>
                <w:szCs w:val="20"/>
                <w:lang w:val="en-US"/>
              </w:rPr>
              <w:t>18 276</w:t>
            </w:r>
          </w:p>
        </w:tc>
        <w:tc>
          <w:tcPr>
            <w:tcW w:w="850" w:type="dxa"/>
          </w:tcPr>
          <w:p w14:paraId="26BF3F52" w14:textId="213315AA" w:rsidR="00D220B3" w:rsidRPr="00DB5B76" w:rsidRDefault="00D220B3" w:rsidP="00773986">
            <w:pPr>
              <w:spacing w:before="40" w:after="40"/>
              <w:jc w:val="center"/>
              <w:rPr>
                <w:sz w:val="20"/>
                <w:szCs w:val="20"/>
                <w:lang w:val="en-US"/>
              </w:rPr>
            </w:pPr>
            <w:r w:rsidRPr="00DB5B76">
              <w:rPr>
                <w:sz w:val="20"/>
                <w:szCs w:val="20"/>
                <w:lang w:val="en-US"/>
              </w:rPr>
              <w:t>18</w:t>
            </w:r>
          </w:p>
        </w:tc>
        <w:tc>
          <w:tcPr>
            <w:tcW w:w="1134" w:type="dxa"/>
          </w:tcPr>
          <w:p w14:paraId="11ECE2D1" w14:textId="158F21DA" w:rsidR="00D220B3" w:rsidRPr="00DB5B76" w:rsidRDefault="00D220B3" w:rsidP="00773986">
            <w:pPr>
              <w:spacing w:before="40" w:after="40"/>
              <w:jc w:val="center"/>
              <w:rPr>
                <w:sz w:val="20"/>
                <w:szCs w:val="20"/>
                <w:lang w:val="en-US"/>
              </w:rPr>
            </w:pPr>
            <w:r w:rsidRPr="00DB5B76">
              <w:rPr>
                <w:sz w:val="20"/>
                <w:szCs w:val="20"/>
                <w:lang w:val="en-US"/>
              </w:rPr>
              <w:t>99</w:t>
            </w:r>
          </w:p>
        </w:tc>
        <w:tc>
          <w:tcPr>
            <w:tcW w:w="1134" w:type="dxa"/>
          </w:tcPr>
          <w:p w14:paraId="47C61DFA" w14:textId="2DD5AAB7" w:rsidR="00D220B3" w:rsidRPr="00DB5B76" w:rsidRDefault="00D220B3" w:rsidP="00773986">
            <w:pPr>
              <w:spacing w:before="40" w:after="40"/>
              <w:jc w:val="center"/>
              <w:rPr>
                <w:sz w:val="20"/>
                <w:szCs w:val="20"/>
                <w:lang w:val="en-US"/>
              </w:rPr>
            </w:pPr>
            <w:r w:rsidRPr="00DB5B76">
              <w:rPr>
                <w:sz w:val="20"/>
                <w:szCs w:val="20"/>
                <w:lang w:val="en-US"/>
              </w:rPr>
              <w:t>37</w:t>
            </w:r>
            <w:r>
              <w:rPr>
                <w:sz w:val="20"/>
                <w:szCs w:val="20"/>
                <w:lang w:val="en-US"/>
              </w:rPr>
              <w:t xml:space="preserve">, </w:t>
            </w:r>
            <w:r w:rsidRPr="00DB5B76">
              <w:rPr>
                <w:sz w:val="20"/>
                <w:szCs w:val="20"/>
                <w:lang w:val="en-US"/>
              </w:rPr>
              <w:t>59</w:t>
            </w:r>
          </w:p>
        </w:tc>
        <w:tc>
          <w:tcPr>
            <w:tcW w:w="1134" w:type="dxa"/>
          </w:tcPr>
          <w:p w14:paraId="1678E68D" w14:textId="13F28AB4" w:rsidR="00D220B3" w:rsidRPr="00DB5B76" w:rsidRDefault="00D220B3" w:rsidP="00773986">
            <w:pPr>
              <w:spacing w:before="40" w:after="40"/>
              <w:jc w:val="center"/>
              <w:rPr>
                <w:sz w:val="20"/>
                <w:szCs w:val="20"/>
                <w:lang w:val="en-US"/>
              </w:rPr>
            </w:pPr>
            <w:r w:rsidRPr="00DB5B76">
              <w:rPr>
                <w:sz w:val="20"/>
                <w:szCs w:val="20"/>
                <w:lang w:val="en-US"/>
              </w:rPr>
              <w:t>49</w:t>
            </w:r>
          </w:p>
        </w:tc>
        <w:tc>
          <w:tcPr>
            <w:tcW w:w="2268" w:type="dxa"/>
          </w:tcPr>
          <w:p w14:paraId="373163D3" w14:textId="4C225DB3" w:rsidR="00D220B3" w:rsidRPr="00DB5B76" w:rsidRDefault="00D220B3" w:rsidP="00773986">
            <w:pPr>
              <w:keepNext/>
              <w:spacing w:before="40" w:after="40"/>
              <w:jc w:val="center"/>
              <w:rPr>
                <w:sz w:val="20"/>
                <w:szCs w:val="20"/>
                <w:lang w:val="en-US"/>
              </w:rPr>
            </w:pPr>
            <w:r w:rsidRPr="00DB5B76">
              <w:rPr>
                <w:sz w:val="20"/>
                <w:szCs w:val="20"/>
                <w:lang w:val="en-US"/>
              </w:rPr>
              <w:t>42/58</w:t>
            </w:r>
          </w:p>
        </w:tc>
      </w:tr>
    </w:tbl>
    <w:p w14:paraId="7C12D238" w14:textId="5D6DCD1E" w:rsidR="0008100A" w:rsidRDefault="0008100A" w:rsidP="00773986">
      <w:pPr>
        <w:spacing w:before="40" w:after="40"/>
        <w:rPr>
          <w:lang w:val="en-US"/>
        </w:rPr>
      </w:pPr>
    </w:p>
    <w:p w14:paraId="5862E751" w14:textId="77777777" w:rsidR="00AB2304" w:rsidRPr="00DB5B76" w:rsidRDefault="00AB2304" w:rsidP="00773986">
      <w:pPr>
        <w:spacing w:before="40" w:after="40"/>
        <w:rPr>
          <w:lang w:val="en-US"/>
        </w:rPr>
      </w:pPr>
    </w:p>
    <w:p w14:paraId="287DD659" w14:textId="50EB7292" w:rsidR="0008100A" w:rsidRPr="00DB5B76" w:rsidRDefault="0008100A" w:rsidP="00773986">
      <w:pPr>
        <w:pStyle w:val="Caption"/>
        <w:keepNext/>
        <w:spacing w:before="40" w:after="40"/>
        <w:rPr>
          <w:sz w:val="24"/>
          <w:szCs w:val="24"/>
          <w:lang w:val="en-US"/>
        </w:rPr>
      </w:pPr>
      <w:r w:rsidRPr="00DB5B76">
        <w:rPr>
          <w:b/>
          <w:bCs/>
          <w:sz w:val="24"/>
          <w:szCs w:val="24"/>
          <w:lang w:val="en-US"/>
        </w:rPr>
        <w:t>Supplemental Table S</w:t>
      </w:r>
      <w:r w:rsidR="009A0184" w:rsidRPr="00DB5B76">
        <w:rPr>
          <w:b/>
          <w:bCs/>
          <w:sz w:val="24"/>
          <w:szCs w:val="24"/>
          <w:lang w:val="en-US"/>
        </w:rPr>
        <w:t>3</w:t>
      </w:r>
      <w:r w:rsidRPr="00DB5B76">
        <w:rPr>
          <w:sz w:val="24"/>
          <w:szCs w:val="24"/>
          <w:lang w:val="en-US"/>
        </w:rPr>
        <w:t>:</w:t>
      </w:r>
      <w:r w:rsidR="009A0184" w:rsidRPr="00DB5B76">
        <w:rPr>
          <w:sz w:val="24"/>
          <w:szCs w:val="24"/>
          <w:lang w:val="en-US"/>
        </w:rPr>
        <w:t xml:space="preserve"> Study </w:t>
      </w:r>
      <w:proofErr w:type="spellStart"/>
      <w:r w:rsidR="009A0184" w:rsidRPr="00DB5B76">
        <w:rPr>
          <w:sz w:val="24"/>
          <w:szCs w:val="24"/>
          <w:lang w:val="en-US"/>
        </w:rPr>
        <w:t>Descriptives</w:t>
      </w:r>
      <w:proofErr w:type="spellEnd"/>
      <w:r w:rsidR="009A0184" w:rsidRPr="00DB5B76">
        <w:rPr>
          <w:sz w:val="24"/>
          <w:szCs w:val="24"/>
          <w:lang w:val="en-US"/>
        </w:rPr>
        <w:t xml:space="preserve">: Change in </w:t>
      </w:r>
      <w:proofErr w:type="spellStart"/>
      <w:r w:rsidR="009A0184" w:rsidRPr="00DB5B76">
        <w:rPr>
          <w:sz w:val="24"/>
          <w:szCs w:val="24"/>
          <w:lang w:val="en-US"/>
        </w:rPr>
        <w:t>cTnI</w:t>
      </w:r>
      <w:proofErr w:type="spellEnd"/>
      <w:r w:rsidR="009A0184" w:rsidRPr="00DB5B76">
        <w:rPr>
          <w:sz w:val="24"/>
          <w:szCs w:val="24"/>
          <w:lang w:val="en-US"/>
        </w:rPr>
        <w:t xml:space="preserve"> over time (HUNT)</w:t>
      </w:r>
      <w:r w:rsidRPr="00DB5B76">
        <w:rPr>
          <w:sz w:val="24"/>
          <w:szCs w:val="24"/>
          <w:lang w:val="en-US"/>
        </w:rPr>
        <w:t xml:space="preserve"> </w:t>
      </w:r>
    </w:p>
    <w:tbl>
      <w:tblPr>
        <w:tblStyle w:val="TableGridLight"/>
        <w:tblW w:w="0" w:type="auto"/>
        <w:tblLook w:val="04A0" w:firstRow="1" w:lastRow="0" w:firstColumn="1" w:lastColumn="0" w:noHBand="0" w:noVBand="1"/>
      </w:tblPr>
      <w:tblGrid>
        <w:gridCol w:w="827"/>
        <w:gridCol w:w="826"/>
        <w:gridCol w:w="1289"/>
        <w:gridCol w:w="988"/>
        <w:gridCol w:w="1116"/>
        <w:gridCol w:w="601"/>
        <w:gridCol w:w="842"/>
        <w:gridCol w:w="1222"/>
        <w:gridCol w:w="854"/>
        <w:gridCol w:w="601"/>
        <w:gridCol w:w="640"/>
        <w:gridCol w:w="1253"/>
        <w:gridCol w:w="989"/>
        <w:gridCol w:w="1697"/>
      </w:tblGrid>
      <w:tr w:rsidR="0008100A" w:rsidRPr="00DB5B76" w14:paraId="4CA8266E" w14:textId="606816FB" w:rsidTr="005B6594">
        <w:tc>
          <w:tcPr>
            <w:tcW w:w="5046" w:type="dxa"/>
            <w:gridSpan w:val="5"/>
          </w:tcPr>
          <w:p w14:paraId="5D30F34A" w14:textId="7925990F" w:rsidR="0008100A" w:rsidRPr="00DB5B76" w:rsidRDefault="0008100A" w:rsidP="00773986">
            <w:pPr>
              <w:spacing w:before="40" w:after="40"/>
              <w:jc w:val="center"/>
              <w:rPr>
                <w:b/>
                <w:bCs/>
                <w:sz w:val="20"/>
                <w:szCs w:val="20"/>
                <w:lang w:val="en-US"/>
              </w:rPr>
            </w:pPr>
            <w:r w:rsidRPr="00DB5B76">
              <w:rPr>
                <w:b/>
                <w:bCs/>
                <w:sz w:val="20"/>
                <w:szCs w:val="20"/>
                <w:lang w:val="en-US"/>
              </w:rPr>
              <w:t>cTnI difference / follow-up time (ng/L*years)</w:t>
            </w:r>
          </w:p>
        </w:tc>
        <w:tc>
          <w:tcPr>
            <w:tcW w:w="3519" w:type="dxa"/>
            <w:gridSpan w:val="4"/>
          </w:tcPr>
          <w:p w14:paraId="26988799" w14:textId="5F8F4DAD" w:rsidR="0008100A" w:rsidRPr="00DB5B76" w:rsidRDefault="0008100A" w:rsidP="00773986">
            <w:pPr>
              <w:spacing w:before="40" w:after="40"/>
              <w:jc w:val="center"/>
              <w:rPr>
                <w:b/>
                <w:bCs/>
                <w:sz w:val="20"/>
                <w:szCs w:val="20"/>
                <w:lang w:val="en-US"/>
              </w:rPr>
            </w:pPr>
            <w:r w:rsidRPr="00DB5B76">
              <w:rPr>
                <w:b/>
                <w:bCs/>
                <w:sz w:val="20"/>
                <w:szCs w:val="20"/>
                <w:lang w:val="en-US"/>
              </w:rPr>
              <w:t>Age at follow-up start (years)</w:t>
            </w:r>
          </w:p>
        </w:tc>
        <w:tc>
          <w:tcPr>
            <w:tcW w:w="3483" w:type="dxa"/>
            <w:gridSpan w:val="4"/>
          </w:tcPr>
          <w:p w14:paraId="318B6B82" w14:textId="209498E0" w:rsidR="0008100A" w:rsidRPr="00DB5B76" w:rsidRDefault="0008100A" w:rsidP="00773986">
            <w:pPr>
              <w:spacing w:before="40" w:after="40"/>
              <w:jc w:val="center"/>
              <w:rPr>
                <w:b/>
                <w:bCs/>
                <w:sz w:val="20"/>
                <w:szCs w:val="20"/>
                <w:lang w:val="en-US"/>
              </w:rPr>
            </w:pPr>
            <w:r w:rsidRPr="00DB5B76">
              <w:rPr>
                <w:b/>
                <w:bCs/>
                <w:sz w:val="20"/>
                <w:szCs w:val="20"/>
                <w:lang w:val="en-US"/>
              </w:rPr>
              <w:t>Follow-up time (years, months)</w:t>
            </w:r>
          </w:p>
        </w:tc>
        <w:tc>
          <w:tcPr>
            <w:tcW w:w="1697" w:type="dxa"/>
            <w:vMerge w:val="restart"/>
          </w:tcPr>
          <w:p w14:paraId="06A8AC5C" w14:textId="0FE9014B" w:rsidR="0008100A" w:rsidRPr="00DB5B76" w:rsidRDefault="0008100A" w:rsidP="00773986">
            <w:pPr>
              <w:spacing w:before="40" w:after="40"/>
              <w:jc w:val="center"/>
              <w:rPr>
                <w:b/>
                <w:bCs/>
                <w:sz w:val="20"/>
                <w:szCs w:val="20"/>
                <w:lang w:val="en-US"/>
              </w:rPr>
            </w:pPr>
            <w:r w:rsidRPr="00DB5B76">
              <w:rPr>
                <w:b/>
                <w:bCs/>
                <w:sz w:val="20"/>
                <w:szCs w:val="20"/>
                <w:lang w:val="en-US"/>
              </w:rPr>
              <w:t>Sex</w:t>
            </w:r>
          </w:p>
          <w:p w14:paraId="14469193" w14:textId="2E156AA3" w:rsidR="0008100A" w:rsidRPr="00DB5B76" w:rsidRDefault="0008100A" w:rsidP="00773986">
            <w:pPr>
              <w:spacing w:before="40" w:after="40"/>
              <w:jc w:val="center"/>
              <w:rPr>
                <w:sz w:val="20"/>
                <w:szCs w:val="20"/>
                <w:lang w:val="en-US"/>
              </w:rPr>
            </w:pPr>
            <w:r w:rsidRPr="00DB5B76">
              <w:rPr>
                <w:b/>
                <w:bCs/>
                <w:sz w:val="20"/>
                <w:szCs w:val="20"/>
                <w:lang w:val="en-US"/>
              </w:rPr>
              <w:t>(% male/female)</w:t>
            </w:r>
          </w:p>
        </w:tc>
      </w:tr>
      <w:tr w:rsidR="0008100A" w:rsidRPr="00DB5B76" w14:paraId="103F0964" w14:textId="724B6793" w:rsidTr="005B6594">
        <w:tc>
          <w:tcPr>
            <w:tcW w:w="827" w:type="dxa"/>
          </w:tcPr>
          <w:p w14:paraId="69D71962" w14:textId="77964820" w:rsidR="0008100A" w:rsidRPr="00AA0CAF" w:rsidRDefault="0008100A" w:rsidP="00773986">
            <w:pPr>
              <w:spacing w:before="40" w:after="40"/>
              <w:jc w:val="center"/>
              <w:rPr>
                <w:b/>
                <w:bCs/>
                <w:sz w:val="20"/>
                <w:szCs w:val="20"/>
                <w:lang w:val="en-US"/>
              </w:rPr>
            </w:pPr>
            <w:r w:rsidRPr="00AA0CAF">
              <w:rPr>
                <w:b/>
                <w:bCs/>
                <w:sz w:val="20"/>
                <w:szCs w:val="20"/>
                <w:lang w:val="en-US"/>
              </w:rPr>
              <w:t>Min</w:t>
            </w:r>
          </w:p>
        </w:tc>
        <w:tc>
          <w:tcPr>
            <w:tcW w:w="826" w:type="dxa"/>
          </w:tcPr>
          <w:p w14:paraId="7BF5B31E" w14:textId="21981A19" w:rsidR="0008100A" w:rsidRPr="00AA0CAF" w:rsidRDefault="0008100A" w:rsidP="00773986">
            <w:pPr>
              <w:spacing w:before="40" w:after="40"/>
              <w:jc w:val="center"/>
              <w:rPr>
                <w:b/>
                <w:bCs/>
                <w:sz w:val="20"/>
                <w:szCs w:val="20"/>
                <w:lang w:val="en-US"/>
              </w:rPr>
            </w:pPr>
            <w:r w:rsidRPr="00AA0CAF">
              <w:rPr>
                <w:b/>
                <w:bCs/>
                <w:sz w:val="20"/>
                <w:szCs w:val="20"/>
                <w:lang w:val="en-US"/>
              </w:rPr>
              <w:t>Max</w:t>
            </w:r>
          </w:p>
        </w:tc>
        <w:tc>
          <w:tcPr>
            <w:tcW w:w="1289" w:type="dxa"/>
          </w:tcPr>
          <w:p w14:paraId="1BE58308" w14:textId="1AB7A6AB" w:rsidR="0008100A" w:rsidRPr="00AA0CAF" w:rsidRDefault="0008100A" w:rsidP="00773986">
            <w:pPr>
              <w:spacing w:before="40" w:after="40"/>
              <w:jc w:val="center"/>
              <w:rPr>
                <w:b/>
                <w:bCs/>
                <w:sz w:val="20"/>
                <w:szCs w:val="20"/>
                <w:lang w:val="en-US"/>
              </w:rPr>
            </w:pPr>
            <w:r w:rsidRPr="00AA0CAF">
              <w:rPr>
                <w:b/>
                <w:bCs/>
                <w:sz w:val="20"/>
                <w:szCs w:val="20"/>
                <w:lang w:val="en-US"/>
              </w:rPr>
              <w:t>IQR</w:t>
            </w:r>
          </w:p>
        </w:tc>
        <w:tc>
          <w:tcPr>
            <w:tcW w:w="988" w:type="dxa"/>
          </w:tcPr>
          <w:p w14:paraId="4EE08A92" w14:textId="2CD2D92A" w:rsidR="0008100A" w:rsidRPr="00AA0CAF" w:rsidRDefault="0008100A" w:rsidP="00773986">
            <w:pPr>
              <w:spacing w:before="40" w:after="40"/>
              <w:jc w:val="center"/>
              <w:rPr>
                <w:b/>
                <w:bCs/>
                <w:sz w:val="20"/>
                <w:szCs w:val="20"/>
                <w:lang w:val="en-US"/>
              </w:rPr>
            </w:pPr>
            <w:r w:rsidRPr="00AA0CAF">
              <w:rPr>
                <w:b/>
                <w:bCs/>
                <w:sz w:val="20"/>
                <w:szCs w:val="20"/>
                <w:lang w:val="en-US"/>
              </w:rPr>
              <w:t>Median</w:t>
            </w:r>
          </w:p>
        </w:tc>
        <w:tc>
          <w:tcPr>
            <w:tcW w:w="1116" w:type="dxa"/>
          </w:tcPr>
          <w:p w14:paraId="1730D384" w14:textId="2FE1DC6D" w:rsidR="0008100A" w:rsidRPr="00AA0CAF" w:rsidRDefault="0008100A" w:rsidP="00773986">
            <w:pPr>
              <w:spacing w:before="40" w:after="40"/>
              <w:jc w:val="center"/>
              <w:rPr>
                <w:b/>
                <w:bCs/>
                <w:sz w:val="20"/>
                <w:szCs w:val="20"/>
                <w:lang w:val="en-US"/>
              </w:rPr>
            </w:pPr>
            <w:r w:rsidRPr="00AA0CAF">
              <w:rPr>
                <w:b/>
                <w:bCs/>
                <w:sz w:val="20"/>
                <w:szCs w:val="20"/>
                <w:lang w:val="en-US"/>
              </w:rPr>
              <w:t>N</w:t>
            </w:r>
          </w:p>
        </w:tc>
        <w:tc>
          <w:tcPr>
            <w:tcW w:w="601" w:type="dxa"/>
          </w:tcPr>
          <w:p w14:paraId="472F2593" w14:textId="058995CC" w:rsidR="0008100A" w:rsidRPr="00AA0CAF" w:rsidRDefault="0008100A" w:rsidP="00773986">
            <w:pPr>
              <w:spacing w:before="40" w:after="40"/>
              <w:jc w:val="center"/>
              <w:rPr>
                <w:b/>
                <w:bCs/>
                <w:sz w:val="20"/>
                <w:szCs w:val="20"/>
                <w:lang w:val="en-US"/>
              </w:rPr>
            </w:pPr>
            <w:r w:rsidRPr="00AA0CAF">
              <w:rPr>
                <w:b/>
                <w:bCs/>
                <w:sz w:val="20"/>
                <w:szCs w:val="20"/>
                <w:lang w:val="en-US"/>
              </w:rPr>
              <w:t>Min</w:t>
            </w:r>
          </w:p>
        </w:tc>
        <w:tc>
          <w:tcPr>
            <w:tcW w:w="842" w:type="dxa"/>
          </w:tcPr>
          <w:p w14:paraId="76C16233" w14:textId="6AFC8785" w:rsidR="0008100A" w:rsidRPr="00AA0CAF" w:rsidRDefault="0008100A" w:rsidP="00773986">
            <w:pPr>
              <w:spacing w:before="40" w:after="40"/>
              <w:jc w:val="center"/>
              <w:rPr>
                <w:b/>
                <w:bCs/>
                <w:sz w:val="20"/>
                <w:szCs w:val="20"/>
                <w:lang w:val="en-US"/>
              </w:rPr>
            </w:pPr>
            <w:r w:rsidRPr="00AA0CAF">
              <w:rPr>
                <w:b/>
                <w:bCs/>
                <w:sz w:val="20"/>
                <w:szCs w:val="20"/>
                <w:lang w:val="en-US"/>
              </w:rPr>
              <w:t>Max</w:t>
            </w:r>
          </w:p>
        </w:tc>
        <w:tc>
          <w:tcPr>
            <w:tcW w:w="1222" w:type="dxa"/>
          </w:tcPr>
          <w:p w14:paraId="73E12AA5" w14:textId="3DEB1A28" w:rsidR="0008100A" w:rsidRPr="00AA0CAF" w:rsidRDefault="0008100A" w:rsidP="00773986">
            <w:pPr>
              <w:spacing w:before="40" w:after="40"/>
              <w:jc w:val="center"/>
              <w:rPr>
                <w:b/>
                <w:bCs/>
                <w:sz w:val="20"/>
                <w:szCs w:val="20"/>
                <w:lang w:val="en-US"/>
              </w:rPr>
            </w:pPr>
            <w:r w:rsidRPr="00AA0CAF">
              <w:rPr>
                <w:b/>
                <w:bCs/>
                <w:sz w:val="20"/>
                <w:szCs w:val="20"/>
                <w:lang w:val="en-US"/>
              </w:rPr>
              <w:t>IQR</w:t>
            </w:r>
          </w:p>
        </w:tc>
        <w:tc>
          <w:tcPr>
            <w:tcW w:w="854" w:type="dxa"/>
          </w:tcPr>
          <w:p w14:paraId="202E0058" w14:textId="4C6BFEF6" w:rsidR="0008100A" w:rsidRPr="00AA0CAF" w:rsidRDefault="0008100A" w:rsidP="00773986">
            <w:pPr>
              <w:spacing w:before="40" w:after="40"/>
              <w:jc w:val="center"/>
              <w:rPr>
                <w:b/>
                <w:bCs/>
                <w:sz w:val="20"/>
                <w:szCs w:val="20"/>
                <w:lang w:val="en-US"/>
              </w:rPr>
            </w:pPr>
            <w:r w:rsidRPr="00AA0CAF">
              <w:rPr>
                <w:b/>
                <w:bCs/>
                <w:sz w:val="20"/>
                <w:szCs w:val="20"/>
                <w:lang w:val="en-US"/>
              </w:rPr>
              <w:t>Median</w:t>
            </w:r>
          </w:p>
        </w:tc>
        <w:tc>
          <w:tcPr>
            <w:tcW w:w="601" w:type="dxa"/>
          </w:tcPr>
          <w:p w14:paraId="1FCFE1F3" w14:textId="0BA77A34" w:rsidR="0008100A" w:rsidRPr="00AA0CAF" w:rsidRDefault="0008100A" w:rsidP="00773986">
            <w:pPr>
              <w:spacing w:before="40" w:after="40"/>
              <w:jc w:val="center"/>
              <w:rPr>
                <w:b/>
                <w:bCs/>
                <w:sz w:val="20"/>
                <w:szCs w:val="20"/>
                <w:lang w:val="en-US"/>
              </w:rPr>
            </w:pPr>
            <w:r w:rsidRPr="00AA0CAF">
              <w:rPr>
                <w:b/>
                <w:bCs/>
                <w:sz w:val="20"/>
                <w:szCs w:val="20"/>
                <w:lang w:val="en-US"/>
              </w:rPr>
              <w:t>Min</w:t>
            </w:r>
          </w:p>
        </w:tc>
        <w:tc>
          <w:tcPr>
            <w:tcW w:w="640" w:type="dxa"/>
          </w:tcPr>
          <w:p w14:paraId="051BE0AD" w14:textId="005CE037" w:rsidR="0008100A" w:rsidRPr="00AA0CAF" w:rsidRDefault="0008100A" w:rsidP="00773986">
            <w:pPr>
              <w:spacing w:before="40" w:after="40"/>
              <w:jc w:val="center"/>
              <w:rPr>
                <w:b/>
                <w:bCs/>
                <w:sz w:val="20"/>
                <w:szCs w:val="20"/>
                <w:lang w:val="en-US"/>
              </w:rPr>
            </w:pPr>
            <w:r w:rsidRPr="00AA0CAF">
              <w:rPr>
                <w:b/>
                <w:bCs/>
                <w:sz w:val="20"/>
                <w:szCs w:val="20"/>
                <w:lang w:val="en-US"/>
              </w:rPr>
              <w:t>Max</w:t>
            </w:r>
          </w:p>
        </w:tc>
        <w:tc>
          <w:tcPr>
            <w:tcW w:w="1253" w:type="dxa"/>
          </w:tcPr>
          <w:p w14:paraId="19870592" w14:textId="5811C0F1" w:rsidR="0008100A" w:rsidRPr="00AA0CAF" w:rsidRDefault="0008100A" w:rsidP="00773986">
            <w:pPr>
              <w:spacing w:before="40" w:after="40"/>
              <w:jc w:val="center"/>
              <w:rPr>
                <w:b/>
                <w:bCs/>
                <w:sz w:val="20"/>
                <w:szCs w:val="20"/>
                <w:lang w:val="en-US"/>
              </w:rPr>
            </w:pPr>
            <w:r w:rsidRPr="00AA0CAF">
              <w:rPr>
                <w:b/>
                <w:bCs/>
                <w:sz w:val="20"/>
                <w:szCs w:val="20"/>
                <w:lang w:val="en-US"/>
              </w:rPr>
              <w:t>IQR</w:t>
            </w:r>
          </w:p>
        </w:tc>
        <w:tc>
          <w:tcPr>
            <w:tcW w:w="989" w:type="dxa"/>
          </w:tcPr>
          <w:p w14:paraId="6BED78C5" w14:textId="4C11A8AF" w:rsidR="0008100A" w:rsidRPr="00AA0CAF" w:rsidRDefault="0008100A" w:rsidP="00773986">
            <w:pPr>
              <w:spacing w:before="40" w:after="40"/>
              <w:jc w:val="center"/>
              <w:rPr>
                <w:b/>
                <w:bCs/>
                <w:sz w:val="20"/>
                <w:szCs w:val="20"/>
                <w:lang w:val="en-US"/>
              </w:rPr>
            </w:pPr>
            <w:r w:rsidRPr="00AA0CAF">
              <w:rPr>
                <w:b/>
                <w:bCs/>
                <w:sz w:val="20"/>
                <w:szCs w:val="20"/>
                <w:lang w:val="en-US"/>
              </w:rPr>
              <w:t>Median</w:t>
            </w:r>
          </w:p>
        </w:tc>
        <w:tc>
          <w:tcPr>
            <w:tcW w:w="1697" w:type="dxa"/>
            <w:vMerge/>
          </w:tcPr>
          <w:p w14:paraId="51D174ED" w14:textId="77777777" w:rsidR="0008100A" w:rsidRPr="00DB5B76" w:rsidRDefault="0008100A" w:rsidP="00773986">
            <w:pPr>
              <w:spacing w:before="40" w:after="40"/>
              <w:rPr>
                <w:sz w:val="20"/>
                <w:szCs w:val="20"/>
                <w:lang w:val="en-US"/>
              </w:rPr>
            </w:pPr>
          </w:p>
        </w:tc>
      </w:tr>
      <w:tr w:rsidR="0008100A" w:rsidRPr="00DB5B76" w14:paraId="0027D6E5" w14:textId="6B7F921E" w:rsidTr="005B6594">
        <w:tc>
          <w:tcPr>
            <w:tcW w:w="827" w:type="dxa"/>
          </w:tcPr>
          <w:p w14:paraId="5D58037D" w14:textId="1DB2D428" w:rsidR="0008100A" w:rsidRPr="00DB5B76" w:rsidRDefault="0031258A" w:rsidP="00773986">
            <w:pPr>
              <w:spacing w:before="40" w:after="40"/>
              <w:jc w:val="center"/>
              <w:rPr>
                <w:sz w:val="20"/>
                <w:szCs w:val="20"/>
                <w:lang w:val="en-US"/>
              </w:rPr>
            </w:pPr>
            <w:r>
              <w:rPr>
                <w:sz w:val="20"/>
                <w:szCs w:val="20"/>
                <w:lang w:val="en-US"/>
              </w:rPr>
              <w:t>-51.77</w:t>
            </w:r>
          </w:p>
        </w:tc>
        <w:tc>
          <w:tcPr>
            <w:tcW w:w="826" w:type="dxa"/>
          </w:tcPr>
          <w:p w14:paraId="148ABB2A" w14:textId="390EAE3C" w:rsidR="0008100A" w:rsidRPr="00DB5B76" w:rsidRDefault="0031258A" w:rsidP="00773986">
            <w:pPr>
              <w:spacing w:before="40" w:after="40"/>
              <w:jc w:val="center"/>
              <w:rPr>
                <w:sz w:val="20"/>
                <w:szCs w:val="20"/>
                <w:lang w:val="en-US"/>
              </w:rPr>
            </w:pPr>
            <w:r>
              <w:rPr>
                <w:sz w:val="20"/>
                <w:szCs w:val="20"/>
                <w:lang w:val="en-US"/>
              </w:rPr>
              <w:t>38.15</w:t>
            </w:r>
          </w:p>
        </w:tc>
        <w:tc>
          <w:tcPr>
            <w:tcW w:w="1289" w:type="dxa"/>
          </w:tcPr>
          <w:p w14:paraId="293AEB30" w14:textId="35228DFD" w:rsidR="0031258A" w:rsidRPr="00DB5B76" w:rsidRDefault="0031258A" w:rsidP="0031258A">
            <w:pPr>
              <w:spacing w:before="40" w:after="40"/>
              <w:jc w:val="center"/>
              <w:rPr>
                <w:sz w:val="20"/>
                <w:szCs w:val="20"/>
                <w:lang w:val="en-US"/>
              </w:rPr>
            </w:pPr>
            <w:r>
              <w:rPr>
                <w:sz w:val="20"/>
                <w:szCs w:val="20"/>
                <w:lang w:val="en-US"/>
              </w:rPr>
              <w:t>-0.18</w:t>
            </w:r>
            <w:r w:rsidR="00B27C5A">
              <w:rPr>
                <w:sz w:val="20"/>
                <w:szCs w:val="20"/>
                <w:lang w:val="en-US"/>
              </w:rPr>
              <w:t>,</w:t>
            </w:r>
            <w:r>
              <w:rPr>
                <w:sz w:val="20"/>
                <w:szCs w:val="20"/>
                <w:lang w:val="en-US"/>
              </w:rPr>
              <w:t xml:space="preserve"> -0.01</w:t>
            </w:r>
          </w:p>
        </w:tc>
        <w:tc>
          <w:tcPr>
            <w:tcW w:w="988" w:type="dxa"/>
          </w:tcPr>
          <w:p w14:paraId="545D5B5D" w14:textId="0B0F7636" w:rsidR="0008100A" w:rsidRPr="00DB5B76" w:rsidRDefault="0031258A" w:rsidP="00773986">
            <w:pPr>
              <w:spacing w:before="40" w:after="40"/>
              <w:jc w:val="center"/>
              <w:rPr>
                <w:sz w:val="20"/>
                <w:szCs w:val="20"/>
                <w:lang w:val="en-US"/>
              </w:rPr>
            </w:pPr>
            <w:r>
              <w:rPr>
                <w:sz w:val="20"/>
                <w:szCs w:val="20"/>
                <w:lang w:val="en-US"/>
              </w:rPr>
              <w:t>-0.10</w:t>
            </w:r>
          </w:p>
        </w:tc>
        <w:tc>
          <w:tcPr>
            <w:tcW w:w="1116" w:type="dxa"/>
          </w:tcPr>
          <w:p w14:paraId="1C86F134" w14:textId="03E872CE" w:rsidR="0008100A" w:rsidRPr="00DB5B76" w:rsidRDefault="0008100A" w:rsidP="00773986">
            <w:pPr>
              <w:spacing w:before="40" w:after="40"/>
              <w:jc w:val="center"/>
              <w:rPr>
                <w:sz w:val="20"/>
                <w:szCs w:val="20"/>
                <w:lang w:val="en-US"/>
              </w:rPr>
            </w:pPr>
            <w:r w:rsidRPr="00DB5B76">
              <w:rPr>
                <w:sz w:val="20"/>
                <w:szCs w:val="20"/>
                <w:lang w:val="en-US"/>
              </w:rPr>
              <w:t>5 178</w:t>
            </w:r>
          </w:p>
        </w:tc>
        <w:tc>
          <w:tcPr>
            <w:tcW w:w="601" w:type="dxa"/>
          </w:tcPr>
          <w:p w14:paraId="7FE01960" w14:textId="2B673034" w:rsidR="0008100A" w:rsidRPr="00DB5B76" w:rsidRDefault="0008100A" w:rsidP="00773986">
            <w:pPr>
              <w:spacing w:before="40" w:after="40"/>
              <w:jc w:val="center"/>
              <w:rPr>
                <w:sz w:val="20"/>
                <w:szCs w:val="20"/>
                <w:lang w:val="en-US"/>
              </w:rPr>
            </w:pPr>
            <w:r w:rsidRPr="00DB5B76">
              <w:rPr>
                <w:sz w:val="20"/>
                <w:szCs w:val="20"/>
                <w:lang w:val="en-US"/>
              </w:rPr>
              <w:t>20</w:t>
            </w:r>
          </w:p>
        </w:tc>
        <w:tc>
          <w:tcPr>
            <w:tcW w:w="842" w:type="dxa"/>
          </w:tcPr>
          <w:p w14:paraId="533A6EA3" w14:textId="4C88E899" w:rsidR="0008100A" w:rsidRPr="00DB5B76" w:rsidRDefault="0008100A" w:rsidP="00773986">
            <w:pPr>
              <w:spacing w:before="40" w:after="40"/>
              <w:jc w:val="center"/>
              <w:rPr>
                <w:sz w:val="20"/>
                <w:szCs w:val="20"/>
                <w:lang w:val="en-US"/>
              </w:rPr>
            </w:pPr>
            <w:r w:rsidRPr="00DB5B76">
              <w:rPr>
                <w:sz w:val="20"/>
                <w:szCs w:val="20"/>
                <w:lang w:val="en-US"/>
              </w:rPr>
              <w:t>94.5</w:t>
            </w:r>
          </w:p>
        </w:tc>
        <w:tc>
          <w:tcPr>
            <w:tcW w:w="1222" w:type="dxa"/>
          </w:tcPr>
          <w:p w14:paraId="03B33950" w14:textId="30D34DA6" w:rsidR="0008100A" w:rsidRPr="00DB5B76" w:rsidRDefault="005B6594" w:rsidP="000B273D">
            <w:pPr>
              <w:spacing w:before="40" w:after="40"/>
              <w:rPr>
                <w:sz w:val="20"/>
                <w:szCs w:val="20"/>
                <w:lang w:val="en-US"/>
              </w:rPr>
            </w:pPr>
            <w:r>
              <w:rPr>
                <w:sz w:val="20"/>
                <w:szCs w:val="20"/>
                <w:lang w:val="en-US"/>
              </w:rPr>
              <w:t>36.6</w:t>
            </w:r>
            <w:r w:rsidR="00B27C5A">
              <w:rPr>
                <w:sz w:val="20"/>
                <w:szCs w:val="20"/>
                <w:lang w:val="en-US"/>
              </w:rPr>
              <w:t>,</w:t>
            </w:r>
            <w:r>
              <w:rPr>
                <w:sz w:val="20"/>
                <w:szCs w:val="20"/>
                <w:lang w:val="en-US"/>
              </w:rPr>
              <w:t xml:space="preserve"> 63.6</w:t>
            </w:r>
          </w:p>
        </w:tc>
        <w:tc>
          <w:tcPr>
            <w:tcW w:w="854" w:type="dxa"/>
          </w:tcPr>
          <w:p w14:paraId="0DAA5A3A" w14:textId="28B6CA31" w:rsidR="0008100A" w:rsidRPr="00DB5B76" w:rsidRDefault="0008100A" w:rsidP="00773986">
            <w:pPr>
              <w:spacing w:before="40" w:after="40"/>
              <w:jc w:val="center"/>
              <w:rPr>
                <w:sz w:val="20"/>
                <w:szCs w:val="20"/>
                <w:lang w:val="en-US"/>
              </w:rPr>
            </w:pPr>
            <w:r w:rsidRPr="00DB5B76">
              <w:rPr>
                <w:sz w:val="20"/>
                <w:szCs w:val="20"/>
                <w:lang w:val="en-US"/>
              </w:rPr>
              <w:t>48.6</w:t>
            </w:r>
          </w:p>
        </w:tc>
        <w:tc>
          <w:tcPr>
            <w:tcW w:w="601" w:type="dxa"/>
          </w:tcPr>
          <w:p w14:paraId="5B542455" w14:textId="2B430A61" w:rsidR="0008100A" w:rsidRPr="00DB5B76" w:rsidRDefault="0008100A" w:rsidP="00773986">
            <w:pPr>
              <w:spacing w:before="40" w:after="40"/>
              <w:jc w:val="center"/>
              <w:rPr>
                <w:sz w:val="20"/>
                <w:szCs w:val="20"/>
                <w:lang w:val="en-US"/>
              </w:rPr>
            </w:pPr>
            <w:r w:rsidRPr="00DB5B76">
              <w:rPr>
                <w:sz w:val="20"/>
                <w:szCs w:val="20"/>
                <w:lang w:val="en-US"/>
              </w:rPr>
              <w:t>9.9</w:t>
            </w:r>
          </w:p>
        </w:tc>
        <w:tc>
          <w:tcPr>
            <w:tcW w:w="640" w:type="dxa"/>
          </w:tcPr>
          <w:p w14:paraId="4602B2BC" w14:textId="2C9D8966" w:rsidR="0008100A" w:rsidRPr="00DB5B76" w:rsidRDefault="0008100A" w:rsidP="00773986">
            <w:pPr>
              <w:spacing w:before="40" w:after="40"/>
              <w:jc w:val="center"/>
              <w:rPr>
                <w:sz w:val="20"/>
                <w:szCs w:val="20"/>
                <w:lang w:val="en-US"/>
              </w:rPr>
            </w:pPr>
            <w:r w:rsidRPr="00DB5B76">
              <w:rPr>
                <w:sz w:val="20"/>
                <w:szCs w:val="20"/>
                <w:lang w:val="en-US"/>
              </w:rPr>
              <w:t>11.9</w:t>
            </w:r>
          </w:p>
        </w:tc>
        <w:tc>
          <w:tcPr>
            <w:tcW w:w="1253" w:type="dxa"/>
          </w:tcPr>
          <w:p w14:paraId="708FB8AD" w14:textId="42C028EA" w:rsidR="0008100A" w:rsidRPr="00DB5B76" w:rsidRDefault="0008100A" w:rsidP="00773986">
            <w:pPr>
              <w:spacing w:before="40" w:after="40"/>
              <w:jc w:val="center"/>
              <w:rPr>
                <w:sz w:val="20"/>
                <w:szCs w:val="20"/>
                <w:lang w:val="en-US"/>
              </w:rPr>
            </w:pPr>
            <w:r w:rsidRPr="00DB5B76">
              <w:rPr>
                <w:sz w:val="20"/>
                <w:szCs w:val="20"/>
                <w:lang w:val="en-US"/>
              </w:rPr>
              <w:t>10.5</w:t>
            </w:r>
            <w:r w:rsidR="00B27C5A">
              <w:rPr>
                <w:sz w:val="20"/>
                <w:szCs w:val="20"/>
                <w:lang w:val="en-US"/>
              </w:rPr>
              <w:t xml:space="preserve">, </w:t>
            </w:r>
            <w:r w:rsidRPr="00DB5B76">
              <w:rPr>
                <w:sz w:val="20"/>
                <w:szCs w:val="20"/>
                <w:lang w:val="en-US"/>
              </w:rPr>
              <w:t>11.1</w:t>
            </w:r>
          </w:p>
        </w:tc>
        <w:tc>
          <w:tcPr>
            <w:tcW w:w="989" w:type="dxa"/>
          </w:tcPr>
          <w:p w14:paraId="54ACB1A5" w14:textId="164FA846" w:rsidR="0008100A" w:rsidRPr="00DB5B76" w:rsidRDefault="0008100A" w:rsidP="00773986">
            <w:pPr>
              <w:spacing w:before="40" w:after="40"/>
              <w:jc w:val="center"/>
              <w:rPr>
                <w:sz w:val="20"/>
                <w:szCs w:val="20"/>
                <w:lang w:val="en-US"/>
              </w:rPr>
            </w:pPr>
            <w:r w:rsidRPr="00DB5B76">
              <w:rPr>
                <w:sz w:val="20"/>
                <w:szCs w:val="20"/>
                <w:lang w:val="en-US"/>
              </w:rPr>
              <w:t>11.7</w:t>
            </w:r>
          </w:p>
        </w:tc>
        <w:tc>
          <w:tcPr>
            <w:tcW w:w="1697" w:type="dxa"/>
          </w:tcPr>
          <w:p w14:paraId="181589ED" w14:textId="41AFF379" w:rsidR="0008100A" w:rsidRPr="00DB5B76" w:rsidRDefault="0008100A" w:rsidP="00773986">
            <w:pPr>
              <w:spacing w:before="40" w:after="40"/>
              <w:jc w:val="center"/>
              <w:rPr>
                <w:sz w:val="20"/>
                <w:szCs w:val="20"/>
                <w:lang w:val="en-US"/>
              </w:rPr>
            </w:pPr>
            <w:r w:rsidRPr="00DB5B76">
              <w:rPr>
                <w:sz w:val="20"/>
                <w:szCs w:val="20"/>
                <w:lang w:val="en-US"/>
              </w:rPr>
              <w:t>45/55</w:t>
            </w:r>
          </w:p>
        </w:tc>
      </w:tr>
    </w:tbl>
    <w:p w14:paraId="60669D11" w14:textId="77777777" w:rsidR="009A0184" w:rsidRPr="00DB5B76" w:rsidRDefault="009A0184" w:rsidP="00773986">
      <w:pPr>
        <w:spacing w:before="40" w:after="40"/>
        <w:rPr>
          <w:rFonts w:ascii="Times New Roman" w:eastAsia="Times New Roman" w:hAnsi="Times New Roman" w:cs="Times New Roman"/>
          <w:lang w:val="en-US" w:eastAsia="en-GB"/>
        </w:rPr>
      </w:pPr>
    </w:p>
    <w:p w14:paraId="11D64FE3" w14:textId="77777777" w:rsidR="006E3C6E" w:rsidRDefault="006E3C6E">
      <w:pPr>
        <w:rPr>
          <w:b/>
          <w:bCs/>
          <w:i/>
          <w:iCs/>
          <w:color w:val="44546A" w:themeColor="text2"/>
          <w:lang w:val="en-US"/>
        </w:rPr>
      </w:pPr>
    </w:p>
    <w:p w14:paraId="15BF27A8" w14:textId="77777777" w:rsidR="006E3C6E" w:rsidRDefault="006E3C6E" w:rsidP="00773986">
      <w:pPr>
        <w:pStyle w:val="Caption"/>
        <w:keepNext/>
        <w:rPr>
          <w:b/>
          <w:bCs/>
          <w:sz w:val="24"/>
          <w:szCs w:val="24"/>
          <w:lang w:val="en-US"/>
        </w:rPr>
      </w:pPr>
    </w:p>
    <w:p w14:paraId="633CC94F" w14:textId="77777777" w:rsidR="006E3C6E" w:rsidRDefault="006E3C6E">
      <w:pPr>
        <w:rPr>
          <w:b/>
          <w:bCs/>
          <w:i/>
          <w:iCs/>
          <w:color w:val="44546A" w:themeColor="text2"/>
          <w:lang w:val="en-US"/>
        </w:rPr>
      </w:pPr>
      <w:r>
        <w:rPr>
          <w:b/>
          <w:bCs/>
          <w:lang w:val="en-US"/>
        </w:rPr>
        <w:br w:type="page"/>
      </w:r>
    </w:p>
    <w:p w14:paraId="3836A31A" w14:textId="61610D01" w:rsidR="00773986" w:rsidRPr="00DB5B76" w:rsidRDefault="00773986" w:rsidP="00773986">
      <w:pPr>
        <w:pStyle w:val="Caption"/>
        <w:keepNext/>
        <w:rPr>
          <w:sz w:val="24"/>
          <w:szCs w:val="24"/>
          <w:lang w:val="en-US"/>
        </w:rPr>
      </w:pPr>
      <w:r w:rsidRPr="00DB5B76">
        <w:rPr>
          <w:b/>
          <w:bCs/>
          <w:sz w:val="24"/>
          <w:szCs w:val="24"/>
          <w:lang w:val="en-US"/>
        </w:rPr>
        <w:lastRenderedPageBreak/>
        <w:t>Supplemental Table S4</w:t>
      </w:r>
      <w:r w:rsidRPr="00DB5B76">
        <w:rPr>
          <w:sz w:val="24"/>
          <w:szCs w:val="24"/>
          <w:lang w:val="en-US"/>
        </w:rPr>
        <w:t>: Sensitivity analysis in HUNT</w:t>
      </w:r>
    </w:p>
    <w:tbl>
      <w:tblPr>
        <w:tblStyle w:val="TableGridLight"/>
        <w:tblW w:w="0" w:type="auto"/>
        <w:tblLook w:val="04A0" w:firstRow="1" w:lastRow="0" w:firstColumn="1" w:lastColumn="0" w:noHBand="0" w:noVBand="1"/>
      </w:tblPr>
      <w:tblGrid>
        <w:gridCol w:w="1732"/>
        <w:gridCol w:w="2232"/>
        <w:gridCol w:w="1669"/>
        <w:gridCol w:w="1657"/>
        <w:gridCol w:w="1667"/>
        <w:gridCol w:w="1669"/>
        <w:gridCol w:w="1657"/>
        <w:gridCol w:w="1667"/>
      </w:tblGrid>
      <w:tr w:rsidR="00DB5B76" w:rsidRPr="00DB5B76" w14:paraId="4FD6CF6F" w14:textId="77777777" w:rsidTr="00773986">
        <w:tc>
          <w:tcPr>
            <w:tcW w:w="3964" w:type="dxa"/>
            <w:gridSpan w:val="2"/>
          </w:tcPr>
          <w:p w14:paraId="1B76CC29" w14:textId="77777777" w:rsidR="009A0184" w:rsidRPr="00DB5B76" w:rsidRDefault="009A0184" w:rsidP="00773986">
            <w:pPr>
              <w:spacing w:before="40" w:after="40"/>
              <w:jc w:val="center"/>
              <w:rPr>
                <w:rFonts w:ascii="Helvetica" w:eastAsia="Times New Roman" w:hAnsi="Helvetica" w:cs="Times New Roman"/>
                <w:sz w:val="20"/>
                <w:szCs w:val="20"/>
                <w:lang w:val="en-US" w:eastAsia="en-GB"/>
              </w:rPr>
            </w:pPr>
          </w:p>
        </w:tc>
        <w:tc>
          <w:tcPr>
            <w:tcW w:w="4993" w:type="dxa"/>
            <w:gridSpan w:val="3"/>
          </w:tcPr>
          <w:p w14:paraId="221B09C1" w14:textId="50296510" w:rsidR="009A0184" w:rsidRPr="00DB5B76" w:rsidRDefault="009A0184" w:rsidP="00773986">
            <w:pPr>
              <w:spacing w:before="40" w:after="40"/>
              <w:rPr>
                <w:rFonts w:ascii="Helvetica" w:eastAsia="Times New Roman" w:hAnsi="Helvetica" w:cs="Times New Roman"/>
                <w:b/>
                <w:bCs/>
                <w:sz w:val="20"/>
                <w:szCs w:val="20"/>
                <w:lang w:val="en-US" w:eastAsia="en-GB"/>
              </w:rPr>
            </w:pPr>
            <w:r w:rsidRPr="00DB5B76">
              <w:rPr>
                <w:rFonts w:ascii="Helvetica" w:eastAsia="Times New Roman" w:hAnsi="Helvetica" w:cs="Times New Roman"/>
                <w:b/>
                <w:bCs/>
                <w:sz w:val="20"/>
                <w:szCs w:val="20"/>
                <w:lang w:val="en-US" w:eastAsia="en-GB"/>
              </w:rPr>
              <w:t>Reference (no exclusions)</w:t>
            </w:r>
          </w:p>
        </w:tc>
        <w:tc>
          <w:tcPr>
            <w:tcW w:w="4993" w:type="dxa"/>
            <w:gridSpan w:val="3"/>
          </w:tcPr>
          <w:p w14:paraId="0EE705D1" w14:textId="08191D7D" w:rsidR="009A0184" w:rsidRPr="00DB5B76" w:rsidRDefault="009A0184" w:rsidP="00773986">
            <w:pPr>
              <w:spacing w:before="40" w:after="40"/>
              <w:rPr>
                <w:rFonts w:ascii="Helvetica" w:eastAsia="Times New Roman" w:hAnsi="Helvetica" w:cs="Times New Roman"/>
                <w:b/>
                <w:bCs/>
                <w:sz w:val="20"/>
                <w:szCs w:val="20"/>
                <w:lang w:val="en-US" w:eastAsia="en-GB"/>
              </w:rPr>
            </w:pPr>
            <w:r w:rsidRPr="00DB5B76">
              <w:rPr>
                <w:rFonts w:ascii="Helvetica" w:eastAsia="Times New Roman" w:hAnsi="Helvetica" w:cs="Times New Roman"/>
                <w:b/>
                <w:bCs/>
                <w:sz w:val="20"/>
                <w:szCs w:val="20"/>
                <w:lang w:val="en-US" w:eastAsia="en-GB"/>
              </w:rPr>
              <w:t>Excluding 5 253 individuals with comorbidities</w:t>
            </w:r>
          </w:p>
        </w:tc>
      </w:tr>
      <w:tr w:rsidR="00773986" w:rsidRPr="00DB5B76" w14:paraId="287234F6" w14:textId="77777777" w:rsidTr="00773986">
        <w:tc>
          <w:tcPr>
            <w:tcW w:w="1732" w:type="dxa"/>
          </w:tcPr>
          <w:p w14:paraId="7EE0AB1D" w14:textId="1ECE4ECA" w:rsidR="009A0184" w:rsidRPr="00AA0CAF" w:rsidRDefault="009A0184" w:rsidP="00773986">
            <w:pPr>
              <w:spacing w:before="40" w:after="40"/>
              <w:rPr>
                <w:rFonts w:ascii="Helvetica" w:eastAsia="Times New Roman" w:hAnsi="Helvetica" w:cs="Times New Roman"/>
                <w:b/>
                <w:bCs/>
                <w:sz w:val="20"/>
                <w:szCs w:val="20"/>
                <w:lang w:val="en-US" w:eastAsia="en-GB"/>
              </w:rPr>
            </w:pPr>
            <w:r w:rsidRPr="00AA0CAF">
              <w:rPr>
                <w:rFonts w:ascii="Helvetica" w:eastAsia="Times New Roman" w:hAnsi="Helvetica" w:cs="Times New Roman"/>
                <w:b/>
                <w:bCs/>
                <w:sz w:val="20"/>
                <w:szCs w:val="20"/>
                <w:lang w:val="en-US" w:eastAsia="en-GB"/>
              </w:rPr>
              <w:t>rsID</w:t>
            </w:r>
          </w:p>
        </w:tc>
        <w:tc>
          <w:tcPr>
            <w:tcW w:w="2232" w:type="dxa"/>
          </w:tcPr>
          <w:p w14:paraId="0C1176EB" w14:textId="4AB47CBB" w:rsidR="009A0184" w:rsidRPr="00AA0CAF" w:rsidRDefault="009A0184" w:rsidP="00773986">
            <w:pPr>
              <w:spacing w:before="40" w:after="40"/>
              <w:rPr>
                <w:rFonts w:ascii="Helvetica" w:eastAsia="Times New Roman" w:hAnsi="Helvetica" w:cs="Times New Roman"/>
                <w:b/>
                <w:bCs/>
                <w:sz w:val="20"/>
                <w:szCs w:val="20"/>
                <w:lang w:val="en-US" w:eastAsia="en-GB"/>
              </w:rPr>
            </w:pPr>
            <w:proofErr w:type="gramStart"/>
            <w:r w:rsidRPr="00AA0CAF">
              <w:rPr>
                <w:rFonts w:ascii="Helvetica" w:eastAsia="Times New Roman" w:hAnsi="Helvetica" w:cs="Times New Roman"/>
                <w:b/>
                <w:bCs/>
                <w:sz w:val="20"/>
                <w:szCs w:val="20"/>
                <w:lang w:val="en-US" w:eastAsia="en-GB"/>
              </w:rPr>
              <w:t>Chr:Pos</w:t>
            </w:r>
            <w:proofErr w:type="gramEnd"/>
            <w:r w:rsidRPr="00AA0CAF">
              <w:rPr>
                <w:rFonts w:ascii="Helvetica" w:eastAsia="Times New Roman" w:hAnsi="Helvetica" w:cs="Times New Roman"/>
                <w:b/>
                <w:bCs/>
                <w:sz w:val="20"/>
                <w:szCs w:val="20"/>
                <w:lang w:val="en-US" w:eastAsia="en-GB"/>
              </w:rPr>
              <w:t>:Ref:Alt</w:t>
            </w:r>
          </w:p>
        </w:tc>
        <w:tc>
          <w:tcPr>
            <w:tcW w:w="1669" w:type="dxa"/>
          </w:tcPr>
          <w:p w14:paraId="150BC0C2" w14:textId="1E0A7467" w:rsidR="009A0184" w:rsidRPr="00AA0CAF" w:rsidRDefault="009A0184" w:rsidP="00773986">
            <w:pPr>
              <w:spacing w:before="40" w:after="40"/>
              <w:jc w:val="center"/>
              <w:rPr>
                <w:rFonts w:ascii="Helvetica" w:eastAsia="Times New Roman" w:hAnsi="Helvetica" w:cs="Times New Roman"/>
                <w:b/>
                <w:bCs/>
                <w:sz w:val="20"/>
                <w:szCs w:val="20"/>
                <w:lang w:val="en-US" w:eastAsia="en-GB"/>
              </w:rPr>
            </w:pPr>
            <w:r w:rsidRPr="00AA0CAF">
              <w:rPr>
                <w:rFonts w:ascii="Helvetica" w:eastAsia="Times New Roman" w:hAnsi="Helvetica" w:cs="Times New Roman"/>
                <w:b/>
                <w:bCs/>
                <w:sz w:val="20"/>
                <w:szCs w:val="20"/>
                <w:lang w:val="en-US" w:eastAsia="en-GB"/>
              </w:rPr>
              <w:t>Effect Size</w:t>
            </w:r>
          </w:p>
        </w:tc>
        <w:tc>
          <w:tcPr>
            <w:tcW w:w="1657" w:type="dxa"/>
          </w:tcPr>
          <w:p w14:paraId="7EEE8C78" w14:textId="7C88C2A2" w:rsidR="009A0184" w:rsidRPr="00AA0CAF" w:rsidRDefault="009A0184" w:rsidP="00773986">
            <w:pPr>
              <w:spacing w:before="40" w:after="40"/>
              <w:jc w:val="center"/>
              <w:rPr>
                <w:rFonts w:ascii="Helvetica" w:eastAsia="Times New Roman" w:hAnsi="Helvetica" w:cs="Times New Roman"/>
                <w:b/>
                <w:bCs/>
                <w:sz w:val="20"/>
                <w:szCs w:val="20"/>
                <w:lang w:val="en-US" w:eastAsia="en-GB"/>
              </w:rPr>
            </w:pPr>
            <w:r w:rsidRPr="00AA0CAF">
              <w:rPr>
                <w:rFonts w:ascii="Helvetica" w:eastAsia="Times New Roman" w:hAnsi="Helvetica" w:cs="Times New Roman"/>
                <w:b/>
                <w:bCs/>
                <w:sz w:val="20"/>
                <w:szCs w:val="20"/>
                <w:lang w:val="en-US" w:eastAsia="en-GB"/>
              </w:rPr>
              <w:t>SE</w:t>
            </w:r>
          </w:p>
        </w:tc>
        <w:tc>
          <w:tcPr>
            <w:tcW w:w="1667" w:type="dxa"/>
          </w:tcPr>
          <w:p w14:paraId="208FC810" w14:textId="455B8284" w:rsidR="009A0184" w:rsidRPr="00AA0CAF" w:rsidRDefault="009A0184" w:rsidP="00773986">
            <w:pPr>
              <w:spacing w:before="40" w:after="40"/>
              <w:jc w:val="center"/>
              <w:rPr>
                <w:rFonts w:ascii="Helvetica" w:eastAsia="Times New Roman" w:hAnsi="Helvetica" w:cs="Times New Roman"/>
                <w:b/>
                <w:bCs/>
                <w:sz w:val="20"/>
                <w:szCs w:val="20"/>
                <w:lang w:val="en-US" w:eastAsia="en-GB"/>
              </w:rPr>
            </w:pPr>
            <w:r w:rsidRPr="00AA0CAF">
              <w:rPr>
                <w:rFonts w:ascii="Helvetica" w:eastAsia="Times New Roman" w:hAnsi="Helvetica" w:cs="Times New Roman"/>
                <w:b/>
                <w:bCs/>
                <w:sz w:val="20"/>
                <w:szCs w:val="20"/>
                <w:lang w:val="en-US" w:eastAsia="en-GB"/>
              </w:rPr>
              <w:t>P-value</w:t>
            </w:r>
          </w:p>
        </w:tc>
        <w:tc>
          <w:tcPr>
            <w:tcW w:w="1669" w:type="dxa"/>
          </w:tcPr>
          <w:p w14:paraId="46FADA04" w14:textId="3BD9807E" w:rsidR="009A0184" w:rsidRPr="00AA0CAF" w:rsidRDefault="009A0184" w:rsidP="00773986">
            <w:pPr>
              <w:spacing w:before="40" w:after="40"/>
              <w:jc w:val="center"/>
              <w:rPr>
                <w:rFonts w:ascii="Helvetica" w:eastAsia="Times New Roman" w:hAnsi="Helvetica" w:cs="Times New Roman"/>
                <w:b/>
                <w:bCs/>
                <w:sz w:val="20"/>
                <w:szCs w:val="20"/>
                <w:lang w:val="en-US" w:eastAsia="en-GB"/>
              </w:rPr>
            </w:pPr>
            <w:r w:rsidRPr="00AA0CAF">
              <w:rPr>
                <w:rFonts w:ascii="Helvetica" w:eastAsia="Times New Roman" w:hAnsi="Helvetica" w:cs="Times New Roman"/>
                <w:b/>
                <w:bCs/>
                <w:sz w:val="20"/>
                <w:szCs w:val="20"/>
                <w:lang w:val="en-US" w:eastAsia="en-GB"/>
              </w:rPr>
              <w:t>Effect Size</w:t>
            </w:r>
          </w:p>
        </w:tc>
        <w:tc>
          <w:tcPr>
            <w:tcW w:w="1657" w:type="dxa"/>
          </w:tcPr>
          <w:p w14:paraId="208A9AE1" w14:textId="3E1A178B" w:rsidR="009A0184" w:rsidRPr="00AA0CAF" w:rsidRDefault="009A0184" w:rsidP="00773986">
            <w:pPr>
              <w:spacing w:before="40" w:after="40"/>
              <w:jc w:val="center"/>
              <w:rPr>
                <w:rFonts w:ascii="Helvetica" w:eastAsia="Times New Roman" w:hAnsi="Helvetica" w:cs="Times New Roman"/>
                <w:b/>
                <w:bCs/>
                <w:sz w:val="20"/>
                <w:szCs w:val="20"/>
                <w:lang w:val="en-US" w:eastAsia="en-GB"/>
              </w:rPr>
            </w:pPr>
            <w:r w:rsidRPr="00AA0CAF">
              <w:rPr>
                <w:rFonts w:ascii="Helvetica" w:eastAsia="Times New Roman" w:hAnsi="Helvetica" w:cs="Times New Roman"/>
                <w:b/>
                <w:bCs/>
                <w:sz w:val="20"/>
                <w:szCs w:val="20"/>
                <w:lang w:val="en-US" w:eastAsia="en-GB"/>
              </w:rPr>
              <w:t>SE</w:t>
            </w:r>
          </w:p>
        </w:tc>
        <w:tc>
          <w:tcPr>
            <w:tcW w:w="1667" w:type="dxa"/>
          </w:tcPr>
          <w:p w14:paraId="006471E6" w14:textId="4270EEE4" w:rsidR="009A0184" w:rsidRPr="00AA0CAF" w:rsidRDefault="009A0184" w:rsidP="00773986">
            <w:pPr>
              <w:spacing w:before="40" w:after="40"/>
              <w:jc w:val="center"/>
              <w:rPr>
                <w:rFonts w:ascii="Helvetica" w:eastAsia="Times New Roman" w:hAnsi="Helvetica" w:cs="Times New Roman"/>
                <w:b/>
                <w:bCs/>
                <w:sz w:val="20"/>
                <w:szCs w:val="20"/>
                <w:lang w:val="en-US" w:eastAsia="en-GB"/>
              </w:rPr>
            </w:pPr>
            <w:r w:rsidRPr="00AA0CAF">
              <w:rPr>
                <w:rFonts w:ascii="Helvetica" w:eastAsia="Times New Roman" w:hAnsi="Helvetica" w:cs="Times New Roman"/>
                <w:b/>
                <w:bCs/>
                <w:sz w:val="20"/>
                <w:szCs w:val="20"/>
                <w:lang w:val="en-US" w:eastAsia="en-GB"/>
              </w:rPr>
              <w:t>P-value</w:t>
            </w:r>
          </w:p>
        </w:tc>
      </w:tr>
      <w:tr w:rsidR="00773986" w:rsidRPr="00DB5B76" w14:paraId="74C345F9" w14:textId="77777777" w:rsidTr="00773986">
        <w:tc>
          <w:tcPr>
            <w:tcW w:w="1732" w:type="dxa"/>
          </w:tcPr>
          <w:p w14:paraId="3C9EA7DB" w14:textId="527F845F" w:rsidR="009A0184" w:rsidRPr="00DB5B76" w:rsidRDefault="009A0184"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rs7650482</w:t>
            </w:r>
          </w:p>
        </w:tc>
        <w:tc>
          <w:tcPr>
            <w:tcW w:w="2232" w:type="dxa"/>
          </w:tcPr>
          <w:p w14:paraId="2D9A556D" w14:textId="55EB776C" w:rsidR="009A0184" w:rsidRPr="00DB5B76" w:rsidRDefault="009A0184"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3:12800305:A</w:t>
            </w:r>
            <w:proofErr w:type="gramEnd"/>
            <w:r w:rsidRPr="00DB5B76">
              <w:rPr>
                <w:rFonts w:ascii="Helvetica" w:eastAsia="Times New Roman" w:hAnsi="Helvetica" w:cs="Times New Roman"/>
                <w:sz w:val="20"/>
                <w:szCs w:val="20"/>
                <w:lang w:val="en-US" w:eastAsia="en-GB"/>
              </w:rPr>
              <w:t>:G</w:t>
            </w:r>
          </w:p>
        </w:tc>
        <w:tc>
          <w:tcPr>
            <w:tcW w:w="1669" w:type="dxa"/>
          </w:tcPr>
          <w:p w14:paraId="14CBFA69" w14:textId="2D9B67F9" w:rsidR="009A0184" w:rsidRPr="00DB5B76" w:rsidRDefault="009A0184"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0.04</w:t>
            </w:r>
          </w:p>
        </w:tc>
        <w:tc>
          <w:tcPr>
            <w:tcW w:w="1657" w:type="dxa"/>
          </w:tcPr>
          <w:p w14:paraId="70525061" w14:textId="321C9FF7" w:rsidR="009A0184" w:rsidRPr="00DB5B76" w:rsidRDefault="009A0184"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20E288F5" w14:textId="330EBB43" w:rsidR="009A0184" w:rsidRPr="00DB5B76" w:rsidRDefault="009A0184"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1×10</w:t>
            </w:r>
            <w:r w:rsidRPr="00DB5B76">
              <w:rPr>
                <w:rFonts w:ascii="Helvetica" w:hAnsi="Helvetica"/>
                <w:sz w:val="20"/>
                <w:szCs w:val="20"/>
                <w:vertAlign w:val="superscript"/>
                <w:lang w:val="en-US"/>
              </w:rPr>
              <w:t>-7</w:t>
            </w:r>
          </w:p>
        </w:tc>
        <w:tc>
          <w:tcPr>
            <w:tcW w:w="1669" w:type="dxa"/>
          </w:tcPr>
          <w:p w14:paraId="2DACF240" w14:textId="1485A846" w:rsidR="009A0184" w:rsidRPr="00DB5B76" w:rsidRDefault="009A0184"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0.04</w:t>
            </w:r>
          </w:p>
        </w:tc>
        <w:tc>
          <w:tcPr>
            <w:tcW w:w="1657" w:type="dxa"/>
          </w:tcPr>
          <w:p w14:paraId="5ED65385" w14:textId="10D2CCDF" w:rsidR="009A0184" w:rsidRPr="00DB5B76" w:rsidRDefault="009A0184"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5F4F0016" w14:textId="14AC7A46" w:rsidR="009A0184" w:rsidRPr="00DB5B76" w:rsidRDefault="009A0184"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1×10</w:t>
            </w:r>
            <w:r w:rsidRPr="00DB5B76">
              <w:rPr>
                <w:rFonts w:ascii="Helvetica" w:hAnsi="Helvetica"/>
                <w:sz w:val="20"/>
                <w:szCs w:val="20"/>
                <w:vertAlign w:val="superscript"/>
                <w:lang w:val="en-US"/>
              </w:rPr>
              <w:t>-5</w:t>
            </w:r>
          </w:p>
        </w:tc>
      </w:tr>
      <w:tr w:rsidR="00773986" w:rsidRPr="00DB5B76" w14:paraId="030E627B" w14:textId="77777777" w:rsidTr="00773986">
        <w:tc>
          <w:tcPr>
            <w:tcW w:w="1732" w:type="dxa"/>
          </w:tcPr>
          <w:p w14:paraId="406681E2" w14:textId="5060824F" w:rsidR="009A0184" w:rsidRPr="00DB5B76" w:rsidRDefault="00114EBC"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w:t>
            </w:r>
            <w:r w:rsidR="009A0184" w:rsidRPr="00DB5B76">
              <w:rPr>
                <w:rFonts w:ascii="Helvetica" w:eastAsia="Times New Roman" w:hAnsi="Helvetica" w:cs="Times New Roman"/>
                <w:sz w:val="20"/>
                <w:szCs w:val="20"/>
                <w:lang w:val="en-US" w:eastAsia="en-GB"/>
              </w:rPr>
              <w:t>s</w:t>
            </w:r>
            <w:r w:rsidRPr="00DB5B76">
              <w:rPr>
                <w:rFonts w:ascii="Helvetica" w:eastAsia="Times New Roman" w:hAnsi="Helvetica" w:cs="Times New Roman"/>
                <w:sz w:val="20"/>
                <w:szCs w:val="20"/>
                <w:lang w:val="en-US" w:eastAsia="en-GB"/>
              </w:rPr>
              <w:t>12331618</w:t>
            </w:r>
          </w:p>
        </w:tc>
        <w:tc>
          <w:tcPr>
            <w:tcW w:w="2232" w:type="dxa"/>
          </w:tcPr>
          <w:p w14:paraId="37918C06" w14:textId="6405F2D0" w:rsidR="009A0184" w:rsidRPr="00DB5B76" w:rsidRDefault="00114EBC"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4:186218785:A</w:t>
            </w:r>
            <w:proofErr w:type="gramEnd"/>
            <w:r w:rsidRPr="00DB5B76">
              <w:rPr>
                <w:rFonts w:ascii="Helvetica" w:eastAsia="Times New Roman" w:hAnsi="Helvetica" w:cs="Times New Roman"/>
                <w:sz w:val="20"/>
                <w:szCs w:val="20"/>
                <w:lang w:val="en-US" w:eastAsia="en-GB"/>
              </w:rPr>
              <w:t>:G</w:t>
            </w:r>
          </w:p>
        </w:tc>
        <w:tc>
          <w:tcPr>
            <w:tcW w:w="1669" w:type="dxa"/>
          </w:tcPr>
          <w:p w14:paraId="65B5A29C" w14:textId="0B58F34A"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0.03</w:t>
            </w:r>
          </w:p>
        </w:tc>
        <w:tc>
          <w:tcPr>
            <w:tcW w:w="1657" w:type="dxa"/>
          </w:tcPr>
          <w:p w14:paraId="042C321D" w14:textId="116F2BA7"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2E8B242E" w14:textId="6B75DA93"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7</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5</w:t>
            </w:r>
          </w:p>
        </w:tc>
        <w:tc>
          <w:tcPr>
            <w:tcW w:w="1669" w:type="dxa"/>
          </w:tcPr>
          <w:p w14:paraId="2AF7C18B" w14:textId="62E7A31F"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0.03</w:t>
            </w:r>
          </w:p>
        </w:tc>
        <w:tc>
          <w:tcPr>
            <w:tcW w:w="1657" w:type="dxa"/>
          </w:tcPr>
          <w:p w14:paraId="7DC8BA3F" w14:textId="5F75429F"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189E1167" w14:textId="30679D26"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9</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5</w:t>
            </w:r>
          </w:p>
        </w:tc>
      </w:tr>
      <w:tr w:rsidR="00773986" w:rsidRPr="00DB5B76" w14:paraId="59F2D4D0" w14:textId="77777777" w:rsidTr="00773986">
        <w:tc>
          <w:tcPr>
            <w:tcW w:w="1732" w:type="dxa"/>
          </w:tcPr>
          <w:p w14:paraId="59E4B5CA" w14:textId="4D788FD7" w:rsidR="009A0184" w:rsidRPr="00DB5B76" w:rsidRDefault="00114EBC"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rs2731672</w:t>
            </w:r>
          </w:p>
        </w:tc>
        <w:tc>
          <w:tcPr>
            <w:tcW w:w="2232" w:type="dxa"/>
          </w:tcPr>
          <w:p w14:paraId="361EED90" w14:textId="7F6918C9" w:rsidR="009A0184" w:rsidRPr="00DB5B76" w:rsidRDefault="00114EBC"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5:177415473:T</w:t>
            </w:r>
            <w:proofErr w:type="gramEnd"/>
            <w:r w:rsidRPr="00DB5B76">
              <w:rPr>
                <w:rFonts w:ascii="Helvetica" w:eastAsia="Times New Roman" w:hAnsi="Helvetica" w:cs="Times New Roman"/>
                <w:sz w:val="20"/>
                <w:szCs w:val="20"/>
                <w:lang w:val="en-US" w:eastAsia="en-GB"/>
              </w:rPr>
              <w:t>:C</w:t>
            </w:r>
          </w:p>
        </w:tc>
        <w:tc>
          <w:tcPr>
            <w:tcW w:w="1669" w:type="dxa"/>
          </w:tcPr>
          <w:p w14:paraId="5B8C7C5C" w14:textId="61E58574"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0.05</w:t>
            </w:r>
          </w:p>
        </w:tc>
        <w:tc>
          <w:tcPr>
            <w:tcW w:w="1657" w:type="dxa"/>
          </w:tcPr>
          <w:p w14:paraId="378BC777" w14:textId="3F4F7DE8"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086FE53E" w14:textId="32CC35B9"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1</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8</w:t>
            </w:r>
          </w:p>
        </w:tc>
        <w:tc>
          <w:tcPr>
            <w:tcW w:w="1669" w:type="dxa"/>
          </w:tcPr>
          <w:p w14:paraId="47BA3A2A" w14:textId="48D75405"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0.06</w:t>
            </w:r>
          </w:p>
        </w:tc>
        <w:tc>
          <w:tcPr>
            <w:tcW w:w="1657" w:type="dxa"/>
          </w:tcPr>
          <w:p w14:paraId="4E563167" w14:textId="20895E4B"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0.02</w:t>
            </w:r>
          </w:p>
        </w:tc>
        <w:tc>
          <w:tcPr>
            <w:tcW w:w="1667" w:type="dxa"/>
          </w:tcPr>
          <w:p w14:paraId="5BB21595" w14:textId="18C4287E"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2</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9</w:t>
            </w:r>
          </w:p>
        </w:tc>
      </w:tr>
      <w:tr w:rsidR="00773986" w:rsidRPr="00DB5B76" w14:paraId="00CCDFE1" w14:textId="77777777" w:rsidTr="00773986">
        <w:tc>
          <w:tcPr>
            <w:tcW w:w="1732" w:type="dxa"/>
          </w:tcPr>
          <w:p w14:paraId="53DB07AD" w14:textId="1C90F288" w:rsidR="009A0184" w:rsidRPr="00DB5B76" w:rsidRDefault="00114EBC"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rs9391746</w:t>
            </w:r>
          </w:p>
        </w:tc>
        <w:tc>
          <w:tcPr>
            <w:tcW w:w="2232" w:type="dxa"/>
          </w:tcPr>
          <w:p w14:paraId="14C26911" w14:textId="0AE55A8C" w:rsidR="009A0184" w:rsidRPr="00DB5B76" w:rsidRDefault="00114EBC"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6:32715903:G</w:t>
            </w:r>
            <w:proofErr w:type="gramEnd"/>
            <w:r w:rsidRPr="00DB5B76">
              <w:rPr>
                <w:rFonts w:ascii="Helvetica" w:eastAsia="Times New Roman" w:hAnsi="Helvetica" w:cs="Times New Roman"/>
                <w:sz w:val="20"/>
                <w:szCs w:val="20"/>
                <w:lang w:val="en-US" w:eastAsia="en-GB"/>
              </w:rPr>
              <w:t>:T</w:t>
            </w:r>
          </w:p>
        </w:tc>
        <w:tc>
          <w:tcPr>
            <w:tcW w:w="1669" w:type="dxa"/>
          </w:tcPr>
          <w:p w14:paraId="01457644" w14:textId="5DECDE67"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0.09</w:t>
            </w:r>
          </w:p>
        </w:tc>
        <w:tc>
          <w:tcPr>
            <w:tcW w:w="1657" w:type="dxa"/>
          </w:tcPr>
          <w:p w14:paraId="60D6ADF2" w14:textId="0B6EBC68"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0.02</w:t>
            </w:r>
          </w:p>
        </w:tc>
        <w:tc>
          <w:tcPr>
            <w:tcW w:w="1667" w:type="dxa"/>
          </w:tcPr>
          <w:p w14:paraId="26DC134E" w14:textId="23536A4B"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7</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6</w:t>
            </w:r>
          </w:p>
        </w:tc>
        <w:tc>
          <w:tcPr>
            <w:tcW w:w="1669" w:type="dxa"/>
          </w:tcPr>
          <w:p w14:paraId="63DD55F9" w14:textId="251BFB0B"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0.08</w:t>
            </w:r>
          </w:p>
        </w:tc>
        <w:tc>
          <w:tcPr>
            <w:tcW w:w="1657" w:type="dxa"/>
          </w:tcPr>
          <w:p w14:paraId="3D382BF7" w14:textId="60932859"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0.02</w:t>
            </w:r>
          </w:p>
        </w:tc>
        <w:tc>
          <w:tcPr>
            <w:tcW w:w="1667" w:type="dxa"/>
          </w:tcPr>
          <w:p w14:paraId="2EFB7BE6" w14:textId="450D25D2" w:rsidR="009A0184" w:rsidRPr="00DB5B76" w:rsidRDefault="00114EBC"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3</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4</w:t>
            </w:r>
          </w:p>
        </w:tc>
      </w:tr>
      <w:tr w:rsidR="00773986" w:rsidRPr="00DB5B76" w14:paraId="69925E08" w14:textId="77777777" w:rsidTr="00773986">
        <w:tc>
          <w:tcPr>
            <w:tcW w:w="1732" w:type="dxa"/>
          </w:tcPr>
          <w:p w14:paraId="4EB56C7D" w14:textId="594602B8" w:rsidR="009A0184" w:rsidRPr="00DB5B76" w:rsidRDefault="00114EBC"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rs2270552</w:t>
            </w:r>
          </w:p>
        </w:tc>
        <w:tc>
          <w:tcPr>
            <w:tcW w:w="2232" w:type="dxa"/>
          </w:tcPr>
          <w:p w14:paraId="210FE8A1" w14:textId="783B31E5" w:rsidR="009A0184" w:rsidRPr="00DB5B76" w:rsidRDefault="00114EBC"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10:74103992:</w:t>
            </w:r>
            <w:proofErr w:type="gramStart"/>
            <w:r w:rsidRPr="00DB5B76">
              <w:rPr>
                <w:rFonts w:ascii="Helvetica" w:eastAsia="Times New Roman" w:hAnsi="Helvetica" w:cs="Times New Roman"/>
                <w:sz w:val="20"/>
                <w:szCs w:val="20"/>
                <w:lang w:val="en-US" w:eastAsia="en-GB"/>
              </w:rPr>
              <w:t>C:T</w:t>
            </w:r>
            <w:proofErr w:type="gramEnd"/>
          </w:p>
        </w:tc>
        <w:tc>
          <w:tcPr>
            <w:tcW w:w="1669" w:type="dxa"/>
          </w:tcPr>
          <w:p w14:paraId="7A5C3908" w14:textId="0B4E90AD"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-0.06</w:t>
            </w:r>
          </w:p>
        </w:tc>
        <w:tc>
          <w:tcPr>
            <w:tcW w:w="1657" w:type="dxa"/>
          </w:tcPr>
          <w:p w14:paraId="3F04F239" w14:textId="04F85487"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3BCD5A89" w14:textId="7B2E0EBB"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9</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12</w:t>
            </w:r>
          </w:p>
        </w:tc>
        <w:tc>
          <w:tcPr>
            <w:tcW w:w="1669" w:type="dxa"/>
          </w:tcPr>
          <w:p w14:paraId="50170DD7" w14:textId="73B67377"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-0.05</w:t>
            </w:r>
          </w:p>
        </w:tc>
        <w:tc>
          <w:tcPr>
            <w:tcW w:w="1657" w:type="dxa"/>
          </w:tcPr>
          <w:p w14:paraId="1F7AC34E" w14:textId="2F4F6B96"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43A344C7" w14:textId="72F61E71"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8</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9</w:t>
            </w:r>
          </w:p>
        </w:tc>
      </w:tr>
      <w:tr w:rsidR="00773986" w:rsidRPr="00DB5B76" w14:paraId="0497180B" w14:textId="77777777" w:rsidTr="00773986">
        <w:tc>
          <w:tcPr>
            <w:tcW w:w="1732" w:type="dxa"/>
          </w:tcPr>
          <w:p w14:paraId="2F2E4DA5" w14:textId="0D5C611A" w:rsidR="009A0184" w:rsidRPr="00DB5B76" w:rsidRDefault="00A15813"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rs7080536</w:t>
            </w:r>
          </w:p>
        </w:tc>
        <w:tc>
          <w:tcPr>
            <w:tcW w:w="2232" w:type="dxa"/>
          </w:tcPr>
          <w:p w14:paraId="1E658CA2" w14:textId="08BA704D" w:rsidR="009A0184" w:rsidRPr="00DB5B76" w:rsidRDefault="00A15813"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10:113588287:G</w:t>
            </w:r>
            <w:proofErr w:type="gramEnd"/>
            <w:r w:rsidRPr="00DB5B76">
              <w:rPr>
                <w:rFonts w:ascii="Helvetica" w:eastAsia="Times New Roman" w:hAnsi="Helvetica" w:cs="Times New Roman"/>
                <w:sz w:val="20"/>
                <w:szCs w:val="20"/>
                <w:lang w:val="en-US" w:eastAsia="en-GB"/>
              </w:rPr>
              <w:t>:A</w:t>
            </w:r>
          </w:p>
        </w:tc>
        <w:tc>
          <w:tcPr>
            <w:tcW w:w="1669" w:type="dxa"/>
          </w:tcPr>
          <w:p w14:paraId="38D0E696" w14:textId="1A13A4B4"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-0.10</w:t>
            </w:r>
          </w:p>
        </w:tc>
        <w:tc>
          <w:tcPr>
            <w:tcW w:w="1657" w:type="dxa"/>
          </w:tcPr>
          <w:p w14:paraId="412AEA20" w14:textId="147B41EE"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0.02</w:t>
            </w:r>
          </w:p>
        </w:tc>
        <w:tc>
          <w:tcPr>
            <w:tcW w:w="1667" w:type="dxa"/>
          </w:tcPr>
          <w:p w14:paraId="26649B1A" w14:textId="43CBCA8E"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9</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7</w:t>
            </w:r>
          </w:p>
        </w:tc>
        <w:tc>
          <w:tcPr>
            <w:tcW w:w="1669" w:type="dxa"/>
          </w:tcPr>
          <w:p w14:paraId="7C9F073D" w14:textId="662BB7D9"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-0.10</w:t>
            </w:r>
          </w:p>
        </w:tc>
        <w:tc>
          <w:tcPr>
            <w:tcW w:w="1657" w:type="dxa"/>
          </w:tcPr>
          <w:p w14:paraId="7BE5A458" w14:textId="4EC93074"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0.02</w:t>
            </w:r>
          </w:p>
        </w:tc>
        <w:tc>
          <w:tcPr>
            <w:tcW w:w="1667" w:type="dxa"/>
          </w:tcPr>
          <w:p w14:paraId="33DEC778" w14:textId="3CA0B54B"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9</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6</w:t>
            </w:r>
          </w:p>
        </w:tc>
      </w:tr>
      <w:tr w:rsidR="00773986" w:rsidRPr="00DB5B76" w14:paraId="6FF3C546" w14:textId="77777777" w:rsidTr="00773986">
        <w:tc>
          <w:tcPr>
            <w:tcW w:w="1732" w:type="dxa"/>
          </w:tcPr>
          <w:p w14:paraId="3382227B" w14:textId="034901B2" w:rsidR="009A0184" w:rsidRPr="00DB5B76" w:rsidRDefault="00A15813"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rs7481951</w:t>
            </w:r>
          </w:p>
        </w:tc>
        <w:tc>
          <w:tcPr>
            <w:tcW w:w="2232" w:type="dxa"/>
          </w:tcPr>
          <w:p w14:paraId="2271A346" w14:textId="670FA08E" w:rsidR="009A0184" w:rsidRPr="00DB5B76" w:rsidRDefault="00A15813"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11:22250324:A</w:t>
            </w:r>
            <w:proofErr w:type="gramEnd"/>
            <w:r w:rsidRPr="00DB5B76">
              <w:rPr>
                <w:rFonts w:ascii="Helvetica" w:eastAsia="Times New Roman" w:hAnsi="Helvetica" w:cs="Times New Roman"/>
                <w:sz w:val="20"/>
                <w:szCs w:val="20"/>
                <w:lang w:val="en-US" w:eastAsia="en-GB"/>
              </w:rPr>
              <w:t>:T</w:t>
            </w:r>
          </w:p>
        </w:tc>
        <w:tc>
          <w:tcPr>
            <w:tcW w:w="1669" w:type="dxa"/>
          </w:tcPr>
          <w:p w14:paraId="7C917F0E" w14:textId="26DBF21B"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0.05</w:t>
            </w:r>
          </w:p>
        </w:tc>
        <w:tc>
          <w:tcPr>
            <w:tcW w:w="1657" w:type="dxa"/>
          </w:tcPr>
          <w:p w14:paraId="74C438FD" w14:textId="1CEEF348"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26CB3A52" w14:textId="61D1F9B4"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3</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10</w:t>
            </w:r>
          </w:p>
        </w:tc>
        <w:tc>
          <w:tcPr>
            <w:tcW w:w="1669" w:type="dxa"/>
          </w:tcPr>
          <w:p w14:paraId="5D8931BB" w14:textId="30F109F0"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0.06</w:t>
            </w:r>
          </w:p>
        </w:tc>
        <w:tc>
          <w:tcPr>
            <w:tcW w:w="1657" w:type="dxa"/>
          </w:tcPr>
          <w:p w14:paraId="7345B9E2" w14:textId="7DB94FD6"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54F902F8" w14:textId="5055D4EF"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4</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11</w:t>
            </w:r>
          </w:p>
        </w:tc>
      </w:tr>
      <w:tr w:rsidR="00773986" w:rsidRPr="00DB5B76" w14:paraId="037483A5" w14:textId="77777777" w:rsidTr="00773986">
        <w:tc>
          <w:tcPr>
            <w:tcW w:w="1732" w:type="dxa"/>
          </w:tcPr>
          <w:p w14:paraId="75E3FED2" w14:textId="5F54DB49" w:rsidR="009A0184" w:rsidRPr="00DB5B76" w:rsidRDefault="00A15813"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rs4283165</w:t>
            </w:r>
          </w:p>
        </w:tc>
        <w:tc>
          <w:tcPr>
            <w:tcW w:w="2232" w:type="dxa"/>
          </w:tcPr>
          <w:p w14:paraId="46B3A9D0" w14:textId="2861E161" w:rsidR="009A0184" w:rsidRPr="00DB5B76" w:rsidRDefault="00A15813"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14:103137158:G</w:t>
            </w:r>
            <w:proofErr w:type="gramEnd"/>
            <w:r w:rsidRPr="00DB5B76">
              <w:rPr>
                <w:rFonts w:ascii="Helvetica" w:eastAsia="Times New Roman" w:hAnsi="Helvetica" w:cs="Times New Roman"/>
                <w:sz w:val="20"/>
                <w:szCs w:val="20"/>
                <w:lang w:val="en-US" w:eastAsia="en-GB"/>
              </w:rPr>
              <w:t>:A</w:t>
            </w:r>
          </w:p>
        </w:tc>
        <w:tc>
          <w:tcPr>
            <w:tcW w:w="1669" w:type="dxa"/>
          </w:tcPr>
          <w:p w14:paraId="75865D36" w14:textId="20CF7981"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0.03</w:t>
            </w:r>
          </w:p>
        </w:tc>
        <w:tc>
          <w:tcPr>
            <w:tcW w:w="1657" w:type="dxa"/>
          </w:tcPr>
          <w:p w14:paraId="3EB2D9DA" w14:textId="76E9C931"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6E5C5623" w14:textId="621BFC36"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1</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4</w:t>
            </w:r>
          </w:p>
        </w:tc>
        <w:tc>
          <w:tcPr>
            <w:tcW w:w="1669" w:type="dxa"/>
          </w:tcPr>
          <w:p w14:paraId="676163AA" w14:textId="1EDAD6A9"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0.04</w:t>
            </w:r>
          </w:p>
        </w:tc>
        <w:tc>
          <w:tcPr>
            <w:tcW w:w="1657" w:type="dxa"/>
          </w:tcPr>
          <w:p w14:paraId="1E3960C7" w14:textId="08F1A1D2"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1A427AFA" w14:textId="1273EA23"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1</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5</w:t>
            </w:r>
          </w:p>
        </w:tc>
      </w:tr>
      <w:tr w:rsidR="00773986" w:rsidRPr="00DB5B76" w14:paraId="4F00F230" w14:textId="77777777" w:rsidTr="00773986">
        <w:tc>
          <w:tcPr>
            <w:tcW w:w="1732" w:type="dxa"/>
          </w:tcPr>
          <w:p w14:paraId="27EAF49C" w14:textId="3F5C68B6" w:rsidR="009A0184" w:rsidRPr="00DB5B76" w:rsidRDefault="00773986"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rs8024538</w:t>
            </w:r>
          </w:p>
        </w:tc>
        <w:tc>
          <w:tcPr>
            <w:tcW w:w="2232" w:type="dxa"/>
          </w:tcPr>
          <w:p w14:paraId="7BB6C9D4" w14:textId="12096145" w:rsidR="009A0184" w:rsidRPr="00DB5B76" w:rsidRDefault="00773986"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15:84825188:A</w:t>
            </w:r>
            <w:proofErr w:type="gramEnd"/>
            <w:r w:rsidRPr="00DB5B76">
              <w:rPr>
                <w:rFonts w:ascii="Helvetica" w:eastAsia="Times New Roman" w:hAnsi="Helvetica" w:cs="Times New Roman"/>
                <w:sz w:val="20"/>
                <w:szCs w:val="20"/>
                <w:lang w:val="en-US" w:eastAsia="en-GB"/>
              </w:rPr>
              <w:t>:T</w:t>
            </w:r>
          </w:p>
        </w:tc>
        <w:tc>
          <w:tcPr>
            <w:tcW w:w="1669" w:type="dxa"/>
          </w:tcPr>
          <w:p w14:paraId="2E69BCF5" w14:textId="1EF39002"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0.03</w:t>
            </w:r>
          </w:p>
        </w:tc>
        <w:tc>
          <w:tcPr>
            <w:tcW w:w="1657" w:type="dxa"/>
          </w:tcPr>
          <w:p w14:paraId="2982CF0F" w14:textId="5F5846CF"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1A4E33F0" w14:textId="4076DA66"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2</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4</w:t>
            </w:r>
          </w:p>
        </w:tc>
        <w:tc>
          <w:tcPr>
            <w:tcW w:w="1669" w:type="dxa"/>
          </w:tcPr>
          <w:p w14:paraId="452B4E96" w14:textId="0F31C4C2"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0.03</w:t>
            </w:r>
          </w:p>
        </w:tc>
        <w:tc>
          <w:tcPr>
            <w:tcW w:w="1657" w:type="dxa"/>
          </w:tcPr>
          <w:p w14:paraId="2972A683" w14:textId="1E2CEAA4"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2E6AB726" w14:textId="3FCE5E8B"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1</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4</w:t>
            </w:r>
          </w:p>
        </w:tc>
      </w:tr>
      <w:tr w:rsidR="00773986" w:rsidRPr="00DB5B76" w14:paraId="22027D75" w14:textId="77777777" w:rsidTr="00773986">
        <w:tc>
          <w:tcPr>
            <w:tcW w:w="1732" w:type="dxa"/>
          </w:tcPr>
          <w:p w14:paraId="7257FCEB" w14:textId="33CEAEF3" w:rsidR="009A0184" w:rsidRPr="00DB5B76" w:rsidRDefault="00773986"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rs1801690</w:t>
            </w:r>
          </w:p>
        </w:tc>
        <w:tc>
          <w:tcPr>
            <w:tcW w:w="2232" w:type="dxa"/>
          </w:tcPr>
          <w:p w14:paraId="348EA946" w14:textId="771F310B" w:rsidR="009A0184" w:rsidRPr="00DB5B76" w:rsidRDefault="00773986"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17:66212167:</w:t>
            </w:r>
            <w:proofErr w:type="gramStart"/>
            <w:r w:rsidRPr="00DB5B76">
              <w:rPr>
                <w:rFonts w:ascii="Helvetica" w:eastAsia="Times New Roman" w:hAnsi="Helvetica" w:cs="Times New Roman"/>
                <w:sz w:val="20"/>
                <w:szCs w:val="20"/>
                <w:lang w:val="en-US" w:eastAsia="en-GB"/>
              </w:rPr>
              <w:t>C:G</w:t>
            </w:r>
            <w:proofErr w:type="gramEnd"/>
          </w:p>
        </w:tc>
        <w:tc>
          <w:tcPr>
            <w:tcW w:w="1669" w:type="dxa"/>
          </w:tcPr>
          <w:p w14:paraId="6000BD77" w14:textId="2D35A225"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0.10</w:t>
            </w:r>
          </w:p>
        </w:tc>
        <w:tc>
          <w:tcPr>
            <w:tcW w:w="1657" w:type="dxa"/>
          </w:tcPr>
          <w:p w14:paraId="177172AC" w14:textId="692309E0"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0.02</w:t>
            </w:r>
          </w:p>
        </w:tc>
        <w:tc>
          <w:tcPr>
            <w:tcW w:w="1667" w:type="dxa"/>
          </w:tcPr>
          <w:p w14:paraId="7648EE4C" w14:textId="6AFB8D70"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5</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11</w:t>
            </w:r>
          </w:p>
        </w:tc>
        <w:tc>
          <w:tcPr>
            <w:tcW w:w="1669" w:type="dxa"/>
          </w:tcPr>
          <w:p w14:paraId="66EAD431" w14:textId="46282109"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0.12</w:t>
            </w:r>
          </w:p>
        </w:tc>
        <w:tc>
          <w:tcPr>
            <w:tcW w:w="1657" w:type="dxa"/>
          </w:tcPr>
          <w:p w14:paraId="59DB3BEF" w14:textId="13842ECB"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0.02</w:t>
            </w:r>
          </w:p>
        </w:tc>
        <w:tc>
          <w:tcPr>
            <w:tcW w:w="1667" w:type="dxa"/>
          </w:tcPr>
          <w:p w14:paraId="4A971B63" w14:textId="3F4554FF"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7</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12</w:t>
            </w:r>
          </w:p>
        </w:tc>
      </w:tr>
      <w:tr w:rsidR="00773986" w:rsidRPr="00DB5B76" w14:paraId="2A862EB5" w14:textId="77777777" w:rsidTr="00773986">
        <w:tc>
          <w:tcPr>
            <w:tcW w:w="1732" w:type="dxa"/>
          </w:tcPr>
          <w:p w14:paraId="5493B8D6" w14:textId="73F4B00E" w:rsidR="009A0184" w:rsidRPr="00DB5B76" w:rsidRDefault="00773986"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rs151313792</w:t>
            </w:r>
          </w:p>
        </w:tc>
        <w:tc>
          <w:tcPr>
            <w:tcW w:w="2232" w:type="dxa"/>
          </w:tcPr>
          <w:p w14:paraId="4226C096" w14:textId="37CD5E04" w:rsidR="009A0184" w:rsidRPr="00DB5B76" w:rsidRDefault="00773986"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18:36681510:G</w:t>
            </w:r>
            <w:proofErr w:type="gramEnd"/>
            <w:r w:rsidRPr="00DB5B76">
              <w:rPr>
                <w:rFonts w:ascii="Helvetica" w:eastAsia="Times New Roman" w:hAnsi="Helvetica" w:cs="Times New Roman"/>
                <w:sz w:val="20"/>
                <w:szCs w:val="20"/>
                <w:lang w:val="en-US" w:eastAsia="en-GB"/>
              </w:rPr>
              <w:t>:A</w:t>
            </w:r>
          </w:p>
        </w:tc>
        <w:tc>
          <w:tcPr>
            <w:tcW w:w="1669" w:type="dxa"/>
          </w:tcPr>
          <w:p w14:paraId="63B701F9" w14:textId="54C58C57"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0.32</w:t>
            </w:r>
          </w:p>
        </w:tc>
        <w:tc>
          <w:tcPr>
            <w:tcW w:w="1657" w:type="dxa"/>
          </w:tcPr>
          <w:p w14:paraId="7ED3923B" w14:textId="67CDFCC0"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0.06</w:t>
            </w:r>
          </w:p>
        </w:tc>
        <w:tc>
          <w:tcPr>
            <w:tcW w:w="1667" w:type="dxa"/>
          </w:tcPr>
          <w:p w14:paraId="159DED67" w14:textId="679D4D52"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2</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7</w:t>
            </w:r>
          </w:p>
        </w:tc>
        <w:tc>
          <w:tcPr>
            <w:tcW w:w="1669" w:type="dxa"/>
          </w:tcPr>
          <w:p w14:paraId="66A94795" w14:textId="2A5CD02B"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0.31</w:t>
            </w:r>
          </w:p>
        </w:tc>
        <w:tc>
          <w:tcPr>
            <w:tcW w:w="1657" w:type="dxa"/>
          </w:tcPr>
          <w:p w14:paraId="072BFDB1" w14:textId="680ECE2C"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0.07</w:t>
            </w:r>
          </w:p>
        </w:tc>
        <w:tc>
          <w:tcPr>
            <w:tcW w:w="1667" w:type="dxa"/>
          </w:tcPr>
          <w:p w14:paraId="3DB02B9E" w14:textId="16D59CA5"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6</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6</w:t>
            </w:r>
          </w:p>
        </w:tc>
      </w:tr>
      <w:tr w:rsidR="00773986" w:rsidRPr="00DB5B76" w14:paraId="49E0FA7E" w14:textId="77777777" w:rsidTr="00773986">
        <w:tc>
          <w:tcPr>
            <w:tcW w:w="1732" w:type="dxa"/>
          </w:tcPr>
          <w:p w14:paraId="78BA9537" w14:textId="149F2434" w:rsidR="009A0184" w:rsidRPr="00DB5B76" w:rsidRDefault="00773986" w:rsidP="0077398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rs12604424</w:t>
            </w:r>
          </w:p>
        </w:tc>
        <w:tc>
          <w:tcPr>
            <w:tcW w:w="2232" w:type="dxa"/>
          </w:tcPr>
          <w:p w14:paraId="28FB596A" w14:textId="7CF71DEA" w:rsidR="009A0184" w:rsidRPr="00DB5B76" w:rsidRDefault="00773986" w:rsidP="00773986">
            <w:pPr>
              <w:spacing w:before="40" w:after="40"/>
              <w:rPr>
                <w:rFonts w:ascii="Helvetica" w:eastAsia="Times New Roman" w:hAnsi="Helvetica" w:cs="Times New Roman"/>
                <w:sz w:val="20"/>
                <w:szCs w:val="20"/>
                <w:lang w:val="en-US" w:eastAsia="en-GB"/>
              </w:rPr>
            </w:pPr>
            <w:proofErr w:type="gramStart"/>
            <w:r w:rsidRPr="00DB5B76">
              <w:rPr>
                <w:rFonts w:ascii="Helvetica" w:eastAsia="Times New Roman" w:hAnsi="Helvetica" w:cs="Times New Roman"/>
                <w:sz w:val="20"/>
                <w:szCs w:val="20"/>
                <w:lang w:val="en-US" w:eastAsia="en-GB"/>
              </w:rPr>
              <w:t>18:59353974:T</w:t>
            </w:r>
            <w:proofErr w:type="gramEnd"/>
            <w:r w:rsidRPr="00DB5B76">
              <w:rPr>
                <w:rFonts w:ascii="Helvetica" w:eastAsia="Times New Roman" w:hAnsi="Helvetica" w:cs="Times New Roman"/>
                <w:sz w:val="20"/>
                <w:szCs w:val="20"/>
                <w:lang w:val="en-US" w:eastAsia="en-GB"/>
              </w:rPr>
              <w:t>:C</w:t>
            </w:r>
          </w:p>
        </w:tc>
        <w:tc>
          <w:tcPr>
            <w:tcW w:w="1669" w:type="dxa"/>
          </w:tcPr>
          <w:p w14:paraId="4DA209DA" w14:textId="6F2058FF"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0.04</w:t>
            </w:r>
          </w:p>
        </w:tc>
        <w:tc>
          <w:tcPr>
            <w:tcW w:w="1657" w:type="dxa"/>
          </w:tcPr>
          <w:p w14:paraId="5C60E1EF" w14:textId="316FD1E5"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0BC883B1" w14:textId="5584EDA2"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3</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3</w:t>
            </w:r>
          </w:p>
        </w:tc>
        <w:tc>
          <w:tcPr>
            <w:tcW w:w="1669" w:type="dxa"/>
          </w:tcPr>
          <w:p w14:paraId="2670C610" w14:textId="36E6445B" w:rsidR="009A0184" w:rsidRPr="00DB5B76" w:rsidRDefault="00773986"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0.05</w:t>
            </w:r>
          </w:p>
        </w:tc>
        <w:tc>
          <w:tcPr>
            <w:tcW w:w="1657" w:type="dxa"/>
          </w:tcPr>
          <w:p w14:paraId="4F6B2675" w14:textId="027C02E9"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0.01</w:t>
            </w:r>
          </w:p>
        </w:tc>
        <w:tc>
          <w:tcPr>
            <w:tcW w:w="1667" w:type="dxa"/>
          </w:tcPr>
          <w:p w14:paraId="5CAF3DC1" w14:textId="0E5931EE" w:rsidR="009A0184" w:rsidRPr="00DB5B76" w:rsidRDefault="00A15813" w:rsidP="00773986">
            <w:pPr>
              <w:spacing w:before="40" w:after="40"/>
              <w:jc w:val="center"/>
              <w:rPr>
                <w:rFonts w:ascii="Helvetica" w:eastAsia="Times New Roman" w:hAnsi="Helvetica" w:cs="Times New Roman"/>
                <w:sz w:val="20"/>
                <w:szCs w:val="20"/>
                <w:lang w:val="en-US" w:eastAsia="en-GB"/>
              </w:rPr>
            </w:pPr>
            <w:r w:rsidRPr="00DB5B76">
              <w:rPr>
                <w:rFonts w:ascii="Helvetica" w:hAnsi="Helvetica"/>
                <w:sz w:val="20"/>
                <w:szCs w:val="20"/>
                <w:lang w:val="en-US"/>
              </w:rPr>
              <w:t>5</w:t>
            </w:r>
            <w:r w:rsidR="009A0184" w:rsidRPr="00DB5B76">
              <w:rPr>
                <w:rFonts w:ascii="Helvetica" w:hAnsi="Helvetica"/>
                <w:sz w:val="20"/>
                <w:szCs w:val="20"/>
                <w:lang w:val="en-US"/>
              </w:rPr>
              <w:t>×10</w:t>
            </w:r>
            <w:r w:rsidR="009A0184" w:rsidRPr="00DB5B76">
              <w:rPr>
                <w:rFonts w:ascii="Helvetica" w:hAnsi="Helvetica"/>
                <w:sz w:val="20"/>
                <w:szCs w:val="20"/>
                <w:vertAlign w:val="superscript"/>
                <w:lang w:val="en-US"/>
              </w:rPr>
              <w:t>-</w:t>
            </w:r>
            <w:r w:rsidRPr="00DB5B76">
              <w:rPr>
                <w:rFonts w:ascii="Helvetica" w:hAnsi="Helvetica"/>
                <w:sz w:val="20"/>
                <w:szCs w:val="20"/>
                <w:vertAlign w:val="superscript"/>
                <w:lang w:val="en-US"/>
              </w:rPr>
              <w:t>4</w:t>
            </w:r>
          </w:p>
        </w:tc>
      </w:tr>
    </w:tbl>
    <w:p w14:paraId="059E393D" w14:textId="77777777" w:rsidR="00D30F45" w:rsidRPr="00D30F45" w:rsidRDefault="00D30F45" w:rsidP="00D30F45">
      <w:pPr>
        <w:pStyle w:val="NormalWeb"/>
        <w:spacing w:before="0" w:beforeAutospacing="0"/>
        <w:rPr>
          <w:sz w:val="16"/>
          <w:szCs w:val="16"/>
        </w:rPr>
      </w:pPr>
      <w:r w:rsidRPr="00D30F45">
        <w:rPr>
          <w:rFonts w:ascii="Helvetica" w:hAnsi="Helvetica"/>
          <w:sz w:val="16"/>
          <w:szCs w:val="16"/>
          <w:lang w:val="en-US"/>
        </w:rPr>
        <w:t xml:space="preserve">Genomic variants are given as </w:t>
      </w:r>
      <w:r w:rsidRPr="00D30F45">
        <w:rPr>
          <w:rFonts w:ascii="Helvetica" w:hAnsi="Helvetica"/>
          <w:sz w:val="16"/>
          <w:szCs w:val="16"/>
        </w:rPr>
        <w:t xml:space="preserve">rsID and chromosome (Chr), position in genome build GRCh38 (Pos), reference allele (Ref) and alternate allele (Alt). Effect sizes with standard errors (SE) correspond to the alternate allele. The comorbidities that qualified for exclusion in the sensitivity analysis were impaired kidney function or a history of heart failure, cardiomyopathy, atrial fibrillation or diabetes mellitus. </w:t>
      </w:r>
    </w:p>
    <w:p w14:paraId="015ED394" w14:textId="220679C2" w:rsidR="009A0184" w:rsidRPr="00D30F45" w:rsidRDefault="009A0184" w:rsidP="00E87FF9">
      <w:pPr>
        <w:rPr>
          <w:rFonts w:ascii="Helvetica" w:eastAsia="Times New Roman" w:hAnsi="Helvetica" w:cs="Times New Roman"/>
          <w:sz w:val="20"/>
          <w:szCs w:val="20"/>
          <w:lang w:eastAsia="en-GB"/>
        </w:rPr>
      </w:pPr>
    </w:p>
    <w:p w14:paraId="2A73AAC3" w14:textId="77777777" w:rsidR="00D30F45" w:rsidRDefault="00D30F45" w:rsidP="00773986">
      <w:pPr>
        <w:pStyle w:val="Caption"/>
        <w:keepNext/>
        <w:rPr>
          <w:b/>
          <w:bCs/>
          <w:sz w:val="24"/>
          <w:szCs w:val="24"/>
          <w:lang w:val="en-US"/>
        </w:rPr>
      </w:pPr>
    </w:p>
    <w:p w14:paraId="2226DE67" w14:textId="77777777" w:rsidR="007E2534" w:rsidRDefault="007E2534">
      <w:pPr>
        <w:rPr>
          <w:b/>
          <w:bCs/>
          <w:i/>
          <w:iCs/>
          <w:color w:val="44546A" w:themeColor="text2"/>
          <w:lang w:val="en-US"/>
        </w:rPr>
      </w:pPr>
      <w:r>
        <w:rPr>
          <w:b/>
          <w:bCs/>
          <w:lang w:val="en-US"/>
        </w:rPr>
        <w:br w:type="page"/>
      </w:r>
    </w:p>
    <w:p w14:paraId="6FCE7FEF" w14:textId="571D8291" w:rsidR="00773986" w:rsidRPr="00DB5B76" w:rsidRDefault="00773986" w:rsidP="00773986">
      <w:pPr>
        <w:pStyle w:val="Caption"/>
        <w:keepNext/>
        <w:rPr>
          <w:sz w:val="24"/>
          <w:szCs w:val="24"/>
          <w:lang w:val="en-US"/>
        </w:rPr>
      </w:pPr>
      <w:r w:rsidRPr="00DB5B76">
        <w:rPr>
          <w:b/>
          <w:bCs/>
          <w:sz w:val="24"/>
          <w:szCs w:val="24"/>
          <w:lang w:val="en-US"/>
        </w:rPr>
        <w:lastRenderedPageBreak/>
        <w:t>Supplemental Table S</w:t>
      </w:r>
      <w:r w:rsidR="00DB5B76" w:rsidRPr="00DB5B76">
        <w:rPr>
          <w:b/>
          <w:bCs/>
          <w:sz w:val="24"/>
          <w:szCs w:val="24"/>
          <w:lang w:val="en-US"/>
        </w:rPr>
        <w:t>7:</w:t>
      </w:r>
      <w:r w:rsidR="00DB5B76" w:rsidRPr="00DB5B76">
        <w:rPr>
          <w:sz w:val="24"/>
          <w:szCs w:val="24"/>
          <w:lang w:val="en-US"/>
        </w:rPr>
        <w:t xml:space="preserve"> DEPICT gene set enriched with genes in cTnI associated genetic loci</w:t>
      </w:r>
    </w:p>
    <w:tbl>
      <w:tblPr>
        <w:tblStyle w:val="TableGridLight"/>
        <w:tblW w:w="0" w:type="auto"/>
        <w:tblLook w:val="04A0" w:firstRow="1" w:lastRow="0" w:firstColumn="1" w:lastColumn="0" w:noHBand="0" w:noVBand="1"/>
      </w:tblPr>
      <w:tblGrid>
        <w:gridCol w:w="2122"/>
        <w:gridCol w:w="3402"/>
        <w:gridCol w:w="992"/>
      </w:tblGrid>
      <w:tr w:rsidR="00773986" w:rsidRPr="00DB5B76" w14:paraId="16EC4A17" w14:textId="77777777" w:rsidTr="00E865A1">
        <w:tc>
          <w:tcPr>
            <w:tcW w:w="2122" w:type="dxa"/>
          </w:tcPr>
          <w:p w14:paraId="6900A87B" w14:textId="77777777" w:rsidR="00773986" w:rsidRPr="00DB5B76" w:rsidRDefault="00773986" w:rsidP="00DB5B76">
            <w:pPr>
              <w:spacing w:before="40" w:after="40"/>
              <w:rPr>
                <w:rFonts w:ascii="Helvetica" w:eastAsia="Times New Roman" w:hAnsi="Helvetica" w:cs="Times New Roman"/>
                <w:b/>
                <w:bCs/>
                <w:sz w:val="20"/>
                <w:szCs w:val="20"/>
                <w:lang w:val="en-US" w:eastAsia="en-GB"/>
              </w:rPr>
            </w:pPr>
            <w:r w:rsidRPr="00DB5B76">
              <w:rPr>
                <w:rFonts w:ascii="Helvetica" w:eastAsia="Times New Roman" w:hAnsi="Helvetica" w:cs="Times New Roman"/>
                <w:b/>
                <w:bCs/>
                <w:sz w:val="20"/>
                <w:szCs w:val="20"/>
                <w:lang w:val="en-US" w:eastAsia="en-GB"/>
              </w:rPr>
              <w:t>Original gene set ID</w:t>
            </w:r>
          </w:p>
        </w:tc>
        <w:tc>
          <w:tcPr>
            <w:tcW w:w="3402" w:type="dxa"/>
          </w:tcPr>
          <w:p w14:paraId="594C716A" w14:textId="77777777" w:rsidR="00773986" w:rsidRPr="00DB5B76" w:rsidRDefault="00773986" w:rsidP="00DB5B76">
            <w:pPr>
              <w:spacing w:before="40" w:after="40"/>
              <w:rPr>
                <w:rFonts w:ascii="Helvetica" w:eastAsia="Times New Roman" w:hAnsi="Helvetica" w:cs="Times New Roman"/>
                <w:b/>
                <w:bCs/>
                <w:sz w:val="20"/>
                <w:szCs w:val="20"/>
                <w:lang w:val="en-US" w:eastAsia="en-GB"/>
              </w:rPr>
            </w:pPr>
            <w:r w:rsidRPr="00DB5B76">
              <w:rPr>
                <w:rFonts w:ascii="Helvetica" w:eastAsia="Times New Roman" w:hAnsi="Helvetica" w:cs="Times New Roman"/>
                <w:b/>
                <w:bCs/>
                <w:sz w:val="20"/>
                <w:szCs w:val="20"/>
                <w:lang w:val="en-US" w:eastAsia="en-GB"/>
              </w:rPr>
              <w:t>Original gene set description</w:t>
            </w:r>
          </w:p>
        </w:tc>
        <w:tc>
          <w:tcPr>
            <w:tcW w:w="992" w:type="dxa"/>
          </w:tcPr>
          <w:p w14:paraId="64A7DD93" w14:textId="77777777" w:rsidR="00773986" w:rsidRPr="00DB5B76" w:rsidRDefault="00773986" w:rsidP="00DB5B76">
            <w:pPr>
              <w:spacing w:before="40" w:after="40"/>
              <w:rPr>
                <w:rFonts w:ascii="Helvetica" w:eastAsia="Times New Roman" w:hAnsi="Helvetica" w:cs="Times New Roman"/>
                <w:b/>
                <w:bCs/>
                <w:sz w:val="20"/>
                <w:szCs w:val="20"/>
                <w:lang w:val="en-US" w:eastAsia="en-GB"/>
              </w:rPr>
            </w:pPr>
            <w:r w:rsidRPr="00DB5B76">
              <w:rPr>
                <w:rFonts w:ascii="Helvetica" w:eastAsia="Times New Roman" w:hAnsi="Helvetica" w:cs="Times New Roman"/>
                <w:b/>
                <w:bCs/>
                <w:sz w:val="20"/>
                <w:szCs w:val="20"/>
                <w:lang w:val="en-US" w:eastAsia="en-GB"/>
              </w:rPr>
              <w:t>P-value</w:t>
            </w:r>
          </w:p>
        </w:tc>
      </w:tr>
      <w:tr w:rsidR="00773986" w:rsidRPr="00DB5B76" w14:paraId="13E76025" w14:textId="77777777" w:rsidTr="00E865A1">
        <w:tc>
          <w:tcPr>
            <w:tcW w:w="2122" w:type="dxa"/>
          </w:tcPr>
          <w:p w14:paraId="01E3073C" w14:textId="77777777" w:rsidR="00773986" w:rsidRPr="00DB5B76" w:rsidRDefault="00773986" w:rsidP="00DB5B7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MP:0001711</w:t>
            </w:r>
          </w:p>
        </w:tc>
        <w:tc>
          <w:tcPr>
            <w:tcW w:w="3402" w:type="dxa"/>
          </w:tcPr>
          <w:p w14:paraId="7D994915" w14:textId="77777777" w:rsidR="00773986" w:rsidRPr="00DB5B76" w:rsidRDefault="00773986" w:rsidP="00DB5B7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Abnormal placenta morphology</w:t>
            </w:r>
          </w:p>
        </w:tc>
        <w:tc>
          <w:tcPr>
            <w:tcW w:w="992" w:type="dxa"/>
          </w:tcPr>
          <w:p w14:paraId="7C95A4FC" w14:textId="77777777" w:rsidR="00773986" w:rsidRPr="00DB5B76" w:rsidRDefault="00773986" w:rsidP="00DB5B76">
            <w:pPr>
              <w:spacing w:before="40" w:after="40"/>
              <w:rPr>
                <w:rFonts w:ascii="Helvetica" w:eastAsia="Times New Roman" w:hAnsi="Helvetica" w:cs="Times New Roman"/>
                <w:sz w:val="20"/>
                <w:szCs w:val="20"/>
                <w:lang w:val="en-US" w:eastAsia="en-GB"/>
              </w:rPr>
            </w:pPr>
            <w:r w:rsidRPr="00DB5B76">
              <w:rPr>
                <w:rFonts w:ascii="Helvetica" w:eastAsia="Times New Roman" w:hAnsi="Helvetica" w:cs="Times New Roman"/>
                <w:sz w:val="20"/>
                <w:szCs w:val="20"/>
                <w:lang w:val="en-US" w:eastAsia="en-GB"/>
              </w:rPr>
              <w:t>2</w:t>
            </w:r>
            <w:r w:rsidRPr="00DB5B76">
              <w:rPr>
                <w:rFonts w:ascii="Helvetica" w:hAnsi="Helvetica"/>
                <w:sz w:val="20"/>
                <w:szCs w:val="20"/>
                <w:lang w:val="en-US"/>
              </w:rPr>
              <w:t>×10</w:t>
            </w:r>
            <w:r w:rsidRPr="00DB5B76">
              <w:rPr>
                <w:rFonts w:ascii="Helvetica" w:hAnsi="Helvetica"/>
                <w:sz w:val="20"/>
                <w:szCs w:val="20"/>
                <w:vertAlign w:val="superscript"/>
                <w:lang w:val="en-US"/>
              </w:rPr>
              <w:t>-18</w:t>
            </w:r>
          </w:p>
        </w:tc>
      </w:tr>
    </w:tbl>
    <w:p w14:paraId="45BCC5B2" w14:textId="1BB280D6" w:rsidR="00DB5B76" w:rsidRDefault="00D30F45" w:rsidP="00E87FF9">
      <w:pPr>
        <w:rPr>
          <w:rFonts w:ascii="Helvetica" w:eastAsia="Times New Roman" w:hAnsi="Helvetica" w:cs="Times New Roman"/>
          <w:sz w:val="16"/>
          <w:szCs w:val="16"/>
          <w:lang w:val="en-US" w:eastAsia="en-GB"/>
        </w:rPr>
      </w:pPr>
      <w:r w:rsidRPr="00D30F45">
        <w:rPr>
          <w:rFonts w:ascii="Helvetica" w:eastAsia="Times New Roman" w:hAnsi="Helvetica" w:cs="Times New Roman"/>
          <w:sz w:val="16"/>
          <w:szCs w:val="16"/>
          <w:lang w:val="en-US" w:eastAsia="en-GB"/>
        </w:rPr>
        <w:t>The p-value cut-off for cTnI associated loci was set to 1</w:t>
      </w:r>
      <w:r w:rsidRPr="00D30F45">
        <w:rPr>
          <w:rFonts w:ascii="Helvetica" w:hAnsi="Helvetica"/>
          <w:sz w:val="16"/>
          <w:szCs w:val="16"/>
          <w:lang w:val="en-US"/>
        </w:rPr>
        <w:t>×10</w:t>
      </w:r>
      <w:r w:rsidRPr="00D30F45">
        <w:rPr>
          <w:rFonts w:ascii="Helvetica" w:hAnsi="Helvetica"/>
          <w:sz w:val="16"/>
          <w:szCs w:val="16"/>
          <w:vertAlign w:val="superscript"/>
          <w:lang w:val="en-US"/>
        </w:rPr>
        <w:t>-5</w:t>
      </w:r>
      <w:r w:rsidRPr="00D30F45">
        <w:rPr>
          <w:rFonts w:ascii="Helvetica" w:eastAsia="Times New Roman" w:hAnsi="Helvetica" w:cs="Times New Roman"/>
          <w:sz w:val="16"/>
          <w:szCs w:val="16"/>
          <w:lang w:val="en-US" w:eastAsia="en-GB"/>
        </w:rPr>
        <w:t>. Results with a false discovery rate &lt; 0.05 are excluded.</w:t>
      </w:r>
    </w:p>
    <w:p w14:paraId="2A0554BB" w14:textId="29904C3F" w:rsidR="00D30F45" w:rsidRDefault="00D30F45" w:rsidP="00E87FF9">
      <w:pPr>
        <w:rPr>
          <w:rFonts w:ascii="Helvetica" w:eastAsia="Times New Roman" w:hAnsi="Helvetica" w:cs="Times New Roman"/>
          <w:sz w:val="16"/>
          <w:szCs w:val="16"/>
          <w:lang w:val="en-US" w:eastAsia="en-GB"/>
        </w:rPr>
      </w:pPr>
    </w:p>
    <w:p w14:paraId="1FC9DD36" w14:textId="77777777" w:rsidR="00D30F45" w:rsidRPr="00D30F45" w:rsidRDefault="00D30F45" w:rsidP="00E87FF9">
      <w:pPr>
        <w:rPr>
          <w:rFonts w:ascii="Helvetica" w:eastAsia="Times New Roman" w:hAnsi="Helvetica" w:cs="Times New Roman"/>
          <w:sz w:val="16"/>
          <w:szCs w:val="16"/>
          <w:lang w:val="en-US" w:eastAsia="en-GB"/>
        </w:rPr>
      </w:pPr>
    </w:p>
    <w:p w14:paraId="1F08CF39" w14:textId="359CCFD4" w:rsidR="00DB5B76" w:rsidRPr="00DB5B76" w:rsidRDefault="00DB5B76" w:rsidP="00DB5B76">
      <w:pPr>
        <w:pStyle w:val="Caption"/>
        <w:keepNext/>
        <w:rPr>
          <w:sz w:val="24"/>
          <w:szCs w:val="24"/>
          <w:lang w:val="en-US"/>
        </w:rPr>
      </w:pPr>
      <w:r w:rsidRPr="00DB5B76">
        <w:rPr>
          <w:b/>
          <w:bCs/>
          <w:sz w:val="24"/>
          <w:szCs w:val="24"/>
        </w:rPr>
        <w:t>Supplemental Table S</w:t>
      </w:r>
      <w:r w:rsidRPr="00DB5B76">
        <w:rPr>
          <w:b/>
          <w:bCs/>
          <w:sz w:val="24"/>
          <w:szCs w:val="24"/>
          <w:lang w:val="en-US"/>
        </w:rPr>
        <w:t>8:</w:t>
      </w:r>
      <w:r w:rsidRPr="00DB5B76">
        <w:rPr>
          <w:sz w:val="24"/>
          <w:szCs w:val="24"/>
          <w:lang w:val="en-US"/>
        </w:rPr>
        <w:t xml:space="preserve"> DEPICT: Tissue types with enrichment of the expression of cTnI associated genes</w:t>
      </w:r>
    </w:p>
    <w:tbl>
      <w:tblPr>
        <w:tblStyle w:val="TableGridLight"/>
        <w:tblW w:w="0" w:type="auto"/>
        <w:tblLook w:val="04A0" w:firstRow="1" w:lastRow="0" w:firstColumn="1" w:lastColumn="0" w:noHBand="0" w:noVBand="1"/>
      </w:tblPr>
      <w:tblGrid>
        <w:gridCol w:w="1555"/>
        <w:gridCol w:w="2268"/>
        <w:gridCol w:w="2551"/>
        <w:gridCol w:w="1843"/>
      </w:tblGrid>
      <w:tr w:rsidR="00DB5B76" w14:paraId="7C099673" w14:textId="77777777" w:rsidTr="00DB5B76">
        <w:tc>
          <w:tcPr>
            <w:tcW w:w="1555" w:type="dxa"/>
          </w:tcPr>
          <w:p w14:paraId="4BD171EE" w14:textId="40D0CA5C" w:rsidR="00DB5B76" w:rsidRPr="00DB5B76" w:rsidRDefault="00DB5B76" w:rsidP="00DB5B76">
            <w:pPr>
              <w:spacing w:before="40" w:after="40"/>
              <w:rPr>
                <w:rFonts w:ascii="Helvetica" w:eastAsia="Times New Roman" w:hAnsi="Helvetica" w:cs="Times New Roman"/>
                <w:b/>
                <w:bCs/>
                <w:sz w:val="20"/>
                <w:szCs w:val="20"/>
                <w:lang w:val="en-US" w:eastAsia="en-GB"/>
              </w:rPr>
            </w:pPr>
            <w:proofErr w:type="spellStart"/>
            <w:r w:rsidRPr="00DB5B76">
              <w:rPr>
                <w:rFonts w:ascii="Helvetica" w:eastAsia="Times New Roman" w:hAnsi="Helvetica" w:cs="Times New Roman"/>
                <w:b/>
                <w:bCs/>
                <w:sz w:val="20"/>
                <w:szCs w:val="20"/>
                <w:lang w:val="en-US" w:eastAsia="en-GB"/>
              </w:rPr>
              <w:t>MeSH</w:t>
            </w:r>
            <w:proofErr w:type="spellEnd"/>
            <w:r w:rsidRPr="00DB5B76">
              <w:rPr>
                <w:rFonts w:ascii="Helvetica" w:eastAsia="Times New Roman" w:hAnsi="Helvetica" w:cs="Times New Roman"/>
                <w:b/>
                <w:bCs/>
                <w:sz w:val="20"/>
                <w:szCs w:val="20"/>
                <w:lang w:val="en-US" w:eastAsia="en-GB"/>
              </w:rPr>
              <w:t xml:space="preserve"> term</w:t>
            </w:r>
          </w:p>
        </w:tc>
        <w:tc>
          <w:tcPr>
            <w:tcW w:w="2268" w:type="dxa"/>
          </w:tcPr>
          <w:p w14:paraId="3D0C8FF4" w14:textId="29E94B43" w:rsidR="00DB5B76" w:rsidRPr="00DB5B76" w:rsidRDefault="00DB5B76" w:rsidP="00DB5B76">
            <w:pPr>
              <w:spacing w:before="40" w:after="40"/>
              <w:rPr>
                <w:rFonts w:ascii="Helvetica" w:eastAsia="Times New Roman" w:hAnsi="Helvetica" w:cs="Times New Roman"/>
                <w:b/>
                <w:bCs/>
                <w:sz w:val="20"/>
                <w:szCs w:val="20"/>
                <w:lang w:val="en-US" w:eastAsia="en-GB"/>
              </w:rPr>
            </w:pPr>
            <w:proofErr w:type="spellStart"/>
            <w:r w:rsidRPr="00DB5B76">
              <w:rPr>
                <w:rFonts w:ascii="Helvetica" w:eastAsia="Times New Roman" w:hAnsi="Helvetica" w:cs="Times New Roman"/>
                <w:b/>
                <w:bCs/>
                <w:sz w:val="20"/>
                <w:szCs w:val="20"/>
                <w:lang w:val="en-US" w:eastAsia="en-GB"/>
              </w:rPr>
              <w:t>MeSH</w:t>
            </w:r>
            <w:proofErr w:type="spellEnd"/>
            <w:r w:rsidRPr="00DB5B76">
              <w:rPr>
                <w:rFonts w:ascii="Helvetica" w:eastAsia="Times New Roman" w:hAnsi="Helvetica" w:cs="Times New Roman"/>
                <w:b/>
                <w:bCs/>
                <w:sz w:val="20"/>
                <w:szCs w:val="20"/>
                <w:lang w:val="en-US" w:eastAsia="en-GB"/>
              </w:rPr>
              <w:t xml:space="preserve"> first level term</w:t>
            </w:r>
          </w:p>
        </w:tc>
        <w:tc>
          <w:tcPr>
            <w:tcW w:w="2551" w:type="dxa"/>
          </w:tcPr>
          <w:p w14:paraId="25FB4AF9" w14:textId="27CF4D29" w:rsidR="00DB5B76" w:rsidRPr="00DB5B76" w:rsidRDefault="00DB5B76" w:rsidP="00DB5B76">
            <w:pPr>
              <w:spacing w:before="40" w:after="40"/>
              <w:rPr>
                <w:rFonts w:ascii="Helvetica" w:eastAsia="Times New Roman" w:hAnsi="Helvetica" w:cs="Times New Roman"/>
                <w:b/>
                <w:bCs/>
                <w:sz w:val="20"/>
                <w:szCs w:val="20"/>
                <w:lang w:val="en-US" w:eastAsia="en-GB"/>
              </w:rPr>
            </w:pPr>
            <w:proofErr w:type="spellStart"/>
            <w:r w:rsidRPr="00DB5B76">
              <w:rPr>
                <w:rFonts w:ascii="Helvetica" w:eastAsia="Times New Roman" w:hAnsi="Helvetica" w:cs="Times New Roman"/>
                <w:b/>
                <w:bCs/>
                <w:sz w:val="20"/>
                <w:szCs w:val="20"/>
                <w:lang w:val="en-US" w:eastAsia="en-GB"/>
              </w:rPr>
              <w:t>MeSH</w:t>
            </w:r>
            <w:proofErr w:type="spellEnd"/>
            <w:r w:rsidRPr="00DB5B76">
              <w:rPr>
                <w:rFonts w:ascii="Helvetica" w:eastAsia="Times New Roman" w:hAnsi="Helvetica" w:cs="Times New Roman"/>
                <w:b/>
                <w:bCs/>
                <w:sz w:val="20"/>
                <w:szCs w:val="20"/>
                <w:lang w:val="en-US" w:eastAsia="en-GB"/>
              </w:rPr>
              <w:t xml:space="preserve"> second level term</w:t>
            </w:r>
          </w:p>
        </w:tc>
        <w:tc>
          <w:tcPr>
            <w:tcW w:w="1843" w:type="dxa"/>
          </w:tcPr>
          <w:p w14:paraId="3478094D" w14:textId="3500FFB8" w:rsidR="00DB5B76" w:rsidRPr="00DB5B76" w:rsidRDefault="00DB5B76" w:rsidP="00DB5B76">
            <w:pPr>
              <w:spacing w:before="40" w:after="40"/>
              <w:rPr>
                <w:rFonts w:ascii="Helvetica" w:eastAsia="Times New Roman" w:hAnsi="Helvetica" w:cs="Times New Roman"/>
                <w:b/>
                <w:bCs/>
                <w:sz w:val="20"/>
                <w:szCs w:val="20"/>
                <w:lang w:val="en-US" w:eastAsia="en-GB"/>
              </w:rPr>
            </w:pPr>
            <w:r w:rsidRPr="00DB5B76">
              <w:rPr>
                <w:rFonts w:ascii="Helvetica" w:eastAsia="Times New Roman" w:hAnsi="Helvetica" w:cs="Times New Roman"/>
                <w:b/>
                <w:bCs/>
                <w:sz w:val="20"/>
                <w:szCs w:val="20"/>
                <w:lang w:val="en-US" w:eastAsia="en-GB"/>
              </w:rPr>
              <w:t>Nominal P-value</w:t>
            </w:r>
          </w:p>
        </w:tc>
      </w:tr>
      <w:tr w:rsidR="00DB5B76" w14:paraId="111445B2" w14:textId="77777777" w:rsidTr="00DB5B76">
        <w:tc>
          <w:tcPr>
            <w:tcW w:w="1555" w:type="dxa"/>
          </w:tcPr>
          <w:p w14:paraId="16DDC4EC" w14:textId="7E455F0E" w:rsidR="00DB5B76" w:rsidRDefault="00DB5B76" w:rsidP="00DB5B76">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A07.541</w:t>
            </w:r>
          </w:p>
        </w:tc>
        <w:tc>
          <w:tcPr>
            <w:tcW w:w="2268" w:type="dxa"/>
          </w:tcPr>
          <w:p w14:paraId="54D8510C" w14:textId="0E742A2C" w:rsidR="00DB5B76" w:rsidRDefault="00DB5B76" w:rsidP="00DB5B76">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Heart</w:t>
            </w:r>
          </w:p>
        </w:tc>
        <w:tc>
          <w:tcPr>
            <w:tcW w:w="2551" w:type="dxa"/>
          </w:tcPr>
          <w:p w14:paraId="09AA25DC" w14:textId="4B846E7D" w:rsidR="00DB5B76" w:rsidRDefault="00DB5B76" w:rsidP="00DB5B76">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Cardiovascular system</w:t>
            </w:r>
          </w:p>
        </w:tc>
        <w:tc>
          <w:tcPr>
            <w:tcW w:w="1843" w:type="dxa"/>
          </w:tcPr>
          <w:p w14:paraId="5F7B1CFF" w14:textId="098CDE97" w:rsidR="00DB5B76" w:rsidRDefault="00DB5B76" w:rsidP="00DB5B76">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0.0013</w:t>
            </w:r>
          </w:p>
        </w:tc>
      </w:tr>
      <w:tr w:rsidR="00DB5B76" w14:paraId="678FAF71" w14:textId="77777777" w:rsidTr="00DB5B76">
        <w:trPr>
          <w:trHeight w:val="65"/>
        </w:trPr>
        <w:tc>
          <w:tcPr>
            <w:tcW w:w="1555" w:type="dxa"/>
          </w:tcPr>
          <w:p w14:paraId="51C27616" w14:textId="1D6098B1" w:rsidR="00DB5B76" w:rsidRDefault="00DB5B76" w:rsidP="00DB5B76">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A07.541.560</w:t>
            </w:r>
          </w:p>
        </w:tc>
        <w:tc>
          <w:tcPr>
            <w:tcW w:w="2268" w:type="dxa"/>
          </w:tcPr>
          <w:p w14:paraId="2C38FB37" w14:textId="1D511FA2" w:rsidR="00DB5B76" w:rsidRDefault="00DB5B76" w:rsidP="00DB5B76">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Heart Ventricles</w:t>
            </w:r>
          </w:p>
        </w:tc>
        <w:tc>
          <w:tcPr>
            <w:tcW w:w="2551" w:type="dxa"/>
          </w:tcPr>
          <w:p w14:paraId="210A42ED" w14:textId="051D3FA4" w:rsidR="00DB5B76" w:rsidRDefault="00DB5B76" w:rsidP="00DB5B76">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Cardiovascular system</w:t>
            </w:r>
          </w:p>
        </w:tc>
        <w:tc>
          <w:tcPr>
            <w:tcW w:w="1843" w:type="dxa"/>
          </w:tcPr>
          <w:p w14:paraId="21B63EB0" w14:textId="42C4784E" w:rsidR="00DB5B76" w:rsidRDefault="00DB5B76" w:rsidP="00DB5B76">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0.0015</w:t>
            </w:r>
          </w:p>
        </w:tc>
      </w:tr>
      <w:tr w:rsidR="00DB5B76" w14:paraId="0773AAA3" w14:textId="77777777" w:rsidTr="00DB5B76">
        <w:tc>
          <w:tcPr>
            <w:tcW w:w="1555" w:type="dxa"/>
          </w:tcPr>
          <w:p w14:paraId="0E4A6329" w14:textId="57B4B720" w:rsidR="00DB5B76" w:rsidRDefault="00DB5B76" w:rsidP="00DB5B76">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A14.549.167</w:t>
            </w:r>
          </w:p>
        </w:tc>
        <w:tc>
          <w:tcPr>
            <w:tcW w:w="2268" w:type="dxa"/>
          </w:tcPr>
          <w:p w14:paraId="56CADEF4" w14:textId="735BCD75" w:rsidR="00DB5B76" w:rsidRDefault="00DB5B76" w:rsidP="00DB5B76">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Dentition</w:t>
            </w:r>
          </w:p>
        </w:tc>
        <w:tc>
          <w:tcPr>
            <w:tcW w:w="2551" w:type="dxa"/>
          </w:tcPr>
          <w:p w14:paraId="3FD82649" w14:textId="373B787D" w:rsidR="00DB5B76" w:rsidRDefault="00DB5B76" w:rsidP="00DB5B76">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Stomatognathic system</w:t>
            </w:r>
          </w:p>
        </w:tc>
        <w:tc>
          <w:tcPr>
            <w:tcW w:w="1843" w:type="dxa"/>
          </w:tcPr>
          <w:p w14:paraId="62418AB8" w14:textId="5EB6E9F4" w:rsidR="00DB5B76" w:rsidRDefault="00DB5B76" w:rsidP="00DB5B76">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0.0023</w:t>
            </w:r>
          </w:p>
        </w:tc>
      </w:tr>
    </w:tbl>
    <w:p w14:paraId="4810E4AB" w14:textId="26B57E14" w:rsidR="00D30F45" w:rsidRPr="00D30F45" w:rsidRDefault="00D30F45" w:rsidP="00D30F45">
      <w:pPr>
        <w:rPr>
          <w:rFonts w:ascii="Helvetica" w:eastAsia="Times New Roman" w:hAnsi="Helvetica" w:cs="Times New Roman"/>
          <w:sz w:val="16"/>
          <w:szCs w:val="16"/>
          <w:lang w:val="en-US" w:eastAsia="en-GB"/>
        </w:rPr>
      </w:pPr>
      <w:r w:rsidRPr="00D30F45">
        <w:rPr>
          <w:rFonts w:ascii="Helvetica" w:eastAsia="Times New Roman" w:hAnsi="Helvetica" w:cs="Times New Roman"/>
          <w:sz w:val="16"/>
          <w:szCs w:val="16"/>
          <w:lang w:val="en-US" w:eastAsia="en-GB"/>
        </w:rPr>
        <w:t xml:space="preserve">The p-value cut-off for cTnI associated loci was set to </w:t>
      </w:r>
      <w:proofErr w:type="spellStart"/>
      <w:r w:rsidRPr="00D30F45">
        <w:rPr>
          <w:rFonts w:ascii="Helvetica" w:eastAsia="Times New Roman" w:hAnsi="Helvetica" w:cs="Times New Roman"/>
          <w:sz w:val="16"/>
          <w:szCs w:val="16"/>
          <w:lang w:val="en-US" w:eastAsia="en-GB"/>
        </w:rPr>
        <w:t>to</w:t>
      </w:r>
      <w:proofErr w:type="spellEnd"/>
      <w:r w:rsidRPr="00D30F45">
        <w:rPr>
          <w:rFonts w:ascii="Helvetica" w:eastAsia="Times New Roman" w:hAnsi="Helvetica" w:cs="Times New Roman"/>
          <w:sz w:val="16"/>
          <w:szCs w:val="16"/>
          <w:lang w:val="en-US" w:eastAsia="en-GB"/>
        </w:rPr>
        <w:t xml:space="preserve"> 1</w:t>
      </w:r>
      <w:r w:rsidRPr="00D30F45">
        <w:rPr>
          <w:rFonts w:ascii="Helvetica" w:hAnsi="Helvetica"/>
          <w:sz w:val="16"/>
          <w:szCs w:val="16"/>
          <w:lang w:val="en-US"/>
        </w:rPr>
        <w:t>×10</w:t>
      </w:r>
      <w:r w:rsidRPr="00D30F45">
        <w:rPr>
          <w:rFonts w:ascii="Helvetica" w:hAnsi="Helvetica"/>
          <w:sz w:val="16"/>
          <w:szCs w:val="16"/>
          <w:vertAlign w:val="superscript"/>
          <w:lang w:val="en-US"/>
        </w:rPr>
        <w:t>-5</w:t>
      </w:r>
      <w:r w:rsidRPr="00D30F45">
        <w:rPr>
          <w:rFonts w:ascii="Helvetica" w:eastAsia="Times New Roman" w:hAnsi="Helvetica" w:cs="Times New Roman"/>
          <w:sz w:val="16"/>
          <w:szCs w:val="16"/>
          <w:lang w:val="en-US" w:eastAsia="en-GB"/>
        </w:rPr>
        <w:t>.</w:t>
      </w:r>
    </w:p>
    <w:p w14:paraId="661F235E" w14:textId="4B215993" w:rsidR="00DB5B76" w:rsidRPr="00DC6021" w:rsidRDefault="00DB5B76" w:rsidP="00DC6021">
      <w:pPr>
        <w:spacing w:before="40" w:after="40"/>
        <w:rPr>
          <w:rFonts w:ascii="Helvetica" w:eastAsia="Times New Roman" w:hAnsi="Helvetica" w:cs="Times New Roman"/>
          <w:lang w:val="en-US" w:eastAsia="en-GB"/>
        </w:rPr>
      </w:pPr>
    </w:p>
    <w:p w14:paraId="1685D04E" w14:textId="732C6A40" w:rsidR="00DC6021" w:rsidRPr="00D30F45" w:rsidRDefault="00DC6021" w:rsidP="00D30F45">
      <w:pPr>
        <w:rPr>
          <w:i/>
          <w:iCs/>
          <w:color w:val="44546A" w:themeColor="text2"/>
        </w:rPr>
      </w:pPr>
    </w:p>
    <w:p w14:paraId="478FD756" w14:textId="77777777" w:rsidR="007E2534" w:rsidRDefault="007E2534">
      <w:pPr>
        <w:rPr>
          <w:b/>
          <w:bCs/>
          <w:i/>
          <w:iCs/>
          <w:color w:val="44546A" w:themeColor="text2"/>
        </w:rPr>
      </w:pPr>
      <w:r>
        <w:rPr>
          <w:b/>
          <w:bCs/>
        </w:rPr>
        <w:br w:type="page"/>
      </w:r>
    </w:p>
    <w:p w14:paraId="1FF5D759" w14:textId="482ED435" w:rsidR="00E865A1" w:rsidRDefault="00E865A1" w:rsidP="00E865A1">
      <w:pPr>
        <w:pStyle w:val="Caption"/>
        <w:keepNext/>
      </w:pPr>
      <w:r w:rsidRPr="008B7524">
        <w:rPr>
          <w:b/>
          <w:bCs/>
          <w:sz w:val="24"/>
          <w:szCs w:val="24"/>
        </w:rPr>
        <w:lastRenderedPageBreak/>
        <w:t>Supplemental Table S</w:t>
      </w:r>
      <w:r w:rsidRPr="008B7524">
        <w:rPr>
          <w:b/>
          <w:bCs/>
          <w:sz w:val="24"/>
          <w:szCs w:val="24"/>
          <w:lang w:val="en-US"/>
        </w:rPr>
        <w:t>11:</w:t>
      </w:r>
      <w:r w:rsidRPr="00DC6021">
        <w:rPr>
          <w:sz w:val="24"/>
          <w:szCs w:val="24"/>
          <w:lang w:val="en-US"/>
        </w:rPr>
        <w:t xml:space="preserve"> Significant associations between cTnI index variants and cis-</w:t>
      </w:r>
      <w:proofErr w:type="spellStart"/>
      <w:r w:rsidRPr="00DC6021">
        <w:rPr>
          <w:sz w:val="24"/>
          <w:szCs w:val="24"/>
          <w:lang w:val="en-US"/>
        </w:rPr>
        <w:t>eQTLs</w:t>
      </w:r>
      <w:proofErr w:type="spellEnd"/>
    </w:p>
    <w:tbl>
      <w:tblPr>
        <w:tblStyle w:val="TableGridLight"/>
        <w:tblW w:w="0" w:type="auto"/>
        <w:tblLook w:val="04A0" w:firstRow="1" w:lastRow="0" w:firstColumn="1" w:lastColumn="0" w:noHBand="0" w:noVBand="1"/>
      </w:tblPr>
      <w:tblGrid>
        <w:gridCol w:w="1555"/>
        <w:gridCol w:w="1984"/>
        <w:gridCol w:w="2552"/>
        <w:gridCol w:w="2126"/>
        <w:gridCol w:w="992"/>
        <w:gridCol w:w="3402"/>
      </w:tblGrid>
      <w:tr w:rsidR="00DC6021" w14:paraId="7804BF77" w14:textId="77777777" w:rsidTr="00AA0CAF">
        <w:tc>
          <w:tcPr>
            <w:tcW w:w="1555" w:type="dxa"/>
          </w:tcPr>
          <w:p w14:paraId="6FC59F3E" w14:textId="6FA51260" w:rsidR="00DC6021" w:rsidRPr="00CF659B" w:rsidRDefault="00DC6021" w:rsidP="00AA0CAF">
            <w:pPr>
              <w:spacing w:before="40"/>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rsID</w:t>
            </w:r>
          </w:p>
        </w:tc>
        <w:tc>
          <w:tcPr>
            <w:tcW w:w="1984" w:type="dxa"/>
          </w:tcPr>
          <w:p w14:paraId="0B7B08B6" w14:textId="50D4DB4E" w:rsidR="00DC6021" w:rsidRPr="00CF659B" w:rsidRDefault="00DC6021" w:rsidP="00AA0CAF">
            <w:pPr>
              <w:spacing w:before="40"/>
              <w:rPr>
                <w:rFonts w:ascii="Helvetica" w:eastAsia="Times New Roman" w:hAnsi="Helvetica" w:cs="Times New Roman"/>
                <w:b/>
                <w:bCs/>
                <w:sz w:val="20"/>
                <w:szCs w:val="20"/>
                <w:lang w:val="en-US" w:eastAsia="en-GB"/>
              </w:rPr>
            </w:pPr>
            <w:proofErr w:type="gramStart"/>
            <w:r w:rsidRPr="00CF659B">
              <w:rPr>
                <w:rFonts w:ascii="Helvetica" w:eastAsia="Times New Roman" w:hAnsi="Helvetica" w:cs="Times New Roman"/>
                <w:b/>
                <w:bCs/>
                <w:sz w:val="20"/>
                <w:szCs w:val="20"/>
                <w:lang w:val="en-US" w:eastAsia="en-GB"/>
              </w:rPr>
              <w:t>Chr:Pos</w:t>
            </w:r>
            <w:proofErr w:type="gramEnd"/>
            <w:r w:rsidRPr="00CF659B">
              <w:rPr>
                <w:rFonts w:ascii="Helvetica" w:eastAsia="Times New Roman" w:hAnsi="Helvetica" w:cs="Times New Roman"/>
                <w:b/>
                <w:bCs/>
                <w:sz w:val="20"/>
                <w:szCs w:val="20"/>
                <w:lang w:val="en-US" w:eastAsia="en-GB"/>
              </w:rPr>
              <w:t>:Ref:Alt</w:t>
            </w:r>
          </w:p>
        </w:tc>
        <w:tc>
          <w:tcPr>
            <w:tcW w:w="2552" w:type="dxa"/>
          </w:tcPr>
          <w:p w14:paraId="0A09D2E9" w14:textId="6A5009B8" w:rsidR="00DC6021" w:rsidRPr="00CF659B" w:rsidRDefault="00DC6021" w:rsidP="00AA0CAF">
            <w:pPr>
              <w:spacing w:before="40"/>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Gencode ID</w:t>
            </w:r>
          </w:p>
        </w:tc>
        <w:tc>
          <w:tcPr>
            <w:tcW w:w="2126" w:type="dxa"/>
          </w:tcPr>
          <w:p w14:paraId="35ECEF3D" w14:textId="304313CF" w:rsidR="00DC6021" w:rsidRPr="00CF659B" w:rsidRDefault="00DC6021" w:rsidP="00AA0CAF">
            <w:pPr>
              <w:spacing w:before="40"/>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Gene Symbol</w:t>
            </w:r>
          </w:p>
        </w:tc>
        <w:tc>
          <w:tcPr>
            <w:tcW w:w="992" w:type="dxa"/>
          </w:tcPr>
          <w:p w14:paraId="5DA2D2A5" w14:textId="249F29C1" w:rsidR="00DC6021" w:rsidRPr="00CF659B" w:rsidRDefault="00DC6021" w:rsidP="00AA0CAF">
            <w:pPr>
              <w:spacing w:before="40"/>
              <w:jc w:val="center"/>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P-value</w:t>
            </w:r>
          </w:p>
        </w:tc>
        <w:tc>
          <w:tcPr>
            <w:tcW w:w="3402" w:type="dxa"/>
          </w:tcPr>
          <w:p w14:paraId="4A77FBD4" w14:textId="2C98EF2D" w:rsidR="00DC6021" w:rsidRPr="00CF659B" w:rsidRDefault="00DC6021" w:rsidP="00AA0CAF">
            <w:pPr>
              <w:spacing w:before="40"/>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Tissue</w:t>
            </w:r>
          </w:p>
        </w:tc>
      </w:tr>
      <w:tr w:rsidR="00DC6021" w14:paraId="736679F2" w14:textId="77777777" w:rsidTr="00AA0CAF">
        <w:tc>
          <w:tcPr>
            <w:tcW w:w="1555" w:type="dxa"/>
          </w:tcPr>
          <w:p w14:paraId="6932350F" w14:textId="4CAA6450" w:rsidR="00DC6021" w:rsidRPr="005E2C72" w:rsidRDefault="005E2C72" w:rsidP="00AA0CAF">
            <w:pPr>
              <w:pStyle w:val="NormalWeb"/>
              <w:spacing w:before="40" w:beforeAutospacing="0" w:after="0" w:afterAutospacing="0"/>
              <w:rPr>
                <w:sz w:val="20"/>
                <w:szCs w:val="20"/>
              </w:rPr>
            </w:pPr>
            <w:r w:rsidRPr="005E2C72">
              <w:rPr>
                <w:rFonts w:ascii="Helvetica" w:hAnsi="Helvetica"/>
                <w:sz w:val="20"/>
                <w:szCs w:val="20"/>
              </w:rPr>
              <w:t xml:space="preserve">rs2270552 </w:t>
            </w:r>
          </w:p>
        </w:tc>
        <w:tc>
          <w:tcPr>
            <w:tcW w:w="1984" w:type="dxa"/>
          </w:tcPr>
          <w:p w14:paraId="462A71F7" w14:textId="56C84309" w:rsidR="00DC6021" w:rsidRPr="005E2C72" w:rsidRDefault="005E2C72" w:rsidP="00AA0CAF">
            <w:pPr>
              <w:pStyle w:val="NormalWeb"/>
              <w:spacing w:before="40" w:beforeAutospacing="0" w:after="0" w:afterAutospacing="0"/>
              <w:rPr>
                <w:sz w:val="20"/>
                <w:szCs w:val="20"/>
              </w:rPr>
            </w:pPr>
            <w:r w:rsidRPr="005E2C72">
              <w:rPr>
                <w:rFonts w:ascii="Helvetica" w:hAnsi="Helvetica"/>
                <w:sz w:val="20"/>
                <w:szCs w:val="20"/>
              </w:rPr>
              <w:t>10:74103992:C:T</w:t>
            </w:r>
          </w:p>
        </w:tc>
        <w:tc>
          <w:tcPr>
            <w:tcW w:w="2552" w:type="dxa"/>
          </w:tcPr>
          <w:p w14:paraId="6562F1B0" w14:textId="785B7640" w:rsidR="00DC6021" w:rsidRPr="00726391" w:rsidRDefault="005E2C72" w:rsidP="00AA0CAF">
            <w:pPr>
              <w:pStyle w:val="NormalWeb"/>
              <w:spacing w:before="40" w:beforeAutospacing="0" w:after="0" w:afterAutospacing="0"/>
              <w:rPr>
                <w:sz w:val="20"/>
                <w:szCs w:val="20"/>
              </w:rPr>
            </w:pPr>
            <w:r w:rsidRPr="00726391">
              <w:rPr>
                <w:rFonts w:ascii="Helvetica" w:hAnsi="Helvetica"/>
                <w:sz w:val="20"/>
                <w:szCs w:val="20"/>
              </w:rPr>
              <w:t>ENSG00000156110.13</w:t>
            </w:r>
          </w:p>
        </w:tc>
        <w:tc>
          <w:tcPr>
            <w:tcW w:w="2126" w:type="dxa"/>
          </w:tcPr>
          <w:p w14:paraId="1FDEC86D" w14:textId="6D4BFE6F" w:rsidR="00DC6021" w:rsidRPr="005E2C72" w:rsidRDefault="005E2C72"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ADK</w:t>
            </w:r>
          </w:p>
        </w:tc>
        <w:tc>
          <w:tcPr>
            <w:tcW w:w="992" w:type="dxa"/>
          </w:tcPr>
          <w:p w14:paraId="40BBCF1F" w14:textId="451B2B17" w:rsidR="00DC6021" w:rsidRPr="005E2C72" w:rsidRDefault="00DC6021" w:rsidP="00AA0CAF">
            <w:pPr>
              <w:spacing w:before="40"/>
              <w:jc w:val="center"/>
              <w:rPr>
                <w:rFonts w:ascii="Helvetica" w:eastAsia="Times New Roman" w:hAnsi="Helvetica" w:cs="Times New Roman"/>
                <w:sz w:val="20"/>
                <w:szCs w:val="20"/>
                <w:lang w:val="en-US" w:eastAsia="en-GB"/>
              </w:rPr>
            </w:pPr>
            <w:r w:rsidRPr="005E2C72">
              <w:rPr>
                <w:rFonts w:ascii="Helvetica" w:hAnsi="Helvetica"/>
                <w:sz w:val="20"/>
                <w:szCs w:val="20"/>
                <w:lang w:val="en-US"/>
              </w:rPr>
              <w:t>4×10</w:t>
            </w:r>
            <w:r w:rsidRPr="005E2C72">
              <w:rPr>
                <w:rFonts w:ascii="Helvetica" w:hAnsi="Helvetica"/>
                <w:sz w:val="20"/>
                <w:szCs w:val="20"/>
                <w:vertAlign w:val="superscript"/>
                <w:lang w:val="en-US"/>
              </w:rPr>
              <w:t>-20</w:t>
            </w:r>
          </w:p>
        </w:tc>
        <w:tc>
          <w:tcPr>
            <w:tcW w:w="3402" w:type="dxa"/>
          </w:tcPr>
          <w:p w14:paraId="0005A3B8" w14:textId="6D045D1B" w:rsidR="00DC6021" w:rsidRPr="005E2C72" w:rsidRDefault="00DC602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Transverse colon</w:t>
            </w:r>
          </w:p>
        </w:tc>
      </w:tr>
      <w:tr w:rsidR="00DC6021" w14:paraId="5D29B748" w14:textId="77777777" w:rsidTr="00AA0CAF">
        <w:tc>
          <w:tcPr>
            <w:tcW w:w="1555" w:type="dxa"/>
          </w:tcPr>
          <w:p w14:paraId="3D612A48" w14:textId="2F6DFE07" w:rsidR="00DC6021" w:rsidRPr="005E2C72" w:rsidRDefault="005E2C72" w:rsidP="00AA0CAF">
            <w:pPr>
              <w:pStyle w:val="NormalWeb"/>
              <w:spacing w:before="40" w:beforeAutospacing="0" w:after="0" w:afterAutospacing="0"/>
              <w:rPr>
                <w:sz w:val="20"/>
                <w:szCs w:val="20"/>
              </w:rPr>
            </w:pPr>
            <w:r w:rsidRPr="005E2C72">
              <w:rPr>
                <w:rFonts w:ascii="Helvetica" w:hAnsi="Helvetica"/>
                <w:sz w:val="20"/>
                <w:szCs w:val="20"/>
              </w:rPr>
              <w:t>rs7481951</w:t>
            </w:r>
          </w:p>
        </w:tc>
        <w:tc>
          <w:tcPr>
            <w:tcW w:w="1984" w:type="dxa"/>
          </w:tcPr>
          <w:p w14:paraId="539FED0A" w14:textId="00BF645D" w:rsidR="00DC6021" w:rsidRPr="005E2C72" w:rsidRDefault="005E2C72" w:rsidP="00AA0CAF">
            <w:pPr>
              <w:pStyle w:val="NormalWeb"/>
              <w:spacing w:before="40" w:beforeAutospacing="0" w:after="0" w:afterAutospacing="0"/>
              <w:rPr>
                <w:sz w:val="20"/>
                <w:szCs w:val="20"/>
              </w:rPr>
            </w:pPr>
            <w:r w:rsidRPr="005E2C72">
              <w:rPr>
                <w:rFonts w:ascii="Helvetica" w:hAnsi="Helvetica"/>
                <w:sz w:val="20"/>
                <w:szCs w:val="20"/>
              </w:rPr>
              <w:t>11:22250324:A:T</w:t>
            </w:r>
          </w:p>
        </w:tc>
        <w:tc>
          <w:tcPr>
            <w:tcW w:w="2552" w:type="dxa"/>
          </w:tcPr>
          <w:p w14:paraId="39556D27" w14:textId="37CD4076" w:rsidR="00DC6021" w:rsidRPr="00726391" w:rsidRDefault="005E2C72" w:rsidP="00AA0CAF">
            <w:pPr>
              <w:pStyle w:val="NormalWeb"/>
              <w:spacing w:before="40" w:beforeAutospacing="0" w:after="0" w:afterAutospacing="0"/>
              <w:rPr>
                <w:sz w:val="20"/>
                <w:szCs w:val="20"/>
              </w:rPr>
            </w:pPr>
            <w:r w:rsidRPr="00726391">
              <w:rPr>
                <w:rFonts w:ascii="Helvetica" w:hAnsi="Helvetica"/>
                <w:sz w:val="20"/>
                <w:szCs w:val="20"/>
              </w:rPr>
              <w:t>ENSG00000171714.10</w:t>
            </w:r>
          </w:p>
        </w:tc>
        <w:tc>
          <w:tcPr>
            <w:tcW w:w="2126" w:type="dxa"/>
          </w:tcPr>
          <w:p w14:paraId="1D4946D0" w14:textId="6A3C0E44" w:rsidR="00DC6021" w:rsidRPr="005E2C72" w:rsidRDefault="005E2C72"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1F2E64A5" w14:textId="556B82D3" w:rsidR="00DC6021" w:rsidRPr="005E2C72" w:rsidRDefault="00DC6021" w:rsidP="00AA0CAF">
            <w:pPr>
              <w:spacing w:before="40"/>
              <w:jc w:val="center"/>
              <w:rPr>
                <w:rFonts w:ascii="Helvetica" w:eastAsia="Times New Roman" w:hAnsi="Helvetica" w:cs="Times New Roman"/>
                <w:sz w:val="20"/>
                <w:szCs w:val="20"/>
                <w:lang w:val="en-US" w:eastAsia="en-GB"/>
              </w:rPr>
            </w:pPr>
            <w:r w:rsidRPr="005E2C72">
              <w:rPr>
                <w:rFonts w:ascii="Helvetica" w:hAnsi="Helvetica"/>
                <w:sz w:val="20"/>
                <w:szCs w:val="20"/>
                <w:lang w:val="en-US"/>
              </w:rPr>
              <w:t>1×10</w:t>
            </w:r>
            <w:r w:rsidRPr="005E2C72">
              <w:rPr>
                <w:rFonts w:ascii="Helvetica" w:hAnsi="Helvetica"/>
                <w:sz w:val="20"/>
                <w:szCs w:val="20"/>
                <w:vertAlign w:val="superscript"/>
                <w:lang w:val="en-US"/>
              </w:rPr>
              <w:t>-25</w:t>
            </w:r>
          </w:p>
        </w:tc>
        <w:tc>
          <w:tcPr>
            <w:tcW w:w="3402" w:type="dxa"/>
          </w:tcPr>
          <w:p w14:paraId="51D7C191" w14:textId="7AFBC95A" w:rsidR="00DC6021" w:rsidRPr="005E2C72" w:rsidRDefault="00DC602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Transverse colon</w:t>
            </w:r>
          </w:p>
        </w:tc>
      </w:tr>
      <w:tr w:rsidR="00DC6021" w14:paraId="5926CC84" w14:textId="77777777" w:rsidTr="00AA0CAF">
        <w:tc>
          <w:tcPr>
            <w:tcW w:w="1555" w:type="dxa"/>
          </w:tcPr>
          <w:p w14:paraId="24693CAB" w14:textId="37678267" w:rsidR="00DC6021" w:rsidRPr="005E2C72" w:rsidRDefault="005E2C72" w:rsidP="00AA0CAF">
            <w:pPr>
              <w:pStyle w:val="NormalWeb"/>
              <w:spacing w:before="40" w:beforeAutospacing="0" w:after="0" w:afterAutospacing="0"/>
              <w:rPr>
                <w:sz w:val="20"/>
                <w:szCs w:val="20"/>
              </w:rPr>
            </w:pPr>
            <w:r w:rsidRPr="005E2C72">
              <w:rPr>
                <w:rFonts w:ascii="Helvetica" w:hAnsi="Helvetica"/>
                <w:sz w:val="20"/>
                <w:szCs w:val="20"/>
              </w:rPr>
              <w:t>rs7650482</w:t>
            </w:r>
          </w:p>
        </w:tc>
        <w:tc>
          <w:tcPr>
            <w:tcW w:w="1984" w:type="dxa"/>
          </w:tcPr>
          <w:p w14:paraId="74493B18" w14:textId="10E4B1D0" w:rsidR="00DC6021" w:rsidRPr="005E2C72" w:rsidRDefault="005E2C72" w:rsidP="00AA0CAF">
            <w:pPr>
              <w:pStyle w:val="NormalWeb"/>
              <w:spacing w:before="40" w:beforeAutospacing="0" w:after="0" w:afterAutospacing="0"/>
              <w:rPr>
                <w:sz w:val="20"/>
                <w:szCs w:val="20"/>
              </w:rPr>
            </w:pPr>
            <w:r w:rsidRPr="005E2C72">
              <w:rPr>
                <w:rFonts w:ascii="Helvetica" w:hAnsi="Helvetica"/>
                <w:sz w:val="20"/>
                <w:szCs w:val="20"/>
              </w:rPr>
              <w:t>3:12800305:A:G</w:t>
            </w:r>
          </w:p>
        </w:tc>
        <w:tc>
          <w:tcPr>
            <w:tcW w:w="2552" w:type="dxa"/>
          </w:tcPr>
          <w:p w14:paraId="386CF2CB" w14:textId="16C4511C" w:rsidR="00DC6021" w:rsidRPr="00726391" w:rsidRDefault="00726391" w:rsidP="00AA0CAF">
            <w:pPr>
              <w:pStyle w:val="NormalWeb"/>
              <w:spacing w:before="40" w:beforeAutospacing="0" w:after="0" w:afterAutospacing="0"/>
              <w:rPr>
                <w:sz w:val="20"/>
                <w:szCs w:val="20"/>
              </w:rPr>
            </w:pPr>
            <w:r w:rsidRPr="00726391">
              <w:rPr>
                <w:rFonts w:ascii="Helvetica" w:hAnsi="Helvetica"/>
                <w:sz w:val="20"/>
                <w:szCs w:val="20"/>
              </w:rPr>
              <w:t>ENSG00000213943.3</w:t>
            </w:r>
          </w:p>
        </w:tc>
        <w:tc>
          <w:tcPr>
            <w:tcW w:w="2126" w:type="dxa"/>
          </w:tcPr>
          <w:p w14:paraId="46AB1EF3" w14:textId="19A7852E" w:rsidR="00DC6021" w:rsidRPr="005E2C72" w:rsidRDefault="00726391" w:rsidP="00AA0CAF">
            <w:pPr>
              <w:spacing w:before="40"/>
              <w:rPr>
                <w:rFonts w:ascii="Helvetica" w:eastAsia="Times New Roman" w:hAnsi="Helvetica" w:cs="Times New Roman"/>
                <w:i/>
                <w:iCs/>
                <w:sz w:val="20"/>
                <w:szCs w:val="20"/>
                <w:lang w:val="en-US" w:eastAsia="en-GB"/>
              </w:rPr>
            </w:pPr>
            <w:r>
              <w:rPr>
                <w:rFonts w:ascii="Helvetica" w:eastAsia="Times New Roman" w:hAnsi="Helvetica" w:cs="Times New Roman"/>
                <w:i/>
                <w:iCs/>
                <w:sz w:val="20"/>
                <w:szCs w:val="20"/>
                <w:lang w:val="en-US" w:eastAsia="en-GB"/>
              </w:rPr>
              <w:t>KRT18P17</w:t>
            </w:r>
          </w:p>
        </w:tc>
        <w:tc>
          <w:tcPr>
            <w:tcW w:w="992" w:type="dxa"/>
          </w:tcPr>
          <w:p w14:paraId="2DCF3BE0" w14:textId="3A77BB35" w:rsidR="00DC6021" w:rsidRPr="005E2C72" w:rsidRDefault="00DC6021" w:rsidP="00AA0CAF">
            <w:pPr>
              <w:spacing w:before="40"/>
              <w:jc w:val="center"/>
              <w:rPr>
                <w:rFonts w:ascii="Helvetica" w:eastAsia="Times New Roman" w:hAnsi="Helvetica" w:cs="Times New Roman"/>
                <w:sz w:val="20"/>
                <w:szCs w:val="20"/>
                <w:lang w:val="en-US" w:eastAsia="en-GB"/>
              </w:rPr>
            </w:pPr>
            <w:r w:rsidRPr="005E2C72">
              <w:rPr>
                <w:rFonts w:ascii="Helvetica" w:hAnsi="Helvetica"/>
                <w:sz w:val="20"/>
                <w:szCs w:val="20"/>
                <w:lang w:val="en-US"/>
              </w:rPr>
              <w:t>9×10</w:t>
            </w:r>
            <w:r w:rsidRPr="005E2C72">
              <w:rPr>
                <w:rFonts w:ascii="Helvetica" w:hAnsi="Helvetica"/>
                <w:sz w:val="20"/>
                <w:szCs w:val="20"/>
                <w:vertAlign w:val="superscript"/>
                <w:lang w:val="en-US"/>
              </w:rPr>
              <w:t>-29</w:t>
            </w:r>
          </w:p>
        </w:tc>
        <w:tc>
          <w:tcPr>
            <w:tcW w:w="3402" w:type="dxa"/>
          </w:tcPr>
          <w:p w14:paraId="0238D3ED" w14:textId="7ADCE8B4" w:rsidR="00DC6021" w:rsidRPr="005E2C72" w:rsidRDefault="00DC602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Testis</w:t>
            </w:r>
          </w:p>
        </w:tc>
      </w:tr>
      <w:tr w:rsidR="00DC6021" w14:paraId="26303E47" w14:textId="77777777" w:rsidTr="00AA0CAF">
        <w:tc>
          <w:tcPr>
            <w:tcW w:w="1555" w:type="dxa"/>
          </w:tcPr>
          <w:p w14:paraId="4080BE3F" w14:textId="3E0880E8" w:rsidR="00DC6021"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rs2270552</w:t>
            </w:r>
          </w:p>
        </w:tc>
        <w:tc>
          <w:tcPr>
            <w:tcW w:w="1984" w:type="dxa"/>
          </w:tcPr>
          <w:p w14:paraId="260F3CA6" w14:textId="0708C89F" w:rsidR="00DC6021"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10:74103992:C:T</w:t>
            </w:r>
          </w:p>
        </w:tc>
        <w:tc>
          <w:tcPr>
            <w:tcW w:w="2552" w:type="dxa"/>
          </w:tcPr>
          <w:p w14:paraId="319663E7" w14:textId="15CB4B24" w:rsidR="00DC6021" w:rsidRPr="00726391" w:rsidRDefault="00726391" w:rsidP="00AA0CAF">
            <w:pPr>
              <w:pStyle w:val="NormalWeb"/>
              <w:spacing w:before="40" w:beforeAutospacing="0" w:after="0" w:afterAutospacing="0"/>
              <w:rPr>
                <w:sz w:val="20"/>
                <w:szCs w:val="20"/>
              </w:rPr>
            </w:pPr>
            <w:r w:rsidRPr="00726391">
              <w:rPr>
                <w:rFonts w:ascii="Helvetica" w:hAnsi="Helvetica"/>
                <w:sz w:val="20"/>
                <w:szCs w:val="20"/>
              </w:rPr>
              <w:t>ENSG00000185009.12</w:t>
            </w:r>
          </w:p>
        </w:tc>
        <w:tc>
          <w:tcPr>
            <w:tcW w:w="2126" w:type="dxa"/>
          </w:tcPr>
          <w:p w14:paraId="71836636" w14:textId="58AB7E06" w:rsidR="00DC6021" w:rsidRPr="005E2C72" w:rsidRDefault="00726391" w:rsidP="00AA0CAF">
            <w:pPr>
              <w:spacing w:before="40"/>
              <w:rPr>
                <w:rFonts w:ascii="Helvetica" w:eastAsia="Times New Roman" w:hAnsi="Helvetica" w:cs="Times New Roman"/>
                <w:i/>
                <w:iCs/>
                <w:sz w:val="20"/>
                <w:szCs w:val="20"/>
                <w:lang w:val="en-US" w:eastAsia="en-GB"/>
              </w:rPr>
            </w:pPr>
            <w:r>
              <w:rPr>
                <w:rFonts w:ascii="Helvetica" w:eastAsia="Times New Roman" w:hAnsi="Helvetica" w:cs="Times New Roman"/>
                <w:i/>
                <w:iCs/>
                <w:sz w:val="20"/>
                <w:szCs w:val="20"/>
                <w:lang w:val="en-US" w:eastAsia="en-GB"/>
              </w:rPr>
              <w:t>AP3M1</w:t>
            </w:r>
          </w:p>
        </w:tc>
        <w:tc>
          <w:tcPr>
            <w:tcW w:w="992" w:type="dxa"/>
          </w:tcPr>
          <w:p w14:paraId="58F528E4" w14:textId="21C9FDA1" w:rsidR="00DC6021" w:rsidRPr="005E2C72" w:rsidRDefault="00DC6021" w:rsidP="00AA0CAF">
            <w:pPr>
              <w:spacing w:before="40"/>
              <w:jc w:val="center"/>
              <w:rPr>
                <w:rFonts w:ascii="Helvetica" w:eastAsia="Times New Roman" w:hAnsi="Helvetica" w:cs="Times New Roman"/>
                <w:sz w:val="20"/>
                <w:szCs w:val="20"/>
                <w:lang w:val="en-US" w:eastAsia="en-GB"/>
              </w:rPr>
            </w:pPr>
            <w:r w:rsidRPr="005E2C72">
              <w:rPr>
                <w:rFonts w:ascii="Helvetica" w:hAnsi="Helvetica"/>
                <w:sz w:val="20"/>
                <w:szCs w:val="20"/>
                <w:lang w:val="en-US"/>
              </w:rPr>
              <w:t>2×10</w:t>
            </w:r>
            <w:r w:rsidRPr="005E2C72">
              <w:rPr>
                <w:rFonts w:ascii="Helvetica" w:hAnsi="Helvetica"/>
                <w:sz w:val="20"/>
                <w:szCs w:val="20"/>
                <w:vertAlign w:val="superscript"/>
                <w:lang w:val="en-US"/>
              </w:rPr>
              <w:t>-18</w:t>
            </w:r>
          </w:p>
        </w:tc>
        <w:tc>
          <w:tcPr>
            <w:tcW w:w="3402" w:type="dxa"/>
          </w:tcPr>
          <w:p w14:paraId="502E95A8" w14:textId="5376BEC5" w:rsidR="00DC6021" w:rsidRPr="005E2C72" w:rsidRDefault="00DC602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Sigmoid colon</w:t>
            </w:r>
          </w:p>
        </w:tc>
      </w:tr>
      <w:tr w:rsidR="005E2C72" w14:paraId="2A003BB5" w14:textId="77777777" w:rsidTr="00AA0CAF">
        <w:tc>
          <w:tcPr>
            <w:tcW w:w="1555" w:type="dxa"/>
          </w:tcPr>
          <w:p w14:paraId="23D1E104" w14:textId="67462323"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rs2270552</w:t>
            </w:r>
          </w:p>
        </w:tc>
        <w:tc>
          <w:tcPr>
            <w:tcW w:w="1984" w:type="dxa"/>
          </w:tcPr>
          <w:p w14:paraId="45B22B46" w14:textId="77052425"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10:74103992:C:T</w:t>
            </w:r>
          </w:p>
        </w:tc>
        <w:tc>
          <w:tcPr>
            <w:tcW w:w="2552" w:type="dxa"/>
          </w:tcPr>
          <w:p w14:paraId="5F32E795" w14:textId="09BFE9E9" w:rsidR="005E2C72" w:rsidRPr="00726391" w:rsidRDefault="005E2C72"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ENSG00000156110.13</w:t>
            </w:r>
          </w:p>
        </w:tc>
        <w:tc>
          <w:tcPr>
            <w:tcW w:w="2126" w:type="dxa"/>
          </w:tcPr>
          <w:p w14:paraId="3EEB2016" w14:textId="227D3915" w:rsidR="005E2C72" w:rsidRPr="005E2C72" w:rsidRDefault="005E2C72"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ADK</w:t>
            </w:r>
          </w:p>
        </w:tc>
        <w:tc>
          <w:tcPr>
            <w:tcW w:w="992" w:type="dxa"/>
          </w:tcPr>
          <w:p w14:paraId="5D3AC77A" w14:textId="6942344C" w:rsidR="005E2C72" w:rsidRPr="005E2C72" w:rsidRDefault="005E2C72" w:rsidP="00AA0CAF">
            <w:pPr>
              <w:spacing w:before="40"/>
              <w:jc w:val="center"/>
              <w:rPr>
                <w:rFonts w:ascii="Helvetica" w:eastAsia="Times New Roman" w:hAnsi="Helvetica" w:cs="Times New Roman"/>
                <w:sz w:val="20"/>
                <w:szCs w:val="20"/>
                <w:lang w:val="en-US" w:eastAsia="en-GB"/>
              </w:rPr>
            </w:pPr>
            <w:r w:rsidRPr="005E2C72">
              <w:rPr>
                <w:rFonts w:ascii="Helvetica" w:hAnsi="Helvetica"/>
                <w:sz w:val="20"/>
                <w:szCs w:val="20"/>
                <w:lang w:val="en-US"/>
              </w:rPr>
              <w:t>2×10</w:t>
            </w:r>
            <w:r w:rsidRPr="005E2C72">
              <w:rPr>
                <w:rFonts w:ascii="Helvetica" w:hAnsi="Helvetica"/>
                <w:sz w:val="20"/>
                <w:szCs w:val="20"/>
                <w:vertAlign w:val="superscript"/>
                <w:lang w:val="en-US"/>
              </w:rPr>
              <w:t>-14</w:t>
            </w:r>
          </w:p>
        </w:tc>
        <w:tc>
          <w:tcPr>
            <w:tcW w:w="3402" w:type="dxa"/>
          </w:tcPr>
          <w:p w14:paraId="33038B35" w14:textId="376CC058"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Sigmoid colon</w:t>
            </w:r>
          </w:p>
        </w:tc>
      </w:tr>
      <w:tr w:rsidR="005E2C72" w14:paraId="7B11F823" w14:textId="77777777" w:rsidTr="00AA0CAF">
        <w:tc>
          <w:tcPr>
            <w:tcW w:w="1555" w:type="dxa"/>
          </w:tcPr>
          <w:p w14:paraId="65FF6538" w14:textId="4D912C68" w:rsidR="005E2C72" w:rsidRPr="005E2C72" w:rsidRDefault="005E2C72" w:rsidP="00AA0CAF">
            <w:pPr>
              <w:pStyle w:val="NormalWeb"/>
              <w:spacing w:before="40" w:beforeAutospacing="0" w:after="0" w:afterAutospacing="0"/>
              <w:rPr>
                <w:sz w:val="20"/>
                <w:szCs w:val="20"/>
              </w:rPr>
            </w:pPr>
            <w:r w:rsidRPr="005E2C72">
              <w:rPr>
                <w:rFonts w:ascii="Helvetica" w:hAnsi="Helvetica"/>
                <w:sz w:val="20"/>
                <w:szCs w:val="20"/>
              </w:rPr>
              <w:t>rs7481951</w:t>
            </w:r>
          </w:p>
        </w:tc>
        <w:tc>
          <w:tcPr>
            <w:tcW w:w="1984" w:type="dxa"/>
          </w:tcPr>
          <w:p w14:paraId="11DB06B7" w14:textId="64CAF122"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1A9D4724" w14:textId="6473BEF8" w:rsidR="005E2C72" w:rsidRPr="00726391" w:rsidRDefault="005E2C72"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1EBEED72" w14:textId="47721F70" w:rsidR="005E2C72" w:rsidRPr="005E2C72" w:rsidRDefault="005E2C72"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1DA7FF30" w14:textId="7C2B7A8E" w:rsidR="005E2C72" w:rsidRPr="005E2C72" w:rsidRDefault="005E2C72" w:rsidP="00AA0CAF">
            <w:pPr>
              <w:spacing w:before="40"/>
              <w:jc w:val="center"/>
              <w:rPr>
                <w:rFonts w:ascii="Helvetica" w:eastAsia="Times New Roman" w:hAnsi="Helvetica" w:cs="Times New Roman"/>
                <w:sz w:val="20"/>
                <w:szCs w:val="20"/>
                <w:lang w:val="en-US" w:eastAsia="en-GB"/>
              </w:rPr>
            </w:pPr>
            <w:r w:rsidRPr="005E2C72">
              <w:rPr>
                <w:rFonts w:ascii="Helvetica" w:hAnsi="Helvetica"/>
                <w:sz w:val="20"/>
                <w:szCs w:val="20"/>
                <w:lang w:val="en-US"/>
              </w:rPr>
              <w:t>7×10</w:t>
            </w:r>
            <w:r w:rsidRPr="005E2C72">
              <w:rPr>
                <w:rFonts w:ascii="Helvetica" w:hAnsi="Helvetica"/>
                <w:sz w:val="20"/>
                <w:szCs w:val="20"/>
                <w:vertAlign w:val="superscript"/>
                <w:lang w:val="en-US"/>
              </w:rPr>
              <w:t>-17</w:t>
            </w:r>
          </w:p>
        </w:tc>
        <w:tc>
          <w:tcPr>
            <w:tcW w:w="3402" w:type="dxa"/>
          </w:tcPr>
          <w:p w14:paraId="50F5A6EF" w14:textId="621BB833"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Sigmoid colon</w:t>
            </w:r>
          </w:p>
        </w:tc>
      </w:tr>
      <w:tr w:rsidR="005E2C72" w14:paraId="4EC24909" w14:textId="77777777" w:rsidTr="00AA0CAF">
        <w:tc>
          <w:tcPr>
            <w:tcW w:w="1555" w:type="dxa"/>
          </w:tcPr>
          <w:p w14:paraId="7B694455" w14:textId="164ABA59"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106F6732" w14:textId="5891A507"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1CD69573" w14:textId="5D799495" w:rsidR="005E2C72" w:rsidRPr="00726391" w:rsidRDefault="005E2C72"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6F301DAA" w14:textId="1C4607ED" w:rsidR="005E2C72" w:rsidRPr="005E2C72" w:rsidRDefault="005E2C72"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23EEE823" w14:textId="2FC9024C" w:rsidR="005E2C72" w:rsidRPr="005E2C72" w:rsidRDefault="005E2C72" w:rsidP="00AA0CAF">
            <w:pPr>
              <w:spacing w:before="40"/>
              <w:jc w:val="center"/>
              <w:rPr>
                <w:rFonts w:ascii="Helvetica" w:eastAsia="Times New Roman" w:hAnsi="Helvetica" w:cs="Times New Roman"/>
                <w:sz w:val="20"/>
                <w:szCs w:val="20"/>
                <w:lang w:val="en-US" w:eastAsia="en-GB"/>
              </w:rPr>
            </w:pPr>
            <w:r w:rsidRPr="005E2C72">
              <w:rPr>
                <w:rFonts w:ascii="Helvetica" w:hAnsi="Helvetica"/>
                <w:sz w:val="20"/>
                <w:szCs w:val="20"/>
                <w:lang w:val="en-US"/>
              </w:rPr>
              <w:t>1×10</w:t>
            </w:r>
            <w:r w:rsidRPr="005E2C72">
              <w:rPr>
                <w:rFonts w:ascii="Helvetica" w:hAnsi="Helvetica"/>
                <w:sz w:val="20"/>
                <w:szCs w:val="20"/>
                <w:vertAlign w:val="superscript"/>
                <w:lang w:val="en-US"/>
              </w:rPr>
              <w:t>-24</w:t>
            </w:r>
          </w:p>
        </w:tc>
        <w:tc>
          <w:tcPr>
            <w:tcW w:w="3402" w:type="dxa"/>
          </w:tcPr>
          <w:p w14:paraId="1F4C576A" w14:textId="49F4A9A3"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Adipose, subcutaneous</w:t>
            </w:r>
          </w:p>
        </w:tc>
      </w:tr>
      <w:tr w:rsidR="005E2C72" w14:paraId="35A3CA8B" w14:textId="77777777" w:rsidTr="00AA0CAF">
        <w:tc>
          <w:tcPr>
            <w:tcW w:w="1555" w:type="dxa"/>
          </w:tcPr>
          <w:p w14:paraId="0E78BBB5" w14:textId="4BDBB32F"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48C5D5A3" w14:textId="6674EB29"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68A1A19C" w14:textId="3369AB30" w:rsidR="005E2C72" w:rsidRPr="00726391" w:rsidRDefault="005E2C72"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1BC1BDE2" w14:textId="77D916CB" w:rsidR="005E2C72" w:rsidRPr="005E2C72" w:rsidRDefault="005E2C72"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729E4344" w14:textId="4EB6AB56" w:rsidR="005E2C72"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1</w:t>
            </w:r>
            <w:r w:rsidR="005E2C72" w:rsidRPr="005E2C72">
              <w:rPr>
                <w:rFonts w:ascii="Helvetica" w:hAnsi="Helvetica"/>
                <w:sz w:val="20"/>
                <w:szCs w:val="20"/>
                <w:lang w:val="en-US"/>
              </w:rPr>
              <w:t>×10</w:t>
            </w:r>
            <w:r w:rsidR="005E2C72" w:rsidRPr="005E2C72">
              <w:rPr>
                <w:rFonts w:ascii="Helvetica" w:hAnsi="Helvetica"/>
                <w:sz w:val="20"/>
                <w:szCs w:val="20"/>
                <w:vertAlign w:val="superscript"/>
                <w:lang w:val="en-US"/>
              </w:rPr>
              <w:t>-</w:t>
            </w:r>
            <w:r>
              <w:rPr>
                <w:rFonts w:ascii="Helvetica" w:hAnsi="Helvetica"/>
                <w:sz w:val="20"/>
                <w:szCs w:val="20"/>
                <w:vertAlign w:val="superscript"/>
                <w:lang w:val="en-US"/>
              </w:rPr>
              <w:t>20</w:t>
            </w:r>
          </w:p>
        </w:tc>
        <w:tc>
          <w:tcPr>
            <w:tcW w:w="3402" w:type="dxa"/>
          </w:tcPr>
          <w:p w14:paraId="3C878270" w14:textId="06592AA8"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Esophagus muscularis</w:t>
            </w:r>
          </w:p>
        </w:tc>
      </w:tr>
      <w:tr w:rsidR="005E2C72" w14:paraId="553CCFEF" w14:textId="77777777" w:rsidTr="00AA0CAF">
        <w:tc>
          <w:tcPr>
            <w:tcW w:w="1555" w:type="dxa"/>
          </w:tcPr>
          <w:p w14:paraId="679E17C0" w14:textId="4675FD85"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3702181D" w14:textId="2E6E7A22"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6663D192" w14:textId="0E72E978" w:rsidR="005E2C72" w:rsidRPr="00726391" w:rsidRDefault="005E2C72"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1E6BC15B" w14:textId="69735FC2" w:rsidR="005E2C72" w:rsidRPr="005E2C72" w:rsidRDefault="005E2C72"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26E58871" w14:textId="7EA39CB0" w:rsidR="005E2C72"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9</w:t>
            </w:r>
            <w:r w:rsidR="005E2C72" w:rsidRPr="005E2C72">
              <w:rPr>
                <w:rFonts w:ascii="Helvetica" w:hAnsi="Helvetica"/>
                <w:sz w:val="20"/>
                <w:szCs w:val="20"/>
                <w:lang w:val="en-US"/>
              </w:rPr>
              <w:t>×10</w:t>
            </w:r>
            <w:r w:rsidR="005E2C72" w:rsidRPr="005E2C72">
              <w:rPr>
                <w:rFonts w:ascii="Helvetica" w:hAnsi="Helvetica"/>
                <w:sz w:val="20"/>
                <w:szCs w:val="20"/>
                <w:vertAlign w:val="superscript"/>
                <w:lang w:val="en-US"/>
              </w:rPr>
              <w:t>-</w:t>
            </w:r>
            <w:r>
              <w:rPr>
                <w:rFonts w:ascii="Helvetica" w:hAnsi="Helvetica"/>
                <w:sz w:val="20"/>
                <w:szCs w:val="20"/>
                <w:vertAlign w:val="superscript"/>
                <w:lang w:val="en-US"/>
              </w:rPr>
              <w:t>22</w:t>
            </w:r>
          </w:p>
        </w:tc>
        <w:tc>
          <w:tcPr>
            <w:tcW w:w="3402" w:type="dxa"/>
          </w:tcPr>
          <w:p w14:paraId="4EB01C5C" w14:textId="52F1C89D" w:rsidR="005E2C72" w:rsidRPr="005E2C72" w:rsidRDefault="005E2C72"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Skin, not sun exposed suprapubic</w:t>
            </w:r>
          </w:p>
        </w:tc>
      </w:tr>
      <w:tr w:rsidR="00726391" w14:paraId="1F3C3F6A" w14:textId="77777777" w:rsidTr="00AA0CAF">
        <w:tc>
          <w:tcPr>
            <w:tcW w:w="1555" w:type="dxa"/>
          </w:tcPr>
          <w:p w14:paraId="1901EDDA" w14:textId="378BC34A"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7A0E787E" w14:textId="5F5035F4"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183171BD" w14:textId="2B8FABA1"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3BE50BCB" w14:textId="41B8192D" w:rsidR="00726391" w:rsidRPr="005E2C72" w:rsidRDefault="00726391"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5D02440F" w14:textId="4CE83799"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2</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23</w:t>
            </w:r>
          </w:p>
        </w:tc>
        <w:tc>
          <w:tcPr>
            <w:tcW w:w="3402" w:type="dxa"/>
          </w:tcPr>
          <w:p w14:paraId="3AF9E112" w14:textId="3B68F00E"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Skin, not sun exposed, lower leg</w:t>
            </w:r>
          </w:p>
        </w:tc>
      </w:tr>
      <w:tr w:rsidR="00726391" w14:paraId="3EE24A97" w14:textId="77777777" w:rsidTr="00AA0CAF">
        <w:tc>
          <w:tcPr>
            <w:tcW w:w="1555" w:type="dxa"/>
          </w:tcPr>
          <w:p w14:paraId="6559911C" w14:textId="08BEF446"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rs2270552</w:t>
            </w:r>
          </w:p>
        </w:tc>
        <w:tc>
          <w:tcPr>
            <w:tcW w:w="1984" w:type="dxa"/>
          </w:tcPr>
          <w:p w14:paraId="3820C394" w14:textId="1B489BFA"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10:74103992:C:T</w:t>
            </w:r>
          </w:p>
        </w:tc>
        <w:tc>
          <w:tcPr>
            <w:tcW w:w="2552" w:type="dxa"/>
          </w:tcPr>
          <w:p w14:paraId="5BFBC786" w14:textId="6128D750"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ENSG00000156110.13</w:t>
            </w:r>
          </w:p>
        </w:tc>
        <w:tc>
          <w:tcPr>
            <w:tcW w:w="2126" w:type="dxa"/>
          </w:tcPr>
          <w:p w14:paraId="652259D0" w14:textId="76D91171" w:rsidR="00726391" w:rsidRPr="005E2C72" w:rsidRDefault="00726391"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ADK</w:t>
            </w:r>
          </w:p>
        </w:tc>
        <w:tc>
          <w:tcPr>
            <w:tcW w:w="992" w:type="dxa"/>
          </w:tcPr>
          <w:p w14:paraId="71DC5D3F" w14:textId="33550B9C"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2</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29</w:t>
            </w:r>
          </w:p>
        </w:tc>
        <w:tc>
          <w:tcPr>
            <w:tcW w:w="3402" w:type="dxa"/>
          </w:tcPr>
          <w:p w14:paraId="2DF22E2D" w14:textId="4940E4E2"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Lung</w:t>
            </w:r>
          </w:p>
        </w:tc>
      </w:tr>
      <w:tr w:rsidR="00726391" w14:paraId="7BF764EC" w14:textId="77777777" w:rsidTr="00AA0CAF">
        <w:tc>
          <w:tcPr>
            <w:tcW w:w="1555" w:type="dxa"/>
          </w:tcPr>
          <w:p w14:paraId="0A545F52" w14:textId="07CFBDE9"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61D985CF" w14:textId="2332B60C"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70EF38CD" w14:textId="61B091F5"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2463122D" w14:textId="4DDC4124" w:rsidR="00726391" w:rsidRPr="005E2C72" w:rsidRDefault="00726391"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07BD0C03" w14:textId="4F52DA5B"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4</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44</w:t>
            </w:r>
          </w:p>
        </w:tc>
        <w:tc>
          <w:tcPr>
            <w:tcW w:w="3402" w:type="dxa"/>
          </w:tcPr>
          <w:p w14:paraId="7A828363" w14:textId="6BC252D8"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Lung</w:t>
            </w:r>
          </w:p>
        </w:tc>
      </w:tr>
      <w:tr w:rsidR="00726391" w14:paraId="5B2B1C74" w14:textId="77777777" w:rsidTr="00AA0CAF">
        <w:tc>
          <w:tcPr>
            <w:tcW w:w="1555" w:type="dxa"/>
          </w:tcPr>
          <w:p w14:paraId="5CE7AA98" w14:textId="5AC8ACB3"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rs2731672</w:t>
            </w:r>
          </w:p>
        </w:tc>
        <w:tc>
          <w:tcPr>
            <w:tcW w:w="1984" w:type="dxa"/>
          </w:tcPr>
          <w:p w14:paraId="3E88629C" w14:textId="2B4C4F2C" w:rsidR="00726391" w:rsidRPr="005E2C72" w:rsidRDefault="00726391" w:rsidP="00AA0CAF">
            <w:pPr>
              <w:pStyle w:val="NormalWeb"/>
              <w:spacing w:before="40" w:beforeAutospacing="0" w:after="0" w:afterAutospacing="0"/>
              <w:rPr>
                <w:sz w:val="20"/>
                <w:szCs w:val="20"/>
              </w:rPr>
            </w:pPr>
            <w:r w:rsidRPr="005E2C72">
              <w:rPr>
                <w:rFonts w:ascii="Helvetica" w:hAnsi="Helvetica"/>
                <w:sz w:val="20"/>
                <w:szCs w:val="20"/>
              </w:rPr>
              <w:t>5:177415473:T:C</w:t>
            </w:r>
          </w:p>
        </w:tc>
        <w:tc>
          <w:tcPr>
            <w:tcW w:w="2552" w:type="dxa"/>
          </w:tcPr>
          <w:p w14:paraId="113BC8E6" w14:textId="481542CB" w:rsidR="00726391" w:rsidRPr="00726391" w:rsidRDefault="00726391" w:rsidP="00AA0CAF">
            <w:pPr>
              <w:pStyle w:val="NormalWeb"/>
              <w:spacing w:before="40" w:beforeAutospacing="0" w:after="0" w:afterAutospacing="0"/>
              <w:rPr>
                <w:sz w:val="20"/>
                <w:szCs w:val="20"/>
              </w:rPr>
            </w:pPr>
            <w:r w:rsidRPr="00726391">
              <w:rPr>
                <w:rFonts w:ascii="Helvetica" w:hAnsi="Helvetica"/>
                <w:sz w:val="20"/>
                <w:szCs w:val="20"/>
              </w:rPr>
              <w:t>ENSG00000131187.9</w:t>
            </w:r>
          </w:p>
        </w:tc>
        <w:tc>
          <w:tcPr>
            <w:tcW w:w="2126" w:type="dxa"/>
          </w:tcPr>
          <w:p w14:paraId="3D96EB4F" w14:textId="2F8216EA" w:rsidR="00726391" w:rsidRPr="005E2C72" w:rsidRDefault="00726391" w:rsidP="00AA0CAF">
            <w:pPr>
              <w:spacing w:before="40"/>
              <w:rPr>
                <w:rFonts w:ascii="Helvetica" w:eastAsia="Times New Roman" w:hAnsi="Helvetica" w:cs="Times New Roman"/>
                <w:i/>
                <w:iCs/>
                <w:sz w:val="20"/>
                <w:szCs w:val="20"/>
                <w:lang w:val="en-US" w:eastAsia="en-GB"/>
              </w:rPr>
            </w:pPr>
            <w:r>
              <w:rPr>
                <w:rFonts w:ascii="Helvetica" w:eastAsia="Times New Roman" w:hAnsi="Helvetica" w:cs="Times New Roman"/>
                <w:i/>
                <w:iCs/>
                <w:sz w:val="20"/>
                <w:szCs w:val="20"/>
                <w:lang w:val="en-US" w:eastAsia="en-GB"/>
              </w:rPr>
              <w:t>F12</w:t>
            </w:r>
          </w:p>
        </w:tc>
        <w:tc>
          <w:tcPr>
            <w:tcW w:w="992" w:type="dxa"/>
          </w:tcPr>
          <w:p w14:paraId="61CE01AD" w14:textId="3654D9A0"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2</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28</w:t>
            </w:r>
          </w:p>
        </w:tc>
        <w:tc>
          <w:tcPr>
            <w:tcW w:w="3402" w:type="dxa"/>
          </w:tcPr>
          <w:p w14:paraId="37232ABB" w14:textId="16BA4E3C"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Liver</w:t>
            </w:r>
          </w:p>
        </w:tc>
      </w:tr>
      <w:tr w:rsidR="00726391" w14:paraId="6B8D171B" w14:textId="77777777" w:rsidTr="00AA0CAF">
        <w:tc>
          <w:tcPr>
            <w:tcW w:w="1555" w:type="dxa"/>
          </w:tcPr>
          <w:p w14:paraId="1FEF63C9" w14:textId="47B546D2"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3DD3E119" w14:textId="6B7EAD1E"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046F5613" w14:textId="78300D4F"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3E45D026" w14:textId="667B95D2" w:rsidR="00726391" w:rsidRPr="005E2C72" w:rsidRDefault="00726391"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174F12F4" w14:textId="1A812B95"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3</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24</w:t>
            </w:r>
          </w:p>
        </w:tc>
        <w:tc>
          <w:tcPr>
            <w:tcW w:w="3402" w:type="dxa"/>
          </w:tcPr>
          <w:p w14:paraId="4F96E99D" w14:textId="11BBAFE5"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Adipose visceral omentum</w:t>
            </w:r>
          </w:p>
        </w:tc>
      </w:tr>
      <w:tr w:rsidR="00726391" w14:paraId="38DD2617" w14:textId="77777777" w:rsidTr="00AA0CAF">
        <w:tc>
          <w:tcPr>
            <w:tcW w:w="1555" w:type="dxa"/>
          </w:tcPr>
          <w:p w14:paraId="73B3AC93" w14:textId="54AF416C"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rs12331618</w:t>
            </w:r>
          </w:p>
        </w:tc>
        <w:tc>
          <w:tcPr>
            <w:tcW w:w="1984" w:type="dxa"/>
          </w:tcPr>
          <w:p w14:paraId="4EF08A9C" w14:textId="5DE9498D" w:rsidR="00726391" w:rsidRPr="005E2C72" w:rsidRDefault="00726391" w:rsidP="00AA0CAF">
            <w:pPr>
              <w:pStyle w:val="NormalWeb"/>
              <w:spacing w:before="40" w:beforeAutospacing="0" w:after="0" w:afterAutospacing="0"/>
              <w:rPr>
                <w:sz w:val="20"/>
                <w:szCs w:val="20"/>
              </w:rPr>
            </w:pPr>
            <w:r w:rsidRPr="005E2C72">
              <w:rPr>
                <w:rFonts w:ascii="Helvetica" w:hAnsi="Helvetica"/>
                <w:sz w:val="20"/>
                <w:szCs w:val="20"/>
              </w:rPr>
              <w:t>4:186218785:A:G</w:t>
            </w:r>
          </w:p>
        </w:tc>
        <w:tc>
          <w:tcPr>
            <w:tcW w:w="2552" w:type="dxa"/>
          </w:tcPr>
          <w:p w14:paraId="7D0266FF" w14:textId="38B91162" w:rsidR="00726391" w:rsidRPr="00726391" w:rsidRDefault="00726391" w:rsidP="00AA0CAF">
            <w:pPr>
              <w:pStyle w:val="NormalWeb"/>
              <w:spacing w:before="40" w:beforeAutospacing="0" w:after="0" w:afterAutospacing="0"/>
              <w:rPr>
                <w:sz w:val="20"/>
                <w:szCs w:val="20"/>
              </w:rPr>
            </w:pPr>
            <w:r w:rsidRPr="00726391">
              <w:rPr>
                <w:rFonts w:ascii="Helvetica" w:hAnsi="Helvetica"/>
                <w:sz w:val="20"/>
                <w:szCs w:val="20"/>
                <w:lang w:val="en-US"/>
              </w:rPr>
              <w:t>E</w:t>
            </w:r>
            <w:r w:rsidRPr="00726391">
              <w:rPr>
                <w:rFonts w:ascii="Helvetica" w:hAnsi="Helvetica"/>
                <w:sz w:val="20"/>
                <w:szCs w:val="20"/>
              </w:rPr>
              <w:t>NSG00000145476.15</w:t>
            </w:r>
          </w:p>
        </w:tc>
        <w:tc>
          <w:tcPr>
            <w:tcW w:w="2126" w:type="dxa"/>
          </w:tcPr>
          <w:p w14:paraId="60364D28" w14:textId="60147CF1" w:rsidR="00726391" w:rsidRPr="005E2C72" w:rsidRDefault="00726391" w:rsidP="00AA0CAF">
            <w:pPr>
              <w:spacing w:before="40"/>
              <w:rPr>
                <w:rFonts w:ascii="Helvetica" w:eastAsia="Times New Roman" w:hAnsi="Helvetica" w:cs="Times New Roman"/>
                <w:i/>
                <w:iCs/>
                <w:sz w:val="20"/>
                <w:szCs w:val="20"/>
                <w:lang w:val="en-US" w:eastAsia="en-GB"/>
              </w:rPr>
            </w:pPr>
            <w:r>
              <w:rPr>
                <w:rFonts w:ascii="Helvetica" w:eastAsia="Times New Roman" w:hAnsi="Helvetica" w:cs="Times New Roman"/>
                <w:i/>
                <w:iCs/>
                <w:sz w:val="20"/>
                <w:szCs w:val="20"/>
                <w:lang w:val="en-US" w:eastAsia="en-GB"/>
              </w:rPr>
              <w:t>CYP4V2</w:t>
            </w:r>
          </w:p>
        </w:tc>
        <w:tc>
          <w:tcPr>
            <w:tcW w:w="992" w:type="dxa"/>
          </w:tcPr>
          <w:p w14:paraId="1E3ACF93" w14:textId="720A664F"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9</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21</w:t>
            </w:r>
          </w:p>
        </w:tc>
        <w:tc>
          <w:tcPr>
            <w:tcW w:w="3402" w:type="dxa"/>
          </w:tcPr>
          <w:p w14:paraId="5139FE49" w14:textId="56251854"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Tibial nerve</w:t>
            </w:r>
          </w:p>
        </w:tc>
      </w:tr>
      <w:tr w:rsidR="00726391" w14:paraId="71672518" w14:textId="77777777" w:rsidTr="00AA0CAF">
        <w:tc>
          <w:tcPr>
            <w:tcW w:w="1555" w:type="dxa"/>
          </w:tcPr>
          <w:p w14:paraId="1EBC564E" w14:textId="106AC274"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3A47AC9A" w14:textId="75C45207"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6AB5679C" w14:textId="37E61123"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4C54B971" w14:textId="102C4F73" w:rsidR="00726391" w:rsidRPr="005E2C72" w:rsidRDefault="00726391"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695B01DC" w14:textId="3E6ED1BC"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4</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77</w:t>
            </w:r>
          </w:p>
        </w:tc>
        <w:tc>
          <w:tcPr>
            <w:tcW w:w="3402" w:type="dxa"/>
          </w:tcPr>
          <w:p w14:paraId="63633EA5" w14:textId="2256286C"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Tibial nerve</w:t>
            </w:r>
          </w:p>
        </w:tc>
      </w:tr>
      <w:tr w:rsidR="00726391" w14:paraId="72FF451B" w14:textId="77777777" w:rsidTr="00AA0CAF">
        <w:tc>
          <w:tcPr>
            <w:tcW w:w="1555" w:type="dxa"/>
          </w:tcPr>
          <w:p w14:paraId="1D06EBCD" w14:textId="1F083B74"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rs12331618</w:t>
            </w:r>
          </w:p>
        </w:tc>
        <w:tc>
          <w:tcPr>
            <w:tcW w:w="1984" w:type="dxa"/>
          </w:tcPr>
          <w:p w14:paraId="2D90E879" w14:textId="09F38655" w:rsidR="00726391" w:rsidRPr="00CF3B7C" w:rsidRDefault="00726391" w:rsidP="00AA0CAF">
            <w:pPr>
              <w:spacing w:before="40"/>
              <w:rPr>
                <w:rFonts w:ascii="Helvetica" w:eastAsia="Times New Roman" w:hAnsi="Helvetica" w:cs="Times New Roman"/>
                <w:sz w:val="20"/>
                <w:szCs w:val="20"/>
                <w:lang w:val="nb-NO" w:eastAsia="en-GB"/>
              </w:rPr>
            </w:pPr>
            <w:proofErr w:type="gramStart"/>
            <w:r w:rsidRPr="005E2C72">
              <w:rPr>
                <w:rFonts w:ascii="Helvetica" w:eastAsia="Times New Roman" w:hAnsi="Helvetica" w:cs="Times New Roman"/>
                <w:sz w:val="20"/>
                <w:szCs w:val="20"/>
                <w:lang w:val="en-US" w:eastAsia="en-GB"/>
              </w:rPr>
              <w:t>4:</w:t>
            </w:r>
            <w:r w:rsidRPr="005E2C72">
              <w:rPr>
                <w:rFonts w:ascii="Helvetica" w:hAnsi="Helvetica"/>
                <w:sz w:val="20"/>
                <w:szCs w:val="20"/>
              </w:rPr>
              <w:t>186218785:A</w:t>
            </w:r>
            <w:proofErr w:type="gramEnd"/>
            <w:r w:rsidRPr="005E2C72">
              <w:rPr>
                <w:rFonts w:ascii="Helvetica" w:hAnsi="Helvetica"/>
                <w:sz w:val="20"/>
                <w:szCs w:val="20"/>
              </w:rPr>
              <w:t>:G</w:t>
            </w:r>
          </w:p>
        </w:tc>
        <w:tc>
          <w:tcPr>
            <w:tcW w:w="2552" w:type="dxa"/>
          </w:tcPr>
          <w:p w14:paraId="2B332AFF" w14:textId="586D282A"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ENSG00000156110.13</w:t>
            </w:r>
          </w:p>
        </w:tc>
        <w:tc>
          <w:tcPr>
            <w:tcW w:w="2126" w:type="dxa"/>
          </w:tcPr>
          <w:p w14:paraId="65054596" w14:textId="6EAAC73F" w:rsidR="00726391" w:rsidRPr="005E2C72" w:rsidRDefault="00726391"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ADK</w:t>
            </w:r>
          </w:p>
        </w:tc>
        <w:tc>
          <w:tcPr>
            <w:tcW w:w="992" w:type="dxa"/>
          </w:tcPr>
          <w:p w14:paraId="164B7A3D" w14:textId="6388743B"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6</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12</w:t>
            </w:r>
          </w:p>
        </w:tc>
        <w:tc>
          <w:tcPr>
            <w:tcW w:w="3402" w:type="dxa"/>
          </w:tcPr>
          <w:p w14:paraId="689D3B77" w14:textId="39B5483E"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Tibial artery</w:t>
            </w:r>
          </w:p>
        </w:tc>
      </w:tr>
      <w:tr w:rsidR="00726391" w14:paraId="797262B9" w14:textId="77777777" w:rsidTr="00AA0CAF">
        <w:tc>
          <w:tcPr>
            <w:tcW w:w="1555" w:type="dxa"/>
          </w:tcPr>
          <w:p w14:paraId="460B06D5" w14:textId="6AB29FA6"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3011F41E" w14:textId="078BD9BF"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3BCEFB77" w14:textId="5F3017B3"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0E91D289" w14:textId="530A0CF6" w:rsidR="00726391" w:rsidRPr="005E2C72" w:rsidRDefault="00726391"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0B467E21" w14:textId="3FA3632B"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5</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68</w:t>
            </w:r>
          </w:p>
        </w:tc>
        <w:tc>
          <w:tcPr>
            <w:tcW w:w="3402" w:type="dxa"/>
          </w:tcPr>
          <w:p w14:paraId="2A617FD9" w14:textId="79FF705D"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Tibial artery</w:t>
            </w:r>
          </w:p>
        </w:tc>
      </w:tr>
      <w:tr w:rsidR="00726391" w14:paraId="38752E2E" w14:textId="77777777" w:rsidTr="00AA0CAF">
        <w:tc>
          <w:tcPr>
            <w:tcW w:w="1555" w:type="dxa"/>
          </w:tcPr>
          <w:p w14:paraId="34424A92" w14:textId="61A39665"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6E338426" w14:textId="1B2D29F7"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4961A016" w14:textId="0D7A0B2B"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4147569E" w14:textId="1E0B3795" w:rsidR="00726391" w:rsidRPr="005E2C72" w:rsidRDefault="00726391"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68D2B114" w14:textId="56B67A1D"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1</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39</w:t>
            </w:r>
          </w:p>
        </w:tc>
        <w:tc>
          <w:tcPr>
            <w:tcW w:w="3402" w:type="dxa"/>
          </w:tcPr>
          <w:p w14:paraId="75E0499E" w14:textId="1A34C04F"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Aortic artery</w:t>
            </w:r>
          </w:p>
        </w:tc>
      </w:tr>
      <w:tr w:rsidR="00726391" w14:paraId="0272E0FA" w14:textId="77777777" w:rsidTr="00AA0CAF">
        <w:tc>
          <w:tcPr>
            <w:tcW w:w="1555" w:type="dxa"/>
          </w:tcPr>
          <w:p w14:paraId="02797740" w14:textId="44D193E8"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rs7650482</w:t>
            </w:r>
          </w:p>
        </w:tc>
        <w:tc>
          <w:tcPr>
            <w:tcW w:w="1984" w:type="dxa"/>
          </w:tcPr>
          <w:p w14:paraId="08E0923E" w14:textId="5D5A95A4"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3:12800305:A:G</w:t>
            </w:r>
          </w:p>
        </w:tc>
        <w:tc>
          <w:tcPr>
            <w:tcW w:w="2552" w:type="dxa"/>
          </w:tcPr>
          <w:p w14:paraId="2A570CA6" w14:textId="52A79953" w:rsidR="00726391" w:rsidRPr="00726391" w:rsidRDefault="00726391" w:rsidP="00AA0CAF">
            <w:pPr>
              <w:pStyle w:val="NormalWeb"/>
              <w:spacing w:before="40" w:beforeAutospacing="0" w:after="0" w:afterAutospacing="0"/>
              <w:rPr>
                <w:sz w:val="20"/>
                <w:szCs w:val="20"/>
              </w:rPr>
            </w:pPr>
            <w:r w:rsidRPr="00726391">
              <w:rPr>
                <w:rFonts w:ascii="Helvetica" w:hAnsi="Helvetica"/>
                <w:sz w:val="20"/>
                <w:szCs w:val="20"/>
              </w:rPr>
              <w:t>ENSG00000144712.11</w:t>
            </w:r>
          </w:p>
        </w:tc>
        <w:tc>
          <w:tcPr>
            <w:tcW w:w="2126" w:type="dxa"/>
          </w:tcPr>
          <w:p w14:paraId="688D08A5" w14:textId="467B229B" w:rsidR="00726391" w:rsidRPr="005E2C72" w:rsidRDefault="00726391" w:rsidP="00AA0CAF">
            <w:pPr>
              <w:spacing w:before="40"/>
              <w:rPr>
                <w:rFonts w:ascii="Helvetica" w:eastAsia="Times New Roman" w:hAnsi="Helvetica" w:cs="Times New Roman"/>
                <w:i/>
                <w:iCs/>
                <w:sz w:val="20"/>
                <w:szCs w:val="20"/>
                <w:lang w:val="en-US" w:eastAsia="en-GB"/>
              </w:rPr>
            </w:pPr>
            <w:r>
              <w:rPr>
                <w:rFonts w:ascii="Helvetica" w:eastAsia="Times New Roman" w:hAnsi="Helvetica" w:cs="Times New Roman"/>
                <w:i/>
                <w:iCs/>
                <w:sz w:val="20"/>
                <w:szCs w:val="20"/>
                <w:lang w:val="en-US" w:eastAsia="en-GB"/>
              </w:rPr>
              <w:t>CAND2</w:t>
            </w:r>
          </w:p>
        </w:tc>
        <w:tc>
          <w:tcPr>
            <w:tcW w:w="992" w:type="dxa"/>
          </w:tcPr>
          <w:p w14:paraId="0591966C" w14:textId="2385AC51"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4</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43</w:t>
            </w:r>
          </w:p>
        </w:tc>
        <w:tc>
          <w:tcPr>
            <w:tcW w:w="3402" w:type="dxa"/>
          </w:tcPr>
          <w:p w14:paraId="3D445B64" w14:textId="2420582F"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Thyroid</w:t>
            </w:r>
          </w:p>
        </w:tc>
      </w:tr>
      <w:tr w:rsidR="00726391" w14:paraId="2FF8F886" w14:textId="77777777" w:rsidTr="00AA0CAF">
        <w:tc>
          <w:tcPr>
            <w:tcW w:w="1555" w:type="dxa"/>
          </w:tcPr>
          <w:p w14:paraId="0C2D7B8A" w14:textId="5BCD7A87"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rs7481951</w:t>
            </w:r>
          </w:p>
        </w:tc>
        <w:tc>
          <w:tcPr>
            <w:tcW w:w="1984" w:type="dxa"/>
          </w:tcPr>
          <w:p w14:paraId="47E910C3" w14:textId="2EAF9756"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2552" w:type="dxa"/>
          </w:tcPr>
          <w:p w14:paraId="5334D914" w14:textId="4608AFD3"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ENSG00000171714.10</w:t>
            </w:r>
          </w:p>
        </w:tc>
        <w:tc>
          <w:tcPr>
            <w:tcW w:w="2126" w:type="dxa"/>
          </w:tcPr>
          <w:p w14:paraId="2D78B36D" w14:textId="564E06D8" w:rsidR="00726391" w:rsidRPr="005E2C72" w:rsidRDefault="00726391" w:rsidP="00AA0CAF">
            <w:pPr>
              <w:spacing w:before="40"/>
              <w:rPr>
                <w:rFonts w:ascii="Helvetica" w:eastAsia="Times New Roman" w:hAnsi="Helvetica" w:cs="Times New Roman"/>
                <w:i/>
                <w:iCs/>
                <w:sz w:val="20"/>
                <w:szCs w:val="20"/>
                <w:lang w:val="en-US" w:eastAsia="en-GB"/>
              </w:rPr>
            </w:pPr>
            <w:r w:rsidRPr="005E2C72">
              <w:rPr>
                <w:rFonts w:ascii="Helvetica" w:eastAsia="Times New Roman" w:hAnsi="Helvetica" w:cs="Times New Roman"/>
                <w:i/>
                <w:iCs/>
                <w:sz w:val="20"/>
                <w:szCs w:val="20"/>
                <w:lang w:val="en-US" w:eastAsia="en-GB"/>
              </w:rPr>
              <w:t>ANO5</w:t>
            </w:r>
          </w:p>
        </w:tc>
        <w:tc>
          <w:tcPr>
            <w:tcW w:w="992" w:type="dxa"/>
          </w:tcPr>
          <w:p w14:paraId="0A882A4D" w14:textId="7497F4F9"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8</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47</w:t>
            </w:r>
          </w:p>
        </w:tc>
        <w:tc>
          <w:tcPr>
            <w:tcW w:w="3402" w:type="dxa"/>
          </w:tcPr>
          <w:p w14:paraId="24CB8D50" w14:textId="517EA300"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Thyroid</w:t>
            </w:r>
          </w:p>
        </w:tc>
      </w:tr>
      <w:tr w:rsidR="00726391" w14:paraId="234CDBB8" w14:textId="77777777" w:rsidTr="00AA0CAF">
        <w:tc>
          <w:tcPr>
            <w:tcW w:w="1555" w:type="dxa"/>
          </w:tcPr>
          <w:p w14:paraId="7D630AF0" w14:textId="0B4E389D"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rs7650482</w:t>
            </w:r>
          </w:p>
        </w:tc>
        <w:tc>
          <w:tcPr>
            <w:tcW w:w="1984" w:type="dxa"/>
          </w:tcPr>
          <w:p w14:paraId="5BA7865B" w14:textId="77F3C1B1"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3:12800305:A:G</w:t>
            </w:r>
          </w:p>
        </w:tc>
        <w:tc>
          <w:tcPr>
            <w:tcW w:w="2552" w:type="dxa"/>
          </w:tcPr>
          <w:p w14:paraId="44DA43EC" w14:textId="0AF45CB2"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ENSG00000213943.3</w:t>
            </w:r>
          </w:p>
        </w:tc>
        <w:tc>
          <w:tcPr>
            <w:tcW w:w="2126" w:type="dxa"/>
          </w:tcPr>
          <w:p w14:paraId="046CA009" w14:textId="5B94D654" w:rsidR="00726391" w:rsidRPr="005E2C72" w:rsidRDefault="00726391" w:rsidP="00AA0CAF">
            <w:pPr>
              <w:spacing w:before="40"/>
              <w:rPr>
                <w:rFonts w:ascii="Helvetica" w:eastAsia="Times New Roman" w:hAnsi="Helvetica" w:cs="Times New Roman"/>
                <w:i/>
                <w:iCs/>
                <w:sz w:val="20"/>
                <w:szCs w:val="20"/>
                <w:lang w:val="en-US" w:eastAsia="en-GB"/>
              </w:rPr>
            </w:pPr>
            <w:r>
              <w:rPr>
                <w:rFonts w:ascii="Helvetica" w:eastAsia="Times New Roman" w:hAnsi="Helvetica" w:cs="Times New Roman"/>
                <w:i/>
                <w:iCs/>
                <w:sz w:val="20"/>
                <w:szCs w:val="20"/>
                <w:lang w:val="en-US" w:eastAsia="en-GB"/>
              </w:rPr>
              <w:t>KRT18P17</w:t>
            </w:r>
          </w:p>
        </w:tc>
        <w:tc>
          <w:tcPr>
            <w:tcW w:w="992" w:type="dxa"/>
          </w:tcPr>
          <w:p w14:paraId="564430F1" w14:textId="54D191DB"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1</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29</w:t>
            </w:r>
          </w:p>
        </w:tc>
        <w:tc>
          <w:tcPr>
            <w:tcW w:w="3402" w:type="dxa"/>
          </w:tcPr>
          <w:p w14:paraId="111665D2" w14:textId="4EDC4E4F"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Skeletal muscle</w:t>
            </w:r>
          </w:p>
        </w:tc>
      </w:tr>
      <w:tr w:rsidR="00726391" w14:paraId="22835090" w14:textId="77777777" w:rsidTr="00AA0CAF">
        <w:tc>
          <w:tcPr>
            <w:tcW w:w="1555" w:type="dxa"/>
          </w:tcPr>
          <w:p w14:paraId="5695DEAF" w14:textId="29F507E9"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rs7650482</w:t>
            </w:r>
          </w:p>
        </w:tc>
        <w:tc>
          <w:tcPr>
            <w:tcW w:w="1984" w:type="dxa"/>
          </w:tcPr>
          <w:p w14:paraId="4E8CCC4B" w14:textId="172B6CA5"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3:12800305:A:G</w:t>
            </w:r>
          </w:p>
        </w:tc>
        <w:tc>
          <w:tcPr>
            <w:tcW w:w="2552" w:type="dxa"/>
          </w:tcPr>
          <w:p w14:paraId="0A864898" w14:textId="23AB5FA9" w:rsidR="00726391" w:rsidRPr="00726391" w:rsidRDefault="00726391" w:rsidP="00AA0CAF">
            <w:pPr>
              <w:spacing w:before="40"/>
              <w:rPr>
                <w:rFonts w:ascii="Helvetica" w:eastAsia="Times New Roman" w:hAnsi="Helvetica" w:cs="Times New Roman"/>
                <w:sz w:val="20"/>
                <w:szCs w:val="20"/>
                <w:lang w:val="en-US" w:eastAsia="en-GB"/>
              </w:rPr>
            </w:pPr>
            <w:r w:rsidRPr="00726391">
              <w:rPr>
                <w:rFonts w:ascii="Helvetica" w:hAnsi="Helvetica"/>
                <w:sz w:val="20"/>
                <w:szCs w:val="20"/>
              </w:rPr>
              <w:t>ENSG00000144712.11</w:t>
            </w:r>
          </w:p>
        </w:tc>
        <w:tc>
          <w:tcPr>
            <w:tcW w:w="2126" w:type="dxa"/>
          </w:tcPr>
          <w:p w14:paraId="5C9B9F8C" w14:textId="00818B5F" w:rsidR="00726391" w:rsidRPr="005E2C72" w:rsidRDefault="00726391" w:rsidP="00AA0CAF">
            <w:pPr>
              <w:spacing w:before="40"/>
              <w:rPr>
                <w:rFonts w:ascii="Helvetica" w:eastAsia="Times New Roman" w:hAnsi="Helvetica" w:cs="Times New Roman"/>
                <w:i/>
                <w:iCs/>
                <w:sz w:val="20"/>
                <w:szCs w:val="20"/>
                <w:lang w:val="en-US" w:eastAsia="en-GB"/>
              </w:rPr>
            </w:pPr>
            <w:r>
              <w:rPr>
                <w:rFonts w:ascii="Helvetica" w:eastAsia="Times New Roman" w:hAnsi="Helvetica" w:cs="Times New Roman"/>
                <w:i/>
                <w:iCs/>
                <w:sz w:val="20"/>
                <w:szCs w:val="20"/>
                <w:lang w:val="en-US" w:eastAsia="en-GB"/>
              </w:rPr>
              <w:t>CAND2</w:t>
            </w:r>
          </w:p>
        </w:tc>
        <w:tc>
          <w:tcPr>
            <w:tcW w:w="992" w:type="dxa"/>
          </w:tcPr>
          <w:p w14:paraId="59449DC4" w14:textId="21ABC10B"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8</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69</w:t>
            </w:r>
          </w:p>
        </w:tc>
        <w:tc>
          <w:tcPr>
            <w:tcW w:w="3402" w:type="dxa"/>
          </w:tcPr>
          <w:p w14:paraId="38655539" w14:textId="12897769"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Skeletal muscle</w:t>
            </w:r>
          </w:p>
        </w:tc>
      </w:tr>
      <w:tr w:rsidR="00726391" w14:paraId="7D2B6195" w14:textId="77777777" w:rsidTr="00AA0CAF">
        <w:tc>
          <w:tcPr>
            <w:tcW w:w="1555" w:type="dxa"/>
          </w:tcPr>
          <w:p w14:paraId="22B66A86" w14:textId="5DAB1B35"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rs7650482</w:t>
            </w:r>
          </w:p>
        </w:tc>
        <w:tc>
          <w:tcPr>
            <w:tcW w:w="1984" w:type="dxa"/>
          </w:tcPr>
          <w:p w14:paraId="4B2151B9" w14:textId="251AFB67"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hAnsi="Helvetica"/>
                <w:sz w:val="20"/>
                <w:szCs w:val="20"/>
              </w:rPr>
              <w:t>3:12800305:A:G</w:t>
            </w:r>
          </w:p>
        </w:tc>
        <w:tc>
          <w:tcPr>
            <w:tcW w:w="2552" w:type="dxa"/>
          </w:tcPr>
          <w:p w14:paraId="58490524" w14:textId="0FA0CDAB" w:rsidR="00726391" w:rsidRPr="00726391" w:rsidRDefault="00726391" w:rsidP="00AA0CAF">
            <w:pPr>
              <w:pStyle w:val="NormalWeb"/>
              <w:spacing w:before="40" w:beforeAutospacing="0" w:after="0" w:afterAutospacing="0"/>
              <w:rPr>
                <w:sz w:val="20"/>
                <w:szCs w:val="20"/>
              </w:rPr>
            </w:pPr>
            <w:r w:rsidRPr="00726391">
              <w:rPr>
                <w:rFonts w:ascii="Helvetica" w:hAnsi="Helvetica"/>
                <w:sz w:val="20"/>
                <w:szCs w:val="20"/>
              </w:rPr>
              <w:t>ENSG00000272263.1</w:t>
            </w:r>
          </w:p>
        </w:tc>
        <w:tc>
          <w:tcPr>
            <w:tcW w:w="2126" w:type="dxa"/>
          </w:tcPr>
          <w:p w14:paraId="0457153E" w14:textId="2A2F6D64" w:rsidR="00726391" w:rsidRPr="005E2C72" w:rsidRDefault="00726391" w:rsidP="00AA0CAF">
            <w:pPr>
              <w:spacing w:before="40"/>
              <w:rPr>
                <w:rFonts w:ascii="Helvetica" w:eastAsia="Times New Roman" w:hAnsi="Helvetica" w:cs="Times New Roman"/>
                <w:i/>
                <w:iCs/>
                <w:sz w:val="20"/>
                <w:szCs w:val="20"/>
                <w:lang w:val="en-US" w:eastAsia="en-GB"/>
              </w:rPr>
            </w:pPr>
            <w:r>
              <w:rPr>
                <w:rFonts w:ascii="Helvetica" w:eastAsia="Times New Roman" w:hAnsi="Helvetica" w:cs="Times New Roman"/>
                <w:i/>
                <w:iCs/>
                <w:sz w:val="20"/>
                <w:szCs w:val="20"/>
                <w:lang w:val="en-US" w:eastAsia="en-GB"/>
              </w:rPr>
              <w:t>Antisense to CAND2</w:t>
            </w:r>
          </w:p>
        </w:tc>
        <w:tc>
          <w:tcPr>
            <w:tcW w:w="992" w:type="dxa"/>
          </w:tcPr>
          <w:p w14:paraId="1BD692DD" w14:textId="148E2B78" w:rsidR="00726391" w:rsidRPr="005E2C72" w:rsidRDefault="00E865A1" w:rsidP="00AA0CAF">
            <w:pPr>
              <w:spacing w:before="40"/>
              <w:jc w:val="center"/>
              <w:rPr>
                <w:rFonts w:ascii="Helvetica" w:eastAsia="Times New Roman" w:hAnsi="Helvetica" w:cs="Times New Roman"/>
                <w:sz w:val="20"/>
                <w:szCs w:val="20"/>
                <w:lang w:val="en-US" w:eastAsia="en-GB"/>
              </w:rPr>
            </w:pPr>
            <w:r>
              <w:rPr>
                <w:rFonts w:ascii="Helvetica" w:hAnsi="Helvetica"/>
                <w:sz w:val="20"/>
                <w:szCs w:val="20"/>
                <w:lang w:val="en-US"/>
              </w:rPr>
              <w:t>2</w:t>
            </w:r>
            <w:r w:rsidR="00726391" w:rsidRPr="005E2C72">
              <w:rPr>
                <w:rFonts w:ascii="Helvetica" w:hAnsi="Helvetica"/>
                <w:sz w:val="20"/>
                <w:szCs w:val="20"/>
                <w:lang w:val="en-US"/>
              </w:rPr>
              <w:t>×10</w:t>
            </w:r>
            <w:r w:rsidR="00726391" w:rsidRPr="005E2C72">
              <w:rPr>
                <w:rFonts w:ascii="Helvetica" w:hAnsi="Helvetica"/>
                <w:sz w:val="20"/>
                <w:szCs w:val="20"/>
                <w:vertAlign w:val="superscript"/>
                <w:lang w:val="en-US"/>
              </w:rPr>
              <w:t>-</w:t>
            </w:r>
            <w:r>
              <w:rPr>
                <w:rFonts w:ascii="Helvetica" w:hAnsi="Helvetica"/>
                <w:sz w:val="20"/>
                <w:szCs w:val="20"/>
                <w:vertAlign w:val="superscript"/>
                <w:lang w:val="en-US"/>
              </w:rPr>
              <w:t>22</w:t>
            </w:r>
          </w:p>
        </w:tc>
        <w:tc>
          <w:tcPr>
            <w:tcW w:w="3402" w:type="dxa"/>
          </w:tcPr>
          <w:p w14:paraId="11CCE9A0" w14:textId="3FAC0317" w:rsidR="00726391" w:rsidRPr="005E2C72" w:rsidRDefault="00726391" w:rsidP="00AA0CAF">
            <w:pPr>
              <w:spacing w:before="40"/>
              <w:rPr>
                <w:rFonts w:ascii="Helvetica" w:eastAsia="Times New Roman" w:hAnsi="Helvetica" w:cs="Times New Roman"/>
                <w:sz w:val="20"/>
                <w:szCs w:val="20"/>
                <w:lang w:val="en-US" w:eastAsia="en-GB"/>
              </w:rPr>
            </w:pPr>
            <w:r w:rsidRPr="005E2C72">
              <w:rPr>
                <w:rFonts w:ascii="Helvetica" w:eastAsia="Times New Roman" w:hAnsi="Helvetica" w:cs="Times New Roman"/>
                <w:sz w:val="20"/>
                <w:szCs w:val="20"/>
                <w:lang w:val="en-US" w:eastAsia="en-GB"/>
              </w:rPr>
              <w:t>Skeletal muscle</w:t>
            </w:r>
          </w:p>
        </w:tc>
      </w:tr>
    </w:tbl>
    <w:p w14:paraId="076CF73F" w14:textId="77777777" w:rsidR="008B7524" w:rsidRDefault="00E865A1" w:rsidP="00DC6021">
      <w:pPr>
        <w:spacing w:before="40" w:after="40"/>
        <w:rPr>
          <w:rFonts w:ascii="Helvetica" w:eastAsia="Times New Roman" w:hAnsi="Helvetica" w:cs="Times New Roman"/>
          <w:sz w:val="16"/>
          <w:szCs w:val="16"/>
          <w:lang w:val="en-US" w:eastAsia="en-GB"/>
        </w:rPr>
      </w:pPr>
      <w:r w:rsidRPr="00E865A1">
        <w:rPr>
          <w:rFonts w:ascii="Helvetica" w:eastAsia="Times New Roman" w:hAnsi="Helvetica" w:cs="Times New Roman"/>
          <w:sz w:val="16"/>
          <w:szCs w:val="16"/>
          <w:lang w:val="en-US" w:eastAsia="en-GB"/>
        </w:rPr>
        <w:t>Genomic variants are given as rsID and chromosome (</w:t>
      </w:r>
      <w:proofErr w:type="spellStart"/>
      <w:r w:rsidRPr="00E865A1">
        <w:rPr>
          <w:rFonts w:ascii="Helvetica" w:eastAsia="Times New Roman" w:hAnsi="Helvetica" w:cs="Times New Roman"/>
          <w:sz w:val="16"/>
          <w:szCs w:val="16"/>
          <w:lang w:val="en-US" w:eastAsia="en-GB"/>
        </w:rPr>
        <w:t>Chr</w:t>
      </w:r>
      <w:proofErr w:type="spellEnd"/>
      <w:r w:rsidRPr="00E865A1">
        <w:rPr>
          <w:rFonts w:ascii="Helvetica" w:eastAsia="Times New Roman" w:hAnsi="Helvetica" w:cs="Times New Roman"/>
          <w:sz w:val="16"/>
          <w:szCs w:val="16"/>
          <w:lang w:val="en-US" w:eastAsia="en-GB"/>
        </w:rPr>
        <w:t xml:space="preserve">), position in genome build GRCh38 (Pos), reference allele (Ref) and alternate allele (Alt). The variants are </w:t>
      </w:r>
    </w:p>
    <w:p w14:paraId="4A0AF41B" w14:textId="77777777" w:rsidR="008B7524" w:rsidRDefault="00E865A1" w:rsidP="00DC6021">
      <w:pPr>
        <w:spacing w:before="40" w:after="40"/>
        <w:rPr>
          <w:rFonts w:ascii="Helvetica" w:eastAsia="Times New Roman" w:hAnsi="Helvetica" w:cs="Times New Roman"/>
          <w:sz w:val="16"/>
          <w:szCs w:val="16"/>
          <w:lang w:val="en-US" w:eastAsia="en-GB"/>
        </w:rPr>
      </w:pPr>
      <w:r w:rsidRPr="00E865A1">
        <w:rPr>
          <w:rFonts w:ascii="Helvetica" w:eastAsia="Times New Roman" w:hAnsi="Helvetica" w:cs="Times New Roman"/>
          <w:sz w:val="16"/>
          <w:szCs w:val="16"/>
          <w:lang w:val="en-US" w:eastAsia="en-GB"/>
        </w:rPr>
        <w:t>genome-wide significant index variants in the cTnI GWAS meta-analysis and the cis-</w:t>
      </w:r>
      <w:proofErr w:type="spellStart"/>
      <w:r w:rsidRPr="00E865A1">
        <w:rPr>
          <w:rFonts w:ascii="Helvetica" w:eastAsia="Times New Roman" w:hAnsi="Helvetica" w:cs="Times New Roman"/>
          <w:sz w:val="16"/>
          <w:szCs w:val="16"/>
          <w:lang w:val="en-US" w:eastAsia="en-GB"/>
        </w:rPr>
        <w:t>eQTL</w:t>
      </w:r>
      <w:proofErr w:type="spellEnd"/>
      <w:r w:rsidRPr="00E865A1">
        <w:rPr>
          <w:rFonts w:ascii="Helvetica" w:eastAsia="Times New Roman" w:hAnsi="Helvetica" w:cs="Times New Roman"/>
          <w:sz w:val="16"/>
          <w:szCs w:val="16"/>
          <w:lang w:val="en-US" w:eastAsia="en-GB"/>
        </w:rPr>
        <w:t xml:space="preserve"> data is from samples of European ancestry in the </w:t>
      </w:r>
      <w:proofErr w:type="spellStart"/>
      <w:r w:rsidRPr="00E865A1">
        <w:rPr>
          <w:rFonts w:ascii="Helvetica" w:eastAsia="Times New Roman" w:hAnsi="Helvetica" w:cs="Times New Roman"/>
          <w:sz w:val="16"/>
          <w:szCs w:val="16"/>
          <w:lang w:val="en-US" w:eastAsia="en-GB"/>
        </w:rPr>
        <w:t>GTEx</w:t>
      </w:r>
      <w:proofErr w:type="spellEnd"/>
      <w:r w:rsidRPr="00E865A1">
        <w:rPr>
          <w:rFonts w:ascii="Helvetica" w:eastAsia="Times New Roman" w:hAnsi="Helvetica" w:cs="Times New Roman"/>
          <w:sz w:val="16"/>
          <w:szCs w:val="16"/>
          <w:lang w:val="en-US" w:eastAsia="en-GB"/>
        </w:rPr>
        <w:t xml:space="preserve"> v8 database. </w:t>
      </w:r>
    </w:p>
    <w:p w14:paraId="336B04BE" w14:textId="26074A26" w:rsidR="00E865A1" w:rsidRPr="00826928" w:rsidRDefault="00E865A1" w:rsidP="00DC6021">
      <w:pPr>
        <w:spacing w:before="40" w:after="40"/>
        <w:rPr>
          <w:rFonts w:ascii="Helvetica" w:eastAsia="Times New Roman" w:hAnsi="Helvetica" w:cs="Times New Roman"/>
          <w:sz w:val="16"/>
          <w:szCs w:val="16"/>
          <w:lang w:val="en-US" w:eastAsia="en-GB"/>
        </w:rPr>
      </w:pPr>
      <w:r w:rsidRPr="00E865A1">
        <w:rPr>
          <w:rFonts w:ascii="Helvetica" w:eastAsia="Times New Roman" w:hAnsi="Helvetica" w:cs="Times New Roman"/>
          <w:sz w:val="16"/>
          <w:szCs w:val="16"/>
          <w:lang w:val="en-US" w:eastAsia="en-GB"/>
        </w:rPr>
        <w:t>All associations with a Bonferroni corrected p-value &lt; 1</w:t>
      </w:r>
      <w:r w:rsidRPr="00E865A1">
        <w:rPr>
          <w:rFonts w:ascii="Helvetica" w:hAnsi="Helvetica"/>
          <w:sz w:val="16"/>
          <w:szCs w:val="16"/>
          <w:lang w:val="en-US"/>
        </w:rPr>
        <w:t>×10</w:t>
      </w:r>
      <w:r w:rsidRPr="00E865A1">
        <w:rPr>
          <w:rFonts w:ascii="Helvetica" w:hAnsi="Helvetica"/>
          <w:sz w:val="16"/>
          <w:szCs w:val="16"/>
          <w:vertAlign w:val="superscript"/>
          <w:lang w:val="en-US"/>
        </w:rPr>
        <w:t xml:space="preserve">-9 </w:t>
      </w:r>
      <w:r w:rsidRPr="00E865A1">
        <w:rPr>
          <w:rFonts w:ascii="Helvetica" w:eastAsia="Times New Roman" w:hAnsi="Helvetica" w:cs="Times New Roman"/>
          <w:sz w:val="16"/>
          <w:szCs w:val="16"/>
          <w:lang w:val="en-US" w:eastAsia="en-GB"/>
        </w:rPr>
        <w:t>are included in the table.</w:t>
      </w:r>
    </w:p>
    <w:p w14:paraId="22228375" w14:textId="7444CF29" w:rsidR="00CF659B" w:rsidRDefault="00CF659B" w:rsidP="00DC6021">
      <w:pPr>
        <w:spacing w:before="40" w:after="40"/>
        <w:rPr>
          <w:rFonts w:ascii="Helvetica" w:eastAsia="Times New Roman" w:hAnsi="Helvetica" w:cs="Times New Roman"/>
          <w:lang w:val="en-US" w:eastAsia="en-GB"/>
        </w:rPr>
      </w:pPr>
    </w:p>
    <w:p w14:paraId="0ECC5EB2" w14:textId="77777777" w:rsidR="007E2534" w:rsidRPr="008B7524" w:rsidRDefault="007E2534" w:rsidP="00DC6021">
      <w:pPr>
        <w:spacing w:before="40" w:after="40"/>
        <w:rPr>
          <w:rFonts w:ascii="Helvetica" w:eastAsia="Times New Roman" w:hAnsi="Helvetica" w:cs="Times New Roman"/>
          <w:lang w:val="en-US" w:eastAsia="en-GB"/>
        </w:rPr>
      </w:pPr>
    </w:p>
    <w:p w14:paraId="4656BE15" w14:textId="796813F8" w:rsidR="008A450B" w:rsidRPr="00E2743B" w:rsidRDefault="008A450B" w:rsidP="008B7524">
      <w:pPr>
        <w:pStyle w:val="Caption"/>
        <w:keepNext/>
        <w:rPr>
          <w:sz w:val="24"/>
          <w:szCs w:val="24"/>
          <w:lang w:val="en-US"/>
        </w:rPr>
      </w:pPr>
      <w:r w:rsidRPr="00E2743B">
        <w:rPr>
          <w:b/>
          <w:bCs/>
          <w:sz w:val="24"/>
          <w:szCs w:val="24"/>
          <w:lang w:val="en-US"/>
        </w:rPr>
        <w:t>Supplemental Table S13</w:t>
      </w:r>
      <w:proofErr w:type="gramStart"/>
      <w:r w:rsidR="00E2743B" w:rsidRPr="00E2743B">
        <w:rPr>
          <w:b/>
          <w:bCs/>
          <w:sz w:val="24"/>
          <w:szCs w:val="24"/>
          <w:lang w:val="en-US"/>
        </w:rPr>
        <w:t xml:space="preserve">: </w:t>
      </w:r>
      <w:r w:rsidR="00E2743B" w:rsidRPr="008B7524">
        <w:rPr>
          <w:b/>
          <w:bCs/>
          <w:sz w:val="24"/>
          <w:szCs w:val="24"/>
          <w:lang w:val="en-US"/>
        </w:rPr>
        <w:t>:</w:t>
      </w:r>
      <w:proofErr w:type="gramEnd"/>
      <w:r w:rsidR="00E2743B" w:rsidRPr="008B7524">
        <w:rPr>
          <w:sz w:val="24"/>
          <w:szCs w:val="24"/>
          <w:lang w:val="en-US"/>
        </w:rPr>
        <w:t xml:space="preserve"> </w:t>
      </w:r>
      <w:proofErr w:type="spellStart"/>
      <w:r w:rsidR="00E2743B" w:rsidRPr="008B7524">
        <w:rPr>
          <w:sz w:val="24"/>
          <w:szCs w:val="24"/>
          <w:lang w:val="en-US"/>
        </w:rPr>
        <w:t>cTnI</w:t>
      </w:r>
      <w:proofErr w:type="spellEnd"/>
      <w:r w:rsidR="00E2743B" w:rsidRPr="008B7524">
        <w:rPr>
          <w:sz w:val="24"/>
          <w:szCs w:val="24"/>
          <w:lang w:val="en-US"/>
        </w:rPr>
        <w:t xml:space="preserve"> index variants that are significantly associated (p-value &lt; 2.8×10</w:t>
      </w:r>
      <w:r w:rsidR="00E2743B" w:rsidRPr="008B7524">
        <w:rPr>
          <w:sz w:val="24"/>
          <w:szCs w:val="24"/>
          <w:vertAlign w:val="superscript"/>
          <w:lang w:val="en-US"/>
        </w:rPr>
        <w:t>-5</w:t>
      </w:r>
      <w:r w:rsidR="00E2743B" w:rsidRPr="008B7524">
        <w:rPr>
          <w:sz w:val="24"/>
          <w:szCs w:val="24"/>
          <w:lang w:val="en-US"/>
        </w:rPr>
        <w:t xml:space="preserve">) with </w:t>
      </w:r>
      <w:r w:rsidR="00E2743B">
        <w:rPr>
          <w:sz w:val="24"/>
          <w:szCs w:val="24"/>
          <w:lang w:val="en-US"/>
        </w:rPr>
        <w:t>human diseases</w:t>
      </w:r>
      <w:r w:rsidR="00E2743B" w:rsidRPr="008B7524">
        <w:rPr>
          <w:sz w:val="24"/>
          <w:szCs w:val="24"/>
          <w:lang w:val="en-US"/>
        </w:rPr>
        <w:t xml:space="preserve"> in the UK Biobank</w:t>
      </w:r>
    </w:p>
    <w:tbl>
      <w:tblPr>
        <w:tblStyle w:val="TableGrid"/>
        <w:tblW w:w="0" w:type="auto"/>
        <w:tblLook w:val="04A0" w:firstRow="1" w:lastRow="0" w:firstColumn="1" w:lastColumn="0" w:noHBand="0" w:noVBand="1"/>
      </w:tblPr>
      <w:tblGrid>
        <w:gridCol w:w="1555"/>
        <w:gridCol w:w="1984"/>
        <w:gridCol w:w="642"/>
        <w:gridCol w:w="1060"/>
        <w:gridCol w:w="5528"/>
        <w:gridCol w:w="993"/>
      </w:tblGrid>
      <w:tr w:rsidR="008A450B" w14:paraId="6FED3237" w14:textId="77777777" w:rsidTr="00E2743B">
        <w:tc>
          <w:tcPr>
            <w:tcW w:w="1555" w:type="dxa"/>
          </w:tcPr>
          <w:p w14:paraId="5DBE09A0" w14:textId="1A5846D6" w:rsidR="008A450B" w:rsidRDefault="008A450B" w:rsidP="008A450B">
            <w:pPr>
              <w:rPr>
                <w:lang w:val="nb-NO"/>
              </w:rPr>
            </w:pPr>
            <w:proofErr w:type="spellStart"/>
            <w:r w:rsidRPr="00CF659B">
              <w:rPr>
                <w:rFonts w:ascii="Helvetica" w:eastAsia="Times New Roman" w:hAnsi="Helvetica" w:cs="Times New Roman"/>
                <w:b/>
                <w:bCs/>
                <w:sz w:val="20"/>
                <w:szCs w:val="20"/>
                <w:lang w:val="en-US" w:eastAsia="en-GB"/>
              </w:rPr>
              <w:t>rsID</w:t>
            </w:r>
            <w:proofErr w:type="spellEnd"/>
          </w:p>
        </w:tc>
        <w:tc>
          <w:tcPr>
            <w:tcW w:w="1984" w:type="dxa"/>
          </w:tcPr>
          <w:p w14:paraId="5E842CAB" w14:textId="47A23E62" w:rsidR="008A450B" w:rsidRDefault="008A450B" w:rsidP="008A450B">
            <w:pPr>
              <w:rPr>
                <w:lang w:val="nb-NO"/>
              </w:rPr>
            </w:pPr>
            <w:proofErr w:type="spellStart"/>
            <w:proofErr w:type="gramStart"/>
            <w:r w:rsidRPr="00CF659B">
              <w:rPr>
                <w:rFonts w:ascii="Helvetica" w:eastAsia="Times New Roman" w:hAnsi="Helvetica" w:cs="Times New Roman"/>
                <w:b/>
                <w:bCs/>
                <w:sz w:val="20"/>
                <w:szCs w:val="20"/>
                <w:lang w:val="en-US" w:eastAsia="en-GB"/>
              </w:rPr>
              <w:t>Chr:Pos</w:t>
            </w:r>
            <w:proofErr w:type="gramEnd"/>
            <w:r w:rsidRPr="00CF659B">
              <w:rPr>
                <w:rFonts w:ascii="Helvetica" w:eastAsia="Times New Roman" w:hAnsi="Helvetica" w:cs="Times New Roman"/>
                <w:b/>
                <w:bCs/>
                <w:sz w:val="20"/>
                <w:szCs w:val="20"/>
                <w:lang w:val="en-US" w:eastAsia="en-GB"/>
              </w:rPr>
              <w:t>:Ref:Alt</w:t>
            </w:r>
            <w:proofErr w:type="spellEnd"/>
          </w:p>
        </w:tc>
        <w:tc>
          <w:tcPr>
            <w:tcW w:w="642" w:type="dxa"/>
          </w:tcPr>
          <w:p w14:paraId="0FB28B65" w14:textId="364009BF" w:rsidR="008A450B" w:rsidRDefault="008A450B" w:rsidP="008A450B">
            <w:pPr>
              <w:rPr>
                <w:lang w:val="nb-NO"/>
              </w:rPr>
            </w:pPr>
            <w:r w:rsidRPr="00CF659B">
              <w:rPr>
                <w:rFonts w:ascii="Helvetica" w:eastAsia="Times New Roman" w:hAnsi="Helvetica" w:cs="Times New Roman"/>
                <w:b/>
                <w:bCs/>
                <w:sz w:val="20"/>
                <w:szCs w:val="20"/>
                <w:lang w:val="en-US" w:eastAsia="en-GB"/>
              </w:rPr>
              <w:t>AF</w:t>
            </w:r>
          </w:p>
        </w:tc>
        <w:tc>
          <w:tcPr>
            <w:tcW w:w="1060" w:type="dxa"/>
          </w:tcPr>
          <w:p w14:paraId="4F9A4B0D" w14:textId="51C2BD8D" w:rsidR="008A450B" w:rsidRDefault="008A450B" w:rsidP="008A450B">
            <w:pPr>
              <w:rPr>
                <w:lang w:val="nb-NO"/>
              </w:rPr>
            </w:pPr>
            <w:r w:rsidRPr="00CF659B">
              <w:rPr>
                <w:rFonts w:ascii="Helvetica" w:eastAsia="Times New Roman" w:hAnsi="Helvetica" w:cs="Times New Roman"/>
                <w:b/>
                <w:bCs/>
                <w:sz w:val="20"/>
                <w:szCs w:val="20"/>
                <w:lang w:val="en-US" w:eastAsia="en-GB"/>
              </w:rPr>
              <w:t>N</w:t>
            </w:r>
          </w:p>
        </w:tc>
        <w:tc>
          <w:tcPr>
            <w:tcW w:w="5528" w:type="dxa"/>
          </w:tcPr>
          <w:p w14:paraId="6D3E15C0" w14:textId="36EEA9E8" w:rsidR="008A450B" w:rsidRDefault="008A450B" w:rsidP="008A450B">
            <w:pPr>
              <w:rPr>
                <w:lang w:val="nb-NO"/>
              </w:rPr>
            </w:pPr>
            <w:r w:rsidRPr="00CF659B">
              <w:rPr>
                <w:rFonts w:ascii="Helvetica" w:eastAsia="Times New Roman" w:hAnsi="Helvetica" w:cs="Times New Roman"/>
                <w:b/>
                <w:bCs/>
                <w:sz w:val="20"/>
                <w:szCs w:val="20"/>
                <w:lang w:val="en-US" w:eastAsia="en-GB"/>
              </w:rPr>
              <w:t>Trait</w:t>
            </w:r>
          </w:p>
        </w:tc>
        <w:tc>
          <w:tcPr>
            <w:tcW w:w="993" w:type="dxa"/>
          </w:tcPr>
          <w:p w14:paraId="01D55366" w14:textId="7CF90165" w:rsidR="008A450B" w:rsidRDefault="008A450B" w:rsidP="008A450B">
            <w:pPr>
              <w:rPr>
                <w:lang w:val="nb-NO"/>
              </w:rPr>
            </w:pPr>
            <w:r w:rsidRPr="00CF659B">
              <w:rPr>
                <w:rFonts w:ascii="Helvetica" w:eastAsia="Times New Roman" w:hAnsi="Helvetica" w:cs="Times New Roman"/>
                <w:b/>
                <w:bCs/>
                <w:sz w:val="20"/>
                <w:szCs w:val="20"/>
                <w:lang w:val="en-US" w:eastAsia="en-GB"/>
              </w:rPr>
              <w:t>P-value</w:t>
            </w:r>
          </w:p>
        </w:tc>
      </w:tr>
      <w:tr w:rsidR="008A450B" w14:paraId="5C04CB0B" w14:textId="77777777" w:rsidTr="00E2743B">
        <w:tc>
          <w:tcPr>
            <w:tcW w:w="1555" w:type="dxa"/>
          </w:tcPr>
          <w:p w14:paraId="79AC50BB" w14:textId="53735FCD" w:rsidR="008A450B" w:rsidRDefault="008A450B" w:rsidP="008A450B">
            <w:pPr>
              <w:rPr>
                <w:lang w:val="nb-NO"/>
              </w:rPr>
            </w:pPr>
            <w:r>
              <w:t>rs7650482</w:t>
            </w:r>
          </w:p>
        </w:tc>
        <w:tc>
          <w:tcPr>
            <w:tcW w:w="1984" w:type="dxa"/>
          </w:tcPr>
          <w:p w14:paraId="62A2044D" w14:textId="7B895C74" w:rsidR="008A450B" w:rsidRDefault="008A450B" w:rsidP="008A450B">
            <w:pPr>
              <w:rPr>
                <w:lang w:val="nb-NO"/>
              </w:rPr>
            </w:pPr>
            <w:r w:rsidRPr="005E2C72">
              <w:rPr>
                <w:rFonts w:ascii="Helvetica" w:hAnsi="Helvetica"/>
                <w:sz w:val="20"/>
                <w:szCs w:val="20"/>
              </w:rPr>
              <w:t>3:12800305:A:G</w:t>
            </w:r>
          </w:p>
        </w:tc>
        <w:tc>
          <w:tcPr>
            <w:tcW w:w="642" w:type="dxa"/>
          </w:tcPr>
          <w:p w14:paraId="7C8BED3D" w14:textId="08CEB403" w:rsidR="008A450B" w:rsidRDefault="008A450B" w:rsidP="008A450B">
            <w:pPr>
              <w:rPr>
                <w:lang w:val="nb-NO"/>
              </w:rPr>
            </w:pPr>
            <w:r>
              <w:rPr>
                <w:rFonts w:ascii="Helvetica" w:eastAsia="Times New Roman" w:hAnsi="Helvetica" w:cs="Times New Roman"/>
                <w:sz w:val="20"/>
                <w:szCs w:val="20"/>
                <w:lang w:val="en-US" w:eastAsia="en-GB"/>
              </w:rPr>
              <w:t>0.65</w:t>
            </w:r>
          </w:p>
        </w:tc>
        <w:tc>
          <w:tcPr>
            <w:tcW w:w="1060" w:type="dxa"/>
          </w:tcPr>
          <w:p w14:paraId="1F193340" w14:textId="5A5F9B1E" w:rsidR="008A450B" w:rsidRDefault="008A450B" w:rsidP="008A450B">
            <w:pPr>
              <w:rPr>
                <w:lang w:val="nb-NO"/>
              </w:rPr>
            </w:pPr>
            <w:r>
              <w:rPr>
                <w:lang w:val="nb-NO"/>
              </w:rPr>
              <w:t>14820</w:t>
            </w:r>
          </w:p>
        </w:tc>
        <w:tc>
          <w:tcPr>
            <w:tcW w:w="5528" w:type="dxa"/>
          </w:tcPr>
          <w:p w14:paraId="24CFDBEB" w14:textId="6489AEBE" w:rsidR="008A450B" w:rsidRDefault="008A450B" w:rsidP="008A450B">
            <w:pPr>
              <w:rPr>
                <w:lang w:val="nb-NO"/>
              </w:rPr>
            </w:pPr>
            <w:proofErr w:type="spellStart"/>
            <w:r>
              <w:rPr>
                <w:lang w:val="nb-NO"/>
              </w:rPr>
              <w:t>Atrial</w:t>
            </w:r>
            <w:proofErr w:type="spellEnd"/>
            <w:r>
              <w:rPr>
                <w:lang w:val="nb-NO"/>
              </w:rPr>
              <w:t xml:space="preserve"> </w:t>
            </w:r>
            <w:proofErr w:type="spellStart"/>
            <w:r>
              <w:rPr>
                <w:lang w:val="nb-NO"/>
              </w:rPr>
              <w:t>fibrillation</w:t>
            </w:r>
            <w:proofErr w:type="spellEnd"/>
            <w:r>
              <w:rPr>
                <w:lang w:val="nb-NO"/>
              </w:rPr>
              <w:t xml:space="preserve"> and flutter</w:t>
            </w:r>
          </w:p>
        </w:tc>
        <w:tc>
          <w:tcPr>
            <w:tcW w:w="993" w:type="dxa"/>
          </w:tcPr>
          <w:p w14:paraId="55348CA7" w14:textId="00E612B8" w:rsidR="008A450B" w:rsidRDefault="008A450B" w:rsidP="008A450B">
            <w:pPr>
              <w:rPr>
                <w:lang w:val="nb-NO"/>
              </w:rPr>
            </w:pPr>
            <w:r>
              <w:rPr>
                <w:rFonts w:ascii="Helvetica" w:hAnsi="Helvetica"/>
                <w:sz w:val="20"/>
                <w:szCs w:val="20"/>
                <w:lang w:val="en-US"/>
              </w:rPr>
              <w:t>3</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10</w:t>
            </w:r>
          </w:p>
        </w:tc>
      </w:tr>
      <w:tr w:rsidR="008A450B" w14:paraId="5160CD27" w14:textId="77777777" w:rsidTr="00E2743B">
        <w:tc>
          <w:tcPr>
            <w:tcW w:w="1555" w:type="dxa"/>
          </w:tcPr>
          <w:p w14:paraId="3EEE3FCF" w14:textId="0C2F2E7E" w:rsidR="008A450B" w:rsidRDefault="008A450B" w:rsidP="008A450B">
            <w:pPr>
              <w:rPr>
                <w:lang w:val="nb-NO"/>
              </w:rPr>
            </w:pPr>
            <w:r>
              <w:t>rs7650482</w:t>
            </w:r>
          </w:p>
        </w:tc>
        <w:tc>
          <w:tcPr>
            <w:tcW w:w="1984" w:type="dxa"/>
          </w:tcPr>
          <w:p w14:paraId="5512C7BB" w14:textId="5FACCF47" w:rsidR="008A450B" w:rsidRDefault="008A450B" w:rsidP="008A450B">
            <w:pPr>
              <w:rPr>
                <w:lang w:val="nb-NO"/>
              </w:rPr>
            </w:pPr>
            <w:r w:rsidRPr="005E2C72">
              <w:rPr>
                <w:rFonts w:ascii="Helvetica" w:hAnsi="Helvetica"/>
                <w:sz w:val="20"/>
                <w:szCs w:val="20"/>
              </w:rPr>
              <w:t>3:12800305:A:G</w:t>
            </w:r>
          </w:p>
        </w:tc>
        <w:tc>
          <w:tcPr>
            <w:tcW w:w="642" w:type="dxa"/>
          </w:tcPr>
          <w:p w14:paraId="4C85417A" w14:textId="333B542B" w:rsidR="008A450B" w:rsidRDefault="008A450B" w:rsidP="008A450B">
            <w:pPr>
              <w:rPr>
                <w:lang w:val="nb-NO"/>
              </w:rPr>
            </w:pPr>
            <w:r>
              <w:rPr>
                <w:rFonts w:ascii="Helvetica" w:eastAsia="Times New Roman" w:hAnsi="Helvetica" w:cs="Times New Roman"/>
                <w:sz w:val="20"/>
                <w:szCs w:val="20"/>
                <w:lang w:val="en-US" w:eastAsia="en-GB"/>
              </w:rPr>
              <w:t>0.65</w:t>
            </w:r>
          </w:p>
        </w:tc>
        <w:tc>
          <w:tcPr>
            <w:tcW w:w="1060" w:type="dxa"/>
          </w:tcPr>
          <w:p w14:paraId="2F2DB86B" w14:textId="74727361" w:rsidR="008A450B" w:rsidRDefault="008A450B" w:rsidP="008A450B">
            <w:pPr>
              <w:rPr>
                <w:lang w:val="nb-NO"/>
              </w:rPr>
            </w:pPr>
            <w:r>
              <w:rPr>
                <w:lang w:val="nb-NO"/>
              </w:rPr>
              <w:t>24681</w:t>
            </w:r>
          </w:p>
        </w:tc>
        <w:tc>
          <w:tcPr>
            <w:tcW w:w="5528" w:type="dxa"/>
          </w:tcPr>
          <w:p w14:paraId="0808A536" w14:textId="6EFC237E" w:rsidR="008A450B" w:rsidRDefault="008A450B" w:rsidP="008A450B">
            <w:pPr>
              <w:rPr>
                <w:lang w:val="nb-NO"/>
              </w:rPr>
            </w:pPr>
            <w:r>
              <w:rPr>
                <w:lang w:val="nb-NO"/>
              </w:rPr>
              <w:t xml:space="preserve">Cardiac </w:t>
            </w:r>
            <w:proofErr w:type="spellStart"/>
            <w:r>
              <w:rPr>
                <w:lang w:val="nb-NO"/>
              </w:rPr>
              <w:t>arrhythmias</w:t>
            </w:r>
            <w:proofErr w:type="spellEnd"/>
          </w:p>
        </w:tc>
        <w:tc>
          <w:tcPr>
            <w:tcW w:w="993" w:type="dxa"/>
          </w:tcPr>
          <w:p w14:paraId="4EB6AEE8" w14:textId="298F3BE2" w:rsidR="008A450B" w:rsidRDefault="008A450B" w:rsidP="008A450B">
            <w:pPr>
              <w:rPr>
                <w:lang w:val="nb-NO"/>
              </w:rPr>
            </w:pPr>
            <w:r>
              <w:rPr>
                <w:lang w:val="nb-NO"/>
              </w:rPr>
              <w:t>1</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9</w:t>
            </w:r>
          </w:p>
        </w:tc>
      </w:tr>
      <w:tr w:rsidR="008A450B" w14:paraId="2A25531A" w14:textId="77777777" w:rsidTr="00E2743B">
        <w:tc>
          <w:tcPr>
            <w:tcW w:w="1555" w:type="dxa"/>
          </w:tcPr>
          <w:p w14:paraId="09AB26F7" w14:textId="23AA1038" w:rsidR="008A450B" w:rsidRDefault="008A450B" w:rsidP="008A450B">
            <w:pPr>
              <w:rPr>
                <w:lang w:val="nb-NO"/>
              </w:rPr>
            </w:pPr>
            <w:r>
              <w:rPr>
                <w:lang w:val="nb-NO"/>
              </w:rPr>
              <w:t>rs12331618</w:t>
            </w:r>
          </w:p>
        </w:tc>
        <w:tc>
          <w:tcPr>
            <w:tcW w:w="1984" w:type="dxa"/>
          </w:tcPr>
          <w:p w14:paraId="06028463" w14:textId="42B1F67D" w:rsidR="008A450B" w:rsidRDefault="008A450B" w:rsidP="008A450B">
            <w:pPr>
              <w:rPr>
                <w:lang w:val="nb-NO"/>
              </w:rPr>
            </w:pPr>
            <w:proofErr w:type="gramStart"/>
            <w:r>
              <w:rPr>
                <w:lang w:val="nb-NO"/>
              </w:rPr>
              <w:t>4:186218785:A</w:t>
            </w:r>
            <w:proofErr w:type="gramEnd"/>
            <w:r>
              <w:rPr>
                <w:lang w:val="nb-NO"/>
              </w:rPr>
              <w:t>:G</w:t>
            </w:r>
          </w:p>
        </w:tc>
        <w:tc>
          <w:tcPr>
            <w:tcW w:w="642" w:type="dxa"/>
          </w:tcPr>
          <w:p w14:paraId="299D755A" w14:textId="2E394D3B" w:rsidR="008A450B" w:rsidRDefault="008A450B" w:rsidP="008A450B">
            <w:pPr>
              <w:rPr>
                <w:lang w:val="nb-NO"/>
              </w:rPr>
            </w:pPr>
            <w:r>
              <w:rPr>
                <w:rFonts w:ascii="Helvetica" w:eastAsia="Times New Roman" w:hAnsi="Helvetica" w:cs="Times New Roman"/>
                <w:sz w:val="20"/>
                <w:szCs w:val="20"/>
                <w:lang w:val="en-US" w:eastAsia="en-GB"/>
              </w:rPr>
              <w:t>0.51</w:t>
            </w:r>
          </w:p>
        </w:tc>
        <w:tc>
          <w:tcPr>
            <w:tcW w:w="1060" w:type="dxa"/>
          </w:tcPr>
          <w:p w14:paraId="18ABB7B1" w14:textId="66921B01" w:rsidR="008A450B" w:rsidRDefault="008A450B" w:rsidP="008A450B">
            <w:pPr>
              <w:rPr>
                <w:lang w:val="nb-NO"/>
              </w:rPr>
            </w:pPr>
            <w:r>
              <w:rPr>
                <w:lang w:val="nb-NO"/>
              </w:rPr>
              <w:t>3900</w:t>
            </w:r>
          </w:p>
        </w:tc>
        <w:tc>
          <w:tcPr>
            <w:tcW w:w="5528" w:type="dxa"/>
          </w:tcPr>
          <w:p w14:paraId="0EB2CB68" w14:textId="7A170E50" w:rsidR="008A450B" w:rsidRDefault="008A450B" w:rsidP="008A450B">
            <w:pPr>
              <w:rPr>
                <w:lang w:val="nb-NO"/>
              </w:rPr>
            </w:pPr>
            <w:proofErr w:type="spellStart"/>
            <w:r>
              <w:rPr>
                <w:lang w:val="nb-NO"/>
              </w:rPr>
              <w:t>Phlebitis</w:t>
            </w:r>
            <w:proofErr w:type="spellEnd"/>
            <w:r>
              <w:rPr>
                <w:lang w:val="nb-NO"/>
              </w:rPr>
              <w:t xml:space="preserve"> and </w:t>
            </w:r>
            <w:proofErr w:type="spellStart"/>
            <w:r>
              <w:rPr>
                <w:lang w:val="nb-NO"/>
              </w:rPr>
              <w:t>thrombophlebitis</w:t>
            </w:r>
            <w:proofErr w:type="spellEnd"/>
          </w:p>
        </w:tc>
        <w:tc>
          <w:tcPr>
            <w:tcW w:w="993" w:type="dxa"/>
          </w:tcPr>
          <w:p w14:paraId="7C3220E8" w14:textId="7D5AD09C" w:rsidR="008A450B" w:rsidRDefault="008A450B" w:rsidP="008A450B">
            <w:pPr>
              <w:rPr>
                <w:lang w:val="nb-NO"/>
              </w:rPr>
            </w:pPr>
            <w:r>
              <w:rPr>
                <w:lang w:val="nb-NO"/>
              </w:rPr>
              <w:t>2</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7</w:t>
            </w:r>
          </w:p>
        </w:tc>
      </w:tr>
      <w:tr w:rsidR="008A450B" w14:paraId="66B82267" w14:textId="77777777" w:rsidTr="00E2743B">
        <w:tc>
          <w:tcPr>
            <w:tcW w:w="1555" w:type="dxa"/>
          </w:tcPr>
          <w:p w14:paraId="74F1D8CB" w14:textId="0B4EEFAF" w:rsidR="008A450B" w:rsidRDefault="008A450B" w:rsidP="008A450B">
            <w:pPr>
              <w:rPr>
                <w:lang w:val="nb-NO"/>
              </w:rPr>
            </w:pPr>
            <w:r>
              <w:rPr>
                <w:lang w:val="nb-NO"/>
              </w:rPr>
              <w:t>rs12331618</w:t>
            </w:r>
          </w:p>
        </w:tc>
        <w:tc>
          <w:tcPr>
            <w:tcW w:w="1984" w:type="dxa"/>
          </w:tcPr>
          <w:p w14:paraId="7D16E777" w14:textId="7E86F135" w:rsidR="008A450B" w:rsidRDefault="008A450B" w:rsidP="008A450B">
            <w:pPr>
              <w:rPr>
                <w:lang w:val="nb-NO"/>
              </w:rPr>
            </w:pPr>
            <w:proofErr w:type="gramStart"/>
            <w:r>
              <w:rPr>
                <w:lang w:val="nb-NO"/>
              </w:rPr>
              <w:t>4:186218785:A</w:t>
            </w:r>
            <w:proofErr w:type="gramEnd"/>
            <w:r>
              <w:rPr>
                <w:lang w:val="nb-NO"/>
              </w:rPr>
              <w:t>:G</w:t>
            </w:r>
          </w:p>
        </w:tc>
        <w:tc>
          <w:tcPr>
            <w:tcW w:w="642" w:type="dxa"/>
          </w:tcPr>
          <w:p w14:paraId="72BACD05" w14:textId="485ED6FE" w:rsidR="008A450B" w:rsidRDefault="008A450B" w:rsidP="008A450B">
            <w:pPr>
              <w:rPr>
                <w:lang w:val="nb-NO"/>
              </w:rPr>
            </w:pPr>
            <w:r>
              <w:rPr>
                <w:rFonts w:ascii="Helvetica" w:eastAsia="Times New Roman" w:hAnsi="Helvetica" w:cs="Times New Roman"/>
                <w:sz w:val="20"/>
                <w:szCs w:val="20"/>
                <w:lang w:val="en-US" w:eastAsia="en-GB"/>
              </w:rPr>
              <w:t>0.51</w:t>
            </w:r>
          </w:p>
        </w:tc>
        <w:tc>
          <w:tcPr>
            <w:tcW w:w="1060" w:type="dxa"/>
          </w:tcPr>
          <w:p w14:paraId="03581E59" w14:textId="2FB5E099" w:rsidR="008A450B" w:rsidRDefault="008A450B" w:rsidP="008A450B">
            <w:pPr>
              <w:rPr>
                <w:lang w:val="nb-NO"/>
              </w:rPr>
            </w:pPr>
            <w:r>
              <w:rPr>
                <w:lang w:val="nb-NO"/>
              </w:rPr>
              <w:t>4257</w:t>
            </w:r>
          </w:p>
        </w:tc>
        <w:tc>
          <w:tcPr>
            <w:tcW w:w="5528" w:type="dxa"/>
          </w:tcPr>
          <w:p w14:paraId="6690F49A" w14:textId="4CABFA9D" w:rsidR="008A450B" w:rsidRDefault="008A450B" w:rsidP="008A450B">
            <w:pPr>
              <w:rPr>
                <w:lang w:val="nb-NO"/>
              </w:rPr>
            </w:pPr>
            <w:proofErr w:type="spellStart"/>
            <w:r>
              <w:rPr>
                <w:lang w:val="nb-NO"/>
              </w:rPr>
              <w:t>Pulmonary</w:t>
            </w:r>
            <w:proofErr w:type="spellEnd"/>
            <w:r>
              <w:rPr>
                <w:lang w:val="nb-NO"/>
              </w:rPr>
              <w:t xml:space="preserve"> </w:t>
            </w:r>
            <w:proofErr w:type="spellStart"/>
            <w:r>
              <w:rPr>
                <w:lang w:val="nb-NO"/>
              </w:rPr>
              <w:t>heart</w:t>
            </w:r>
            <w:proofErr w:type="spellEnd"/>
            <w:r>
              <w:rPr>
                <w:lang w:val="nb-NO"/>
              </w:rPr>
              <w:t xml:space="preserve"> </w:t>
            </w:r>
            <w:proofErr w:type="spellStart"/>
            <w:r>
              <w:rPr>
                <w:lang w:val="nb-NO"/>
              </w:rPr>
              <w:t>disease</w:t>
            </w:r>
            <w:proofErr w:type="spellEnd"/>
          </w:p>
        </w:tc>
        <w:tc>
          <w:tcPr>
            <w:tcW w:w="993" w:type="dxa"/>
          </w:tcPr>
          <w:p w14:paraId="6204A198" w14:textId="2DC70040" w:rsidR="008A450B" w:rsidRDefault="00E2743B" w:rsidP="008A450B">
            <w:pPr>
              <w:rPr>
                <w:lang w:val="nb-NO"/>
              </w:rPr>
            </w:pPr>
            <w:r>
              <w:rPr>
                <w:rFonts w:ascii="Helvetica" w:hAnsi="Helvetica"/>
                <w:sz w:val="20"/>
                <w:szCs w:val="20"/>
                <w:lang w:val="en-US"/>
              </w:rPr>
              <w:t>4</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7</w:t>
            </w:r>
          </w:p>
        </w:tc>
      </w:tr>
      <w:tr w:rsidR="008A450B" w14:paraId="085E732E" w14:textId="77777777" w:rsidTr="00E2743B">
        <w:tc>
          <w:tcPr>
            <w:tcW w:w="1555" w:type="dxa"/>
          </w:tcPr>
          <w:p w14:paraId="410CAF9F" w14:textId="6E4DD387" w:rsidR="008A450B" w:rsidRDefault="008A450B" w:rsidP="008A450B">
            <w:pPr>
              <w:rPr>
                <w:lang w:val="nb-NO"/>
              </w:rPr>
            </w:pPr>
            <w:r>
              <w:rPr>
                <w:lang w:val="nb-NO"/>
              </w:rPr>
              <w:t>rs12331618</w:t>
            </w:r>
          </w:p>
        </w:tc>
        <w:tc>
          <w:tcPr>
            <w:tcW w:w="1984" w:type="dxa"/>
          </w:tcPr>
          <w:p w14:paraId="1EBA3750" w14:textId="19E07D8F" w:rsidR="008A450B" w:rsidRDefault="008A450B" w:rsidP="008A450B">
            <w:pPr>
              <w:rPr>
                <w:lang w:val="nb-NO"/>
              </w:rPr>
            </w:pPr>
            <w:proofErr w:type="gramStart"/>
            <w:r>
              <w:rPr>
                <w:lang w:val="nb-NO"/>
              </w:rPr>
              <w:t>4:186218785:A</w:t>
            </w:r>
            <w:proofErr w:type="gramEnd"/>
            <w:r>
              <w:rPr>
                <w:lang w:val="nb-NO"/>
              </w:rPr>
              <w:t>:G</w:t>
            </w:r>
          </w:p>
        </w:tc>
        <w:tc>
          <w:tcPr>
            <w:tcW w:w="642" w:type="dxa"/>
          </w:tcPr>
          <w:p w14:paraId="68E8B5A7" w14:textId="5B7520EB" w:rsidR="008A450B" w:rsidRDefault="008A450B" w:rsidP="008A450B">
            <w:pPr>
              <w:rPr>
                <w:lang w:val="nb-NO"/>
              </w:rPr>
            </w:pPr>
            <w:r>
              <w:rPr>
                <w:rFonts w:ascii="Helvetica" w:eastAsia="Times New Roman" w:hAnsi="Helvetica" w:cs="Times New Roman"/>
                <w:sz w:val="20"/>
                <w:szCs w:val="20"/>
                <w:lang w:val="en-US" w:eastAsia="en-GB"/>
              </w:rPr>
              <w:t>0.51</w:t>
            </w:r>
          </w:p>
        </w:tc>
        <w:tc>
          <w:tcPr>
            <w:tcW w:w="1060" w:type="dxa"/>
          </w:tcPr>
          <w:p w14:paraId="428DAD59" w14:textId="55F83099" w:rsidR="008A450B" w:rsidRDefault="008A450B" w:rsidP="008A450B">
            <w:pPr>
              <w:rPr>
                <w:lang w:val="nb-NO"/>
              </w:rPr>
            </w:pPr>
            <w:r>
              <w:rPr>
                <w:lang w:val="nb-NO"/>
              </w:rPr>
              <w:t>3587</w:t>
            </w:r>
          </w:p>
        </w:tc>
        <w:tc>
          <w:tcPr>
            <w:tcW w:w="5528" w:type="dxa"/>
          </w:tcPr>
          <w:p w14:paraId="503FF577" w14:textId="31E26171" w:rsidR="008A450B" w:rsidRPr="008A450B" w:rsidRDefault="008A450B" w:rsidP="008A450B">
            <w:pPr>
              <w:rPr>
                <w:lang w:val="en-US"/>
              </w:rPr>
            </w:pPr>
            <w:r w:rsidRPr="008A450B">
              <w:rPr>
                <w:lang w:val="en-US"/>
              </w:rPr>
              <w:t>Phlebitis and thrombophlebitis of lower extremities</w:t>
            </w:r>
          </w:p>
        </w:tc>
        <w:tc>
          <w:tcPr>
            <w:tcW w:w="993" w:type="dxa"/>
          </w:tcPr>
          <w:p w14:paraId="40B8B0AB" w14:textId="7D130E4E" w:rsidR="008A450B" w:rsidRDefault="00E2743B" w:rsidP="008A450B">
            <w:pPr>
              <w:rPr>
                <w:lang w:val="nb-NO"/>
              </w:rPr>
            </w:pPr>
            <w:r>
              <w:rPr>
                <w:rFonts w:ascii="Helvetica" w:hAnsi="Helvetica"/>
                <w:sz w:val="20"/>
                <w:szCs w:val="20"/>
                <w:lang w:val="en-US"/>
              </w:rPr>
              <w:t>8</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7</w:t>
            </w:r>
          </w:p>
        </w:tc>
      </w:tr>
      <w:tr w:rsidR="00E2743B" w14:paraId="213BEE13" w14:textId="77777777" w:rsidTr="00E2743B">
        <w:tc>
          <w:tcPr>
            <w:tcW w:w="1555" w:type="dxa"/>
          </w:tcPr>
          <w:p w14:paraId="2A756422" w14:textId="6792E3D3" w:rsidR="00E2743B" w:rsidRDefault="00E2743B" w:rsidP="00E2743B">
            <w:pPr>
              <w:rPr>
                <w:lang w:val="nb-NO"/>
              </w:rPr>
            </w:pPr>
            <w:r>
              <w:rPr>
                <w:lang w:val="nb-NO"/>
              </w:rPr>
              <w:t>rs9391746*</w:t>
            </w:r>
          </w:p>
        </w:tc>
        <w:tc>
          <w:tcPr>
            <w:tcW w:w="1984" w:type="dxa"/>
          </w:tcPr>
          <w:p w14:paraId="748F3D92" w14:textId="0F114D83" w:rsidR="00E2743B" w:rsidRDefault="00E2743B" w:rsidP="00E2743B">
            <w:pPr>
              <w:rPr>
                <w:lang w:val="nb-NO"/>
              </w:rPr>
            </w:pPr>
            <w:proofErr w:type="gramStart"/>
            <w:r>
              <w:rPr>
                <w:lang w:val="nb-NO"/>
              </w:rPr>
              <w:t>6:32715903:G</w:t>
            </w:r>
            <w:proofErr w:type="gramEnd"/>
            <w:r>
              <w:rPr>
                <w:lang w:val="nb-NO"/>
              </w:rPr>
              <w:t>:T</w:t>
            </w:r>
          </w:p>
        </w:tc>
        <w:tc>
          <w:tcPr>
            <w:tcW w:w="642" w:type="dxa"/>
          </w:tcPr>
          <w:p w14:paraId="363A0659" w14:textId="292E8D38" w:rsidR="00E2743B" w:rsidRDefault="00E2743B" w:rsidP="00E2743B">
            <w:pPr>
              <w:rPr>
                <w:lang w:val="nb-NO"/>
              </w:rPr>
            </w:pPr>
            <w:r>
              <w:rPr>
                <w:lang w:val="nb-NO"/>
              </w:rPr>
              <w:t>0.06</w:t>
            </w:r>
          </w:p>
        </w:tc>
        <w:tc>
          <w:tcPr>
            <w:tcW w:w="1060" w:type="dxa"/>
          </w:tcPr>
          <w:p w14:paraId="6B1244FE" w14:textId="7B0A098D" w:rsidR="00E2743B" w:rsidRDefault="00E2743B" w:rsidP="00E2743B">
            <w:pPr>
              <w:rPr>
                <w:lang w:val="nb-NO"/>
              </w:rPr>
            </w:pPr>
            <w:r>
              <w:rPr>
                <w:lang w:val="nb-NO"/>
              </w:rPr>
              <w:t>2293</w:t>
            </w:r>
          </w:p>
        </w:tc>
        <w:tc>
          <w:tcPr>
            <w:tcW w:w="5528" w:type="dxa"/>
          </w:tcPr>
          <w:p w14:paraId="36EDBB1C" w14:textId="3972194C" w:rsidR="00E2743B" w:rsidRDefault="00E2743B" w:rsidP="00E2743B">
            <w:pPr>
              <w:rPr>
                <w:lang w:val="nb-NO"/>
              </w:rPr>
            </w:pPr>
            <w:r>
              <w:rPr>
                <w:lang w:val="nb-NO"/>
              </w:rPr>
              <w:t xml:space="preserve">Psoriasis and </w:t>
            </w:r>
            <w:proofErr w:type="spellStart"/>
            <w:r>
              <w:rPr>
                <w:lang w:val="nb-NO"/>
              </w:rPr>
              <w:t>related</w:t>
            </w:r>
            <w:proofErr w:type="spellEnd"/>
            <w:r>
              <w:rPr>
                <w:lang w:val="nb-NO"/>
              </w:rPr>
              <w:t xml:space="preserve"> </w:t>
            </w:r>
            <w:proofErr w:type="spellStart"/>
            <w:r>
              <w:rPr>
                <w:lang w:val="nb-NO"/>
              </w:rPr>
              <w:t>disorders</w:t>
            </w:r>
            <w:proofErr w:type="spellEnd"/>
            <w:r>
              <w:rPr>
                <w:lang w:val="nb-NO"/>
              </w:rPr>
              <w:t>*</w:t>
            </w:r>
          </w:p>
        </w:tc>
        <w:tc>
          <w:tcPr>
            <w:tcW w:w="993" w:type="dxa"/>
          </w:tcPr>
          <w:p w14:paraId="592FFE4E" w14:textId="0AC7C134" w:rsidR="00E2743B" w:rsidRDefault="00E2743B" w:rsidP="00E2743B">
            <w:pPr>
              <w:rPr>
                <w:lang w:val="nb-NO"/>
              </w:rPr>
            </w:pPr>
            <w:r>
              <w:rPr>
                <w:rFonts w:ascii="Helvetica" w:hAnsi="Helvetica"/>
                <w:sz w:val="20"/>
                <w:szCs w:val="20"/>
                <w:lang w:val="en-US"/>
              </w:rPr>
              <w:t>3</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33</w:t>
            </w:r>
          </w:p>
        </w:tc>
      </w:tr>
      <w:tr w:rsidR="00E2743B" w14:paraId="52078849" w14:textId="77777777" w:rsidTr="00E2743B">
        <w:tc>
          <w:tcPr>
            <w:tcW w:w="1555" w:type="dxa"/>
          </w:tcPr>
          <w:p w14:paraId="13290C6C" w14:textId="093B03CD" w:rsidR="00E2743B" w:rsidRDefault="00E2743B" w:rsidP="00E2743B">
            <w:pPr>
              <w:rPr>
                <w:lang w:val="nb-NO"/>
              </w:rPr>
            </w:pPr>
            <w:r>
              <w:rPr>
                <w:lang w:val="nb-NO"/>
              </w:rPr>
              <w:t>rs9391746*</w:t>
            </w:r>
          </w:p>
        </w:tc>
        <w:tc>
          <w:tcPr>
            <w:tcW w:w="1984" w:type="dxa"/>
          </w:tcPr>
          <w:p w14:paraId="28CE4395" w14:textId="14709F70" w:rsidR="00E2743B" w:rsidRDefault="00E2743B" w:rsidP="00E2743B">
            <w:pPr>
              <w:rPr>
                <w:lang w:val="nb-NO"/>
              </w:rPr>
            </w:pPr>
            <w:proofErr w:type="gramStart"/>
            <w:r>
              <w:rPr>
                <w:lang w:val="nb-NO"/>
              </w:rPr>
              <w:t>6:32715903:G</w:t>
            </w:r>
            <w:proofErr w:type="gramEnd"/>
            <w:r>
              <w:rPr>
                <w:lang w:val="nb-NO"/>
              </w:rPr>
              <w:t>:T</w:t>
            </w:r>
          </w:p>
        </w:tc>
        <w:tc>
          <w:tcPr>
            <w:tcW w:w="642" w:type="dxa"/>
          </w:tcPr>
          <w:p w14:paraId="0C037563" w14:textId="2F4F268B" w:rsidR="00E2743B" w:rsidRDefault="00E2743B" w:rsidP="00E2743B">
            <w:pPr>
              <w:rPr>
                <w:lang w:val="nb-NO"/>
              </w:rPr>
            </w:pPr>
            <w:r>
              <w:rPr>
                <w:lang w:val="nb-NO"/>
              </w:rPr>
              <w:t>0.06</w:t>
            </w:r>
          </w:p>
        </w:tc>
        <w:tc>
          <w:tcPr>
            <w:tcW w:w="1060" w:type="dxa"/>
          </w:tcPr>
          <w:p w14:paraId="7BBB0AA9" w14:textId="12DEF7FD" w:rsidR="00E2743B" w:rsidRDefault="00E2743B" w:rsidP="00E2743B">
            <w:pPr>
              <w:rPr>
                <w:lang w:val="nb-NO"/>
              </w:rPr>
            </w:pPr>
            <w:r>
              <w:rPr>
                <w:lang w:val="nb-NO"/>
              </w:rPr>
              <w:t>2237</w:t>
            </w:r>
          </w:p>
        </w:tc>
        <w:tc>
          <w:tcPr>
            <w:tcW w:w="5528" w:type="dxa"/>
          </w:tcPr>
          <w:p w14:paraId="51950255" w14:textId="7B2355FD" w:rsidR="00E2743B" w:rsidRDefault="00E2743B" w:rsidP="00E2743B">
            <w:pPr>
              <w:rPr>
                <w:lang w:val="nb-NO"/>
              </w:rPr>
            </w:pPr>
            <w:r>
              <w:rPr>
                <w:lang w:val="nb-NO"/>
              </w:rPr>
              <w:t>Psoriasis*</w:t>
            </w:r>
          </w:p>
        </w:tc>
        <w:tc>
          <w:tcPr>
            <w:tcW w:w="993" w:type="dxa"/>
          </w:tcPr>
          <w:p w14:paraId="5C876A58" w14:textId="2C4BA675" w:rsidR="00E2743B" w:rsidRDefault="00E2743B" w:rsidP="00E2743B">
            <w:pPr>
              <w:rPr>
                <w:lang w:val="nb-NO"/>
              </w:rPr>
            </w:pPr>
            <w:r>
              <w:rPr>
                <w:rFonts w:ascii="Helvetica" w:hAnsi="Helvetica"/>
                <w:sz w:val="20"/>
                <w:szCs w:val="20"/>
                <w:lang w:val="en-US"/>
              </w:rPr>
              <w:t>3</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33</w:t>
            </w:r>
          </w:p>
        </w:tc>
      </w:tr>
      <w:tr w:rsidR="00E2743B" w14:paraId="0AA039F4" w14:textId="77777777" w:rsidTr="00E2743B">
        <w:tc>
          <w:tcPr>
            <w:tcW w:w="1555" w:type="dxa"/>
          </w:tcPr>
          <w:p w14:paraId="6255DBDE" w14:textId="380D8366" w:rsidR="00E2743B" w:rsidRDefault="00E2743B" w:rsidP="00E2743B">
            <w:pPr>
              <w:rPr>
                <w:lang w:val="nb-NO"/>
              </w:rPr>
            </w:pPr>
            <w:r>
              <w:rPr>
                <w:lang w:val="nb-NO"/>
              </w:rPr>
              <w:t>rs9391746*</w:t>
            </w:r>
          </w:p>
        </w:tc>
        <w:tc>
          <w:tcPr>
            <w:tcW w:w="1984" w:type="dxa"/>
          </w:tcPr>
          <w:p w14:paraId="12E0BEB9" w14:textId="3FA14F93" w:rsidR="00E2743B" w:rsidRDefault="00E2743B" w:rsidP="00E2743B">
            <w:pPr>
              <w:rPr>
                <w:lang w:val="nb-NO"/>
              </w:rPr>
            </w:pPr>
            <w:proofErr w:type="gramStart"/>
            <w:r>
              <w:rPr>
                <w:lang w:val="nb-NO"/>
              </w:rPr>
              <w:t>6:32715903:G</w:t>
            </w:r>
            <w:proofErr w:type="gramEnd"/>
            <w:r>
              <w:rPr>
                <w:lang w:val="nb-NO"/>
              </w:rPr>
              <w:t>:T</w:t>
            </w:r>
          </w:p>
        </w:tc>
        <w:tc>
          <w:tcPr>
            <w:tcW w:w="642" w:type="dxa"/>
          </w:tcPr>
          <w:p w14:paraId="53018856" w14:textId="0A867AD7" w:rsidR="00E2743B" w:rsidRDefault="00E2743B" w:rsidP="00E2743B">
            <w:pPr>
              <w:rPr>
                <w:lang w:val="nb-NO"/>
              </w:rPr>
            </w:pPr>
            <w:r>
              <w:rPr>
                <w:lang w:val="nb-NO"/>
              </w:rPr>
              <w:t>0.06</w:t>
            </w:r>
          </w:p>
        </w:tc>
        <w:tc>
          <w:tcPr>
            <w:tcW w:w="1060" w:type="dxa"/>
          </w:tcPr>
          <w:p w14:paraId="7CD82FDE" w14:textId="69BE66BB" w:rsidR="00E2743B" w:rsidRDefault="00E2743B" w:rsidP="00E2743B">
            <w:pPr>
              <w:rPr>
                <w:lang w:val="nb-NO"/>
              </w:rPr>
            </w:pPr>
            <w:r>
              <w:rPr>
                <w:lang w:val="nb-NO"/>
              </w:rPr>
              <w:t>1684</w:t>
            </w:r>
          </w:p>
        </w:tc>
        <w:tc>
          <w:tcPr>
            <w:tcW w:w="5528" w:type="dxa"/>
          </w:tcPr>
          <w:p w14:paraId="0CB155AE" w14:textId="75EE4FA4" w:rsidR="00E2743B" w:rsidRDefault="00E2743B" w:rsidP="00E2743B">
            <w:pPr>
              <w:rPr>
                <w:lang w:val="nb-NO"/>
              </w:rPr>
            </w:pPr>
            <w:r>
              <w:rPr>
                <w:lang w:val="nb-NO"/>
              </w:rPr>
              <w:t xml:space="preserve">Psoriasis </w:t>
            </w:r>
            <w:proofErr w:type="spellStart"/>
            <w:r>
              <w:rPr>
                <w:lang w:val="nb-NO"/>
              </w:rPr>
              <w:t>vulgaris</w:t>
            </w:r>
            <w:proofErr w:type="spellEnd"/>
            <w:r>
              <w:rPr>
                <w:lang w:val="nb-NO"/>
              </w:rPr>
              <w:t>*</w:t>
            </w:r>
          </w:p>
        </w:tc>
        <w:tc>
          <w:tcPr>
            <w:tcW w:w="993" w:type="dxa"/>
          </w:tcPr>
          <w:p w14:paraId="0A30BBC5" w14:textId="6D3DA3AD" w:rsidR="00E2743B" w:rsidRPr="005E2C72" w:rsidRDefault="00E2743B" w:rsidP="00E2743B">
            <w:pPr>
              <w:rPr>
                <w:rFonts w:ascii="Helvetica" w:hAnsi="Helvetica"/>
                <w:sz w:val="20"/>
                <w:szCs w:val="20"/>
                <w:lang w:val="en-US"/>
              </w:rPr>
            </w:pPr>
            <w:r>
              <w:rPr>
                <w:rFonts w:ascii="Helvetica" w:hAnsi="Helvetica"/>
                <w:sz w:val="20"/>
                <w:szCs w:val="20"/>
                <w:lang w:val="en-US"/>
              </w:rPr>
              <w:t>6</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26</w:t>
            </w:r>
          </w:p>
        </w:tc>
      </w:tr>
      <w:tr w:rsidR="00E2743B" w14:paraId="0525389E" w14:textId="77777777" w:rsidTr="00E2743B">
        <w:tc>
          <w:tcPr>
            <w:tcW w:w="1555" w:type="dxa"/>
          </w:tcPr>
          <w:p w14:paraId="04E35BF4" w14:textId="7976B52C" w:rsidR="00E2743B" w:rsidRDefault="00E2743B" w:rsidP="00E2743B">
            <w:pPr>
              <w:rPr>
                <w:lang w:val="nb-NO"/>
              </w:rPr>
            </w:pPr>
            <w:r>
              <w:rPr>
                <w:lang w:val="nb-NO"/>
              </w:rPr>
              <w:t>rs9391746*</w:t>
            </w:r>
          </w:p>
        </w:tc>
        <w:tc>
          <w:tcPr>
            <w:tcW w:w="1984" w:type="dxa"/>
          </w:tcPr>
          <w:p w14:paraId="214B500C" w14:textId="2A76839C" w:rsidR="00E2743B" w:rsidRDefault="00E2743B" w:rsidP="00E2743B">
            <w:pPr>
              <w:rPr>
                <w:lang w:val="nb-NO"/>
              </w:rPr>
            </w:pPr>
            <w:proofErr w:type="gramStart"/>
            <w:r>
              <w:rPr>
                <w:lang w:val="nb-NO"/>
              </w:rPr>
              <w:t>6:32715903:G</w:t>
            </w:r>
            <w:proofErr w:type="gramEnd"/>
            <w:r>
              <w:rPr>
                <w:lang w:val="nb-NO"/>
              </w:rPr>
              <w:t>:T</w:t>
            </w:r>
          </w:p>
        </w:tc>
        <w:tc>
          <w:tcPr>
            <w:tcW w:w="642" w:type="dxa"/>
          </w:tcPr>
          <w:p w14:paraId="614A9CDF" w14:textId="64234380" w:rsidR="00E2743B" w:rsidRDefault="00E2743B" w:rsidP="00E2743B">
            <w:pPr>
              <w:rPr>
                <w:lang w:val="nb-NO"/>
              </w:rPr>
            </w:pPr>
            <w:r>
              <w:rPr>
                <w:lang w:val="nb-NO"/>
              </w:rPr>
              <w:t>0.06</w:t>
            </w:r>
          </w:p>
        </w:tc>
        <w:tc>
          <w:tcPr>
            <w:tcW w:w="1060" w:type="dxa"/>
          </w:tcPr>
          <w:p w14:paraId="0670FFEA" w14:textId="76E4D3C4" w:rsidR="00E2743B" w:rsidRDefault="00E2743B" w:rsidP="00E2743B">
            <w:pPr>
              <w:rPr>
                <w:lang w:val="nb-NO"/>
              </w:rPr>
            </w:pPr>
            <w:r>
              <w:rPr>
                <w:lang w:val="nb-NO"/>
              </w:rPr>
              <w:t>2103</w:t>
            </w:r>
          </w:p>
        </w:tc>
        <w:tc>
          <w:tcPr>
            <w:tcW w:w="5528" w:type="dxa"/>
          </w:tcPr>
          <w:p w14:paraId="381672E0" w14:textId="715A44EF" w:rsidR="00E2743B" w:rsidRDefault="00E2743B" w:rsidP="00E2743B">
            <w:pPr>
              <w:rPr>
                <w:lang w:val="nb-NO"/>
              </w:rPr>
            </w:pPr>
            <w:r>
              <w:rPr>
                <w:lang w:val="nb-NO"/>
              </w:rPr>
              <w:t xml:space="preserve">Intestinal </w:t>
            </w:r>
            <w:proofErr w:type="spellStart"/>
            <w:r>
              <w:rPr>
                <w:lang w:val="nb-NO"/>
              </w:rPr>
              <w:t>malapsorption</w:t>
            </w:r>
            <w:proofErr w:type="spellEnd"/>
            <w:r>
              <w:rPr>
                <w:lang w:val="nb-NO"/>
              </w:rPr>
              <w:t xml:space="preserve"> (non-</w:t>
            </w:r>
            <w:proofErr w:type="spellStart"/>
            <w:proofErr w:type="gramStart"/>
            <w:r>
              <w:rPr>
                <w:lang w:val="nb-NO"/>
              </w:rPr>
              <w:t>celiac</w:t>
            </w:r>
            <w:proofErr w:type="spellEnd"/>
            <w:r>
              <w:rPr>
                <w:lang w:val="nb-NO"/>
              </w:rPr>
              <w:t>)*</w:t>
            </w:r>
            <w:proofErr w:type="gramEnd"/>
          </w:p>
        </w:tc>
        <w:tc>
          <w:tcPr>
            <w:tcW w:w="993" w:type="dxa"/>
          </w:tcPr>
          <w:p w14:paraId="5041BE0F" w14:textId="70BD277E" w:rsidR="00E2743B" w:rsidRPr="005E2C72" w:rsidRDefault="00E2743B" w:rsidP="00E2743B">
            <w:pPr>
              <w:rPr>
                <w:rFonts w:ascii="Helvetica" w:hAnsi="Helvetica"/>
                <w:sz w:val="20"/>
                <w:szCs w:val="20"/>
                <w:lang w:val="en-US"/>
              </w:rPr>
            </w:pPr>
            <w:r>
              <w:rPr>
                <w:rFonts w:ascii="Helvetica" w:hAnsi="Helvetica"/>
                <w:sz w:val="20"/>
                <w:szCs w:val="20"/>
                <w:lang w:val="en-US"/>
              </w:rPr>
              <w:t>2</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25</w:t>
            </w:r>
          </w:p>
        </w:tc>
      </w:tr>
      <w:tr w:rsidR="00E2743B" w14:paraId="39EFA351" w14:textId="77777777" w:rsidTr="00E2743B">
        <w:tc>
          <w:tcPr>
            <w:tcW w:w="1555" w:type="dxa"/>
          </w:tcPr>
          <w:p w14:paraId="5AF6D2EE" w14:textId="5A114002" w:rsidR="00E2743B" w:rsidRDefault="00E2743B" w:rsidP="00E2743B">
            <w:pPr>
              <w:rPr>
                <w:lang w:val="nb-NO"/>
              </w:rPr>
            </w:pPr>
            <w:r>
              <w:rPr>
                <w:lang w:val="nb-NO"/>
              </w:rPr>
              <w:t>rs9391746*</w:t>
            </w:r>
          </w:p>
        </w:tc>
        <w:tc>
          <w:tcPr>
            <w:tcW w:w="1984" w:type="dxa"/>
          </w:tcPr>
          <w:p w14:paraId="4A06E4B4" w14:textId="1FA3BCE8" w:rsidR="00E2743B" w:rsidRDefault="00E2743B" w:rsidP="00E2743B">
            <w:pPr>
              <w:rPr>
                <w:lang w:val="nb-NO"/>
              </w:rPr>
            </w:pPr>
            <w:proofErr w:type="gramStart"/>
            <w:r>
              <w:rPr>
                <w:lang w:val="nb-NO"/>
              </w:rPr>
              <w:t>6:32715903:G</w:t>
            </w:r>
            <w:proofErr w:type="gramEnd"/>
            <w:r>
              <w:rPr>
                <w:lang w:val="nb-NO"/>
              </w:rPr>
              <w:t>:T</w:t>
            </w:r>
          </w:p>
        </w:tc>
        <w:tc>
          <w:tcPr>
            <w:tcW w:w="642" w:type="dxa"/>
          </w:tcPr>
          <w:p w14:paraId="0580AAFB" w14:textId="37E16496" w:rsidR="00E2743B" w:rsidRDefault="00E2743B" w:rsidP="00E2743B">
            <w:pPr>
              <w:rPr>
                <w:lang w:val="nb-NO"/>
              </w:rPr>
            </w:pPr>
            <w:r>
              <w:rPr>
                <w:lang w:val="nb-NO"/>
              </w:rPr>
              <w:t>0.06</w:t>
            </w:r>
          </w:p>
        </w:tc>
        <w:tc>
          <w:tcPr>
            <w:tcW w:w="1060" w:type="dxa"/>
          </w:tcPr>
          <w:p w14:paraId="342C0DA4" w14:textId="15A4AE59" w:rsidR="00E2743B" w:rsidRDefault="00E2743B" w:rsidP="00E2743B">
            <w:pPr>
              <w:rPr>
                <w:lang w:val="nb-NO"/>
              </w:rPr>
            </w:pPr>
            <w:r>
              <w:rPr>
                <w:lang w:val="nb-NO"/>
              </w:rPr>
              <w:t>1855</w:t>
            </w:r>
          </w:p>
        </w:tc>
        <w:tc>
          <w:tcPr>
            <w:tcW w:w="5528" w:type="dxa"/>
          </w:tcPr>
          <w:p w14:paraId="191417BC" w14:textId="1EF5B19E" w:rsidR="00E2743B" w:rsidRDefault="00E2743B" w:rsidP="00E2743B">
            <w:pPr>
              <w:rPr>
                <w:lang w:val="nb-NO"/>
              </w:rPr>
            </w:pPr>
            <w:proofErr w:type="spellStart"/>
            <w:r>
              <w:rPr>
                <w:lang w:val="nb-NO"/>
              </w:rPr>
              <w:t>Celiac</w:t>
            </w:r>
            <w:proofErr w:type="spellEnd"/>
            <w:r>
              <w:rPr>
                <w:lang w:val="nb-NO"/>
              </w:rPr>
              <w:t xml:space="preserve"> </w:t>
            </w:r>
            <w:proofErr w:type="spellStart"/>
            <w:r>
              <w:rPr>
                <w:lang w:val="nb-NO"/>
              </w:rPr>
              <w:t>disease</w:t>
            </w:r>
            <w:proofErr w:type="spellEnd"/>
            <w:r>
              <w:rPr>
                <w:lang w:val="nb-NO"/>
              </w:rPr>
              <w:t>*</w:t>
            </w:r>
          </w:p>
        </w:tc>
        <w:tc>
          <w:tcPr>
            <w:tcW w:w="993" w:type="dxa"/>
          </w:tcPr>
          <w:p w14:paraId="32DF41E4" w14:textId="23A11286" w:rsidR="00E2743B" w:rsidRPr="005E2C72" w:rsidRDefault="00E2743B" w:rsidP="00E2743B">
            <w:pPr>
              <w:rPr>
                <w:rFonts w:ascii="Helvetica" w:hAnsi="Helvetica"/>
                <w:sz w:val="20"/>
                <w:szCs w:val="20"/>
                <w:lang w:val="en-US"/>
              </w:rPr>
            </w:pPr>
            <w:r>
              <w:rPr>
                <w:rFonts w:ascii="Helvetica" w:hAnsi="Helvetica"/>
                <w:sz w:val="20"/>
                <w:szCs w:val="20"/>
                <w:lang w:val="en-US"/>
              </w:rPr>
              <w:t>1</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24</w:t>
            </w:r>
          </w:p>
        </w:tc>
      </w:tr>
      <w:tr w:rsidR="00E2743B" w14:paraId="22388B25" w14:textId="77777777" w:rsidTr="00E2743B">
        <w:tc>
          <w:tcPr>
            <w:tcW w:w="1555" w:type="dxa"/>
          </w:tcPr>
          <w:p w14:paraId="7B3E644B" w14:textId="65992A41" w:rsidR="00E2743B" w:rsidRDefault="00E2743B" w:rsidP="00E2743B">
            <w:pPr>
              <w:rPr>
                <w:lang w:val="nb-NO"/>
              </w:rPr>
            </w:pPr>
            <w:r>
              <w:rPr>
                <w:lang w:val="nb-NO"/>
              </w:rPr>
              <w:t>rs9391746*</w:t>
            </w:r>
          </w:p>
        </w:tc>
        <w:tc>
          <w:tcPr>
            <w:tcW w:w="1984" w:type="dxa"/>
          </w:tcPr>
          <w:p w14:paraId="239A7880" w14:textId="3FF6FD0B" w:rsidR="00E2743B" w:rsidRDefault="00E2743B" w:rsidP="00E2743B">
            <w:pPr>
              <w:rPr>
                <w:lang w:val="nb-NO"/>
              </w:rPr>
            </w:pPr>
            <w:proofErr w:type="gramStart"/>
            <w:r>
              <w:rPr>
                <w:lang w:val="nb-NO"/>
              </w:rPr>
              <w:t>6:32715903:G</w:t>
            </w:r>
            <w:proofErr w:type="gramEnd"/>
            <w:r>
              <w:rPr>
                <w:lang w:val="nb-NO"/>
              </w:rPr>
              <w:t>:T</w:t>
            </w:r>
          </w:p>
        </w:tc>
        <w:tc>
          <w:tcPr>
            <w:tcW w:w="642" w:type="dxa"/>
          </w:tcPr>
          <w:p w14:paraId="780D85A9" w14:textId="3F492A4A" w:rsidR="00E2743B" w:rsidRDefault="00E2743B" w:rsidP="00E2743B">
            <w:pPr>
              <w:rPr>
                <w:lang w:val="nb-NO"/>
              </w:rPr>
            </w:pPr>
            <w:r>
              <w:rPr>
                <w:lang w:val="nb-NO"/>
              </w:rPr>
              <w:t>0.06</w:t>
            </w:r>
          </w:p>
        </w:tc>
        <w:tc>
          <w:tcPr>
            <w:tcW w:w="1060" w:type="dxa"/>
          </w:tcPr>
          <w:p w14:paraId="39CDA951" w14:textId="1F4FA4A0" w:rsidR="00E2743B" w:rsidRDefault="00E2743B" w:rsidP="00E2743B">
            <w:pPr>
              <w:rPr>
                <w:lang w:val="nb-NO"/>
              </w:rPr>
            </w:pPr>
            <w:r>
              <w:rPr>
                <w:lang w:val="nb-NO"/>
              </w:rPr>
              <w:t>708</w:t>
            </w:r>
          </w:p>
        </w:tc>
        <w:tc>
          <w:tcPr>
            <w:tcW w:w="5528" w:type="dxa"/>
          </w:tcPr>
          <w:p w14:paraId="21E56B42" w14:textId="7BEBC51C" w:rsidR="00E2743B" w:rsidRDefault="00E2743B" w:rsidP="00E2743B">
            <w:pPr>
              <w:rPr>
                <w:lang w:val="nb-NO"/>
              </w:rPr>
            </w:pPr>
            <w:proofErr w:type="spellStart"/>
            <w:r>
              <w:rPr>
                <w:lang w:val="nb-NO"/>
              </w:rPr>
              <w:t>Psoriatic</w:t>
            </w:r>
            <w:proofErr w:type="spellEnd"/>
            <w:r>
              <w:rPr>
                <w:lang w:val="nb-NO"/>
              </w:rPr>
              <w:t xml:space="preserve"> </w:t>
            </w:r>
            <w:proofErr w:type="spellStart"/>
            <w:r>
              <w:rPr>
                <w:lang w:val="nb-NO"/>
              </w:rPr>
              <w:t>arthropathy</w:t>
            </w:r>
            <w:proofErr w:type="spellEnd"/>
            <w:r>
              <w:rPr>
                <w:lang w:val="nb-NO"/>
              </w:rPr>
              <w:t>*</w:t>
            </w:r>
          </w:p>
        </w:tc>
        <w:tc>
          <w:tcPr>
            <w:tcW w:w="993" w:type="dxa"/>
          </w:tcPr>
          <w:p w14:paraId="79508CDA" w14:textId="75505AFE" w:rsidR="00E2743B" w:rsidRDefault="00E2743B" w:rsidP="00E2743B">
            <w:pPr>
              <w:rPr>
                <w:rFonts w:ascii="Helvetica" w:hAnsi="Helvetica"/>
                <w:sz w:val="20"/>
                <w:szCs w:val="20"/>
                <w:lang w:val="en-US"/>
              </w:rPr>
            </w:pPr>
            <w:r>
              <w:rPr>
                <w:rFonts w:ascii="Helvetica" w:hAnsi="Helvetica"/>
                <w:sz w:val="20"/>
                <w:szCs w:val="20"/>
                <w:lang w:val="en-US"/>
              </w:rPr>
              <w:t>8</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10</w:t>
            </w:r>
          </w:p>
        </w:tc>
      </w:tr>
    </w:tbl>
    <w:p w14:paraId="1753AA71" w14:textId="53545862" w:rsidR="008A450B" w:rsidRPr="00E2743B" w:rsidRDefault="00E2743B" w:rsidP="008A450B">
      <w:pPr>
        <w:rPr>
          <w:rFonts w:ascii="Helvetica" w:hAnsi="Helvetica"/>
          <w:sz w:val="16"/>
          <w:szCs w:val="16"/>
          <w:lang w:val="en-US"/>
        </w:rPr>
      </w:pPr>
      <w:r w:rsidRPr="00E2743B">
        <w:rPr>
          <w:rFonts w:ascii="Helvetica" w:hAnsi="Helvetica"/>
          <w:sz w:val="16"/>
          <w:szCs w:val="16"/>
          <w:lang w:val="en-US"/>
        </w:rPr>
        <w:t>Genomic v</w:t>
      </w:r>
      <w:r w:rsidR="008A450B" w:rsidRPr="00E2743B">
        <w:rPr>
          <w:rFonts w:ascii="Helvetica" w:hAnsi="Helvetica"/>
          <w:sz w:val="16"/>
          <w:szCs w:val="16"/>
          <w:lang w:val="en-US"/>
        </w:rPr>
        <w:t xml:space="preserve">ariants are given as </w:t>
      </w:r>
      <w:proofErr w:type="spellStart"/>
      <w:r w:rsidR="008A450B" w:rsidRPr="00E2743B">
        <w:rPr>
          <w:rFonts w:ascii="Helvetica" w:hAnsi="Helvetica"/>
          <w:sz w:val="16"/>
          <w:szCs w:val="16"/>
          <w:lang w:val="en-US"/>
        </w:rPr>
        <w:t>rsID</w:t>
      </w:r>
      <w:proofErr w:type="spellEnd"/>
      <w:r w:rsidR="008A450B" w:rsidRPr="00E2743B">
        <w:rPr>
          <w:rFonts w:ascii="Helvetica" w:hAnsi="Helvetica"/>
          <w:sz w:val="16"/>
          <w:szCs w:val="16"/>
          <w:lang w:val="en-US"/>
        </w:rPr>
        <w:t xml:space="preserve"> and chromosome (</w:t>
      </w:r>
      <w:proofErr w:type="spellStart"/>
      <w:r w:rsidR="008A450B" w:rsidRPr="00E2743B">
        <w:rPr>
          <w:rFonts w:ascii="Helvetica" w:hAnsi="Helvetica"/>
          <w:sz w:val="16"/>
          <w:szCs w:val="16"/>
          <w:lang w:val="en-US"/>
        </w:rPr>
        <w:t>Chr</w:t>
      </w:r>
      <w:proofErr w:type="spellEnd"/>
      <w:r w:rsidR="008A450B" w:rsidRPr="00E2743B">
        <w:rPr>
          <w:rFonts w:ascii="Helvetica" w:hAnsi="Helvetica"/>
          <w:sz w:val="16"/>
          <w:szCs w:val="16"/>
          <w:lang w:val="en-US"/>
        </w:rPr>
        <w:t xml:space="preserve">), position in </w:t>
      </w:r>
      <w:r w:rsidRPr="00E2743B">
        <w:rPr>
          <w:rFonts w:ascii="Helvetica" w:hAnsi="Helvetica"/>
          <w:sz w:val="16"/>
          <w:szCs w:val="16"/>
          <w:lang w:val="en-US"/>
        </w:rPr>
        <w:t xml:space="preserve">genome build </w:t>
      </w:r>
      <w:r w:rsidR="008A450B" w:rsidRPr="00E2743B">
        <w:rPr>
          <w:rFonts w:ascii="Helvetica" w:hAnsi="Helvetica"/>
          <w:sz w:val="16"/>
          <w:szCs w:val="16"/>
          <w:lang w:val="en-US"/>
        </w:rPr>
        <w:t>GRCh38 (Pos), reference allele (Ref) and alternate allele (Alt)</w:t>
      </w:r>
      <w:r w:rsidRPr="00E2743B">
        <w:rPr>
          <w:rFonts w:ascii="Helvetica" w:hAnsi="Helvetica"/>
          <w:sz w:val="16"/>
          <w:szCs w:val="16"/>
          <w:lang w:val="en-US"/>
        </w:rPr>
        <w:t xml:space="preserve">. Allele frequency (AF) is given for the alternate allele. The number of individuals in each analysis (N) is given per </w:t>
      </w:r>
      <w:proofErr w:type="spellStart"/>
      <w:r w:rsidRPr="00E2743B">
        <w:rPr>
          <w:rFonts w:ascii="Helvetica" w:hAnsi="Helvetica"/>
          <w:sz w:val="16"/>
          <w:szCs w:val="16"/>
          <w:lang w:val="en-US"/>
        </w:rPr>
        <w:t>phecode</w:t>
      </w:r>
      <w:proofErr w:type="spellEnd"/>
      <w:r w:rsidRPr="00E2743B">
        <w:rPr>
          <w:rFonts w:ascii="Helvetica" w:hAnsi="Helvetica"/>
          <w:sz w:val="16"/>
          <w:szCs w:val="16"/>
          <w:lang w:val="en-US"/>
        </w:rPr>
        <w:t>.</w:t>
      </w:r>
    </w:p>
    <w:p w14:paraId="78CF9961" w14:textId="277C0281" w:rsidR="00E2743B" w:rsidRPr="00E2743B" w:rsidRDefault="00E2743B" w:rsidP="008A450B">
      <w:pPr>
        <w:rPr>
          <w:rFonts w:ascii="Helvetica" w:hAnsi="Helvetica"/>
          <w:sz w:val="16"/>
          <w:szCs w:val="16"/>
          <w:lang w:val="en-US"/>
        </w:rPr>
      </w:pPr>
      <w:r w:rsidRPr="00E2743B">
        <w:rPr>
          <w:rFonts w:ascii="Helvetica" w:hAnsi="Helvetica"/>
          <w:sz w:val="16"/>
          <w:szCs w:val="16"/>
          <w:lang w:val="en-US"/>
        </w:rPr>
        <w:t>*</w:t>
      </w:r>
      <w:r>
        <w:rPr>
          <w:rFonts w:ascii="Helvetica" w:hAnsi="Helvetica"/>
          <w:sz w:val="16"/>
          <w:szCs w:val="16"/>
          <w:lang w:val="en-US"/>
        </w:rPr>
        <w:t>Findings from</w:t>
      </w:r>
      <w:r w:rsidRPr="00E2743B">
        <w:rPr>
          <w:rFonts w:ascii="Helvetica" w:hAnsi="Helvetica"/>
          <w:sz w:val="16"/>
          <w:szCs w:val="16"/>
          <w:lang w:val="en-US"/>
        </w:rPr>
        <w:t xml:space="preserve"> the HLA region</w:t>
      </w:r>
    </w:p>
    <w:p w14:paraId="1AB3E82C" w14:textId="77777777" w:rsidR="008A450B" w:rsidRPr="008A450B" w:rsidRDefault="008A450B" w:rsidP="008A450B">
      <w:pPr>
        <w:rPr>
          <w:lang w:val="en-US"/>
        </w:rPr>
      </w:pPr>
    </w:p>
    <w:p w14:paraId="54693271" w14:textId="77777777" w:rsidR="008A450B" w:rsidRPr="008A450B" w:rsidRDefault="008A450B" w:rsidP="008A450B"/>
    <w:p w14:paraId="669F86F6" w14:textId="77777777" w:rsidR="00E2743B" w:rsidRDefault="00E2743B">
      <w:pPr>
        <w:rPr>
          <w:b/>
          <w:bCs/>
          <w:i/>
          <w:iCs/>
          <w:color w:val="44546A" w:themeColor="text2"/>
        </w:rPr>
      </w:pPr>
      <w:r>
        <w:rPr>
          <w:b/>
          <w:bCs/>
        </w:rPr>
        <w:br w:type="page"/>
      </w:r>
    </w:p>
    <w:p w14:paraId="0D0D85E0" w14:textId="65CF8EA0" w:rsidR="008B7524" w:rsidRPr="008B7524" w:rsidRDefault="008B7524" w:rsidP="008B7524">
      <w:pPr>
        <w:pStyle w:val="Caption"/>
        <w:keepNext/>
        <w:rPr>
          <w:sz w:val="24"/>
          <w:szCs w:val="24"/>
          <w:lang w:val="en-US"/>
        </w:rPr>
      </w:pPr>
      <w:r w:rsidRPr="008B7524">
        <w:rPr>
          <w:b/>
          <w:bCs/>
          <w:sz w:val="24"/>
          <w:szCs w:val="24"/>
        </w:rPr>
        <w:lastRenderedPageBreak/>
        <w:t>Supplemental Table S</w:t>
      </w:r>
      <w:r w:rsidRPr="008B7524">
        <w:rPr>
          <w:b/>
          <w:bCs/>
          <w:sz w:val="24"/>
          <w:szCs w:val="24"/>
          <w:lang w:val="en-US"/>
        </w:rPr>
        <w:t>14:</w:t>
      </w:r>
      <w:r w:rsidRPr="008B7524">
        <w:rPr>
          <w:sz w:val="24"/>
          <w:szCs w:val="24"/>
          <w:lang w:val="en-US"/>
        </w:rPr>
        <w:t xml:space="preserve"> cTnI index variants that are significantly associated (p-value &lt; 2.8×10</w:t>
      </w:r>
      <w:r w:rsidRPr="008B7524">
        <w:rPr>
          <w:sz w:val="24"/>
          <w:szCs w:val="24"/>
          <w:vertAlign w:val="superscript"/>
          <w:lang w:val="en-US"/>
        </w:rPr>
        <w:t>-5</w:t>
      </w:r>
      <w:r w:rsidRPr="008B7524">
        <w:rPr>
          <w:sz w:val="24"/>
          <w:szCs w:val="24"/>
          <w:lang w:val="en-US"/>
        </w:rPr>
        <w:t>) with continuous traits and biomarkers in the UK Biobank</w:t>
      </w:r>
    </w:p>
    <w:tbl>
      <w:tblPr>
        <w:tblStyle w:val="TableGridLight"/>
        <w:tblW w:w="0" w:type="auto"/>
        <w:tblLook w:val="04A0" w:firstRow="1" w:lastRow="0" w:firstColumn="1" w:lastColumn="0" w:noHBand="0" w:noVBand="1"/>
      </w:tblPr>
      <w:tblGrid>
        <w:gridCol w:w="1555"/>
        <w:gridCol w:w="1842"/>
        <w:gridCol w:w="851"/>
        <w:gridCol w:w="992"/>
        <w:gridCol w:w="2977"/>
        <w:gridCol w:w="992"/>
      </w:tblGrid>
      <w:tr w:rsidR="00CF659B" w:rsidRPr="00CF659B" w14:paraId="1F3A246A" w14:textId="77777777" w:rsidTr="00826928">
        <w:tc>
          <w:tcPr>
            <w:tcW w:w="1555" w:type="dxa"/>
          </w:tcPr>
          <w:p w14:paraId="6F82B4C1" w14:textId="752D6477" w:rsidR="00CF659B" w:rsidRPr="00CF659B" w:rsidRDefault="00CF659B" w:rsidP="00DC6021">
            <w:pPr>
              <w:spacing w:before="40" w:after="40"/>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rsID</w:t>
            </w:r>
          </w:p>
        </w:tc>
        <w:tc>
          <w:tcPr>
            <w:tcW w:w="1842" w:type="dxa"/>
          </w:tcPr>
          <w:p w14:paraId="045D32A6" w14:textId="665CAD33" w:rsidR="00CF659B" w:rsidRPr="00CF659B" w:rsidRDefault="00CF659B" w:rsidP="00DC6021">
            <w:pPr>
              <w:spacing w:before="40" w:after="40"/>
              <w:rPr>
                <w:rFonts w:ascii="Helvetica" w:eastAsia="Times New Roman" w:hAnsi="Helvetica" w:cs="Times New Roman"/>
                <w:b/>
                <w:bCs/>
                <w:sz w:val="20"/>
                <w:szCs w:val="20"/>
                <w:lang w:val="en-US" w:eastAsia="en-GB"/>
              </w:rPr>
            </w:pPr>
            <w:proofErr w:type="gramStart"/>
            <w:r w:rsidRPr="00CF659B">
              <w:rPr>
                <w:rFonts w:ascii="Helvetica" w:eastAsia="Times New Roman" w:hAnsi="Helvetica" w:cs="Times New Roman"/>
                <w:b/>
                <w:bCs/>
                <w:sz w:val="20"/>
                <w:szCs w:val="20"/>
                <w:lang w:val="en-US" w:eastAsia="en-GB"/>
              </w:rPr>
              <w:t>Chr:Pos</w:t>
            </w:r>
            <w:proofErr w:type="gramEnd"/>
            <w:r w:rsidRPr="00CF659B">
              <w:rPr>
                <w:rFonts w:ascii="Helvetica" w:eastAsia="Times New Roman" w:hAnsi="Helvetica" w:cs="Times New Roman"/>
                <w:b/>
                <w:bCs/>
                <w:sz w:val="20"/>
                <w:szCs w:val="20"/>
                <w:lang w:val="en-US" w:eastAsia="en-GB"/>
              </w:rPr>
              <w:t>:Ref:Alt</w:t>
            </w:r>
          </w:p>
        </w:tc>
        <w:tc>
          <w:tcPr>
            <w:tcW w:w="851" w:type="dxa"/>
          </w:tcPr>
          <w:p w14:paraId="066CB864" w14:textId="5F3283F7" w:rsidR="00CF659B" w:rsidRPr="00CF659B" w:rsidRDefault="00CF659B" w:rsidP="00CF659B">
            <w:pPr>
              <w:spacing w:before="40" w:after="40"/>
              <w:jc w:val="center"/>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AF</w:t>
            </w:r>
          </w:p>
        </w:tc>
        <w:tc>
          <w:tcPr>
            <w:tcW w:w="992" w:type="dxa"/>
          </w:tcPr>
          <w:p w14:paraId="13EA7CA4" w14:textId="2FFD928B" w:rsidR="00CF659B" w:rsidRPr="00CF659B" w:rsidRDefault="00CF659B" w:rsidP="00CF659B">
            <w:pPr>
              <w:spacing w:before="40" w:after="40"/>
              <w:jc w:val="center"/>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N</w:t>
            </w:r>
          </w:p>
        </w:tc>
        <w:tc>
          <w:tcPr>
            <w:tcW w:w="2977" w:type="dxa"/>
          </w:tcPr>
          <w:p w14:paraId="25BC6EC7" w14:textId="59A0A2BE" w:rsidR="00CF659B" w:rsidRPr="00CF659B" w:rsidRDefault="00CF659B" w:rsidP="00DC6021">
            <w:pPr>
              <w:spacing w:before="40" w:after="40"/>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Trait</w:t>
            </w:r>
          </w:p>
        </w:tc>
        <w:tc>
          <w:tcPr>
            <w:tcW w:w="992" w:type="dxa"/>
          </w:tcPr>
          <w:p w14:paraId="48F2A1E8" w14:textId="675AE0AE" w:rsidR="00CF659B" w:rsidRPr="00CF659B" w:rsidRDefault="00CF659B" w:rsidP="00DC6021">
            <w:pPr>
              <w:spacing w:before="40" w:after="40"/>
              <w:rPr>
                <w:rFonts w:ascii="Helvetica" w:eastAsia="Times New Roman" w:hAnsi="Helvetica" w:cs="Times New Roman"/>
                <w:b/>
                <w:bCs/>
                <w:sz w:val="20"/>
                <w:szCs w:val="20"/>
                <w:lang w:val="en-US" w:eastAsia="en-GB"/>
              </w:rPr>
            </w:pPr>
            <w:r w:rsidRPr="00CF659B">
              <w:rPr>
                <w:rFonts w:ascii="Helvetica" w:eastAsia="Times New Roman" w:hAnsi="Helvetica" w:cs="Times New Roman"/>
                <w:b/>
                <w:bCs/>
                <w:sz w:val="20"/>
                <w:szCs w:val="20"/>
                <w:lang w:val="en-US" w:eastAsia="en-GB"/>
              </w:rPr>
              <w:t>P-value</w:t>
            </w:r>
          </w:p>
        </w:tc>
      </w:tr>
      <w:tr w:rsidR="00CF659B" w:rsidRPr="00CF659B" w14:paraId="789BB6D8" w14:textId="77777777" w:rsidTr="00826928">
        <w:tc>
          <w:tcPr>
            <w:tcW w:w="1555" w:type="dxa"/>
          </w:tcPr>
          <w:p w14:paraId="1493B5E6" w14:textId="1164A219"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rs7650482</w:t>
            </w:r>
          </w:p>
        </w:tc>
        <w:tc>
          <w:tcPr>
            <w:tcW w:w="1842" w:type="dxa"/>
          </w:tcPr>
          <w:p w14:paraId="01B605A9" w14:textId="0B4C492A" w:rsidR="00CF659B" w:rsidRPr="00CF659B" w:rsidRDefault="00CF659B" w:rsidP="00CF659B">
            <w:pPr>
              <w:spacing w:before="40" w:after="40"/>
              <w:rPr>
                <w:rFonts w:ascii="Helvetica" w:eastAsia="Times New Roman" w:hAnsi="Helvetica" w:cs="Times New Roman"/>
                <w:sz w:val="20"/>
                <w:szCs w:val="20"/>
                <w:lang w:val="en-US" w:eastAsia="en-GB"/>
              </w:rPr>
            </w:pPr>
            <w:r w:rsidRPr="005E2C72">
              <w:rPr>
                <w:rFonts w:ascii="Helvetica" w:hAnsi="Helvetica"/>
                <w:sz w:val="20"/>
                <w:szCs w:val="20"/>
              </w:rPr>
              <w:t>3:12800305:A:G</w:t>
            </w:r>
          </w:p>
        </w:tc>
        <w:tc>
          <w:tcPr>
            <w:tcW w:w="851" w:type="dxa"/>
          </w:tcPr>
          <w:p w14:paraId="3F03D459" w14:textId="48EA427A" w:rsidR="00CF659B" w:rsidRPr="00CF659B" w:rsidRDefault="00CF659B" w:rsidP="00CF659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0.64</w:t>
            </w:r>
          </w:p>
        </w:tc>
        <w:tc>
          <w:tcPr>
            <w:tcW w:w="992" w:type="dxa"/>
          </w:tcPr>
          <w:p w14:paraId="10F63DC4" w14:textId="323080A1"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407 399</w:t>
            </w:r>
          </w:p>
        </w:tc>
        <w:tc>
          <w:tcPr>
            <w:tcW w:w="2977" w:type="dxa"/>
          </w:tcPr>
          <w:p w14:paraId="51AC541B" w14:textId="306A6926"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Waist-hip ratio</w:t>
            </w:r>
          </w:p>
        </w:tc>
        <w:tc>
          <w:tcPr>
            <w:tcW w:w="992" w:type="dxa"/>
          </w:tcPr>
          <w:p w14:paraId="5B2369B9" w14:textId="577E5ABE" w:rsidR="00CF659B" w:rsidRPr="00CF659B" w:rsidRDefault="008B7524" w:rsidP="00CF659B">
            <w:pPr>
              <w:spacing w:before="40" w:after="40"/>
              <w:rPr>
                <w:rFonts w:ascii="Helvetica" w:eastAsia="Times New Roman" w:hAnsi="Helvetica" w:cs="Times New Roman"/>
                <w:sz w:val="20"/>
                <w:szCs w:val="20"/>
                <w:lang w:val="en-US" w:eastAsia="en-GB"/>
              </w:rPr>
            </w:pPr>
            <w:r>
              <w:rPr>
                <w:rFonts w:ascii="Helvetica" w:hAnsi="Helvetica"/>
                <w:sz w:val="20"/>
                <w:szCs w:val="20"/>
                <w:lang w:val="en-US"/>
              </w:rPr>
              <w:t>1</w:t>
            </w:r>
            <w:r w:rsidR="00CF659B"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7</w:t>
            </w:r>
          </w:p>
        </w:tc>
      </w:tr>
      <w:tr w:rsidR="00CF659B" w:rsidRPr="00CF659B" w14:paraId="1E53B170" w14:textId="77777777" w:rsidTr="00826928">
        <w:tc>
          <w:tcPr>
            <w:tcW w:w="1555" w:type="dxa"/>
          </w:tcPr>
          <w:p w14:paraId="08C2781B" w14:textId="526864E9"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rs7650482</w:t>
            </w:r>
          </w:p>
        </w:tc>
        <w:tc>
          <w:tcPr>
            <w:tcW w:w="1842" w:type="dxa"/>
          </w:tcPr>
          <w:p w14:paraId="27864C32" w14:textId="78C62630" w:rsidR="00CF659B" w:rsidRPr="00CF659B" w:rsidRDefault="00CF659B" w:rsidP="00CF659B">
            <w:pPr>
              <w:spacing w:before="40" w:after="40"/>
              <w:rPr>
                <w:rFonts w:ascii="Helvetica" w:eastAsia="Times New Roman" w:hAnsi="Helvetica" w:cs="Times New Roman"/>
                <w:sz w:val="20"/>
                <w:szCs w:val="20"/>
                <w:lang w:val="en-US" w:eastAsia="en-GB"/>
              </w:rPr>
            </w:pPr>
            <w:r w:rsidRPr="005E2C72">
              <w:rPr>
                <w:rFonts w:ascii="Helvetica" w:hAnsi="Helvetica"/>
                <w:sz w:val="20"/>
                <w:szCs w:val="20"/>
              </w:rPr>
              <w:t>3:12800305:A:G</w:t>
            </w:r>
          </w:p>
        </w:tc>
        <w:tc>
          <w:tcPr>
            <w:tcW w:w="851" w:type="dxa"/>
          </w:tcPr>
          <w:p w14:paraId="6625F054" w14:textId="066F130D" w:rsidR="00CF659B" w:rsidRPr="00CF659B" w:rsidRDefault="00CF659B" w:rsidP="00CF659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0.64</w:t>
            </w:r>
          </w:p>
        </w:tc>
        <w:tc>
          <w:tcPr>
            <w:tcW w:w="992" w:type="dxa"/>
          </w:tcPr>
          <w:p w14:paraId="5881C25F" w14:textId="669BE166"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407 289</w:t>
            </w:r>
          </w:p>
        </w:tc>
        <w:tc>
          <w:tcPr>
            <w:tcW w:w="2977" w:type="dxa"/>
          </w:tcPr>
          <w:p w14:paraId="050A9A05" w14:textId="518573DA"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Standing height</w:t>
            </w:r>
          </w:p>
        </w:tc>
        <w:tc>
          <w:tcPr>
            <w:tcW w:w="992" w:type="dxa"/>
          </w:tcPr>
          <w:p w14:paraId="02C36DB0" w14:textId="3DD22F23" w:rsidR="00CF659B" w:rsidRPr="00CF659B" w:rsidRDefault="008B7524" w:rsidP="00CF659B">
            <w:pPr>
              <w:spacing w:before="40" w:after="40"/>
              <w:rPr>
                <w:rFonts w:ascii="Helvetica" w:eastAsia="Times New Roman" w:hAnsi="Helvetica" w:cs="Times New Roman"/>
                <w:sz w:val="20"/>
                <w:szCs w:val="20"/>
                <w:lang w:val="en-US" w:eastAsia="en-GB"/>
              </w:rPr>
            </w:pPr>
            <w:r>
              <w:rPr>
                <w:rFonts w:ascii="Helvetica" w:hAnsi="Helvetica"/>
                <w:sz w:val="20"/>
                <w:szCs w:val="20"/>
                <w:lang w:val="en-US"/>
              </w:rPr>
              <w:t>5</w:t>
            </w:r>
            <w:r w:rsidR="00CF659B"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7</w:t>
            </w:r>
          </w:p>
        </w:tc>
      </w:tr>
      <w:tr w:rsidR="00CF659B" w:rsidRPr="00CF659B" w14:paraId="565726A2" w14:textId="77777777" w:rsidTr="00826928">
        <w:tc>
          <w:tcPr>
            <w:tcW w:w="1555" w:type="dxa"/>
          </w:tcPr>
          <w:p w14:paraId="0BCAC785" w14:textId="09F42706"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rs7650482</w:t>
            </w:r>
          </w:p>
        </w:tc>
        <w:tc>
          <w:tcPr>
            <w:tcW w:w="1842" w:type="dxa"/>
          </w:tcPr>
          <w:p w14:paraId="7D54FBC6" w14:textId="5D08DCB7" w:rsidR="00CF659B" w:rsidRPr="00CF659B" w:rsidRDefault="00CF659B" w:rsidP="00CF659B">
            <w:pPr>
              <w:spacing w:before="40" w:after="40"/>
              <w:rPr>
                <w:rFonts w:ascii="Helvetica" w:eastAsia="Times New Roman" w:hAnsi="Helvetica" w:cs="Times New Roman"/>
                <w:sz w:val="20"/>
                <w:szCs w:val="20"/>
                <w:lang w:val="en-US" w:eastAsia="en-GB"/>
              </w:rPr>
            </w:pPr>
            <w:r w:rsidRPr="005E2C72">
              <w:rPr>
                <w:rFonts w:ascii="Helvetica" w:hAnsi="Helvetica"/>
                <w:sz w:val="20"/>
                <w:szCs w:val="20"/>
              </w:rPr>
              <w:t>3:12800305:A:G</w:t>
            </w:r>
          </w:p>
        </w:tc>
        <w:tc>
          <w:tcPr>
            <w:tcW w:w="851" w:type="dxa"/>
          </w:tcPr>
          <w:p w14:paraId="404BDF8E" w14:textId="25927FBD" w:rsidR="00CF659B" w:rsidRPr="00CF659B" w:rsidRDefault="00CF659B" w:rsidP="00CF659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0.64</w:t>
            </w:r>
          </w:p>
        </w:tc>
        <w:tc>
          <w:tcPr>
            <w:tcW w:w="992" w:type="dxa"/>
          </w:tcPr>
          <w:p w14:paraId="39CC118B" w14:textId="0522FD45"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407 289</w:t>
            </w:r>
          </w:p>
        </w:tc>
        <w:tc>
          <w:tcPr>
            <w:tcW w:w="2977" w:type="dxa"/>
          </w:tcPr>
          <w:p w14:paraId="64C9DBDC" w14:textId="743B056A"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Aspartate aminotransferase 1</w:t>
            </w:r>
          </w:p>
        </w:tc>
        <w:tc>
          <w:tcPr>
            <w:tcW w:w="992" w:type="dxa"/>
          </w:tcPr>
          <w:p w14:paraId="2F046303" w14:textId="663B6C8F" w:rsidR="00CF659B" w:rsidRPr="00CF659B" w:rsidRDefault="008B7524" w:rsidP="00CF659B">
            <w:pPr>
              <w:spacing w:before="40" w:after="40"/>
              <w:rPr>
                <w:rFonts w:ascii="Helvetica" w:eastAsia="Times New Roman" w:hAnsi="Helvetica" w:cs="Times New Roman"/>
                <w:sz w:val="20"/>
                <w:szCs w:val="20"/>
                <w:lang w:val="en-US" w:eastAsia="en-GB"/>
              </w:rPr>
            </w:pPr>
            <w:r>
              <w:rPr>
                <w:rFonts w:ascii="Helvetica" w:hAnsi="Helvetica"/>
                <w:sz w:val="20"/>
                <w:szCs w:val="20"/>
                <w:lang w:val="en-US"/>
              </w:rPr>
              <w:t>2</w:t>
            </w:r>
            <w:r w:rsidR="00CF659B"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8</w:t>
            </w:r>
          </w:p>
        </w:tc>
      </w:tr>
      <w:tr w:rsidR="00CF659B" w:rsidRPr="00CF659B" w14:paraId="506A6533" w14:textId="77777777" w:rsidTr="00826928">
        <w:tc>
          <w:tcPr>
            <w:tcW w:w="1555" w:type="dxa"/>
          </w:tcPr>
          <w:p w14:paraId="6871E5B2" w14:textId="7689C5A0"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rs7650482</w:t>
            </w:r>
          </w:p>
        </w:tc>
        <w:tc>
          <w:tcPr>
            <w:tcW w:w="1842" w:type="dxa"/>
          </w:tcPr>
          <w:p w14:paraId="7485DD7D" w14:textId="4F192210" w:rsidR="00CF659B" w:rsidRPr="00CF659B" w:rsidRDefault="00CF659B" w:rsidP="00CF659B">
            <w:pPr>
              <w:spacing w:before="40" w:after="40"/>
              <w:rPr>
                <w:rFonts w:ascii="Helvetica" w:eastAsia="Times New Roman" w:hAnsi="Helvetica" w:cs="Times New Roman"/>
                <w:sz w:val="20"/>
                <w:szCs w:val="20"/>
                <w:lang w:val="en-US" w:eastAsia="en-GB"/>
              </w:rPr>
            </w:pPr>
            <w:r w:rsidRPr="005E2C72">
              <w:rPr>
                <w:rFonts w:ascii="Helvetica" w:hAnsi="Helvetica"/>
                <w:sz w:val="20"/>
                <w:szCs w:val="20"/>
              </w:rPr>
              <w:t>3:12800305:A:G</w:t>
            </w:r>
          </w:p>
        </w:tc>
        <w:tc>
          <w:tcPr>
            <w:tcW w:w="851" w:type="dxa"/>
          </w:tcPr>
          <w:p w14:paraId="4E8EFFF7" w14:textId="78EAF248" w:rsidR="00CF659B" w:rsidRPr="00CF659B" w:rsidRDefault="00CF659B" w:rsidP="00CF659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0.64</w:t>
            </w:r>
          </w:p>
        </w:tc>
        <w:tc>
          <w:tcPr>
            <w:tcW w:w="992" w:type="dxa"/>
          </w:tcPr>
          <w:p w14:paraId="5EFE94CC" w14:textId="03D387F9"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407 399</w:t>
            </w:r>
          </w:p>
        </w:tc>
        <w:tc>
          <w:tcPr>
            <w:tcW w:w="2977" w:type="dxa"/>
          </w:tcPr>
          <w:p w14:paraId="679F4FCA" w14:textId="5E3D3BBD"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Basal metabolic rate</w:t>
            </w:r>
          </w:p>
        </w:tc>
        <w:tc>
          <w:tcPr>
            <w:tcW w:w="992" w:type="dxa"/>
          </w:tcPr>
          <w:p w14:paraId="65C4F7FC" w14:textId="4974D58A" w:rsidR="00CF659B" w:rsidRPr="00CF659B" w:rsidRDefault="008B7524" w:rsidP="00CF659B">
            <w:pPr>
              <w:spacing w:before="40" w:after="40"/>
              <w:rPr>
                <w:rFonts w:ascii="Helvetica" w:eastAsia="Times New Roman" w:hAnsi="Helvetica" w:cs="Times New Roman"/>
                <w:sz w:val="20"/>
                <w:szCs w:val="20"/>
                <w:lang w:val="en-US" w:eastAsia="en-GB"/>
              </w:rPr>
            </w:pPr>
            <w:r>
              <w:rPr>
                <w:rFonts w:ascii="Helvetica" w:hAnsi="Helvetica"/>
                <w:sz w:val="20"/>
                <w:szCs w:val="20"/>
                <w:lang w:val="en-US"/>
              </w:rPr>
              <w:t>6</w:t>
            </w:r>
            <w:r w:rsidR="00CF659B"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5</w:t>
            </w:r>
          </w:p>
        </w:tc>
      </w:tr>
      <w:tr w:rsidR="00CF659B" w:rsidRPr="00CF659B" w14:paraId="73E87C60" w14:textId="77777777" w:rsidTr="00826928">
        <w:tc>
          <w:tcPr>
            <w:tcW w:w="1555" w:type="dxa"/>
          </w:tcPr>
          <w:p w14:paraId="1CB92986" w14:textId="20D786E0"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rs27316772</w:t>
            </w:r>
          </w:p>
        </w:tc>
        <w:tc>
          <w:tcPr>
            <w:tcW w:w="1842" w:type="dxa"/>
          </w:tcPr>
          <w:p w14:paraId="067AC4E9" w14:textId="0B66486A" w:rsidR="00CF659B" w:rsidRPr="00CF659B" w:rsidRDefault="00CF659B" w:rsidP="00CF659B">
            <w:pPr>
              <w:spacing w:before="40" w:after="40"/>
              <w:rPr>
                <w:rFonts w:ascii="Helvetica" w:eastAsia="Times New Roman" w:hAnsi="Helvetica" w:cs="Times New Roman"/>
                <w:sz w:val="20"/>
                <w:szCs w:val="20"/>
                <w:lang w:val="en-US" w:eastAsia="en-GB"/>
              </w:rPr>
            </w:pPr>
            <w:r w:rsidRPr="005E2C72">
              <w:rPr>
                <w:rFonts w:ascii="Helvetica" w:hAnsi="Helvetica"/>
                <w:sz w:val="20"/>
                <w:szCs w:val="20"/>
              </w:rPr>
              <w:t>5:177415473:T:C</w:t>
            </w:r>
          </w:p>
        </w:tc>
        <w:tc>
          <w:tcPr>
            <w:tcW w:w="851" w:type="dxa"/>
          </w:tcPr>
          <w:p w14:paraId="2EE0E035" w14:textId="1BFA6782" w:rsidR="00CF659B" w:rsidRPr="00CF659B" w:rsidRDefault="00CF659B" w:rsidP="00CF659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0.74</w:t>
            </w:r>
          </w:p>
        </w:tc>
        <w:tc>
          <w:tcPr>
            <w:tcW w:w="992" w:type="dxa"/>
          </w:tcPr>
          <w:p w14:paraId="040628A0" w14:textId="2A5AF32B"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407 289</w:t>
            </w:r>
          </w:p>
        </w:tc>
        <w:tc>
          <w:tcPr>
            <w:tcW w:w="2977" w:type="dxa"/>
          </w:tcPr>
          <w:p w14:paraId="7B512DA8" w14:textId="20D3C274"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Standing height</w:t>
            </w:r>
          </w:p>
        </w:tc>
        <w:tc>
          <w:tcPr>
            <w:tcW w:w="992" w:type="dxa"/>
          </w:tcPr>
          <w:p w14:paraId="74517453" w14:textId="49A88727" w:rsidR="00CF659B" w:rsidRPr="00CF659B" w:rsidRDefault="008B7524" w:rsidP="00CF659B">
            <w:pPr>
              <w:spacing w:before="40" w:after="40"/>
              <w:rPr>
                <w:rFonts w:ascii="Helvetica" w:eastAsia="Times New Roman" w:hAnsi="Helvetica" w:cs="Times New Roman"/>
                <w:sz w:val="20"/>
                <w:szCs w:val="20"/>
                <w:lang w:val="en-US" w:eastAsia="en-GB"/>
              </w:rPr>
            </w:pPr>
            <w:r>
              <w:rPr>
                <w:rFonts w:ascii="Helvetica" w:hAnsi="Helvetica"/>
                <w:sz w:val="20"/>
                <w:szCs w:val="20"/>
                <w:lang w:val="en-US"/>
              </w:rPr>
              <w:t>2</w:t>
            </w:r>
            <w:r w:rsidR="00CF659B"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9</w:t>
            </w:r>
          </w:p>
        </w:tc>
      </w:tr>
      <w:tr w:rsidR="00CF659B" w:rsidRPr="00CF659B" w14:paraId="522F499D" w14:textId="77777777" w:rsidTr="00826928">
        <w:tc>
          <w:tcPr>
            <w:tcW w:w="1555" w:type="dxa"/>
          </w:tcPr>
          <w:p w14:paraId="38F86231" w14:textId="26A2D39A"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rs27316772</w:t>
            </w:r>
          </w:p>
        </w:tc>
        <w:tc>
          <w:tcPr>
            <w:tcW w:w="1842" w:type="dxa"/>
          </w:tcPr>
          <w:p w14:paraId="2BDBBA42" w14:textId="645D13DE" w:rsidR="00CF659B" w:rsidRPr="00CF659B" w:rsidRDefault="00CF659B" w:rsidP="00CF659B">
            <w:pPr>
              <w:spacing w:before="40" w:after="40"/>
              <w:rPr>
                <w:rFonts w:ascii="Helvetica" w:eastAsia="Times New Roman" w:hAnsi="Helvetica" w:cs="Times New Roman"/>
                <w:sz w:val="20"/>
                <w:szCs w:val="20"/>
                <w:lang w:val="en-US" w:eastAsia="en-GB"/>
              </w:rPr>
            </w:pPr>
            <w:r w:rsidRPr="005E2C72">
              <w:rPr>
                <w:rFonts w:ascii="Helvetica" w:hAnsi="Helvetica"/>
                <w:sz w:val="20"/>
                <w:szCs w:val="20"/>
              </w:rPr>
              <w:t>5:177415473:T:C</w:t>
            </w:r>
          </w:p>
        </w:tc>
        <w:tc>
          <w:tcPr>
            <w:tcW w:w="851" w:type="dxa"/>
          </w:tcPr>
          <w:p w14:paraId="27854241" w14:textId="5250527F" w:rsidR="00CF659B" w:rsidRPr="00CF659B" w:rsidRDefault="00CF659B" w:rsidP="00CF659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0.74</w:t>
            </w:r>
          </w:p>
        </w:tc>
        <w:tc>
          <w:tcPr>
            <w:tcW w:w="992" w:type="dxa"/>
          </w:tcPr>
          <w:p w14:paraId="3E4B8E02" w14:textId="651416A6"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407 399</w:t>
            </w:r>
          </w:p>
        </w:tc>
        <w:tc>
          <w:tcPr>
            <w:tcW w:w="2977" w:type="dxa"/>
          </w:tcPr>
          <w:p w14:paraId="7393A6C2" w14:textId="324C8CAE"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Basal metabolic rate</w:t>
            </w:r>
          </w:p>
        </w:tc>
        <w:tc>
          <w:tcPr>
            <w:tcW w:w="992" w:type="dxa"/>
          </w:tcPr>
          <w:p w14:paraId="02715DFC" w14:textId="390CB1B5" w:rsidR="00CF659B" w:rsidRPr="00CF659B" w:rsidRDefault="008B7524" w:rsidP="00CF659B">
            <w:pPr>
              <w:spacing w:before="40" w:after="40"/>
              <w:rPr>
                <w:rFonts w:ascii="Helvetica" w:eastAsia="Times New Roman" w:hAnsi="Helvetica" w:cs="Times New Roman"/>
                <w:sz w:val="20"/>
                <w:szCs w:val="20"/>
                <w:lang w:val="en-US" w:eastAsia="en-GB"/>
              </w:rPr>
            </w:pPr>
            <w:r>
              <w:rPr>
                <w:rFonts w:ascii="Helvetica" w:hAnsi="Helvetica"/>
                <w:sz w:val="20"/>
                <w:szCs w:val="20"/>
                <w:lang w:val="en-US"/>
              </w:rPr>
              <w:t>4</w:t>
            </w:r>
            <w:r w:rsidR="00CF659B"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49</w:t>
            </w:r>
          </w:p>
        </w:tc>
      </w:tr>
      <w:tr w:rsidR="00CF659B" w:rsidRPr="00CF659B" w14:paraId="000AFA56" w14:textId="77777777" w:rsidTr="00826928">
        <w:tc>
          <w:tcPr>
            <w:tcW w:w="1555" w:type="dxa"/>
          </w:tcPr>
          <w:p w14:paraId="7B27E74C" w14:textId="61F529A6"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 xml:space="preserve">rs7481951 </w:t>
            </w:r>
          </w:p>
        </w:tc>
        <w:tc>
          <w:tcPr>
            <w:tcW w:w="1842" w:type="dxa"/>
          </w:tcPr>
          <w:p w14:paraId="44E14898" w14:textId="066F0711" w:rsidR="00CF659B" w:rsidRPr="00CF659B" w:rsidRDefault="00CF659B" w:rsidP="00CF659B">
            <w:pPr>
              <w:spacing w:before="40" w:after="40"/>
              <w:rPr>
                <w:rFonts w:ascii="Helvetica" w:eastAsia="Times New Roman" w:hAnsi="Helvetica" w:cs="Times New Roman"/>
                <w:sz w:val="20"/>
                <w:szCs w:val="20"/>
                <w:lang w:val="en-US" w:eastAsia="en-GB"/>
              </w:rPr>
            </w:pPr>
            <w:r w:rsidRPr="005E2C72">
              <w:rPr>
                <w:rFonts w:ascii="Helvetica" w:hAnsi="Helvetica"/>
                <w:sz w:val="20"/>
                <w:szCs w:val="20"/>
              </w:rPr>
              <w:t>11:22250324:A:T</w:t>
            </w:r>
          </w:p>
        </w:tc>
        <w:tc>
          <w:tcPr>
            <w:tcW w:w="851" w:type="dxa"/>
          </w:tcPr>
          <w:p w14:paraId="11AABDF9" w14:textId="25C059F4" w:rsidR="00CF659B" w:rsidRPr="00CF659B" w:rsidRDefault="00CF659B" w:rsidP="00CF659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0.59</w:t>
            </w:r>
          </w:p>
        </w:tc>
        <w:tc>
          <w:tcPr>
            <w:tcW w:w="992" w:type="dxa"/>
          </w:tcPr>
          <w:p w14:paraId="5E46A942" w14:textId="7E2F8DD0"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407 289</w:t>
            </w:r>
          </w:p>
        </w:tc>
        <w:tc>
          <w:tcPr>
            <w:tcW w:w="2977" w:type="dxa"/>
          </w:tcPr>
          <w:p w14:paraId="57D844D5" w14:textId="35A61123"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Aspartate aminotransferase 1</w:t>
            </w:r>
          </w:p>
        </w:tc>
        <w:tc>
          <w:tcPr>
            <w:tcW w:w="992" w:type="dxa"/>
          </w:tcPr>
          <w:p w14:paraId="1ED582E3" w14:textId="27E5BD48" w:rsidR="00CF659B" w:rsidRPr="00CF659B" w:rsidRDefault="008B7524" w:rsidP="00CF659B">
            <w:pPr>
              <w:spacing w:before="40" w:after="40"/>
              <w:rPr>
                <w:rFonts w:ascii="Helvetica" w:eastAsia="Times New Roman" w:hAnsi="Helvetica" w:cs="Times New Roman"/>
                <w:sz w:val="20"/>
                <w:szCs w:val="20"/>
                <w:lang w:val="en-US" w:eastAsia="en-GB"/>
              </w:rPr>
            </w:pPr>
            <w:r>
              <w:rPr>
                <w:rFonts w:ascii="Helvetica" w:hAnsi="Helvetica"/>
                <w:sz w:val="20"/>
                <w:szCs w:val="20"/>
                <w:lang w:val="en-US"/>
              </w:rPr>
              <w:t>7</w:t>
            </w:r>
            <w:r w:rsidR="00CF659B"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42</w:t>
            </w:r>
          </w:p>
        </w:tc>
      </w:tr>
      <w:tr w:rsidR="00CF659B" w:rsidRPr="00CF659B" w14:paraId="5A3429B8" w14:textId="77777777" w:rsidTr="00826928">
        <w:tc>
          <w:tcPr>
            <w:tcW w:w="1555" w:type="dxa"/>
          </w:tcPr>
          <w:p w14:paraId="40326DBD" w14:textId="77977772"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rs8024538</w:t>
            </w:r>
          </w:p>
        </w:tc>
        <w:tc>
          <w:tcPr>
            <w:tcW w:w="1842" w:type="dxa"/>
          </w:tcPr>
          <w:p w14:paraId="69A8C3DA" w14:textId="4A35A8E9" w:rsidR="00CF659B" w:rsidRPr="00CF659B" w:rsidRDefault="00CF659B" w:rsidP="00CF659B">
            <w:pPr>
              <w:spacing w:before="40" w:after="40"/>
              <w:rPr>
                <w:rFonts w:ascii="Helvetica" w:eastAsia="Times New Roman" w:hAnsi="Helvetica" w:cs="Times New Roman"/>
                <w:sz w:val="20"/>
                <w:szCs w:val="20"/>
                <w:lang w:val="en-US" w:eastAsia="en-GB"/>
              </w:rPr>
            </w:pPr>
            <w:proofErr w:type="gramStart"/>
            <w:r>
              <w:rPr>
                <w:rFonts w:ascii="Helvetica" w:eastAsia="Times New Roman" w:hAnsi="Helvetica" w:cs="Times New Roman"/>
                <w:sz w:val="20"/>
                <w:szCs w:val="20"/>
                <w:lang w:val="en-US" w:eastAsia="en-GB"/>
              </w:rPr>
              <w:t>15:84825188:A</w:t>
            </w:r>
            <w:proofErr w:type="gramEnd"/>
            <w:r>
              <w:rPr>
                <w:rFonts w:ascii="Helvetica" w:eastAsia="Times New Roman" w:hAnsi="Helvetica" w:cs="Times New Roman"/>
                <w:sz w:val="20"/>
                <w:szCs w:val="20"/>
                <w:lang w:val="en-US" w:eastAsia="en-GB"/>
              </w:rPr>
              <w:t>:T</w:t>
            </w:r>
          </w:p>
        </w:tc>
        <w:tc>
          <w:tcPr>
            <w:tcW w:w="851" w:type="dxa"/>
          </w:tcPr>
          <w:p w14:paraId="0A6E61A8" w14:textId="4182BFF8" w:rsidR="00CF659B" w:rsidRPr="00CF659B" w:rsidRDefault="00CF659B" w:rsidP="00CF659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0.53</w:t>
            </w:r>
          </w:p>
        </w:tc>
        <w:tc>
          <w:tcPr>
            <w:tcW w:w="992" w:type="dxa"/>
          </w:tcPr>
          <w:p w14:paraId="47A52D3E" w14:textId="01605290"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407 289</w:t>
            </w:r>
          </w:p>
        </w:tc>
        <w:tc>
          <w:tcPr>
            <w:tcW w:w="2977" w:type="dxa"/>
          </w:tcPr>
          <w:p w14:paraId="26C57ABE" w14:textId="365EE5BC"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Aspartate aminotransferase 1</w:t>
            </w:r>
          </w:p>
        </w:tc>
        <w:tc>
          <w:tcPr>
            <w:tcW w:w="992" w:type="dxa"/>
          </w:tcPr>
          <w:p w14:paraId="01028EFD" w14:textId="3AEEBBFA" w:rsidR="00CF659B" w:rsidRPr="00CF659B" w:rsidRDefault="008B7524" w:rsidP="00CF659B">
            <w:pPr>
              <w:spacing w:before="40" w:after="40"/>
              <w:rPr>
                <w:rFonts w:ascii="Helvetica" w:eastAsia="Times New Roman" w:hAnsi="Helvetica" w:cs="Times New Roman"/>
                <w:sz w:val="20"/>
                <w:szCs w:val="20"/>
                <w:lang w:val="en-US" w:eastAsia="en-GB"/>
              </w:rPr>
            </w:pPr>
            <w:r>
              <w:rPr>
                <w:rFonts w:ascii="Helvetica" w:hAnsi="Helvetica"/>
                <w:sz w:val="20"/>
                <w:szCs w:val="20"/>
                <w:lang w:val="en-US"/>
              </w:rPr>
              <w:t>6</w:t>
            </w:r>
            <w:r w:rsidR="00CF659B"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12</w:t>
            </w:r>
          </w:p>
        </w:tc>
      </w:tr>
      <w:tr w:rsidR="00CF659B" w:rsidRPr="00CF659B" w14:paraId="5ACBCB21" w14:textId="77777777" w:rsidTr="00826928">
        <w:tc>
          <w:tcPr>
            <w:tcW w:w="1555" w:type="dxa"/>
          </w:tcPr>
          <w:p w14:paraId="1E315F53" w14:textId="6670CCFD"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rs1801690</w:t>
            </w:r>
          </w:p>
        </w:tc>
        <w:tc>
          <w:tcPr>
            <w:tcW w:w="1842" w:type="dxa"/>
          </w:tcPr>
          <w:p w14:paraId="6722AC2C" w14:textId="33C24AC3"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17:66212167:</w:t>
            </w:r>
            <w:proofErr w:type="gramStart"/>
            <w:r>
              <w:rPr>
                <w:rFonts w:ascii="Helvetica" w:eastAsia="Times New Roman" w:hAnsi="Helvetica" w:cs="Times New Roman"/>
                <w:sz w:val="20"/>
                <w:szCs w:val="20"/>
                <w:lang w:val="en-US" w:eastAsia="en-GB"/>
              </w:rPr>
              <w:t>C:G</w:t>
            </w:r>
            <w:proofErr w:type="gramEnd"/>
          </w:p>
        </w:tc>
        <w:tc>
          <w:tcPr>
            <w:tcW w:w="851" w:type="dxa"/>
          </w:tcPr>
          <w:p w14:paraId="3833F697" w14:textId="4341C3CD" w:rsidR="00CF659B" w:rsidRPr="00CF659B" w:rsidRDefault="00CF659B" w:rsidP="00CF659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0.06</w:t>
            </w:r>
          </w:p>
        </w:tc>
        <w:tc>
          <w:tcPr>
            <w:tcW w:w="992" w:type="dxa"/>
          </w:tcPr>
          <w:p w14:paraId="3C87DA32" w14:textId="19EB546A"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407 289</w:t>
            </w:r>
          </w:p>
        </w:tc>
        <w:tc>
          <w:tcPr>
            <w:tcW w:w="2977" w:type="dxa"/>
          </w:tcPr>
          <w:p w14:paraId="42CA73C0" w14:textId="2E98DD4E" w:rsidR="00CF659B" w:rsidRPr="00CF659B" w:rsidRDefault="00CF659B" w:rsidP="00CF659B">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Aspartate aminotransferase 1</w:t>
            </w:r>
          </w:p>
        </w:tc>
        <w:tc>
          <w:tcPr>
            <w:tcW w:w="992" w:type="dxa"/>
          </w:tcPr>
          <w:p w14:paraId="6BC76071" w14:textId="5A444FF6" w:rsidR="00CF659B" w:rsidRPr="00CF659B" w:rsidRDefault="008B7524" w:rsidP="00CF659B">
            <w:pPr>
              <w:spacing w:before="40" w:after="40"/>
              <w:rPr>
                <w:rFonts w:ascii="Helvetica" w:eastAsia="Times New Roman" w:hAnsi="Helvetica" w:cs="Times New Roman"/>
                <w:sz w:val="20"/>
                <w:szCs w:val="20"/>
                <w:lang w:val="en-US" w:eastAsia="en-GB"/>
              </w:rPr>
            </w:pPr>
            <w:r>
              <w:rPr>
                <w:rFonts w:ascii="Helvetica" w:hAnsi="Helvetica"/>
                <w:sz w:val="20"/>
                <w:szCs w:val="20"/>
                <w:lang w:val="en-US"/>
              </w:rPr>
              <w:t>2</w:t>
            </w:r>
            <w:r w:rsidR="00CF659B"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19</w:t>
            </w:r>
          </w:p>
        </w:tc>
      </w:tr>
    </w:tbl>
    <w:p w14:paraId="36F337C1" w14:textId="36BBFB5A" w:rsidR="008B7524" w:rsidRPr="008B7524" w:rsidRDefault="008B7524" w:rsidP="00DC6021">
      <w:pPr>
        <w:spacing w:before="40" w:after="40"/>
        <w:rPr>
          <w:rFonts w:ascii="Helvetica" w:eastAsia="Times New Roman" w:hAnsi="Helvetica" w:cs="Times New Roman"/>
          <w:sz w:val="16"/>
          <w:szCs w:val="16"/>
          <w:lang w:val="en-US" w:eastAsia="en-GB"/>
        </w:rPr>
      </w:pPr>
      <w:r w:rsidRPr="008B7524">
        <w:rPr>
          <w:rFonts w:ascii="Helvetica" w:eastAsia="Times New Roman" w:hAnsi="Helvetica" w:cs="Times New Roman"/>
          <w:sz w:val="16"/>
          <w:szCs w:val="16"/>
          <w:lang w:val="en-US" w:eastAsia="en-GB"/>
        </w:rPr>
        <w:t xml:space="preserve">Genomic variants are given as </w:t>
      </w:r>
      <w:proofErr w:type="spellStart"/>
      <w:r w:rsidRPr="008B7524">
        <w:rPr>
          <w:rFonts w:ascii="Helvetica" w:eastAsia="Times New Roman" w:hAnsi="Helvetica" w:cs="Times New Roman"/>
          <w:sz w:val="16"/>
          <w:szCs w:val="16"/>
          <w:lang w:val="en-US" w:eastAsia="en-GB"/>
        </w:rPr>
        <w:t>rsI</w:t>
      </w:r>
      <w:r w:rsidR="00E2743B">
        <w:rPr>
          <w:rFonts w:ascii="Helvetica" w:eastAsia="Times New Roman" w:hAnsi="Helvetica" w:cs="Times New Roman"/>
          <w:sz w:val="16"/>
          <w:szCs w:val="16"/>
          <w:lang w:val="en-US" w:eastAsia="en-GB"/>
        </w:rPr>
        <w:t>D</w:t>
      </w:r>
      <w:proofErr w:type="spellEnd"/>
      <w:r w:rsidRPr="008B7524">
        <w:rPr>
          <w:rFonts w:ascii="Helvetica" w:eastAsia="Times New Roman" w:hAnsi="Helvetica" w:cs="Times New Roman"/>
          <w:sz w:val="16"/>
          <w:szCs w:val="16"/>
          <w:lang w:val="en-US" w:eastAsia="en-GB"/>
        </w:rPr>
        <w:t xml:space="preserve"> and chromosome (</w:t>
      </w:r>
      <w:proofErr w:type="spellStart"/>
      <w:r w:rsidRPr="008B7524">
        <w:rPr>
          <w:rFonts w:ascii="Helvetica" w:eastAsia="Times New Roman" w:hAnsi="Helvetica" w:cs="Times New Roman"/>
          <w:sz w:val="16"/>
          <w:szCs w:val="16"/>
          <w:lang w:val="en-US" w:eastAsia="en-GB"/>
        </w:rPr>
        <w:t>Chr</w:t>
      </w:r>
      <w:proofErr w:type="spellEnd"/>
      <w:r w:rsidRPr="008B7524">
        <w:rPr>
          <w:rFonts w:ascii="Helvetica" w:eastAsia="Times New Roman" w:hAnsi="Helvetica" w:cs="Times New Roman"/>
          <w:sz w:val="16"/>
          <w:szCs w:val="16"/>
          <w:lang w:val="en-US" w:eastAsia="en-GB"/>
        </w:rPr>
        <w:t xml:space="preserve">), position in genome build GRCh38 (Pos), reference allele (Ref) and </w:t>
      </w:r>
    </w:p>
    <w:p w14:paraId="78846E98" w14:textId="77777777" w:rsidR="00826928" w:rsidRDefault="008B7524" w:rsidP="00DC6021">
      <w:pPr>
        <w:spacing w:before="40" w:after="40"/>
        <w:rPr>
          <w:rFonts w:ascii="Helvetica" w:eastAsia="Times New Roman" w:hAnsi="Helvetica" w:cs="Times New Roman"/>
          <w:sz w:val="16"/>
          <w:szCs w:val="16"/>
          <w:lang w:val="en-US" w:eastAsia="en-GB"/>
        </w:rPr>
      </w:pPr>
      <w:r w:rsidRPr="008B7524">
        <w:rPr>
          <w:rFonts w:ascii="Helvetica" w:eastAsia="Times New Roman" w:hAnsi="Helvetica" w:cs="Times New Roman"/>
          <w:sz w:val="16"/>
          <w:szCs w:val="16"/>
          <w:lang w:val="en-US" w:eastAsia="en-GB"/>
        </w:rPr>
        <w:t xml:space="preserve">alternate allele (Alt). Allele frequency (AF) is given for the alternate allele. The number of individuals in each analysis (N) is given </w:t>
      </w:r>
    </w:p>
    <w:p w14:paraId="793CD39C" w14:textId="0B93B961" w:rsidR="00E865A1" w:rsidRDefault="008B7524" w:rsidP="00DC6021">
      <w:pPr>
        <w:spacing w:before="40" w:after="40"/>
        <w:rPr>
          <w:rFonts w:ascii="Helvetica" w:eastAsia="Times New Roman" w:hAnsi="Helvetica" w:cs="Times New Roman"/>
          <w:sz w:val="16"/>
          <w:szCs w:val="16"/>
          <w:lang w:val="en-US" w:eastAsia="en-GB"/>
        </w:rPr>
      </w:pPr>
      <w:r w:rsidRPr="008B7524">
        <w:rPr>
          <w:rFonts w:ascii="Helvetica" w:eastAsia="Times New Roman" w:hAnsi="Helvetica" w:cs="Times New Roman"/>
          <w:sz w:val="16"/>
          <w:szCs w:val="16"/>
          <w:lang w:val="en-US" w:eastAsia="en-GB"/>
        </w:rPr>
        <w:t>per trait.</w:t>
      </w:r>
    </w:p>
    <w:p w14:paraId="712E73C0" w14:textId="0C7A178E" w:rsidR="007E2534" w:rsidRDefault="007E2534">
      <w:pPr>
        <w:rPr>
          <w:i/>
          <w:iCs/>
          <w:color w:val="44546A" w:themeColor="text2"/>
        </w:rPr>
      </w:pPr>
    </w:p>
    <w:p w14:paraId="30F52E7F" w14:textId="77777777" w:rsidR="00E2743B" w:rsidRDefault="00E2743B">
      <w:pPr>
        <w:rPr>
          <w:b/>
          <w:bCs/>
          <w:i/>
          <w:iCs/>
          <w:color w:val="44546A" w:themeColor="text2"/>
        </w:rPr>
      </w:pPr>
      <w:r>
        <w:rPr>
          <w:b/>
          <w:bCs/>
        </w:rPr>
        <w:br w:type="page"/>
      </w:r>
    </w:p>
    <w:p w14:paraId="39E41AAF" w14:textId="1109685B" w:rsidR="00826928" w:rsidRPr="008F249D" w:rsidRDefault="00826928" w:rsidP="00826928">
      <w:pPr>
        <w:pStyle w:val="Caption"/>
        <w:keepNext/>
        <w:rPr>
          <w:sz w:val="24"/>
          <w:szCs w:val="24"/>
          <w:lang w:val="en-US"/>
        </w:rPr>
      </w:pPr>
      <w:r w:rsidRPr="00AA0CAF">
        <w:rPr>
          <w:b/>
          <w:bCs/>
          <w:sz w:val="24"/>
          <w:szCs w:val="24"/>
        </w:rPr>
        <w:lastRenderedPageBreak/>
        <w:t>Supplemental Table S</w:t>
      </w:r>
      <w:r w:rsidR="008F249D" w:rsidRPr="00AA0CAF">
        <w:rPr>
          <w:b/>
          <w:bCs/>
          <w:sz w:val="24"/>
          <w:szCs w:val="24"/>
          <w:lang w:val="en-US"/>
        </w:rPr>
        <w:t>15:</w:t>
      </w:r>
      <w:r w:rsidR="008F249D" w:rsidRPr="008F249D">
        <w:rPr>
          <w:sz w:val="24"/>
          <w:szCs w:val="24"/>
          <w:lang w:val="en-US"/>
        </w:rPr>
        <w:t xml:space="preserve"> Human diseases that are significantly (p-value &lt; 2.8</w:t>
      </w:r>
      <w:r w:rsidR="008F249D" w:rsidRPr="008F249D">
        <w:rPr>
          <w:rFonts w:ascii="Helvetica" w:hAnsi="Helvetica"/>
          <w:sz w:val="24"/>
          <w:szCs w:val="24"/>
          <w:lang w:val="en-US"/>
        </w:rPr>
        <w:t>×10</w:t>
      </w:r>
      <w:r w:rsidR="008F249D" w:rsidRPr="008F249D">
        <w:rPr>
          <w:rFonts w:ascii="Helvetica" w:hAnsi="Helvetica"/>
          <w:sz w:val="24"/>
          <w:szCs w:val="24"/>
          <w:vertAlign w:val="superscript"/>
          <w:lang w:val="en-US"/>
        </w:rPr>
        <w:t>-5</w:t>
      </w:r>
      <w:r w:rsidR="008F249D" w:rsidRPr="008F249D">
        <w:rPr>
          <w:sz w:val="24"/>
          <w:szCs w:val="24"/>
          <w:lang w:val="en-US"/>
        </w:rPr>
        <w:t>) with cTnI PRS in the UK Biobank</w:t>
      </w:r>
    </w:p>
    <w:tbl>
      <w:tblPr>
        <w:tblStyle w:val="TableGridLight"/>
        <w:tblW w:w="0" w:type="auto"/>
        <w:tblLook w:val="04A0" w:firstRow="1" w:lastRow="0" w:firstColumn="1" w:lastColumn="0" w:noHBand="0" w:noVBand="1"/>
      </w:tblPr>
      <w:tblGrid>
        <w:gridCol w:w="1129"/>
        <w:gridCol w:w="2694"/>
        <w:gridCol w:w="992"/>
        <w:gridCol w:w="850"/>
        <w:gridCol w:w="1134"/>
      </w:tblGrid>
      <w:tr w:rsidR="00826928" w:rsidRPr="00826928" w14:paraId="7499F211" w14:textId="77777777" w:rsidTr="00826928">
        <w:tc>
          <w:tcPr>
            <w:tcW w:w="1129" w:type="dxa"/>
          </w:tcPr>
          <w:p w14:paraId="468AFE6F" w14:textId="0E9C8AEA" w:rsidR="00826928" w:rsidRPr="00826928" w:rsidRDefault="00826928" w:rsidP="00DC6021">
            <w:pPr>
              <w:spacing w:before="40" w:after="40"/>
              <w:rPr>
                <w:rFonts w:ascii="Helvetica" w:eastAsia="Times New Roman" w:hAnsi="Helvetica" w:cs="Times New Roman"/>
                <w:b/>
                <w:bCs/>
                <w:sz w:val="20"/>
                <w:szCs w:val="20"/>
                <w:lang w:val="en-US" w:eastAsia="en-GB"/>
              </w:rPr>
            </w:pPr>
            <w:r w:rsidRPr="00826928">
              <w:rPr>
                <w:rFonts w:ascii="Helvetica" w:eastAsia="Times New Roman" w:hAnsi="Helvetica" w:cs="Times New Roman"/>
                <w:b/>
                <w:bCs/>
                <w:sz w:val="20"/>
                <w:szCs w:val="20"/>
                <w:lang w:val="en-US" w:eastAsia="en-GB"/>
              </w:rPr>
              <w:t>Phecode</w:t>
            </w:r>
          </w:p>
        </w:tc>
        <w:tc>
          <w:tcPr>
            <w:tcW w:w="2694" w:type="dxa"/>
          </w:tcPr>
          <w:p w14:paraId="5D4FC5D5" w14:textId="4CB1E500" w:rsidR="00826928" w:rsidRPr="00826928" w:rsidRDefault="00826928" w:rsidP="00DC6021">
            <w:pPr>
              <w:spacing w:before="40" w:after="40"/>
              <w:rPr>
                <w:rFonts w:ascii="Helvetica" w:eastAsia="Times New Roman" w:hAnsi="Helvetica" w:cs="Times New Roman"/>
                <w:b/>
                <w:bCs/>
                <w:sz w:val="20"/>
                <w:szCs w:val="20"/>
                <w:lang w:val="en-US" w:eastAsia="en-GB"/>
              </w:rPr>
            </w:pPr>
            <w:r w:rsidRPr="00826928">
              <w:rPr>
                <w:rFonts w:ascii="Helvetica" w:eastAsia="Times New Roman" w:hAnsi="Helvetica" w:cs="Times New Roman"/>
                <w:b/>
                <w:bCs/>
                <w:sz w:val="20"/>
                <w:szCs w:val="20"/>
                <w:lang w:val="en-US" w:eastAsia="en-GB"/>
              </w:rPr>
              <w:t>Description</w:t>
            </w:r>
          </w:p>
        </w:tc>
        <w:tc>
          <w:tcPr>
            <w:tcW w:w="992" w:type="dxa"/>
          </w:tcPr>
          <w:p w14:paraId="58657097" w14:textId="54DAB416" w:rsidR="00826928" w:rsidRPr="00826928" w:rsidRDefault="00826928" w:rsidP="00DC6021">
            <w:pPr>
              <w:spacing w:before="40" w:after="40"/>
              <w:rPr>
                <w:rFonts w:ascii="Helvetica" w:eastAsia="Times New Roman" w:hAnsi="Helvetica" w:cs="Times New Roman"/>
                <w:b/>
                <w:bCs/>
                <w:sz w:val="20"/>
                <w:szCs w:val="20"/>
                <w:lang w:val="en-US" w:eastAsia="en-GB"/>
              </w:rPr>
            </w:pPr>
            <w:r w:rsidRPr="00826928">
              <w:rPr>
                <w:rFonts w:ascii="Helvetica" w:eastAsia="Times New Roman" w:hAnsi="Helvetica" w:cs="Times New Roman"/>
                <w:b/>
                <w:bCs/>
                <w:sz w:val="20"/>
                <w:szCs w:val="20"/>
                <w:lang w:val="en-US" w:eastAsia="en-GB"/>
              </w:rPr>
              <w:t>P-value</w:t>
            </w:r>
          </w:p>
        </w:tc>
        <w:tc>
          <w:tcPr>
            <w:tcW w:w="850" w:type="dxa"/>
          </w:tcPr>
          <w:p w14:paraId="469D467E" w14:textId="6B37A3A7" w:rsidR="00826928" w:rsidRPr="00826928" w:rsidRDefault="00826928" w:rsidP="00DC6021">
            <w:pPr>
              <w:spacing w:before="40" w:after="40"/>
              <w:rPr>
                <w:rFonts w:ascii="Helvetica" w:eastAsia="Times New Roman" w:hAnsi="Helvetica" w:cs="Times New Roman"/>
                <w:b/>
                <w:bCs/>
                <w:sz w:val="20"/>
                <w:szCs w:val="20"/>
                <w:lang w:val="en-US" w:eastAsia="en-GB"/>
              </w:rPr>
            </w:pPr>
            <w:r w:rsidRPr="00826928">
              <w:rPr>
                <w:rFonts w:ascii="Helvetica" w:eastAsia="Times New Roman" w:hAnsi="Helvetica" w:cs="Times New Roman"/>
                <w:b/>
                <w:bCs/>
                <w:sz w:val="20"/>
                <w:szCs w:val="20"/>
                <w:lang w:val="en-US" w:eastAsia="en-GB"/>
              </w:rPr>
              <w:t>N</w:t>
            </w:r>
            <w:r w:rsidRPr="00826928">
              <w:rPr>
                <w:rFonts w:ascii="Helvetica" w:eastAsia="Times New Roman" w:hAnsi="Helvetica" w:cs="Times New Roman"/>
                <w:b/>
                <w:bCs/>
                <w:sz w:val="20"/>
                <w:szCs w:val="20"/>
                <w:vertAlign w:val="subscript"/>
                <w:lang w:val="en-US" w:eastAsia="en-GB"/>
              </w:rPr>
              <w:t>cases</w:t>
            </w:r>
          </w:p>
        </w:tc>
        <w:tc>
          <w:tcPr>
            <w:tcW w:w="1134" w:type="dxa"/>
          </w:tcPr>
          <w:p w14:paraId="1AA6305C" w14:textId="3FC6D703" w:rsidR="00826928" w:rsidRPr="00826928" w:rsidRDefault="00826928" w:rsidP="00DC6021">
            <w:pPr>
              <w:spacing w:before="40" w:after="40"/>
              <w:rPr>
                <w:rFonts w:ascii="Helvetica" w:eastAsia="Times New Roman" w:hAnsi="Helvetica" w:cs="Times New Roman"/>
                <w:b/>
                <w:bCs/>
                <w:sz w:val="20"/>
                <w:szCs w:val="20"/>
                <w:lang w:val="en-US" w:eastAsia="en-GB"/>
              </w:rPr>
            </w:pPr>
            <w:r w:rsidRPr="00826928">
              <w:rPr>
                <w:rFonts w:ascii="Helvetica" w:eastAsia="Times New Roman" w:hAnsi="Helvetica" w:cs="Times New Roman"/>
                <w:b/>
                <w:bCs/>
                <w:sz w:val="20"/>
                <w:szCs w:val="20"/>
                <w:lang w:val="en-US" w:eastAsia="en-GB"/>
              </w:rPr>
              <w:t>N</w:t>
            </w:r>
            <w:r w:rsidRPr="00826928">
              <w:rPr>
                <w:rFonts w:ascii="Helvetica" w:eastAsia="Times New Roman" w:hAnsi="Helvetica" w:cs="Times New Roman"/>
                <w:b/>
                <w:bCs/>
                <w:sz w:val="20"/>
                <w:szCs w:val="20"/>
                <w:vertAlign w:val="subscript"/>
                <w:lang w:val="en-US" w:eastAsia="en-GB"/>
              </w:rPr>
              <w:t>controls</w:t>
            </w:r>
          </w:p>
        </w:tc>
      </w:tr>
      <w:tr w:rsidR="00826928" w:rsidRPr="00826928" w14:paraId="0A998085" w14:textId="77777777" w:rsidTr="00826928">
        <w:tc>
          <w:tcPr>
            <w:tcW w:w="1129" w:type="dxa"/>
          </w:tcPr>
          <w:p w14:paraId="50E85C4D" w14:textId="00311237"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427.2</w:t>
            </w:r>
          </w:p>
        </w:tc>
        <w:tc>
          <w:tcPr>
            <w:tcW w:w="2694" w:type="dxa"/>
          </w:tcPr>
          <w:p w14:paraId="7D29E5FD" w14:textId="36C2910A"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Atrial fibrillation and flutter</w:t>
            </w:r>
          </w:p>
        </w:tc>
        <w:tc>
          <w:tcPr>
            <w:tcW w:w="992" w:type="dxa"/>
          </w:tcPr>
          <w:p w14:paraId="4B6909F4" w14:textId="3CB74A51"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5</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6</w:t>
            </w:r>
          </w:p>
        </w:tc>
        <w:tc>
          <w:tcPr>
            <w:tcW w:w="850" w:type="dxa"/>
          </w:tcPr>
          <w:p w14:paraId="17AFB6FA" w14:textId="5675169B"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14 792</w:t>
            </w:r>
          </w:p>
        </w:tc>
        <w:tc>
          <w:tcPr>
            <w:tcW w:w="1134" w:type="dxa"/>
          </w:tcPr>
          <w:p w14:paraId="4B0B466C" w14:textId="621DE000"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380 170</w:t>
            </w:r>
          </w:p>
        </w:tc>
      </w:tr>
      <w:tr w:rsidR="00826928" w:rsidRPr="00826928" w14:paraId="5731807E" w14:textId="77777777" w:rsidTr="00826928">
        <w:tc>
          <w:tcPr>
            <w:tcW w:w="1129" w:type="dxa"/>
          </w:tcPr>
          <w:p w14:paraId="3DE41548" w14:textId="78046BFC"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427.0</w:t>
            </w:r>
          </w:p>
        </w:tc>
        <w:tc>
          <w:tcPr>
            <w:tcW w:w="2694" w:type="dxa"/>
          </w:tcPr>
          <w:p w14:paraId="72113003" w14:textId="523B464A"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Cardiac arrhythmias</w:t>
            </w:r>
          </w:p>
        </w:tc>
        <w:tc>
          <w:tcPr>
            <w:tcW w:w="992" w:type="dxa"/>
          </w:tcPr>
          <w:p w14:paraId="186BE086" w14:textId="13E54DF7"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w:t>
            </w:r>
            <w:r w:rsidRPr="005E2C72">
              <w:rPr>
                <w:rFonts w:ascii="Helvetica" w:hAnsi="Helvetica"/>
                <w:sz w:val="20"/>
                <w:szCs w:val="20"/>
                <w:lang w:val="en-US"/>
              </w:rPr>
              <w:t>×10</w:t>
            </w:r>
            <w:r w:rsidRPr="005E2C72">
              <w:rPr>
                <w:rFonts w:ascii="Helvetica" w:hAnsi="Helvetica"/>
                <w:sz w:val="20"/>
                <w:szCs w:val="20"/>
                <w:vertAlign w:val="superscript"/>
                <w:lang w:val="en-US"/>
              </w:rPr>
              <w:t>-</w:t>
            </w:r>
            <w:r>
              <w:rPr>
                <w:rFonts w:ascii="Helvetica" w:hAnsi="Helvetica"/>
                <w:sz w:val="20"/>
                <w:szCs w:val="20"/>
                <w:vertAlign w:val="superscript"/>
                <w:lang w:val="en-US"/>
              </w:rPr>
              <w:t>5</w:t>
            </w:r>
          </w:p>
        </w:tc>
        <w:tc>
          <w:tcPr>
            <w:tcW w:w="850" w:type="dxa"/>
          </w:tcPr>
          <w:p w14:paraId="7D912AD9" w14:textId="72D3FB2B"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24 629</w:t>
            </w:r>
          </w:p>
        </w:tc>
        <w:tc>
          <w:tcPr>
            <w:tcW w:w="1134" w:type="dxa"/>
          </w:tcPr>
          <w:p w14:paraId="4525D38C" w14:textId="1F95EED5" w:rsidR="00826928" w:rsidRPr="00826928" w:rsidRDefault="00826928" w:rsidP="00DC6021">
            <w:pPr>
              <w:spacing w:before="40" w:after="40"/>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380 170</w:t>
            </w:r>
          </w:p>
        </w:tc>
      </w:tr>
    </w:tbl>
    <w:p w14:paraId="431B2F92" w14:textId="04FCD8F9" w:rsidR="008F249D" w:rsidRDefault="008F249D" w:rsidP="00DC6021">
      <w:pPr>
        <w:spacing w:before="40" w:after="40"/>
        <w:rPr>
          <w:rFonts w:ascii="Helvetica" w:eastAsia="Times New Roman" w:hAnsi="Helvetica" w:cs="Times New Roman"/>
          <w:sz w:val="16"/>
          <w:szCs w:val="16"/>
          <w:lang w:val="en-US" w:eastAsia="en-GB"/>
        </w:rPr>
      </w:pPr>
    </w:p>
    <w:p w14:paraId="731C6F44" w14:textId="24E5875B" w:rsidR="008F249D" w:rsidRPr="00AA0CAF" w:rsidRDefault="008F249D" w:rsidP="00DC6021">
      <w:pPr>
        <w:spacing w:before="40" w:after="40"/>
        <w:rPr>
          <w:rFonts w:ascii="Helvetica" w:eastAsia="Times New Roman" w:hAnsi="Helvetica" w:cs="Times New Roman"/>
          <w:b/>
          <w:bCs/>
          <w:lang w:val="en-US" w:eastAsia="en-GB"/>
        </w:rPr>
      </w:pPr>
    </w:p>
    <w:p w14:paraId="0D5CDBC2" w14:textId="0A6D10B4" w:rsidR="00F92B66" w:rsidRPr="00F92B66" w:rsidRDefault="00F92B66" w:rsidP="00F92B66">
      <w:pPr>
        <w:pStyle w:val="Caption"/>
        <w:keepNext/>
        <w:rPr>
          <w:sz w:val="24"/>
          <w:szCs w:val="24"/>
          <w:lang w:val="en-US"/>
        </w:rPr>
      </w:pPr>
      <w:r w:rsidRPr="00AA0CAF">
        <w:rPr>
          <w:b/>
          <w:bCs/>
          <w:sz w:val="24"/>
          <w:szCs w:val="24"/>
        </w:rPr>
        <w:t>Supplemental Table S</w:t>
      </w:r>
      <w:r w:rsidRPr="00AA0CAF">
        <w:rPr>
          <w:b/>
          <w:bCs/>
          <w:sz w:val="24"/>
          <w:szCs w:val="24"/>
          <w:lang w:val="en-US"/>
        </w:rPr>
        <w:t>16:</w:t>
      </w:r>
      <w:r w:rsidRPr="00F92B66">
        <w:rPr>
          <w:sz w:val="24"/>
          <w:szCs w:val="24"/>
          <w:lang w:val="en-US"/>
        </w:rPr>
        <w:t xml:space="preserve"> Continuous traits and biomarkers significantly (p-value &lt; 2.8</w:t>
      </w:r>
      <w:r w:rsidRPr="00F92B66">
        <w:rPr>
          <w:rFonts w:ascii="Helvetica" w:hAnsi="Helvetica"/>
          <w:sz w:val="24"/>
          <w:szCs w:val="24"/>
          <w:lang w:val="en-US"/>
        </w:rPr>
        <w:t>×10</w:t>
      </w:r>
      <w:r w:rsidRPr="00F92B66">
        <w:rPr>
          <w:rFonts w:ascii="Helvetica" w:hAnsi="Helvetica"/>
          <w:sz w:val="24"/>
          <w:szCs w:val="24"/>
          <w:vertAlign w:val="superscript"/>
          <w:lang w:val="en-US"/>
        </w:rPr>
        <w:t>-5</w:t>
      </w:r>
      <w:r w:rsidRPr="00F92B66">
        <w:rPr>
          <w:sz w:val="24"/>
          <w:szCs w:val="24"/>
          <w:lang w:val="en-US"/>
        </w:rPr>
        <w:t>) associated with cTnI PRS in the UK Biobank</w:t>
      </w:r>
    </w:p>
    <w:tbl>
      <w:tblPr>
        <w:tblStyle w:val="TableGridLight"/>
        <w:tblW w:w="0" w:type="auto"/>
        <w:tblLook w:val="04A0" w:firstRow="1" w:lastRow="0" w:firstColumn="1" w:lastColumn="0" w:noHBand="0" w:noVBand="1"/>
      </w:tblPr>
      <w:tblGrid>
        <w:gridCol w:w="3114"/>
        <w:gridCol w:w="1134"/>
        <w:gridCol w:w="992"/>
      </w:tblGrid>
      <w:tr w:rsidR="00F92B66" w:rsidRPr="00F92B66" w14:paraId="1696A54E" w14:textId="77777777" w:rsidTr="00F92B66">
        <w:tc>
          <w:tcPr>
            <w:tcW w:w="3114" w:type="dxa"/>
          </w:tcPr>
          <w:p w14:paraId="40248E8D" w14:textId="6DF231AB" w:rsidR="00F92B66" w:rsidRPr="00F92B66" w:rsidRDefault="00F92B66" w:rsidP="00DC6021">
            <w:pPr>
              <w:spacing w:before="40" w:after="40"/>
              <w:rPr>
                <w:rFonts w:ascii="Helvetica" w:eastAsia="Times New Roman" w:hAnsi="Helvetica" w:cs="Times New Roman"/>
                <w:b/>
                <w:bCs/>
                <w:sz w:val="20"/>
                <w:szCs w:val="20"/>
                <w:lang w:val="en-US" w:eastAsia="en-GB"/>
              </w:rPr>
            </w:pPr>
            <w:r w:rsidRPr="00F92B66">
              <w:rPr>
                <w:rFonts w:ascii="Helvetica" w:eastAsia="Times New Roman" w:hAnsi="Helvetica" w:cs="Times New Roman"/>
                <w:b/>
                <w:bCs/>
                <w:sz w:val="20"/>
                <w:szCs w:val="20"/>
                <w:lang w:val="en-US" w:eastAsia="en-GB"/>
              </w:rPr>
              <w:t>Trait</w:t>
            </w:r>
          </w:p>
        </w:tc>
        <w:tc>
          <w:tcPr>
            <w:tcW w:w="1134" w:type="dxa"/>
          </w:tcPr>
          <w:p w14:paraId="557D9E2C" w14:textId="46F6DEA0" w:rsidR="00F92B66" w:rsidRPr="00F92B66" w:rsidRDefault="00F92B66" w:rsidP="00DC6021">
            <w:pPr>
              <w:spacing w:before="40" w:after="40"/>
              <w:rPr>
                <w:rFonts w:ascii="Helvetica" w:eastAsia="Times New Roman" w:hAnsi="Helvetica" w:cs="Times New Roman"/>
                <w:b/>
                <w:bCs/>
                <w:sz w:val="20"/>
                <w:szCs w:val="20"/>
                <w:lang w:val="en-US" w:eastAsia="en-GB"/>
              </w:rPr>
            </w:pPr>
            <w:r w:rsidRPr="00F92B66">
              <w:rPr>
                <w:rFonts w:ascii="Helvetica" w:eastAsia="Times New Roman" w:hAnsi="Helvetica" w:cs="Times New Roman"/>
                <w:b/>
                <w:bCs/>
                <w:sz w:val="20"/>
                <w:szCs w:val="20"/>
                <w:lang w:val="en-US" w:eastAsia="en-GB"/>
              </w:rPr>
              <w:t>P-value</w:t>
            </w:r>
          </w:p>
        </w:tc>
        <w:tc>
          <w:tcPr>
            <w:tcW w:w="992" w:type="dxa"/>
          </w:tcPr>
          <w:p w14:paraId="4F29EDDA" w14:textId="07C77B77" w:rsidR="00F92B66" w:rsidRPr="00F92B66" w:rsidRDefault="00F92B66" w:rsidP="00DC6021">
            <w:pPr>
              <w:spacing w:before="40" w:after="40"/>
              <w:rPr>
                <w:rFonts w:ascii="Helvetica" w:eastAsia="Times New Roman" w:hAnsi="Helvetica" w:cs="Times New Roman"/>
                <w:b/>
                <w:bCs/>
                <w:sz w:val="20"/>
                <w:szCs w:val="20"/>
                <w:lang w:val="en-US" w:eastAsia="en-GB"/>
              </w:rPr>
            </w:pPr>
            <w:r w:rsidRPr="00F92B66">
              <w:rPr>
                <w:rFonts w:ascii="Helvetica" w:eastAsia="Times New Roman" w:hAnsi="Helvetica" w:cs="Times New Roman"/>
                <w:b/>
                <w:bCs/>
                <w:sz w:val="20"/>
                <w:szCs w:val="20"/>
                <w:lang w:val="en-US" w:eastAsia="en-GB"/>
              </w:rPr>
              <w:t>N</w:t>
            </w:r>
          </w:p>
        </w:tc>
      </w:tr>
      <w:tr w:rsidR="00F92B66" w:rsidRPr="00F92B66" w14:paraId="4B728DD6" w14:textId="77777777" w:rsidTr="00F92B66">
        <w:tc>
          <w:tcPr>
            <w:tcW w:w="3114" w:type="dxa"/>
          </w:tcPr>
          <w:p w14:paraId="2C506466" w14:textId="68E31F8E"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Standing height</w:t>
            </w:r>
          </w:p>
        </w:tc>
        <w:tc>
          <w:tcPr>
            <w:tcW w:w="1134" w:type="dxa"/>
          </w:tcPr>
          <w:p w14:paraId="23286656" w14:textId="4ACFD6E8" w:rsidR="00F92B66" w:rsidRPr="00F92B66" w:rsidRDefault="00F92B66" w:rsidP="00CF3B7C">
            <w:pPr>
              <w:spacing w:before="40" w:after="40"/>
              <w:jc w:val="center"/>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6</w:t>
            </w:r>
            <w:r w:rsidRPr="00F92B66">
              <w:rPr>
                <w:rFonts w:ascii="Helvetica" w:hAnsi="Helvetica"/>
                <w:sz w:val="20"/>
                <w:szCs w:val="20"/>
                <w:lang w:val="en-US"/>
              </w:rPr>
              <w:t>×10</w:t>
            </w:r>
            <w:r w:rsidRPr="00F92B66">
              <w:rPr>
                <w:rFonts w:ascii="Helvetica" w:hAnsi="Helvetica"/>
                <w:sz w:val="20"/>
                <w:szCs w:val="20"/>
                <w:vertAlign w:val="superscript"/>
                <w:lang w:val="en-US"/>
              </w:rPr>
              <w:t>-12</w:t>
            </w:r>
          </w:p>
        </w:tc>
        <w:tc>
          <w:tcPr>
            <w:tcW w:w="992" w:type="dxa"/>
          </w:tcPr>
          <w:p w14:paraId="5FEABD71" w14:textId="36CBD023"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407 289</w:t>
            </w:r>
          </w:p>
        </w:tc>
      </w:tr>
      <w:tr w:rsidR="00F92B66" w:rsidRPr="00F92B66" w14:paraId="7B6FD278" w14:textId="77777777" w:rsidTr="00F92B66">
        <w:tc>
          <w:tcPr>
            <w:tcW w:w="3114" w:type="dxa"/>
          </w:tcPr>
          <w:p w14:paraId="04B83944" w14:textId="5DDAF2D4"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Aspartate aminostransferase 1</w:t>
            </w:r>
          </w:p>
        </w:tc>
        <w:tc>
          <w:tcPr>
            <w:tcW w:w="1134" w:type="dxa"/>
          </w:tcPr>
          <w:p w14:paraId="2A79961C" w14:textId="2274548E" w:rsidR="00F92B66" w:rsidRPr="00F92B66" w:rsidRDefault="00F92B66" w:rsidP="00CF3B7C">
            <w:pPr>
              <w:spacing w:before="40" w:after="40"/>
              <w:jc w:val="center"/>
              <w:rPr>
                <w:rFonts w:ascii="Helvetica" w:eastAsia="Times New Roman" w:hAnsi="Helvetica" w:cs="Times New Roman"/>
                <w:sz w:val="20"/>
                <w:szCs w:val="20"/>
                <w:lang w:val="en-US" w:eastAsia="en-GB"/>
              </w:rPr>
            </w:pPr>
            <w:r w:rsidRPr="00F92B66">
              <w:rPr>
                <w:rFonts w:ascii="Helvetica" w:hAnsi="Helvetica"/>
                <w:sz w:val="20"/>
                <w:szCs w:val="20"/>
                <w:lang w:val="en-US"/>
              </w:rPr>
              <w:t>2×10</w:t>
            </w:r>
            <w:r w:rsidRPr="00F92B66">
              <w:rPr>
                <w:rFonts w:ascii="Helvetica" w:hAnsi="Helvetica"/>
                <w:sz w:val="20"/>
                <w:szCs w:val="20"/>
                <w:vertAlign w:val="superscript"/>
                <w:lang w:val="en-US"/>
              </w:rPr>
              <w:t>-6</w:t>
            </w:r>
          </w:p>
        </w:tc>
        <w:tc>
          <w:tcPr>
            <w:tcW w:w="992" w:type="dxa"/>
          </w:tcPr>
          <w:p w14:paraId="158070B0" w14:textId="544FB9A3"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387 672</w:t>
            </w:r>
          </w:p>
        </w:tc>
      </w:tr>
      <w:tr w:rsidR="00F92B66" w:rsidRPr="00F92B66" w14:paraId="1302014C" w14:textId="77777777" w:rsidTr="00F92B66">
        <w:tc>
          <w:tcPr>
            <w:tcW w:w="3114" w:type="dxa"/>
          </w:tcPr>
          <w:p w14:paraId="0BEA5130" w14:textId="74C1E8CE"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Whole body fat free mass</w:t>
            </w:r>
          </w:p>
        </w:tc>
        <w:tc>
          <w:tcPr>
            <w:tcW w:w="1134" w:type="dxa"/>
          </w:tcPr>
          <w:p w14:paraId="37396133" w14:textId="63DC8FFE" w:rsidR="00F92B66" w:rsidRPr="00F92B66" w:rsidRDefault="00F92B66" w:rsidP="00CF3B7C">
            <w:pPr>
              <w:spacing w:before="40" w:after="40"/>
              <w:jc w:val="center"/>
              <w:rPr>
                <w:rFonts w:ascii="Helvetica" w:eastAsia="Times New Roman" w:hAnsi="Helvetica" w:cs="Times New Roman"/>
                <w:sz w:val="20"/>
                <w:szCs w:val="20"/>
                <w:lang w:val="en-US" w:eastAsia="en-GB"/>
              </w:rPr>
            </w:pPr>
            <w:r w:rsidRPr="00F92B66">
              <w:rPr>
                <w:rFonts w:ascii="Helvetica" w:hAnsi="Helvetica"/>
                <w:sz w:val="20"/>
                <w:szCs w:val="20"/>
                <w:lang w:val="en-US"/>
              </w:rPr>
              <w:t>2×10</w:t>
            </w:r>
            <w:r w:rsidRPr="00F92B66">
              <w:rPr>
                <w:rFonts w:ascii="Helvetica" w:hAnsi="Helvetica"/>
                <w:sz w:val="20"/>
                <w:szCs w:val="20"/>
                <w:vertAlign w:val="superscript"/>
                <w:lang w:val="en-US"/>
              </w:rPr>
              <w:t>-6</w:t>
            </w:r>
          </w:p>
        </w:tc>
        <w:tc>
          <w:tcPr>
            <w:tcW w:w="992" w:type="dxa"/>
          </w:tcPr>
          <w:p w14:paraId="2F52B54C" w14:textId="4810B52F"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401 015</w:t>
            </w:r>
          </w:p>
        </w:tc>
      </w:tr>
      <w:tr w:rsidR="00F92B66" w:rsidRPr="00F92B66" w14:paraId="3E15479B" w14:textId="77777777" w:rsidTr="00F92B66">
        <w:tc>
          <w:tcPr>
            <w:tcW w:w="3114" w:type="dxa"/>
          </w:tcPr>
          <w:p w14:paraId="4EF88E89" w14:textId="1F6C32E7"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Whole body water mass</w:t>
            </w:r>
          </w:p>
        </w:tc>
        <w:tc>
          <w:tcPr>
            <w:tcW w:w="1134" w:type="dxa"/>
          </w:tcPr>
          <w:p w14:paraId="3080F403" w14:textId="1F8CFD42" w:rsidR="00F92B66" w:rsidRPr="00F92B66" w:rsidRDefault="00F92B66" w:rsidP="00CF3B7C">
            <w:pPr>
              <w:spacing w:before="40" w:after="40"/>
              <w:jc w:val="center"/>
              <w:rPr>
                <w:rFonts w:ascii="Helvetica" w:eastAsia="Times New Roman" w:hAnsi="Helvetica" w:cs="Times New Roman"/>
                <w:sz w:val="20"/>
                <w:szCs w:val="20"/>
                <w:lang w:val="en-US" w:eastAsia="en-GB"/>
              </w:rPr>
            </w:pPr>
            <w:r w:rsidRPr="00F92B66">
              <w:rPr>
                <w:rFonts w:ascii="Helvetica" w:hAnsi="Helvetica"/>
                <w:sz w:val="20"/>
                <w:szCs w:val="20"/>
                <w:lang w:val="en-US"/>
              </w:rPr>
              <w:t>5×10</w:t>
            </w:r>
            <w:r w:rsidRPr="00F92B66">
              <w:rPr>
                <w:rFonts w:ascii="Helvetica" w:hAnsi="Helvetica"/>
                <w:sz w:val="20"/>
                <w:szCs w:val="20"/>
                <w:vertAlign w:val="superscript"/>
                <w:lang w:val="en-US"/>
              </w:rPr>
              <w:t>-6</w:t>
            </w:r>
          </w:p>
        </w:tc>
        <w:tc>
          <w:tcPr>
            <w:tcW w:w="992" w:type="dxa"/>
          </w:tcPr>
          <w:p w14:paraId="5E1DF38D" w14:textId="4029138C"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401 050</w:t>
            </w:r>
          </w:p>
        </w:tc>
      </w:tr>
      <w:tr w:rsidR="00F92B66" w:rsidRPr="00F92B66" w14:paraId="11C1EF12" w14:textId="77777777" w:rsidTr="00F92B66">
        <w:tc>
          <w:tcPr>
            <w:tcW w:w="3114" w:type="dxa"/>
          </w:tcPr>
          <w:p w14:paraId="5168E7EA" w14:textId="695800CC"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Basal metabolic rate</w:t>
            </w:r>
          </w:p>
        </w:tc>
        <w:tc>
          <w:tcPr>
            <w:tcW w:w="1134" w:type="dxa"/>
          </w:tcPr>
          <w:p w14:paraId="4095D758" w14:textId="7EDC9BB9" w:rsidR="00F92B66" w:rsidRPr="00F92B66" w:rsidRDefault="00F92B66" w:rsidP="00CF3B7C">
            <w:pPr>
              <w:spacing w:before="40" w:after="40"/>
              <w:jc w:val="center"/>
              <w:rPr>
                <w:rFonts w:ascii="Helvetica" w:eastAsia="Times New Roman" w:hAnsi="Helvetica" w:cs="Times New Roman"/>
                <w:sz w:val="20"/>
                <w:szCs w:val="20"/>
                <w:lang w:val="en-US" w:eastAsia="en-GB"/>
              </w:rPr>
            </w:pPr>
            <w:r w:rsidRPr="00F92B66">
              <w:rPr>
                <w:rFonts w:ascii="Helvetica" w:hAnsi="Helvetica"/>
                <w:sz w:val="20"/>
                <w:szCs w:val="20"/>
                <w:lang w:val="en-US"/>
              </w:rPr>
              <w:t>7×10</w:t>
            </w:r>
            <w:r w:rsidRPr="00F92B66">
              <w:rPr>
                <w:rFonts w:ascii="Helvetica" w:hAnsi="Helvetica"/>
                <w:sz w:val="20"/>
                <w:szCs w:val="20"/>
                <w:vertAlign w:val="superscript"/>
                <w:lang w:val="en-US"/>
              </w:rPr>
              <w:t>-6</w:t>
            </w:r>
          </w:p>
        </w:tc>
        <w:tc>
          <w:tcPr>
            <w:tcW w:w="992" w:type="dxa"/>
          </w:tcPr>
          <w:p w14:paraId="4F7334EB" w14:textId="6053925A" w:rsidR="00F92B66" w:rsidRPr="00F92B66" w:rsidRDefault="00F92B66" w:rsidP="00DC6021">
            <w:pPr>
              <w:spacing w:before="40" w:after="40"/>
              <w:rPr>
                <w:rFonts w:ascii="Helvetica" w:eastAsia="Times New Roman" w:hAnsi="Helvetica" w:cs="Times New Roman"/>
                <w:sz w:val="20"/>
                <w:szCs w:val="20"/>
                <w:lang w:val="en-US" w:eastAsia="en-GB"/>
              </w:rPr>
            </w:pPr>
            <w:r w:rsidRPr="00F92B66">
              <w:rPr>
                <w:rFonts w:ascii="Helvetica" w:eastAsia="Times New Roman" w:hAnsi="Helvetica" w:cs="Times New Roman"/>
                <w:sz w:val="20"/>
                <w:szCs w:val="20"/>
                <w:lang w:val="en-US" w:eastAsia="en-GB"/>
              </w:rPr>
              <w:t>401 039</w:t>
            </w:r>
          </w:p>
        </w:tc>
      </w:tr>
    </w:tbl>
    <w:p w14:paraId="5A72DE8D" w14:textId="1D572194" w:rsidR="00033176" w:rsidRDefault="00033176" w:rsidP="00DC6021">
      <w:pPr>
        <w:spacing w:before="40" w:after="40"/>
        <w:rPr>
          <w:rFonts w:ascii="Helvetica" w:eastAsia="Times New Roman" w:hAnsi="Helvetica" w:cs="Times New Roman"/>
          <w:sz w:val="16"/>
          <w:szCs w:val="16"/>
          <w:lang w:val="en-US" w:eastAsia="en-GB"/>
        </w:rPr>
      </w:pPr>
    </w:p>
    <w:p w14:paraId="32AFFB51" w14:textId="77777777" w:rsidR="001B3C6B" w:rsidRDefault="001B3C6B" w:rsidP="00DC6021">
      <w:pPr>
        <w:spacing w:before="40" w:after="40"/>
        <w:rPr>
          <w:rFonts w:ascii="Helvetica" w:eastAsia="Times New Roman" w:hAnsi="Helvetica" w:cs="Times New Roman"/>
          <w:sz w:val="16"/>
          <w:szCs w:val="16"/>
          <w:lang w:val="en-US" w:eastAsia="en-GB"/>
        </w:rPr>
      </w:pPr>
    </w:p>
    <w:p w14:paraId="2BBF5D43" w14:textId="676990EE" w:rsidR="001B3C6B" w:rsidRPr="001B3C6B" w:rsidRDefault="001B3C6B" w:rsidP="00DC6021">
      <w:pPr>
        <w:spacing w:before="40" w:after="40"/>
        <w:rPr>
          <w:rFonts w:ascii="Helvetica" w:eastAsia="Times New Roman" w:hAnsi="Helvetica" w:cs="Times New Roman"/>
          <w:sz w:val="20"/>
          <w:szCs w:val="20"/>
          <w:lang w:val="en-US" w:eastAsia="en-GB"/>
        </w:rPr>
      </w:pPr>
    </w:p>
    <w:p w14:paraId="0EAB27AB" w14:textId="77777777" w:rsidR="007E2534" w:rsidRDefault="007E2534">
      <w:pPr>
        <w:rPr>
          <w:i/>
          <w:iCs/>
          <w:color w:val="44546A" w:themeColor="text2"/>
        </w:rPr>
      </w:pPr>
      <w:r>
        <w:br w:type="page"/>
      </w:r>
    </w:p>
    <w:p w14:paraId="70132F47" w14:textId="5FAD1929" w:rsidR="007E2534" w:rsidRPr="007E2534" w:rsidRDefault="007E2534" w:rsidP="007E2534">
      <w:pPr>
        <w:pStyle w:val="Caption"/>
        <w:keepNext/>
        <w:rPr>
          <w:sz w:val="24"/>
          <w:szCs w:val="24"/>
          <w:lang w:val="en-US"/>
        </w:rPr>
      </w:pPr>
      <w:r w:rsidRPr="00AA0CAF">
        <w:rPr>
          <w:b/>
          <w:bCs/>
          <w:sz w:val="24"/>
          <w:szCs w:val="24"/>
        </w:rPr>
        <w:lastRenderedPageBreak/>
        <w:t>Supplemental Table S</w:t>
      </w:r>
      <w:r w:rsidRPr="00AA0CAF">
        <w:rPr>
          <w:b/>
          <w:bCs/>
          <w:sz w:val="24"/>
          <w:szCs w:val="24"/>
          <w:lang w:val="en-US"/>
        </w:rPr>
        <w:t>17:</w:t>
      </w:r>
      <w:r w:rsidRPr="007E2534">
        <w:rPr>
          <w:sz w:val="24"/>
          <w:szCs w:val="24"/>
          <w:lang w:val="en-US"/>
        </w:rPr>
        <w:t xml:space="preserve"> Evaluation of the causal effects between cTnI concentrations, HF and AMI using two-sample Mendelian Randomization</w:t>
      </w:r>
    </w:p>
    <w:tbl>
      <w:tblPr>
        <w:tblStyle w:val="TableGridLight"/>
        <w:tblW w:w="13745" w:type="dxa"/>
        <w:tblLayout w:type="fixed"/>
        <w:tblLook w:val="04A0" w:firstRow="1" w:lastRow="0" w:firstColumn="1" w:lastColumn="0" w:noHBand="0" w:noVBand="1"/>
      </w:tblPr>
      <w:tblGrid>
        <w:gridCol w:w="1130"/>
        <w:gridCol w:w="1083"/>
        <w:gridCol w:w="2744"/>
        <w:gridCol w:w="992"/>
        <w:gridCol w:w="850"/>
        <w:gridCol w:w="709"/>
        <w:gridCol w:w="992"/>
        <w:gridCol w:w="993"/>
        <w:gridCol w:w="850"/>
        <w:gridCol w:w="709"/>
        <w:gridCol w:w="1276"/>
        <w:gridCol w:w="1417"/>
      </w:tblGrid>
      <w:tr w:rsidR="004C1020" w:rsidRPr="001B3C6B" w14:paraId="7CA27D87" w14:textId="0619781B" w:rsidTr="007E2534">
        <w:tc>
          <w:tcPr>
            <w:tcW w:w="1130" w:type="dxa"/>
          </w:tcPr>
          <w:p w14:paraId="44A0453C" w14:textId="014F8B60"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Exposure</w:t>
            </w:r>
          </w:p>
        </w:tc>
        <w:tc>
          <w:tcPr>
            <w:tcW w:w="1083" w:type="dxa"/>
          </w:tcPr>
          <w:p w14:paraId="538CED48" w14:textId="0A6E32E7"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Outcome</w:t>
            </w:r>
          </w:p>
        </w:tc>
        <w:tc>
          <w:tcPr>
            <w:tcW w:w="2744" w:type="dxa"/>
          </w:tcPr>
          <w:p w14:paraId="6077BEDE" w14:textId="5235B11A"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Method</w:t>
            </w:r>
          </w:p>
        </w:tc>
        <w:tc>
          <w:tcPr>
            <w:tcW w:w="992" w:type="dxa"/>
          </w:tcPr>
          <w:p w14:paraId="6CE23113" w14:textId="15AADBDE"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N</w:t>
            </w:r>
            <w:r w:rsidRPr="001B3C6B">
              <w:rPr>
                <w:rFonts w:ascii="Helvetica" w:eastAsia="Times New Roman" w:hAnsi="Helvetica" w:cs="Times New Roman"/>
                <w:b/>
                <w:bCs/>
                <w:sz w:val="20"/>
                <w:szCs w:val="20"/>
                <w:vertAlign w:val="subscript"/>
                <w:lang w:val="en-US" w:eastAsia="en-GB"/>
              </w:rPr>
              <w:t>variants</w:t>
            </w:r>
          </w:p>
        </w:tc>
        <w:tc>
          <w:tcPr>
            <w:tcW w:w="850" w:type="dxa"/>
          </w:tcPr>
          <w:p w14:paraId="3C818B5B" w14:textId="138E5FCD"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Effect Size</w:t>
            </w:r>
          </w:p>
        </w:tc>
        <w:tc>
          <w:tcPr>
            <w:tcW w:w="709" w:type="dxa"/>
          </w:tcPr>
          <w:p w14:paraId="50CBF9CD" w14:textId="43A5135F"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SE</w:t>
            </w:r>
          </w:p>
        </w:tc>
        <w:tc>
          <w:tcPr>
            <w:tcW w:w="992" w:type="dxa"/>
          </w:tcPr>
          <w:p w14:paraId="3C3AFBD9" w14:textId="681E9D5C"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P-value</w:t>
            </w:r>
          </w:p>
        </w:tc>
        <w:tc>
          <w:tcPr>
            <w:tcW w:w="993" w:type="dxa"/>
          </w:tcPr>
          <w:p w14:paraId="3DDC8D86" w14:textId="3B97A86D"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95%</w:t>
            </w:r>
            <w:r w:rsidR="004C1020">
              <w:rPr>
                <w:rFonts w:ascii="Helvetica" w:eastAsia="Times New Roman" w:hAnsi="Helvetica" w:cs="Times New Roman"/>
                <w:b/>
                <w:bCs/>
                <w:sz w:val="20"/>
                <w:szCs w:val="20"/>
                <w:lang w:val="en-US" w:eastAsia="en-GB"/>
              </w:rPr>
              <w:t xml:space="preserve"> </w:t>
            </w:r>
            <w:r w:rsidRPr="001B3C6B">
              <w:rPr>
                <w:rFonts w:ascii="Helvetica" w:eastAsia="Times New Roman" w:hAnsi="Helvetica" w:cs="Times New Roman"/>
                <w:b/>
                <w:bCs/>
                <w:sz w:val="20"/>
                <w:szCs w:val="20"/>
                <w:lang w:val="en-US" w:eastAsia="en-GB"/>
              </w:rPr>
              <w:t>CI</w:t>
            </w:r>
            <w:r w:rsidRPr="001B3C6B">
              <w:rPr>
                <w:rFonts w:ascii="Helvetica" w:eastAsia="Times New Roman" w:hAnsi="Helvetica" w:cs="Times New Roman"/>
                <w:b/>
                <w:bCs/>
                <w:sz w:val="20"/>
                <w:szCs w:val="20"/>
                <w:vertAlign w:val="subscript"/>
                <w:lang w:val="en-US" w:eastAsia="en-GB"/>
              </w:rPr>
              <w:t>lower</w:t>
            </w:r>
          </w:p>
        </w:tc>
        <w:tc>
          <w:tcPr>
            <w:tcW w:w="850" w:type="dxa"/>
          </w:tcPr>
          <w:p w14:paraId="512E116A" w14:textId="5592880D"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95%</w:t>
            </w:r>
            <w:r w:rsidR="004C1020">
              <w:rPr>
                <w:rFonts w:ascii="Helvetica" w:eastAsia="Times New Roman" w:hAnsi="Helvetica" w:cs="Times New Roman"/>
                <w:b/>
                <w:bCs/>
                <w:sz w:val="20"/>
                <w:szCs w:val="20"/>
                <w:lang w:val="en-US" w:eastAsia="en-GB"/>
              </w:rPr>
              <w:t xml:space="preserve"> </w:t>
            </w:r>
            <w:proofErr w:type="spellStart"/>
            <w:r w:rsidRPr="001B3C6B">
              <w:rPr>
                <w:rFonts w:ascii="Helvetica" w:eastAsia="Times New Roman" w:hAnsi="Helvetica" w:cs="Times New Roman"/>
                <w:b/>
                <w:bCs/>
                <w:sz w:val="20"/>
                <w:szCs w:val="20"/>
                <w:lang w:val="en-US" w:eastAsia="en-GB"/>
              </w:rPr>
              <w:t>CI</w:t>
            </w:r>
            <w:r w:rsidRPr="001B3C6B">
              <w:rPr>
                <w:rFonts w:ascii="Helvetica" w:eastAsia="Times New Roman" w:hAnsi="Helvetica" w:cs="Times New Roman"/>
                <w:b/>
                <w:bCs/>
                <w:sz w:val="20"/>
                <w:szCs w:val="20"/>
                <w:vertAlign w:val="subscript"/>
                <w:lang w:val="en-US" w:eastAsia="en-GB"/>
              </w:rPr>
              <w:t>upper</w:t>
            </w:r>
            <w:proofErr w:type="spellEnd"/>
          </w:p>
        </w:tc>
        <w:tc>
          <w:tcPr>
            <w:tcW w:w="709" w:type="dxa"/>
          </w:tcPr>
          <w:p w14:paraId="6F5EF123" w14:textId="21FC9C6A"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OR</w:t>
            </w:r>
          </w:p>
        </w:tc>
        <w:tc>
          <w:tcPr>
            <w:tcW w:w="1276" w:type="dxa"/>
          </w:tcPr>
          <w:p w14:paraId="2855BF8E" w14:textId="5FBC1426"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OR 95%CI</w:t>
            </w:r>
            <w:r w:rsidRPr="001B3C6B">
              <w:rPr>
                <w:rFonts w:ascii="Helvetica" w:eastAsia="Times New Roman" w:hAnsi="Helvetica" w:cs="Times New Roman"/>
                <w:b/>
                <w:bCs/>
                <w:sz w:val="20"/>
                <w:szCs w:val="20"/>
                <w:vertAlign w:val="subscript"/>
                <w:lang w:val="en-US" w:eastAsia="en-GB"/>
              </w:rPr>
              <w:t>lower</w:t>
            </w:r>
          </w:p>
        </w:tc>
        <w:tc>
          <w:tcPr>
            <w:tcW w:w="1417" w:type="dxa"/>
          </w:tcPr>
          <w:p w14:paraId="1A21679F" w14:textId="7282C1F1" w:rsidR="001B3C6B" w:rsidRPr="001B3C6B" w:rsidRDefault="001B3C6B" w:rsidP="00DC6021">
            <w:pPr>
              <w:spacing w:before="40" w:after="40"/>
              <w:rPr>
                <w:rFonts w:ascii="Helvetica" w:eastAsia="Times New Roman" w:hAnsi="Helvetica" w:cs="Times New Roman"/>
                <w:b/>
                <w:bCs/>
                <w:sz w:val="20"/>
                <w:szCs w:val="20"/>
                <w:lang w:val="en-US" w:eastAsia="en-GB"/>
              </w:rPr>
            </w:pPr>
            <w:r w:rsidRPr="001B3C6B">
              <w:rPr>
                <w:rFonts w:ascii="Helvetica" w:eastAsia="Times New Roman" w:hAnsi="Helvetica" w:cs="Times New Roman"/>
                <w:b/>
                <w:bCs/>
                <w:sz w:val="20"/>
                <w:szCs w:val="20"/>
                <w:lang w:val="en-US" w:eastAsia="en-GB"/>
              </w:rPr>
              <w:t>OR 95%CI</w:t>
            </w:r>
            <w:r w:rsidRPr="001B3C6B">
              <w:rPr>
                <w:rFonts w:ascii="Helvetica" w:eastAsia="Times New Roman" w:hAnsi="Helvetica" w:cs="Times New Roman"/>
                <w:b/>
                <w:bCs/>
                <w:sz w:val="20"/>
                <w:szCs w:val="20"/>
                <w:vertAlign w:val="subscript"/>
                <w:lang w:val="en-US" w:eastAsia="en-GB"/>
              </w:rPr>
              <w:t>upper</w:t>
            </w:r>
          </w:p>
        </w:tc>
      </w:tr>
      <w:tr w:rsidR="004C1020" w:rsidRPr="001B3C6B" w14:paraId="2AF1AFFD" w14:textId="0E910100" w:rsidTr="007E2534">
        <w:tc>
          <w:tcPr>
            <w:tcW w:w="1130" w:type="dxa"/>
          </w:tcPr>
          <w:p w14:paraId="00B6A72C" w14:textId="4FD24AD7"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cTnI</w:t>
            </w:r>
          </w:p>
        </w:tc>
        <w:tc>
          <w:tcPr>
            <w:tcW w:w="1083" w:type="dxa"/>
          </w:tcPr>
          <w:p w14:paraId="7A37F1A9" w14:textId="433FD6F9"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HF</w:t>
            </w:r>
          </w:p>
        </w:tc>
        <w:tc>
          <w:tcPr>
            <w:tcW w:w="2744" w:type="dxa"/>
          </w:tcPr>
          <w:p w14:paraId="4F3EE6D1" w14:textId="3CEA0E4B"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Inverse Variance Weighted</w:t>
            </w:r>
          </w:p>
        </w:tc>
        <w:tc>
          <w:tcPr>
            <w:tcW w:w="992" w:type="dxa"/>
          </w:tcPr>
          <w:p w14:paraId="3B29C00F" w14:textId="5EC07544"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4BB9DB03" w14:textId="60566B6D"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0.19</w:t>
            </w:r>
          </w:p>
        </w:tc>
        <w:tc>
          <w:tcPr>
            <w:tcW w:w="709" w:type="dxa"/>
          </w:tcPr>
          <w:p w14:paraId="3413DA95" w14:textId="25C99349"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0.09</w:t>
            </w:r>
          </w:p>
        </w:tc>
        <w:tc>
          <w:tcPr>
            <w:tcW w:w="992" w:type="dxa"/>
          </w:tcPr>
          <w:p w14:paraId="78B54D75" w14:textId="72708115"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0.05</w:t>
            </w:r>
          </w:p>
        </w:tc>
        <w:tc>
          <w:tcPr>
            <w:tcW w:w="993" w:type="dxa"/>
          </w:tcPr>
          <w:p w14:paraId="5E697EB5" w14:textId="160FFBF1"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850" w:type="dxa"/>
          </w:tcPr>
          <w:p w14:paraId="102ED3AD" w14:textId="4CCDC42F"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0.37</w:t>
            </w:r>
          </w:p>
        </w:tc>
        <w:tc>
          <w:tcPr>
            <w:tcW w:w="709" w:type="dxa"/>
          </w:tcPr>
          <w:p w14:paraId="6F7B593B" w14:textId="5132F6AD"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1.20</w:t>
            </w:r>
          </w:p>
        </w:tc>
        <w:tc>
          <w:tcPr>
            <w:tcW w:w="1276" w:type="dxa"/>
          </w:tcPr>
          <w:p w14:paraId="6A1B0DEA" w14:textId="3F15159A"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1.00</w:t>
            </w:r>
          </w:p>
        </w:tc>
        <w:tc>
          <w:tcPr>
            <w:tcW w:w="1417" w:type="dxa"/>
          </w:tcPr>
          <w:p w14:paraId="6BE0265A" w14:textId="6267455C"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1.45</w:t>
            </w:r>
          </w:p>
        </w:tc>
      </w:tr>
      <w:tr w:rsidR="004C1020" w:rsidRPr="001B3C6B" w14:paraId="143CDA3F" w14:textId="112C443B" w:rsidTr="007E2534">
        <w:tc>
          <w:tcPr>
            <w:tcW w:w="1130" w:type="dxa"/>
          </w:tcPr>
          <w:p w14:paraId="14F9388E" w14:textId="141A009E"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cTnI</w:t>
            </w:r>
          </w:p>
        </w:tc>
        <w:tc>
          <w:tcPr>
            <w:tcW w:w="1083" w:type="dxa"/>
          </w:tcPr>
          <w:p w14:paraId="37FB698A" w14:textId="3C8337AA"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HF</w:t>
            </w:r>
          </w:p>
        </w:tc>
        <w:tc>
          <w:tcPr>
            <w:tcW w:w="2744" w:type="dxa"/>
          </w:tcPr>
          <w:p w14:paraId="430CB7B0" w14:textId="7A332BE2"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MR Egger</w:t>
            </w:r>
          </w:p>
        </w:tc>
        <w:tc>
          <w:tcPr>
            <w:tcW w:w="992" w:type="dxa"/>
          </w:tcPr>
          <w:p w14:paraId="59EFABA2" w14:textId="27562431"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5A9857BE" w14:textId="122726F6"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0.31</w:t>
            </w:r>
          </w:p>
        </w:tc>
        <w:tc>
          <w:tcPr>
            <w:tcW w:w="709" w:type="dxa"/>
          </w:tcPr>
          <w:p w14:paraId="216AF176" w14:textId="596D022D"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0.32</w:t>
            </w:r>
          </w:p>
        </w:tc>
        <w:tc>
          <w:tcPr>
            <w:tcW w:w="992" w:type="dxa"/>
          </w:tcPr>
          <w:p w14:paraId="1EBE02C0" w14:textId="681E90B6"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0.36</w:t>
            </w:r>
          </w:p>
        </w:tc>
        <w:tc>
          <w:tcPr>
            <w:tcW w:w="993" w:type="dxa"/>
          </w:tcPr>
          <w:p w14:paraId="7A7C5324" w14:textId="7C7418C2"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-0.32</w:t>
            </w:r>
          </w:p>
        </w:tc>
        <w:tc>
          <w:tcPr>
            <w:tcW w:w="850" w:type="dxa"/>
          </w:tcPr>
          <w:p w14:paraId="0E8E92A7" w14:textId="0051AE10"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0.94</w:t>
            </w:r>
          </w:p>
        </w:tc>
        <w:tc>
          <w:tcPr>
            <w:tcW w:w="709" w:type="dxa"/>
          </w:tcPr>
          <w:p w14:paraId="0E9CCCD7" w14:textId="6B520677"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1.36</w:t>
            </w:r>
          </w:p>
        </w:tc>
        <w:tc>
          <w:tcPr>
            <w:tcW w:w="1276" w:type="dxa"/>
          </w:tcPr>
          <w:p w14:paraId="306B021D" w14:textId="4AC7CF32"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0.72</w:t>
            </w:r>
          </w:p>
        </w:tc>
        <w:tc>
          <w:tcPr>
            <w:tcW w:w="1417" w:type="dxa"/>
          </w:tcPr>
          <w:p w14:paraId="6A4256E2" w14:textId="5D41A24E"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2.56</w:t>
            </w:r>
          </w:p>
        </w:tc>
      </w:tr>
      <w:tr w:rsidR="004C1020" w:rsidRPr="001B3C6B" w14:paraId="02BD7013" w14:textId="0E0C18EF" w:rsidTr="007E2534">
        <w:tc>
          <w:tcPr>
            <w:tcW w:w="1130" w:type="dxa"/>
          </w:tcPr>
          <w:p w14:paraId="7D8D4FD7" w14:textId="34507B7F"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cTnI</w:t>
            </w:r>
          </w:p>
        </w:tc>
        <w:tc>
          <w:tcPr>
            <w:tcW w:w="1083" w:type="dxa"/>
          </w:tcPr>
          <w:p w14:paraId="313CEAB6" w14:textId="142593B4"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HF</w:t>
            </w:r>
          </w:p>
        </w:tc>
        <w:tc>
          <w:tcPr>
            <w:tcW w:w="2744" w:type="dxa"/>
          </w:tcPr>
          <w:p w14:paraId="0905087C" w14:textId="182778BC"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Penalized weighted median</w:t>
            </w:r>
          </w:p>
        </w:tc>
        <w:tc>
          <w:tcPr>
            <w:tcW w:w="992" w:type="dxa"/>
          </w:tcPr>
          <w:p w14:paraId="212331A6" w14:textId="45A47105"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5E347469" w14:textId="677E2C0C"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0.14</w:t>
            </w:r>
          </w:p>
        </w:tc>
        <w:tc>
          <w:tcPr>
            <w:tcW w:w="709" w:type="dxa"/>
          </w:tcPr>
          <w:p w14:paraId="1D62C872" w14:textId="523D941B"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0.09</w:t>
            </w:r>
          </w:p>
        </w:tc>
        <w:tc>
          <w:tcPr>
            <w:tcW w:w="992" w:type="dxa"/>
          </w:tcPr>
          <w:p w14:paraId="71B09142" w14:textId="48C601E0"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0.14</w:t>
            </w:r>
          </w:p>
        </w:tc>
        <w:tc>
          <w:tcPr>
            <w:tcW w:w="993" w:type="dxa"/>
          </w:tcPr>
          <w:p w14:paraId="1DC174A2" w14:textId="1F565BDB"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-0.04</w:t>
            </w:r>
          </w:p>
        </w:tc>
        <w:tc>
          <w:tcPr>
            <w:tcW w:w="850" w:type="dxa"/>
          </w:tcPr>
          <w:p w14:paraId="21A434CF" w14:textId="2F04BE87"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0.31</w:t>
            </w:r>
          </w:p>
        </w:tc>
        <w:tc>
          <w:tcPr>
            <w:tcW w:w="709" w:type="dxa"/>
          </w:tcPr>
          <w:p w14:paraId="338AA764" w14:textId="6A860880"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1.14</w:t>
            </w:r>
          </w:p>
        </w:tc>
        <w:tc>
          <w:tcPr>
            <w:tcW w:w="1276" w:type="dxa"/>
          </w:tcPr>
          <w:p w14:paraId="69447806" w14:textId="41147464"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0.96</w:t>
            </w:r>
          </w:p>
        </w:tc>
        <w:tc>
          <w:tcPr>
            <w:tcW w:w="1417" w:type="dxa"/>
          </w:tcPr>
          <w:p w14:paraId="012553D5" w14:textId="289545D8"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1.37</w:t>
            </w:r>
          </w:p>
        </w:tc>
      </w:tr>
      <w:tr w:rsidR="004C1020" w:rsidRPr="001B3C6B" w14:paraId="15FDF956" w14:textId="100DBF0A" w:rsidTr="007E2534">
        <w:tc>
          <w:tcPr>
            <w:tcW w:w="1130" w:type="dxa"/>
          </w:tcPr>
          <w:p w14:paraId="38813FFA" w14:textId="14FC068D"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cTnI</w:t>
            </w:r>
          </w:p>
        </w:tc>
        <w:tc>
          <w:tcPr>
            <w:tcW w:w="1083" w:type="dxa"/>
          </w:tcPr>
          <w:p w14:paraId="518020B4" w14:textId="1C2C0F06"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HF</w:t>
            </w:r>
          </w:p>
        </w:tc>
        <w:tc>
          <w:tcPr>
            <w:tcW w:w="2744" w:type="dxa"/>
          </w:tcPr>
          <w:p w14:paraId="3B7383CA" w14:textId="3D4F930C"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Weighted median</w:t>
            </w:r>
          </w:p>
        </w:tc>
        <w:tc>
          <w:tcPr>
            <w:tcW w:w="992" w:type="dxa"/>
          </w:tcPr>
          <w:p w14:paraId="5993B386" w14:textId="59A0DDD4"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125AFF0A" w14:textId="27B5C970"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0.15</w:t>
            </w:r>
          </w:p>
        </w:tc>
        <w:tc>
          <w:tcPr>
            <w:tcW w:w="709" w:type="dxa"/>
          </w:tcPr>
          <w:p w14:paraId="47F6D090" w14:textId="4B04A044"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0.09</w:t>
            </w:r>
          </w:p>
        </w:tc>
        <w:tc>
          <w:tcPr>
            <w:tcW w:w="992" w:type="dxa"/>
          </w:tcPr>
          <w:p w14:paraId="62AC0B69" w14:textId="45C3CA50"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0.11</w:t>
            </w:r>
          </w:p>
        </w:tc>
        <w:tc>
          <w:tcPr>
            <w:tcW w:w="993" w:type="dxa"/>
          </w:tcPr>
          <w:p w14:paraId="7D3EB8F2" w14:textId="0B05388F"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-0.03</w:t>
            </w:r>
          </w:p>
        </w:tc>
        <w:tc>
          <w:tcPr>
            <w:tcW w:w="850" w:type="dxa"/>
          </w:tcPr>
          <w:p w14:paraId="6A4A1B24" w14:textId="4469CACD"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0.33</w:t>
            </w:r>
          </w:p>
        </w:tc>
        <w:tc>
          <w:tcPr>
            <w:tcW w:w="709" w:type="dxa"/>
          </w:tcPr>
          <w:p w14:paraId="38001E67" w14:textId="675FBF45"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1.16</w:t>
            </w:r>
          </w:p>
        </w:tc>
        <w:tc>
          <w:tcPr>
            <w:tcW w:w="1276" w:type="dxa"/>
          </w:tcPr>
          <w:p w14:paraId="779B2597" w14:textId="6B4E85C6"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0.97</w:t>
            </w:r>
          </w:p>
        </w:tc>
        <w:tc>
          <w:tcPr>
            <w:tcW w:w="1417" w:type="dxa"/>
          </w:tcPr>
          <w:p w14:paraId="7A669FFF" w14:textId="7A428B8F"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1.38</w:t>
            </w:r>
          </w:p>
        </w:tc>
      </w:tr>
      <w:tr w:rsidR="004C1020" w:rsidRPr="001B3C6B" w14:paraId="0121265B" w14:textId="4E14FC46" w:rsidTr="007E2534">
        <w:tc>
          <w:tcPr>
            <w:tcW w:w="1130" w:type="dxa"/>
          </w:tcPr>
          <w:p w14:paraId="4B5305E0" w14:textId="24AF1EAF"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cTnI</w:t>
            </w:r>
          </w:p>
        </w:tc>
        <w:tc>
          <w:tcPr>
            <w:tcW w:w="1083" w:type="dxa"/>
          </w:tcPr>
          <w:p w14:paraId="4B152D9A" w14:textId="4D854307"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HF</w:t>
            </w:r>
          </w:p>
        </w:tc>
        <w:tc>
          <w:tcPr>
            <w:tcW w:w="2744" w:type="dxa"/>
          </w:tcPr>
          <w:p w14:paraId="068354E0" w14:textId="30C90987"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Weighted mode</w:t>
            </w:r>
          </w:p>
        </w:tc>
        <w:tc>
          <w:tcPr>
            <w:tcW w:w="992" w:type="dxa"/>
          </w:tcPr>
          <w:p w14:paraId="775BC660" w14:textId="22F3C434"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16D64923" w14:textId="7AF25244"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0.09</w:t>
            </w:r>
          </w:p>
        </w:tc>
        <w:tc>
          <w:tcPr>
            <w:tcW w:w="709" w:type="dxa"/>
          </w:tcPr>
          <w:p w14:paraId="35C08BB9" w14:textId="7377747A"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0.16</w:t>
            </w:r>
          </w:p>
        </w:tc>
        <w:tc>
          <w:tcPr>
            <w:tcW w:w="992" w:type="dxa"/>
          </w:tcPr>
          <w:p w14:paraId="36BD010A" w14:textId="24BE8EC4"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0.57</w:t>
            </w:r>
          </w:p>
        </w:tc>
        <w:tc>
          <w:tcPr>
            <w:tcW w:w="993" w:type="dxa"/>
          </w:tcPr>
          <w:p w14:paraId="0BDDA564" w14:textId="44980DB4"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-0.22</w:t>
            </w:r>
          </w:p>
        </w:tc>
        <w:tc>
          <w:tcPr>
            <w:tcW w:w="850" w:type="dxa"/>
          </w:tcPr>
          <w:p w14:paraId="511EAF1D" w14:textId="30A971EF"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0.41</w:t>
            </w:r>
          </w:p>
        </w:tc>
        <w:tc>
          <w:tcPr>
            <w:tcW w:w="709" w:type="dxa"/>
          </w:tcPr>
          <w:p w14:paraId="2130D7CF" w14:textId="1F5B90A1"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1.10</w:t>
            </w:r>
          </w:p>
        </w:tc>
        <w:tc>
          <w:tcPr>
            <w:tcW w:w="1276" w:type="dxa"/>
          </w:tcPr>
          <w:p w14:paraId="69D3E5BB" w14:textId="36214448"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0.80</w:t>
            </w:r>
          </w:p>
        </w:tc>
        <w:tc>
          <w:tcPr>
            <w:tcW w:w="1417" w:type="dxa"/>
          </w:tcPr>
          <w:p w14:paraId="161EEA9D" w14:textId="18929514"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1.51</w:t>
            </w:r>
          </w:p>
        </w:tc>
      </w:tr>
      <w:tr w:rsidR="004C1020" w:rsidRPr="001B3C6B" w14:paraId="5057E670" w14:textId="3B1B5311" w:rsidTr="007E2534">
        <w:tc>
          <w:tcPr>
            <w:tcW w:w="1130" w:type="dxa"/>
          </w:tcPr>
          <w:p w14:paraId="6FC9285A" w14:textId="36C4E2F2"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HF</w:t>
            </w:r>
          </w:p>
        </w:tc>
        <w:tc>
          <w:tcPr>
            <w:tcW w:w="1083" w:type="dxa"/>
          </w:tcPr>
          <w:p w14:paraId="131E06DA" w14:textId="26BEBD31"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cTnI</w:t>
            </w:r>
          </w:p>
        </w:tc>
        <w:tc>
          <w:tcPr>
            <w:tcW w:w="2744" w:type="dxa"/>
          </w:tcPr>
          <w:p w14:paraId="01F9857B" w14:textId="6B1C125B"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Inverse Variance Weighted</w:t>
            </w:r>
          </w:p>
        </w:tc>
        <w:tc>
          <w:tcPr>
            <w:tcW w:w="992" w:type="dxa"/>
          </w:tcPr>
          <w:p w14:paraId="5C828092" w14:textId="21C9ACC7"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158B466C" w14:textId="60BAEAE7"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0.14</w:t>
            </w:r>
          </w:p>
        </w:tc>
        <w:tc>
          <w:tcPr>
            <w:tcW w:w="709" w:type="dxa"/>
          </w:tcPr>
          <w:p w14:paraId="1B195E80" w14:textId="4913BCE5"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0.07</w:t>
            </w:r>
          </w:p>
        </w:tc>
        <w:tc>
          <w:tcPr>
            <w:tcW w:w="992" w:type="dxa"/>
          </w:tcPr>
          <w:p w14:paraId="374B0FFE" w14:textId="2A8FC794"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0.06</w:t>
            </w:r>
          </w:p>
        </w:tc>
        <w:tc>
          <w:tcPr>
            <w:tcW w:w="993" w:type="dxa"/>
          </w:tcPr>
          <w:p w14:paraId="55B165A7" w14:textId="59DA721D"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850" w:type="dxa"/>
          </w:tcPr>
          <w:p w14:paraId="1195A478" w14:textId="0501A37D"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0.28</w:t>
            </w:r>
          </w:p>
        </w:tc>
        <w:tc>
          <w:tcPr>
            <w:tcW w:w="709" w:type="dxa"/>
          </w:tcPr>
          <w:p w14:paraId="34D3392E" w14:textId="7FDB9EFF"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276" w:type="dxa"/>
          </w:tcPr>
          <w:p w14:paraId="26456C49" w14:textId="276F9067"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417" w:type="dxa"/>
          </w:tcPr>
          <w:p w14:paraId="224E7856" w14:textId="7E038B51"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r>
      <w:tr w:rsidR="004C1020" w:rsidRPr="001B3C6B" w14:paraId="337EDAC5" w14:textId="376B47D2" w:rsidTr="007E2534">
        <w:tc>
          <w:tcPr>
            <w:tcW w:w="1130" w:type="dxa"/>
          </w:tcPr>
          <w:p w14:paraId="5730402F" w14:textId="032F6639"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HF</w:t>
            </w:r>
          </w:p>
        </w:tc>
        <w:tc>
          <w:tcPr>
            <w:tcW w:w="1083" w:type="dxa"/>
          </w:tcPr>
          <w:p w14:paraId="711B41AF" w14:textId="4C7143A4"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cTnI</w:t>
            </w:r>
          </w:p>
        </w:tc>
        <w:tc>
          <w:tcPr>
            <w:tcW w:w="2744" w:type="dxa"/>
          </w:tcPr>
          <w:p w14:paraId="3DB3C505" w14:textId="2EF9142A"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MR Egger</w:t>
            </w:r>
          </w:p>
        </w:tc>
        <w:tc>
          <w:tcPr>
            <w:tcW w:w="992" w:type="dxa"/>
          </w:tcPr>
          <w:p w14:paraId="349A20C4" w14:textId="0D493F38"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17E7D1C7" w14:textId="40F394AF"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0.18</w:t>
            </w:r>
          </w:p>
        </w:tc>
        <w:tc>
          <w:tcPr>
            <w:tcW w:w="709" w:type="dxa"/>
          </w:tcPr>
          <w:p w14:paraId="33677937" w14:textId="51B8C857"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0.22</w:t>
            </w:r>
          </w:p>
        </w:tc>
        <w:tc>
          <w:tcPr>
            <w:tcW w:w="992" w:type="dxa"/>
          </w:tcPr>
          <w:p w14:paraId="23A1F61E" w14:textId="10A67236"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0.44</w:t>
            </w:r>
          </w:p>
        </w:tc>
        <w:tc>
          <w:tcPr>
            <w:tcW w:w="993" w:type="dxa"/>
          </w:tcPr>
          <w:p w14:paraId="176BAD26" w14:textId="4F89C102"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-0.25</w:t>
            </w:r>
          </w:p>
        </w:tc>
        <w:tc>
          <w:tcPr>
            <w:tcW w:w="850" w:type="dxa"/>
          </w:tcPr>
          <w:p w14:paraId="18DE52E3" w14:textId="677AB8C9"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0.60</w:t>
            </w:r>
          </w:p>
        </w:tc>
        <w:tc>
          <w:tcPr>
            <w:tcW w:w="709" w:type="dxa"/>
          </w:tcPr>
          <w:p w14:paraId="241E9E44" w14:textId="1FEE842D"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276" w:type="dxa"/>
          </w:tcPr>
          <w:p w14:paraId="45AA5B56" w14:textId="71E2AC07"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417" w:type="dxa"/>
          </w:tcPr>
          <w:p w14:paraId="29AF0F31" w14:textId="6904A2B3"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r>
      <w:tr w:rsidR="004C1020" w:rsidRPr="001B3C6B" w14:paraId="78A136DB" w14:textId="3BE6A4B7" w:rsidTr="007E2534">
        <w:tc>
          <w:tcPr>
            <w:tcW w:w="1130" w:type="dxa"/>
          </w:tcPr>
          <w:p w14:paraId="249B79F4" w14:textId="441E636E"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HF</w:t>
            </w:r>
          </w:p>
        </w:tc>
        <w:tc>
          <w:tcPr>
            <w:tcW w:w="1083" w:type="dxa"/>
          </w:tcPr>
          <w:p w14:paraId="7BA25CEE" w14:textId="5CD95D95"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cTnI</w:t>
            </w:r>
          </w:p>
        </w:tc>
        <w:tc>
          <w:tcPr>
            <w:tcW w:w="2744" w:type="dxa"/>
          </w:tcPr>
          <w:p w14:paraId="1ED407C1" w14:textId="2487576A"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Penalized weighted median</w:t>
            </w:r>
          </w:p>
        </w:tc>
        <w:tc>
          <w:tcPr>
            <w:tcW w:w="992" w:type="dxa"/>
          </w:tcPr>
          <w:p w14:paraId="473A432A" w14:textId="15F49F96"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212F8A1C" w14:textId="47D2A6C1"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0.16</w:t>
            </w:r>
          </w:p>
        </w:tc>
        <w:tc>
          <w:tcPr>
            <w:tcW w:w="709" w:type="dxa"/>
          </w:tcPr>
          <w:p w14:paraId="37D22492" w14:textId="2C833F3A"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0.06</w:t>
            </w:r>
          </w:p>
        </w:tc>
        <w:tc>
          <w:tcPr>
            <w:tcW w:w="992" w:type="dxa"/>
          </w:tcPr>
          <w:p w14:paraId="13D1CB0F" w14:textId="6A7E3F12"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993" w:type="dxa"/>
          </w:tcPr>
          <w:p w14:paraId="7267C601" w14:textId="72505BA8"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0.04</w:t>
            </w:r>
          </w:p>
        </w:tc>
        <w:tc>
          <w:tcPr>
            <w:tcW w:w="850" w:type="dxa"/>
          </w:tcPr>
          <w:p w14:paraId="1224001D" w14:textId="3F1B10CA"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0.28</w:t>
            </w:r>
          </w:p>
        </w:tc>
        <w:tc>
          <w:tcPr>
            <w:tcW w:w="709" w:type="dxa"/>
          </w:tcPr>
          <w:p w14:paraId="0A2513CF" w14:textId="1C51811A"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276" w:type="dxa"/>
          </w:tcPr>
          <w:p w14:paraId="4B759350" w14:textId="7DD2723F"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417" w:type="dxa"/>
          </w:tcPr>
          <w:p w14:paraId="1A49D920" w14:textId="0D75D6BF"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r>
      <w:tr w:rsidR="004C1020" w:rsidRPr="001B3C6B" w14:paraId="16DBC0EC" w14:textId="1E1B4F88" w:rsidTr="007E2534">
        <w:tc>
          <w:tcPr>
            <w:tcW w:w="1130" w:type="dxa"/>
          </w:tcPr>
          <w:p w14:paraId="5BC264BF" w14:textId="00BF25D6"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HF</w:t>
            </w:r>
          </w:p>
        </w:tc>
        <w:tc>
          <w:tcPr>
            <w:tcW w:w="1083" w:type="dxa"/>
          </w:tcPr>
          <w:p w14:paraId="4B9FD086" w14:textId="401B3ADD"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cTnI</w:t>
            </w:r>
          </w:p>
        </w:tc>
        <w:tc>
          <w:tcPr>
            <w:tcW w:w="2744" w:type="dxa"/>
          </w:tcPr>
          <w:p w14:paraId="4D0F760D" w14:textId="77315446"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Weighted median</w:t>
            </w:r>
          </w:p>
        </w:tc>
        <w:tc>
          <w:tcPr>
            <w:tcW w:w="992" w:type="dxa"/>
          </w:tcPr>
          <w:p w14:paraId="6530B49A" w14:textId="27156C07"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188D56A8" w14:textId="7008D2DE"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0.14</w:t>
            </w:r>
          </w:p>
        </w:tc>
        <w:tc>
          <w:tcPr>
            <w:tcW w:w="709" w:type="dxa"/>
          </w:tcPr>
          <w:p w14:paraId="0142354A" w14:textId="1149520C"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0.06</w:t>
            </w:r>
          </w:p>
        </w:tc>
        <w:tc>
          <w:tcPr>
            <w:tcW w:w="992" w:type="dxa"/>
          </w:tcPr>
          <w:p w14:paraId="64030B95" w14:textId="5E5BE06D"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0.02</w:t>
            </w:r>
          </w:p>
        </w:tc>
        <w:tc>
          <w:tcPr>
            <w:tcW w:w="993" w:type="dxa"/>
          </w:tcPr>
          <w:p w14:paraId="63E039B4" w14:textId="539BD6A0"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850" w:type="dxa"/>
          </w:tcPr>
          <w:p w14:paraId="2C12AD3F" w14:textId="580CB864"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0.26</w:t>
            </w:r>
          </w:p>
        </w:tc>
        <w:tc>
          <w:tcPr>
            <w:tcW w:w="709" w:type="dxa"/>
          </w:tcPr>
          <w:p w14:paraId="638D1137" w14:textId="7CBC1A9A"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276" w:type="dxa"/>
          </w:tcPr>
          <w:p w14:paraId="35DA6830" w14:textId="57556F25"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417" w:type="dxa"/>
          </w:tcPr>
          <w:p w14:paraId="18C6E302" w14:textId="0395B92F"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r>
      <w:tr w:rsidR="004C1020" w:rsidRPr="001B3C6B" w14:paraId="1609927B" w14:textId="20FF8BF6" w:rsidTr="007E2534">
        <w:tc>
          <w:tcPr>
            <w:tcW w:w="1130" w:type="dxa"/>
          </w:tcPr>
          <w:p w14:paraId="0784DC27" w14:textId="45CE8126"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HF</w:t>
            </w:r>
          </w:p>
        </w:tc>
        <w:tc>
          <w:tcPr>
            <w:tcW w:w="1083" w:type="dxa"/>
          </w:tcPr>
          <w:p w14:paraId="0EFE8369" w14:textId="1E3D6CEB"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cTnI</w:t>
            </w:r>
          </w:p>
        </w:tc>
        <w:tc>
          <w:tcPr>
            <w:tcW w:w="2744" w:type="dxa"/>
          </w:tcPr>
          <w:p w14:paraId="5504124F" w14:textId="3A7AE84F"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Weighted mode</w:t>
            </w:r>
          </w:p>
        </w:tc>
        <w:tc>
          <w:tcPr>
            <w:tcW w:w="992" w:type="dxa"/>
          </w:tcPr>
          <w:p w14:paraId="183F3F43" w14:textId="0F45100B"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4D6AA9A8" w14:textId="3A28B004"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0.25</w:t>
            </w:r>
          </w:p>
        </w:tc>
        <w:tc>
          <w:tcPr>
            <w:tcW w:w="709" w:type="dxa"/>
          </w:tcPr>
          <w:p w14:paraId="0FFB7457" w14:textId="6D6D3B9E"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0.14</w:t>
            </w:r>
          </w:p>
        </w:tc>
        <w:tc>
          <w:tcPr>
            <w:tcW w:w="992" w:type="dxa"/>
          </w:tcPr>
          <w:p w14:paraId="3CAAED12" w14:textId="12922322" w:rsidR="001B3C6B" w:rsidRPr="001B3C6B" w:rsidRDefault="008437A5"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0.11</w:t>
            </w:r>
          </w:p>
        </w:tc>
        <w:tc>
          <w:tcPr>
            <w:tcW w:w="993" w:type="dxa"/>
          </w:tcPr>
          <w:p w14:paraId="04559F9D" w14:textId="4F9CC5C4"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-0.03</w:t>
            </w:r>
          </w:p>
        </w:tc>
        <w:tc>
          <w:tcPr>
            <w:tcW w:w="850" w:type="dxa"/>
          </w:tcPr>
          <w:p w14:paraId="63D8F5DE" w14:textId="39C97007"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0.53</w:t>
            </w:r>
          </w:p>
        </w:tc>
        <w:tc>
          <w:tcPr>
            <w:tcW w:w="709" w:type="dxa"/>
          </w:tcPr>
          <w:p w14:paraId="155D2975" w14:textId="40745C18"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276" w:type="dxa"/>
          </w:tcPr>
          <w:p w14:paraId="320C1EE2" w14:textId="4AFDD770"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c>
          <w:tcPr>
            <w:tcW w:w="1417" w:type="dxa"/>
          </w:tcPr>
          <w:p w14:paraId="06A913BE" w14:textId="21EDF247" w:rsidR="001B3C6B" w:rsidRPr="001B3C6B" w:rsidRDefault="007E2534"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w:t>
            </w:r>
          </w:p>
        </w:tc>
      </w:tr>
      <w:tr w:rsidR="004C1020" w:rsidRPr="001B3C6B" w14:paraId="400BF788" w14:textId="1F671C6B" w:rsidTr="007E2534">
        <w:tc>
          <w:tcPr>
            <w:tcW w:w="1130" w:type="dxa"/>
          </w:tcPr>
          <w:p w14:paraId="08452C03" w14:textId="1F396051"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cTnI</w:t>
            </w:r>
          </w:p>
        </w:tc>
        <w:tc>
          <w:tcPr>
            <w:tcW w:w="1083" w:type="dxa"/>
          </w:tcPr>
          <w:p w14:paraId="60B632D3" w14:textId="1D955ADA"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AMI</w:t>
            </w:r>
          </w:p>
        </w:tc>
        <w:tc>
          <w:tcPr>
            <w:tcW w:w="2744" w:type="dxa"/>
          </w:tcPr>
          <w:p w14:paraId="48C8AA49" w14:textId="0427F0FA"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Inverse Variance Weighted</w:t>
            </w:r>
          </w:p>
        </w:tc>
        <w:tc>
          <w:tcPr>
            <w:tcW w:w="992" w:type="dxa"/>
          </w:tcPr>
          <w:p w14:paraId="55397FFF" w14:textId="798C6486"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19F02C6F" w14:textId="435552D7" w:rsidR="001B3C6B" w:rsidRPr="001B3C6B" w:rsidRDefault="001B3C6B"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709" w:type="dxa"/>
          </w:tcPr>
          <w:p w14:paraId="2DE56D26" w14:textId="6132AA61"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992" w:type="dxa"/>
          </w:tcPr>
          <w:p w14:paraId="559927F1" w14:textId="0D10DD14"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0.73</w:t>
            </w:r>
          </w:p>
        </w:tc>
        <w:tc>
          <w:tcPr>
            <w:tcW w:w="993" w:type="dxa"/>
          </w:tcPr>
          <w:p w14:paraId="6F9E19EC" w14:textId="472A8F91"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850" w:type="dxa"/>
          </w:tcPr>
          <w:p w14:paraId="1F55569E" w14:textId="567CDF82"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709" w:type="dxa"/>
          </w:tcPr>
          <w:p w14:paraId="27E8A3D2" w14:textId="78673979"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1.00</w:t>
            </w:r>
          </w:p>
        </w:tc>
        <w:tc>
          <w:tcPr>
            <w:tcW w:w="1276" w:type="dxa"/>
          </w:tcPr>
          <w:p w14:paraId="22E18083" w14:textId="29C97F2E"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0.99</w:t>
            </w:r>
          </w:p>
        </w:tc>
        <w:tc>
          <w:tcPr>
            <w:tcW w:w="1417" w:type="dxa"/>
          </w:tcPr>
          <w:p w14:paraId="51B9F7C8" w14:textId="39E9C925"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1.00</w:t>
            </w:r>
          </w:p>
        </w:tc>
      </w:tr>
      <w:tr w:rsidR="004C1020" w:rsidRPr="001B3C6B" w14:paraId="3BD47DFB" w14:textId="6663955C" w:rsidTr="007E2534">
        <w:tc>
          <w:tcPr>
            <w:tcW w:w="1130" w:type="dxa"/>
          </w:tcPr>
          <w:p w14:paraId="2624035C" w14:textId="1389F50F"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cTnI</w:t>
            </w:r>
          </w:p>
        </w:tc>
        <w:tc>
          <w:tcPr>
            <w:tcW w:w="1083" w:type="dxa"/>
          </w:tcPr>
          <w:p w14:paraId="4EA1A9ED" w14:textId="0BBD97BB"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AMI</w:t>
            </w:r>
          </w:p>
        </w:tc>
        <w:tc>
          <w:tcPr>
            <w:tcW w:w="2744" w:type="dxa"/>
          </w:tcPr>
          <w:p w14:paraId="2B00CA35" w14:textId="0B545FC5"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MR Egger</w:t>
            </w:r>
          </w:p>
        </w:tc>
        <w:tc>
          <w:tcPr>
            <w:tcW w:w="992" w:type="dxa"/>
          </w:tcPr>
          <w:p w14:paraId="585A1650" w14:textId="0F7BC063"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1316EAB5" w14:textId="7CA1A3D6" w:rsidR="001B3C6B" w:rsidRPr="001B3C6B" w:rsidRDefault="001B3C6B"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709" w:type="dxa"/>
          </w:tcPr>
          <w:p w14:paraId="7136EDF4" w14:textId="5BB23BF5"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992" w:type="dxa"/>
          </w:tcPr>
          <w:p w14:paraId="63539F6D" w14:textId="21F78082"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0.23</w:t>
            </w:r>
          </w:p>
        </w:tc>
        <w:tc>
          <w:tcPr>
            <w:tcW w:w="993" w:type="dxa"/>
          </w:tcPr>
          <w:p w14:paraId="1A18071F" w14:textId="5EF015B0"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-0.02</w:t>
            </w:r>
          </w:p>
        </w:tc>
        <w:tc>
          <w:tcPr>
            <w:tcW w:w="850" w:type="dxa"/>
          </w:tcPr>
          <w:p w14:paraId="26D5E0AB" w14:textId="7F6516BB"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709" w:type="dxa"/>
          </w:tcPr>
          <w:p w14:paraId="7618C0A2" w14:textId="0C60CA65"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0.99</w:t>
            </w:r>
          </w:p>
        </w:tc>
        <w:tc>
          <w:tcPr>
            <w:tcW w:w="1276" w:type="dxa"/>
          </w:tcPr>
          <w:p w14:paraId="2EA2EFC1" w14:textId="200CF575"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0.98</w:t>
            </w:r>
          </w:p>
        </w:tc>
        <w:tc>
          <w:tcPr>
            <w:tcW w:w="1417" w:type="dxa"/>
          </w:tcPr>
          <w:p w14:paraId="1565E53B" w14:textId="46D212E8"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1.01</w:t>
            </w:r>
          </w:p>
        </w:tc>
      </w:tr>
      <w:tr w:rsidR="004C1020" w:rsidRPr="001B3C6B" w14:paraId="69A811EA" w14:textId="0117D71D" w:rsidTr="007E2534">
        <w:tc>
          <w:tcPr>
            <w:tcW w:w="1130" w:type="dxa"/>
          </w:tcPr>
          <w:p w14:paraId="61F1C8DE" w14:textId="2E8AFBA5"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cTnI</w:t>
            </w:r>
          </w:p>
        </w:tc>
        <w:tc>
          <w:tcPr>
            <w:tcW w:w="1083" w:type="dxa"/>
          </w:tcPr>
          <w:p w14:paraId="13B3DFD1" w14:textId="4497C23F"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AMI</w:t>
            </w:r>
          </w:p>
        </w:tc>
        <w:tc>
          <w:tcPr>
            <w:tcW w:w="2744" w:type="dxa"/>
          </w:tcPr>
          <w:p w14:paraId="769E0F5E" w14:textId="3EEABDD7"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Penalized weighted median</w:t>
            </w:r>
          </w:p>
        </w:tc>
        <w:tc>
          <w:tcPr>
            <w:tcW w:w="992" w:type="dxa"/>
          </w:tcPr>
          <w:p w14:paraId="28C07D10" w14:textId="50DC9486"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7B8AA8A6" w14:textId="1610D4C6" w:rsidR="001B3C6B" w:rsidRPr="001B3C6B" w:rsidRDefault="001B3C6B"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709" w:type="dxa"/>
          </w:tcPr>
          <w:p w14:paraId="1174E058" w14:textId="5E7DCF35"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992" w:type="dxa"/>
          </w:tcPr>
          <w:p w14:paraId="4BCF4325" w14:textId="2854A321"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0.71</w:t>
            </w:r>
          </w:p>
        </w:tc>
        <w:tc>
          <w:tcPr>
            <w:tcW w:w="993" w:type="dxa"/>
          </w:tcPr>
          <w:p w14:paraId="694FBE9A" w14:textId="1D83D804"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850" w:type="dxa"/>
          </w:tcPr>
          <w:p w14:paraId="335003D2" w14:textId="0D0FF365"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709" w:type="dxa"/>
          </w:tcPr>
          <w:p w14:paraId="1FAF5C05" w14:textId="6A4F8441"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1.00</w:t>
            </w:r>
          </w:p>
        </w:tc>
        <w:tc>
          <w:tcPr>
            <w:tcW w:w="1276" w:type="dxa"/>
          </w:tcPr>
          <w:p w14:paraId="2569DF4B" w14:textId="4D203D5A"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0.99</w:t>
            </w:r>
          </w:p>
        </w:tc>
        <w:tc>
          <w:tcPr>
            <w:tcW w:w="1417" w:type="dxa"/>
          </w:tcPr>
          <w:p w14:paraId="0AA41C60" w14:textId="5CFFB6D7"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1.00</w:t>
            </w:r>
          </w:p>
        </w:tc>
      </w:tr>
      <w:tr w:rsidR="004C1020" w:rsidRPr="001B3C6B" w14:paraId="252B93C2" w14:textId="54E14220" w:rsidTr="007E2534">
        <w:tc>
          <w:tcPr>
            <w:tcW w:w="1130" w:type="dxa"/>
          </w:tcPr>
          <w:p w14:paraId="6FC43DC2" w14:textId="24E4AF73"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cTnI</w:t>
            </w:r>
          </w:p>
        </w:tc>
        <w:tc>
          <w:tcPr>
            <w:tcW w:w="1083" w:type="dxa"/>
          </w:tcPr>
          <w:p w14:paraId="56823010" w14:textId="5A47998E"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AMI</w:t>
            </w:r>
          </w:p>
        </w:tc>
        <w:tc>
          <w:tcPr>
            <w:tcW w:w="2744" w:type="dxa"/>
          </w:tcPr>
          <w:p w14:paraId="5B7AC7ED" w14:textId="4E81C090"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Weighted median</w:t>
            </w:r>
          </w:p>
        </w:tc>
        <w:tc>
          <w:tcPr>
            <w:tcW w:w="992" w:type="dxa"/>
          </w:tcPr>
          <w:p w14:paraId="1054C171" w14:textId="1A279DC7"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1E8DC692" w14:textId="6F00469A" w:rsidR="001B3C6B" w:rsidRPr="001B3C6B" w:rsidRDefault="001B3C6B"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709" w:type="dxa"/>
          </w:tcPr>
          <w:p w14:paraId="4007A38F" w14:textId="20FFEFA8"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992" w:type="dxa"/>
          </w:tcPr>
          <w:p w14:paraId="001A7A99" w14:textId="3D61B8ED"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0.71</w:t>
            </w:r>
          </w:p>
        </w:tc>
        <w:tc>
          <w:tcPr>
            <w:tcW w:w="993" w:type="dxa"/>
          </w:tcPr>
          <w:p w14:paraId="12DDE44D" w14:textId="47829330"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850" w:type="dxa"/>
          </w:tcPr>
          <w:p w14:paraId="658C1199" w14:textId="36481EF9"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709" w:type="dxa"/>
          </w:tcPr>
          <w:p w14:paraId="498C088F" w14:textId="3ADCC65C"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1.00</w:t>
            </w:r>
          </w:p>
        </w:tc>
        <w:tc>
          <w:tcPr>
            <w:tcW w:w="1276" w:type="dxa"/>
          </w:tcPr>
          <w:p w14:paraId="1C312A2C" w14:textId="7C119CD5"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0.99</w:t>
            </w:r>
          </w:p>
        </w:tc>
        <w:tc>
          <w:tcPr>
            <w:tcW w:w="1417" w:type="dxa"/>
          </w:tcPr>
          <w:p w14:paraId="60B2B441" w14:textId="652B6C8E"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1.00</w:t>
            </w:r>
          </w:p>
        </w:tc>
      </w:tr>
      <w:tr w:rsidR="004C1020" w:rsidRPr="001B3C6B" w14:paraId="7EDE3768" w14:textId="77777777" w:rsidTr="007E2534">
        <w:tc>
          <w:tcPr>
            <w:tcW w:w="1130" w:type="dxa"/>
          </w:tcPr>
          <w:p w14:paraId="7176EDAB" w14:textId="742BA5B1" w:rsidR="001B3C6B" w:rsidRPr="001B3C6B" w:rsidRDefault="001B3C6B" w:rsidP="001B3C6B">
            <w:pPr>
              <w:spacing w:before="40" w:after="40"/>
              <w:jc w:val="center"/>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cTnI</w:t>
            </w:r>
          </w:p>
        </w:tc>
        <w:tc>
          <w:tcPr>
            <w:tcW w:w="1083" w:type="dxa"/>
          </w:tcPr>
          <w:p w14:paraId="7A88A2C4" w14:textId="7A507B9D"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AMI</w:t>
            </w:r>
          </w:p>
        </w:tc>
        <w:tc>
          <w:tcPr>
            <w:tcW w:w="2744" w:type="dxa"/>
          </w:tcPr>
          <w:p w14:paraId="66D93DE6" w14:textId="2E009F4C" w:rsidR="001B3C6B" w:rsidRPr="001B3C6B" w:rsidRDefault="001B3C6B" w:rsidP="001B3C6B">
            <w:pPr>
              <w:spacing w:before="40" w:after="40"/>
              <w:rPr>
                <w:rFonts w:ascii="Helvetica" w:eastAsia="Times New Roman" w:hAnsi="Helvetica" w:cs="Times New Roman"/>
                <w:sz w:val="20"/>
                <w:szCs w:val="20"/>
                <w:lang w:val="en-US" w:eastAsia="en-GB"/>
              </w:rPr>
            </w:pPr>
            <w:r w:rsidRPr="001B3C6B">
              <w:rPr>
                <w:rFonts w:ascii="Helvetica" w:eastAsia="Times New Roman" w:hAnsi="Helvetica" w:cs="Times New Roman"/>
                <w:sz w:val="20"/>
                <w:szCs w:val="20"/>
                <w:lang w:val="en-US" w:eastAsia="en-GB"/>
              </w:rPr>
              <w:t>Weighted mode</w:t>
            </w:r>
          </w:p>
        </w:tc>
        <w:tc>
          <w:tcPr>
            <w:tcW w:w="992" w:type="dxa"/>
          </w:tcPr>
          <w:p w14:paraId="372894C5" w14:textId="36CDB12D" w:rsidR="001B3C6B" w:rsidRPr="001B3C6B" w:rsidRDefault="001B3C6B" w:rsidP="001B3C6B">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11</w:t>
            </w:r>
          </w:p>
        </w:tc>
        <w:tc>
          <w:tcPr>
            <w:tcW w:w="850" w:type="dxa"/>
          </w:tcPr>
          <w:p w14:paraId="2AE018D8" w14:textId="598CF3AC" w:rsidR="001B3C6B" w:rsidRPr="001B3C6B" w:rsidRDefault="001B3C6B"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0.00</w:t>
            </w:r>
          </w:p>
        </w:tc>
        <w:tc>
          <w:tcPr>
            <w:tcW w:w="709" w:type="dxa"/>
          </w:tcPr>
          <w:p w14:paraId="7225D0AF" w14:textId="1132AF3A"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992" w:type="dxa"/>
          </w:tcPr>
          <w:p w14:paraId="2FC3CEF3" w14:textId="1A62CE32"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0.40</w:t>
            </w:r>
          </w:p>
        </w:tc>
        <w:tc>
          <w:tcPr>
            <w:tcW w:w="993" w:type="dxa"/>
          </w:tcPr>
          <w:p w14:paraId="05E7000C" w14:textId="0772CA73"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850" w:type="dxa"/>
          </w:tcPr>
          <w:p w14:paraId="09F96F94" w14:textId="11C09652"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0.01</w:t>
            </w:r>
          </w:p>
        </w:tc>
        <w:tc>
          <w:tcPr>
            <w:tcW w:w="709" w:type="dxa"/>
          </w:tcPr>
          <w:p w14:paraId="413A427A" w14:textId="65B09815"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1.00</w:t>
            </w:r>
          </w:p>
        </w:tc>
        <w:tc>
          <w:tcPr>
            <w:tcW w:w="1276" w:type="dxa"/>
          </w:tcPr>
          <w:p w14:paraId="7315279F" w14:textId="09896B6A"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0.99</w:t>
            </w:r>
          </w:p>
        </w:tc>
        <w:tc>
          <w:tcPr>
            <w:tcW w:w="1417" w:type="dxa"/>
          </w:tcPr>
          <w:p w14:paraId="0D9DEEC8" w14:textId="40FDC6EB" w:rsidR="001B3C6B" w:rsidRPr="001B3C6B" w:rsidRDefault="004C1020" w:rsidP="004C1020">
            <w:pPr>
              <w:spacing w:before="40" w:after="40"/>
              <w:jc w:val="center"/>
              <w:rPr>
                <w:rFonts w:ascii="Helvetica" w:eastAsia="Times New Roman" w:hAnsi="Helvetica" w:cs="Times New Roman"/>
                <w:sz w:val="20"/>
                <w:szCs w:val="20"/>
                <w:lang w:val="en-US" w:eastAsia="en-GB"/>
              </w:rPr>
            </w:pPr>
            <w:r>
              <w:rPr>
                <w:rFonts w:ascii="Helvetica" w:eastAsia="Times New Roman" w:hAnsi="Helvetica" w:cs="Times New Roman"/>
                <w:sz w:val="20"/>
                <w:szCs w:val="20"/>
                <w:lang w:val="en-US" w:eastAsia="en-GB"/>
              </w:rPr>
              <w:t>1.01</w:t>
            </w:r>
          </w:p>
        </w:tc>
      </w:tr>
    </w:tbl>
    <w:p w14:paraId="57E9E023" w14:textId="790BB362" w:rsidR="001B3C6B" w:rsidRPr="007E2534" w:rsidRDefault="007E2534" w:rsidP="00DC6021">
      <w:pPr>
        <w:spacing w:before="40" w:after="40"/>
        <w:rPr>
          <w:rFonts w:ascii="Helvetica" w:eastAsia="Times New Roman" w:hAnsi="Helvetica" w:cs="Times New Roman"/>
          <w:sz w:val="16"/>
          <w:szCs w:val="16"/>
          <w:lang w:val="en-US" w:eastAsia="en-GB"/>
        </w:rPr>
      </w:pPr>
      <w:r w:rsidRPr="007E2534">
        <w:rPr>
          <w:rFonts w:ascii="Helvetica" w:eastAsia="Times New Roman" w:hAnsi="Helvetica" w:cs="Times New Roman"/>
          <w:sz w:val="16"/>
          <w:szCs w:val="16"/>
          <w:lang w:val="en-US" w:eastAsia="en-GB"/>
        </w:rPr>
        <w:t>Effect size (approximating 1 standard deviation of the distribution of the rank transformed cTnI concentrations) with standard error (SE) and 95% confidence interval (CI) for the causal effect of the exposures on the outcomes is given per method. Odds ratios (OR) with 95% CI is given for the binary outcomes.</w:t>
      </w:r>
    </w:p>
    <w:p w14:paraId="17FC7D55" w14:textId="4C60E3B2" w:rsidR="00C11844" w:rsidRDefault="00C11844" w:rsidP="00DC6021">
      <w:pPr>
        <w:spacing w:before="40" w:after="40"/>
        <w:rPr>
          <w:rFonts w:ascii="Helvetica" w:eastAsia="Times New Roman" w:hAnsi="Helvetica" w:cs="Times New Roman"/>
          <w:sz w:val="20"/>
          <w:szCs w:val="20"/>
          <w:lang w:val="en-US" w:eastAsia="en-GB"/>
        </w:rPr>
      </w:pPr>
    </w:p>
    <w:sectPr w:rsidR="00C11844" w:rsidSect="00E87FF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F9"/>
    <w:rsid w:val="00033176"/>
    <w:rsid w:val="0008100A"/>
    <w:rsid w:val="000A5681"/>
    <w:rsid w:val="000B273D"/>
    <w:rsid w:val="00114EBC"/>
    <w:rsid w:val="0011639C"/>
    <w:rsid w:val="0014658A"/>
    <w:rsid w:val="001B3C6B"/>
    <w:rsid w:val="0031258A"/>
    <w:rsid w:val="003C6168"/>
    <w:rsid w:val="003C6D82"/>
    <w:rsid w:val="004507EE"/>
    <w:rsid w:val="004C1020"/>
    <w:rsid w:val="00597B55"/>
    <w:rsid w:val="005B6594"/>
    <w:rsid w:val="005E2C72"/>
    <w:rsid w:val="006E3C6E"/>
    <w:rsid w:val="00726391"/>
    <w:rsid w:val="00773986"/>
    <w:rsid w:val="007E2534"/>
    <w:rsid w:val="00810721"/>
    <w:rsid w:val="00826928"/>
    <w:rsid w:val="008437A5"/>
    <w:rsid w:val="008A450B"/>
    <w:rsid w:val="008B7524"/>
    <w:rsid w:val="008F249D"/>
    <w:rsid w:val="0091006C"/>
    <w:rsid w:val="00960D11"/>
    <w:rsid w:val="00974E76"/>
    <w:rsid w:val="009A0184"/>
    <w:rsid w:val="009D70E5"/>
    <w:rsid w:val="00A15813"/>
    <w:rsid w:val="00AA0CAF"/>
    <w:rsid w:val="00AB2304"/>
    <w:rsid w:val="00AE3AC8"/>
    <w:rsid w:val="00B27C5A"/>
    <w:rsid w:val="00B447FE"/>
    <w:rsid w:val="00BE328E"/>
    <w:rsid w:val="00C11844"/>
    <w:rsid w:val="00CF3B7C"/>
    <w:rsid w:val="00CF659B"/>
    <w:rsid w:val="00D220B3"/>
    <w:rsid w:val="00D30F45"/>
    <w:rsid w:val="00DB5B76"/>
    <w:rsid w:val="00DC6021"/>
    <w:rsid w:val="00E2743B"/>
    <w:rsid w:val="00E865A1"/>
    <w:rsid w:val="00E87FF9"/>
    <w:rsid w:val="00F92B66"/>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57EE"/>
  <w15:chartTrackingRefBased/>
  <w15:docId w15:val="{87952F1F-A85B-D54A-BFA8-05B63CF8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F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7FF9"/>
    <w:rPr>
      <w:rFonts w:ascii="Times New Roman" w:hAnsi="Times New Roman" w:cs="Times New Roman"/>
      <w:sz w:val="18"/>
      <w:szCs w:val="18"/>
    </w:rPr>
  </w:style>
  <w:style w:type="table" w:styleId="TableGrid">
    <w:name w:val="Table Grid"/>
    <w:basedOn w:val="TableNormal"/>
    <w:uiPriority w:val="39"/>
    <w:rsid w:val="00E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87FF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87F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87F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87FF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87F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87FF9"/>
    <w:pPr>
      <w:spacing w:after="200"/>
    </w:pPr>
    <w:rPr>
      <w:i/>
      <w:iCs/>
      <w:color w:val="44546A" w:themeColor="text2"/>
      <w:sz w:val="18"/>
      <w:szCs w:val="18"/>
    </w:rPr>
  </w:style>
  <w:style w:type="paragraph" w:styleId="NormalWeb">
    <w:name w:val="Normal (Web)"/>
    <w:basedOn w:val="Normal"/>
    <w:uiPriority w:val="99"/>
    <w:unhideWhenUsed/>
    <w:rsid w:val="009A018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33863">
      <w:bodyDiv w:val="1"/>
      <w:marLeft w:val="0"/>
      <w:marRight w:val="0"/>
      <w:marTop w:val="0"/>
      <w:marBottom w:val="0"/>
      <w:divBdr>
        <w:top w:val="none" w:sz="0" w:space="0" w:color="auto"/>
        <w:left w:val="none" w:sz="0" w:space="0" w:color="auto"/>
        <w:bottom w:val="none" w:sz="0" w:space="0" w:color="auto"/>
        <w:right w:val="none" w:sz="0" w:space="0" w:color="auto"/>
      </w:divBdr>
      <w:divsChild>
        <w:div w:id="1355764158">
          <w:marLeft w:val="0"/>
          <w:marRight w:val="0"/>
          <w:marTop w:val="0"/>
          <w:marBottom w:val="0"/>
          <w:divBdr>
            <w:top w:val="none" w:sz="0" w:space="0" w:color="auto"/>
            <w:left w:val="none" w:sz="0" w:space="0" w:color="auto"/>
            <w:bottom w:val="none" w:sz="0" w:space="0" w:color="auto"/>
            <w:right w:val="none" w:sz="0" w:space="0" w:color="auto"/>
          </w:divBdr>
          <w:divsChild>
            <w:div w:id="1830124314">
              <w:marLeft w:val="0"/>
              <w:marRight w:val="0"/>
              <w:marTop w:val="0"/>
              <w:marBottom w:val="0"/>
              <w:divBdr>
                <w:top w:val="none" w:sz="0" w:space="0" w:color="auto"/>
                <w:left w:val="none" w:sz="0" w:space="0" w:color="auto"/>
                <w:bottom w:val="none" w:sz="0" w:space="0" w:color="auto"/>
                <w:right w:val="none" w:sz="0" w:space="0" w:color="auto"/>
              </w:divBdr>
              <w:divsChild>
                <w:div w:id="18609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30800">
      <w:bodyDiv w:val="1"/>
      <w:marLeft w:val="0"/>
      <w:marRight w:val="0"/>
      <w:marTop w:val="0"/>
      <w:marBottom w:val="0"/>
      <w:divBdr>
        <w:top w:val="none" w:sz="0" w:space="0" w:color="auto"/>
        <w:left w:val="none" w:sz="0" w:space="0" w:color="auto"/>
        <w:bottom w:val="none" w:sz="0" w:space="0" w:color="auto"/>
        <w:right w:val="none" w:sz="0" w:space="0" w:color="auto"/>
      </w:divBdr>
      <w:divsChild>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sChild>
                <w:div w:id="19932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35857">
      <w:bodyDiv w:val="1"/>
      <w:marLeft w:val="0"/>
      <w:marRight w:val="0"/>
      <w:marTop w:val="0"/>
      <w:marBottom w:val="0"/>
      <w:divBdr>
        <w:top w:val="none" w:sz="0" w:space="0" w:color="auto"/>
        <w:left w:val="none" w:sz="0" w:space="0" w:color="auto"/>
        <w:bottom w:val="none" w:sz="0" w:space="0" w:color="auto"/>
        <w:right w:val="none" w:sz="0" w:space="0" w:color="auto"/>
      </w:divBdr>
      <w:divsChild>
        <w:div w:id="1763986048">
          <w:marLeft w:val="0"/>
          <w:marRight w:val="0"/>
          <w:marTop w:val="0"/>
          <w:marBottom w:val="0"/>
          <w:divBdr>
            <w:top w:val="none" w:sz="0" w:space="0" w:color="auto"/>
            <w:left w:val="none" w:sz="0" w:space="0" w:color="auto"/>
            <w:bottom w:val="none" w:sz="0" w:space="0" w:color="auto"/>
            <w:right w:val="none" w:sz="0" w:space="0" w:color="auto"/>
          </w:divBdr>
          <w:divsChild>
            <w:div w:id="1544056649">
              <w:marLeft w:val="0"/>
              <w:marRight w:val="0"/>
              <w:marTop w:val="0"/>
              <w:marBottom w:val="0"/>
              <w:divBdr>
                <w:top w:val="none" w:sz="0" w:space="0" w:color="auto"/>
                <w:left w:val="none" w:sz="0" w:space="0" w:color="auto"/>
                <w:bottom w:val="none" w:sz="0" w:space="0" w:color="auto"/>
                <w:right w:val="none" w:sz="0" w:space="0" w:color="auto"/>
              </w:divBdr>
              <w:divsChild>
                <w:div w:id="4019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5327">
      <w:bodyDiv w:val="1"/>
      <w:marLeft w:val="0"/>
      <w:marRight w:val="0"/>
      <w:marTop w:val="0"/>
      <w:marBottom w:val="0"/>
      <w:divBdr>
        <w:top w:val="none" w:sz="0" w:space="0" w:color="auto"/>
        <w:left w:val="none" w:sz="0" w:space="0" w:color="auto"/>
        <w:bottom w:val="none" w:sz="0" w:space="0" w:color="auto"/>
        <w:right w:val="none" w:sz="0" w:space="0" w:color="auto"/>
      </w:divBdr>
      <w:divsChild>
        <w:div w:id="1125542176">
          <w:marLeft w:val="0"/>
          <w:marRight w:val="0"/>
          <w:marTop w:val="0"/>
          <w:marBottom w:val="0"/>
          <w:divBdr>
            <w:top w:val="none" w:sz="0" w:space="0" w:color="auto"/>
            <w:left w:val="none" w:sz="0" w:space="0" w:color="auto"/>
            <w:bottom w:val="none" w:sz="0" w:space="0" w:color="auto"/>
            <w:right w:val="none" w:sz="0" w:space="0" w:color="auto"/>
          </w:divBdr>
          <w:divsChild>
            <w:div w:id="1491866680">
              <w:marLeft w:val="0"/>
              <w:marRight w:val="0"/>
              <w:marTop w:val="0"/>
              <w:marBottom w:val="0"/>
              <w:divBdr>
                <w:top w:val="none" w:sz="0" w:space="0" w:color="auto"/>
                <w:left w:val="none" w:sz="0" w:space="0" w:color="auto"/>
                <w:bottom w:val="none" w:sz="0" w:space="0" w:color="auto"/>
                <w:right w:val="none" w:sz="0" w:space="0" w:color="auto"/>
              </w:divBdr>
              <w:divsChild>
                <w:div w:id="3195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14117">
      <w:bodyDiv w:val="1"/>
      <w:marLeft w:val="0"/>
      <w:marRight w:val="0"/>
      <w:marTop w:val="0"/>
      <w:marBottom w:val="0"/>
      <w:divBdr>
        <w:top w:val="none" w:sz="0" w:space="0" w:color="auto"/>
        <w:left w:val="none" w:sz="0" w:space="0" w:color="auto"/>
        <w:bottom w:val="none" w:sz="0" w:space="0" w:color="auto"/>
        <w:right w:val="none" w:sz="0" w:space="0" w:color="auto"/>
      </w:divBdr>
      <w:divsChild>
        <w:div w:id="1471093793">
          <w:marLeft w:val="0"/>
          <w:marRight w:val="0"/>
          <w:marTop w:val="0"/>
          <w:marBottom w:val="0"/>
          <w:divBdr>
            <w:top w:val="none" w:sz="0" w:space="0" w:color="auto"/>
            <w:left w:val="none" w:sz="0" w:space="0" w:color="auto"/>
            <w:bottom w:val="none" w:sz="0" w:space="0" w:color="auto"/>
            <w:right w:val="none" w:sz="0" w:space="0" w:color="auto"/>
          </w:divBdr>
          <w:divsChild>
            <w:div w:id="1706907146">
              <w:marLeft w:val="0"/>
              <w:marRight w:val="0"/>
              <w:marTop w:val="0"/>
              <w:marBottom w:val="0"/>
              <w:divBdr>
                <w:top w:val="none" w:sz="0" w:space="0" w:color="auto"/>
                <w:left w:val="none" w:sz="0" w:space="0" w:color="auto"/>
                <w:bottom w:val="none" w:sz="0" w:space="0" w:color="auto"/>
                <w:right w:val="none" w:sz="0" w:space="0" w:color="auto"/>
              </w:divBdr>
              <w:divsChild>
                <w:div w:id="12051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6632">
      <w:bodyDiv w:val="1"/>
      <w:marLeft w:val="0"/>
      <w:marRight w:val="0"/>
      <w:marTop w:val="0"/>
      <w:marBottom w:val="0"/>
      <w:divBdr>
        <w:top w:val="none" w:sz="0" w:space="0" w:color="auto"/>
        <w:left w:val="none" w:sz="0" w:space="0" w:color="auto"/>
        <w:bottom w:val="none" w:sz="0" w:space="0" w:color="auto"/>
        <w:right w:val="none" w:sz="0" w:space="0" w:color="auto"/>
      </w:divBdr>
      <w:divsChild>
        <w:div w:id="85467426">
          <w:marLeft w:val="0"/>
          <w:marRight w:val="0"/>
          <w:marTop w:val="0"/>
          <w:marBottom w:val="0"/>
          <w:divBdr>
            <w:top w:val="none" w:sz="0" w:space="0" w:color="auto"/>
            <w:left w:val="none" w:sz="0" w:space="0" w:color="auto"/>
            <w:bottom w:val="none" w:sz="0" w:space="0" w:color="auto"/>
            <w:right w:val="none" w:sz="0" w:space="0" w:color="auto"/>
          </w:divBdr>
          <w:divsChild>
            <w:div w:id="890775615">
              <w:marLeft w:val="0"/>
              <w:marRight w:val="0"/>
              <w:marTop w:val="0"/>
              <w:marBottom w:val="0"/>
              <w:divBdr>
                <w:top w:val="none" w:sz="0" w:space="0" w:color="auto"/>
                <w:left w:val="none" w:sz="0" w:space="0" w:color="auto"/>
                <w:bottom w:val="none" w:sz="0" w:space="0" w:color="auto"/>
                <w:right w:val="none" w:sz="0" w:space="0" w:color="auto"/>
              </w:divBdr>
              <w:divsChild>
                <w:div w:id="2982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52118">
      <w:bodyDiv w:val="1"/>
      <w:marLeft w:val="0"/>
      <w:marRight w:val="0"/>
      <w:marTop w:val="0"/>
      <w:marBottom w:val="0"/>
      <w:divBdr>
        <w:top w:val="none" w:sz="0" w:space="0" w:color="auto"/>
        <w:left w:val="none" w:sz="0" w:space="0" w:color="auto"/>
        <w:bottom w:val="none" w:sz="0" w:space="0" w:color="auto"/>
        <w:right w:val="none" w:sz="0" w:space="0" w:color="auto"/>
      </w:divBdr>
      <w:divsChild>
        <w:div w:id="618028671">
          <w:marLeft w:val="0"/>
          <w:marRight w:val="0"/>
          <w:marTop w:val="0"/>
          <w:marBottom w:val="0"/>
          <w:divBdr>
            <w:top w:val="none" w:sz="0" w:space="0" w:color="auto"/>
            <w:left w:val="none" w:sz="0" w:space="0" w:color="auto"/>
            <w:bottom w:val="none" w:sz="0" w:space="0" w:color="auto"/>
            <w:right w:val="none" w:sz="0" w:space="0" w:color="auto"/>
          </w:divBdr>
          <w:divsChild>
            <w:div w:id="460073077">
              <w:marLeft w:val="0"/>
              <w:marRight w:val="0"/>
              <w:marTop w:val="0"/>
              <w:marBottom w:val="0"/>
              <w:divBdr>
                <w:top w:val="none" w:sz="0" w:space="0" w:color="auto"/>
                <w:left w:val="none" w:sz="0" w:space="0" w:color="auto"/>
                <w:bottom w:val="none" w:sz="0" w:space="0" w:color="auto"/>
                <w:right w:val="none" w:sz="0" w:space="0" w:color="auto"/>
              </w:divBdr>
              <w:divsChild>
                <w:div w:id="18249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0466">
      <w:bodyDiv w:val="1"/>
      <w:marLeft w:val="0"/>
      <w:marRight w:val="0"/>
      <w:marTop w:val="0"/>
      <w:marBottom w:val="0"/>
      <w:divBdr>
        <w:top w:val="none" w:sz="0" w:space="0" w:color="auto"/>
        <w:left w:val="none" w:sz="0" w:space="0" w:color="auto"/>
        <w:bottom w:val="none" w:sz="0" w:space="0" w:color="auto"/>
        <w:right w:val="none" w:sz="0" w:space="0" w:color="auto"/>
      </w:divBdr>
      <w:divsChild>
        <w:div w:id="1473332511">
          <w:marLeft w:val="0"/>
          <w:marRight w:val="0"/>
          <w:marTop w:val="0"/>
          <w:marBottom w:val="0"/>
          <w:divBdr>
            <w:top w:val="none" w:sz="0" w:space="0" w:color="auto"/>
            <w:left w:val="none" w:sz="0" w:space="0" w:color="auto"/>
            <w:bottom w:val="none" w:sz="0" w:space="0" w:color="auto"/>
            <w:right w:val="none" w:sz="0" w:space="0" w:color="auto"/>
          </w:divBdr>
          <w:divsChild>
            <w:div w:id="229197357">
              <w:marLeft w:val="0"/>
              <w:marRight w:val="0"/>
              <w:marTop w:val="0"/>
              <w:marBottom w:val="0"/>
              <w:divBdr>
                <w:top w:val="none" w:sz="0" w:space="0" w:color="auto"/>
                <w:left w:val="none" w:sz="0" w:space="0" w:color="auto"/>
                <w:bottom w:val="none" w:sz="0" w:space="0" w:color="auto"/>
                <w:right w:val="none" w:sz="0" w:space="0" w:color="auto"/>
              </w:divBdr>
              <w:divsChild>
                <w:div w:id="6585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4593">
      <w:bodyDiv w:val="1"/>
      <w:marLeft w:val="0"/>
      <w:marRight w:val="0"/>
      <w:marTop w:val="0"/>
      <w:marBottom w:val="0"/>
      <w:divBdr>
        <w:top w:val="none" w:sz="0" w:space="0" w:color="auto"/>
        <w:left w:val="none" w:sz="0" w:space="0" w:color="auto"/>
        <w:bottom w:val="none" w:sz="0" w:space="0" w:color="auto"/>
        <w:right w:val="none" w:sz="0" w:space="0" w:color="auto"/>
      </w:divBdr>
      <w:divsChild>
        <w:div w:id="1819880129">
          <w:marLeft w:val="0"/>
          <w:marRight w:val="0"/>
          <w:marTop w:val="0"/>
          <w:marBottom w:val="0"/>
          <w:divBdr>
            <w:top w:val="none" w:sz="0" w:space="0" w:color="auto"/>
            <w:left w:val="none" w:sz="0" w:space="0" w:color="auto"/>
            <w:bottom w:val="none" w:sz="0" w:space="0" w:color="auto"/>
            <w:right w:val="none" w:sz="0" w:space="0" w:color="auto"/>
          </w:divBdr>
          <w:divsChild>
            <w:div w:id="1196818752">
              <w:marLeft w:val="0"/>
              <w:marRight w:val="0"/>
              <w:marTop w:val="0"/>
              <w:marBottom w:val="0"/>
              <w:divBdr>
                <w:top w:val="none" w:sz="0" w:space="0" w:color="auto"/>
                <w:left w:val="none" w:sz="0" w:space="0" w:color="auto"/>
                <w:bottom w:val="none" w:sz="0" w:space="0" w:color="auto"/>
                <w:right w:val="none" w:sz="0" w:space="0" w:color="auto"/>
              </w:divBdr>
              <w:divsChild>
                <w:div w:id="14823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6338">
      <w:bodyDiv w:val="1"/>
      <w:marLeft w:val="0"/>
      <w:marRight w:val="0"/>
      <w:marTop w:val="0"/>
      <w:marBottom w:val="0"/>
      <w:divBdr>
        <w:top w:val="none" w:sz="0" w:space="0" w:color="auto"/>
        <w:left w:val="none" w:sz="0" w:space="0" w:color="auto"/>
        <w:bottom w:val="none" w:sz="0" w:space="0" w:color="auto"/>
        <w:right w:val="none" w:sz="0" w:space="0" w:color="auto"/>
      </w:divBdr>
      <w:divsChild>
        <w:div w:id="1564173147">
          <w:marLeft w:val="0"/>
          <w:marRight w:val="0"/>
          <w:marTop w:val="0"/>
          <w:marBottom w:val="0"/>
          <w:divBdr>
            <w:top w:val="none" w:sz="0" w:space="0" w:color="auto"/>
            <w:left w:val="none" w:sz="0" w:space="0" w:color="auto"/>
            <w:bottom w:val="none" w:sz="0" w:space="0" w:color="auto"/>
            <w:right w:val="none" w:sz="0" w:space="0" w:color="auto"/>
          </w:divBdr>
          <w:divsChild>
            <w:div w:id="2135368295">
              <w:marLeft w:val="0"/>
              <w:marRight w:val="0"/>
              <w:marTop w:val="0"/>
              <w:marBottom w:val="0"/>
              <w:divBdr>
                <w:top w:val="none" w:sz="0" w:space="0" w:color="auto"/>
                <w:left w:val="none" w:sz="0" w:space="0" w:color="auto"/>
                <w:bottom w:val="none" w:sz="0" w:space="0" w:color="auto"/>
                <w:right w:val="none" w:sz="0" w:space="0" w:color="auto"/>
              </w:divBdr>
              <w:divsChild>
                <w:div w:id="1175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663">
      <w:bodyDiv w:val="1"/>
      <w:marLeft w:val="0"/>
      <w:marRight w:val="0"/>
      <w:marTop w:val="0"/>
      <w:marBottom w:val="0"/>
      <w:divBdr>
        <w:top w:val="none" w:sz="0" w:space="0" w:color="auto"/>
        <w:left w:val="none" w:sz="0" w:space="0" w:color="auto"/>
        <w:bottom w:val="none" w:sz="0" w:space="0" w:color="auto"/>
        <w:right w:val="none" w:sz="0" w:space="0" w:color="auto"/>
      </w:divBdr>
      <w:divsChild>
        <w:div w:id="1745879072">
          <w:marLeft w:val="0"/>
          <w:marRight w:val="0"/>
          <w:marTop w:val="0"/>
          <w:marBottom w:val="0"/>
          <w:divBdr>
            <w:top w:val="none" w:sz="0" w:space="0" w:color="auto"/>
            <w:left w:val="none" w:sz="0" w:space="0" w:color="auto"/>
            <w:bottom w:val="none" w:sz="0" w:space="0" w:color="auto"/>
            <w:right w:val="none" w:sz="0" w:space="0" w:color="auto"/>
          </w:divBdr>
          <w:divsChild>
            <w:div w:id="1270091049">
              <w:marLeft w:val="0"/>
              <w:marRight w:val="0"/>
              <w:marTop w:val="0"/>
              <w:marBottom w:val="0"/>
              <w:divBdr>
                <w:top w:val="none" w:sz="0" w:space="0" w:color="auto"/>
                <w:left w:val="none" w:sz="0" w:space="0" w:color="auto"/>
                <w:bottom w:val="none" w:sz="0" w:space="0" w:color="auto"/>
                <w:right w:val="none" w:sz="0" w:space="0" w:color="auto"/>
              </w:divBdr>
              <w:divsChild>
                <w:div w:id="14587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8981">
      <w:bodyDiv w:val="1"/>
      <w:marLeft w:val="0"/>
      <w:marRight w:val="0"/>
      <w:marTop w:val="0"/>
      <w:marBottom w:val="0"/>
      <w:divBdr>
        <w:top w:val="none" w:sz="0" w:space="0" w:color="auto"/>
        <w:left w:val="none" w:sz="0" w:space="0" w:color="auto"/>
        <w:bottom w:val="none" w:sz="0" w:space="0" w:color="auto"/>
        <w:right w:val="none" w:sz="0" w:space="0" w:color="auto"/>
      </w:divBdr>
      <w:divsChild>
        <w:div w:id="442962253">
          <w:marLeft w:val="0"/>
          <w:marRight w:val="0"/>
          <w:marTop w:val="0"/>
          <w:marBottom w:val="0"/>
          <w:divBdr>
            <w:top w:val="none" w:sz="0" w:space="0" w:color="auto"/>
            <w:left w:val="none" w:sz="0" w:space="0" w:color="auto"/>
            <w:bottom w:val="none" w:sz="0" w:space="0" w:color="auto"/>
            <w:right w:val="none" w:sz="0" w:space="0" w:color="auto"/>
          </w:divBdr>
          <w:divsChild>
            <w:div w:id="1465586707">
              <w:marLeft w:val="0"/>
              <w:marRight w:val="0"/>
              <w:marTop w:val="0"/>
              <w:marBottom w:val="0"/>
              <w:divBdr>
                <w:top w:val="none" w:sz="0" w:space="0" w:color="auto"/>
                <w:left w:val="none" w:sz="0" w:space="0" w:color="auto"/>
                <w:bottom w:val="none" w:sz="0" w:space="0" w:color="auto"/>
                <w:right w:val="none" w:sz="0" w:space="0" w:color="auto"/>
              </w:divBdr>
              <w:divsChild>
                <w:div w:id="4301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4435">
      <w:bodyDiv w:val="1"/>
      <w:marLeft w:val="0"/>
      <w:marRight w:val="0"/>
      <w:marTop w:val="0"/>
      <w:marBottom w:val="0"/>
      <w:divBdr>
        <w:top w:val="none" w:sz="0" w:space="0" w:color="auto"/>
        <w:left w:val="none" w:sz="0" w:space="0" w:color="auto"/>
        <w:bottom w:val="none" w:sz="0" w:space="0" w:color="auto"/>
        <w:right w:val="none" w:sz="0" w:space="0" w:color="auto"/>
      </w:divBdr>
      <w:divsChild>
        <w:div w:id="1519730691">
          <w:marLeft w:val="0"/>
          <w:marRight w:val="0"/>
          <w:marTop w:val="0"/>
          <w:marBottom w:val="0"/>
          <w:divBdr>
            <w:top w:val="none" w:sz="0" w:space="0" w:color="auto"/>
            <w:left w:val="none" w:sz="0" w:space="0" w:color="auto"/>
            <w:bottom w:val="none" w:sz="0" w:space="0" w:color="auto"/>
            <w:right w:val="none" w:sz="0" w:space="0" w:color="auto"/>
          </w:divBdr>
          <w:divsChild>
            <w:div w:id="688683900">
              <w:marLeft w:val="0"/>
              <w:marRight w:val="0"/>
              <w:marTop w:val="0"/>
              <w:marBottom w:val="0"/>
              <w:divBdr>
                <w:top w:val="none" w:sz="0" w:space="0" w:color="auto"/>
                <w:left w:val="none" w:sz="0" w:space="0" w:color="auto"/>
                <w:bottom w:val="none" w:sz="0" w:space="0" w:color="auto"/>
                <w:right w:val="none" w:sz="0" w:space="0" w:color="auto"/>
              </w:divBdr>
              <w:divsChild>
                <w:div w:id="1606616272">
                  <w:marLeft w:val="0"/>
                  <w:marRight w:val="0"/>
                  <w:marTop w:val="0"/>
                  <w:marBottom w:val="0"/>
                  <w:divBdr>
                    <w:top w:val="none" w:sz="0" w:space="0" w:color="auto"/>
                    <w:left w:val="none" w:sz="0" w:space="0" w:color="auto"/>
                    <w:bottom w:val="none" w:sz="0" w:space="0" w:color="auto"/>
                    <w:right w:val="none" w:sz="0" w:space="0" w:color="auto"/>
                  </w:divBdr>
                </w:div>
              </w:divsChild>
            </w:div>
            <w:div w:id="540551722">
              <w:marLeft w:val="0"/>
              <w:marRight w:val="0"/>
              <w:marTop w:val="0"/>
              <w:marBottom w:val="0"/>
              <w:divBdr>
                <w:top w:val="none" w:sz="0" w:space="0" w:color="auto"/>
                <w:left w:val="none" w:sz="0" w:space="0" w:color="auto"/>
                <w:bottom w:val="none" w:sz="0" w:space="0" w:color="auto"/>
                <w:right w:val="none" w:sz="0" w:space="0" w:color="auto"/>
              </w:divBdr>
              <w:divsChild>
                <w:div w:id="1624993954">
                  <w:marLeft w:val="0"/>
                  <w:marRight w:val="0"/>
                  <w:marTop w:val="0"/>
                  <w:marBottom w:val="0"/>
                  <w:divBdr>
                    <w:top w:val="none" w:sz="0" w:space="0" w:color="auto"/>
                    <w:left w:val="none" w:sz="0" w:space="0" w:color="auto"/>
                    <w:bottom w:val="none" w:sz="0" w:space="0" w:color="auto"/>
                    <w:right w:val="none" w:sz="0" w:space="0" w:color="auto"/>
                  </w:divBdr>
                </w:div>
                <w:div w:id="811604127">
                  <w:marLeft w:val="0"/>
                  <w:marRight w:val="0"/>
                  <w:marTop w:val="0"/>
                  <w:marBottom w:val="0"/>
                  <w:divBdr>
                    <w:top w:val="none" w:sz="0" w:space="0" w:color="auto"/>
                    <w:left w:val="none" w:sz="0" w:space="0" w:color="auto"/>
                    <w:bottom w:val="none" w:sz="0" w:space="0" w:color="auto"/>
                    <w:right w:val="none" w:sz="0" w:space="0" w:color="auto"/>
                  </w:divBdr>
                </w:div>
              </w:divsChild>
            </w:div>
            <w:div w:id="2060665189">
              <w:marLeft w:val="0"/>
              <w:marRight w:val="0"/>
              <w:marTop w:val="0"/>
              <w:marBottom w:val="0"/>
              <w:divBdr>
                <w:top w:val="none" w:sz="0" w:space="0" w:color="auto"/>
                <w:left w:val="none" w:sz="0" w:space="0" w:color="auto"/>
                <w:bottom w:val="none" w:sz="0" w:space="0" w:color="auto"/>
                <w:right w:val="none" w:sz="0" w:space="0" w:color="auto"/>
              </w:divBdr>
              <w:divsChild>
                <w:div w:id="504710041">
                  <w:marLeft w:val="0"/>
                  <w:marRight w:val="0"/>
                  <w:marTop w:val="0"/>
                  <w:marBottom w:val="0"/>
                  <w:divBdr>
                    <w:top w:val="none" w:sz="0" w:space="0" w:color="auto"/>
                    <w:left w:val="none" w:sz="0" w:space="0" w:color="auto"/>
                    <w:bottom w:val="none" w:sz="0" w:space="0" w:color="auto"/>
                    <w:right w:val="none" w:sz="0" w:space="0" w:color="auto"/>
                  </w:divBdr>
                </w:div>
                <w:div w:id="1503085660">
                  <w:marLeft w:val="0"/>
                  <w:marRight w:val="0"/>
                  <w:marTop w:val="0"/>
                  <w:marBottom w:val="0"/>
                  <w:divBdr>
                    <w:top w:val="none" w:sz="0" w:space="0" w:color="auto"/>
                    <w:left w:val="none" w:sz="0" w:space="0" w:color="auto"/>
                    <w:bottom w:val="none" w:sz="0" w:space="0" w:color="auto"/>
                    <w:right w:val="none" w:sz="0" w:space="0" w:color="auto"/>
                  </w:divBdr>
                </w:div>
                <w:div w:id="434862623">
                  <w:marLeft w:val="0"/>
                  <w:marRight w:val="0"/>
                  <w:marTop w:val="0"/>
                  <w:marBottom w:val="0"/>
                  <w:divBdr>
                    <w:top w:val="none" w:sz="0" w:space="0" w:color="auto"/>
                    <w:left w:val="none" w:sz="0" w:space="0" w:color="auto"/>
                    <w:bottom w:val="none" w:sz="0" w:space="0" w:color="auto"/>
                    <w:right w:val="none" w:sz="0" w:space="0" w:color="auto"/>
                  </w:divBdr>
                </w:div>
                <w:div w:id="647172482">
                  <w:marLeft w:val="0"/>
                  <w:marRight w:val="0"/>
                  <w:marTop w:val="0"/>
                  <w:marBottom w:val="0"/>
                  <w:divBdr>
                    <w:top w:val="none" w:sz="0" w:space="0" w:color="auto"/>
                    <w:left w:val="none" w:sz="0" w:space="0" w:color="auto"/>
                    <w:bottom w:val="none" w:sz="0" w:space="0" w:color="auto"/>
                    <w:right w:val="none" w:sz="0" w:space="0" w:color="auto"/>
                  </w:divBdr>
                </w:div>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06375563">
              <w:marLeft w:val="0"/>
              <w:marRight w:val="0"/>
              <w:marTop w:val="0"/>
              <w:marBottom w:val="0"/>
              <w:divBdr>
                <w:top w:val="none" w:sz="0" w:space="0" w:color="auto"/>
                <w:left w:val="none" w:sz="0" w:space="0" w:color="auto"/>
                <w:bottom w:val="none" w:sz="0" w:space="0" w:color="auto"/>
                <w:right w:val="none" w:sz="0" w:space="0" w:color="auto"/>
              </w:divBdr>
              <w:divsChild>
                <w:div w:id="1515342265">
                  <w:marLeft w:val="0"/>
                  <w:marRight w:val="0"/>
                  <w:marTop w:val="0"/>
                  <w:marBottom w:val="0"/>
                  <w:divBdr>
                    <w:top w:val="none" w:sz="0" w:space="0" w:color="auto"/>
                    <w:left w:val="none" w:sz="0" w:space="0" w:color="auto"/>
                    <w:bottom w:val="none" w:sz="0" w:space="0" w:color="auto"/>
                    <w:right w:val="none" w:sz="0" w:space="0" w:color="auto"/>
                  </w:divBdr>
                </w:div>
                <w:div w:id="1324429472">
                  <w:marLeft w:val="0"/>
                  <w:marRight w:val="0"/>
                  <w:marTop w:val="0"/>
                  <w:marBottom w:val="0"/>
                  <w:divBdr>
                    <w:top w:val="none" w:sz="0" w:space="0" w:color="auto"/>
                    <w:left w:val="none" w:sz="0" w:space="0" w:color="auto"/>
                    <w:bottom w:val="none" w:sz="0" w:space="0" w:color="auto"/>
                    <w:right w:val="none" w:sz="0" w:space="0" w:color="auto"/>
                  </w:divBdr>
                </w:div>
              </w:divsChild>
            </w:div>
            <w:div w:id="210771338">
              <w:marLeft w:val="0"/>
              <w:marRight w:val="0"/>
              <w:marTop w:val="0"/>
              <w:marBottom w:val="0"/>
              <w:divBdr>
                <w:top w:val="none" w:sz="0" w:space="0" w:color="auto"/>
                <w:left w:val="none" w:sz="0" w:space="0" w:color="auto"/>
                <w:bottom w:val="none" w:sz="0" w:space="0" w:color="auto"/>
                <w:right w:val="none" w:sz="0" w:space="0" w:color="auto"/>
              </w:divBdr>
              <w:divsChild>
                <w:div w:id="2100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3529">
      <w:bodyDiv w:val="1"/>
      <w:marLeft w:val="0"/>
      <w:marRight w:val="0"/>
      <w:marTop w:val="0"/>
      <w:marBottom w:val="0"/>
      <w:divBdr>
        <w:top w:val="none" w:sz="0" w:space="0" w:color="auto"/>
        <w:left w:val="none" w:sz="0" w:space="0" w:color="auto"/>
        <w:bottom w:val="none" w:sz="0" w:space="0" w:color="auto"/>
        <w:right w:val="none" w:sz="0" w:space="0" w:color="auto"/>
      </w:divBdr>
      <w:divsChild>
        <w:div w:id="171843999">
          <w:marLeft w:val="0"/>
          <w:marRight w:val="0"/>
          <w:marTop w:val="0"/>
          <w:marBottom w:val="0"/>
          <w:divBdr>
            <w:top w:val="none" w:sz="0" w:space="0" w:color="auto"/>
            <w:left w:val="none" w:sz="0" w:space="0" w:color="auto"/>
            <w:bottom w:val="none" w:sz="0" w:space="0" w:color="auto"/>
            <w:right w:val="none" w:sz="0" w:space="0" w:color="auto"/>
          </w:divBdr>
          <w:divsChild>
            <w:div w:id="1031146811">
              <w:marLeft w:val="0"/>
              <w:marRight w:val="0"/>
              <w:marTop w:val="0"/>
              <w:marBottom w:val="0"/>
              <w:divBdr>
                <w:top w:val="none" w:sz="0" w:space="0" w:color="auto"/>
                <w:left w:val="none" w:sz="0" w:space="0" w:color="auto"/>
                <w:bottom w:val="none" w:sz="0" w:space="0" w:color="auto"/>
                <w:right w:val="none" w:sz="0" w:space="0" w:color="auto"/>
              </w:divBdr>
              <w:divsChild>
                <w:div w:id="2894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00875">
      <w:bodyDiv w:val="1"/>
      <w:marLeft w:val="0"/>
      <w:marRight w:val="0"/>
      <w:marTop w:val="0"/>
      <w:marBottom w:val="0"/>
      <w:divBdr>
        <w:top w:val="none" w:sz="0" w:space="0" w:color="auto"/>
        <w:left w:val="none" w:sz="0" w:space="0" w:color="auto"/>
        <w:bottom w:val="none" w:sz="0" w:space="0" w:color="auto"/>
        <w:right w:val="none" w:sz="0" w:space="0" w:color="auto"/>
      </w:divBdr>
      <w:divsChild>
        <w:div w:id="1195539584">
          <w:marLeft w:val="0"/>
          <w:marRight w:val="0"/>
          <w:marTop w:val="0"/>
          <w:marBottom w:val="0"/>
          <w:divBdr>
            <w:top w:val="none" w:sz="0" w:space="0" w:color="auto"/>
            <w:left w:val="none" w:sz="0" w:space="0" w:color="auto"/>
            <w:bottom w:val="none" w:sz="0" w:space="0" w:color="auto"/>
            <w:right w:val="none" w:sz="0" w:space="0" w:color="auto"/>
          </w:divBdr>
          <w:divsChild>
            <w:div w:id="1972400091">
              <w:marLeft w:val="0"/>
              <w:marRight w:val="0"/>
              <w:marTop w:val="0"/>
              <w:marBottom w:val="0"/>
              <w:divBdr>
                <w:top w:val="none" w:sz="0" w:space="0" w:color="auto"/>
                <w:left w:val="none" w:sz="0" w:space="0" w:color="auto"/>
                <w:bottom w:val="none" w:sz="0" w:space="0" w:color="auto"/>
                <w:right w:val="none" w:sz="0" w:space="0" w:color="auto"/>
              </w:divBdr>
              <w:divsChild>
                <w:div w:id="2831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719">
      <w:bodyDiv w:val="1"/>
      <w:marLeft w:val="0"/>
      <w:marRight w:val="0"/>
      <w:marTop w:val="0"/>
      <w:marBottom w:val="0"/>
      <w:divBdr>
        <w:top w:val="none" w:sz="0" w:space="0" w:color="auto"/>
        <w:left w:val="none" w:sz="0" w:space="0" w:color="auto"/>
        <w:bottom w:val="none" w:sz="0" w:space="0" w:color="auto"/>
        <w:right w:val="none" w:sz="0" w:space="0" w:color="auto"/>
      </w:divBdr>
      <w:divsChild>
        <w:div w:id="695351603">
          <w:marLeft w:val="0"/>
          <w:marRight w:val="0"/>
          <w:marTop w:val="0"/>
          <w:marBottom w:val="0"/>
          <w:divBdr>
            <w:top w:val="none" w:sz="0" w:space="0" w:color="auto"/>
            <w:left w:val="none" w:sz="0" w:space="0" w:color="auto"/>
            <w:bottom w:val="none" w:sz="0" w:space="0" w:color="auto"/>
            <w:right w:val="none" w:sz="0" w:space="0" w:color="auto"/>
          </w:divBdr>
          <w:divsChild>
            <w:div w:id="1341465874">
              <w:marLeft w:val="0"/>
              <w:marRight w:val="0"/>
              <w:marTop w:val="0"/>
              <w:marBottom w:val="0"/>
              <w:divBdr>
                <w:top w:val="none" w:sz="0" w:space="0" w:color="auto"/>
                <w:left w:val="none" w:sz="0" w:space="0" w:color="auto"/>
                <w:bottom w:val="none" w:sz="0" w:space="0" w:color="auto"/>
                <w:right w:val="none" w:sz="0" w:space="0" w:color="auto"/>
              </w:divBdr>
              <w:divsChild>
                <w:div w:id="19966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08356">
      <w:bodyDiv w:val="1"/>
      <w:marLeft w:val="0"/>
      <w:marRight w:val="0"/>
      <w:marTop w:val="0"/>
      <w:marBottom w:val="0"/>
      <w:divBdr>
        <w:top w:val="none" w:sz="0" w:space="0" w:color="auto"/>
        <w:left w:val="none" w:sz="0" w:space="0" w:color="auto"/>
        <w:bottom w:val="none" w:sz="0" w:space="0" w:color="auto"/>
        <w:right w:val="none" w:sz="0" w:space="0" w:color="auto"/>
      </w:divBdr>
      <w:divsChild>
        <w:div w:id="438835571">
          <w:marLeft w:val="0"/>
          <w:marRight w:val="0"/>
          <w:marTop w:val="0"/>
          <w:marBottom w:val="0"/>
          <w:divBdr>
            <w:top w:val="none" w:sz="0" w:space="0" w:color="auto"/>
            <w:left w:val="none" w:sz="0" w:space="0" w:color="auto"/>
            <w:bottom w:val="none" w:sz="0" w:space="0" w:color="auto"/>
            <w:right w:val="none" w:sz="0" w:space="0" w:color="auto"/>
          </w:divBdr>
          <w:divsChild>
            <w:div w:id="1562859767">
              <w:marLeft w:val="0"/>
              <w:marRight w:val="0"/>
              <w:marTop w:val="0"/>
              <w:marBottom w:val="0"/>
              <w:divBdr>
                <w:top w:val="none" w:sz="0" w:space="0" w:color="auto"/>
                <w:left w:val="none" w:sz="0" w:space="0" w:color="auto"/>
                <w:bottom w:val="none" w:sz="0" w:space="0" w:color="auto"/>
                <w:right w:val="none" w:sz="0" w:space="0" w:color="auto"/>
              </w:divBdr>
              <w:divsChild>
                <w:div w:id="2966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7449">
      <w:bodyDiv w:val="1"/>
      <w:marLeft w:val="0"/>
      <w:marRight w:val="0"/>
      <w:marTop w:val="0"/>
      <w:marBottom w:val="0"/>
      <w:divBdr>
        <w:top w:val="none" w:sz="0" w:space="0" w:color="auto"/>
        <w:left w:val="none" w:sz="0" w:space="0" w:color="auto"/>
        <w:bottom w:val="none" w:sz="0" w:space="0" w:color="auto"/>
        <w:right w:val="none" w:sz="0" w:space="0" w:color="auto"/>
      </w:divBdr>
      <w:divsChild>
        <w:div w:id="609315533">
          <w:marLeft w:val="0"/>
          <w:marRight w:val="0"/>
          <w:marTop w:val="0"/>
          <w:marBottom w:val="0"/>
          <w:divBdr>
            <w:top w:val="none" w:sz="0" w:space="0" w:color="auto"/>
            <w:left w:val="none" w:sz="0" w:space="0" w:color="auto"/>
            <w:bottom w:val="none" w:sz="0" w:space="0" w:color="auto"/>
            <w:right w:val="none" w:sz="0" w:space="0" w:color="auto"/>
          </w:divBdr>
          <w:divsChild>
            <w:div w:id="349526146">
              <w:marLeft w:val="0"/>
              <w:marRight w:val="0"/>
              <w:marTop w:val="0"/>
              <w:marBottom w:val="0"/>
              <w:divBdr>
                <w:top w:val="none" w:sz="0" w:space="0" w:color="auto"/>
                <w:left w:val="none" w:sz="0" w:space="0" w:color="auto"/>
                <w:bottom w:val="none" w:sz="0" w:space="0" w:color="auto"/>
                <w:right w:val="none" w:sz="0" w:space="0" w:color="auto"/>
              </w:divBdr>
              <w:divsChild>
                <w:div w:id="6147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91443">
      <w:bodyDiv w:val="1"/>
      <w:marLeft w:val="0"/>
      <w:marRight w:val="0"/>
      <w:marTop w:val="0"/>
      <w:marBottom w:val="0"/>
      <w:divBdr>
        <w:top w:val="none" w:sz="0" w:space="0" w:color="auto"/>
        <w:left w:val="none" w:sz="0" w:space="0" w:color="auto"/>
        <w:bottom w:val="none" w:sz="0" w:space="0" w:color="auto"/>
        <w:right w:val="none" w:sz="0" w:space="0" w:color="auto"/>
      </w:divBdr>
      <w:divsChild>
        <w:div w:id="89589300">
          <w:marLeft w:val="0"/>
          <w:marRight w:val="0"/>
          <w:marTop w:val="0"/>
          <w:marBottom w:val="0"/>
          <w:divBdr>
            <w:top w:val="none" w:sz="0" w:space="0" w:color="auto"/>
            <w:left w:val="none" w:sz="0" w:space="0" w:color="auto"/>
            <w:bottom w:val="none" w:sz="0" w:space="0" w:color="auto"/>
            <w:right w:val="none" w:sz="0" w:space="0" w:color="auto"/>
          </w:divBdr>
          <w:divsChild>
            <w:div w:id="547500492">
              <w:marLeft w:val="0"/>
              <w:marRight w:val="0"/>
              <w:marTop w:val="0"/>
              <w:marBottom w:val="0"/>
              <w:divBdr>
                <w:top w:val="none" w:sz="0" w:space="0" w:color="auto"/>
                <w:left w:val="none" w:sz="0" w:space="0" w:color="auto"/>
                <w:bottom w:val="none" w:sz="0" w:space="0" w:color="auto"/>
                <w:right w:val="none" w:sz="0" w:space="0" w:color="auto"/>
              </w:divBdr>
              <w:divsChild>
                <w:div w:id="1374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Riise Moksnes</dc:creator>
  <cp:keywords/>
  <dc:description/>
  <cp:lastModifiedBy>Marta Riise Moksnes</cp:lastModifiedBy>
  <cp:revision>3</cp:revision>
  <dcterms:created xsi:type="dcterms:W3CDTF">2020-09-04T08:51:00Z</dcterms:created>
  <dcterms:modified xsi:type="dcterms:W3CDTF">2020-09-04T09:35:00Z</dcterms:modified>
</cp:coreProperties>
</file>