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2084A" w14:textId="77777777" w:rsidR="00FD26F5" w:rsidRDefault="00FD26F5" w:rsidP="001B44BA">
      <w:pPr>
        <w:spacing w:after="0" w:line="240" w:lineRule="auto"/>
        <w:jc w:val="center"/>
        <w:rPr>
          <w:rFonts w:ascii="Times New Roman" w:hAnsi="Times New Roman" w:cs="Times New Roman"/>
          <w:b/>
          <w:bCs/>
          <w:sz w:val="36"/>
          <w:szCs w:val="36"/>
        </w:rPr>
      </w:pPr>
    </w:p>
    <w:p w14:paraId="744B89A8" w14:textId="77777777" w:rsidR="00FD26F5" w:rsidRDefault="00FD26F5" w:rsidP="001B44BA">
      <w:pPr>
        <w:spacing w:after="0" w:line="240" w:lineRule="auto"/>
        <w:jc w:val="center"/>
        <w:rPr>
          <w:rFonts w:ascii="Times New Roman" w:hAnsi="Times New Roman" w:cs="Times New Roman"/>
          <w:b/>
          <w:bCs/>
          <w:sz w:val="36"/>
          <w:szCs w:val="36"/>
        </w:rPr>
      </w:pPr>
    </w:p>
    <w:p w14:paraId="6D54F6B2" w14:textId="77777777" w:rsidR="00FD26F5" w:rsidRDefault="00FD26F5" w:rsidP="001B44BA">
      <w:pPr>
        <w:spacing w:after="0" w:line="240" w:lineRule="auto"/>
        <w:jc w:val="center"/>
        <w:rPr>
          <w:rFonts w:ascii="Times New Roman" w:hAnsi="Times New Roman" w:cs="Times New Roman"/>
          <w:b/>
          <w:bCs/>
          <w:sz w:val="36"/>
          <w:szCs w:val="36"/>
        </w:rPr>
      </w:pPr>
    </w:p>
    <w:p w14:paraId="7656251F" w14:textId="77777777" w:rsidR="00FD26F5" w:rsidRDefault="00FD26F5" w:rsidP="001B44BA">
      <w:pPr>
        <w:spacing w:after="0" w:line="240" w:lineRule="auto"/>
        <w:jc w:val="center"/>
        <w:rPr>
          <w:rFonts w:ascii="Times New Roman" w:hAnsi="Times New Roman" w:cs="Times New Roman"/>
          <w:b/>
          <w:bCs/>
          <w:sz w:val="36"/>
          <w:szCs w:val="36"/>
        </w:rPr>
      </w:pPr>
    </w:p>
    <w:p w14:paraId="2AD1BDCF" w14:textId="77777777" w:rsidR="00FD26F5" w:rsidRDefault="00FD26F5" w:rsidP="001B44BA">
      <w:pPr>
        <w:spacing w:after="0" w:line="240" w:lineRule="auto"/>
        <w:jc w:val="center"/>
        <w:rPr>
          <w:rFonts w:ascii="Times New Roman" w:hAnsi="Times New Roman" w:cs="Times New Roman"/>
          <w:b/>
          <w:bCs/>
          <w:sz w:val="36"/>
          <w:szCs w:val="36"/>
        </w:rPr>
      </w:pPr>
    </w:p>
    <w:p w14:paraId="7620E6E2" w14:textId="77777777" w:rsidR="00FD26F5" w:rsidRDefault="00FD26F5" w:rsidP="001B44BA">
      <w:pPr>
        <w:spacing w:after="0" w:line="240" w:lineRule="auto"/>
        <w:jc w:val="center"/>
        <w:rPr>
          <w:rFonts w:ascii="Times New Roman" w:hAnsi="Times New Roman" w:cs="Times New Roman"/>
          <w:b/>
          <w:bCs/>
          <w:sz w:val="36"/>
          <w:szCs w:val="36"/>
        </w:rPr>
      </w:pPr>
    </w:p>
    <w:p w14:paraId="0F7FCE82" w14:textId="77777777" w:rsidR="00FD26F5" w:rsidRDefault="00FD26F5" w:rsidP="001B44BA">
      <w:pPr>
        <w:spacing w:after="0" w:line="240" w:lineRule="auto"/>
        <w:jc w:val="center"/>
        <w:rPr>
          <w:rFonts w:ascii="Times New Roman" w:hAnsi="Times New Roman" w:cs="Times New Roman"/>
          <w:b/>
          <w:bCs/>
          <w:sz w:val="36"/>
          <w:szCs w:val="36"/>
        </w:rPr>
      </w:pPr>
    </w:p>
    <w:p w14:paraId="38A82BC4" w14:textId="67465034" w:rsidR="001B44BA" w:rsidRPr="001B44BA" w:rsidRDefault="001B44BA" w:rsidP="001B44BA">
      <w:pPr>
        <w:spacing w:after="0" w:line="240" w:lineRule="auto"/>
        <w:jc w:val="center"/>
        <w:rPr>
          <w:rFonts w:ascii="Times New Roman" w:hAnsi="Times New Roman" w:cs="Times New Roman"/>
          <w:b/>
          <w:bCs/>
          <w:sz w:val="36"/>
          <w:szCs w:val="36"/>
        </w:rPr>
      </w:pPr>
      <w:r w:rsidRPr="001B44BA">
        <w:rPr>
          <w:rFonts w:ascii="Times New Roman" w:hAnsi="Times New Roman" w:cs="Times New Roman"/>
          <w:b/>
          <w:bCs/>
          <w:sz w:val="36"/>
          <w:szCs w:val="36"/>
        </w:rPr>
        <w:t>SUPPLEMENTRY MATERIALS</w:t>
      </w:r>
    </w:p>
    <w:p w14:paraId="76423410" w14:textId="77777777" w:rsidR="001B44BA" w:rsidRDefault="001B44BA" w:rsidP="001B44BA">
      <w:pPr>
        <w:spacing w:after="0" w:line="240" w:lineRule="auto"/>
        <w:rPr>
          <w:rFonts w:ascii="Times New Roman" w:hAnsi="Times New Roman" w:cs="Times New Roman"/>
          <w:b/>
          <w:bCs/>
        </w:rPr>
      </w:pPr>
    </w:p>
    <w:p w14:paraId="3D1764FF" w14:textId="77777777" w:rsidR="001B44BA" w:rsidRDefault="001B44BA" w:rsidP="001B44BA">
      <w:pPr>
        <w:spacing w:after="0" w:line="240" w:lineRule="auto"/>
        <w:rPr>
          <w:rFonts w:ascii="Times New Roman" w:hAnsi="Times New Roman" w:cs="Times New Roman"/>
          <w:b/>
          <w:bCs/>
        </w:rPr>
      </w:pPr>
    </w:p>
    <w:p w14:paraId="752B9D71" w14:textId="7D2E33CE" w:rsidR="001B44BA" w:rsidRPr="001B44BA" w:rsidRDefault="001B44BA" w:rsidP="001B44BA">
      <w:pPr>
        <w:spacing w:after="0" w:line="240" w:lineRule="auto"/>
        <w:rPr>
          <w:sz w:val="24"/>
          <w:szCs w:val="24"/>
          <w:lang w:val="en-GB"/>
        </w:rPr>
      </w:pPr>
      <w:r w:rsidRPr="001B44BA">
        <w:rPr>
          <w:rFonts w:ascii="Times New Roman" w:hAnsi="Times New Roman" w:cs="Times New Roman"/>
          <w:b/>
          <w:bCs/>
          <w:sz w:val="24"/>
          <w:szCs w:val="24"/>
        </w:rPr>
        <w:t xml:space="preserve">Title: </w:t>
      </w:r>
      <w:r w:rsidR="00BD1222" w:rsidRPr="00BD1222">
        <w:rPr>
          <w:rFonts w:ascii="Times New Roman" w:hAnsi="Times New Roman" w:cs="Times New Roman"/>
          <w:sz w:val="26"/>
          <w:szCs w:val="26"/>
          <w:lang w:val="en-GB"/>
        </w:rPr>
        <w:t>Viable virus aerosol propagation by PAP circuit leak and mitigation with a ventilated patient hood – a model for improving health care worker safety in the COVID-19 pandemic</w:t>
      </w:r>
    </w:p>
    <w:p w14:paraId="2543E91F" w14:textId="7A94675F" w:rsidR="001B44BA" w:rsidRDefault="001B44BA" w:rsidP="001B44BA">
      <w:pPr>
        <w:spacing w:after="0" w:line="240" w:lineRule="auto"/>
        <w:rPr>
          <w:rFonts w:ascii="Times New Roman" w:hAnsi="Times New Roman" w:cs="Times New Roman"/>
          <w:b/>
          <w:bCs/>
        </w:rPr>
      </w:pPr>
    </w:p>
    <w:p w14:paraId="2A4EB31B" w14:textId="2839D592" w:rsidR="001B44BA" w:rsidRDefault="001B44BA" w:rsidP="001B44BA">
      <w:pPr>
        <w:spacing w:after="0" w:line="240" w:lineRule="auto"/>
        <w:rPr>
          <w:rFonts w:ascii="Times New Roman" w:hAnsi="Times New Roman" w:cs="Times New Roman"/>
          <w:b/>
          <w:bCs/>
        </w:rPr>
      </w:pPr>
    </w:p>
    <w:p w14:paraId="4DC315CF" w14:textId="77777777" w:rsidR="001B44BA" w:rsidRDefault="001B44BA" w:rsidP="001B44BA">
      <w:pPr>
        <w:spacing w:after="0" w:line="240" w:lineRule="auto"/>
        <w:rPr>
          <w:rFonts w:ascii="Times New Roman" w:hAnsi="Times New Roman" w:cs="Times New Roman"/>
          <w:b/>
          <w:bCs/>
        </w:rPr>
      </w:pPr>
    </w:p>
    <w:p w14:paraId="3953017C" w14:textId="77777777" w:rsidR="001B44BA" w:rsidRPr="00953CA2" w:rsidRDefault="001B44BA" w:rsidP="001B44BA">
      <w:pPr>
        <w:spacing w:after="0" w:line="240" w:lineRule="auto"/>
        <w:rPr>
          <w:rFonts w:ascii="Times New Roman" w:hAnsi="Times New Roman" w:cs="Times New Roman"/>
          <w:b/>
          <w:bCs/>
        </w:rPr>
      </w:pPr>
      <w:r w:rsidRPr="00953CA2">
        <w:rPr>
          <w:rFonts w:ascii="Times New Roman" w:hAnsi="Times New Roman" w:cs="Times New Roman"/>
          <w:b/>
          <w:bCs/>
        </w:rPr>
        <w:t xml:space="preserve">Authors: </w:t>
      </w:r>
    </w:p>
    <w:p w14:paraId="76AACD15" w14:textId="77777777" w:rsidR="00FD26F5" w:rsidRDefault="001B44BA" w:rsidP="001B44BA">
      <w:pPr>
        <w:spacing w:after="0" w:line="240" w:lineRule="auto"/>
        <w:rPr>
          <w:rFonts w:ascii="Times New Roman" w:hAnsi="Times New Roman" w:cs="Times New Roman"/>
        </w:rPr>
      </w:pPr>
      <w:r w:rsidRPr="00953CA2">
        <w:rPr>
          <w:rFonts w:ascii="Times New Roman" w:hAnsi="Times New Roman" w:cs="Times New Roman"/>
        </w:rPr>
        <w:t>Shane A Landry</w:t>
      </w:r>
      <w:r w:rsidRPr="00953CA2">
        <w:rPr>
          <w:rFonts w:ascii="Times New Roman" w:hAnsi="Times New Roman" w:cs="Times New Roman"/>
          <w:vertAlign w:val="superscript"/>
        </w:rPr>
        <w:t>1</w:t>
      </w:r>
      <w:r w:rsidR="006D162C" w:rsidRPr="006D162C">
        <w:rPr>
          <w:rFonts w:ascii="Times New Roman" w:hAnsi="Times New Roman" w:cs="Times New Roman"/>
        </w:rPr>
        <w:t xml:space="preserve"> </w:t>
      </w:r>
      <w:r w:rsidR="006D162C">
        <w:rPr>
          <w:rFonts w:ascii="Times New Roman" w:hAnsi="Times New Roman" w:cs="Times New Roman"/>
        </w:rPr>
        <w:t>PhD</w:t>
      </w:r>
      <w:r>
        <w:rPr>
          <w:rFonts w:ascii="Times New Roman" w:hAnsi="Times New Roman" w:cs="Times New Roman"/>
        </w:rPr>
        <w:t xml:space="preserve">, </w:t>
      </w:r>
    </w:p>
    <w:p w14:paraId="0E4F7F4E" w14:textId="77777777" w:rsidR="00FD26F5" w:rsidRDefault="001B44BA" w:rsidP="001B44BA">
      <w:pPr>
        <w:spacing w:after="0" w:line="240" w:lineRule="auto"/>
        <w:rPr>
          <w:rFonts w:ascii="Times New Roman" w:hAnsi="Times New Roman" w:cs="Times New Roman"/>
        </w:rPr>
      </w:pPr>
      <w:r w:rsidRPr="00953CA2">
        <w:rPr>
          <w:rFonts w:ascii="Times New Roman" w:hAnsi="Times New Roman" w:cs="Times New Roman"/>
        </w:rPr>
        <w:t>Jeremy J Barr</w:t>
      </w:r>
      <w:r>
        <w:rPr>
          <w:rFonts w:ascii="Times New Roman" w:hAnsi="Times New Roman" w:cs="Times New Roman"/>
          <w:vertAlign w:val="superscript"/>
        </w:rPr>
        <w:t>2</w:t>
      </w:r>
      <w:r w:rsidR="006D162C" w:rsidRPr="006D162C">
        <w:rPr>
          <w:rFonts w:ascii="Times New Roman" w:hAnsi="Times New Roman" w:cs="Times New Roman"/>
        </w:rPr>
        <w:t xml:space="preserve"> </w:t>
      </w:r>
      <w:r w:rsidR="006D162C">
        <w:rPr>
          <w:rFonts w:ascii="Times New Roman" w:hAnsi="Times New Roman" w:cs="Times New Roman"/>
        </w:rPr>
        <w:t>PhD</w:t>
      </w:r>
      <w:r>
        <w:rPr>
          <w:rFonts w:ascii="Times New Roman" w:hAnsi="Times New Roman" w:cs="Times New Roman"/>
        </w:rPr>
        <w:t xml:space="preserve">, </w:t>
      </w:r>
    </w:p>
    <w:p w14:paraId="3F2CD3A4" w14:textId="77777777" w:rsidR="00FD26F5" w:rsidRDefault="001B44BA" w:rsidP="001B44BA">
      <w:pPr>
        <w:spacing w:after="0" w:line="240" w:lineRule="auto"/>
        <w:rPr>
          <w:rFonts w:ascii="Times New Roman" w:hAnsi="Times New Roman" w:cs="Times New Roman"/>
        </w:rPr>
      </w:pPr>
      <w:r w:rsidRPr="00953CA2">
        <w:rPr>
          <w:rFonts w:ascii="Times New Roman" w:hAnsi="Times New Roman" w:cs="Times New Roman"/>
        </w:rPr>
        <w:t>Martin I MacDonald</w:t>
      </w:r>
      <w:r>
        <w:rPr>
          <w:rFonts w:ascii="Times New Roman" w:hAnsi="Times New Roman" w:cs="Times New Roman"/>
          <w:vertAlign w:val="superscript"/>
        </w:rPr>
        <w:t>3</w:t>
      </w:r>
      <w:r w:rsidR="006D162C" w:rsidRPr="006D162C">
        <w:rPr>
          <w:rFonts w:ascii="Times New Roman" w:hAnsi="Times New Roman" w:cs="Times New Roman"/>
        </w:rPr>
        <w:t xml:space="preserve"> </w:t>
      </w:r>
      <w:r w:rsidR="006D162C">
        <w:rPr>
          <w:rFonts w:ascii="Times New Roman" w:hAnsi="Times New Roman" w:cs="Times New Roman"/>
        </w:rPr>
        <w:t>PhD</w:t>
      </w:r>
      <w:r>
        <w:rPr>
          <w:rFonts w:ascii="Times New Roman" w:hAnsi="Times New Roman" w:cs="Times New Roman"/>
        </w:rPr>
        <w:t xml:space="preserve">, </w:t>
      </w:r>
    </w:p>
    <w:p w14:paraId="24B1007C" w14:textId="77777777" w:rsidR="00FD26F5" w:rsidRDefault="001B44BA" w:rsidP="001B44BA">
      <w:pPr>
        <w:spacing w:after="0" w:line="240" w:lineRule="auto"/>
        <w:rPr>
          <w:rFonts w:ascii="Times New Roman" w:hAnsi="Times New Roman" w:cs="Times New Roman"/>
        </w:rPr>
      </w:pPr>
      <w:r w:rsidRPr="00953CA2">
        <w:rPr>
          <w:rFonts w:ascii="Times New Roman" w:hAnsi="Times New Roman" w:cs="Times New Roman"/>
        </w:rPr>
        <w:t>Dinesh Subedi</w:t>
      </w:r>
      <w:r>
        <w:rPr>
          <w:rFonts w:ascii="Times New Roman" w:hAnsi="Times New Roman" w:cs="Times New Roman"/>
          <w:vertAlign w:val="superscript"/>
        </w:rPr>
        <w:t>2</w:t>
      </w:r>
      <w:r w:rsidR="006D162C" w:rsidRPr="006D162C">
        <w:rPr>
          <w:rFonts w:ascii="Times New Roman" w:hAnsi="Times New Roman" w:cs="Times New Roman"/>
        </w:rPr>
        <w:t xml:space="preserve"> </w:t>
      </w:r>
      <w:r w:rsidR="006D162C">
        <w:rPr>
          <w:rFonts w:ascii="Times New Roman" w:hAnsi="Times New Roman" w:cs="Times New Roman"/>
        </w:rPr>
        <w:t>PhD</w:t>
      </w:r>
      <w:r>
        <w:rPr>
          <w:rFonts w:ascii="Times New Roman" w:hAnsi="Times New Roman" w:cs="Times New Roman"/>
        </w:rPr>
        <w:t xml:space="preserve">, </w:t>
      </w:r>
    </w:p>
    <w:p w14:paraId="258BB461" w14:textId="77777777" w:rsidR="00FD26F5" w:rsidRDefault="001B44BA" w:rsidP="001B44BA">
      <w:pPr>
        <w:spacing w:after="0" w:line="240" w:lineRule="auto"/>
        <w:rPr>
          <w:rFonts w:ascii="Times New Roman" w:hAnsi="Times New Roman" w:cs="Times New Roman"/>
        </w:rPr>
      </w:pPr>
      <w:r>
        <w:rPr>
          <w:rFonts w:ascii="Times New Roman" w:hAnsi="Times New Roman" w:cs="Times New Roman"/>
        </w:rPr>
        <w:t>Darren Mansfield</w:t>
      </w:r>
      <w:r w:rsidRPr="003B2167">
        <w:rPr>
          <w:rFonts w:ascii="Times New Roman" w:hAnsi="Times New Roman" w:cs="Times New Roman"/>
          <w:vertAlign w:val="superscript"/>
        </w:rPr>
        <w:t>3</w:t>
      </w:r>
      <w:r w:rsidRPr="00C12A48">
        <w:rPr>
          <w:rFonts w:ascii="Times New Roman" w:hAnsi="Times New Roman" w:cs="Times New Roman"/>
          <w:vertAlign w:val="superscript"/>
        </w:rPr>
        <w:t>,</w:t>
      </w:r>
      <w:r>
        <w:rPr>
          <w:rFonts w:ascii="Times New Roman" w:hAnsi="Times New Roman" w:cs="Times New Roman"/>
          <w:vertAlign w:val="superscript"/>
        </w:rPr>
        <w:t>4</w:t>
      </w:r>
      <w:r w:rsidRPr="00C12A48">
        <w:rPr>
          <w:rFonts w:ascii="Times New Roman" w:hAnsi="Times New Roman" w:cs="Times New Roman"/>
          <w:vertAlign w:val="superscript"/>
        </w:rPr>
        <w:t>,</w:t>
      </w:r>
      <w:r>
        <w:rPr>
          <w:rFonts w:ascii="Times New Roman" w:hAnsi="Times New Roman" w:cs="Times New Roman"/>
          <w:vertAlign w:val="superscript"/>
        </w:rPr>
        <w:t>5</w:t>
      </w:r>
      <w:r w:rsidR="006D162C" w:rsidRPr="006D162C">
        <w:rPr>
          <w:rFonts w:ascii="Times New Roman" w:hAnsi="Times New Roman" w:cs="Times New Roman"/>
        </w:rPr>
        <w:t xml:space="preserve"> </w:t>
      </w:r>
      <w:r w:rsidR="006D162C">
        <w:rPr>
          <w:rFonts w:ascii="Times New Roman" w:hAnsi="Times New Roman" w:cs="Times New Roman"/>
        </w:rPr>
        <w:t>PhD</w:t>
      </w:r>
      <w:r>
        <w:rPr>
          <w:rFonts w:ascii="Times New Roman" w:hAnsi="Times New Roman" w:cs="Times New Roman"/>
        </w:rPr>
        <w:t xml:space="preserve">, </w:t>
      </w:r>
    </w:p>
    <w:p w14:paraId="6DD92C7D" w14:textId="77777777" w:rsidR="00FD26F5" w:rsidRDefault="001B44BA" w:rsidP="001B44BA">
      <w:pPr>
        <w:spacing w:after="0" w:line="240" w:lineRule="auto"/>
        <w:rPr>
          <w:rFonts w:ascii="Times New Roman" w:hAnsi="Times New Roman" w:cs="Times New Roman"/>
          <w:vertAlign w:val="superscript"/>
        </w:rPr>
      </w:pPr>
      <w:proofErr w:type="spellStart"/>
      <w:r w:rsidRPr="00953CA2">
        <w:rPr>
          <w:rFonts w:ascii="Times New Roman" w:hAnsi="Times New Roman" w:cs="Times New Roman"/>
        </w:rPr>
        <w:t>Garun</w:t>
      </w:r>
      <w:proofErr w:type="spellEnd"/>
      <w:r w:rsidRPr="00953CA2">
        <w:rPr>
          <w:rFonts w:ascii="Times New Roman" w:hAnsi="Times New Roman" w:cs="Times New Roman"/>
        </w:rPr>
        <w:t xml:space="preserve"> S Hamilton</w:t>
      </w:r>
      <w:r w:rsidRPr="003B2167">
        <w:rPr>
          <w:rFonts w:ascii="Times New Roman" w:hAnsi="Times New Roman" w:cs="Times New Roman"/>
          <w:vertAlign w:val="superscript"/>
        </w:rPr>
        <w:t>3</w:t>
      </w:r>
      <w:r w:rsidRPr="00C12A48">
        <w:rPr>
          <w:rFonts w:ascii="Times New Roman" w:hAnsi="Times New Roman" w:cs="Times New Roman"/>
          <w:vertAlign w:val="superscript"/>
        </w:rPr>
        <w:t>,</w:t>
      </w:r>
      <w:r>
        <w:rPr>
          <w:rFonts w:ascii="Times New Roman" w:hAnsi="Times New Roman" w:cs="Times New Roman"/>
          <w:vertAlign w:val="superscript"/>
        </w:rPr>
        <w:t>4</w:t>
      </w:r>
      <w:r w:rsidRPr="00C12A48">
        <w:rPr>
          <w:rFonts w:ascii="Times New Roman" w:hAnsi="Times New Roman" w:cs="Times New Roman"/>
          <w:vertAlign w:val="superscript"/>
        </w:rPr>
        <w:t>,</w:t>
      </w:r>
      <w:r>
        <w:rPr>
          <w:rFonts w:ascii="Times New Roman" w:hAnsi="Times New Roman" w:cs="Times New Roman"/>
          <w:vertAlign w:val="superscript"/>
        </w:rPr>
        <w:t>5</w:t>
      </w:r>
      <w:r w:rsidR="006D162C" w:rsidRPr="006D162C">
        <w:rPr>
          <w:rFonts w:ascii="Times New Roman" w:hAnsi="Times New Roman" w:cs="Times New Roman"/>
        </w:rPr>
        <w:t xml:space="preserve"> </w:t>
      </w:r>
      <w:r w:rsidR="006D162C">
        <w:rPr>
          <w:rFonts w:ascii="Times New Roman" w:hAnsi="Times New Roman" w:cs="Times New Roman"/>
        </w:rPr>
        <w:t>PhD</w:t>
      </w:r>
      <w:r w:rsidRPr="001B44BA">
        <w:rPr>
          <w:rFonts w:ascii="Times New Roman" w:hAnsi="Times New Roman" w:cs="Times New Roman"/>
        </w:rPr>
        <w:t>,</w:t>
      </w:r>
      <w:r>
        <w:rPr>
          <w:rFonts w:ascii="Times New Roman" w:hAnsi="Times New Roman" w:cs="Times New Roman"/>
          <w:vertAlign w:val="superscript"/>
        </w:rPr>
        <w:t xml:space="preserve"> </w:t>
      </w:r>
    </w:p>
    <w:p w14:paraId="12F164DB" w14:textId="77777777" w:rsidR="00FD26F5" w:rsidRDefault="001B44BA" w:rsidP="001B44BA">
      <w:pPr>
        <w:spacing w:after="0" w:line="240" w:lineRule="auto"/>
        <w:rPr>
          <w:rFonts w:ascii="Times New Roman" w:hAnsi="Times New Roman" w:cs="Times New Roman"/>
        </w:rPr>
      </w:pPr>
      <w:r w:rsidRPr="00953CA2">
        <w:rPr>
          <w:rFonts w:ascii="Times New Roman" w:hAnsi="Times New Roman" w:cs="Times New Roman"/>
        </w:rPr>
        <w:t>Bradley A. Edwards</w:t>
      </w:r>
      <w:r w:rsidRPr="00953CA2">
        <w:rPr>
          <w:rFonts w:ascii="Times New Roman" w:hAnsi="Times New Roman" w:cs="Times New Roman"/>
          <w:vertAlign w:val="superscript"/>
        </w:rPr>
        <w:t xml:space="preserve">1,2 </w:t>
      </w:r>
      <w:r w:rsidRPr="00953CA2">
        <w:rPr>
          <w:rFonts w:ascii="Times New Roman" w:hAnsi="Times New Roman" w:cs="Times New Roman"/>
        </w:rPr>
        <w:t>PhD</w:t>
      </w:r>
      <w:r>
        <w:rPr>
          <w:rFonts w:ascii="Times New Roman" w:hAnsi="Times New Roman" w:cs="Times New Roman"/>
        </w:rPr>
        <w:t xml:space="preserve">, </w:t>
      </w:r>
    </w:p>
    <w:p w14:paraId="607A0261" w14:textId="3F8CADB9" w:rsidR="001B44BA" w:rsidRPr="00953CA2" w:rsidRDefault="001B44BA" w:rsidP="001B44BA">
      <w:pPr>
        <w:spacing w:after="0" w:line="240" w:lineRule="auto"/>
        <w:rPr>
          <w:rFonts w:ascii="Times New Roman" w:hAnsi="Times New Roman" w:cs="Times New Roman"/>
        </w:rPr>
      </w:pPr>
      <w:r w:rsidRPr="00953CA2">
        <w:rPr>
          <w:rFonts w:ascii="Times New Roman" w:hAnsi="Times New Roman" w:cs="Times New Roman"/>
        </w:rPr>
        <w:t>Simon A Joosten</w:t>
      </w:r>
      <w:r w:rsidRPr="003B2167">
        <w:rPr>
          <w:rFonts w:ascii="Times New Roman" w:hAnsi="Times New Roman" w:cs="Times New Roman"/>
          <w:vertAlign w:val="superscript"/>
        </w:rPr>
        <w:t>3</w:t>
      </w:r>
      <w:r w:rsidRPr="00C12A48">
        <w:rPr>
          <w:rFonts w:ascii="Times New Roman" w:hAnsi="Times New Roman" w:cs="Times New Roman"/>
          <w:vertAlign w:val="superscript"/>
        </w:rPr>
        <w:t>,</w:t>
      </w:r>
      <w:r>
        <w:rPr>
          <w:rFonts w:ascii="Times New Roman" w:hAnsi="Times New Roman" w:cs="Times New Roman"/>
          <w:vertAlign w:val="superscript"/>
        </w:rPr>
        <w:t>4</w:t>
      </w:r>
      <w:r w:rsidRPr="00C12A48">
        <w:rPr>
          <w:rFonts w:ascii="Times New Roman" w:hAnsi="Times New Roman" w:cs="Times New Roman"/>
          <w:vertAlign w:val="superscript"/>
        </w:rPr>
        <w:t>,</w:t>
      </w:r>
      <w:r>
        <w:rPr>
          <w:rFonts w:ascii="Times New Roman" w:hAnsi="Times New Roman" w:cs="Times New Roman"/>
          <w:vertAlign w:val="superscript"/>
        </w:rPr>
        <w:t>5</w:t>
      </w:r>
      <w:r w:rsidRPr="00953CA2">
        <w:rPr>
          <w:rFonts w:ascii="Times New Roman" w:hAnsi="Times New Roman" w:cs="Times New Roman"/>
        </w:rPr>
        <w:t xml:space="preserve"> </w:t>
      </w:r>
      <w:r>
        <w:rPr>
          <w:rFonts w:ascii="Times New Roman" w:hAnsi="Times New Roman" w:cs="Times New Roman"/>
        </w:rPr>
        <w:t>PhD</w:t>
      </w:r>
    </w:p>
    <w:p w14:paraId="43BA391A" w14:textId="77777777" w:rsidR="001B44BA" w:rsidRPr="00953CA2" w:rsidRDefault="001B44BA" w:rsidP="001B44BA">
      <w:pPr>
        <w:spacing w:after="0" w:line="240" w:lineRule="auto"/>
        <w:rPr>
          <w:rFonts w:ascii="Times New Roman" w:hAnsi="Times New Roman" w:cs="Times New Roman"/>
          <w:lang w:val="en-US"/>
        </w:rPr>
      </w:pPr>
    </w:p>
    <w:p w14:paraId="5A2D6991" w14:textId="77777777" w:rsidR="001B44BA" w:rsidRPr="00953CA2" w:rsidRDefault="001B44BA" w:rsidP="001B44BA">
      <w:pPr>
        <w:spacing w:after="0" w:line="240" w:lineRule="auto"/>
        <w:rPr>
          <w:rFonts w:ascii="Times New Roman" w:hAnsi="Times New Roman" w:cs="Times New Roman"/>
        </w:rPr>
      </w:pPr>
      <w:r w:rsidRPr="00953CA2">
        <w:rPr>
          <w:rFonts w:ascii="Times New Roman" w:hAnsi="Times New Roman" w:cs="Times New Roman"/>
          <w:b/>
          <w:bCs/>
        </w:rPr>
        <w:t>Affiliations</w:t>
      </w:r>
    </w:p>
    <w:p w14:paraId="1B37D8B0" w14:textId="77777777" w:rsidR="001B44BA" w:rsidRPr="00953CA2" w:rsidRDefault="001B44BA" w:rsidP="001B44BA">
      <w:pPr>
        <w:numPr>
          <w:ilvl w:val="0"/>
          <w:numId w:val="1"/>
        </w:numPr>
        <w:spacing w:after="0" w:line="240" w:lineRule="auto"/>
        <w:rPr>
          <w:rFonts w:ascii="Times New Roman" w:hAnsi="Times New Roman" w:cs="Times New Roman"/>
          <w:i/>
          <w:iCs/>
          <w:lang w:val="en-US"/>
        </w:rPr>
      </w:pPr>
      <w:bookmarkStart w:id="0" w:name="_Hlk488412067"/>
      <w:r w:rsidRPr="00953CA2">
        <w:rPr>
          <w:rFonts w:ascii="Times New Roman" w:hAnsi="Times New Roman" w:cs="Times New Roman"/>
          <w:i/>
          <w:iCs/>
          <w:lang w:val="en-US"/>
        </w:rPr>
        <w:t>Department of Physiology, School of Biomedical Sciences &amp; Biomedical Discovery Institute, Monash University, Melbourne, VIC, Australia</w:t>
      </w:r>
    </w:p>
    <w:bookmarkEnd w:id="0"/>
    <w:p w14:paraId="488098D3" w14:textId="77777777" w:rsidR="001B44BA" w:rsidRPr="00953CA2" w:rsidRDefault="001B44BA" w:rsidP="001B44BA">
      <w:pPr>
        <w:numPr>
          <w:ilvl w:val="0"/>
          <w:numId w:val="1"/>
        </w:numPr>
        <w:spacing w:after="0" w:line="240" w:lineRule="auto"/>
        <w:rPr>
          <w:rFonts w:ascii="Times New Roman" w:hAnsi="Times New Roman" w:cs="Times New Roman"/>
          <w:i/>
          <w:iCs/>
          <w:lang w:val="en-US"/>
        </w:rPr>
      </w:pPr>
      <w:r w:rsidRPr="00FD26F5">
        <w:rPr>
          <w:rFonts w:ascii="Times New Roman" w:hAnsi="Times New Roman" w:cs="Times New Roman"/>
          <w:i/>
          <w:iCs/>
          <w:color w:val="222222"/>
          <w:shd w:val="clear" w:color="auto" w:fill="FFFFFF"/>
        </w:rPr>
        <w:t>School of Biological Sciences</w:t>
      </w:r>
      <w:r w:rsidRPr="00953CA2">
        <w:rPr>
          <w:rFonts w:ascii="Times New Roman" w:hAnsi="Times New Roman" w:cs="Times New Roman"/>
          <w:color w:val="222222"/>
          <w:shd w:val="clear" w:color="auto" w:fill="FFFFFF"/>
        </w:rPr>
        <w:t>, Monash University, Clayton, VIC, Australia</w:t>
      </w:r>
    </w:p>
    <w:p w14:paraId="0873BC09" w14:textId="77777777" w:rsidR="001B44BA" w:rsidRPr="00953CA2" w:rsidRDefault="001B44BA" w:rsidP="001B44BA">
      <w:pPr>
        <w:numPr>
          <w:ilvl w:val="0"/>
          <w:numId w:val="1"/>
        </w:numPr>
        <w:spacing w:after="0" w:line="240" w:lineRule="auto"/>
        <w:rPr>
          <w:rFonts w:ascii="Times New Roman" w:hAnsi="Times New Roman" w:cs="Times New Roman"/>
          <w:i/>
          <w:iCs/>
          <w:lang w:val="en-US"/>
        </w:rPr>
      </w:pPr>
      <w:r w:rsidRPr="00953CA2">
        <w:rPr>
          <w:rFonts w:ascii="Times New Roman" w:hAnsi="Times New Roman" w:cs="Times New Roman"/>
          <w:i/>
          <w:iCs/>
          <w:lang w:val="en-US"/>
        </w:rPr>
        <w:t>Monash Lung and Sleep, Monash Medical Centre, Clayton, VIC, Australia</w:t>
      </w:r>
    </w:p>
    <w:p w14:paraId="5B014F87" w14:textId="77777777" w:rsidR="001B44BA" w:rsidRPr="00953CA2" w:rsidRDefault="001B44BA" w:rsidP="001B44BA">
      <w:pPr>
        <w:numPr>
          <w:ilvl w:val="0"/>
          <w:numId w:val="1"/>
        </w:numPr>
        <w:spacing w:after="0" w:line="240" w:lineRule="auto"/>
        <w:rPr>
          <w:rFonts w:ascii="Times New Roman" w:hAnsi="Times New Roman" w:cs="Times New Roman"/>
          <w:i/>
          <w:iCs/>
          <w:lang w:val="en-US"/>
        </w:rPr>
      </w:pPr>
      <w:r w:rsidRPr="00953CA2">
        <w:rPr>
          <w:rFonts w:ascii="Times New Roman" w:hAnsi="Times New Roman" w:cs="Times New Roman"/>
          <w:i/>
          <w:iCs/>
          <w:lang w:val="en-US"/>
        </w:rPr>
        <w:t>School of Clinical Sciences, Monash University, Melbourne, VIC, Australia</w:t>
      </w:r>
    </w:p>
    <w:p w14:paraId="5C54D8F7" w14:textId="77777777" w:rsidR="001B44BA" w:rsidRPr="003B2167" w:rsidRDefault="001B44BA" w:rsidP="001B44BA">
      <w:pPr>
        <w:pStyle w:val="ListParagraph"/>
        <w:numPr>
          <w:ilvl w:val="0"/>
          <w:numId w:val="1"/>
        </w:numPr>
        <w:spacing w:after="0" w:line="240" w:lineRule="auto"/>
        <w:contextualSpacing w:val="0"/>
        <w:rPr>
          <w:rFonts w:ascii="Times New Roman" w:hAnsi="Times New Roman" w:cs="Times New Roman"/>
        </w:rPr>
      </w:pPr>
      <w:r w:rsidRPr="00953CA2">
        <w:rPr>
          <w:rFonts w:ascii="Times New Roman" w:hAnsi="Times New Roman" w:cs="Times New Roman"/>
          <w:i/>
          <w:iCs/>
        </w:rPr>
        <w:t>Monash Partners – Epworth, Victoria, VIC, Australia</w:t>
      </w:r>
    </w:p>
    <w:p w14:paraId="3E145D4A" w14:textId="77777777" w:rsidR="001B44BA" w:rsidRPr="00953CA2" w:rsidRDefault="001B44BA" w:rsidP="001B44BA">
      <w:pPr>
        <w:numPr>
          <w:ilvl w:val="0"/>
          <w:numId w:val="1"/>
        </w:numPr>
        <w:spacing w:after="0" w:line="240" w:lineRule="auto"/>
        <w:rPr>
          <w:rFonts w:ascii="Times New Roman" w:hAnsi="Times New Roman" w:cs="Times New Roman"/>
          <w:i/>
          <w:iCs/>
          <w:lang w:val="en-US"/>
        </w:rPr>
      </w:pPr>
      <w:r w:rsidRPr="00953CA2">
        <w:rPr>
          <w:rFonts w:ascii="Times New Roman" w:hAnsi="Times New Roman" w:cs="Times New Roman"/>
          <w:i/>
          <w:iCs/>
          <w:lang w:val="en-US"/>
        </w:rPr>
        <w:t>Turner Institute for Brain and Mental Health, Monash University, Melbourne, VIC, Australia</w:t>
      </w:r>
    </w:p>
    <w:p w14:paraId="2E4BA664" w14:textId="77777777" w:rsidR="001B44BA" w:rsidRPr="00953CA2" w:rsidRDefault="001B44BA" w:rsidP="001B44BA">
      <w:pPr>
        <w:pStyle w:val="ListParagraph"/>
        <w:spacing w:after="0" w:line="240" w:lineRule="auto"/>
        <w:contextualSpacing w:val="0"/>
        <w:rPr>
          <w:rFonts w:ascii="Times New Roman" w:hAnsi="Times New Roman" w:cs="Times New Roman"/>
        </w:rPr>
      </w:pPr>
    </w:p>
    <w:p w14:paraId="54EF623C" w14:textId="77777777" w:rsidR="001B44BA" w:rsidRDefault="001B44BA" w:rsidP="001B44BA">
      <w:pPr>
        <w:spacing w:after="0" w:line="240" w:lineRule="auto"/>
        <w:rPr>
          <w:rFonts w:ascii="Times New Roman" w:hAnsi="Times New Roman" w:cs="Times New Roman"/>
        </w:rPr>
      </w:pPr>
    </w:p>
    <w:p w14:paraId="7E986B30" w14:textId="77777777" w:rsidR="001B44BA" w:rsidRPr="00953CA2" w:rsidRDefault="001B44BA" w:rsidP="001B44BA">
      <w:pPr>
        <w:spacing w:after="0" w:line="240" w:lineRule="auto"/>
        <w:rPr>
          <w:rFonts w:ascii="Times New Roman" w:hAnsi="Times New Roman" w:cs="Times New Roman"/>
        </w:rPr>
      </w:pPr>
    </w:p>
    <w:p w14:paraId="38551702" w14:textId="77777777" w:rsidR="001B44BA" w:rsidRPr="00953CA2" w:rsidRDefault="001B44BA" w:rsidP="001B44BA">
      <w:pPr>
        <w:spacing w:after="0" w:line="240" w:lineRule="auto"/>
        <w:rPr>
          <w:rFonts w:ascii="Times New Roman" w:hAnsi="Times New Roman" w:cs="Times New Roman"/>
          <w:b/>
          <w:bCs/>
        </w:rPr>
      </w:pPr>
      <w:r w:rsidRPr="00953CA2">
        <w:rPr>
          <w:rFonts w:ascii="Times New Roman" w:hAnsi="Times New Roman" w:cs="Times New Roman"/>
          <w:b/>
          <w:bCs/>
        </w:rPr>
        <w:t>Correspondence:</w:t>
      </w:r>
    </w:p>
    <w:p w14:paraId="33608A42" w14:textId="77777777" w:rsidR="001B44BA" w:rsidRPr="00953CA2" w:rsidRDefault="001B44BA" w:rsidP="001B44BA">
      <w:pPr>
        <w:spacing w:after="0" w:line="240" w:lineRule="auto"/>
        <w:rPr>
          <w:rFonts w:ascii="Times New Roman" w:hAnsi="Times New Roman" w:cs="Times New Roman"/>
        </w:rPr>
      </w:pPr>
      <w:r w:rsidRPr="00953CA2">
        <w:rPr>
          <w:rFonts w:ascii="Times New Roman" w:hAnsi="Times New Roman" w:cs="Times New Roman"/>
          <w:lang w:val="en-US"/>
        </w:rPr>
        <w:t>Author:</w:t>
      </w:r>
      <w:r w:rsidRPr="00953CA2">
        <w:rPr>
          <w:rFonts w:ascii="Times New Roman" w:hAnsi="Times New Roman" w:cs="Times New Roman"/>
          <w:lang w:val="en-US"/>
        </w:rPr>
        <w:tab/>
      </w:r>
      <w:r w:rsidRPr="00953CA2">
        <w:rPr>
          <w:rFonts w:ascii="Times New Roman" w:hAnsi="Times New Roman" w:cs="Times New Roman"/>
          <w:lang w:val="en-US"/>
        </w:rPr>
        <w:tab/>
        <w:t>Shane Landry, PhD</w:t>
      </w:r>
    </w:p>
    <w:p w14:paraId="19A4DA59" w14:textId="77777777" w:rsidR="001B44BA" w:rsidRPr="00953CA2" w:rsidRDefault="001B44BA" w:rsidP="001B44BA">
      <w:pPr>
        <w:spacing w:after="0" w:line="240" w:lineRule="auto"/>
        <w:jc w:val="both"/>
        <w:rPr>
          <w:rFonts w:ascii="Times New Roman" w:hAnsi="Times New Roman" w:cs="Times New Roman"/>
          <w:lang w:val="en-US"/>
        </w:rPr>
      </w:pPr>
      <w:r w:rsidRPr="00953CA2">
        <w:rPr>
          <w:rFonts w:ascii="Times New Roman" w:hAnsi="Times New Roman" w:cs="Times New Roman"/>
          <w:lang w:val="en-US"/>
        </w:rPr>
        <w:t xml:space="preserve">Tel: </w:t>
      </w:r>
      <w:proofErr w:type="gramStart"/>
      <w:r w:rsidRPr="00953CA2">
        <w:rPr>
          <w:rFonts w:ascii="Times New Roman" w:hAnsi="Times New Roman" w:cs="Times New Roman"/>
          <w:lang w:val="en-US"/>
        </w:rPr>
        <w:tab/>
        <w:t xml:space="preserve">  </w:t>
      </w:r>
      <w:r w:rsidRPr="00953CA2">
        <w:rPr>
          <w:rFonts w:ascii="Times New Roman" w:hAnsi="Times New Roman" w:cs="Times New Roman"/>
          <w:lang w:val="en-US"/>
        </w:rPr>
        <w:tab/>
      </w:r>
      <w:proofErr w:type="gramEnd"/>
      <w:r w:rsidRPr="00953CA2">
        <w:rPr>
          <w:rFonts w:ascii="Times New Roman" w:hAnsi="Times New Roman" w:cs="Times New Roman"/>
          <w:lang w:val="en-US"/>
        </w:rPr>
        <w:t xml:space="preserve">+613 9905 9767 </w:t>
      </w:r>
    </w:p>
    <w:p w14:paraId="64595009" w14:textId="77777777" w:rsidR="001B44BA" w:rsidRPr="00953CA2" w:rsidRDefault="001B44BA" w:rsidP="001B44BA">
      <w:pPr>
        <w:spacing w:after="0" w:line="240" w:lineRule="auto"/>
        <w:jc w:val="both"/>
        <w:rPr>
          <w:rFonts w:ascii="Times New Roman" w:hAnsi="Times New Roman" w:cs="Times New Roman"/>
          <w:b/>
          <w:bCs/>
          <w:vertAlign w:val="superscript"/>
          <w:lang w:val="en-US"/>
        </w:rPr>
      </w:pPr>
      <w:r w:rsidRPr="00953CA2">
        <w:rPr>
          <w:rFonts w:ascii="Times New Roman" w:hAnsi="Times New Roman" w:cs="Times New Roman"/>
          <w:lang w:val="en-US"/>
        </w:rPr>
        <w:t xml:space="preserve">Email: </w:t>
      </w:r>
      <w:proofErr w:type="gramStart"/>
      <w:r w:rsidRPr="00953CA2">
        <w:rPr>
          <w:rFonts w:ascii="Times New Roman" w:hAnsi="Times New Roman" w:cs="Times New Roman"/>
          <w:lang w:val="en-US"/>
        </w:rPr>
        <w:tab/>
        <w:t xml:space="preserve">  </w:t>
      </w:r>
      <w:r w:rsidRPr="00953CA2">
        <w:rPr>
          <w:rFonts w:ascii="Times New Roman" w:hAnsi="Times New Roman" w:cs="Times New Roman"/>
          <w:lang w:val="en-US"/>
        </w:rPr>
        <w:tab/>
      </w:r>
      <w:proofErr w:type="gramEnd"/>
      <w:hyperlink r:id="rId7" w:history="1">
        <w:r w:rsidRPr="00953CA2">
          <w:rPr>
            <w:rStyle w:val="Hyperlink"/>
            <w:rFonts w:ascii="Times New Roman" w:hAnsi="Times New Roman" w:cs="Times New Roman"/>
            <w:lang w:val="en-US"/>
          </w:rPr>
          <w:t>shane.landry@monash.edu</w:t>
        </w:r>
      </w:hyperlink>
    </w:p>
    <w:p w14:paraId="516062F4" w14:textId="77777777" w:rsidR="001B44BA" w:rsidRPr="00953CA2" w:rsidRDefault="001B44BA" w:rsidP="001B44BA">
      <w:pPr>
        <w:spacing w:after="0" w:line="240" w:lineRule="auto"/>
        <w:jc w:val="both"/>
        <w:rPr>
          <w:rFonts w:ascii="Times New Roman" w:hAnsi="Times New Roman" w:cs="Times New Roman"/>
          <w:lang w:val="en-US"/>
        </w:rPr>
      </w:pPr>
      <w:r w:rsidRPr="00953CA2">
        <w:rPr>
          <w:rFonts w:ascii="Times New Roman" w:hAnsi="Times New Roman" w:cs="Times New Roman"/>
          <w:lang w:val="en-US"/>
        </w:rPr>
        <w:t xml:space="preserve">Address: </w:t>
      </w:r>
      <w:r w:rsidRPr="00953CA2">
        <w:rPr>
          <w:rFonts w:ascii="Times New Roman" w:hAnsi="Times New Roman" w:cs="Times New Roman"/>
          <w:lang w:val="en-US"/>
        </w:rPr>
        <w:tab/>
        <w:t>Sleep and Circadian Medicine Laboratory</w:t>
      </w:r>
    </w:p>
    <w:p w14:paraId="79C103E1" w14:textId="77777777" w:rsidR="001B44BA" w:rsidRPr="00953CA2" w:rsidRDefault="001B44BA" w:rsidP="001B44BA">
      <w:pPr>
        <w:spacing w:after="0" w:line="240" w:lineRule="auto"/>
        <w:ind w:left="720" w:firstLine="720"/>
        <w:jc w:val="both"/>
        <w:rPr>
          <w:rFonts w:ascii="Times New Roman" w:hAnsi="Times New Roman" w:cs="Times New Roman"/>
          <w:lang w:val="en-US"/>
        </w:rPr>
      </w:pPr>
      <w:r w:rsidRPr="00953CA2">
        <w:rPr>
          <w:rFonts w:ascii="Times New Roman" w:hAnsi="Times New Roman" w:cs="Times New Roman"/>
          <w:lang w:val="en-US"/>
        </w:rPr>
        <w:t>Ground Floor, Monash University BASE facility</w:t>
      </w:r>
    </w:p>
    <w:p w14:paraId="7CBEB563" w14:textId="77777777" w:rsidR="001B44BA" w:rsidRPr="00953CA2" w:rsidRDefault="001B44BA" w:rsidP="001B44BA">
      <w:pPr>
        <w:spacing w:after="0" w:line="240" w:lineRule="auto"/>
        <w:ind w:left="720" w:firstLine="720"/>
        <w:jc w:val="both"/>
        <w:rPr>
          <w:rFonts w:ascii="Times New Roman" w:hAnsi="Times New Roman" w:cs="Times New Roman"/>
          <w:lang w:val="en-US"/>
        </w:rPr>
      </w:pPr>
      <w:r w:rsidRPr="00953CA2">
        <w:rPr>
          <w:rFonts w:ascii="Times New Roman" w:hAnsi="Times New Roman" w:cs="Times New Roman"/>
          <w:lang w:val="en-US"/>
        </w:rPr>
        <w:t>264 Ferntree Gully Road</w:t>
      </w:r>
    </w:p>
    <w:p w14:paraId="3B419179" w14:textId="77777777" w:rsidR="001B44BA" w:rsidRPr="00953CA2" w:rsidRDefault="001B44BA" w:rsidP="001B44BA">
      <w:pPr>
        <w:spacing w:after="0" w:line="240" w:lineRule="auto"/>
        <w:ind w:left="720" w:firstLine="720"/>
        <w:jc w:val="both"/>
        <w:rPr>
          <w:rFonts w:ascii="Times New Roman" w:hAnsi="Times New Roman" w:cs="Times New Roman"/>
          <w:lang w:val="en-US"/>
        </w:rPr>
      </w:pPr>
      <w:proofErr w:type="spellStart"/>
      <w:r w:rsidRPr="00953CA2">
        <w:rPr>
          <w:rFonts w:ascii="Times New Roman" w:hAnsi="Times New Roman" w:cs="Times New Roman"/>
          <w:lang w:val="en-US"/>
        </w:rPr>
        <w:t>Notting</w:t>
      </w:r>
      <w:proofErr w:type="spellEnd"/>
      <w:r w:rsidRPr="00953CA2">
        <w:rPr>
          <w:rFonts w:ascii="Times New Roman" w:hAnsi="Times New Roman" w:cs="Times New Roman"/>
          <w:lang w:val="en-US"/>
        </w:rPr>
        <w:t xml:space="preserve"> Hill, 3168, Victoria, Australia</w:t>
      </w:r>
    </w:p>
    <w:p w14:paraId="7ABE8262" w14:textId="7347AF1B" w:rsidR="00715831" w:rsidRDefault="00715831"/>
    <w:p w14:paraId="20159C2A" w14:textId="7814CCBF" w:rsidR="001B44BA" w:rsidRDefault="001B44BA"/>
    <w:p w14:paraId="50FFC541" w14:textId="7F3F30D7" w:rsidR="001B44BA" w:rsidRDefault="001B44BA"/>
    <w:p w14:paraId="3641AD54" w14:textId="10A347DC" w:rsidR="001B44BA" w:rsidRDefault="001B44BA"/>
    <w:p w14:paraId="63087C51" w14:textId="57960E82" w:rsidR="001B44BA" w:rsidRDefault="001B44BA">
      <w:r>
        <w:br w:type="page"/>
      </w:r>
    </w:p>
    <w:p w14:paraId="32B77E53" w14:textId="577FDB1D" w:rsidR="001B44BA" w:rsidRPr="00B325AE" w:rsidRDefault="001B44BA">
      <w:pPr>
        <w:rPr>
          <w:rFonts w:ascii="Times New Roman" w:hAnsi="Times New Roman" w:cs="Times New Roman"/>
          <w:b/>
          <w:bCs/>
          <w:caps/>
          <w:sz w:val="24"/>
          <w:szCs w:val="24"/>
        </w:rPr>
      </w:pPr>
      <w:r w:rsidRPr="00B325AE">
        <w:rPr>
          <w:rFonts w:ascii="Times New Roman" w:hAnsi="Times New Roman" w:cs="Times New Roman"/>
          <w:b/>
          <w:bCs/>
          <w:caps/>
          <w:sz w:val="24"/>
          <w:szCs w:val="24"/>
        </w:rPr>
        <w:lastRenderedPageBreak/>
        <w:t>Supplementary MethodS</w:t>
      </w:r>
      <w:r w:rsidR="00307581" w:rsidRPr="00B325AE">
        <w:rPr>
          <w:rFonts w:ascii="Times New Roman" w:hAnsi="Times New Roman" w:cs="Times New Roman"/>
          <w:b/>
          <w:bCs/>
          <w:caps/>
          <w:sz w:val="24"/>
          <w:szCs w:val="24"/>
        </w:rPr>
        <w:t xml:space="preserve"> &amp; RESULTS</w:t>
      </w:r>
      <w:r w:rsidR="00AB3243" w:rsidRPr="00B325AE">
        <w:rPr>
          <w:rFonts w:ascii="Times New Roman" w:hAnsi="Times New Roman" w:cs="Times New Roman"/>
          <w:b/>
          <w:bCs/>
          <w:caps/>
          <w:sz w:val="24"/>
          <w:szCs w:val="24"/>
        </w:rPr>
        <w:t>:</w:t>
      </w:r>
    </w:p>
    <w:p w14:paraId="43F33276" w14:textId="18343625" w:rsidR="003721A6" w:rsidRDefault="003721A6" w:rsidP="003721A6">
      <w:pPr>
        <w:spacing w:after="0" w:line="240" w:lineRule="auto"/>
        <w:rPr>
          <w:rFonts w:ascii="Times New Roman" w:hAnsi="Times New Roman" w:cs="Times New Roman"/>
          <w:b/>
          <w:bCs/>
          <w:i/>
          <w:iCs/>
        </w:rPr>
      </w:pPr>
    </w:p>
    <w:p w14:paraId="260DE90F" w14:textId="17365CA2" w:rsidR="001E5D00" w:rsidRDefault="001E5D00" w:rsidP="003721A6">
      <w:pPr>
        <w:spacing w:after="0" w:line="240" w:lineRule="auto"/>
        <w:rPr>
          <w:rFonts w:ascii="Times New Roman" w:hAnsi="Times New Roman" w:cs="Times New Roman"/>
          <w:b/>
          <w:bCs/>
          <w:i/>
          <w:iCs/>
        </w:rPr>
      </w:pPr>
    </w:p>
    <w:p w14:paraId="25B482AD" w14:textId="2826BAD5" w:rsidR="001E5D00" w:rsidRDefault="001E5D00" w:rsidP="003721A6">
      <w:pPr>
        <w:spacing w:after="0" w:line="240" w:lineRule="auto"/>
        <w:rPr>
          <w:rFonts w:ascii="Times New Roman" w:hAnsi="Times New Roman" w:cs="Times New Roman"/>
          <w:b/>
          <w:bCs/>
          <w:i/>
          <w:iCs/>
        </w:rPr>
      </w:pPr>
      <w:r>
        <w:rPr>
          <w:rFonts w:ascii="Times New Roman" w:hAnsi="Times New Roman" w:cs="Times New Roman"/>
          <w:b/>
          <w:bCs/>
          <w:i/>
          <w:iCs/>
        </w:rPr>
        <w:t>Room layout and plate distances</w:t>
      </w:r>
    </w:p>
    <w:p w14:paraId="499BCBBC" w14:textId="77777777" w:rsidR="005C1644" w:rsidRDefault="000D2C6A" w:rsidP="00626E12">
      <w:pPr>
        <w:spacing w:after="0" w:line="240" w:lineRule="auto"/>
        <w:jc w:val="both"/>
        <w:rPr>
          <w:rFonts w:ascii="Times New Roman" w:hAnsi="Times New Roman" w:cs="Times New Roman"/>
        </w:rPr>
      </w:pPr>
      <w:r w:rsidRPr="00626E12">
        <w:rPr>
          <w:rFonts w:ascii="Times New Roman" w:hAnsi="Times New Roman" w:cs="Times New Roman"/>
        </w:rPr>
        <w:t xml:space="preserve">All experiments took place in a </w:t>
      </w:r>
      <w:r w:rsidR="00626E12" w:rsidRPr="00626E12">
        <w:rPr>
          <w:rFonts w:ascii="Times New Roman" w:hAnsi="Times New Roman" w:cs="Times New Roman"/>
        </w:rPr>
        <w:t>sealed laboratory suite at the Monash University BASE Facility.</w:t>
      </w:r>
      <w:r w:rsidR="00626E12">
        <w:rPr>
          <w:rFonts w:ascii="Times New Roman" w:hAnsi="Times New Roman" w:cs="Times New Roman"/>
        </w:rPr>
        <w:t xml:space="preserve"> In order to assess virus dispersion, 13 sampling locations were chosen and marked with masking tape (see Figure S1). At each location a soft agar plate containing </w:t>
      </w:r>
      <w:r w:rsidR="00626E12">
        <w:rPr>
          <w:rFonts w:ascii="Times New Roman" w:hAnsi="Times New Roman" w:cs="Times New Roman"/>
          <w:i/>
          <w:iCs/>
        </w:rPr>
        <w:t xml:space="preserve">E. coli C </w:t>
      </w:r>
      <w:r w:rsidR="00626E12">
        <w:rPr>
          <w:rFonts w:ascii="Times New Roman" w:hAnsi="Times New Roman" w:cs="Times New Roman"/>
        </w:rPr>
        <w:t xml:space="preserve">bacterial host were left uncovered a during each experimental condition/time-point to assess the amount of viable virus setting on that surface. </w:t>
      </w:r>
    </w:p>
    <w:p w14:paraId="12336134" w14:textId="4B02217C" w:rsidR="001E5D00" w:rsidRDefault="000D2C6A" w:rsidP="003721A6">
      <w:pPr>
        <w:spacing w:after="0" w:line="240" w:lineRule="auto"/>
        <w:rPr>
          <w:rFonts w:ascii="Times New Roman" w:hAnsi="Times New Roman" w:cs="Times New Roman"/>
          <w:b/>
          <w:bCs/>
          <w:i/>
          <w:iCs/>
        </w:rPr>
      </w:pPr>
      <w:r>
        <w:rPr>
          <w:rFonts w:ascii="Times New Roman" w:hAnsi="Times New Roman" w:cs="Times New Roman"/>
          <w:b/>
          <w:bCs/>
          <w:i/>
          <w:iCs/>
          <w:noProof/>
        </w:rPr>
        <w:drawing>
          <wp:anchor distT="0" distB="0" distL="114300" distR="114300" simplePos="0" relativeHeight="251658240" behindDoc="0" locked="0" layoutInCell="1" allowOverlap="1" wp14:anchorId="77FDC49F" wp14:editId="7A9563F2">
            <wp:simplePos x="0" y="0"/>
            <wp:positionH relativeFrom="column">
              <wp:posOffset>1657350</wp:posOffset>
            </wp:positionH>
            <wp:positionV relativeFrom="paragraph">
              <wp:posOffset>144145</wp:posOffset>
            </wp:positionV>
            <wp:extent cx="3629025" cy="2676525"/>
            <wp:effectExtent l="0" t="0" r="9525" b="9525"/>
            <wp:wrapThrough wrapText="bothSides">
              <wp:wrapPolygon edited="0">
                <wp:start x="8617" y="0"/>
                <wp:lineTo x="1928" y="769"/>
                <wp:lineTo x="340" y="1230"/>
                <wp:lineTo x="340" y="21523"/>
                <wp:lineTo x="18482" y="21523"/>
                <wp:lineTo x="18595" y="21523"/>
                <wp:lineTo x="19276" y="19832"/>
                <wp:lineTo x="19162" y="12453"/>
                <wp:lineTo x="21543" y="12145"/>
                <wp:lineTo x="21543" y="11377"/>
                <wp:lineTo x="19162" y="9993"/>
                <wp:lineTo x="19389" y="3997"/>
                <wp:lineTo x="19049" y="2614"/>
                <wp:lineTo x="18482" y="2614"/>
                <wp:lineTo x="18709" y="1384"/>
                <wp:lineTo x="16668" y="769"/>
                <wp:lineTo x="9751" y="0"/>
                <wp:lineTo x="8617" y="0"/>
              </wp:wrapPolygon>
            </wp:wrapThrough>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8" cstate="print">
                      <a:extLst>
                        <a:ext uri="{28A0092B-C50C-407E-A947-70E740481C1C}">
                          <a14:useLocalDpi xmlns:a14="http://schemas.microsoft.com/office/drawing/2010/main" val="0"/>
                        </a:ext>
                      </a:extLst>
                    </a:blip>
                    <a:srcRect t="3333" r="2057" b="3022"/>
                    <a:stretch/>
                  </pic:blipFill>
                  <pic:spPr bwMode="auto">
                    <a:xfrm>
                      <a:off x="0" y="0"/>
                      <a:ext cx="362902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C4722" w14:textId="68EE9E66" w:rsidR="000D2C6A" w:rsidRDefault="000D2C6A" w:rsidP="003721A6">
      <w:pPr>
        <w:spacing w:after="0" w:line="240" w:lineRule="auto"/>
        <w:rPr>
          <w:rFonts w:ascii="Times New Roman" w:hAnsi="Times New Roman" w:cs="Times New Roman"/>
          <w:b/>
          <w:bCs/>
          <w:i/>
          <w:iCs/>
        </w:rPr>
      </w:pPr>
    </w:p>
    <w:p w14:paraId="2B2A69F1" w14:textId="07B675F1" w:rsidR="000D2C6A" w:rsidRDefault="000D2C6A" w:rsidP="003721A6">
      <w:pPr>
        <w:spacing w:after="0" w:line="240" w:lineRule="auto"/>
        <w:rPr>
          <w:rFonts w:ascii="Times New Roman" w:hAnsi="Times New Roman" w:cs="Times New Roman"/>
          <w:b/>
          <w:bCs/>
          <w:i/>
          <w:iCs/>
        </w:rPr>
      </w:pPr>
    </w:p>
    <w:p w14:paraId="4827FF1E" w14:textId="0827A8D3" w:rsidR="000D2C6A" w:rsidRDefault="000D2C6A" w:rsidP="003721A6">
      <w:pPr>
        <w:spacing w:after="0" w:line="240" w:lineRule="auto"/>
        <w:rPr>
          <w:rFonts w:ascii="Times New Roman" w:hAnsi="Times New Roman" w:cs="Times New Roman"/>
          <w:b/>
          <w:bCs/>
          <w:i/>
          <w:iCs/>
        </w:rPr>
      </w:pPr>
    </w:p>
    <w:p w14:paraId="7224FF5B" w14:textId="589F10F6" w:rsidR="000D2C6A" w:rsidRDefault="000D2C6A" w:rsidP="003721A6">
      <w:pPr>
        <w:spacing w:after="0" w:line="240" w:lineRule="auto"/>
        <w:rPr>
          <w:rFonts w:ascii="Times New Roman" w:hAnsi="Times New Roman" w:cs="Times New Roman"/>
          <w:b/>
          <w:bCs/>
          <w:i/>
          <w:iCs/>
        </w:rPr>
      </w:pPr>
    </w:p>
    <w:p w14:paraId="1825AB70" w14:textId="66B7B482" w:rsidR="000D2C6A" w:rsidRDefault="000D2C6A" w:rsidP="003721A6">
      <w:pPr>
        <w:spacing w:after="0" w:line="240" w:lineRule="auto"/>
        <w:rPr>
          <w:rFonts w:ascii="Times New Roman" w:hAnsi="Times New Roman" w:cs="Times New Roman"/>
          <w:b/>
          <w:bCs/>
          <w:i/>
          <w:iCs/>
        </w:rPr>
      </w:pPr>
    </w:p>
    <w:p w14:paraId="2FFD80AE" w14:textId="0EDBCAD1" w:rsidR="000D2C6A" w:rsidRDefault="000D2C6A" w:rsidP="003721A6">
      <w:pPr>
        <w:spacing w:after="0" w:line="240" w:lineRule="auto"/>
        <w:rPr>
          <w:rFonts w:ascii="Times New Roman" w:hAnsi="Times New Roman" w:cs="Times New Roman"/>
          <w:b/>
          <w:bCs/>
          <w:i/>
          <w:iCs/>
        </w:rPr>
      </w:pPr>
    </w:p>
    <w:p w14:paraId="12DF34EF" w14:textId="2F6AB36B" w:rsidR="000D2C6A" w:rsidRDefault="000D2C6A" w:rsidP="003721A6">
      <w:pPr>
        <w:spacing w:after="0" w:line="240" w:lineRule="auto"/>
        <w:rPr>
          <w:rFonts w:ascii="Times New Roman" w:hAnsi="Times New Roman" w:cs="Times New Roman"/>
          <w:b/>
          <w:bCs/>
          <w:i/>
          <w:iCs/>
        </w:rPr>
      </w:pPr>
    </w:p>
    <w:p w14:paraId="1905B6BC" w14:textId="2837704B" w:rsidR="001E5D00" w:rsidRDefault="001E5D00" w:rsidP="003721A6">
      <w:pPr>
        <w:spacing w:after="0" w:line="240" w:lineRule="auto"/>
        <w:rPr>
          <w:rFonts w:ascii="Times New Roman" w:hAnsi="Times New Roman" w:cs="Times New Roman"/>
          <w:b/>
          <w:bCs/>
          <w:i/>
          <w:iCs/>
        </w:rPr>
      </w:pPr>
    </w:p>
    <w:p w14:paraId="6CEA7B48" w14:textId="2B7D7D01" w:rsidR="00BC1784" w:rsidRDefault="00BC1784" w:rsidP="003721A6">
      <w:pPr>
        <w:spacing w:after="0" w:line="240" w:lineRule="auto"/>
        <w:rPr>
          <w:rFonts w:ascii="Times New Roman" w:hAnsi="Times New Roman" w:cs="Times New Roman"/>
          <w:b/>
          <w:bCs/>
          <w:i/>
          <w:iCs/>
        </w:rPr>
      </w:pPr>
    </w:p>
    <w:p w14:paraId="0CAFBF2B" w14:textId="220C0585" w:rsidR="000D2C6A" w:rsidRDefault="000D2C6A" w:rsidP="003721A6">
      <w:pPr>
        <w:spacing w:after="0" w:line="240" w:lineRule="auto"/>
        <w:rPr>
          <w:rFonts w:ascii="Times New Roman" w:hAnsi="Times New Roman" w:cs="Times New Roman"/>
          <w:b/>
          <w:bCs/>
          <w:i/>
          <w:iCs/>
        </w:rPr>
      </w:pPr>
    </w:p>
    <w:p w14:paraId="499CA6E3" w14:textId="4E87C81D" w:rsidR="000D2C6A" w:rsidRDefault="000D2C6A" w:rsidP="003721A6">
      <w:pPr>
        <w:spacing w:after="0" w:line="240" w:lineRule="auto"/>
        <w:rPr>
          <w:rFonts w:ascii="Times New Roman" w:hAnsi="Times New Roman" w:cs="Times New Roman"/>
          <w:b/>
          <w:bCs/>
          <w:i/>
          <w:iCs/>
        </w:rPr>
      </w:pPr>
    </w:p>
    <w:p w14:paraId="3F515EF8" w14:textId="2C41848A" w:rsidR="000D2C6A" w:rsidRDefault="000D2C6A" w:rsidP="003721A6">
      <w:pPr>
        <w:spacing w:after="0" w:line="240" w:lineRule="auto"/>
        <w:rPr>
          <w:rFonts w:ascii="Times New Roman" w:hAnsi="Times New Roman" w:cs="Times New Roman"/>
          <w:b/>
          <w:bCs/>
          <w:i/>
          <w:iCs/>
        </w:rPr>
      </w:pPr>
    </w:p>
    <w:p w14:paraId="554739C9" w14:textId="4CCBE809" w:rsidR="000D2C6A" w:rsidRDefault="000D2C6A" w:rsidP="003721A6">
      <w:pPr>
        <w:spacing w:after="0" w:line="240" w:lineRule="auto"/>
        <w:rPr>
          <w:rFonts w:ascii="Times New Roman" w:hAnsi="Times New Roman" w:cs="Times New Roman"/>
          <w:b/>
          <w:bCs/>
          <w:i/>
          <w:iCs/>
        </w:rPr>
      </w:pPr>
    </w:p>
    <w:p w14:paraId="6F0FFAC2" w14:textId="5313E0EE" w:rsidR="000D2C6A" w:rsidRDefault="000D2C6A" w:rsidP="003721A6">
      <w:pPr>
        <w:spacing w:after="0" w:line="240" w:lineRule="auto"/>
        <w:rPr>
          <w:rFonts w:ascii="Times New Roman" w:hAnsi="Times New Roman" w:cs="Times New Roman"/>
          <w:b/>
          <w:bCs/>
          <w:i/>
          <w:iCs/>
        </w:rPr>
      </w:pPr>
    </w:p>
    <w:p w14:paraId="3CA8FF6D" w14:textId="0F6372A1" w:rsidR="000D2C6A" w:rsidRDefault="000D2C6A" w:rsidP="003721A6">
      <w:pPr>
        <w:spacing w:after="0" w:line="240" w:lineRule="auto"/>
        <w:rPr>
          <w:rFonts w:ascii="Times New Roman" w:hAnsi="Times New Roman" w:cs="Times New Roman"/>
          <w:b/>
          <w:bCs/>
          <w:i/>
          <w:iCs/>
        </w:rPr>
      </w:pPr>
    </w:p>
    <w:p w14:paraId="6D0162C0" w14:textId="3B63AD47" w:rsidR="000D2C6A" w:rsidRDefault="000D2C6A" w:rsidP="003721A6">
      <w:pPr>
        <w:spacing w:after="0" w:line="240" w:lineRule="auto"/>
        <w:rPr>
          <w:rFonts w:ascii="Times New Roman" w:hAnsi="Times New Roman" w:cs="Times New Roman"/>
          <w:b/>
          <w:bCs/>
          <w:i/>
          <w:iCs/>
        </w:rPr>
      </w:pPr>
    </w:p>
    <w:p w14:paraId="61A23849" w14:textId="34210002" w:rsidR="000D2C6A" w:rsidRDefault="000D2C6A" w:rsidP="003721A6">
      <w:pPr>
        <w:spacing w:after="0" w:line="240" w:lineRule="auto"/>
        <w:rPr>
          <w:rFonts w:ascii="Times New Roman" w:hAnsi="Times New Roman" w:cs="Times New Roman"/>
          <w:b/>
          <w:bCs/>
          <w:i/>
          <w:iCs/>
        </w:rPr>
      </w:pPr>
    </w:p>
    <w:p w14:paraId="754E52BB" w14:textId="5B82132E" w:rsidR="000D2C6A" w:rsidRDefault="000D2C6A" w:rsidP="000D2C6A">
      <w:pPr>
        <w:spacing w:after="0" w:line="240" w:lineRule="auto"/>
        <w:jc w:val="center"/>
        <w:rPr>
          <w:rFonts w:ascii="Times New Roman" w:hAnsi="Times New Roman" w:cs="Times New Roman"/>
          <w:b/>
          <w:bCs/>
          <w:i/>
          <w:iCs/>
        </w:rPr>
      </w:pPr>
      <w:r>
        <w:rPr>
          <w:rFonts w:ascii="Times New Roman" w:hAnsi="Times New Roman" w:cs="Times New Roman"/>
          <w:b/>
          <w:bCs/>
          <w:i/>
          <w:iCs/>
        </w:rPr>
        <w:t>Figure S1: Room layout and plate locations.</w:t>
      </w:r>
    </w:p>
    <w:p w14:paraId="08BA7FD9" w14:textId="39E26CD9" w:rsidR="000D2C6A" w:rsidRDefault="000D2C6A" w:rsidP="000D2C6A">
      <w:pPr>
        <w:spacing w:after="0" w:line="240" w:lineRule="auto"/>
        <w:rPr>
          <w:rFonts w:ascii="Times New Roman" w:hAnsi="Times New Roman" w:cs="Times New Roman"/>
          <w:b/>
          <w:bCs/>
          <w:i/>
          <w:iCs/>
        </w:rPr>
      </w:pPr>
    </w:p>
    <w:p w14:paraId="058C7805" w14:textId="67D133C3" w:rsidR="005C1644" w:rsidRPr="00626E12" w:rsidRDefault="005C1644" w:rsidP="005C1644">
      <w:pPr>
        <w:spacing w:after="0" w:line="240" w:lineRule="auto"/>
        <w:jc w:val="both"/>
        <w:rPr>
          <w:rFonts w:ascii="Times New Roman" w:hAnsi="Times New Roman" w:cs="Times New Roman"/>
        </w:rPr>
      </w:pPr>
      <w:r>
        <w:rPr>
          <w:rFonts w:ascii="Times New Roman" w:hAnsi="Times New Roman" w:cs="Times New Roman"/>
        </w:rPr>
        <w:t xml:space="preserve">Plates 1, 2, 3, 8, 9, 12 and 13 were positioned on the Floor. Plate 4 was mounted on a table behind the bedhead at approximately bed height. Plate 5 was mounted on the bed just below were a pillow would rest. Plates 6, 7 and 11 were hanging from the ceiling, oriented perpendicular to the ground at head height. The distance (x, y, z) of each of the plate locations from the bed head is shown in table S1. Aerosolised bacteriophages were emitted from nebuliser which was taped to the bed head (Figure 1, shown in orange). In experiments assessing PAP leak, the leak circuit was mounted on the bedhead with the mask interface/leak point positioned where the bed pillow would be placed (no pillow was actually present). </w:t>
      </w:r>
    </w:p>
    <w:p w14:paraId="00BB966F" w14:textId="77777777" w:rsidR="000D2C6A" w:rsidRDefault="000D2C6A" w:rsidP="000D2C6A">
      <w:pPr>
        <w:spacing w:after="0" w:line="240" w:lineRule="auto"/>
        <w:rPr>
          <w:rFonts w:ascii="Times New Roman" w:hAnsi="Times New Roman" w:cs="Times New Roman"/>
          <w:b/>
          <w:bCs/>
          <w:i/>
          <w:iCs/>
        </w:rPr>
      </w:pPr>
    </w:p>
    <w:p w14:paraId="5F42F57C" w14:textId="6ED030FE" w:rsidR="00BC1784" w:rsidRDefault="000D2C6A" w:rsidP="000D2C6A">
      <w:pPr>
        <w:spacing w:after="0" w:line="240" w:lineRule="auto"/>
        <w:jc w:val="center"/>
        <w:rPr>
          <w:rFonts w:ascii="Times New Roman" w:hAnsi="Times New Roman" w:cs="Times New Roman"/>
          <w:b/>
          <w:bCs/>
          <w:i/>
          <w:iCs/>
        </w:rPr>
      </w:pPr>
      <w:r>
        <w:rPr>
          <w:rFonts w:ascii="Times New Roman" w:hAnsi="Times New Roman" w:cs="Times New Roman"/>
          <w:b/>
          <w:bCs/>
          <w:i/>
          <w:iCs/>
        </w:rPr>
        <w:t>Table S1: Distances of plates from nebuliser/leak source</w:t>
      </w:r>
    </w:p>
    <w:tbl>
      <w:tblPr>
        <w:tblStyle w:val="TableGrid"/>
        <w:tblpPr w:leftFromText="180" w:rightFromText="180" w:vertAnchor="text" w:horzAnchor="page" w:tblpX="2836" w:tblpY="1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717"/>
        <w:gridCol w:w="1134"/>
        <w:gridCol w:w="876"/>
        <w:gridCol w:w="1717"/>
      </w:tblGrid>
      <w:tr w:rsidR="000D2C6A" w14:paraId="1BDC8E26" w14:textId="77777777" w:rsidTr="000D2C6A">
        <w:tc>
          <w:tcPr>
            <w:tcW w:w="693" w:type="dxa"/>
            <w:vMerge w:val="restart"/>
            <w:tcBorders>
              <w:top w:val="single" w:sz="4" w:space="0" w:color="auto"/>
              <w:bottom w:val="nil"/>
            </w:tcBorders>
            <w:vAlign w:val="center"/>
          </w:tcPr>
          <w:p w14:paraId="176CEC65" w14:textId="77777777" w:rsidR="000D2C6A" w:rsidRPr="005C1644" w:rsidRDefault="000D2C6A" w:rsidP="000D2C6A">
            <w:pPr>
              <w:jc w:val="center"/>
              <w:rPr>
                <w:rFonts w:ascii="Times New Roman" w:hAnsi="Times New Roman" w:cs="Times New Roman"/>
                <w:b/>
                <w:bCs/>
                <w:color w:val="1F3864" w:themeColor="accent1" w:themeShade="80"/>
              </w:rPr>
            </w:pPr>
            <w:r w:rsidRPr="005C1644">
              <w:rPr>
                <w:rFonts w:ascii="Times New Roman" w:hAnsi="Times New Roman" w:cs="Times New Roman"/>
                <w:b/>
                <w:bCs/>
                <w:color w:val="1F3864" w:themeColor="accent1" w:themeShade="80"/>
              </w:rPr>
              <w:t>Plate</w:t>
            </w:r>
          </w:p>
        </w:tc>
        <w:tc>
          <w:tcPr>
            <w:tcW w:w="1717" w:type="dxa"/>
            <w:tcBorders>
              <w:top w:val="single" w:sz="4" w:space="0" w:color="auto"/>
              <w:bottom w:val="nil"/>
            </w:tcBorders>
            <w:vAlign w:val="center"/>
          </w:tcPr>
          <w:p w14:paraId="48B59DDB" w14:textId="77777777" w:rsidR="000D2C6A" w:rsidRPr="000D2C6A" w:rsidRDefault="000D2C6A" w:rsidP="000D2C6A">
            <w:pPr>
              <w:jc w:val="center"/>
              <w:rPr>
                <w:rFonts w:ascii="Times New Roman" w:hAnsi="Times New Roman" w:cs="Times New Roman"/>
                <w:b/>
                <w:bCs/>
              </w:rPr>
            </w:pPr>
            <w:r w:rsidRPr="000D2C6A">
              <w:rPr>
                <w:rFonts w:ascii="Times New Roman" w:hAnsi="Times New Roman" w:cs="Times New Roman"/>
                <w:b/>
                <w:bCs/>
              </w:rPr>
              <w:t>X distance (cm)</w:t>
            </w:r>
          </w:p>
        </w:tc>
        <w:tc>
          <w:tcPr>
            <w:tcW w:w="2010" w:type="dxa"/>
            <w:gridSpan w:val="2"/>
            <w:tcBorders>
              <w:top w:val="single" w:sz="4" w:space="0" w:color="auto"/>
              <w:bottom w:val="nil"/>
            </w:tcBorders>
            <w:vAlign w:val="center"/>
          </w:tcPr>
          <w:p w14:paraId="7A75B91D" w14:textId="77777777" w:rsidR="000D2C6A" w:rsidRPr="000D2C6A" w:rsidRDefault="000D2C6A" w:rsidP="000D2C6A">
            <w:pPr>
              <w:jc w:val="center"/>
              <w:rPr>
                <w:rFonts w:ascii="Times New Roman" w:hAnsi="Times New Roman" w:cs="Times New Roman"/>
                <w:b/>
                <w:bCs/>
              </w:rPr>
            </w:pPr>
            <w:r w:rsidRPr="000D2C6A">
              <w:rPr>
                <w:rFonts w:ascii="Times New Roman" w:hAnsi="Times New Roman" w:cs="Times New Roman"/>
                <w:b/>
                <w:bCs/>
              </w:rPr>
              <w:t>Y distance (cm)</w:t>
            </w:r>
          </w:p>
        </w:tc>
        <w:tc>
          <w:tcPr>
            <w:tcW w:w="1717" w:type="dxa"/>
            <w:tcBorders>
              <w:top w:val="single" w:sz="4" w:space="0" w:color="auto"/>
              <w:bottom w:val="nil"/>
            </w:tcBorders>
            <w:vAlign w:val="center"/>
          </w:tcPr>
          <w:p w14:paraId="114B9695" w14:textId="77777777" w:rsidR="000D2C6A" w:rsidRPr="000D2C6A" w:rsidRDefault="000D2C6A" w:rsidP="000D2C6A">
            <w:pPr>
              <w:jc w:val="center"/>
              <w:rPr>
                <w:rFonts w:ascii="Times New Roman" w:hAnsi="Times New Roman" w:cs="Times New Roman"/>
                <w:b/>
                <w:bCs/>
              </w:rPr>
            </w:pPr>
            <w:r w:rsidRPr="000D2C6A">
              <w:rPr>
                <w:rFonts w:ascii="Times New Roman" w:hAnsi="Times New Roman" w:cs="Times New Roman"/>
                <w:b/>
                <w:bCs/>
              </w:rPr>
              <w:t>Z distance (cm)</w:t>
            </w:r>
          </w:p>
        </w:tc>
      </w:tr>
      <w:tr w:rsidR="000D2C6A" w14:paraId="50FAE631" w14:textId="77777777" w:rsidTr="000D2C6A">
        <w:tc>
          <w:tcPr>
            <w:tcW w:w="693" w:type="dxa"/>
            <w:vMerge/>
            <w:tcBorders>
              <w:top w:val="nil"/>
              <w:bottom w:val="single" w:sz="4" w:space="0" w:color="auto"/>
            </w:tcBorders>
            <w:vAlign w:val="center"/>
          </w:tcPr>
          <w:p w14:paraId="77460E3C" w14:textId="77777777" w:rsidR="000D2C6A" w:rsidRPr="005C1644" w:rsidRDefault="000D2C6A" w:rsidP="000D2C6A">
            <w:pPr>
              <w:jc w:val="center"/>
              <w:rPr>
                <w:rFonts w:ascii="Times New Roman" w:hAnsi="Times New Roman" w:cs="Times New Roman"/>
                <w:b/>
                <w:bCs/>
                <w:i/>
                <w:iCs/>
                <w:color w:val="1F3864" w:themeColor="accent1" w:themeShade="80"/>
              </w:rPr>
            </w:pPr>
          </w:p>
        </w:tc>
        <w:tc>
          <w:tcPr>
            <w:tcW w:w="1717" w:type="dxa"/>
            <w:tcBorders>
              <w:top w:val="nil"/>
              <w:bottom w:val="single" w:sz="4" w:space="0" w:color="auto"/>
            </w:tcBorders>
            <w:vAlign w:val="center"/>
          </w:tcPr>
          <w:p w14:paraId="559D0A1C" w14:textId="0D2F602D" w:rsidR="000D2C6A" w:rsidRPr="000D2C6A" w:rsidRDefault="000D2C6A" w:rsidP="000D2C6A">
            <w:pPr>
              <w:jc w:val="center"/>
              <w:rPr>
                <w:rFonts w:ascii="Times New Roman" w:hAnsi="Times New Roman" w:cs="Times New Roman"/>
                <w:i/>
                <w:iCs/>
                <w:sz w:val="20"/>
                <w:szCs w:val="20"/>
              </w:rPr>
            </w:pPr>
            <w:r w:rsidRPr="000D2C6A">
              <w:rPr>
                <w:rFonts w:ascii="Times New Roman" w:hAnsi="Times New Roman" w:cs="Times New Roman"/>
                <w:i/>
                <w:iCs/>
                <w:sz w:val="20"/>
                <w:szCs w:val="20"/>
              </w:rPr>
              <w:t xml:space="preserve">relative to </w:t>
            </w:r>
            <w:r w:rsidR="005C1644">
              <w:rPr>
                <w:rFonts w:ascii="Times New Roman" w:hAnsi="Times New Roman" w:cs="Times New Roman"/>
                <w:i/>
                <w:iCs/>
                <w:sz w:val="20"/>
                <w:szCs w:val="20"/>
              </w:rPr>
              <w:t xml:space="preserve">centre of </w:t>
            </w:r>
            <w:r w:rsidRPr="000D2C6A">
              <w:rPr>
                <w:rFonts w:ascii="Times New Roman" w:hAnsi="Times New Roman" w:cs="Times New Roman"/>
                <w:i/>
                <w:iCs/>
                <w:sz w:val="20"/>
                <w:szCs w:val="20"/>
              </w:rPr>
              <w:t>bed head</w:t>
            </w:r>
          </w:p>
        </w:tc>
        <w:tc>
          <w:tcPr>
            <w:tcW w:w="1134" w:type="dxa"/>
            <w:tcBorders>
              <w:top w:val="nil"/>
              <w:bottom w:val="single" w:sz="4" w:space="0" w:color="auto"/>
            </w:tcBorders>
            <w:vAlign w:val="center"/>
          </w:tcPr>
          <w:p w14:paraId="0499A6D2" w14:textId="77777777" w:rsidR="000D2C6A" w:rsidRPr="000D2C6A" w:rsidRDefault="000D2C6A" w:rsidP="000D2C6A">
            <w:pPr>
              <w:jc w:val="center"/>
              <w:rPr>
                <w:rFonts w:ascii="Times New Roman" w:hAnsi="Times New Roman" w:cs="Times New Roman"/>
                <w:i/>
                <w:iCs/>
                <w:sz w:val="20"/>
                <w:szCs w:val="20"/>
              </w:rPr>
            </w:pPr>
            <w:r w:rsidRPr="000D2C6A">
              <w:rPr>
                <w:rFonts w:ascii="Times New Roman" w:hAnsi="Times New Roman" w:cs="Times New Roman"/>
                <w:i/>
                <w:iCs/>
                <w:sz w:val="20"/>
                <w:szCs w:val="20"/>
              </w:rPr>
              <w:t>relative to bed head</w:t>
            </w:r>
          </w:p>
        </w:tc>
        <w:tc>
          <w:tcPr>
            <w:tcW w:w="876" w:type="dxa"/>
            <w:tcBorders>
              <w:top w:val="nil"/>
              <w:bottom w:val="single" w:sz="4" w:space="0" w:color="auto"/>
            </w:tcBorders>
            <w:vAlign w:val="center"/>
          </w:tcPr>
          <w:p w14:paraId="15A1872E" w14:textId="77777777" w:rsidR="000D2C6A" w:rsidRPr="000D2C6A" w:rsidRDefault="000D2C6A" w:rsidP="000D2C6A">
            <w:pPr>
              <w:jc w:val="center"/>
              <w:rPr>
                <w:rFonts w:ascii="Times New Roman" w:hAnsi="Times New Roman" w:cs="Times New Roman"/>
                <w:i/>
                <w:iCs/>
                <w:sz w:val="20"/>
                <w:szCs w:val="20"/>
              </w:rPr>
            </w:pPr>
            <w:r w:rsidRPr="000D2C6A">
              <w:rPr>
                <w:rFonts w:ascii="Times New Roman" w:hAnsi="Times New Roman" w:cs="Times New Roman"/>
                <w:i/>
                <w:iCs/>
                <w:sz w:val="20"/>
                <w:szCs w:val="20"/>
              </w:rPr>
              <w:t>relative to floor</w:t>
            </w:r>
          </w:p>
        </w:tc>
        <w:tc>
          <w:tcPr>
            <w:tcW w:w="1717" w:type="dxa"/>
            <w:tcBorders>
              <w:top w:val="nil"/>
              <w:bottom w:val="single" w:sz="4" w:space="0" w:color="auto"/>
            </w:tcBorders>
            <w:vAlign w:val="center"/>
          </w:tcPr>
          <w:p w14:paraId="70CBAEB9" w14:textId="77777777" w:rsidR="000D2C6A" w:rsidRPr="000D2C6A" w:rsidRDefault="000D2C6A" w:rsidP="000D2C6A">
            <w:pPr>
              <w:jc w:val="center"/>
              <w:rPr>
                <w:rFonts w:ascii="Times New Roman" w:hAnsi="Times New Roman" w:cs="Times New Roman"/>
                <w:i/>
                <w:iCs/>
                <w:sz w:val="20"/>
                <w:szCs w:val="20"/>
              </w:rPr>
            </w:pPr>
            <w:r>
              <w:rPr>
                <w:rFonts w:ascii="Times New Roman" w:hAnsi="Times New Roman" w:cs="Times New Roman"/>
                <w:i/>
                <w:iCs/>
                <w:sz w:val="20"/>
                <w:szCs w:val="20"/>
              </w:rPr>
              <w:t>Z = √(x2+y2)</w:t>
            </w:r>
          </w:p>
        </w:tc>
      </w:tr>
      <w:tr w:rsidR="000D2C6A" w14:paraId="616E6693" w14:textId="77777777" w:rsidTr="000D2C6A">
        <w:tc>
          <w:tcPr>
            <w:tcW w:w="693" w:type="dxa"/>
            <w:tcBorders>
              <w:top w:val="single" w:sz="4" w:space="0" w:color="auto"/>
            </w:tcBorders>
            <w:vAlign w:val="center"/>
          </w:tcPr>
          <w:p w14:paraId="445DD0B9"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1</w:t>
            </w:r>
          </w:p>
        </w:tc>
        <w:tc>
          <w:tcPr>
            <w:tcW w:w="1717" w:type="dxa"/>
            <w:tcBorders>
              <w:top w:val="single" w:sz="4" w:space="0" w:color="auto"/>
            </w:tcBorders>
            <w:vAlign w:val="center"/>
          </w:tcPr>
          <w:p w14:paraId="5E1D2AC3"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127</w:t>
            </w:r>
          </w:p>
        </w:tc>
        <w:tc>
          <w:tcPr>
            <w:tcW w:w="1134" w:type="dxa"/>
            <w:tcBorders>
              <w:top w:val="single" w:sz="4" w:space="0" w:color="auto"/>
            </w:tcBorders>
            <w:vAlign w:val="center"/>
          </w:tcPr>
          <w:p w14:paraId="1FFE67B7"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tcBorders>
              <w:top w:val="single" w:sz="4" w:space="0" w:color="auto"/>
            </w:tcBorders>
            <w:vAlign w:val="center"/>
          </w:tcPr>
          <w:p w14:paraId="7DDD880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tcBorders>
              <w:top w:val="single" w:sz="4" w:space="0" w:color="auto"/>
            </w:tcBorders>
            <w:vAlign w:val="center"/>
          </w:tcPr>
          <w:p w14:paraId="36B88FB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160.42</w:t>
            </w:r>
          </w:p>
        </w:tc>
      </w:tr>
      <w:tr w:rsidR="000D2C6A" w14:paraId="42B89E8C" w14:textId="77777777" w:rsidTr="000D2C6A">
        <w:tc>
          <w:tcPr>
            <w:tcW w:w="693" w:type="dxa"/>
            <w:vAlign w:val="center"/>
          </w:tcPr>
          <w:p w14:paraId="63620259"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2</w:t>
            </w:r>
          </w:p>
        </w:tc>
        <w:tc>
          <w:tcPr>
            <w:tcW w:w="1717" w:type="dxa"/>
            <w:vAlign w:val="center"/>
          </w:tcPr>
          <w:p w14:paraId="4200EE3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127</w:t>
            </w:r>
          </w:p>
        </w:tc>
        <w:tc>
          <w:tcPr>
            <w:tcW w:w="1134" w:type="dxa"/>
            <w:vAlign w:val="center"/>
          </w:tcPr>
          <w:p w14:paraId="38BFA4AC"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2B1D3B85"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1B811969"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160.42</w:t>
            </w:r>
          </w:p>
        </w:tc>
      </w:tr>
      <w:tr w:rsidR="000D2C6A" w14:paraId="103FE138" w14:textId="77777777" w:rsidTr="000D2C6A">
        <w:tc>
          <w:tcPr>
            <w:tcW w:w="693" w:type="dxa"/>
            <w:vAlign w:val="center"/>
          </w:tcPr>
          <w:p w14:paraId="3FA72CB0"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3</w:t>
            </w:r>
          </w:p>
        </w:tc>
        <w:tc>
          <w:tcPr>
            <w:tcW w:w="1717" w:type="dxa"/>
            <w:vAlign w:val="center"/>
          </w:tcPr>
          <w:p w14:paraId="0B6A2EE3"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249</w:t>
            </w:r>
          </w:p>
        </w:tc>
        <w:tc>
          <w:tcPr>
            <w:tcW w:w="1134" w:type="dxa"/>
            <w:vAlign w:val="center"/>
          </w:tcPr>
          <w:p w14:paraId="039570DE"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1717A32F"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00DBEDD6"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267.59</w:t>
            </w:r>
          </w:p>
        </w:tc>
      </w:tr>
      <w:tr w:rsidR="000D2C6A" w14:paraId="3356DD57" w14:textId="77777777" w:rsidTr="000D2C6A">
        <w:tc>
          <w:tcPr>
            <w:tcW w:w="693" w:type="dxa"/>
            <w:vAlign w:val="center"/>
          </w:tcPr>
          <w:p w14:paraId="7DAFD6D7"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4</w:t>
            </w:r>
          </w:p>
        </w:tc>
        <w:tc>
          <w:tcPr>
            <w:tcW w:w="1717" w:type="dxa"/>
            <w:vAlign w:val="center"/>
          </w:tcPr>
          <w:p w14:paraId="5DD1F5F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30</w:t>
            </w:r>
          </w:p>
        </w:tc>
        <w:tc>
          <w:tcPr>
            <w:tcW w:w="1134" w:type="dxa"/>
            <w:vAlign w:val="center"/>
          </w:tcPr>
          <w:p w14:paraId="5AD61710"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-12</w:t>
            </w:r>
          </w:p>
        </w:tc>
        <w:tc>
          <w:tcPr>
            <w:tcW w:w="876" w:type="dxa"/>
            <w:vAlign w:val="center"/>
          </w:tcPr>
          <w:p w14:paraId="623FB733"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86</w:t>
            </w:r>
          </w:p>
        </w:tc>
        <w:tc>
          <w:tcPr>
            <w:tcW w:w="1717" w:type="dxa"/>
            <w:vAlign w:val="center"/>
          </w:tcPr>
          <w:p w14:paraId="4163F911"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32.31</w:t>
            </w:r>
          </w:p>
        </w:tc>
      </w:tr>
      <w:tr w:rsidR="000D2C6A" w14:paraId="21D8F06D" w14:textId="77777777" w:rsidTr="000D2C6A">
        <w:tc>
          <w:tcPr>
            <w:tcW w:w="693" w:type="dxa"/>
            <w:vAlign w:val="center"/>
          </w:tcPr>
          <w:p w14:paraId="2676161E"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5</w:t>
            </w:r>
          </w:p>
        </w:tc>
        <w:tc>
          <w:tcPr>
            <w:tcW w:w="1717" w:type="dxa"/>
            <w:vAlign w:val="center"/>
          </w:tcPr>
          <w:p w14:paraId="1B3B49A1"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61</w:t>
            </w:r>
          </w:p>
        </w:tc>
        <w:tc>
          <w:tcPr>
            <w:tcW w:w="1134" w:type="dxa"/>
            <w:vAlign w:val="center"/>
          </w:tcPr>
          <w:p w14:paraId="4C8458F7"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-23</w:t>
            </w:r>
          </w:p>
        </w:tc>
        <w:tc>
          <w:tcPr>
            <w:tcW w:w="876" w:type="dxa"/>
            <w:vAlign w:val="center"/>
          </w:tcPr>
          <w:p w14:paraId="0C55CD6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75</w:t>
            </w:r>
          </w:p>
        </w:tc>
        <w:tc>
          <w:tcPr>
            <w:tcW w:w="1717" w:type="dxa"/>
            <w:vAlign w:val="center"/>
          </w:tcPr>
          <w:p w14:paraId="52B5C1CE"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65.19</w:t>
            </w:r>
          </w:p>
        </w:tc>
      </w:tr>
      <w:tr w:rsidR="000D2C6A" w14:paraId="2A6D6D49" w14:textId="77777777" w:rsidTr="000D2C6A">
        <w:tc>
          <w:tcPr>
            <w:tcW w:w="693" w:type="dxa"/>
            <w:vAlign w:val="center"/>
          </w:tcPr>
          <w:p w14:paraId="1A8C515A"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6</w:t>
            </w:r>
          </w:p>
        </w:tc>
        <w:tc>
          <w:tcPr>
            <w:tcW w:w="1717" w:type="dxa"/>
            <w:vAlign w:val="center"/>
          </w:tcPr>
          <w:p w14:paraId="1419B5AD"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98</w:t>
            </w:r>
          </w:p>
        </w:tc>
        <w:tc>
          <w:tcPr>
            <w:tcW w:w="1134" w:type="dxa"/>
            <w:vAlign w:val="center"/>
          </w:tcPr>
          <w:p w14:paraId="395B685E"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97</w:t>
            </w:r>
          </w:p>
        </w:tc>
        <w:tc>
          <w:tcPr>
            <w:tcW w:w="876" w:type="dxa"/>
            <w:vAlign w:val="center"/>
          </w:tcPr>
          <w:p w14:paraId="02BFB2AC"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195</w:t>
            </w:r>
          </w:p>
        </w:tc>
        <w:tc>
          <w:tcPr>
            <w:tcW w:w="1717" w:type="dxa"/>
            <w:vAlign w:val="center"/>
          </w:tcPr>
          <w:p w14:paraId="0F361FC4"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137.89</w:t>
            </w:r>
          </w:p>
        </w:tc>
      </w:tr>
      <w:tr w:rsidR="000D2C6A" w14:paraId="16AE732C" w14:textId="77777777" w:rsidTr="000D2C6A">
        <w:tc>
          <w:tcPr>
            <w:tcW w:w="693" w:type="dxa"/>
            <w:vAlign w:val="center"/>
          </w:tcPr>
          <w:p w14:paraId="43065426"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7</w:t>
            </w:r>
          </w:p>
        </w:tc>
        <w:tc>
          <w:tcPr>
            <w:tcW w:w="1717" w:type="dxa"/>
            <w:vAlign w:val="center"/>
          </w:tcPr>
          <w:p w14:paraId="64D70C5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214</w:t>
            </w:r>
          </w:p>
        </w:tc>
        <w:tc>
          <w:tcPr>
            <w:tcW w:w="1134" w:type="dxa"/>
            <w:vAlign w:val="center"/>
          </w:tcPr>
          <w:p w14:paraId="2901844E"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97</w:t>
            </w:r>
          </w:p>
        </w:tc>
        <w:tc>
          <w:tcPr>
            <w:tcW w:w="876" w:type="dxa"/>
            <w:vAlign w:val="center"/>
          </w:tcPr>
          <w:p w14:paraId="3A3D733C"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195</w:t>
            </w:r>
          </w:p>
        </w:tc>
        <w:tc>
          <w:tcPr>
            <w:tcW w:w="1717" w:type="dxa"/>
            <w:vAlign w:val="center"/>
          </w:tcPr>
          <w:p w14:paraId="627AA8E6"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234.96</w:t>
            </w:r>
          </w:p>
        </w:tc>
      </w:tr>
      <w:tr w:rsidR="000D2C6A" w14:paraId="5CD7083E" w14:textId="77777777" w:rsidTr="000D2C6A">
        <w:tc>
          <w:tcPr>
            <w:tcW w:w="693" w:type="dxa"/>
            <w:vAlign w:val="center"/>
          </w:tcPr>
          <w:p w14:paraId="3D851CE0"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8</w:t>
            </w:r>
          </w:p>
        </w:tc>
        <w:tc>
          <w:tcPr>
            <w:tcW w:w="1717" w:type="dxa"/>
            <w:vAlign w:val="center"/>
          </w:tcPr>
          <w:p w14:paraId="36B19890"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83</w:t>
            </w:r>
          </w:p>
        </w:tc>
        <w:tc>
          <w:tcPr>
            <w:tcW w:w="1134" w:type="dxa"/>
            <w:vAlign w:val="center"/>
          </w:tcPr>
          <w:p w14:paraId="5636A853"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09E4541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177ACB54"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128.43</w:t>
            </w:r>
          </w:p>
        </w:tc>
      </w:tr>
      <w:tr w:rsidR="000D2C6A" w14:paraId="3947C782" w14:textId="77777777" w:rsidTr="000D2C6A">
        <w:tc>
          <w:tcPr>
            <w:tcW w:w="693" w:type="dxa"/>
            <w:vAlign w:val="center"/>
          </w:tcPr>
          <w:p w14:paraId="40640B3D"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9</w:t>
            </w:r>
          </w:p>
        </w:tc>
        <w:tc>
          <w:tcPr>
            <w:tcW w:w="1717" w:type="dxa"/>
            <w:vAlign w:val="center"/>
          </w:tcPr>
          <w:p w14:paraId="590FFF65"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191</w:t>
            </w:r>
          </w:p>
        </w:tc>
        <w:tc>
          <w:tcPr>
            <w:tcW w:w="1134" w:type="dxa"/>
            <w:vAlign w:val="center"/>
          </w:tcPr>
          <w:p w14:paraId="55C5B688"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1CF86E61"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01AF331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214.67</w:t>
            </w:r>
          </w:p>
        </w:tc>
      </w:tr>
      <w:tr w:rsidR="000D2C6A" w14:paraId="22AC360F" w14:textId="77777777" w:rsidTr="000D2C6A">
        <w:tc>
          <w:tcPr>
            <w:tcW w:w="693" w:type="dxa"/>
            <w:vAlign w:val="center"/>
          </w:tcPr>
          <w:p w14:paraId="11BD8B04"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10</w:t>
            </w:r>
          </w:p>
        </w:tc>
        <w:tc>
          <w:tcPr>
            <w:tcW w:w="1717" w:type="dxa"/>
            <w:vAlign w:val="center"/>
          </w:tcPr>
          <w:p w14:paraId="2F8AD931"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212</w:t>
            </w:r>
          </w:p>
        </w:tc>
        <w:tc>
          <w:tcPr>
            <w:tcW w:w="1134" w:type="dxa"/>
            <w:vAlign w:val="center"/>
          </w:tcPr>
          <w:p w14:paraId="7CBB043D"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2D9E9764"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38229B4A"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233.56</w:t>
            </w:r>
          </w:p>
        </w:tc>
      </w:tr>
      <w:tr w:rsidR="000D2C6A" w14:paraId="0413BD64" w14:textId="77777777" w:rsidTr="000D2C6A">
        <w:tc>
          <w:tcPr>
            <w:tcW w:w="693" w:type="dxa"/>
            <w:vAlign w:val="center"/>
          </w:tcPr>
          <w:p w14:paraId="43A29E90"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11</w:t>
            </w:r>
          </w:p>
        </w:tc>
        <w:tc>
          <w:tcPr>
            <w:tcW w:w="1717" w:type="dxa"/>
            <w:vAlign w:val="center"/>
          </w:tcPr>
          <w:p w14:paraId="50A9CE3B"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212</w:t>
            </w:r>
          </w:p>
        </w:tc>
        <w:tc>
          <w:tcPr>
            <w:tcW w:w="1134" w:type="dxa"/>
            <w:vAlign w:val="center"/>
          </w:tcPr>
          <w:p w14:paraId="1D59980F"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97</w:t>
            </w:r>
          </w:p>
        </w:tc>
        <w:tc>
          <w:tcPr>
            <w:tcW w:w="876" w:type="dxa"/>
            <w:vAlign w:val="center"/>
          </w:tcPr>
          <w:p w14:paraId="112B3D23"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195</w:t>
            </w:r>
          </w:p>
        </w:tc>
        <w:tc>
          <w:tcPr>
            <w:tcW w:w="1717" w:type="dxa"/>
            <w:vAlign w:val="center"/>
          </w:tcPr>
          <w:p w14:paraId="42D5185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233.14</w:t>
            </w:r>
          </w:p>
        </w:tc>
      </w:tr>
      <w:tr w:rsidR="000D2C6A" w14:paraId="65FBDC58" w14:textId="77777777" w:rsidTr="000D2C6A">
        <w:tc>
          <w:tcPr>
            <w:tcW w:w="693" w:type="dxa"/>
            <w:vAlign w:val="center"/>
          </w:tcPr>
          <w:p w14:paraId="04555B81"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12</w:t>
            </w:r>
          </w:p>
        </w:tc>
        <w:tc>
          <w:tcPr>
            <w:tcW w:w="1717" w:type="dxa"/>
            <w:vAlign w:val="center"/>
          </w:tcPr>
          <w:p w14:paraId="59A423DA"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272</w:t>
            </w:r>
          </w:p>
        </w:tc>
        <w:tc>
          <w:tcPr>
            <w:tcW w:w="1134" w:type="dxa"/>
            <w:vAlign w:val="center"/>
          </w:tcPr>
          <w:p w14:paraId="090040AF"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69BE2EEC"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401AFA29"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289.12</w:t>
            </w:r>
          </w:p>
        </w:tc>
      </w:tr>
      <w:tr w:rsidR="000D2C6A" w14:paraId="7085EC6F" w14:textId="77777777" w:rsidTr="000D2C6A">
        <w:tc>
          <w:tcPr>
            <w:tcW w:w="693" w:type="dxa"/>
            <w:vAlign w:val="center"/>
          </w:tcPr>
          <w:p w14:paraId="0A4119ED" w14:textId="77777777" w:rsidR="000D2C6A" w:rsidRPr="005C1644" w:rsidRDefault="000D2C6A" w:rsidP="000D2C6A">
            <w:pPr>
              <w:jc w:val="center"/>
              <w:rPr>
                <w:rFonts w:ascii="Times New Roman" w:hAnsi="Times New Roman" w:cs="Times New Roman"/>
                <w:b/>
                <w:bCs/>
                <w:i/>
                <w:iCs/>
                <w:color w:val="1F3864" w:themeColor="accent1" w:themeShade="80"/>
              </w:rPr>
            </w:pPr>
            <w:r w:rsidRPr="005C1644">
              <w:rPr>
                <w:rFonts w:ascii="Times New Roman" w:hAnsi="Times New Roman" w:cs="Times New Roman"/>
                <w:b/>
                <w:bCs/>
                <w:color w:val="1F3864" w:themeColor="accent1" w:themeShade="80"/>
              </w:rPr>
              <w:t>13</w:t>
            </w:r>
          </w:p>
        </w:tc>
        <w:tc>
          <w:tcPr>
            <w:tcW w:w="1717" w:type="dxa"/>
            <w:vAlign w:val="center"/>
          </w:tcPr>
          <w:p w14:paraId="7E8C5988"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374</w:t>
            </w:r>
          </w:p>
        </w:tc>
        <w:tc>
          <w:tcPr>
            <w:tcW w:w="1134" w:type="dxa"/>
            <w:vAlign w:val="center"/>
          </w:tcPr>
          <w:p w14:paraId="6953BEB3" w14:textId="77777777" w:rsidR="000D2C6A" w:rsidRPr="000D2C6A" w:rsidRDefault="000D2C6A" w:rsidP="000D2C6A">
            <w:pPr>
              <w:jc w:val="center"/>
              <w:rPr>
                <w:rFonts w:ascii="Times New Roman" w:hAnsi="Times New Roman" w:cs="Times New Roman"/>
              </w:rPr>
            </w:pPr>
            <w:r w:rsidRPr="000D2C6A">
              <w:rPr>
                <w:rFonts w:ascii="Times New Roman" w:hAnsi="Times New Roman" w:cs="Times New Roman"/>
              </w:rPr>
              <w:t>-98</w:t>
            </w:r>
          </w:p>
        </w:tc>
        <w:tc>
          <w:tcPr>
            <w:tcW w:w="876" w:type="dxa"/>
            <w:vAlign w:val="center"/>
          </w:tcPr>
          <w:p w14:paraId="4CC7C273"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0</w:t>
            </w:r>
          </w:p>
        </w:tc>
        <w:tc>
          <w:tcPr>
            <w:tcW w:w="1717" w:type="dxa"/>
            <w:vAlign w:val="center"/>
          </w:tcPr>
          <w:p w14:paraId="267BA56C" w14:textId="77777777" w:rsidR="000D2C6A" w:rsidRPr="000D2C6A" w:rsidRDefault="000D2C6A" w:rsidP="000D2C6A">
            <w:pPr>
              <w:jc w:val="center"/>
              <w:rPr>
                <w:rFonts w:ascii="Times New Roman" w:hAnsi="Times New Roman" w:cs="Times New Roman"/>
                <w:i/>
                <w:iCs/>
              </w:rPr>
            </w:pPr>
            <w:r w:rsidRPr="000D2C6A">
              <w:rPr>
                <w:rFonts w:ascii="Times New Roman" w:hAnsi="Times New Roman" w:cs="Times New Roman"/>
              </w:rPr>
              <w:t>386.63</w:t>
            </w:r>
          </w:p>
        </w:tc>
      </w:tr>
    </w:tbl>
    <w:p w14:paraId="32493FE7" w14:textId="3474EE15" w:rsidR="00BC1784" w:rsidRDefault="00BC1784" w:rsidP="003721A6">
      <w:pPr>
        <w:spacing w:after="0" w:line="240" w:lineRule="auto"/>
        <w:rPr>
          <w:rFonts w:ascii="Times New Roman" w:hAnsi="Times New Roman" w:cs="Times New Roman"/>
          <w:b/>
          <w:bCs/>
          <w:i/>
          <w:iCs/>
        </w:rPr>
      </w:pPr>
    </w:p>
    <w:p w14:paraId="14BBF14F" w14:textId="22A2FE02" w:rsidR="00BC1784" w:rsidRDefault="00BC1784" w:rsidP="003721A6">
      <w:pPr>
        <w:spacing w:after="0" w:line="240" w:lineRule="auto"/>
        <w:rPr>
          <w:rFonts w:ascii="Times New Roman" w:hAnsi="Times New Roman" w:cs="Times New Roman"/>
          <w:b/>
          <w:bCs/>
          <w:i/>
          <w:iCs/>
        </w:rPr>
      </w:pPr>
    </w:p>
    <w:p w14:paraId="721BC6CE" w14:textId="404E44B2" w:rsidR="00BC1784" w:rsidRDefault="00BC1784" w:rsidP="003721A6">
      <w:pPr>
        <w:spacing w:after="0" w:line="240" w:lineRule="auto"/>
        <w:rPr>
          <w:rFonts w:ascii="Times New Roman" w:hAnsi="Times New Roman" w:cs="Times New Roman"/>
          <w:b/>
          <w:bCs/>
          <w:i/>
          <w:iCs/>
        </w:rPr>
      </w:pPr>
    </w:p>
    <w:p w14:paraId="5E3A2895" w14:textId="483E86DE" w:rsidR="00BC1784" w:rsidRDefault="00BC1784" w:rsidP="003721A6">
      <w:pPr>
        <w:spacing w:after="0" w:line="240" w:lineRule="auto"/>
        <w:rPr>
          <w:rFonts w:ascii="Times New Roman" w:hAnsi="Times New Roman" w:cs="Times New Roman"/>
          <w:b/>
          <w:bCs/>
          <w:i/>
          <w:iCs/>
        </w:rPr>
      </w:pPr>
    </w:p>
    <w:p w14:paraId="72F57B78" w14:textId="1881D14B" w:rsidR="00BC1784" w:rsidRDefault="00BC1784" w:rsidP="003721A6">
      <w:pPr>
        <w:spacing w:after="0" w:line="240" w:lineRule="auto"/>
        <w:rPr>
          <w:rFonts w:ascii="Times New Roman" w:hAnsi="Times New Roman" w:cs="Times New Roman"/>
          <w:b/>
          <w:bCs/>
          <w:i/>
          <w:iCs/>
        </w:rPr>
      </w:pPr>
    </w:p>
    <w:p w14:paraId="4746F267" w14:textId="07CE3030" w:rsidR="000D2C6A" w:rsidRDefault="000D2C6A" w:rsidP="003721A6">
      <w:pPr>
        <w:spacing w:after="0" w:line="240" w:lineRule="auto"/>
        <w:rPr>
          <w:rFonts w:ascii="Times New Roman" w:hAnsi="Times New Roman" w:cs="Times New Roman"/>
          <w:b/>
          <w:bCs/>
          <w:i/>
          <w:iCs/>
        </w:rPr>
      </w:pPr>
    </w:p>
    <w:p w14:paraId="0C1B61F4" w14:textId="1189902E" w:rsidR="000D2C6A" w:rsidRDefault="000D2C6A" w:rsidP="003721A6">
      <w:pPr>
        <w:spacing w:after="0" w:line="240" w:lineRule="auto"/>
        <w:rPr>
          <w:rFonts w:ascii="Times New Roman" w:hAnsi="Times New Roman" w:cs="Times New Roman"/>
          <w:b/>
          <w:bCs/>
          <w:i/>
          <w:iCs/>
        </w:rPr>
      </w:pPr>
    </w:p>
    <w:p w14:paraId="656CF393" w14:textId="1FC93774" w:rsidR="000D2C6A" w:rsidRDefault="000D2C6A" w:rsidP="003721A6">
      <w:pPr>
        <w:spacing w:after="0" w:line="240" w:lineRule="auto"/>
        <w:rPr>
          <w:rFonts w:ascii="Times New Roman" w:hAnsi="Times New Roman" w:cs="Times New Roman"/>
          <w:b/>
          <w:bCs/>
          <w:i/>
          <w:iCs/>
        </w:rPr>
      </w:pPr>
    </w:p>
    <w:p w14:paraId="056129F2" w14:textId="7B92E35B" w:rsidR="000D2C6A" w:rsidRDefault="000D2C6A" w:rsidP="003721A6">
      <w:pPr>
        <w:spacing w:after="0" w:line="240" w:lineRule="auto"/>
        <w:rPr>
          <w:rFonts w:ascii="Times New Roman" w:hAnsi="Times New Roman" w:cs="Times New Roman"/>
          <w:b/>
          <w:bCs/>
          <w:i/>
          <w:iCs/>
        </w:rPr>
      </w:pPr>
    </w:p>
    <w:p w14:paraId="4D290DF9" w14:textId="3B09E34C" w:rsidR="000D2C6A" w:rsidRDefault="000D2C6A" w:rsidP="003721A6">
      <w:pPr>
        <w:spacing w:after="0" w:line="240" w:lineRule="auto"/>
        <w:rPr>
          <w:rFonts w:ascii="Times New Roman" w:hAnsi="Times New Roman" w:cs="Times New Roman"/>
          <w:b/>
          <w:bCs/>
          <w:i/>
          <w:iCs/>
        </w:rPr>
      </w:pPr>
    </w:p>
    <w:p w14:paraId="0561AC49" w14:textId="0F1B1F8D" w:rsidR="000D2C6A" w:rsidRDefault="000D2C6A" w:rsidP="003721A6">
      <w:pPr>
        <w:spacing w:after="0" w:line="240" w:lineRule="auto"/>
        <w:rPr>
          <w:rFonts w:ascii="Times New Roman" w:hAnsi="Times New Roman" w:cs="Times New Roman"/>
          <w:b/>
          <w:bCs/>
          <w:i/>
          <w:iCs/>
        </w:rPr>
      </w:pPr>
    </w:p>
    <w:p w14:paraId="1E960C16" w14:textId="7D5A73BE" w:rsidR="000D2C6A" w:rsidRDefault="000D2C6A" w:rsidP="003721A6">
      <w:pPr>
        <w:spacing w:after="0" w:line="240" w:lineRule="auto"/>
        <w:rPr>
          <w:rFonts w:ascii="Times New Roman" w:hAnsi="Times New Roman" w:cs="Times New Roman"/>
          <w:b/>
          <w:bCs/>
          <w:i/>
          <w:iCs/>
        </w:rPr>
      </w:pPr>
    </w:p>
    <w:p w14:paraId="1217325E" w14:textId="1EF3FAD2" w:rsidR="000D2C6A" w:rsidRDefault="000D2C6A" w:rsidP="003721A6">
      <w:pPr>
        <w:spacing w:after="0" w:line="240" w:lineRule="auto"/>
        <w:rPr>
          <w:rFonts w:ascii="Times New Roman" w:hAnsi="Times New Roman" w:cs="Times New Roman"/>
          <w:b/>
          <w:bCs/>
          <w:i/>
          <w:iCs/>
        </w:rPr>
      </w:pPr>
    </w:p>
    <w:p w14:paraId="10EA0662" w14:textId="7D03AB00" w:rsidR="000D2C6A" w:rsidRDefault="000D2C6A" w:rsidP="003721A6">
      <w:pPr>
        <w:spacing w:after="0" w:line="240" w:lineRule="auto"/>
        <w:rPr>
          <w:rFonts w:ascii="Times New Roman" w:hAnsi="Times New Roman" w:cs="Times New Roman"/>
          <w:b/>
          <w:bCs/>
          <w:i/>
          <w:iCs/>
        </w:rPr>
      </w:pPr>
    </w:p>
    <w:p w14:paraId="10C41132" w14:textId="4CD457BF" w:rsidR="000D2C6A" w:rsidRDefault="000D2C6A" w:rsidP="003721A6">
      <w:pPr>
        <w:spacing w:after="0" w:line="240" w:lineRule="auto"/>
        <w:rPr>
          <w:rFonts w:ascii="Times New Roman" w:hAnsi="Times New Roman" w:cs="Times New Roman"/>
          <w:b/>
          <w:bCs/>
          <w:i/>
          <w:iCs/>
        </w:rPr>
      </w:pPr>
    </w:p>
    <w:p w14:paraId="09371727" w14:textId="77777777" w:rsidR="000D2C6A" w:rsidRDefault="000D2C6A" w:rsidP="003721A6">
      <w:pPr>
        <w:spacing w:after="0" w:line="240" w:lineRule="auto"/>
        <w:rPr>
          <w:rFonts w:ascii="Times New Roman" w:hAnsi="Times New Roman" w:cs="Times New Roman"/>
          <w:b/>
          <w:bCs/>
          <w:i/>
          <w:iCs/>
        </w:rPr>
      </w:pPr>
    </w:p>
    <w:p w14:paraId="51BCAB8C" w14:textId="497F21F6" w:rsidR="00BC1784" w:rsidRDefault="00BC1784" w:rsidP="003721A6">
      <w:pPr>
        <w:spacing w:after="0" w:line="240" w:lineRule="auto"/>
        <w:rPr>
          <w:rFonts w:ascii="Times New Roman" w:hAnsi="Times New Roman" w:cs="Times New Roman"/>
          <w:b/>
          <w:bCs/>
          <w:i/>
          <w:iCs/>
        </w:rPr>
      </w:pPr>
    </w:p>
    <w:p w14:paraId="07B2928F" w14:textId="0F668DB2" w:rsidR="00BC1784" w:rsidRDefault="00BC1784" w:rsidP="003721A6">
      <w:pPr>
        <w:spacing w:after="0" w:line="240" w:lineRule="auto"/>
        <w:rPr>
          <w:rFonts w:ascii="Times New Roman" w:hAnsi="Times New Roman" w:cs="Times New Roman"/>
          <w:b/>
          <w:bCs/>
          <w:i/>
          <w:iCs/>
        </w:rPr>
      </w:pPr>
    </w:p>
    <w:p w14:paraId="6C56A1C1" w14:textId="51B6E672" w:rsidR="005C1644" w:rsidRDefault="005C1644" w:rsidP="003721A6">
      <w:pPr>
        <w:spacing w:after="0" w:line="240" w:lineRule="auto"/>
        <w:rPr>
          <w:rFonts w:ascii="Times New Roman" w:hAnsi="Times New Roman" w:cs="Times New Roman"/>
          <w:b/>
          <w:bCs/>
          <w:i/>
          <w:iCs/>
        </w:rPr>
      </w:pPr>
    </w:p>
    <w:p w14:paraId="70B388CA" w14:textId="77777777" w:rsidR="00FD26F5" w:rsidRDefault="00FD26F5" w:rsidP="003721A6">
      <w:pPr>
        <w:spacing w:after="0" w:line="240" w:lineRule="auto"/>
        <w:rPr>
          <w:rFonts w:ascii="Times New Roman" w:hAnsi="Times New Roman" w:cs="Times New Roman"/>
          <w:b/>
          <w:bCs/>
          <w:i/>
          <w:iCs/>
        </w:rPr>
      </w:pPr>
    </w:p>
    <w:p w14:paraId="3022B02C" w14:textId="7DC2342A" w:rsidR="001E5D00" w:rsidRDefault="001E5D00" w:rsidP="003721A6">
      <w:pPr>
        <w:spacing w:after="0" w:line="240" w:lineRule="auto"/>
        <w:rPr>
          <w:rFonts w:ascii="Times New Roman" w:hAnsi="Times New Roman" w:cs="Times New Roman"/>
          <w:b/>
          <w:bCs/>
          <w:i/>
          <w:iCs/>
        </w:rPr>
      </w:pPr>
      <w:r w:rsidRPr="00FA1EF5">
        <w:rPr>
          <w:rFonts w:ascii="Times New Roman" w:hAnsi="Times New Roman" w:cs="Times New Roman"/>
          <w:b/>
          <w:bCs/>
          <w:i/>
          <w:iCs/>
        </w:rPr>
        <w:lastRenderedPageBreak/>
        <w:t>Leak circuit</w:t>
      </w:r>
      <w:r w:rsidR="00FD26F5">
        <w:rPr>
          <w:rFonts w:ascii="Times New Roman" w:hAnsi="Times New Roman" w:cs="Times New Roman"/>
          <w:b/>
          <w:bCs/>
          <w:i/>
          <w:iCs/>
        </w:rPr>
        <w:t>:</w:t>
      </w:r>
    </w:p>
    <w:p w14:paraId="06D66D8C" w14:textId="6B353FB1" w:rsidR="001E5D00" w:rsidRDefault="001E5D00" w:rsidP="003721A6">
      <w:pPr>
        <w:spacing w:after="0" w:line="240" w:lineRule="auto"/>
        <w:rPr>
          <w:rFonts w:ascii="Times New Roman" w:hAnsi="Times New Roman" w:cs="Times New Roman"/>
          <w:b/>
          <w:bCs/>
          <w:i/>
          <w:iCs/>
        </w:rPr>
      </w:pPr>
    </w:p>
    <w:p w14:paraId="34476CCB" w14:textId="69472817" w:rsidR="00FD26F5" w:rsidRPr="00C82A7C" w:rsidRDefault="00FD26F5" w:rsidP="00FD26F5">
      <w:pPr>
        <w:jc w:val="both"/>
        <w:rPr>
          <w:rFonts w:ascii="Times New Roman" w:hAnsi="Times New Roman" w:cs="Times New Roman"/>
        </w:rPr>
      </w:pPr>
      <w:r w:rsidRPr="00C82A7C">
        <w:rPr>
          <w:rFonts w:ascii="Times New Roman" w:hAnsi="Times New Roman" w:cs="Times New Roman"/>
        </w:rPr>
        <w:t xml:space="preserve">A </w:t>
      </w:r>
      <w:r w:rsidRPr="00C82A7C">
        <w:rPr>
          <w:rFonts w:ascii="Times New Roman" w:hAnsi="Times New Roman" w:cs="Times New Roman"/>
        </w:rPr>
        <w:t>diagram of the leak</w:t>
      </w:r>
      <w:r w:rsidRPr="00C82A7C">
        <w:rPr>
          <w:rFonts w:ascii="Times New Roman" w:hAnsi="Times New Roman" w:cs="Times New Roman"/>
        </w:rPr>
        <w:t xml:space="preserve"> circuit </w:t>
      </w:r>
      <w:r w:rsidRPr="00C82A7C">
        <w:rPr>
          <w:rFonts w:ascii="Times New Roman" w:hAnsi="Times New Roman" w:cs="Times New Roman"/>
        </w:rPr>
        <w:t xml:space="preserve">is shown in </w:t>
      </w:r>
      <w:r w:rsidRPr="00C82A7C">
        <w:rPr>
          <w:rFonts w:ascii="Times New Roman" w:hAnsi="Times New Roman" w:cs="Times New Roman"/>
        </w:rPr>
        <w:t xml:space="preserve">Figure </w:t>
      </w:r>
      <w:r w:rsidR="00C82A7C" w:rsidRPr="00C82A7C">
        <w:rPr>
          <w:rFonts w:ascii="Times New Roman" w:hAnsi="Times New Roman" w:cs="Times New Roman"/>
        </w:rPr>
        <w:t>S2</w:t>
      </w:r>
      <w:r w:rsidR="00C82A7C">
        <w:rPr>
          <w:rFonts w:ascii="Times New Roman" w:hAnsi="Times New Roman" w:cs="Times New Roman"/>
        </w:rPr>
        <w:t xml:space="preserve"> and photographs of the circuit are shown in Figure S3</w:t>
      </w:r>
      <w:r w:rsidRPr="00C82A7C">
        <w:rPr>
          <w:rFonts w:ascii="Times New Roman" w:hAnsi="Times New Roman" w:cs="Times New Roman"/>
        </w:rPr>
        <w:t>. The circuit comprised a sealed end piece connected to 3x pressure port connectors (Fisher &amp; Paykel, 900HC452) placed in series. These closable pressure ports (6 total) served as ‘leak ports’ in the circuit. Oxygen tubing was connected to each leak port and threaded through the elbow of a PAP mask (</w:t>
      </w:r>
      <w:proofErr w:type="spellStart"/>
      <w:r w:rsidRPr="00C82A7C">
        <w:rPr>
          <w:rFonts w:ascii="Times New Roman" w:hAnsi="Times New Roman" w:cs="Times New Roman"/>
        </w:rPr>
        <w:t>Resmed</w:t>
      </w:r>
      <w:proofErr w:type="spellEnd"/>
      <w:r w:rsidRPr="00C82A7C">
        <w:rPr>
          <w:rFonts w:ascii="Times New Roman" w:hAnsi="Times New Roman" w:cs="Times New Roman"/>
        </w:rPr>
        <w:t xml:space="preserve">, Quattro) and taped to the edges of the mask. Each tube/port was fixed in place to direct leak towards typical areas of mask leak (corners of the mouth, bridge of the nose, etc). Connected in order from the mask to machine, two T-piece connectors were placed in series, the first connected to the Pari-Pep Nebuliser which served as the aerosol input point. The second T-piece connector (Fisher &amp; Paykel, </w:t>
      </w:r>
      <w:r w:rsidRPr="00C82A7C">
        <w:rPr>
          <w:rFonts w:ascii="Times New Roman" w:eastAsia="Times New Roman" w:hAnsi="Times New Roman" w:cs="Times New Roman"/>
          <w:lang w:eastAsia="en-AU"/>
        </w:rPr>
        <w:t>RT017</w:t>
      </w:r>
      <w:r w:rsidRPr="00C82A7C">
        <w:rPr>
          <w:rFonts w:ascii="Times New Roman" w:hAnsi="Times New Roman" w:cs="Times New Roman"/>
        </w:rPr>
        <w:t>) was attached to a viral filter (</w:t>
      </w:r>
      <w:proofErr w:type="spellStart"/>
      <w:r w:rsidRPr="00C82A7C">
        <w:rPr>
          <w:rFonts w:ascii="Times New Roman" w:hAnsi="Times New Roman" w:cs="Times New Roman"/>
        </w:rPr>
        <w:t>SureGard</w:t>
      </w:r>
      <w:proofErr w:type="spellEnd"/>
      <w:r w:rsidRPr="00C82A7C">
        <w:rPr>
          <w:rFonts w:ascii="Times New Roman" w:hAnsi="Times New Roman" w:cs="Times New Roman"/>
        </w:rPr>
        <w:t xml:space="preserve">, </w:t>
      </w:r>
      <w:r w:rsidRPr="00C82A7C">
        <w:rPr>
          <w:rFonts w:ascii="Times New Roman" w:eastAsia="Times New Roman" w:hAnsi="Times New Roman" w:cs="Times New Roman"/>
          <w:shd w:val="clear" w:color="auto" w:fill="FFFFFF"/>
          <w:lang w:eastAsia="en-AU"/>
        </w:rPr>
        <w:t>RJVKB6, Viral Filtration Efficiency=</w:t>
      </w:r>
      <w:r w:rsidRPr="00C82A7C">
        <w:rPr>
          <w:rFonts w:ascii="Times New Roman" w:hAnsi="Times New Roman" w:cs="Times New Roman"/>
        </w:rPr>
        <w:t xml:space="preserve">99.99%, tested against PhiX174) which served as the filtered expiratory vent. The circuit was attached via PAP hosing (Fisher &amp; Paykel, </w:t>
      </w:r>
      <w:r w:rsidRPr="00C82A7C">
        <w:rPr>
          <w:rFonts w:ascii="Times New Roman" w:hAnsi="Times New Roman" w:cs="Times New Roman"/>
          <w:shd w:val="clear" w:color="auto" w:fill="FFFFFF"/>
        </w:rPr>
        <w:t>900HC221</w:t>
      </w:r>
      <w:r w:rsidRPr="00C82A7C">
        <w:rPr>
          <w:rFonts w:ascii="Times New Roman" w:hAnsi="Times New Roman" w:cs="Times New Roman"/>
        </w:rPr>
        <w:t xml:space="preserve">) to a pressure source (Phillips-Respironics, </w:t>
      </w:r>
      <w:proofErr w:type="spellStart"/>
      <w:r w:rsidRPr="00C82A7C">
        <w:rPr>
          <w:rFonts w:ascii="Times New Roman" w:hAnsi="Times New Roman" w:cs="Times New Roman"/>
        </w:rPr>
        <w:t>P</w:t>
      </w:r>
      <w:r w:rsidRPr="00C82A7C">
        <w:rPr>
          <w:rFonts w:ascii="Times New Roman" w:hAnsi="Times New Roman" w:cs="Times New Roman"/>
          <w:vertAlign w:val="subscript"/>
        </w:rPr>
        <w:t>crit</w:t>
      </w:r>
      <w:proofErr w:type="spellEnd"/>
      <w:r w:rsidRPr="00C82A7C">
        <w:rPr>
          <w:rFonts w:ascii="Times New Roman" w:hAnsi="Times New Roman" w:cs="Times New Roman"/>
        </w:rPr>
        <w:t xml:space="preserve"> 3000).</w:t>
      </w:r>
      <w:r w:rsidR="00C82A7C" w:rsidRPr="00C82A7C">
        <w:rPr>
          <w:rFonts w:ascii="Times New Roman" w:hAnsi="Times New Roman" w:cs="Times New Roman"/>
        </w:rPr>
        <w:t xml:space="preserve"> The PAP hose and medical air tubing (used to operate the nebuliser) were both fed through sealed port in the wall. The PAP machine and medical air flow meter were both housed outside the room and controlled by an experimenter stationed outside the room.</w:t>
      </w:r>
    </w:p>
    <w:p w14:paraId="2E604498" w14:textId="77777777" w:rsidR="00FD26F5" w:rsidRDefault="00FD26F5" w:rsidP="003721A6">
      <w:pPr>
        <w:spacing w:after="0" w:line="240" w:lineRule="auto"/>
        <w:rPr>
          <w:rFonts w:ascii="Times New Roman" w:hAnsi="Times New Roman" w:cs="Times New Roman"/>
          <w:b/>
          <w:bCs/>
          <w:i/>
          <w:iCs/>
        </w:rPr>
      </w:pPr>
    </w:p>
    <w:p w14:paraId="1AFBF63C" w14:textId="7BBF6C00" w:rsidR="001E5D00" w:rsidRDefault="00FD26F5" w:rsidP="003721A6">
      <w:pPr>
        <w:spacing w:after="0" w:line="240"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799F45A4" wp14:editId="5CFD5A7E">
            <wp:extent cx="6448425" cy="2447888"/>
            <wp:effectExtent l="19050" t="19050" r="9525" b="1016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6828" cy="2451078"/>
                    </a:xfrm>
                    <a:prstGeom prst="rect">
                      <a:avLst/>
                    </a:prstGeom>
                    <a:ln w="19050">
                      <a:solidFill>
                        <a:schemeClr val="tx1"/>
                      </a:solidFill>
                    </a:ln>
                  </pic:spPr>
                </pic:pic>
              </a:graphicData>
            </a:graphic>
          </wp:inline>
        </w:drawing>
      </w:r>
    </w:p>
    <w:p w14:paraId="545FEFA4" w14:textId="36361B38" w:rsidR="005C1644" w:rsidRDefault="00FD26F5" w:rsidP="00FD26F5">
      <w:pPr>
        <w:spacing w:after="0" w:line="240" w:lineRule="auto"/>
        <w:jc w:val="center"/>
        <w:rPr>
          <w:rFonts w:ascii="Times New Roman" w:hAnsi="Times New Roman" w:cs="Times New Roman"/>
          <w:b/>
          <w:bCs/>
          <w:i/>
          <w:iCs/>
        </w:rPr>
      </w:pPr>
      <w:r>
        <w:rPr>
          <w:rFonts w:ascii="Times New Roman" w:hAnsi="Times New Roman" w:cs="Times New Roman"/>
          <w:b/>
          <w:bCs/>
          <w:i/>
          <w:iCs/>
        </w:rPr>
        <w:t>Figure S2: Leak circuit diagram.</w:t>
      </w:r>
    </w:p>
    <w:p w14:paraId="69ABFA69" w14:textId="05B289DB" w:rsidR="005C1644" w:rsidRDefault="005C1644" w:rsidP="003721A6">
      <w:pPr>
        <w:spacing w:after="0" w:line="240" w:lineRule="auto"/>
        <w:rPr>
          <w:rFonts w:ascii="Times New Roman" w:hAnsi="Times New Roman" w:cs="Times New Roman"/>
          <w:b/>
          <w:bCs/>
          <w:i/>
          <w:iCs/>
        </w:rPr>
      </w:pPr>
    </w:p>
    <w:p w14:paraId="1C00CF45" w14:textId="0C534BA4" w:rsidR="00305C94" w:rsidRDefault="00FD26F5" w:rsidP="003721A6">
      <w:pPr>
        <w:spacing w:after="0" w:line="240"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728990D7" wp14:editId="27505B0C">
            <wp:extent cx="6645910" cy="3047365"/>
            <wp:effectExtent l="0" t="0" r="0" b="635"/>
            <wp:docPr id="6" name="Picture 6" descr="A picture containing indoor, table, sitting,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table, sitting, ite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5910" cy="3047365"/>
                    </a:xfrm>
                    <a:prstGeom prst="rect">
                      <a:avLst/>
                    </a:prstGeom>
                  </pic:spPr>
                </pic:pic>
              </a:graphicData>
            </a:graphic>
          </wp:inline>
        </w:drawing>
      </w:r>
    </w:p>
    <w:p w14:paraId="671550C6" w14:textId="37C8B251" w:rsidR="00305C94" w:rsidRDefault="00305C94" w:rsidP="003721A6">
      <w:pPr>
        <w:spacing w:after="0" w:line="240" w:lineRule="auto"/>
        <w:rPr>
          <w:rFonts w:ascii="Times New Roman" w:hAnsi="Times New Roman" w:cs="Times New Roman"/>
          <w:b/>
          <w:bCs/>
          <w:i/>
          <w:iCs/>
        </w:rPr>
      </w:pPr>
    </w:p>
    <w:p w14:paraId="296DA6F7" w14:textId="54BEF7C1" w:rsidR="00305C94" w:rsidRDefault="00FD26F5" w:rsidP="00FD26F5">
      <w:pPr>
        <w:spacing w:after="0" w:line="240" w:lineRule="auto"/>
        <w:jc w:val="center"/>
        <w:rPr>
          <w:rFonts w:ascii="Times New Roman" w:hAnsi="Times New Roman" w:cs="Times New Roman"/>
          <w:b/>
          <w:bCs/>
          <w:i/>
          <w:iCs/>
        </w:rPr>
      </w:pPr>
      <w:r>
        <w:rPr>
          <w:rFonts w:ascii="Times New Roman" w:hAnsi="Times New Roman" w:cs="Times New Roman"/>
          <w:b/>
          <w:bCs/>
          <w:i/>
          <w:iCs/>
        </w:rPr>
        <w:t xml:space="preserve">Figure S3: Photographs. A. </w:t>
      </w:r>
      <w:r w:rsidRPr="00FD26F5">
        <w:rPr>
          <w:rFonts w:ascii="Times New Roman" w:hAnsi="Times New Roman" w:cs="Times New Roman"/>
          <w:i/>
          <w:iCs/>
        </w:rPr>
        <w:t>Photographs of leak circuit</w:t>
      </w:r>
      <w:r>
        <w:rPr>
          <w:rFonts w:ascii="Times New Roman" w:hAnsi="Times New Roman" w:cs="Times New Roman"/>
          <w:b/>
          <w:bCs/>
          <w:i/>
          <w:iCs/>
        </w:rPr>
        <w:t xml:space="preserve">. B. </w:t>
      </w:r>
      <w:r w:rsidRPr="00FD26F5">
        <w:rPr>
          <w:rFonts w:ascii="Times New Roman" w:hAnsi="Times New Roman" w:cs="Times New Roman"/>
          <w:i/>
          <w:iCs/>
        </w:rPr>
        <w:t>Mask with leak tubes</w:t>
      </w:r>
      <w:r>
        <w:rPr>
          <w:rFonts w:ascii="Times New Roman" w:hAnsi="Times New Roman" w:cs="Times New Roman"/>
          <w:i/>
          <w:iCs/>
        </w:rPr>
        <w:t>.</w:t>
      </w:r>
    </w:p>
    <w:p w14:paraId="380C6DB4" w14:textId="4FD95F31" w:rsidR="00305C94" w:rsidRDefault="00305C94" w:rsidP="003721A6">
      <w:pPr>
        <w:spacing w:after="0" w:line="240" w:lineRule="auto"/>
        <w:rPr>
          <w:rFonts w:ascii="Times New Roman" w:hAnsi="Times New Roman" w:cs="Times New Roman"/>
          <w:b/>
          <w:bCs/>
          <w:i/>
          <w:iCs/>
        </w:rPr>
      </w:pPr>
    </w:p>
    <w:p w14:paraId="6125BB9B" w14:textId="749F219B" w:rsidR="00305C94" w:rsidRDefault="00305C94" w:rsidP="003721A6">
      <w:pPr>
        <w:spacing w:after="0" w:line="240" w:lineRule="auto"/>
        <w:rPr>
          <w:rFonts w:ascii="Times New Roman" w:hAnsi="Times New Roman" w:cs="Times New Roman"/>
          <w:b/>
          <w:bCs/>
          <w:i/>
          <w:iCs/>
        </w:rPr>
      </w:pPr>
    </w:p>
    <w:p w14:paraId="17D93A96" w14:textId="77777777" w:rsidR="00C82A7C" w:rsidRDefault="00C82A7C" w:rsidP="003721A6">
      <w:pPr>
        <w:spacing w:after="0" w:line="240" w:lineRule="auto"/>
        <w:rPr>
          <w:rFonts w:ascii="Times New Roman" w:hAnsi="Times New Roman" w:cs="Times New Roman"/>
          <w:b/>
          <w:bCs/>
          <w:i/>
          <w:iCs/>
        </w:rPr>
      </w:pPr>
    </w:p>
    <w:p w14:paraId="5182BFE3" w14:textId="5A4CE7B7" w:rsidR="001B44BA" w:rsidRPr="00FA1EF5" w:rsidRDefault="00257691" w:rsidP="003721A6">
      <w:pPr>
        <w:spacing w:after="0" w:line="240" w:lineRule="auto"/>
        <w:rPr>
          <w:rFonts w:ascii="Times New Roman" w:hAnsi="Times New Roman" w:cs="Times New Roman"/>
          <w:b/>
          <w:bCs/>
          <w:i/>
          <w:iCs/>
        </w:rPr>
      </w:pPr>
      <w:r w:rsidRPr="00FA1EF5">
        <w:rPr>
          <w:rFonts w:ascii="Times New Roman" w:hAnsi="Times New Roman" w:cs="Times New Roman"/>
          <w:b/>
          <w:bCs/>
          <w:i/>
          <w:iCs/>
        </w:rPr>
        <w:lastRenderedPageBreak/>
        <w:t>Leak circuit calibration</w:t>
      </w:r>
    </w:p>
    <w:p w14:paraId="2939200B" w14:textId="7056FA0A" w:rsidR="00AB3243" w:rsidRDefault="001B44BA" w:rsidP="001B44BA">
      <w:pPr>
        <w:autoSpaceDE w:val="0"/>
        <w:autoSpaceDN w:val="0"/>
        <w:adjustRightInd w:val="0"/>
        <w:spacing w:after="0" w:line="240" w:lineRule="auto"/>
        <w:jc w:val="both"/>
        <w:rPr>
          <w:rFonts w:ascii="Times New Roman" w:hAnsi="Times New Roman" w:cs="Times New Roman"/>
        </w:rPr>
      </w:pPr>
      <w:r w:rsidRPr="00936A2C">
        <w:rPr>
          <w:rFonts w:ascii="Times New Roman" w:hAnsi="Times New Roman" w:cs="Times New Roman"/>
        </w:rPr>
        <w:t>In order to test the leak properties of the circuit</w:t>
      </w:r>
      <w:r w:rsidR="00A50EF5">
        <w:rPr>
          <w:rFonts w:ascii="Times New Roman" w:hAnsi="Times New Roman" w:cs="Times New Roman"/>
        </w:rPr>
        <w:t>,</w:t>
      </w:r>
      <w:r w:rsidRPr="00936A2C">
        <w:rPr>
          <w:rFonts w:ascii="Times New Roman" w:hAnsi="Times New Roman" w:cs="Times New Roman"/>
        </w:rPr>
        <w:t xml:space="preserve"> a pneumotachograph (Hans Rudolph, model 3700A) was connected in series to the leak circuit (proximal to the leak ports and Pari-pep nebuliser, but distal to the expiratory port)</w:t>
      </w:r>
      <w:r w:rsidR="00C82A7C">
        <w:rPr>
          <w:rFonts w:ascii="Times New Roman" w:hAnsi="Times New Roman" w:cs="Times New Roman"/>
        </w:rPr>
        <w:t>, see Figure S4</w:t>
      </w:r>
      <w:r w:rsidRPr="00936A2C">
        <w:rPr>
          <w:rFonts w:ascii="Times New Roman" w:hAnsi="Times New Roman" w:cs="Times New Roman"/>
        </w:rPr>
        <w:t xml:space="preserve">. CPAP flow and the constant flow of medical air (9 L/min) through the nebuliser, was delivered to the circuit. Sequentially opening each of the leak ports generated a cumulative flow increase across the pneumotachograph proportional to the amount of air escaping (leaking) through each port. </w:t>
      </w:r>
    </w:p>
    <w:p w14:paraId="3C83B901" w14:textId="245D320F" w:rsidR="00FD26F5" w:rsidRDefault="00FD26F5" w:rsidP="001B44BA">
      <w:pPr>
        <w:autoSpaceDE w:val="0"/>
        <w:autoSpaceDN w:val="0"/>
        <w:adjustRightInd w:val="0"/>
        <w:spacing w:after="0" w:line="240" w:lineRule="auto"/>
        <w:jc w:val="both"/>
        <w:rPr>
          <w:rFonts w:ascii="Times New Roman" w:hAnsi="Times New Roman" w:cs="Times New Roman"/>
        </w:rPr>
      </w:pPr>
    </w:p>
    <w:p w14:paraId="265622FF" w14:textId="77777777" w:rsidR="00FD26F5" w:rsidRPr="00936A2C" w:rsidRDefault="00FD26F5" w:rsidP="001B44BA">
      <w:pPr>
        <w:autoSpaceDE w:val="0"/>
        <w:autoSpaceDN w:val="0"/>
        <w:adjustRightInd w:val="0"/>
        <w:spacing w:after="0" w:line="240" w:lineRule="auto"/>
        <w:jc w:val="both"/>
        <w:rPr>
          <w:rFonts w:ascii="Times New Roman" w:hAnsi="Times New Roman" w:cs="Times New Roman"/>
        </w:rPr>
      </w:pPr>
    </w:p>
    <w:p w14:paraId="7EF37B5C" w14:textId="4CA768E0" w:rsidR="00AB3243" w:rsidRPr="00936A2C" w:rsidRDefault="00AB3243" w:rsidP="00AB3243">
      <w:pPr>
        <w:autoSpaceDE w:val="0"/>
        <w:autoSpaceDN w:val="0"/>
        <w:adjustRightInd w:val="0"/>
        <w:spacing w:after="0" w:line="240" w:lineRule="auto"/>
        <w:jc w:val="center"/>
        <w:rPr>
          <w:rFonts w:ascii="Times New Roman" w:hAnsi="Times New Roman" w:cs="Times New Roman"/>
        </w:rPr>
      </w:pPr>
      <w:r w:rsidRPr="00936A2C">
        <w:rPr>
          <w:rFonts w:ascii="Times New Roman" w:hAnsi="Times New Roman" w:cs="Times New Roman"/>
          <w:b/>
          <w:bCs/>
          <w:noProof/>
        </w:rPr>
        <w:drawing>
          <wp:inline distT="0" distB="0" distL="0" distR="0" wp14:anchorId="5A32284E" wp14:editId="51412EA6">
            <wp:extent cx="2800350" cy="1722942"/>
            <wp:effectExtent l="0" t="0" r="0" b="0"/>
            <wp:docPr id="2" name="Picture 2" descr="A close up of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ask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7359" cy="1733407"/>
                    </a:xfrm>
                    <a:prstGeom prst="rect">
                      <a:avLst/>
                    </a:prstGeom>
                  </pic:spPr>
                </pic:pic>
              </a:graphicData>
            </a:graphic>
          </wp:inline>
        </w:drawing>
      </w:r>
    </w:p>
    <w:p w14:paraId="4D6F39A8" w14:textId="03D476C6" w:rsidR="00AB3243" w:rsidRDefault="00AB3243" w:rsidP="00AB3243">
      <w:pPr>
        <w:autoSpaceDE w:val="0"/>
        <w:autoSpaceDN w:val="0"/>
        <w:adjustRightInd w:val="0"/>
        <w:spacing w:after="0" w:line="240" w:lineRule="auto"/>
        <w:jc w:val="center"/>
        <w:rPr>
          <w:rFonts w:ascii="Times New Roman" w:hAnsi="Times New Roman" w:cs="Times New Roman"/>
          <w:b/>
          <w:bCs/>
        </w:rPr>
      </w:pPr>
      <w:r w:rsidRPr="00257691">
        <w:rPr>
          <w:rFonts w:ascii="Times New Roman" w:hAnsi="Times New Roman" w:cs="Times New Roman"/>
          <w:b/>
          <w:bCs/>
        </w:rPr>
        <w:t>Figure S</w:t>
      </w:r>
      <w:r w:rsidR="00C82A7C">
        <w:rPr>
          <w:rFonts w:ascii="Times New Roman" w:hAnsi="Times New Roman" w:cs="Times New Roman"/>
          <w:b/>
          <w:bCs/>
        </w:rPr>
        <w:t>4</w:t>
      </w:r>
      <w:r w:rsidRPr="00257691">
        <w:rPr>
          <w:rFonts w:ascii="Times New Roman" w:hAnsi="Times New Roman" w:cs="Times New Roman"/>
          <w:b/>
          <w:bCs/>
        </w:rPr>
        <w:t xml:space="preserve">. Leak settings validated using Pneumotachograph. </w:t>
      </w:r>
    </w:p>
    <w:p w14:paraId="1CE6BD1A" w14:textId="5AF154A7" w:rsidR="00FD26F5" w:rsidRDefault="00FD26F5" w:rsidP="00AB3243">
      <w:pPr>
        <w:autoSpaceDE w:val="0"/>
        <w:autoSpaceDN w:val="0"/>
        <w:adjustRightInd w:val="0"/>
        <w:spacing w:after="0" w:line="240" w:lineRule="auto"/>
        <w:jc w:val="center"/>
        <w:rPr>
          <w:rFonts w:ascii="Times New Roman" w:hAnsi="Times New Roman" w:cs="Times New Roman"/>
          <w:b/>
          <w:bCs/>
        </w:rPr>
      </w:pPr>
    </w:p>
    <w:p w14:paraId="77496C12" w14:textId="77777777" w:rsidR="00FD26F5" w:rsidRPr="00257691" w:rsidRDefault="00FD26F5" w:rsidP="00AB3243">
      <w:pPr>
        <w:autoSpaceDE w:val="0"/>
        <w:autoSpaceDN w:val="0"/>
        <w:adjustRightInd w:val="0"/>
        <w:spacing w:after="0" w:line="240" w:lineRule="auto"/>
        <w:jc w:val="center"/>
        <w:rPr>
          <w:rFonts w:ascii="Times New Roman" w:hAnsi="Times New Roman" w:cs="Times New Roman"/>
          <w:b/>
          <w:bCs/>
        </w:rPr>
      </w:pPr>
    </w:p>
    <w:p w14:paraId="23EF4A02" w14:textId="77777777" w:rsidR="00AB3243" w:rsidRPr="00936A2C" w:rsidRDefault="00AB3243" w:rsidP="001B44BA">
      <w:pPr>
        <w:autoSpaceDE w:val="0"/>
        <w:autoSpaceDN w:val="0"/>
        <w:adjustRightInd w:val="0"/>
        <w:spacing w:after="0" w:line="240" w:lineRule="auto"/>
        <w:jc w:val="both"/>
        <w:rPr>
          <w:rFonts w:ascii="Times New Roman" w:hAnsi="Times New Roman" w:cs="Times New Roman"/>
        </w:rPr>
      </w:pPr>
    </w:p>
    <w:p w14:paraId="1DAC45FA" w14:textId="6663402D" w:rsidR="00AB3243" w:rsidRPr="00936A2C" w:rsidRDefault="001B44BA" w:rsidP="001B44BA">
      <w:pPr>
        <w:autoSpaceDE w:val="0"/>
        <w:autoSpaceDN w:val="0"/>
        <w:adjustRightInd w:val="0"/>
        <w:spacing w:after="0" w:line="240" w:lineRule="auto"/>
        <w:jc w:val="both"/>
        <w:rPr>
          <w:rFonts w:ascii="Times New Roman" w:hAnsi="Times New Roman" w:cs="Times New Roman"/>
        </w:rPr>
      </w:pPr>
      <w:bookmarkStart w:id="1" w:name="_Hlk47976110"/>
      <w:r w:rsidRPr="00936A2C">
        <w:rPr>
          <w:rFonts w:ascii="Times New Roman" w:hAnsi="Times New Roman" w:cs="Times New Roman"/>
        </w:rPr>
        <w:t>A CPAP level of 15.5 cmH</w:t>
      </w:r>
      <w:r w:rsidRPr="00936A2C">
        <w:rPr>
          <w:rFonts w:ascii="Times New Roman" w:hAnsi="Times New Roman" w:cs="Times New Roman"/>
          <w:vertAlign w:val="subscript"/>
        </w:rPr>
        <w:t>2</w:t>
      </w:r>
      <w:r w:rsidRPr="00936A2C">
        <w:rPr>
          <w:rFonts w:ascii="Times New Roman" w:hAnsi="Times New Roman" w:cs="Times New Roman"/>
        </w:rPr>
        <w:t xml:space="preserve">O paired with 9 L/min nebuliser air input produced </w:t>
      </w:r>
      <w:r w:rsidR="00AB3243" w:rsidRPr="00936A2C">
        <w:rPr>
          <w:rFonts w:ascii="Times New Roman" w:hAnsi="Times New Roman" w:cs="Times New Roman"/>
        </w:rPr>
        <w:t xml:space="preserve">approximately </w:t>
      </w:r>
      <w:r w:rsidRPr="00936A2C">
        <w:rPr>
          <w:rFonts w:ascii="Times New Roman" w:hAnsi="Times New Roman" w:cs="Times New Roman"/>
        </w:rPr>
        <w:t>7 L/min of leak for each port open</w:t>
      </w:r>
      <w:r w:rsidR="00957330">
        <w:rPr>
          <w:rFonts w:ascii="Times New Roman" w:hAnsi="Times New Roman" w:cs="Times New Roman"/>
        </w:rPr>
        <w:t>ing</w:t>
      </w:r>
      <w:r w:rsidR="00AB3243" w:rsidRPr="00936A2C">
        <w:rPr>
          <w:rFonts w:ascii="Times New Roman" w:hAnsi="Times New Roman" w:cs="Times New Roman"/>
        </w:rPr>
        <w:t xml:space="preserve">. </w:t>
      </w:r>
      <w:r w:rsidR="00830256" w:rsidRPr="00936A2C">
        <w:rPr>
          <w:rFonts w:ascii="Times New Roman" w:hAnsi="Times New Roman" w:cs="Times New Roman"/>
        </w:rPr>
        <w:t xml:space="preserve">While </w:t>
      </w:r>
      <w:r w:rsidR="00936A2C" w:rsidRPr="00936A2C">
        <w:rPr>
          <w:rFonts w:ascii="Times New Roman" w:hAnsi="Times New Roman" w:cs="Times New Roman"/>
        </w:rPr>
        <w:t>pressurised</w:t>
      </w:r>
      <w:r w:rsidR="00830256" w:rsidRPr="00936A2C">
        <w:rPr>
          <w:rFonts w:ascii="Times New Roman" w:hAnsi="Times New Roman" w:cs="Times New Roman"/>
        </w:rPr>
        <w:t xml:space="preserve">, leak ports in the circuit were sequentially </w:t>
      </w:r>
      <w:r w:rsidR="00936A2C" w:rsidRPr="00936A2C">
        <w:rPr>
          <w:rFonts w:ascii="Times New Roman" w:hAnsi="Times New Roman" w:cs="Times New Roman"/>
        </w:rPr>
        <w:t>opened</w:t>
      </w:r>
      <w:r w:rsidR="00830256" w:rsidRPr="00936A2C">
        <w:rPr>
          <w:rFonts w:ascii="Times New Roman" w:hAnsi="Times New Roman" w:cs="Times New Roman"/>
        </w:rPr>
        <w:t xml:space="preserve"> and </w:t>
      </w:r>
      <w:r w:rsidR="00936A2C" w:rsidRPr="00936A2C">
        <w:rPr>
          <w:rFonts w:ascii="Times New Roman" w:hAnsi="Times New Roman" w:cs="Times New Roman"/>
        </w:rPr>
        <w:t>the leak level associated with each was</w:t>
      </w:r>
      <w:r w:rsidR="00830256" w:rsidRPr="00936A2C">
        <w:rPr>
          <w:rFonts w:ascii="Times New Roman" w:hAnsi="Times New Roman" w:cs="Times New Roman"/>
        </w:rPr>
        <w:t xml:space="preserve"> ass</w:t>
      </w:r>
      <w:r w:rsidR="00936A2C" w:rsidRPr="00936A2C">
        <w:rPr>
          <w:rFonts w:ascii="Times New Roman" w:hAnsi="Times New Roman" w:cs="Times New Roman"/>
        </w:rPr>
        <w:t>ess</w:t>
      </w:r>
      <w:r w:rsidR="00830256" w:rsidRPr="00936A2C">
        <w:rPr>
          <w:rFonts w:ascii="Times New Roman" w:hAnsi="Times New Roman" w:cs="Times New Roman"/>
        </w:rPr>
        <w:t>ed on two separate occasions</w:t>
      </w:r>
      <w:r w:rsidR="00A50EF5">
        <w:rPr>
          <w:rFonts w:ascii="Times New Roman" w:hAnsi="Times New Roman" w:cs="Times New Roman"/>
        </w:rPr>
        <w:t>. The pneumotach and pressure signals were connected to a</w:t>
      </w:r>
      <w:r w:rsidR="00A238D4">
        <w:rPr>
          <w:rFonts w:ascii="Times New Roman" w:eastAsia="Times New Roman" w:hAnsi="Times New Roman" w:cs="Times New Roman"/>
          <w:color w:val="000000"/>
          <w:lang w:eastAsia="en-AU"/>
        </w:rPr>
        <w:t xml:space="preserve"> </w:t>
      </w:r>
      <w:r w:rsidR="00EB3A8E" w:rsidRPr="00144660">
        <w:rPr>
          <w:rFonts w:ascii="Times New Roman" w:eastAsia="Times New Roman" w:hAnsi="Times New Roman" w:cs="Times New Roman"/>
          <w:color w:val="222222"/>
          <w:lang w:eastAsia="en-AU"/>
        </w:rPr>
        <w:t xml:space="preserve">Power1401-3A amplifier </w:t>
      </w:r>
      <w:r w:rsidR="00A50EF5">
        <w:rPr>
          <w:rFonts w:ascii="Times New Roman" w:hAnsi="Times New Roman" w:cs="Times New Roman"/>
        </w:rPr>
        <w:t>and visualised in Spike2 software</w:t>
      </w:r>
      <w:r w:rsidR="00EB3A8E">
        <w:rPr>
          <w:rFonts w:ascii="Times New Roman" w:hAnsi="Times New Roman" w:cs="Times New Roman"/>
        </w:rPr>
        <w:t xml:space="preserve"> </w:t>
      </w:r>
      <w:r w:rsidR="00EB3A8E" w:rsidRPr="00144660">
        <w:rPr>
          <w:rFonts w:ascii="Times New Roman" w:eastAsia="Times New Roman" w:hAnsi="Times New Roman" w:cs="Times New Roman"/>
          <w:color w:val="000000"/>
          <w:lang w:eastAsia="en-AU"/>
        </w:rPr>
        <w:t>(Cambridge Electronic Design, CED)</w:t>
      </w:r>
      <w:r w:rsidR="00936A2C" w:rsidRPr="00936A2C">
        <w:rPr>
          <w:rFonts w:ascii="Times New Roman" w:hAnsi="Times New Roman" w:cs="Times New Roman"/>
        </w:rPr>
        <w:t>.</w:t>
      </w:r>
      <w:r w:rsidR="00A50EF5">
        <w:rPr>
          <w:rFonts w:ascii="Times New Roman" w:hAnsi="Times New Roman" w:cs="Times New Roman"/>
        </w:rPr>
        <w:t xml:space="preserve"> Data are shown in Table S</w:t>
      </w:r>
      <w:r w:rsidR="00C82A7C">
        <w:rPr>
          <w:rFonts w:ascii="Times New Roman" w:hAnsi="Times New Roman" w:cs="Times New Roman"/>
        </w:rPr>
        <w:t>2</w:t>
      </w:r>
      <w:r w:rsidR="00A50EF5">
        <w:rPr>
          <w:rFonts w:ascii="Times New Roman" w:hAnsi="Times New Roman" w:cs="Times New Roman"/>
        </w:rPr>
        <w:t>.</w:t>
      </w:r>
    </w:p>
    <w:bookmarkEnd w:id="1"/>
    <w:p w14:paraId="34E6E082" w14:textId="77777777" w:rsidR="00FD26F5" w:rsidRDefault="00FD26F5" w:rsidP="00257691">
      <w:pPr>
        <w:spacing w:after="0"/>
        <w:jc w:val="center"/>
        <w:rPr>
          <w:rFonts w:ascii="Times New Roman" w:hAnsi="Times New Roman" w:cs="Times New Roman"/>
          <w:b/>
          <w:bCs/>
          <w:i/>
          <w:iCs/>
        </w:rPr>
      </w:pPr>
    </w:p>
    <w:p w14:paraId="7BB70F6A" w14:textId="56667D6F" w:rsidR="00830256" w:rsidRPr="00257691" w:rsidRDefault="00936A2C" w:rsidP="00257691">
      <w:pPr>
        <w:spacing w:after="0"/>
        <w:jc w:val="center"/>
        <w:rPr>
          <w:rFonts w:ascii="Times New Roman" w:hAnsi="Times New Roman" w:cs="Times New Roman"/>
          <w:b/>
          <w:bCs/>
          <w:i/>
          <w:iCs/>
        </w:rPr>
      </w:pPr>
      <w:r w:rsidRPr="00257691">
        <w:rPr>
          <w:rFonts w:ascii="Times New Roman" w:hAnsi="Times New Roman" w:cs="Times New Roman"/>
          <w:b/>
          <w:bCs/>
          <w:i/>
          <w:iCs/>
        </w:rPr>
        <w:t>Table S</w:t>
      </w:r>
      <w:r w:rsidR="000D2C6A">
        <w:rPr>
          <w:rFonts w:ascii="Times New Roman" w:hAnsi="Times New Roman" w:cs="Times New Roman"/>
          <w:b/>
          <w:bCs/>
          <w:i/>
          <w:iCs/>
        </w:rPr>
        <w:t>2</w:t>
      </w:r>
      <w:r w:rsidRPr="00257691">
        <w:rPr>
          <w:rFonts w:ascii="Times New Roman" w:hAnsi="Times New Roman" w:cs="Times New Roman"/>
          <w:b/>
          <w:bCs/>
          <w:i/>
          <w:iCs/>
        </w:rPr>
        <w:t>. Leak circuit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76"/>
        <w:gridCol w:w="1280"/>
        <w:gridCol w:w="1413"/>
      </w:tblGrid>
      <w:tr w:rsidR="00830256" w14:paraId="5113857C" w14:textId="77777777" w:rsidTr="00257691">
        <w:trPr>
          <w:jc w:val="center"/>
        </w:trPr>
        <w:tc>
          <w:tcPr>
            <w:tcW w:w="2405" w:type="dxa"/>
            <w:tcBorders>
              <w:top w:val="single" w:sz="4" w:space="0" w:color="auto"/>
            </w:tcBorders>
          </w:tcPr>
          <w:p w14:paraId="1383D28D" w14:textId="77777777" w:rsidR="00830256" w:rsidRDefault="00830256" w:rsidP="00257691">
            <w:pPr>
              <w:jc w:val="center"/>
              <w:rPr>
                <w:rFonts w:ascii="Times New Roman" w:hAnsi="Times New Roman" w:cs="Times New Roman"/>
                <w:b/>
                <w:bCs/>
              </w:rPr>
            </w:pPr>
          </w:p>
        </w:tc>
        <w:tc>
          <w:tcPr>
            <w:tcW w:w="3969" w:type="dxa"/>
            <w:gridSpan w:val="3"/>
            <w:tcBorders>
              <w:top w:val="single" w:sz="4" w:space="0" w:color="auto"/>
            </w:tcBorders>
          </w:tcPr>
          <w:p w14:paraId="09CE7963" w14:textId="7E8935A1" w:rsidR="00830256" w:rsidRDefault="00830256" w:rsidP="00257691">
            <w:pPr>
              <w:jc w:val="center"/>
              <w:rPr>
                <w:rFonts w:ascii="Times New Roman" w:hAnsi="Times New Roman" w:cs="Times New Roman"/>
                <w:b/>
                <w:bCs/>
              </w:rPr>
            </w:pPr>
            <w:r>
              <w:rPr>
                <w:rFonts w:ascii="Times New Roman" w:hAnsi="Times New Roman" w:cs="Times New Roman"/>
                <w:b/>
                <w:bCs/>
              </w:rPr>
              <w:t>Leak (L/min)</w:t>
            </w:r>
          </w:p>
        </w:tc>
      </w:tr>
      <w:tr w:rsidR="00830256" w14:paraId="6223515B" w14:textId="77777777" w:rsidTr="00257691">
        <w:trPr>
          <w:jc w:val="center"/>
        </w:trPr>
        <w:tc>
          <w:tcPr>
            <w:tcW w:w="2405" w:type="dxa"/>
            <w:tcBorders>
              <w:bottom w:val="single" w:sz="4" w:space="0" w:color="auto"/>
            </w:tcBorders>
          </w:tcPr>
          <w:p w14:paraId="48BCCD32" w14:textId="4777094E" w:rsidR="00830256" w:rsidRDefault="00830256" w:rsidP="00257691">
            <w:pPr>
              <w:jc w:val="center"/>
              <w:rPr>
                <w:rFonts w:ascii="Times New Roman" w:hAnsi="Times New Roman" w:cs="Times New Roman"/>
                <w:b/>
                <w:bCs/>
              </w:rPr>
            </w:pPr>
            <w:r>
              <w:rPr>
                <w:rFonts w:ascii="Times New Roman" w:hAnsi="Times New Roman" w:cs="Times New Roman"/>
                <w:b/>
                <w:bCs/>
              </w:rPr>
              <w:t xml:space="preserve">Number of </w:t>
            </w:r>
            <w:r w:rsidR="00936A2C">
              <w:rPr>
                <w:rFonts w:ascii="Times New Roman" w:hAnsi="Times New Roman" w:cs="Times New Roman"/>
                <w:b/>
                <w:bCs/>
              </w:rPr>
              <w:t>ports open</w:t>
            </w:r>
          </w:p>
        </w:tc>
        <w:tc>
          <w:tcPr>
            <w:tcW w:w="1276" w:type="dxa"/>
            <w:tcBorders>
              <w:bottom w:val="single" w:sz="4" w:space="0" w:color="auto"/>
            </w:tcBorders>
          </w:tcPr>
          <w:p w14:paraId="0E18DA26" w14:textId="5485F0D8" w:rsidR="00830256" w:rsidRDefault="00830256" w:rsidP="00257691">
            <w:pPr>
              <w:jc w:val="center"/>
              <w:rPr>
                <w:rFonts w:ascii="Times New Roman" w:hAnsi="Times New Roman" w:cs="Times New Roman"/>
                <w:b/>
                <w:bCs/>
              </w:rPr>
            </w:pPr>
            <w:r>
              <w:rPr>
                <w:rFonts w:ascii="Times New Roman" w:hAnsi="Times New Roman" w:cs="Times New Roman"/>
                <w:b/>
                <w:bCs/>
              </w:rPr>
              <w:t>1</w:t>
            </w:r>
            <w:r w:rsidRPr="00830256">
              <w:rPr>
                <w:rFonts w:ascii="Times New Roman" w:hAnsi="Times New Roman" w:cs="Times New Roman"/>
                <w:b/>
                <w:bCs/>
                <w:vertAlign w:val="superscript"/>
              </w:rPr>
              <w:t>st</w:t>
            </w:r>
            <w:r>
              <w:rPr>
                <w:rFonts w:ascii="Times New Roman" w:hAnsi="Times New Roman" w:cs="Times New Roman"/>
                <w:b/>
                <w:bCs/>
              </w:rPr>
              <w:t xml:space="preserve"> Test</w:t>
            </w:r>
          </w:p>
        </w:tc>
        <w:tc>
          <w:tcPr>
            <w:tcW w:w="1280" w:type="dxa"/>
            <w:tcBorders>
              <w:bottom w:val="single" w:sz="4" w:space="0" w:color="auto"/>
            </w:tcBorders>
          </w:tcPr>
          <w:p w14:paraId="6A759541" w14:textId="6BF917ED" w:rsidR="00830256" w:rsidRDefault="00830256" w:rsidP="00257691">
            <w:pPr>
              <w:jc w:val="center"/>
              <w:rPr>
                <w:rFonts w:ascii="Times New Roman" w:hAnsi="Times New Roman" w:cs="Times New Roman"/>
                <w:b/>
                <w:bCs/>
              </w:rPr>
            </w:pPr>
            <w:r>
              <w:rPr>
                <w:rFonts w:ascii="Times New Roman" w:hAnsi="Times New Roman" w:cs="Times New Roman"/>
                <w:b/>
                <w:bCs/>
              </w:rPr>
              <w:t>2</w:t>
            </w:r>
            <w:r w:rsidRPr="00830256">
              <w:rPr>
                <w:rFonts w:ascii="Times New Roman" w:hAnsi="Times New Roman" w:cs="Times New Roman"/>
                <w:b/>
                <w:bCs/>
                <w:vertAlign w:val="superscript"/>
              </w:rPr>
              <w:t>nd</w:t>
            </w:r>
            <w:r>
              <w:rPr>
                <w:rFonts w:ascii="Times New Roman" w:hAnsi="Times New Roman" w:cs="Times New Roman"/>
                <w:b/>
                <w:bCs/>
              </w:rPr>
              <w:t xml:space="preserve"> Test</w:t>
            </w:r>
          </w:p>
        </w:tc>
        <w:tc>
          <w:tcPr>
            <w:tcW w:w="1413" w:type="dxa"/>
            <w:tcBorders>
              <w:bottom w:val="single" w:sz="4" w:space="0" w:color="auto"/>
            </w:tcBorders>
          </w:tcPr>
          <w:p w14:paraId="3BEBDA52" w14:textId="7B527572" w:rsidR="00830256" w:rsidRDefault="00830256" w:rsidP="00257691">
            <w:pPr>
              <w:jc w:val="center"/>
              <w:rPr>
                <w:rFonts w:ascii="Times New Roman" w:hAnsi="Times New Roman" w:cs="Times New Roman"/>
                <w:b/>
                <w:bCs/>
              </w:rPr>
            </w:pPr>
            <w:r>
              <w:rPr>
                <w:rFonts w:ascii="Times New Roman" w:hAnsi="Times New Roman" w:cs="Times New Roman"/>
                <w:b/>
                <w:bCs/>
              </w:rPr>
              <w:t>Mean</w:t>
            </w:r>
            <w:r w:rsidR="00936A2C">
              <w:rPr>
                <w:rFonts w:ascii="Times New Roman" w:hAnsi="Times New Roman" w:cs="Times New Roman"/>
                <w:b/>
                <w:bCs/>
              </w:rPr>
              <w:t xml:space="preserve"> ± SD</w:t>
            </w:r>
          </w:p>
        </w:tc>
      </w:tr>
      <w:tr w:rsidR="00830256" w14:paraId="20A07143" w14:textId="77777777" w:rsidTr="00257691">
        <w:trPr>
          <w:jc w:val="center"/>
        </w:trPr>
        <w:tc>
          <w:tcPr>
            <w:tcW w:w="2405" w:type="dxa"/>
            <w:tcBorders>
              <w:top w:val="single" w:sz="4" w:space="0" w:color="auto"/>
            </w:tcBorders>
          </w:tcPr>
          <w:p w14:paraId="7FF4FA87" w14:textId="3A3600D4"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0</w:t>
            </w:r>
          </w:p>
        </w:tc>
        <w:tc>
          <w:tcPr>
            <w:tcW w:w="1276" w:type="dxa"/>
            <w:tcBorders>
              <w:top w:val="single" w:sz="4" w:space="0" w:color="auto"/>
            </w:tcBorders>
          </w:tcPr>
          <w:p w14:paraId="743C1183" w14:textId="3A653F82"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0.0</w:t>
            </w:r>
          </w:p>
        </w:tc>
        <w:tc>
          <w:tcPr>
            <w:tcW w:w="1280" w:type="dxa"/>
            <w:tcBorders>
              <w:top w:val="single" w:sz="4" w:space="0" w:color="auto"/>
            </w:tcBorders>
          </w:tcPr>
          <w:p w14:paraId="3F78D430" w14:textId="5E39A127"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0.0</w:t>
            </w:r>
          </w:p>
        </w:tc>
        <w:tc>
          <w:tcPr>
            <w:tcW w:w="1413" w:type="dxa"/>
            <w:tcBorders>
              <w:top w:val="single" w:sz="4" w:space="0" w:color="auto"/>
            </w:tcBorders>
          </w:tcPr>
          <w:p w14:paraId="19710A2F" w14:textId="6400CC79"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0.0</w:t>
            </w:r>
            <w:r w:rsidR="00936A2C" w:rsidRPr="00257691">
              <w:rPr>
                <w:rFonts w:ascii="Times New Roman" w:hAnsi="Times New Roman" w:cs="Times New Roman"/>
                <w:color w:val="4472C4" w:themeColor="accent1"/>
              </w:rPr>
              <w:t xml:space="preserve"> ± 0.0</w:t>
            </w:r>
          </w:p>
        </w:tc>
      </w:tr>
      <w:tr w:rsidR="00830256" w14:paraId="56A72BAD" w14:textId="77777777" w:rsidTr="00257691">
        <w:trPr>
          <w:jc w:val="center"/>
        </w:trPr>
        <w:tc>
          <w:tcPr>
            <w:tcW w:w="2405" w:type="dxa"/>
          </w:tcPr>
          <w:p w14:paraId="4625D60E" w14:textId="44CA914B"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1</w:t>
            </w:r>
          </w:p>
        </w:tc>
        <w:tc>
          <w:tcPr>
            <w:tcW w:w="1276" w:type="dxa"/>
          </w:tcPr>
          <w:p w14:paraId="3491B233" w14:textId="183EEDDA"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7.0</w:t>
            </w:r>
          </w:p>
        </w:tc>
        <w:tc>
          <w:tcPr>
            <w:tcW w:w="1280" w:type="dxa"/>
          </w:tcPr>
          <w:p w14:paraId="546E2392" w14:textId="41378AEE"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7.1</w:t>
            </w:r>
          </w:p>
        </w:tc>
        <w:tc>
          <w:tcPr>
            <w:tcW w:w="1413" w:type="dxa"/>
          </w:tcPr>
          <w:p w14:paraId="20577819" w14:textId="66E09688"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7.0</w:t>
            </w:r>
            <w:r w:rsidR="00936A2C" w:rsidRPr="00257691">
              <w:rPr>
                <w:rFonts w:ascii="Times New Roman" w:hAnsi="Times New Roman" w:cs="Times New Roman"/>
                <w:color w:val="4472C4" w:themeColor="accent1"/>
              </w:rPr>
              <w:t xml:space="preserve"> ± 0.04</w:t>
            </w:r>
          </w:p>
        </w:tc>
      </w:tr>
      <w:tr w:rsidR="00830256" w14:paraId="3E83440A" w14:textId="77777777" w:rsidTr="00257691">
        <w:trPr>
          <w:jc w:val="center"/>
        </w:trPr>
        <w:tc>
          <w:tcPr>
            <w:tcW w:w="2405" w:type="dxa"/>
          </w:tcPr>
          <w:p w14:paraId="66436875" w14:textId="2A34C0A4" w:rsidR="00830256" w:rsidRPr="00C47161" w:rsidRDefault="00830256" w:rsidP="00257691">
            <w:pPr>
              <w:jc w:val="center"/>
              <w:rPr>
                <w:rFonts w:ascii="Times New Roman" w:hAnsi="Times New Roman" w:cs="Times New Roman"/>
              </w:rPr>
            </w:pPr>
            <w:r w:rsidRPr="00C47161">
              <w:rPr>
                <w:rFonts w:ascii="Times New Roman" w:hAnsi="Times New Roman" w:cs="Times New Roman"/>
              </w:rPr>
              <w:t>2</w:t>
            </w:r>
          </w:p>
        </w:tc>
        <w:tc>
          <w:tcPr>
            <w:tcW w:w="1276" w:type="dxa"/>
          </w:tcPr>
          <w:p w14:paraId="430B3DD3" w14:textId="42BB6BF4" w:rsidR="00830256" w:rsidRPr="00C47161" w:rsidRDefault="00830256" w:rsidP="00257691">
            <w:pPr>
              <w:jc w:val="center"/>
              <w:rPr>
                <w:rFonts w:ascii="Times New Roman" w:hAnsi="Times New Roman" w:cs="Times New Roman"/>
              </w:rPr>
            </w:pPr>
            <w:r w:rsidRPr="00C47161">
              <w:rPr>
                <w:rFonts w:ascii="Times New Roman" w:hAnsi="Times New Roman" w:cs="Times New Roman"/>
              </w:rPr>
              <w:t>14.3</w:t>
            </w:r>
          </w:p>
        </w:tc>
        <w:tc>
          <w:tcPr>
            <w:tcW w:w="1280" w:type="dxa"/>
          </w:tcPr>
          <w:p w14:paraId="214FA205" w14:textId="22F4D9A4" w:rsidR="00830256" w:rsidRPr="00C47161" w:rsidRDefault="00830256" w:rsidP="00257691">
            <w:pPr>
              <w:jc w:val="center"/>
              <w:rPr>
                <w:rFonts w:ascii="Times New Roman" w:hAnsi="Times New Roman" w:cs="Times New Roman"/>
              </w:rPr>
            </w:pPr>
            <w:r w:rsidRPr="00C47161">
              <w:rPr>
                <w:rFonts w:ascii="Times New Roman" w:hAnsi="Times New Roman" w:cs="Times New Roman"/>
              </w:rPr>
              <w:t>14.5</w:t>
            </w:r>
          </w:p>
        </w:tc>
        <w:tc>
          <w:tcPr>
            <w:tcW w:w="1413" w:type="dxa"/>
          </w:tcPr>
          <w:p w14:paraId="07074F8B" w14:textId="057209B7" w:rsidR="00830256" w:rsidRPr="00C47161" w:rsidRDefault="00830256" w:rsidP="00257691">
            <w:pPr>
              <w:jc w:val="center"/>
              <w:rPr>
                <w:rFonts w:ascii="Times New Roman" w:hAnsi="Times New Roman" w:cs="Times New Roman"/>
              </w:rPr>
            </w:pPr>
            <w:r w:rsidRPr="00C47161">
              <w:rPr>
                <w:rFonts w:ascii="Times New Roman" w:hAnsi="Times New Roman" w:cs="Times New Roman"/>
              </w:rPr>
              <w:t>14.4</w:t>
            </w:r>
            <w:r w:rsidR="00936A2C" w:rsidRPr="00C47161">
              <w:rPr>
                <w:rFonts w:ascii="Times New Roman" w:hAnsi="Times New Roman" w:cs="Times New Roman"/>
              </w:rPr>
              <w:t xml:space="preserve"> ± 0.1</w:t>
            </w:r>
          </w:p>
        </w:tc>
      </w:tr>
      <w:tr w:rsidR="00830256" w14:paraId="22BC0935" w14:textId="77777777" w:rsidTr="00257691">
        <w:trPr>
          <w:jc w:val="center"/>
        </w:trPr>
        <w:tc>
          <w:tcPr>
            <w:tcW w:w="2405" w:type="dxa"/>
          </w:tcPr>
          <w:p w14:paraId="4CD6047B" w14:textId="44CF179D"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3</w:t>
            </w:r>
          </w:p>
        </w:tc>
        <w:tc>
          <w:tcPr>
            <w:tcW w:w="1276" w:type="dxa"/>
          </w:tcPr>
          <w:p w14:paraId="4976BC26" w14:textId="42025D2F"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20.9</w:t>
            </w:r>
          </w:p>
        </w:tc>
        <w:tc>
          <w:tcPr>
            <w:tcW w:w="1280" w:type="dxa"/>
          </w:tcPr>
          <w:p w14:paraId="6B1CD2FF" w14:textId="514AD625"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21.3</w:t>
            </w:r>
          </w:p>
        </w:tc>
        <w:tc>
          <w:tcPr>
            <w:tcW w:w="1413" w:type="dxa"/>
          </w:tcPr>
          <w:p w14:paraId="4BD76EA2" w14:textId="0B821376" w:rsidR="00830256" w:rsidRPr="00257691" w:rsidRDefault="00936A2C"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21.1 ± 0.3</w:t>
            </w:r>
          </w:p>
        </w:tc>
      </w:tr>
      <w:tr w:rsidR="00830256" w14:paraId="1B8DE7B6" w14:textId="77777777" w:rsidTr="00257691">
        <w:trPr>
          <w:jc w:val="center"/>
        </w:trPr>
        <w:tc>
          <w:tcPr>
            <w:tcW w:w="2405" w:type="dxa"/>
          </w:tcPr>
          <w:p w14:paraId="22B9ED41" w14:textId="57C9B92D"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4</w:t>
            </w:r>
          </w:p>
        </w:tc>
        <w:tc>
          <w:tcPr>
            <w:tcW w:w="1276" w:type="dxa"/>
          </w:tcPr>
          <w:p w14:paraId="51CF9687" w14:textId="58E203A3"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27.4</w:t>
            </w:r>
          </w:p>
        </w:tc>
        <w:tc>
          <w:tcPr>
            <w:tcW w:w="1280" w:type="dxa"/>
          </w:tcPr>
          <w:p w14:paraId="23CE9090" w14:textId="73BF167B"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28.4</w:t>
            </w:r>
          </w:p>
        </w:tc>
        <w:tc>
          <w:tcPr>
            <w:tcW w:w="1413" w:type="dxa"/>
          </w:tcPr>
          <w:p w14:paraId="468C9DC8" w14:textId="08A07865"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27.9</w:t>
            </w:r>
            <w:r w:rsidR="00936A2C" w:rsidRPr="00257691">
              <w:rPr>
                <w:rFonts w:ascii="Times New Roman" w:hAnsi="Times New Roman" w:cs="Times New Roman"/>
                <w:color w:val="4472C4" w:themeColor="accent1"/>
              </w:rPr>
              <w:t xml:space="preserve"> ± 0.7</w:t>
            </w:r>
          </w:p>
        </w:tc>
      </w:tr>
      <w:tr w:rsidR="00830256" w14:paraId="15500755" w14:textId="77777777" w:rsidTr="00257691">
        <w:trPr>
          <w:jc w:val="center"/>
        </w:trPr>
        <w:tc>
          <w:tcPr>
            <w:tcW w:w="2405" w:type="dxa"/>
          </w:tcPr>
          <w:p w14:paraId="2DFEF3BB" w14:textId="70D1D6B3" w:rsidR="00830256" w:rsidRPr="00830256" w:rsidRDefault="00830256" w:rsidP="00257691">
            <w:pPr>
              <w:jc w:val="center"/>
              <w:rPr>
                <w:rFonts w:ascii="Times New Roman" w:hAnsi="Times New Roman" w:cs="Times New Roman"/>
              </w:rPr>
            </w:pPr>
            <w:r w:rsidRPr="00830256">
              <w:rPr>
                <w:rFonts w:ascii="Times New Roman" w:hAnsi="Times New Roman" w:cs="Times New Roman"/>
              </w:rPr>
              <w:t>5</w:t>
            </w:r>
          </w:p>
        </w:tc>
        <w:tc>
          <w:tcPr>
            <w:tcW w:w="1276" w:type="dxa"/>
          </w:tcPr>
          <w:p w14:paraId="28D912C5" w14:textId="1A06E070" w:rsidR="00830256" w:rsidRPr="00830256" w:rsidRDefault="00830256" w:rsidP="00257691">
            <w:pPr>
              <w:jc w:val="center"/>
              <w:rPr>
                <w:rFonts w:ascii="Times New Roman" w:hAnsi="Times New Roman" w:cs="Times New Roman"/>
              </w:rPr>
            </w:pPr>
            <w:r w:rsidRPr="00830256">
              <w:rPr>
                <w:rFonts w:ascii="Times New Roman" w:hAnsi="Times New Roman" w:cs="Times New Roman"/>
              </w:rPr>
              <w:t>33.5</w:t>
            </w:r>
          </w:p>
        </w:tc>
        <w:tc>
          <w:tcPr>
            <w:tcW w:w="1280" w:type="dxa"/>
          </w:tcPr>
          <w:p w14:paraId="2AB1CE22" w14:textId="6655D3C0" w:rsidR="00830256" w:rsidRPr="00830256" w:rsidRDefault="00936A2C" w:rsidP="00257691">
            <w:pPr>
              <w:jc w:val="center"/>
              <w:rPr>
                <w:rFonts w:ascii="Times New Roman" w:hAnsi="Times New Roman" w:cs="Times New Roman"/>
              </w:rPr>
            </w:pPr>
            <w:r>
              <w:rPr>
                <w:rFonts w:ascii="Times New Roman" w:hAnsi="Times New Roman" w:cs="Times New Roman"/>
              </w:rPr>
              <w:t>3</w:t>
            </w:r>
            <w:r w:rsidR="00830256" w:rsidRPr="00830256">
              <w:rPr>
                <w:rFonts w:ascii="Times New Roman" w:hAnsi="Times New Roman" w:cs="Times New Roman"/>
              </w:rPr>
              <w:t>5.6</w:t>
            </w:r>
          </w:p>
        </w:tc>
        <w:tc>
          <w:tcPr>
            <w:tcW w:w="1413" w:type="dxa"/>
          </w:tcPr>
          <w:p w14:paraId="023DBB88" w14:textId="7E4EABFB" w:rsidR="00830256" w:rsidRPr="00936A2C" w:rsidRDefault="00830256" w:rsidP="00257691">
            <w:pPr>
              <w:jc w:val="center"/>
              <w:rPr>
                <w:rFonts w:ascii="Times New Roman" w:hAnsi="Times New Roman" w:cs="Times New Roman"/>
              </w:rPr>
            </w:pPr>
            <w:r w:rsidRPr="00936A2C">
              <w:rPr>
                <w:rFonts w:ascii="Times New Roman" w:hAnsi="Times New Roman" w:cs="Times New Roman"/>
              </w:rPr>
              <w:t>34.6</w:t>
            </w:r>
            <w:r w:rsidR="00936A2C" w:rsidRPr="00936A2C">
              <w:rPr>
                <w:rFonts w:ascii="Times New Roman" w:hAnsi="Times New Roman" w:cs="Times New Roman"/>
              </w:rPr>
              <w:t xml:space="preserve"> ± 1.5</w:t>
            </w:r>
          </w:p>
        </w:tc>
      </w:tr>
      <w:tr w:rsidR="00830256" w14:paraId="33BBCD91" w14:textId="77777777" w:rsidTr="00257691">
        <w:trPr>
          <w:jc w:val="center"/>
        </w:trPr>
        <w:tc>
          <w:tcPr>
            <w:tcW w:w="2405" w:type="dxa"/>
            <w:tcBorders>
              <w:bottom w:val="single" w:sz="4" w:space="0" w:color="auto"/>
            </w:tcBorders>
          </w:tcPr>
          <w:p w14:paraId="76EDABD6" w14:textId="3E40BA6C"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6</w:t>
            </w:r>
          </w:p>
        </w:tc>
        <w:tc>
          <w:tcPr>
            <w:tcW w:w="1276" w:type="dxa"/>
            <w:tcBorders>
              <w:bottom w:val="single" w:sz="4" w:space="0" w:color="auto"/>
            </w:tcBorders>
          </w:tcPr>
          <w:p w14:paraId="16E61CCB" w14:textId="588A1D97"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40.3</w:t>
            </w:r>
          </w:p>
        </w:tc>
        <w:tc>
          <w:tcPr>
            <w:tcW w:w="1280" w:type="dxa"/>
            <w:tcBorders>
              <w:bottom w:val="single" w:sz="4" w:space="0" w:color="auto"/>
            </w:tcBorders>
          </w:tcPr>
          <w:p w14:paraId="14EB4887" w14:textId="69ED1C6F" w:rsidR="00830256" w:rsidRPr="00257691" w:rsidRDefault="00830256" w:rsidP="00257691">
            <w:pPr>
              <w:jc w:val="center"/>
              <w:rPr>
                <w:rFonts w:ascii="Times New Roman" w:hAnsi="Times New Roman" w:cs="Times New Roman"/>
                <w:color w:val="4472C4" w:themeColor="accent1"/>
              </w:rPr>
            </w:pPr>
            <w:r w:rsidRPr="00257691">
              <w:rPr>
                <w:rFonts w:ascii="Times New Roman" w:hAnsi="Times New Roman" w:cs="Times New Roman"/>
                <w:color w:val="4472C4" w:themeColor="accent1"/>
              </w:rPr>
              <w:t>43.2</w:t>
            </w:r>
          </w:p>
        </w:tc>
        <w:tc>
          <w:tcPr>
            <w:tcW w:w="1413" w:type="dxa"/>
            <w:tcBorders>
              <w:bottom w:val="single" w:sz="4" w:space="0" w:color="auto"/>
            </w:tcBorders>
          </w:tcPr>
          <w:p w14:paraId="214A2009" w14:textId="1510C424" w:rsidR="00830256" w:rsidRPr="005E01FD" w:rsidRDefault="00936A2C" w:rsidP="005E01FD">
            <w:pPr>
              <w:pStyle w:val="ListParagraph"/>
              <w:numPr>
                <w:ilvl w:val="1"/>
                <w:numId w:val="4"/>
              </w:numPr>
              <w:jc w:val="center"/>
              <w:rPr>
                <w:rFonts w:ascii="Times New Roman" w:hAnsi="Times New Roman" w:cs="Times New Roman"/>
                <w:color w:val="4472C4" w:themeColor="accent1"/>
              </w:rPr>
            </w:pPr>
            <w:r w:rsidRPr="005E01FD">
              <w:rPr>
                <w:rFonts w:ascii="Times New Roman" w:hAnsi="Times New Roman" w:cs="Times New Roman"/>
                <w:color w:val="4472C4" w:themeColor="accent1"/>
              </w:rPr>
              <w:t>± 2.0</w:t>
            </w:r>
          </w:p>
        </w:tc>
      </w:tr>
    </w:tbl>
    <w:p w14:paraId="36312DC3" w14:textId="2F3811D4" w:rsidR="00830256" w:rsidRPr="005E01FD" w:rsidRDefault="005E01FD" w:rsidP="005E01FD">
      <w:pPr>
        <w:pStyle w:val="ListParagraph"/>
        <w:ind w:firstLine="720"/>
        <w:rPr>
          <w:rFonts w:ascii="Times New Roman" w:hAnsi="Times New Roman" w:cs="Times New Roman"/>
          <w:sz w:val="20"/>
          <w:szCs w:val="20"/>
        </w:rPr>
      </w:pPr>
      <w:r w:rsidRPr="005E01FD">
        <w:rPr>
          <w:rFonts w:ascii="Times New Roman" w:hAnsi="Times New Roman" w:cs="Times New Roman"/>
          <w:sz w:val="20"/>
          <w:szCs w:val="20"/>
        </w:rPr>
        <w:t>*Leak settings used in the experiment 1 are shown in blue</w:t>
      </w:r>
    </w:p>
    <w:p w14:paraId="5FCCF671" w14:textId="77777777" w:rsidR="00FD26F5" w:rsidRDefault="00FD26F5">
      <w:pPr>
        <w:rPr>
          <w:rFonts w:ascii="Times New Roman" w:hAnsi="Times New Roman" w:cs="Times New Roman"/>
          <w:b/>
          <w:bCs/>
          <w:i/>
          <w:iCs/>
        </w:rPr>
      </w:pPr>
    </w:p>
    <w:p w14:paraId="74446A1C" w14:textId="77777777" w:rsidR="00FD26F5" w:rsidRDefault="00FD26F5">
      <w:pPr>
        <w:rPr>
          <w:rFonts w:ascii="Times New Roman" w:hAnsi="Times New Roman" w:cs="Times New Roman"/>
          <w:b/>
          <w:bCs/>
          <w:i/>
          <w:iCs/>
        </w:rPr>
      </w:pPr>
    </w:p>
    <w:p w14:paraId="5DD40EA9" w14:textId="77777777" w:rsidR="00FD26F5" w:rsidRDefault="00FD26F5">
      <w:pPr>
        <w:rPr>
          <w:rFonts w:ascii="Times New Roman" w:hAnsi="Times New Roman" w:cs="Times New Roman"/>
          <w:b/>
          <w:bCs/>
          <w:i/>
          <w:iCs/>
        </w:rPr>
      </w:pPr>
    </w:p>
    <w:p w14:paraId="50880EAC" w14:textId="082772DA" w:rsidR="00FD26F5" w:rsidRDefault="00FD26F5">
      <w:pPr>
        <w:rPr>
          <w:rFonts w:ascii="Times New Roman" w:hAnsi="Times New Roman" w:cs="Times New Roman"/>
          <w:b/>
          <w:bCs/>
          <w:i/>
          <w:iCs/>
        </w:rPr>
      </w:pPr>
    </w:p>
    <w:p w14:paraId="6C6DD3FC" w14:textId="4C6A4CA1" w:rsidR="00FD26F5" w:rsidRDefault="00FD26F5">
      <w:pPr>
        <w:rPr>
          <w:rFonts w:ascii="Times New Roman" w:hAnsi="Times New Roman" w:cs="Times New Roman"/>
          <w:b/>
          <w:bCs/>
          <w:i/>
          <w:iCs/>
        </w:rPr>
      </w:pPr>
    </w:p>
    <w:p w14:paraId="250A8D7D" w14:textId="20E2B573" w:rsidR="00FD26F5" w:rsidRDefault="00FD26F5">
      <w:pPr>
        <w:rPr>
          <w:rFonts w:ascii="Times New Roman" w:hAnsi="Times New Roman" w:cs="Times New Roman"/>
          <w:b/>
          <w:bCs/>
          <w:i/>
          <w:iCs/>
        </w:rPr>
      </w:pPr>
    </w:p>
    <w:p w14:paraId="3457C9BB" w14:textId="26E2D351" w:rsidR="00FD26F5" w:rsidRDefault="00FD26F5">
      <w:pPr>
        <w:rPr>
          <w:rFonts w:ascii="Times New Roman" w:hAnsi="Times New Roman" w:cs="Times New Roman"/>
          <w:b/>
          <w:bCs/>
          <w:i/>
          <w:iCs/>
        </w:rPr>
      </w:pPr>
    </w:p>
    <w:p w14:paraId="66D18FBB" w14:textId="03A948F7" w:rsidR="00FD26F5" w:rsidRDefault="00FD26F5">
      <w:pPr>
        <w:rPr>
          <w:rFonts w:ascii="Times New Roman" w:hAnsi="Times New Roman" w:cs="Times New Roman"/>
          <w:b/>
          <w:bCs/>
          <w:i/>
          <w:iCs/>
        </w:rPr>
      </w:pPr>
    </w:p>
    <w:p w14:paraId="1060CF40" w14:textId="77777777" w:rsidR="00C82A7C" w:rsidRDefault="00C82A7C">
      <w:pPr>
        <w:rPr>
          <w:rFonts w:ascii="Times New Roman" w:hAnsi="Times New Roman" w:cs="Times New Roman"/>
          <w:b/>
          <w:bCs/>
          <w:i/>
          <w:iCs/>
        </w:rPr>
      </w:pPr>
    </w:p>
    <w:p w14:paraId="32136439" w14:textId="2CF8B95F" w:rsidR="00FD26F5" w:rsidRDefault="00FD26F5">
      <w:pPr>
        <w:rPr>
          <w:rFonts w:ascii="Times New Roman" w:hAnsi="Times New Roman" w:cs="Times New Roman"/>
          <w:b/>
          <w:bCs/>
          <w:i/>
          <w:iCs/>
        </w:rPr>
      </w:pPr>
    </w:p>
    <w:p w14:paraId="5CEC431B" w14:textId="6ED75B97" w:rsidR="00FD26F5" w:rsidRDefault="00FD26F5">
      <w:pPr>
        <w:rPr>
          <w:rFonts w:ascii="Times New Roman" w:hAnsi="Times New Roman" w:cs="Times New Roman"/>
          <w:b/>
          <w:bCs/>
          <w:i/>
          <w:iCs/>
        </w:rPr>
      </w:pPr>
    </w:p>
    <w:p w14:paraId="1F02FCDE" w14:textId="370DFC58" w:rsidR="001B44BA" w:rsidRPr="00FA1EF5" w:rsidRDefault="00C82A7C">
      <w:pPr>
        <w:rPr>
          <w:rFonts w:ascii="Times New Roman" w:hAnsi="Times New Roman" w:cs="Times New Roman"/>
          <w:b/>
          <w:bCs/>
          <w:i/>
          <w:iCs/>
        </w:rPr>
      </w:pPr>
      <w:r>
        <w:rPr>
          <w:rFonts w:ascii="Times New Roman" w:hAnsi="Times New Roman" w:cs="Times New Roman"/>
          <w:b/>
          <w:bCs/>
          <w:i/>
          <w:iCs/>
        </w:rPr>
        <w:lastRenderedPageBreak/>
        <w:t>Patient h</w:t>
      </w:r>
      <w:r w:rsidR="001B44BA" w:rsidRPr="00FA1EF5">
        <w:rPr>
          <w:rFonts w:ascii="Times New Roman" w:hAnsi="Times New Roman" w:cs="Times New Roman"/>
          <w:b/>
          <w:bCs/>
          <w:i/>
          <w:iCs/>
        </w:rPr>
        <w:t>ood</w:t>
      </w:r>
      <w:r w:rsidR="00FA1EF5" w:rsidRPr="00FA1EF5">
        <w:rPr>
          <w:rFonts w:ascii="Times New Roman" w:hAnsi="Times New Roman" w:cs="Times New Roman"/>
          <w:b/>
          <w:bCs/>
          <w:i/>
          <w:iCs/>
        </w:rPr>
        <w:t xml:space="preserve"> structure:</w:t>
      </w:r>
    </w:p>
    <w:p w14:paraId="512CFE00" w14:textId="1F1F5B30" w:rsidR="001B44BA" w:rsidRDefault="00A50EF5" w:rsidP="001B44BA">
      <w:pPr>
        <w:jc w:val="both"/>
        <w:rPr>
          <w:rFonts w:ascii="Times New Roman" w:hAnsi="Times New Roman" w:cs="Times New Roman"/>
        </w:rPr>
      </w:pPr>
      <w:r>
        <w:rPr>
          <w:rFonts w:ascii="Times New Roman" w:hAnsi="Times New Roman" w:cs="Times New Roman"/>
        </w:rPr>
        <w:t>The hood structure was constructed out of a tarp</w:t>
      </w:r>
      <w:r w:rsidR="00475FF7">
        <w:rPr>
          <w:rFonts w:ascii="Times New Roman" w:hAnsi="Times New Roman" w:cs="Times New Roman"/>
        </w:rPr>
        <w:t>aulin</w:t>
      </w:r>
      <w:r w:rsidR="002E0509">
        <w:rPr>
          <w:rFonts w:ascii="Times New Roman" w:hAnsi="Times New Roman" w:cs="Times New Roman"/>
        </w:rPr>
        <w:t xml:space="preserve"> </w:t>
      </w:r>
      <w:r w:rsidR="00706448">
        <w:rPr>
          <w:rFonts w:ascii="Times New Roman" w:hAnsi="Times New Roman" w:cs="Times New Roman"/>
        </w:rPr>
        <w:t xml:space="preserve">sheet </w:t>
      </w:r>
      <w:r w:rsidR="00A5630C">
        <w:rPr>
          <w:rFonts w:ascii="Times New Roman" w:hAnsi="Times New Roman" w:cs="Times New Roman"/>
        </w:rPr>
        <w:t>with a</w:t>
      </w:r>
      <w:r w:rsidR="001B44BA" w:rsidRPr="00257691">
        <w:rPr>
          <w:rFonts w:ascii="Times New Roman" w:hAnsi="Times New Roman" w:cs="Times New Roman"/>
        </w:rPr>
        <w:t xml:space="preserve"> square shaped hole</w:t>
      </w:r>
      <w:r w:rsidR="00A5630C">
        <w:rPr>
          <w:rFonts w:ascii="Times New Roman" w:hAnsi="Times New Roman" w:cs="Times New Roman"/>
        </w:rPr>
        <w:t xml:space="preserve"> (shaped to the size of the HEPA filter)</w:t>
      </w:r>
      <w:r w:rsidR="001B44BA" w:rsidRPr="00257691">
        <w:rPr>
          <w:rFonts w:ascii="Times New Roman" w:hAnsi="Times New Roman" w:cs="Times New Roman"/>
        </w:rPr>
        <w:t xml:space="preserve"> cut in</w:t>
      </w:r>
      <w:r>
        <w:rPr>
          <w:rFonts w:ascii="Times New Roman" w:hAnsi="Times New Roman" w:cs="Times New Roman"/>
        </w:rPr>
        <w:t xml:space="preserve"> the middle </w:t>
      </w:r>
      <w:r w:rsidR="00A5630C">
        <w:rPr>
          <w:rFonts w:ascii="Times New Roman" w:hAnsi="Times New Roman" w:cs="Times New Roman"/>
        </w:rPr>
        <w:t>(see Figure S</w:t>
      </w:r>
      <w:r w:rsidR="00C82A7C">
        <w:rPr>
          <w:rFonts w:ascii="Times New Roman" w:hAnsi="Times New Roman" w:cs="Times New Roman"/>
        </w:rPr>
        <w:t>5</w:t>
      </w:r>
      <w:r w:rsidR="00A5630C">
        <w:rPr>
          <w:rFonts w:ascii="Times New Roman" w:hAnsi="Times New Roman" w:cs="Times New Roman"/>
        </w:rPr>
        <w:t xml:space="preserve">A). </w:t>
      </w:r>
      <w:r>
        <w:rPr>
          <w:rFonts w:ascii="Times New Roman" w:hAnsi="Times New Roman" w:cs="Times New Roman"/>
        </w:rPr>
        <w:t xml:space="preserve">The hole was then </w:t>
      </w:r>
      <w:r w:rsidR="001B44BA" w:rsidRPr="00257691">
        <w:rPr>
          <w:rFonts w:ascii="Times New Roman" w:hAnsi="Times New Roman" w:cs="Times New Roman"/>
        </w:rPr>
        <w:t xml:space="preserve">placed over the </w:t>
      </w:r>
      <w:r w:rsidR="00A5630C">
        <w:rPr>
          <w:rFonts w:ascii="Times New Roman" w:hAnsi="Times New Roman" w:cs="Times New Roman"/>
        </w:rPr>
        <w:t>HEPA filter</w:t>
      </w:r>
      <w:r w:rsidR="001B44BA" w:rsidRPr="00257691">
        <w:rPr>
          <w:rFonts w:ascii="Times New Roman" w:hAnsi="Times New Roman" w:cs="Times New Roman"/>
        </w:rPr>
        <w:t xml:space="preserve"> as a skirt and taped in place. The tail end of the tarp was tucked under the bed mattress and the front end of the tarp was draped over top part of the bed. A square frame created from PVC piping was placed midway down the bed. The draping tarp was clipped into place over the frame with bulldog clips. </w:t>
      </w:r>
      <w:r w:rsidR="00A5630C">
        <w:rPr>
          <w:rFonts w:ascii="Times New Roman" w:hAnsi="Times New Roman" w:cs="Times New Roman"/>
        </w:rPr>
        <w:t>Photographs of the front side and rear of the hood are shown in Figure S</w:t>
      </w:r>
      <w:r w:rsidR="00C82A7C">
        <w:rPr>
          <w:rFonts w:ascii="Times New Roman" w:hAnsi="Times New Roman" w:cs="Times New Roman"/>
        </w:rPr>
        <w:t>5</w:t>
      </w:r>
      <w:r w:rsidR="00A5630C">
        <w:rPr>
          <w:rFonts w:ascii="Times New Roman" w:hAnsi="Times New Roman" w:cs="Times New Roman"/>
        </w:rPr>
        <w:t xml:space="preserve">B, C &amp; D). </w:t>
      </w:r>
      <w:r w:rsidR="001B44BA" w:rsidRPr="00257691">
        <w:rPr>
          <w:rFonts w:ascii="Times New Roman" w:hAnsi="Times New Roman" w:cs="Times New Roman"/>
        </w:rPr>
        <w:t>Our intent was to use materials that were cheap and easily acquirable, as such the total cost of this structure was &lt; $40 AUD.</w:t>
      </w:r>
    </w:p>
    <w:p w14:paraId="366E37FA" w14:textId="77777777" w:rsidR="00FD26F5" w:rsidRPr="00A5630C" w:rsidRDefault="00FD26F5" w:rsidP="001B44BA">
      <w:pPr>
        <w:jc w:val="both"/>
        <w:rPr>
          <w:rFonts w:ascii="Times New Roman" w:hAnsi="Times New Roman" w:cs="Times New Roman"/>
        </w:rPr>
      </w:pPr>
    </w:p>
    <w:p w14:paraId="63D8192B" w14:textId="2CD5FF78" w:rsidR="001B44BA" w:rsidRPr="00257691" w:rsidRDefault="002E0509" w:rsidP="002E0509">
      <w:pPr>
        <w:jc w:val="center"/>
        <w:rPr>
          <w:rFonts w:ascii="Times New Roman" w:hAnsi="Times New Roman" w:cs="Times New Roman"/>
          <w:b/>
          <w:bCs/>
        </w:rPr>
      </w:pPr>
      <w:r>
        <w:rPr>
          <w:rFonts w:ascii="Times New Roman" w:hAnsi="Times New Roman" w:cs="Times New Roman"/>
          <w:b/>
          <w:bCs/>
          <w:noProof/>
        </w:rPr>
        <w:drawing>
          <wp:inline distT="0" distB="0" distL="0" distR="0" wp14:anchorId="28B6786F" wp14:editId="4950155B">
            <wp:extent cx="5905093" cy="4514850"/>
            <wp:effectExtent l="0" t="0" r="635"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643" cy="4554264"/>
                    </a:xfrm>
                    <a:prstGeom prst="rect">
                      <a:avLst/>
                    </a:prstGeom>
                  </pic:spPr>
                </pic:pic>
              </a:graphicData>
            </a:graphic>
          </wp:inline>
        </w:drawing>
      </w:r>
    </w:p>
    <w:p w14:paraId="4DDB32A9" w14:textId="612BBCE0" w:rsidR="001B44BA" w:rsidRPr="002E0509" w:rsidRDefault="002E0509" w:rsidP="002E0509">
      <w:pPr>
        <w:jc w:val="center"/>
        <w:rPr>
          <w:rFonts w:ascii="Times New Roman" w:hAnsi="Times New Roman" w:cs="Times New Roman"/>
          <w:b/>
          <w:bCs/>
          <w:sz w:val="20"/>
          <w:szCs w:val="20"/>
        </w:rPr>
      </w:pPr>
      <w:r w:rsidRPr="002E0509">
        <w:rPr>
          <w:rFonts w:ascii="Times New Roman" w:hAnsi="Times New Roman" w:cs="Times New Roman"/>
          <w:b/>
          <w:bCs/>
          <w:sz w:val="20"/>
          <w:szCs w:val="20"/>
        </w:rPr>
        <w:t>Figure S</w:t>
      </w:r>
      <w:r w:rsidR="00C82A7C">
        <w:rPr>
          <w:rFonts w:ascii="Times New Roman" w:hAnsi="Times New Roman" w:cs="Times New Roman"/>
          <w:b/>
          <w:bCs/>
          <w:sz w:val="20"/>
          <w:szCs w:val="20"/>
        </w:rPr>
        <w:t>5</w:t>
      </w:r>
      <w:r w:rsidR="00A5630C">
        <w:rPr>
          <w:rFonts w:ascii="Times New Roman" w:hAnsi="Times New Roman" w:cs="Times New Roman"/>
          <w:b/>
          <w:bCs/>
          <w:sz w:val="20"/>
          <w:szCs w:val="20"/>
        </w:rPr>
        <w:t>. Hood structure schematic and photographs.</w:t>
      </w:r>
    </w:p>
    <w:p w14:paraId="78BC2BAD" w14:textId="205026BE" w:rsidR="00BC1784" w:rsidRDefault="00BC1784">
      <w:pPr>
        <w:rPr>
          <w:rFonts w:ascii="Times New Roman" w:hAnsi="Times New Roman" w:cs="Times New Roman"/>
          <w:b/>
          <w:bCs/>
          <w:i/>
          <w:iCs/>
        </w:rPr>
      </w:pPr>
    </w:p>
    <w:p w14:paraId="3DEB02F7" w14:textId="0EA7BEDE" w:rsidR="000D2C6A" w:rsidRDefault="000D2C6A">
      <w:pPr>
        <w:rPr>
          <w:rFonts w:ascii="Times New Roman" w:hAnsi="Times New Roman" w:cs="Times New Roman"/>
          <w:b/>
          <w:bCs/>
          <w:i/>
          <w:iCs/>
        </w:rPr>
      </w:pPr>
    </w:p>
    <w:p w14:paraId="54521115" w14:textId="6B662293" w:rsidR="00FD26F5" w:rsidRDefault="00FD26F5">
      <w:pPr>
        <w:rPr>
          <w:rFonts w:ascii="Times New Roman" w:hAnsi="Times New Roman" w:cs="Times New Roman"/>
          <w:b/>
          <w:bCs/>
          <w:i/>
          <w:iCs/>
        </w:rPr>
      </w:pPr>
    </w:p>
    <w:p w14:paraId="48495A56" w14:textId="411B75AD" w:rsidR="00FD26F5" w:rsidRDefault="00FD26F5">
      <w:pPr>
        <w:rPr>
          <w:rFonts w:ascii="Times New Roman" w:hAnsi="Times New Roman" w:cs="Times New Roman"/>
          <w:b/>
          <w:bCs/>
          <w:i/>
          <w:iCs/>
        </w:rPr>
      </w:pPr>
    </w:p>
    <w:p w14:paraId="557E3EEB" w14:textId="6740ABBD" w:rsidR="00FD26F5" w:rsidRDefault="00FD26F5">
      <w:pPr>
        <w:rPr>
          <w:rFonts w:ascii="Times New Roman" w:hAnsi="Times New Roman" w:cs="Times New Roman"/>
          <w:b/>
          <w:bCs/>
          <w:i/>
          <w:iCs/>
        </w:rPr>
      </w:pPr>
    </w:p>
    <w:p w14:paraId="370960DB" w14:textId="7DD57A4F" w:rsidR="00FD26F5" w:rsidRDefault="00FD26F5">
      <w:pPr>
        <w:rPr>
          <w:rFonts w:ascii="Times New Roman" w:hAnsi="Times New Roman" w:cs="Times New Roman"/>
          <w:b/>
          <w:bCs/>
          <w:i/>
          <w:iCs/>
        </w:rPr>
      </w:pPr>
    </w:p>
    <w:p w14:paraId="01C23738" w14:textId="12CCFF0B" w:rsidR="00FD26F5" w:rsidRDefault="00FD26F5">
      <w:pPr>
        <w:rPr>
          <w:rFonts w:ascii="Times New Roman" w:hAnsi="Times New Roman" w:cs="Times New Roman"/>
          <w:b/>
          <w:bCs/>
          <w:i/>
          <w:iCs/>
        </w:rPr>
      </w:pPr>
    </w:p>
    <w:p w14:paraId="5D60F61B" w14:textId="6BCE419F" w:rsidR="00FD26F5" w:rsidRDefault="00FD26F5">
      <w:pPr>
        <w:rPr>
          <w:rFonts w:ascii="Times New Roman" w:hAnsi="Times New Roman" w:cs="Times New Roman"/>
          <w:b/>
          <w:bCs/>
          <w:i/>
          <w:iCs/>
        </w:rPr>
      </w:pPr>
    </w:p>
    <w:p w14:paraId="62B86C77" w14:textId="58260D3C" w:rsidR="00FD26F5" w:rsidRDefault="00FD26F5">
      <w:pPr>
        <w:rPr>
          <w:rFonts w:ascii="Times New Roman" w:hAnsi="Times New Roman" w:cs="Times New Roman"/>
          <w:b/>
          <w:bCs/>
          <w:i/>
          <w:iCs/>
        </w:rPr>
      </w:pPr>
    </w:p>
    <w:p w14:paraId="46D6A83D" w14:textId="34010626" w:rsidR="00FD26F5" w:rsidRDefault="00FD26F5">
      <w:pPr>
        <w:rPr>
          <w:rFonts w:ascii="Times New Roman" w:hAnsi="Times New Roman" w:cs="Times New Roman"/>
          <w:b/>
          <w:bCs/>
          <w:i/>
          <w:iCs/>
        </w:rPr>
      </w:pPr>
    </w:p>
    <w:p w14:paraId="0A38ABF3" w14:textId="2F58B247" w:rsidR="001B44BA" w:rsidRPr="00FA1EF5" w:rsidRDefault="00307581">
      <w:pPr>
        <w:rPr>
          <w:rFonts w:ascii="Times New Roman" w:hAnsi="Times New Roman" w:cs="Times New Roman"/>
          <w:b/>
          <w:bCs/>
          <w:i/>
          <w:iCs/>
        </w:rPr>
      </w:pPr>
      <w:r w:rsidRPr="00FA1EF5">
        <w:rPr>
          <w:rFonts w:ascii="Times New Roman" w:hAnsi="Times New Roman" w:cs="Times New Roman"/>
          <w:b/>
          <w:bCs/>
          <w:i/>
          <w:iCs/>
        </w:rPr>
        <w:lastRenderedPageBreak/>
        <w:t xml:space="preserve">Pilot experiment 1. </w:t>
      </w:r>
      <w:r w:rsidR="001B44BA" w:rsidRPr="00FA1EF5">
        <w:rPr>
          <w:rFonts w:ascii="Times New Roman" w:hAnsi="Times New Roman" w:cs="Times New Roman"/>
          <w:b/>
          <w:bCs/>
          <w:i/>
          <w:iCs/>
        </w:rPr>
        <w:t>Titrating the bacteriophage concentration</w:t>
      </w:r>
      <w:r w:rsidR="00FA1EF5" w:rsidRPr="00FA1EF5">
        <w:rPr>
          <w:rFonts w:ascii="Times New Roman" w:hAnsi="Times New Roman" w:cs="Times New Roman"/>
          <w:b/>
          <w:bCs/>
          <w:i/>
          <w:iCs/>
        </w:rPr>
        <w:t>:</w:t>
      </w:r>
    </w:p>
    <w:p w14:paraId="7A3E02C9" w14:textId="2642F8B5" w:rsidR="001B44BA" w:rsidRDefault="001B44BA" w:rsidP="001B44BA">
      <w:pPr>
        <w:spacing w:after="120" w:line="240" w:lineRule="auto"/>
        <w:jc w:val="both"/>
        <w:rPr>
          <w:rFonts w:ascii="Times New Roman" w:hAnsi="Times New Roman" w:cs="Times New Roman"/>
        </w:rPr>
      </w:pPr>
      <w:r w:rsidRPr="00257691">
        <w:rPr>
          <w:rFonts w:ascii="Times New Roman" w:hAnsi="Times New Roman" w:cs="Times New Roman"/>
        </w:rPr>
        <w:t>It as was assumed that a patient could emit aerosols with 1.0×10</w:t>
      </w:r>
      <w:r w:rsidRPr="00257691">
        <w:rPr>
          <w:rFonts w:ascii="Times New Roman" w:hAnsi="Times New Roman" w:cs="Times New Roman"/>
          <w:vertAlign w:val="superscript"/>
        </w:rPr>
        <w:t>5</w:t>
      </w:r>
      <w:r w:rsidRPr="00257691">
        <w:rPr>
          <w:rFonts w:ascii="Times New Roman" w:hAnsi="Times New Roman" w:cs="Times New Roman"/>
        </w:rPr>
        <w:t xml:space="preserve"> virus copies within a 30</w:t>
      </w:r>
      <w:r w:rsidR="00596E8F">
        <w:rPr>
          <w:rFonts w:ascii="Times New Roman" w:hAnsi="Times New Roman" w:cs="Times New Roman"/>
        </w:rPr>
        <w:t>-</w:t>
      </w:r>
      <w:r w:rsidRPr="00257691">
        <w:rPr>
          <w:rFonts w:ascii="Times New Roman" w:hAnsi="Times New Roman" w:cs="Times New Roman"/>
        </w:rPr>
        <w:t>minute period</w:t>
      </w:r>
      <w:r w:rsidR="00262B82">
        <w:rPr>
          <w:rFonts w:ascii="Times New Roman" w:hAnsi="Times New Roman" w:cs="Times New Roman"/>
        </w:rPr>
        <w:t xml:space="preserve"> </w:t>
      </w:r>
      <w:r w:rsidR="00262B82">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262B82">
        <w:rPr>
          <w:rFonts w:ascii="Times New Roman" w:hAnsi="Times New Roman" w:cs="Times New Roman"/>
        </w:rPr>
        <w:instrText xml:space="preserve"> ADDIN EN.CITE </w:instrText>
      </w:r>
      <w:r w:rsidR="00262B82">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262B82">
        <w:rPr>
          <w:rFonts w:ascii="Times New Roman" w:hAnsi="Times New Roman" w:cs="Times New Roman"/>
        </w:rPr>
        <w:instrText xml:space="preserve"> ADDIN EN.CITE.DATA </w:instrText>
      </w:r>
      <w:r w:rsidR="00262B82">
        <w:rPr>
          <w:rFonts w:ascii="Times New Roman" w:hAnsi="Times New Roman" w:cs="Times New Roman"/>
        </w:rPr>
      </w:r>
      <w:r w:rsidR="00262B82">
        <w:rPr>
          <w:rFonts w:ascii="Times New Roman" w:hAnsi="Times New Roman" w:cs="Times New Roman"/>
        </w:rPr>
        <w:fldChar w:fldCharType="end"/>
      </w:r>
      <w:r w:rsidR="00262B82">
        <w:rPr>
          <w:rFonts w:ascii="Times New Roman" w:hAnsi="Times New Roman" w:cs="Times New Roman"/>
        </w:rPr>
      </w:r>
      <w:r w:rsidR="00262B82">
        <w:rPr>
          <w:rFonts w:ascii="Times New Roman" w:hAnsi="Times New Roman" w:cs="Times New Roman"/>
        </w:rPr>
        <w:fldChar w:fldCharType="separate"/>
      </w:r>
      <w:r w:rsidR="00262B82">
        <w:rPr>
          <w:rFonts w:ascii="Times New Roman" w:hAnsi="Times New Roman" w:cs="Times New Roman"/>
          <w:noProof/>
        </w:rPr>
        <w:t>(1)</w:t>
      </w:r>
      <w:r w:rsidR="00262B82">
        <w:rPr>
          <w:rFonts w:ascii="Times New Roman" w:hAnsi="Times New Roman" w:cs="Times New Roman"/>
        </w:rPr>
        <w:fldChar w:fldCharType="end"/>
      </w:r>
      <w:r w:rsidR="00AB3243" w:rsidRPr="00257691">
        <w:rPr>
          <w:rFonts w:ascii="Times New Roman" w:hAnsi="Times New Roman" w:cs="Times New Roman"/>
        </w:rPr>
        <w:t xml:space="preserve">. </w:t>
      </w:r>
      <w:r w:rsidRPr="00257691">
        <w:rPr>
          <w:rFonts w:ascii="Times New Roman" w:hAnsi="Times New Roman" w:cs="Times New Roman"/>
        </w:rPr>
        <w:t xml:space="preserve">This assumes that the administration of NIV itself does not cause further </w:t>
      </w:r>
      <w:r w:rsidR="00957330">
        <w:rPr>
          <w:rFonts w:ascii="Times New Roman" w:hAnsi="Times New Roman" w:cs="Times New Roman"/>
        </w:rPr>
        <w:t>virus aerosol generation above and beyond what the patient is emitting</w:t>
      </w:r>
      <w:r w:rsidRPr="00257691">
        <w:rPr>
          <w:rFonts w:ascii="Times New Roman" w:hAnsi="Times New Roman" w:cs="Times New Roman"/>
        </w:rPr>
        <w:t xml:space="preserve"> and noting that patients with seasonal coronavirus have nasal swabs containing, on average, 10</w:t>
      </w:r>
      <w:r w:rsidRPr="00C82A7C">
        <w:rPr>
          <w:rFonts w:ascii="Times New Roman" w:hAnsi="Times New Roman" w:cs="Times New Roman"/>
          <w:vertAlign w:val="superscript"/>
        </w:rPr>
        <w:t>7</w:t>
      </w:r>
      <w:r w:rsidRPr="00257691">
        <w:rPr>
          <w:rFonts w:ascii="Times New Roman" w:hAnsi="Times New Roman" w:cs="Times New Roman"/>
        </w:rPr>
        <w:t xml:space="preserve"> virus copies</w:t>
      </w:r>
      <w:r w:rsidR="00262B82">
        <w:rPr>
          <w:rFonts w:ascii="Times New Roman" w:hAnsi="Times New Roman" w:cs="Times New Roman"/>
        </w:rPr>
        <w:t xml:space="preserve"> </w:t>
      </w:r>
      <w:r w:rsidR="00262B82">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262B82">
        <w:rPr>
          <w:rFonts w:ascii="Times New Roman" w:hAnsi="Times New Roman" w:cs="Times New Roman"/>
        </w:rPr>
        <w:instrText xml:space="preserve"> ADDIN EN.CITE </w:instrText>
      </w:r>
      <w:r w:rsidR="00262B82">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262B82">
        <w:rPr>
          <w:rFonts w:ascii="Times New Roman" w:hAnsi="Times New Roman" w:cs="Times New Roman"/>
        </w:rPr>
        <w:instrText xml:space="preserve"> ADDIN EN.CITE.DATA </w:instrText>
      </w:r>
      <w:r w:rsidR="00262B82">
        <w:rPr>
          <w:rFonts w:ascii="Times New Roman" w:hAnsi="Times New Roman" w:cs="Times New Roman"/>
        </w:rPr>
      </w:r>
      <w:r w:rsidR="00262B82">
        <w:rPr>
          <w:rFonts w:ascii="Times New Roman" w:hAnsi="Times New Roman" w:cs="Times New Roman"/>
        </w:rPr>
        <w:fldChar w:fldCharType="end"/>
      </w:r>
      <w:r w:rsidR="00262B82">
        <w:rPr>
          <w:rFonts w:ascii="Times New Roman" w:hAnsi="Times New Roman" w:cs="Times New Roman"/>
        </w:rPr>
      </w:r>
      <w:r w:rsidR="00262B82">
        <w:rPr>
          <w:rFonts w:ascii="Times New Roman" w:hAnsi="Times New Roman" w:cs="Times New Roman"/>
        </w:rPr>
        <w:fldChar w:fldCharType="separate"/>
      </w:r>
      <w:r w:rsidR="00262B82">
        <w:rPr>
          <w:rFonts w:ascii="Times New Roman" w:hAnsi="Times New Roman" w:cs="Times New Roman"/>
          <w:noProof/>
        </w:rPr>
        <w:t>(1)</w:t>
      </w:r>
      <w:r w:rsidR="00262B82">
        <w:rPr>
          <w:rFonts w:ascii="Times New Roman" w:hAnsi="Times New Roman" w:cs="Times New Roman"/>
        </w:rPr>
        <w:fldChar w:fldCharType="end"/>
      </w:r>
      <w:r w:rsidRPr="00257691">
        <w:rPr>
          <w:rFonts w:ascii="Times New Roman" w:hAnsi="Times New Roman" w:cs="Times New Roman"/>
        </w:rPr>
        <w:t>.  Given that our method of measurement samples only a portion of rooms surface area/viral spread (Total area settling plates = 0.0064m</w:t>
      </w:r>
      <w:r w:rsidRPr="00257691">
        <w:rPr>
          <w:rFonts w:ascii="Times New Roman" w:hAnsi="Times New Roman" w:cs="Times New Roman"/>
          <w:vertAlign w:val="superscript"/>
        </w:rPr>
        <w:t xml:space="preserve">2 </w:t>
      </w:r>
      <w:r w:rsidRPr="00257691">
        <w:rPr>
          <w:rFonts w:ascii="Times New Roman" w:hAnsi="Times New Roman" w:cs="Times New Roman"/>
        </w:rPr>
        <w:t>vs total area room = 13.0m</w:t>
      </w:r>
      <w:r w:rsidRPr="00257691">
        <w:rPr>
          <w:rFonts w:ascii="Times New Roman" w:hAnsi="Times New Roman" w:cs="Times New Roman"/>
          <w:vertAlign w:val="superscript"/>
        </w:rPr>
        <w:t>2</w:t>
      </w:r>
      <w:r w:rsidRPr="00257691">
        <w:rPr>
          <w:rFonts w:ascii="Times New Roman" w:hAnsi="Times New Roman" w:cs="Times New Roman"/>
        </w:rPr>
        <w:t xml:space="preserve">, 0.49%) we performed an experiment designed to assess the </w:t>
      </w:r>
      <w:r w:rsidRPr="00307581">
        <w:rPr>
          <w:rFonts w:ascii="Times New Roman" w:hAnsi="Times New Roman" w:cs="Times New Roman"/>
        </w:rPr>
        <w:t>concentration of phages in a 10ml sample required to be nebulised in order to be detectable on the plates within the room. To test this 10</w:t>
      </w:r>
      <w:r w:rsidRPr="00307581">
        <w:rPr>
          <w:rFonts w:ascii="Times New Roman" w:hAnsi="Times New Roman" w:cs="Times New Roman"/>
          <w:vertAlign w:val="superscript"/>
        </w:rPr>
        <w:t>5</w:t>
      </w:r>
      <w:r w:rsidRPr="00307581">
        <w:rPr>
          <w:rFonts w:ascii="Times New Roman" w:hAnsi="Times New Roman" w:cs="Times New Roman"/>
        </w:rPr>
        <w:t>, 10</w:t>
      </w:r>
      <w:r w:rsidRPr="00307581">
        <w:rPr>
          <w:rFonts w:ascii="Times New Roman" w:hAnsi="Times New Roman" w:cs="Times New Roman"/>
          <w:vertAlign w:val="superscript"/>
        </w:rPr>
        <w:t>6</w:t>
      </w:r>
      <w:r w:rsidRPr="00307581">
        <w:rPr>
          <w:rFonts w:ascii="Times New Roman" w:hAnsi="Times New Roman" w:cs="Times New Roman"/>
        </w:rPr>
        <w:t>, 10</w:t>
      </w:r>
      <w:r w:rsidRPr="00307581">
        <w:rPr>
          <w:rFonts w:ascii="Times New Roman" w:hAnsi="Times New Roman" w:cs="Times New Roman"/>
          <w:vertAlign w:val="superscript"/>
        </w:rPr>
        <w:t>7</w:t>
      </w:r>
      <w:r w:rsidRPr="00307581">
        <w:rPr>
          <w:rFonts w:ascii="Times New Roman" w:hAnsi="Times New Roman" w:cs="Times New Roman"/>
        </w:rPr>
        <w:t>, 10</w:t>
      </w:r>
      <w:r w:rsidRPr="00307581">
        <w:rPr>
          <w:rFonts w:ascii="Times New Roman" w:hAnsi="Times New Roman" w:cs="Times New Roman"/>
          <w:vertAlign w:val="superscript"/>
        </w:rPr>
        <w:t>8</w:t>
      </w:r>
      <w:r w:rsidR="00C82A7C">
        <w:rPr>
          <w:rFonts w:ascii="Times New Roman" w:hAnsi="Times New Roman" w:cs="Times New Roman"/>
        </w:rPr>
        <w:t xml:space="preserve"> and</w:t>
      </w:r>
      <w:r w:rsidRPr="00307581">
        <w:rPr>
          <w:rFonts w:ascii="Times New Roman" w:hAnsi="Times New Roman" w:cs="Times New Roman"/>
        </w:rPr>
        <w:t xml:space="preserve"> 10</w:t>
      </w:r>
      <w:r w:rsidRPr="00307581">
        <w:rPr>
          <w:rFonts w:ascii="Times New Roman" w:hAnsi="Times New Roman" w:cs="Times New Roman"/>
          <w:vertAlign w:val="superscript"/>
        </w:rPr>
        <w:t>9</w:t>
      </w:r>
      <w:r w:rsidR="00C82A7C">
        <w:rPr>
          <w:rFonts w:ascii="Times New Roman" w:hAnsi="Times New Roman" w:cs="Times New Roman"/>
        </w:rPr>
        <w:t xml:space="preserve">/mL (total 10 mL) </w:t>
      </w:r>
      <w:r w:rsidRPr="00307581">
        <w:rPr>
          <w:rFonts w:ascii="Times New Roman" w:hAnsi="Times New Roman" w:cs="Times New Roman"/>
        </w:rPr>
        <w:t xml:space="preserve">concentrations were nebulised for 30 minutes (see </w:t>
      </w:r>
      <w:r w:rsidR="00220F42" w:rsidRPr="00307581">
        <w:rPr>
          <w:rFonts w:ascii="Times New Roman" w:hAnsi="Times New Roman" w:cs="Times New Roman"/>
        </w:rPr>
        <w:t>F</w:t>
      </w:r>
      <w:r w:rsidRPr="00307581">
        <w:rPr>
          <w:rFonts w:ascii="Times New Roman" w:hAnsi="Times New Roman" w:cs="Times New Roman"/>
        </w:rPr>
        <w:t xml:space="preserve">igure </w:t>
      </w:r>
      <w:r w:rsidR="00220F42" w:rsidRPr="00307581">
        <w:rPr>
          <w:rFonts w:ascii="Times New Roman" w:hAnsi="Times New Roman" w:cs="Times New Roman"/>
        </w:rPr>
        <w:t>S</w:t>
      </w:r>
      <w:r w:rsidR="00C82A7C">
        <w:rPr>
          <w:rFonts w:ascii="Times New Roman" w:hAnsi="Times New Roman" w:cs="Times New Roman"/>
        </w:rPr>
        <w:t>6</w:t>
      </w:r>
      <w:r w:rsidRPr="00307581">
        <w:rPr>
          <w:rFonts w:ascii="Times New Roman" w:hAnsi="Times New Roman" w:cs="Times New Roman"/>
        </w:rPr>
        <w:t>).</w:t>
      </w:r>
      <w:r w:rsidRPr="00257691">
        <w:rPr>
          <w:rFonts w:ascii="Times New Roman" w:hAnsi="Times New Roman" w:cs="Times New Roman"/>
        </w:rPr>
        <w:t xml:space="preserve"> </w:t>
      </w:r>
    </w:p>
    <w:p w14:paraId="59021FE9" w14:textId="418F0636" w:rsidR="00FD26F5" w:rsidRDefault="00FD26F5" w:rsidP="001B44BA">
      <w:pPr>
        <w:spacing w:after="120" w:line="240" w:lineRule="auto"/>
        <w:jc w:val="both"/>
        <w:rPr>
          <w:rFonts w:ascii="Times New Roman" w:hAnsi="Times New Roman" w:cs="Times New Roman"/>
        </w:rPr>
      </w:pPr>
    </w:p>
    <w:p w14:paraId="26EE13EB" w14:textId="77777777" w:rsidR="00FD26F5" w:rsidRPr="00257691" w:rsidRDefault="00FD26F5" w:rsidP="001B44BA">
      <w:pPr>
        <w:spacing w:after="120" w:line="240" w:lineRule="auto"/>
        <w:jc w:val="both"/>
        <w:rPr>
          <w:rFonts w:ascii="Times New Roman" w:hAnsi="Times New Roman" w:cs="Times New Roman"/>
        </w:rPr>
      </w:pPr>
    </w:p>
    <w:p w14:paraId="09CEDAE8" w14:textId="6B7C0096" w:rsidR="00BC1784" w:rsidRDefault="00BC1784" w:rsidP="00BC1784">
      <w:pPr>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81A2781" wp14:editId="1A69E4D2">
            <wp:extent cx="2466646" cy="317182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rotWithShape="1">
                    <a:blip r:embed="rId13" cstate="print">
                      <a:extLst>
                        <a:ext uri="{28A0092B-C50C-407E-A947-70E740481C1C}">
                          <a14:useLocalDpi xmlns:a14="http://schemas.microsoft.com/office/drawing/2010/main" val="0"/>
                        </a:ext>
                      </a:extLst>
                    </a:blip>
                    <a:srcRect l="6063" t="7296" r="11277" b="5909"/>
                    <a:stretch/>
                  </pic:blipFill>
                  <pic:spPr bwMode="auto">
                    <a:xfrm>
                      <a:off x="0" y="0"/>
                      <a:ext cx="2467823" cy="3173339"/>
                    </a:xfrm>
                    <a:prstGeom prst="rect">
                      <a:avLst/>
                    </a:prstGeom>
                    <a:ln>
                      <a:noFill/>
                    </a:ln>
                    <a:extLst>
                      <a:ext uri="{53640926-AAD7-44D8-BBD7-CCE9431645EC}">
                        <a14:shadowObscured xmlns:a14="http://schemas.microsoft.com/office/drawing/2010/main"/>
                      </a:ext>
                    </a:extLst>
                  </pic:spPr>
                </pic:pic>
              </a:graphicData>
            </a:graphic>
          </wp:inline>
        </w:drawing>
      </w:r>
    </w:p>
    <w:p w14:paraId="6A858A5A" w14:textId="567A7C60" w:rsidR="007D7434" w:rsidRPr="00307581" w:rsidRDefault="00257691" w:rsidP="00FA1EF5">
      <w:pPr>
        <w:jc w:val="center"/>
        <w:rPr>
          <w:rFonts w:ascii="Times New Roman" w:hAnsi="Times New Roman" w:cs="Times New Roman"/>
          <w:sz w:val="20"/>
          <w:szCs w:val="20"/>
        </w:rPr>
      </w:pPr>
      <w:r w:rsidRPr="00307581">
        <w:rPr>
          <w:rFonts w:ascii="Times New Roman" w:hAnsi="Times New Roman" w:cs="Times New Roman"/>
          <w:b/>
          <w:bCs/>
          <w:sz w:val="20"/>
          <w:szCs w:val="20"/>
        </w:rPr>
        <w:t>Figure S</w:t>
      </w:r>
      <w:r w:rsidR="00C82A7C">
        <w:rPr>
          <w:rFonts w:ascii="Times New Roman" w:hAnsi="Times New Roman" w:cs="Times New Roman"/>
          <w:b/>
          <w:bCs/>
          <w:sz w:val="20"/>
          <w:szCs w:val="20"/>
        </w:rPr>
        <w:t>6</w:t>
      </w:r>
      <w:r w:rsidRPr="00307581">
        <w:rPr>
          <w:rFonts w:ascii="Times New Roman" w:hAnsi="Times New Roman" w:cs="Times New Roman"/>
          <w:b/>
          <w:bCs/>
          <w:sz w:val="20"/>
          <w:szCs w:val="20"/>
        </w:rPr>
        <w:t xml:space="preserve">. </w:t>
      </w:r>
      <w:r w:rsidR="00220F42" w:rsidRPr="00307581">
        <w:rPr>
          <w:rFonts w:ascii="Times New Roman" w:hAnsi="Times New Roman" w:cs="Times New Roman"/>
          <w:b/>
          <w:bCs/>
          <w:sz w:val="20"/>
          <w:szCs w:val="20"/>
        </w:rPr>
        <w:t xml:space="preserve"> </w:t>
      </w:r>
      <w:r w:rsidR="00307581">
        <w:rPr>
          <w:rFonts w:ascii="Times New Roman" w:hAnsi="Times New Roman" w:cs="Times New Roman"/>
          <w:b/>
          <w:bCs/>
          <w:sz w:val="20"/>
          <w:szCs w:val="20"/>
        </w:rPr>
        <w:t xml:space="preserve">Pilot experiment 1. </w:t>
      </w:r>
      <w:r w:rsidR="00220F42" w:rsidRPr="00307581">
        <w:rPr>
          <w:rFonts w:ascii="Times New Roman" w:hAnsi="Times New Roman" w:cs="Times New Roman"/>
          <w:sz w:val="20"/>
          <w:szCs w:val="20"/>
        </w:rPr>
        <w:t xml:space="preserve">Plaque count </w:t>
      </w:r>
      <w:r w:rsidR="00307581" w:rsidRPr="00307581">
        <w:rPr>
          <w:rFonts w:ascii="Times New Roman" w:hAnsi="Times New Roman" w:cs="Times New Roman"/>
          <w:sz w:val="20"/>
          <w:szCs w:val="20"/>
        </w:rPr>
        <w:t xml:space="preserve">shown </w:t>
      </w:r>
      <w:r w:rsidR="00220F42" w:rsidRPr="00307581">
        <w:rPr>
          <w:rFonts w:ascii="Times New Roman" w:hAnsi="Times New Roman" w:cs="Times New Roman"/>
          <w:sz w:val="20"/>
          <w:szCs w:val="20"/>
        </w:rPr>
        <w:t>according the phage concentration.</w:t>
      </w:r>
      <w:r w:rsidR="00307581">
        <w:rPr>
          <w:rFonts w:ascii="Times New Roman" w:hAnsi="Times New Roman" w:cs="Times New Roman"/>
          <w:sz w:val="20"/>
          <w:szCs w:val="20"/>
        </w:rPr>
        <w:t xml:space="preserve"> Orange lines represent median and interquartile range. TMTC = too many to count.</w:t>
      </w:r>
    </w:p>
    <w:p w14:paraId="54933B59" w14:textId="3D66467D" w:rsidR="00BC1784" w:rsidRDefault="00BC1784" w:rsidP="00307581">
      <w:pPr>
        <w:jc w:val="both"/>
        <w:rPr>
          <w:rFonts w:ascii="Times New Roman" w:hAnsi="Times New Roman" w:cs="Times New Roman"/>
        </w:rPr>
      </w:pPr>
    </w:p>
    <w:p w14:paraId="17AB0CFE" w14:textId="77777777" w:rsidR="00FD26F5" w:rsidRDefault="00FD26F5" w:rsidP="00307581">
      <w:pPr>
        <w:jc w:val="both"/>
        <w:rPr>
          <w:rFonts w:ascii="Times New Roman" w:hAnsi="Times New Roman" w:cs="Times New Roman"/>
        </w:rPr>
      </w:pPr>
    </w:p>
    <w:p w14:paraId="4121395E" w14:textId="717FF4AC" w:rsidR="00257691" w:rsidRPr="00A15A9F" w:rsidRDefault="00A50EF5" w:rsidP="00307581">
      <w:pPr>
        <w:jc w:val="both"/>
        <w:rPr>
          <w:rFonts w:ascii="Times New Roman" w:hAnsi="Times New Roman" w:cs="Times New Roman"/>
        </w:rPr>
      </w:pPr>
      <w:r w:rsidRPr="00A15A9F">
        <w:rPr>
          <w:rFonts w:ascii="Times New Roman" w:hAnsi="Times New Roman" w:cs="Times New Roman"/>
        </w:rPr>
        <w:t>Vi</w:t>
      </w:r>
      <w:r w:rsidR="00C47161" w:rsidRPr="00A15A9F">
        <w:rPr>
          <w:rFonts w:ascii="Times New Roman" w:hAnsi="Times New Roman" w:cs="Times New Roman"/>
        </w:rPr>
        <w:t>r</w:t>
      </w:r>
      <w:r w:rsidRPr="00A15A9F">
        <w:rPr>
          <w:rFonts w:ascii="Times New Roman" w:hAnsi="Times New Roman" w:cs="Times New Roman"/>
        </w:rPr>
        <w:t>us settling was assess</w:t>
      </w:r>
      <w:r w:rsidR="00C47161" w:rsidRPr="00A15A9F">
        <w:rPr>
          <w:rFonts w:ascii="Times New Roman" w:hAnsi="Times New Roman" w:cs="Times New Roman"/>
        </w:rPr>
        <w:t>ed</w:t>
      </w:r>
      <w:r w:rsidRPr="00A15A9F">
        <w:rPr>
          <w:rFonts w:ascii="Times New Roman" w:hAnsi="Times New Roman" w:cs="Times New Roman"/>
        </w:rPr>
        <w:t xml:space="preserve"> across 5 plates (sites</w:t>
      </w:r>
      <w:r w:rsidR="002221AE" w:rsidRPr="00A15A9F">
        <w:rPr>
          <w:rFonts w:ascii="Times New Roman" w:hAnsi="Times New Roman" w:cs="Times New Roman"/>
        </w:rPr>
        <w:t>:</w:t>
      </w:r>
      <w:r w:rsidRPr="00A15A9F">
        <w:rPr>
          <w:rFonts w:ascii="Times New Roman" w:hAnsi="Times New Roman" w:cs="Times New Roman"/>
        </w:rPr>
        <w:t xml:space="preserve"> </w:t>
      </w:r>
      <w:r w:rsidR="002221AE" w:rsidRPr="00A15A9F">
        <w:rPr>
          <w:rFonts w:ascii="Times New Roman" w:hAnsi="Times New Roman" w:cs="Times New Roman"/>
        </w:rPr>
        <w:t>1, 3, 5, 9, 13</w:t>
      </w:r>
      <w:r w:rsidRPr="00A15A9F">
        <w:rPr>
          <w:rFonts w:ascii="Times New Roman" w:hAnsi="Times New Roman" w:cs="Times New Roman"/>
        </w:rPr>
        <w:t xml:space="preserve">). Plaque counts were </w:t>
      </w:r>
      <w:r w:rsidR="00257691" w:rsidRPr="00A15A9F">
        <w:rPr>
          <w:rFonts w:ascii="Times New Roman" w:hAnsi="Times New Roman" w:cs="Times New Roman"/>
        </w:rPr>
        <w:t>mostly zero at concentrations of 10</w:t>
      </w:r>
      <w:r w:rsidR="00257691" w:rsidRPr="00A15A9F">
        <w:rPr>
          <w:rFonts w:ascii="Times New Roman" w:hAnsi="Times New Roman" w:cs="Times New Roman"/>
          <w:vertAlign w:val="superscript"/>
        </w:rPr>
        <w:t>5</w:t>
      </w:r>
      <w:r w:rsidRPr="00A15A9F">
        <w:rPr>
          <w:rFonts w:ascii="Times New Roman" w:hAnsi="Times New Roman" w:cs="Times New Roman"/>
        </w:rPr>
        <w:t xml:space="preserve">, </w:t>
      </w:r>
      <w:r w:rsidR="00257691" w:rsidRPr="00A15A9F">
        <w:rPr>
          <w:rFonts w:ascii="Times New Roman" w:hAnsi="Times New Roman" w:cs="Times New Roman"/>
        </w:rPr>
        <w:t>10</w:t>
      </w:r>
      <w:r w:rsidR="00257691" w:rsidRPr="00A15A9F">
        <w:rPr>
          <w:rFonts w:ascii="Times New Roman" w:hAnsi="Times New Roman" w:cs="Times New Roman"/>
          <w:vertAlign w:val="superscript"/>
        </w:rPr>
        <w:t>6</w:t>
      </w:r>
      <w:r w:rsidRPr="00A15A9F">
        <w:rPr>
          <w:rFonts w:ascii="Times New Roman" w:hAnsi="Times New Roman" w:cs="Times New Roman"/>
        </w:rPr>
        <w:t xml:space="preserve"> and 10</w:t>
      </w:r>
      <w:r w:rsidRPr="00A15A9F">
        <w:rPr>
          <w:rFonts w:ascii="Times New Roman" w:hAnsi="Times New Roman" w:cs="Times New Roman"/>
          <w:vertAlign w:val="superscript"/>
        </w:rPr>
        <w:t>7</w:t>
      </w:r>
      <w:r w:rsidRPr="00A15A9F">
        <w:rPr>
          <w:rFonts w:ascii="Times New Roman" w:hAnsi="Times New Roman" w:cs="Times New Roman"/>
        </w:rPr>
        <w:t>, excepting the closes</w:t>
      </w:r>
      <w:r w:rsidR="002221AE" w:rsidRPr="00A15A9F">
        <w:rPr>
          <w:rFonts w:ascii="Times New Roman" w:hAnsi="Times New Roman" w:cs="Times New Roman"/>
        </w:rPr>
        <w:t>t</w:t>
      </w:r>
      <w:r w:rsidRPr="00A15A9F">
        <w:rPr>
          <w:rFonts w:ascii="Times New Roman" w:hAnsi="Times New Roman" w:cs="Times New Roman"/>
        </w:rPr>
        <w:t xml:space="preserve"> plate (5) which </w:t>
      </w:r>
      <w:r w:rsidR="002221AE" w:rsidRPr="00A15A9F">
        <w:rPr>
          <w:rFonts w:ascii="Times New Roman" w:hAnsi="Times New Roman" w:cs="Times New Roman"/>
        </w:rPr>
        <w:t>reliabl</w:t>
      </w:r>
      <w:r w:rsidR="00263420">
        <w:rPr>
          <w:rFonts w:ascii="Times New Roman" w:hAnsi="Times New Roman" w:cs="Times New Roman"/>
        </w:rPr>
        <w:t>y</w:t>
      </w:r>
      <w:r w:rsidRPr="00A15A9F">
        <w:rPr>
          <w:rFonts w:ascii="Times New Roman" w:hAnsi="Times New Roman" w:cs="Times New Roman"/>
        </w:rPr>
        <w:t xml:space="preserve"> demonstrated </w:t>
      </w:r>
      <w:r w:rsidR="00263420">
        <w:rPr>
          <w:rFonts w:ascii="Times New Roman" w:hAnsi="Times New Roman" w:cs="Times New Roman"/>
        </w:rPr>
        <w:t xml:space="preserve">higher </w:t>
      </w:r>
      <w:r w:rsidR="002221AE" w:rsidRPr="00A15A9F">
        <w:rPr>
          <w:rFonts w:ascii="Times New Roman" w:hAnsi="Times New Roman" w:cs="Times New Roman"/>
        </w:rPr>
        <w:t>plaque counts</w:t>
      </w:r>
      <w:r w:rsidR="00157A95">
        <w:rPr>
          <w:rFonts w:ascii="Times New Roman" w:hAnsi="Times New Roman" w:cs="Times New Roman"/>
        </w:rPr>
        <w:t xml:space="preserve"> across all </w:t>
      </w:r>
      <w:r w:rsidR="00B325AE">
        <w:rPr>
          <w:rFonts w:ascii="Times New Roman" w:hAnsi="Times New Roman" w:cs="Times New Roman"/>
        </w:rPr>
        <w:t>concentrations</w:t>
      </w:r>
      <w:r w:rsidRPr="00A15A9F">
        <w:rPr>
          <w:rFonts w:ascii="Times New Roman" w:hAnsi="Times New Roman" w:cs="Times New Roman"/>
        </w:rPr>
        <w:t xml:space="preserve">. </w:t>
      </w:r>
      <w:r w:rsidR="00C47161" w:rsidRPr="00A15A9F">
        <w:rPr>
          <w:rFonts w:ascii="Times New Roman" w:hAnsi="Times New Roman" w:cs="Times New Roman"/>
        </w:rPr>
        <w:t>Concentrations of 10</w:t>
      </w:r>
      <w:r w:rsidR="00C47161" w:rsidRPr="00A15A9F">
        <w:rPr>
          <w:rFonts w:ascii="Times New Roman" w:hAnsi="Times New Roman" w:cs="Times New Roman"/>
          <w:vertAlign w:val="superscript"/>
        </w:rPr>
        <w:t>8</w:t>
      </w:r>
      <w:r w:rsidR="00C47161" w:rsidRPr="00A15A9F">
        <w:rPr>
          <w:rFonts w:ascii="Times New Roman" w:hAnsi="Times New Roman" w:cs="Times New Roman"/>
        </w:rPr>
        <w:t xml:space="preserve"> and 10</w:t>
      </w:r>
      <w:r w:rsidR="00C47161" w:rsidRPr="00A15A9F">
        <w:rPr>
          <w:rFonts w:ascii="Times New Roman" w:hAnsi="Times New Roman" w:cs="Times New Roman"/>
          <w:vertAlign w:val="superscript"/>
        </w:rPr>
        <w:t>9</w:t>
      </w:r>
      <w:r w:rsidR="00C47161" w:rsidRPr="00A15A9F">
        <w:rPr>
          <w:rFonts w:ascii="Times New Roman" w:hAnsi="Times New Roman" w:cs="Times New Roman"/>
        </w:rPr>
        <w:t xml:space="preserve"> showed much high plaque counts</w:t>
      </w:r>
      <w:r w:rsidR="00263420">
        <w:rPr>
          <w:rFonts w:ascii="Times New Roman" w:hAnsi="Times New Roman" w:cs="Times New Roman"/>
        </w:rPr>
        <w:t xml:space="preserve"> on all plates</w:t>
      </w:r>
      <w:r w:rsidR="00C47161" w:rsidRPr="00A15A9F">
        <w:rPr>
          <w:rFonts w:ascii="Times New Roman" w:hAnsi="Times New Roman" w:cs="Times New Roman"/>
        </w:rPr>
        <w:t>. 10</w:t>
      </w:r>
      <w:r w:rsidR="00C47161" w:rsidRPr="00A15A9F">
        <w:rPr>
          <w:rFonts w:ascii="Times New Roman" w:hAnsi="Times New Roman" w:cs="Times New Roman"/>
          <w:vertAlign w:val="superscript"/>
        </w:rPr>
        <w:t>8</w:t>
      </w:r>
      <w:r w:rsidR="00C82A7C">
        <w:rPr>
          <w:rFonts w:ascii="Times New Roman" w:hAnsi="Times New Roman" w:cs="Times New Roman"/>
        </w:rPr>
        <w:t>/mL (10mls for total dose 10</w:t>
      </w:r>
      <w:r w:rsidR="00C82A7C" w:rsidRPr="00C82A7C">
        <w:rPr>
          <w:rFonts w:ascii="Times New Roman" w:hAnsi="Times New Roman" w:cs="Times New Roman"/>
          <w:vertAlign w:val="superscript"/>
        </w:rPr>
        <w:t>9</w:t>
      </w:r>
      <w:r w:rsidR="00C82A7C">
        <w:rPr>
          <w:rFonts w:ascii="Times New Roman" w:hAnsi="Times New Roman" w:cs="Times New Roman"/>
        </w:rPr>
        <w:t xml:space="preserve">) </w:t>
      </w:r>
      <w:r w:rsidR="00C47161" w:rsidRPr="00A15A9F">
        <w:rPr>
          <w:rFonts w:ascii="Times New Roman" w:hAnsi="Times New Roman" w:cs="Times New Roman"/>
        </w:rPr>
        <w:t>was chosen as the optimal concentration due to having the highest degree of variability in plaque counts across plates.</w:t>
      </w:r>
    </w:p>
    <w:p w14:paraId="1C1FDC85" w14:textId="6FA6AD88" w:rsidR="00263420" w:rsidRDefault="00263420">
      <w:pPr>
        <w:rPr>
          <w:rFonts w:ascii="Times New Roman" w:hAnsi="Times New Roman" w:cs="Times New Roman"/>
          <w:b/>
          <w:bCs/>
        </w:rPr>
      </w:pPr>
    </w:p>
    <w:p w14:paraId="685C2DF2" w14:textId="335B7A5A" w:rsidR="005C1644" w:rsidRDefault="005C1644">
      <w:pPr>
        <w:rPr>
          <w:rFonts w:ascii="Times New Roman" w:hAnsi="Times New Roman" w:cs="Times New Roman"/>
          <w:b/>
          <w:bCs/>
        </w:rPr>
      </w:pPr>
    </w:p>
    <w:p w14:paraId="57719594" w14:textId="3B842229" w:rsidR="005C1644" w:rsidRDefault="005C1644">
      <w:pPr>
        <w:rPr>
          <w:rFonts w:ascii="Times New Roman" w:hAnsi="Times New Roman" w:cs="Times New Roman"/>
          <w:b/>
          <w:bCs/>
        </w:rPr>
      </w:pPr>
    </w:p>
    <w:p w14:paraId="571F5F1A" w14:textId="69904AF9" w:rsidR="005C1644" w:rsidRDefault="005C1644">
      <w:pPr>
        <w:rPr>
          <w:rFonts w:ascii="Times New Roman" w:hAnsi="Times New Roman" w:cs="Times New Roman"/>
          <w:b/>
          <w:bCs/>
        </w:rPr>
      </w:pPr>
    </w:p>
    <w:p w14:paraId="5F992D30" w14:textId="12677883" w:rsidR="005C1644" w:rsidRDefault="005C1644">
      <w:pPr>
        <w:rPr>
          <w:rFonts w:ascii="Times New Roman" w:hAnsi="Times New Roman" w:cs="Times New Roman"/>
          <w:b/>
          <w:bCs/>
        </w:rPr>
      </w:pPr>
    </w:p>
    <w:p w14:paraId="2686E68C" w14:textId="2047621A" w:rsidR="005C1644" w:rsidRDefault="005C1644">
      <w:pPr>
        <w:rPr>
          <w:rFonts w:ascii="Times New Roman" w:hAnsi="Times New Roman" w:cs="Times New Roman"/>
          <w:b/>
          <w:bCs/>
        </w:rPr>
      </w:pPr>
    </w:p>
    <w:p w14:paraId="6D8B3FBB" w14:textId="1218E34B" w:rsidR="005C1644" w:rsidRDefault="005C1644">
      <w:pPr>
        <w:rPr>
          <w:rFonts w:ascii="Times New Roman" w:hAnsi="Times New Roman" w:cs="Times New Roman"/>
          <w:b/>
          <w:bCs/>
        </w:rPr>
      </w:pPr>
    </w:p>
    <w:p w14:paraId="5FD47F8C" w14:textId="762E0CC0" w:rsidR="005C1644" w:rsidRDefault="005C1644">
      <w:pPr>
        <w:rPr>
          <w:rFonts w:ascii="Times New Roman" w:hAnsi="Times New Roman" w:cs="Times New Roman"/>
          <w:b/>
          <w:bCs/>
        </w:rPr>
      </w:pPr>
    </w:p>
    <w:p w14:paraId="5BC28164" w14:textId="77777777" w:rsidR="00FD26F5" w:rsidRDefault="00FD26F5">
      <w:pPr>
        <w:rPr>
          <w:rFonts w:ascii="Times New Roman" w:hAnsi="Times New Roman" w:cs="Times New Roman"/>
          <w:b/>
          <w:bCs/>
          <w:i/>
          <w:iCs/>
        </w:rPr>
      </w:pPr>
    </w:p>
    <w:p w14:paraId="4F07CC47" w14:textId="0EEE01AA" w:rsidR="00263420" w:rsidRPr="00FA1EF5" w:rsidRDefault="00307581">
      <w:pPr>
        <w:rPr>
          <w:rFonts w:ascii="Times New Roman" w:hAnsi="Times New Roman" w:cs="Times New Roman"/>
          <w:b/>
          <w:bCs/>
          <w:i/>
          <w:iCs/>
        </w:rPr>
      </w:pPr>
      <w:r w:rsidRPr="00FA1EF5">
        <w:rPr>
          <w:rFonts w:ascii="Times New Roman" w:hAnsi="Times New Roman" w:cs="Times New Roman"/>
          <w:b/>
          <w:bCs/>
          <w:i/>
          <w:iCs/>
        </w:rPr>
        <w:t xml:space="preserve">Pilot experiment 2. Efficacy of </w:t>
      </w:r>
      <w:r w:rsidR="00263420" w:rsidRPr="00FA1EF5">
        <w:rPr>
          <w:rFonts w:ascii="Times New Roman" w:hAnsi="Times New Roman" w:cs="Times New Roman"/>
          <w:b/>
          <w:bCs/>
          <w:i/>
          <w:iCs/>
        </w:rPr>
        <w:t>HEPA filter to clear room</w:t>
      </w:r>
      <w:r w:rsidR="00FA1EF5" w:rsidRPr="00FA1EF5">
        <w:rPr>
          <w:rFonts w:ascii="Times New Roman" w:hAnsi="Times New Roman" w:cs="Times New Roman"/>
          <w:b/>
          <w:bCs/>
          <w:i/>
          <w:iCs/>
        </w:rPr>
        <w:t>:</w:t>
      </w:r>
    </w:p>
    <w:p w14:paraId="7EE20F15" w14:textId="42948B8F" w:rsidR="00263420" w:rsidRDefault="00263420" w:rsidP="00307581">
      <w:pPr>
        <w:jc w:val="both"/>
        <w:rPr>
          <w:rFonts w:ascii="Times New Roman" w:hAnsi="Times New Roman" w:cs="Times New Roman"/>
        </w:rPr>
      </w:pPr>
      <w:r w:rsidRPr="00263420">
        <w:rPr>
          <w:rFonts w:ascii="Times New Roman" w:hAnsi="Times New Roman" w:cs="Times New Roman"/>
        </w:rPr>
        <w:t xml:space="preserve">After determining the optimal phage concentration, a 10ml mixture was nebulised into the room for 30 minutes. Plates were exchanged </w:t>
      </w:r>
      <w:r>
        <w:rPr>
          <w:rFonts w:ascii="Times New Roman" w:hAnsi="Times New Roman" w:cs="Times New Roman"/>
        </w:rPr>
        <w:t>in two 15</w:t>
      </w:r>
      <w:r w:rsidR="00B325AE">
        <w:rPr>
          <w:rFonts w:ascii="Times New Roman" w:hAnsi="Times New Roman" w:cs="Times New Roman"/>
        </w:rPr>
        <w:t>-</w:t>
      </w:r>
      <w:r>
        <w:rPr>
          <w:rFonts w:ascii="Times New Roman" w:hAnsi="Times New Roman" w:cs="Times New Roman"/>
        </w:rPr>
        <w:t>min</w:t>
      </w:r>
      <w:r w:rsidR="00B325AE">
        <w:rPr>
          <w:rFonts w:ascii="Times New Roman" w:hAnsi="Times New Roman" w:cs="Times New Roman"/>
        </w:rPr>
        <w:t>ute</w:t>
      </w:r>
      <w:r>
        <w:rPr>
          <w:rFonts w:ascii="Times New Roman" w:hAnsi="Times New Roman" w:cs="Times New Roman"/>
        </w:rPr>
        <w:t xml:space="preserve"> intervals and a final 30</w:t>
      </w:r>
      <w:r w:rsidR="00FA1EF5">
        <w:rPr>
          <w:rFonts w:ascii="Times New Roman" w:hAnsi="Times New Roman" w:cs="Times New Roman"/>
        </w:rPr>
        <w:t>-</w:t>
      </w:r>
      <w:r>
        <w:rPr>
          <w:rFonts w:ascii="Times New Roman" w:hAnsi="Times New Roman" w:cs="Times New Roman"/>
        </w:rPr>
        <w:t>minute interval (see Figure S</w:t>
      </w:r>
      <w:r w:rsidR="00C82A7C">
        <w:rPr>
          <w:rFonts w:ascii="Times New Roman" w:hAnsi="Times New Roman" w:cs="Times New Roman"/>
        </w:rPr>
        <w:t>7</w:t>
      </w:r>
      <w:r>
        <w:rPr>
          <w:rFonts w:ascii="Times New Roman" w:hAnsi="Times New Roman" w:cs="Times New Roman"/>
        </w:rPr>
        <w:t>A). Plaque count were highest during the nebulisation period (0-30)</w:t>
      </w:r>
      <w:r w:rsidR="00B325AE">
        <w:rPr>
          <w:rFonts w:ascii="Times New Roman" w:hAnsi="Times New Roman" w:cs="Times New Roman"/>
        </w:rPr>
        <w:t xml:space="preserve"> and </w:t>
      </w:r>
      <w:r>
        <w:rPr>
          <w:rFonts w:ascii="Times New Roman" w:hAnsi="Times New Roman" w:cs="Times New Roman"/>
        </w:rPr>
        <w:t xml:space="preserve">remained high for up to 60 mins post nebulisation. </w:t>
      </w:r>
      <w:r w:rsidR="00307581">
        <w:rPr>
          <w:rFonts w:ascii="Times New Roman" w:hAnsi="Times New Roman" w:cs="Times New Roman"/>
        </w:rPr>
        <w:t>This experiment was repeated with the HEPA filter placed on the floor in the middle of the room, set to its highest exchange rate (470 m</w:t>
      </w:r>
      <w:r w:rsidR="00307581" w:rsidRPr="00307581">
        <w:rPr>
          <w:rFonts w:ascii="Times New Roman" w:hAnsi="Times New Roman" w:cs="Times New Roman"/>
          <w:vertAlign w:val="superscript"/>
        </w:rPr>
        <w:t>3</w:t>
      </w:r>
      <w:r w:rsidR="00307581">
        <w:rPr>
          <w:rFonts w:ascii="Times New Roman" w:hAnsi="Times New Roman" w:cs="Times New Roman"/>
        </w:rPr>
        <w:t>/hr). The filter was turned on immediately after the nebulisation had completed and the initial plates were exchanged (see Figure S</w:t>
      </w:r>
      <w:r w:rsidR="00C82A7C">
        <w:rPr>
          <w:rFonts w:ascii="Times New Roman" w:hAnsi="Times New Roman" w:cs="Times New Roman"/>
        </w:rPr>
        <w:t>7</w:t>
      </w:r>
      <w:r w:rsidR="00307581">
        <w:rPr>
          <w:rFonts w:ascii="Times New Roman" w:hAnsi="Times New Roman" w:cs="Times New Roman"/>
        </w:rPr>
        <w:t>B). Plaque counts rapidly reduced</w:t>
      </w:r>
      <w:r w:rsidR="00B325AE">
        <w:rPr>
          <w:rFonts w:ascii="Times New Roman" w:hAnsi="Times New Roman" w:cs="Times New Roman"/>
        </w:rPr>
        <w:t>,</w:t>
      </w:r>
      <w:r w:rsidR="00307581">
        <w:rPr>
          <w:rFonts w:ascii="Times New Roman" w:hAnsi="Times New Roman" w:cs="Times New Roman"/>
        </w:rPr>
        <w:t xml:space="preserve"> reaching near zero plaque </w:t>
      </w:r>
      <w:r w:rsidR="00B325AE">
        <w:rPr>
          <w:rFonts w:ascii="Times New Roman" w:hAnsi="Times New Roman" w:cs="Times New Roman"/>
        </w:rPr>
        <w:t xml:space="preserve">count </w:t>
      </w:r>
      <w:r w:rsidR="00307581">
        <w:rPr>
          <w:rFonts w:ascii="Times New Roman" w:hAnsi="Times New Roman" w:cs="Times New Roman"/>
        </w:rPr>
        <w:t xml:space="preserve">on most plates within 15-30 mins. For all subsequent experiments 30 minutes of HEPA filter was used to clear the room between conditions. </w:t>
      </w:r>
      <w:r w:rsidR="00706448">
        <w:rPr>
          <w:rFonts w:ascii="Times New Roman" w:hAnsi="Times New Roman" w:cs="Times New Roman"/>
        </w:rPr>
        <w:t>In all experiments c</w:t>
      </w:r>
      <w:r w:rsidR="00307581">
        <w:rPr>
          <w:rFonts w:ascii="Times New Roman" w:hAnsi="Times New Roman" w:cs="Times New Roman"/>
        </w:rPr>
        <w:t>ontrol plates were then positioned for 10 minutes to ensure adequate clearing had occurred.</w:t>
      </w:r>
    </w:p>
    <w:p w14:paraId="1EF3ED94" w14:textId="77777777" w:rsidR="00FD26F5" w:rsidRDefault="00FD26F5" w:rsidP="00307581">
      <w:pPr>
        <w:jc w:val="both"/>
        <w:rPr>
          <w:rFonts w:ascii="Times New Roman" w:hAnsi="Times New Roman" w:cs="Times New Roman"/>
        </w:rPr>
      </w:pPr>
    </w:p>
    <w:p w14:paraId="7289F8B4" w14:textId="641A8DCA" w:rsidR="00FA1EF5" w:rsidRPr="00307581" w:rsidRDefault="00BC1784" w:rsidP="00BC1784">
      <w:pPr>
        <w:jc w:val="center"/>
        <w:rPr>
          <w:rFonts w:ascii="Times New Roman" w:hAnsi="Times New Roman" w:cs="Times New Roman"/>
        </w:rPr>
      </w:pPr>
      <w:r>
        <w:rPr>
          <w:rFonts w:ascii="Times New Roman" w:hAnsi="Times New Roman" w:cs="Times New Roman"/>
          <w:noProof/>
        </w:rPr>
        <w:drawing>
          <wp:inline distT="0" distB="0" distL="0" distR="0" wp14:anchorId="69BE713F" wp14:editId="653808B1">
            <wp:extent cx="468630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3262" r="7575" b="6287"/>
                    <a:stretch/>
                  </pic:blipFill>
                  <pic:spPr bwMode="auto">
                    <a:xfrm>
                      <a:off x="0" y="0"/>
                      <a:ext cx="4686669" cy="3029189"/>
                    </a:xfrm>
                    <a:prstGeom prst="rect">
                      <a:avLst/>
                    </a:prstGeom>
                    <a:ln>
                      <a:noFill/>
                    </a:ln>
                    <a:extLst>
                      <a:ext uri="{53640926-AAD7-44D8-BBD7-CCE9431645EC}">
                        <a14:shadowObscured xmlns:a14="http://schemas.microsoft.com/office/drawing/2010/main"/>
                      </a:ext>
                    </a:extLst>
                  </pic:spPr>
                </pic:pic>
              </a:graphicData>
            </a:graphic>
          </wp:inline>
        </w:drawing>
      </w:r>
    </w:p>
    <w:p w14:paraId="6CF26763" w14:textId="59F6B6C9" w:rsidR="00307581" w:rsidRPr="00307581" w:rsidRDefault="00263420" w:rsidP="00307581">
      <w:pPr>
        <w:jc w:val="center"/>
        <w:rPr>
          <w:rFonts w:ascii="Times New Roman" w:hAnsi="Times New Roman" w:cs="Times New Roman"/>
          <w:sz w:val="20"/>
          <w:szCs w:val="20"/>
        </w:rPr>
      </w:pPr>
      <w:r w:rsidRPr="00263420">
        <w:rPr>
          <w:rFonts w:ascii="Times New Roman" w:hAnsi="Times New Roman" w:cs="Times New Roman"/>
          <w:b/>
          <w:bCs/>
          <w:sz w:val="20"/>
          <w:szCs w:val="20"/>
        </w:rPr>
        <w:t>Figure S</w:t>
      </w:r>
      <w:r w:rsidR="00C82A7C">
        <w:rPr>
          <w:rFonts w:ascii="Times New Roman" w:hAnsi="Times New Roman" w:cs="Times New Roman"/>
          <w:b/>
          <w:bCs/>
          <w:sz w:val="20"/>
          <w:szCs w:val="20"/>
        </w:rPr>
        <w:t>7</w:t>
      </w:r>
      <w:r>
        <w:rPr>
          <w:rFonts w:ascii="Times New Roman" w:hAnsi="Times New Roman" w:cs="Times New Roman"/>
          <w:b/>
          <w:bCs/>
          <w:sz w:val="20"/>
          <w:szCs w:val="20"/>
        </w:rPr>
        <w:t>.</w:t>
      </w:r>
      <w:r w:rsidR="00307581">
        <w:rPr>
          <w:rFonts w:ascii="Times New Roman" w:hAnsi="Times New Roman" w:cs="Times New Roman"/>
          <w:b/>
          <w:bCs/>
          <w:sz w:val="20"/>
          <w:szCs w:val="20"/>
        </w:rPr>
        <w:t xml:space="preserve"> Pilot experiment 2.</w:t>
      </w:r>
      <w:r>
        <w:rPr>
          <w:rFonts w:ascii="Times New Roman" w:hAnsi="Times New Roman" w:cs="Times New Roman"/>
          <w:b/>
          <w:bCs/>
          <w:sz w:val="20"/>
          <w:szCs w:val="20"/>
        </w:rPr>
        <w:t xml:space="preserve"> A. </w:t>
      </w:r>
      <w:r w:rsidRPr="00263420">
        <w:rPr>
          <w:rFonts w:ascii="Times New Roman" w:hAnsi="Times New Roman" w:cs="Times New Roman"/>
          <w:sz w:val="20"/>
          <w:szCs w:val="20"/>
        </w:rPr>
        <w:t xml:space="preserve">Phages </w:t>
      </w:r>
      <w:r>
        <w:rPr>
          <w:rFonts w:ascii="Times New Roman" w:hAnsi="Times New Roman" w:cs="Times New Roman"/>
          <w:sz w:val="20"/>
          <w:szCs w:val="20"/>
        </w:rPr>
        <w:t>continue to settle for up to 60 mins post-</w:t>
      </w:r>
      <w:r w:rsidRPr="00263420">
        <w:rPr>
          <w:rFonts w:ascii="Times New Roman" w:hAnsi="Times New Roman" w:cs="Times New Roman"/>
          <w:sz w:val="20"/>
          <w:szCs w:val="20"/>
        </w:rPr>
        <w:t>nebulised</w:t>
      </w:r>
      <w:r>
        <w:rPr>
          <w:rFonts w:ascii="Times New Roman" w:hAnsi="Times New Roman" w:cs="Times New Roman"/>
          <w:b/>
          <w:bCs/>
          <w:sz w:val="20"/>
          <w:szCs w:val="20"/>
        </w:rPr>
        <w:t xml:space="preserve">. </w:t>
      </w:r>
      <w:r w:rsidR="00307581">
        <w:rPr>
          <w:rFonts w:ascii="Times New Roman" w:hAnsi="Times New Roman" w:cs="Times New Roman"/>
          <w:sz w:val="20"/>
          <w:szCs w:val="20"/>
        </w:rPr>
        <w:t>Note that data shown in the first 3 time points are plotted in the main document in figure 3.</w:t>
      </w:r>
      <w:r w:rsidR="00307581">
        <w:rPr>
          <w:rFonts w:ascii="Times New Roman" w:hAnsi="Times New Roman" w:cs="Times New Roman"/>
          <w:b/>
          <w:bCs/>
          <w:sz w:val="20"/>
          <w:szCs w:val="20"/>
        </w:rPr>
        <w:t xml:space="preserve"> </w:t>
      </w:r>
      <w:r>
        <w:rPr>
          <w:rFonts w:ascii="Times New Roman" w:hAnsi="Times New Roman" w:cs="Times New Roman"/>
          <w:b/>
          <w:bCs/>
          <w:sz w:val="20"/>
          <w:szCs w:val="20"/>
        </w:rPr>
        <w:t xml:space="preserve">B. </w:t>
      </w:r>
      <w:r w:rsidRPr="00263420">
        <w:rPr>
          <w:rFonts w:ascii="Times New Roman" w:hAnsi="Times New Roman" w:cs="Times New Roman"/>
          <w:sz w:val="20"/>
          <w:szCs w:val="20"/>
        </w:rPr>
        <w:t>Air purifier set to 470 m</w:t>
      </w:r>
      <w:r w:rsidRPr="00263420">
        <w:rPr>
          <w:rFonts w:ascii="Times New Roman" w:hAnsi="Times New Roman" w:cs="Times New Roman"/>
          <w:sz w:val="20"/>
          <w:szCs w:val="20"/>
          <w:vertAlign w:val="superscript"/>
        </w:rPr>
        <w:t>2</w:t>
      </w:r>
      <w:r w:rsidRPr="00263420">
        <w:rPr>
          <w:rFonts w:ascii="Times New Roman" w:hAnsi="Times New Roman" w:cs="Times New Roman"/>
          <w:sz w:val="20"/>
          <w:szCs w:val="20"/>
        </w:rPr>
        <w:t>/hr</w:t>
      </w:r>
      <w:r>
        <w:rPr>
          <w:rFonts w:ascii="Times New Roman" w:hAnsi="Times New Roman" w:cs="Times New Roman"/>
          <w:b/>
          <w:bCs/>
          <w:sz w:val="20"/>
          <w:szCs w:val="20"/>
        </w:rPr>
        <w:t xml:space="preserve"> </w:t>
      </w:r>
      <w:r w:rsidRPr="00263420">
        <w:rPr>
          <w:rFonts w:ascii="Times New Roman" w:hAnsi="Times New Roman" w:cs="Times New Roman"/>
          <w:sz w:val="20"/>
          <w:szCs w:val="20"/>
        </w:rPr>
        <w:t>clears rooms within 30 minutes.</w:t>
      </w:r>
      <w:r w:rsidR="00307581">
        <w:rPr>
          <w:rFonts w:ascii="Times New Roman" w:hAnsi="Times New Roman" w:cs="Times New Roman"/>
          <w:sz w:val="20"/>
          <w:szCs w:val="20"/>
        </w:rPr>
        <w:t xml:space="preserve"> Orange lines represent median and interquartile range. TMTC = too many to count.</w:t>
      </w:r>
    </w:p>
    <w:p w14:paraId="1C6A6DB0" w14:textId="4FEAC0BB" w:rsidR="00FD26F5" w:rsidRDefault="00FD26F5">
      <w:pPr>
        <w:rPr>
          <w:rFonts w:ascii="Times New Roman" w:hAnsi="Times New Roman" w:cs="Times New Roman"/>
          <w:b/>
          <w:bCs/>
          <w:sz w:val="20"/>
          <w:szCs w:val="20"/>
        </w:rPr>
      </w:pPr>
      <w:r>
        <w:rPr>
          <w:rFonts w:ascii="Times New Roman" w:hAnsi="Times New Roman" w:cs="Times New Roman"/>
          <w:b/>
          <w:bCs/>
          <w:sz w:val="20"/>
          <w:szCs w:val="20"/>
        </w:rPr>
        <w:br w:type="page"/>
      </w:r>
    </w:p>
    <w:p w14:paraId="73DCC09B" w14:textId="3AA6B8D1" w:rsidR="00BC1784" w:rsidRDefault="00BC1784">
      <w:pPr>
        <w:rPr>
          <w:rFonts w:ascii="Times New Roman" w:hAnsi="Times New Roman" w:cs="Times New Roman"/>
          <w:b/>
          <w:bCs/>
        </w:rPr>
      </w:pPr>
    </w:p>
    <w:p w14:paraId="0AA67B9A" w14:textId="4633FB67" w:rsidR="00FA1EF5" w:rsidRPr="00FA1EF5" w:rsidRDefault="00FA1EF5" w:rsidP="00FA1EF5">
      <w:pPr>
        <w:jc w:val="both"/>
        <w:rPr>
          <w:rFonts w:ascii="Times New Roman" w:hAnsi="Times New Roman" w:cs="Times New Roman"/>
          <w:b/>
          <w:bCs/>
          <w:i/>
          <w:iCs/>
        </w:rPr>
      </w:pPr>
      <w:r w:rsidRPr="00FA1EF5">
        <w:rPr>
          <w:rFonts w:ascii="Times New Roman" w:hAnsi="Times New Roman" w:cs="Times New Roman"/>
          <w:b/>
          <w:bCs/>
          <w:i/>
          <w:iCs/>
        </w:rPr>
        <w:t xml:space="preserve">Relating observed </w:t>
      </w:r>
      <w:r w:rsidR="00BC1784">
        <w:rPr>
          <w:rFonts w:ascii="Times New Roman" w:hAnsi="Times New Roman" w:cs="Times New Roman"/>
          <w:b/>
          <w:bCs/>
          <w:i/>
          <w:iCs/>
        </w:rPr>
        <w:t xml:space="preserve">bacteriophage </w:t>
      </w:r>
      <w:r w:rsidRPr="00FA1EF5">
        <w:rPr>
          <w:rFonts w:ascii="Times New Roman" w:hAnsi="Times New Roman" w:cs="Times New Roman"/>
          <w:b/>
          <w:bCs/>
          <w:i/>
          <w:iCs/>
        </w:rPr>
        <w:t>counts to estimated number of SARS-CoV-2 aerosolised virus particles:</w:t>
      </w:r>
    </w:p>
    <w:p w14:paraId="51B483CC" w14:textId="2B7BF00B" w:rsidR="001B44BA" w:rsidRDefault="009075E5" w:rsidP="00C259EC">
      <w:pPr>
        <w:jc w:val="both"/>
        <w:rPr>
          <w:rFonts w:ascii="Times New Roman" w:hAnsi="Times New Roman" w:cs="Times New Roman"/>
        </w:rPr>
      </w:pPr>
      <w:r>
        <w:rPr>
          <w:rFonts w:ascii="Times New Roman" w:hAnsi="Times New Roman" w:cs="Times New Roman"/>
        </w:rPr>
        <w:t>Recognising that we are nebulizing 10</w:t>
      </w:r>
      <w:r w:rsidRPr="00B325AE">
        <w:rPr>
          <w:rFonts w:ascii="Times New Roman" w:hAnsi="Times New Roman" w:cs="Times New Roman"/>
          <w:vertAlign w:val="superscript"/>
        </w:rPr>
        <w:t>8</w:t>
      </w:r>
      <w:r>
        <w:rPr>
          <w:rFonts w:ascii="Times New Roman" w:hAnsi="Times New Roman" w:cs="Times New Roman"/>
          <w:vertAlign w:val="superscript"/>
        </w:rPr>
        <w:t xml:space="preserve"> </w:t>
      </w:r>
      <w:r>
        <w:rPr>
          <w:rFonts w:ascii="Times New Roman" w:hAnsi="Times New Roman" w:cs="Times New Roman"/>
        </w:rPr>
        <w:t>phages in our experiment but that patients with seasonal coronavirus only generate up to 10</w:t>
      </w:r>
      <w:r w:rsidRPr="00B325AE">
        <w:rPr>
          <w:rFonts w:ascii="Times New Roman" w:hAnsi="Times New Roman" w:cs="Times New Roman"/>
          <w:vertAlign w:val="superscript"/>
        </w:rPr>
        <w:t>5</w:t>
      </w:r>
      <w:r>
        <w:rPr>
          <w:rFonts w:ascii="Times New Roman" w:hAnsi="Times New Roman" w:cs="Times New Roman"/>
        </w:rPr>
        <w:t xml:space="preserve"> </w:t>
      </w:r>
      <w:r w:rsidR="00262B82">
        <w:rPr>
          <w:rFonts w:ascii="Times New Roman" w:hAnsi="Times New Roman" w:cs="Times New Roman"/>
        </w:rPr>
        <w:t>aerosolized</w:t>
      </w:r>
      <w:r>
        <w:rPr>
          <w:rFonts w:ascii="Times New Roman" w:hAnsi="Times New Roman" w:cs="Times New Roman"/>
        </w:rPr>
        <w:t xml:space="preserve"> virus copies we wanted to adjust the </w:t>
      </w:r>
      <w:r w:rsidR="00FA1EF5">
        <w:rPr>
          <w:rFonts w:ascii="Times New Roman" w:hAnsi="Times New Roman" w:cs="Times New Roman"/>
        </w:rPr>
        <w:t>observed plaque counts measured in the leak experiment</w:t>
      </w:r>
      <w:r>
        <w:rPr>
          <w:rFonts w:ascii="Times New Roman" w:hAnsi="Times New Roman" w:cs="Times New Roman"/>
        </w:rPr>
        <w:t>s</w:t>
      </w:r>
      <w:r w:rsidR="00FA1EF5">
        <w:rPr>
          <w:rFonts w:ascii="Times New Roman" w:hAnsi="Times New Roman" w:cs="Times New Roman"/>
        </w:rPr>
        <w:t xml:space="preserve"> (see main text, Figure 2)</w:t>
      </w:r>
      <w:r w:rsidR="001B44BA">
        <w:rPr>
          <w:rFonts w:ascii="Times New Roman" w:hAnsi="Times New Roman" w:cs="Times New Roman"/>
        </w:rPr>
        <w:t xml:space="preserve"> to </w:t>
      </w:r>
      <w:r w:rsidR="00FA1EF5">
        <w:rPr>
          <w:rFonts w:ascii="Times New Roman" w:hAnsi="Times New Roman" w:cs="Times New Roman"/>
        </w:rPr>
        <w:t>a real</w:t>
      </w:r>
      <w:r w:rsidR="00C259EC">
        <w:rPr>
          <w:rFonts w:ascii="Times New Roman" w:hAnsi="Times New Roman" w:cs="Times New Roman"/>
        </w:rPr>
        <w:t>-</w:t>
      </w:r>
      <w:r w:rsidR="00FA1EF5">
        <w:rPr>
          <w:rFonts w:ascii="Times New Roman" w:hAnsi="Times New Roman" w:cs="Times New Roman"/>
        </w:rPr>
        <w:t>world clinical scenario</w:t>
      </w:r>
      <w:r>
        <w:rPr>
          <w:rFonts w:ascii="Times New Roman" w:hAnsi="Times New Roman" w:cs="Times New Roman"/>
        </w:rPr>
        <w:t>. In order to do so</w:t>
      </w:r>
      <w:r w:rsidR="00C259EC">
        <w:rPr>
          <w:rFonts w:ascii="Times New Roman" w:hAnsi="Times New Roman" w:cs="Times New Roman"/>
        </w:rPr>
        <w:t>,</w:t>
      </w:r>
      <w:r w:rsidR="001B44BA">
        <w:rPr>
          <w:rFonts w:ascii="Times New Roman" w:hAnsi="Times New Roman" w:cs="Times New Roman"/>
        </w:rPr>
        <w:t xml:space="preserve"> </w:t>
      </w:r>
      <w:r w:rsidR="00FA1EF5">
        <w:rPr>
          <w:rFonts w:ascii="Times New Roman" w:hAnsi="Times New Roman" w:cs="Times New Roman"/>
        </w:rPr>
        <w:t xml:space="preserve">we performed the </w:t>
      </w:r>
      <w:r w:rsidR="001B44BA">
        <w:rPr>
          <w:rFonts w:ascii="Times New Roman" w:hAnsi="Times New Roman" w:cs="Times New Roman"/>
        </w:rPr>
        <w:t xml:space="preserve">following calculations. The average total number of phage plaques detected for each leak scenario </w:t>
      </w:r>
      <w:r w:rsidR="00FA1EF5">
        <w:rPr>
          <w:rFonts w:ascii="Times New Roman" w:hAnsi="Times New Roman" w:cs="Times New Roman"/>
        </w:rPr>
        <w:t xml:space="preserve">was calculated </w:t>
      </w:r>
      <w:r w:rsidR="001B44BA">
        <w:rPr>
          <w:rFonts w:ascii="Times New Roman" w:hAnsi="Times New Roman" w:cs="Times New Roman"/>
        </w:rPr>
        <w:t>(</w:t>
      </w:r>
      <w:r w:rsidR="005E01FD">
        <w:rPr>
          <w:rFonts w:ascii="Times New Roman" w:hAnsi="Times New Roman" w:cs="Times New Roman"/>
        </w:rPr>
        <w:t>sum of the</w:t>
      </w:r>
      <w:r w:rsidR="001B44BA">
        <w:rPr>
          <w:rFonts w:ascii="Times New Roman" w:hAnsi="Times New Roman" w:cs="Times New Roman"/>
        </w:rPr>
        <w:t xml:space="preserve"> number of plaques per settling plate, divided by three – as each condition was run three times). </w:t>
      </w:r>
    </w:p>
    <w:p w14:paraId="15311682" w14:textId="46D78BD0" w:rsidR="001B44BA" w:rsidRDefault="00FA1EF5" w:rsidP="00C259EC">
      <w:pPr>
        <w:jc w:val="both"/>
        <w:rPr>
          <w:rFonts w:ascii="Times New Roman" w:hAnsi="Times New Roman" w:cs="Times New Roman"/>
        </w:rPr>
      </w:pPr>
      <w:r>
        <w:rPr>
          <w:rFonts w:ascii="Times New Roman" w:hAnsi="Times New Roman" w:cs="Times New Roman"/>
        </w:rPr>
        <w:t>Given that only</w:t>
      </w:r>
      <w:r w:rsidR="001B44BA">
        <w:rPr>
          <w:rFonts w:ascii="Times New Roman" w:hAnsi="Times New Roman" w:cs="Times New Roman"/>
        </w:rPr>
        <w:t xml:space="preserve"> 0.49% of the total surface area of the room </w:t>
      </w:r>
      <w:r>
        <w:rPr>
          <w:rFonts w:ascii="Times New Roman" w:hAnsi="Times New Roman" w:cs="Times New Roman"/>
        </w:rPr>
        <w:t xml:space="preserve">was assess </w:t>
      </w:r>
      <w:r w:rsidR="001B44BA">
        <w:rPr>
          <w:rFonts w:ascii="Times New Roman" w:hAnsi="Times New Roman" w:cs="Times New Roman"/>
        </w:rPr>
        <w:t xml:space="preserve">with the settling plates, the average number of plaques </w:t>
      </w:r>
      <w:r>
        <w:rPr>
          <w:rFonts w:ascii="Times New Roman" w:hAnsi="Times New Roman" w:cs="Times New Roman"/>
        </w:rPr>
        <w:t>was</w:t>
      </w:r>
      <w:r w:rsidR="001B44BA">
        <w:rPr>
          <w:rFonts w:ascii="Times New Roman" w:hAnsi="Times New Roman" w:cs="Times New Roman"/>
        </w:rPr>
        <w:t xml:space="preserve"> multiplied by </w:t>
      </w:r>
      <w:r w:rsidR="00596E8F" w:rsidRPr="00596E8F">
        <w:rPr>
          <w:rFonts w:ascii="Times New Roman" w:hAnsi="Times New Roman" w:cs="Times New Roman"/>
        </w:rPr>
        <w:t>204.08 (</w:t>
      </w:r>
      <w:r w:rsidR="001B44BA" w:rsidRPr="00596E8F">
        <w:rPr>
          <w:rFonts w:ascii="Times New Roman" w:hAnsi="Times New Roman" w:cs="Times New Roman"/>
        </w:rPr>
        <w:t>100</w:t>
      </w:r>
      <w:r w:rsidR="00596E8F" w:rsidRPr="00596E8F">
        <w:rPr>
          <w:rFonts w:ascii="Times New Roman" w:hAnsi="Times New Roman" w:cs="Times New Roman"/>
        </w:rPr>
        <w:t xml:space="preserve"> </w:t>
      </w:r>
      <w:r w:rsidR="001B44BA" w:rsidRPr="00596E8F">
        <w:rPr>
          <w:rFonts w:ascii="Times New Roman" w:hAnsi="Times New Roman" w:cs="Times New Roman"/>
        </w:rPr>
        <w:t>/</w:t>
      </w:r>
      <w:r w:rsidR="00596E8F" w:rsidRPr="00596E8F">
        <w:rPr>
          <w:rFonts w:ascii="Times New Roman" w:hAnsi="Times New Roman" w:cs="Times New Roman"/>
        </w:rPr>
        <w:t xml:space="preserve"> </w:t>
      </w:r>
      <w:r w:rsidR="001B44BA" w:rsidRPr="00596E8F">
        <w:rPr>
          <w:rFonts w:ascii="Times New Roman" w:hAnsi="Times New Roman" w:cs="Times New Roman"/>
        </w:rPr>
        <w:t>0.49</w:t>
      </w:r>
      <w:r w:rsidR="00596E8F">
        <w:rPr>
          <w:rFonts w:ascii="Times New Roman" w:hAnsi="Times New Roman" w:cs="Times New Roman"/>
          <w:b/>
          <w:bCs/>
        </w:rPr>
        <w:t>)</w:t>
      </w:r>
      <w:r w:rsidR="001B44BA">
        <w:rPr>
          <w:rFonts w:ascii="Times New Roman" w:hAnsi="Times New Roman" w:cs="Times New Roman"/>
        </w:rPr>
        <w:t xml:space="preserve"> to give the total number of plaques we would expect to have detected had </w:t>
      </w:r>
      <w:r>
        <w:rPr>
          <w:rFonts w:ascii="Times New Roman" w:hAnsi="Times New Roman" w:cs="Times New Roman"/>
        </w:rPr>
        <w:t xml:space="preserve">the </w:t>
      </w:r>
      <w:r w:rsidR="001B44BA">
        <w:rPr>
          <w:rFonts w:ascii="Times New Roman" w:hAnsi="Times New Roman" w:cs="Times New Roman"/>
        </w:rPr>
        <w:t>entire surface area of the room</w:t>
      </w:r>
      <w:r>
        <w:rPr>
          <w:rFonts w:ascii="Times New Roman" w:hAnsi="Times New Roman" w:cs="Times New Roman"/>
        </w:rPr>
        <w:t xml:space="preserve"> been sampled</w:t>
      </w:r>
      <w:r w:rsidR="001B44BA">
        <w:rPr>
          <w:rFonts w:ascii="Times New Roman" w:hAnsi="Times New Roman" w:cs="Times New Roman"/>
        </w:rPr>
        <w:t xml:space="preserve">.  </w:t>
      </w:r>
    </w:p>
    <w:p w14:paraId="08943A22" w14:textId="3063C7D8" w:rsidR="001B44BA" w:rsidRDefault="001B44BA" w:rsidP="00C259EC">
      <w:pPr>
        <w:jc w:val="both"/>
        <w:rPr>
          <w:rFonts w:ascii="Times New Roman" w:hAnsi="Times New Roman" w:cs="Times New Roman"/>
        </w:rPr>
      </w:pPr>
      <w:r>
        <w:rPr>
          <w:rFonts w:ascii="Times New Roman" w:hAnsi="Times New Roman" w:cs="Times New Roman"/>
        </w:rPr>
        <w:t xml:space="preserve">Assuming that a hospitalised patient with COVID-19 aerosolises the same number of virus copies as an ambulant/non-hospitalised patient with </w:t>
      </w:r>
      <w:bookmarkStart w:id="2" w:name="OLE_LINK1"/>
      <w:r>
        <w:rPr>
          <w:rFonts w:ascii="Times New Roman" w:hAnsi="Times New Roman" w:cs="Times New Roman"/>
        </w:rPr>
        <w:t>seasonal coronavirus</w:t>
      </w:r>
      <w:bookmarkEnd w:id="2"/>
      <w:r>
        <w:rPr>
          <w:rFonts w:ascii="Times New Roman" w:hAnsi="Times New Roman" w:cs="Times New Roman"/>
        </w:rPr>
        <w:t xml:space="preserve">, and that NIV does not cause additional aerosolised virus to be created </w:t>
      </w:r>
      <w:r w:rsidR="005E01FD">
        <w:rPr>
          <w:rFonts w:ascii="Times New Roman" w:hAnsi="Times New Roman" w:cs="Times New Roman"/>
        </w:rPr>
        <w:t>(</w:t>
      </w:r>
      <w:r>
        <w:rPr>
          <w:rFonts w:ascii="Times New Roman" w:hAnsi="Times New Roman" w:cs="Times New Roman"/>
        </w:rPr>
        <w:t>beyond aerosol that the patient generates themselves</w:t>
      </w:r>
      <w:r w:rsidR="005E01FD">
        <w:rPr>
          <w:rFonts w:ascii="Times New Roman" w:hAnsi="Times New Roman" w:cs="Times New Roman"/>
        </w:rPr>
        <w:t>)</w:t>
      </w:r>
      <w:r>
        <w:rPr>
          <w:rFonts w:ascii="Times New Roman" w:hAnsi="Times New Roman" w:cs="Times New Roman"/>
        </w:rPr>
        <w:t xml:space="preserve"> then we can multiply the calculated </w:t>
      </w:r>
      <w:r w:rsidR="005E01FD">
        <w:rPr>
          <w:rFonts w:ascii="Times New Roman" w:hAnsi="Times New Roman" w:cs="Times New Roman"/>
        </w:rPr>
        <w:t>plaque count</w:t>
      </w:r>
      <w:r>
        <w:rPr>
          <w:rFonts w:ascii="Times New Roman" w:hAnsi="Times New Roman" w:cs="Times New Roman"/>
        </w:rPr>
        <w:t xml:space="preserve"> by a factor that takes into account the total number of phages nebulised in our experiments vs the total number of virus copies a COVID-19 patient can be expected to emit in 30</w:t>
      </w:r>
      <w:r w:rsidR="005E01FD">
        <w:rPr>
          <w:rFonts w:ascii="Times New Roman" w:hAnsi="Times New Roman" w:cs="Times New Roman"/>
        </w:rPr>
        <w:t xml:space="preserve"> </w:t>
      </w:r>
      <w:r>
        <w:rPr>
          <w:rFonts w:ascii="Times New Roman" w:hAnsi="Times New Roman" w:cs="Times New Roman"/>
        </w:rPr>
        <w:t>min.</w:t>
      </w:r>
      <w:r w:rsidR="00F3410F">
        <w:rPr>
          <w:rFonts w:ascii="Times New Roman" w:hAnsi="Times New Roman" w:cs="Times New Roman"/>
        </w:rPr>
        <w:t xml:space="preserve"> As such, this gives us an estimate of the pure aerosol spread of SARS-CoV-2 from NIV circuit leak. </w:t>
      </w:r>
      <w:r>
        <w:rPr>
          <w:rFonts w:ascii="Times New Roman" w:hAnsi="Times New Roman" w:cs="Times New Roman"/>
        </w:rPr>
        <w:t>We nebulised 10</w:t>
      </w:r>
      <w:r w:rsidR="00571911">
        <w:rPr>
          <w:rFonts w:ascii="Times New Roman" w:hAnsi="Times New Roman" w:cs="Times New Roman"/>
          <w:vertAlign w:val="superscript"/>
        </w:rPr>
        <w:t>9</w:t>
      </w:r>
      <w:r>
        <w:rPr>
          <w:rFonts w:ascii="Times New Roman" w:hAnsi="Times New Roman" w:cs="Times New Roman"/>
        </w:rPr>
        <w:t xml:space="preserve"> </w:t>
      </w:r>
      <w:proofErr w:type="spellStart"/>
      <w:r>
        <w:rPr>
          <w:rFonts w:ascii="Times New Roman" w:hAnsi="Times New Roman" w:cs="Times New Roman"/>
        </w:rPr>
        <w:t>phages</w:t>
      </w:r>
      <w:proofErr w:type="spellEnd"/>
      <w:r>
        <w:rPr>
          <w:rFonts w:ascii="Times New Roman" w:hAnsi="Times New Roman" w:cs="Times New Roman"/>
        </w:rPr>
        <w:t>, and Leung et al demonstrated up to 10</w:t>
      </w:r>
      <w:r w:rsidRPr="00C452E7">
        <w:rPr>
          <w:rFonts w:ascii="Times New Roman" w:hAnsi="Times New Roman" w:cs="Times New Roman"/>
          <w:vertAlign w:val="superscript"/>
        </w:rPr>
        <w:t>5</w:t>
      </w:r>
      <w:r>
        <w:rPr>
          <w:rFonts w:ascii="Times New Roman" w:hAnsi="Times New Roman" w:cs="Times New Roman"/>
        </w:rPr>
        <w:t xml:space="preserve"> </w:t>
      </w:r>
      <w:r w:rsidR="005E01FD">
        <w:rPr>
          <w:rFonts w:ascii="Times New Roman" w:hAnsi="Times New Roman" w:cs="Times New Roman"/>
        </w:rPr>
        <w:t xml:space="preserve">seasonal coronavirus </w:t>
      </w:r>
      <w:r>
        <w:rPr>
          <w:rFonts w:ascii="Times New Roman" w:hAnsi="Times New Roman" w:cs="Times New Roman"/>
        </w:rPr>
        <w:t xml:space="preserve">copies emitted as aerosol </w:t>
      </w:r>
      <w:r>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596E8F" w:rsidRPr="00706448">
        <w:rPr>
          <w:rFonts w:ascii="Times New Roman" w:hAnsi="Times New Roman" w:cs="Times New Roman"/>
        </w:rPr>
        <w:instrText xml:space="preserve"> ADDIN EN.CITE </w:instrText>
      </w:r>
      <w:r w:rsidR="00596E8F" w:rsidRPr="00475FF7">
        <w:rPr>
          <w:rFonts w:ascii="Times New Roman" w:hAnsi="Times New Roman" w:cs="Times New Roman"/>
        </w:rPr>
        <w:fldChar w:fldCharType="begin">
          <w:fldData xml:space="preserve">PEVuZE5vdGU+PENpdGU+PEF1dGhvcj5MZXVuZzwvQXV0aG9yPjxZZWFyPjIwMjA8L1llYXI+PFJl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</w:fldData>
        </w:fldChar>
      </w:r>
      <w:r w:rsidR="00596E8F" w:rsidRPr="00706448">
        <w:rPr>
          <w:rFonts w:ascii="Times New Roman" w:hAnsi="Times New Roman" w:cs="Times New Roman"/>
        </w:rPr>
        <w:instrText xml:space="preserve"> ADDIN EN.CITE.DATA </w:instrText>
      </w:r>
      <w:r w:rsidR="00596E8F" w:rsidRPr="00475FF7">
        <w:rPr>
          <w:rFonts w:ascii="Times New Roman" w:hAnsi="Times New Roman" w:cs="Times New Roman"/>
        </w:rPr>
      </w:r>
      <w:r w:rsidR="00596E8F" w:rsidRPr="00475FF7">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57A95">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indicating that we should adjust our calculated </w:t>
      </w:r>
      <w:r w:rsidR="005E01FD">
        <w:rPr>
          <w:rFonts w:ascii="Times New Roman" w:hAnsi="Times New Roman" w:cs="Times New Roman"/>
        </w:rPr>
        <w:t>plaque count</w:t>
      </w:r>
      <w:r>
        <w:rPr>
          <w:rFonts w:ascii="Times New Roman" w:hAnsi="Times New Roman" w:cs="Times New Roman"/>
        </w:rPr>
        <w:t xml:space="preserve"> by </w:t>
      </w:r>
      <w:r w:rsidR="00596E8F">
        <w:rPr>
          <w:rFonts w:ascii="Times New Roman" w:hAnsi="Times New Roman" w:cs="Times New Roman"/>
        </w:rPr>
        <w:t>0.00</w:t>
      </w:r>
      <w:r w:rsidR="00571911">
        <w:rPr>
          <w:rFonts w:ascii="Times New Roman" w:hAnsi="Times New Roman" w:cs="Times New Roman"/>
        </w:rPr>
        <w:t>0</w:t>
      </w:r>
      <w:r w:rsidR="00596E8F">
        <w:rPr>
          <w:rFonts w:ascii="Times New Roman" w:hAnsi="Times New Roman" w:cs="Times New Roman"/>
        </w:rPr>
        <w:t>1 (</w:t>
      </w:r>
      <w:r w:rsidRPr="005E01FD">
        <w:rPr>
          <w:rFonts w:ascii="Times New Roman" w:hAnsi="Times New Roman" w:cs="Times New Roman"/>
          <w:b/>
          <w:bCs/>
        </w:rPr>
        <w:t>10</w:t>
      </w:r>
      <w:r w:rsidRPr="005E01FD">
        <w:rPr>
          <w:rFonts w:ascii="Times New Roman" w:hAnsi="Times New Roman" w:cs="Times New Roman"/>
          <w:b/>
          <w:bCs/>
          <w:vertAlign w:val="superscript"/>
        </w:rPr>
        <w:t>5</w:t>
      </w:r>
      <w:r w:rsidRPr="005E01FD">
        <w:rPr>
          <w:rFonts w:ascii="Times New Roman" w:hAnsi="Times New Roman" w:cs="Times New Roman"/>
          <w:b/>
          <w:bCs/>
        </w:rPr>
        <w:t xml:space="preserve"> / 10</w:t>
      </w:r>
      <w:r w:rsidRPr="005E01FD">
        <w:rPr>
          <w:rFonts w:ascii="Times New Roman" w:hAnsi="Times New Roman" w:cs="Times New Roman"/>
          <w:b/>
          <w:bCs/>
          <w:vertAlign w:val="superscript"/>
        </w:rPr>
        <w:t>8</w:t>
      </w:r>
      <w:r w:rsidR="00596E8F">
        <w:rPr>
          <w:rFonts w:ascii="Times New Roman" w:hAnsi="Times New Roman" w:cs="Times New Roman"/>
          <w:b/>
          <w:bCs/>
        </w:rPr>
        <w:t>)</w:t>
      </w:r>
      <w:r>
        <w:rPr>
          <w:rFonts w:ascii="Times New Roman" w:hAnsi="Times New Roman" w:cs="Times New Roman"/>
        </w:rPr>
        <w:t xml:space="preserve">. </w:t>
      </w:r>
      <w:r w:rsidR="005E01FD">
        <w:rPr>
          <w:rFonts w:ascii="Times New Roman" w:hAnsi="Times New Roman" w:cs="Times New Roman"/>
        </w:rPr>
        <w:t>These calculations are summarised below in Table S</w:t>
      </w:r>
      <w:r w:rsidR="00C82A7C">
        <w:rPr>
          <w:rFonts w:ascii="Times New Roman" w:hAnsi="Times New Roman" w:cs="Times New Roman"/>
        </w:rPr>
        <w:t>3</w:t>
      </w:r>
      <w:r w:rsidR="00991F85">
        <w:rPr>
          <w:rFonts w:ascii="Times New Roman" w:hAnsi="Times New Roman" w:cs="Times New Roman"/>
        </w:rPr>
        <w:t>.</w:t>
      </w:r>
    </w:p>
    <w:p w14:paraId="330A0200" w14:textId="77777777" w:rsidR="00276FCD" w:rsidRDefault="00276FCD" w:rsidP="001B44BA">
      <w:pPr>
        <w:jc w:val="both"/>
        <w:rPr>
          <w:rFonts w:ascii="Times New Roman" w:hAnsi="Times New Roman" w:cs="Times New Roman"/>
        </w:rPr>
      </w:pPr>
    </w:p>
    <w:p w14:paraId="092BCC97" w14:textId="6AA4498D" w:rsidR="00A15A9F" w:rsidRPr="00A15A9F" w:rsidRDefault="00A15A9F" w:rsidP="005C1644">
      <w:pPr>
        <w:spacing w:after="0"/>
        <w:ind w:firstLine="720"/>
        <w:jc w:val="center"/>
        <w:rPr>
          <w:rFonts w:ascii="Times New Roman" w:hAnsi="Times New Roman" w:cs="Times New Roman"/>
          <w:b/>
          <w:bCs/>
        </w:rPr>
      </w:pPr>
      <w:r w:rsidRPr="00A15A9F">
        <w:rPr>
          <w:rFonts w:ascii="Times New Roman" w:hAnsi="Times New Roman" w:cs="Times New Roman"/>
          <w:b/>
          <w:bCs/>
        </w:rPr>
        <w:t xml:space="preserve">Table </w:t>
      </w:r>
      <w:r w:rsidR="005E01FD">
        <w:rPr>
          <w:rFonts w:ascii="Times New Roman" w:hAnsi="Times New Roman" w:cs="Times New Roman"/>
          <w:b/>
          <w:bCs/>
        </w:rPr>
        <w:t>S</w:t>
      </w:r>
      <w:r w:rsidR="000D2C6A">
        <w:rPr>
          <w:rFonts w:ascii="Times New Roman" w:hAnsi="Times New Roman" w:cs="Times New Roman"/>
          <w:b/>
          <w:bCs/>
        </w:rPr>
        <w:t>3</w:t>
      </w:r>
      <w:r w:rsidRPr="00A15A9F">
        <w:rPr>
          <w:rFonts w:ascii="Times New Roman" w:hAnsi="Times New Roman" w:cs="Times New Roman"/>
          <w:b/>
          <w:bCs/>
        </w:rPr>
        <w:t xml:space="preserve">: Adjusted </w:t>
      </w:r>
      <w:r w:rsidR="005C1644">
        <w:rPr>
          <w:rFonts w:ascii="Times New Roman" w:hAnsi="Times New Roman" w:cs="Times New Roman"/>
          <w:b/>
          <w:bCs/>
        </w:rPr>
        <w:t>total virus</w:t>
      </w:r>
      <w:r w:rsidRPr="00A15A9F">
        <w:rPr>
          <w:rFonts w:ascii="Times New Roman" w:hAnsi="Times New Roman" w:cs="Times New Roman"/>
          <w:b/>
          <w:bCs/>
        </w:rPr>
        <w:t xml:space="preserve"> counts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1132"/>
        <w:gridCol w:w="1131"/>
        <w:gridCol w:w="1229"/>
        <w:gridCol w:w="1132"/>
        <w:gridCol w:w="1096"/>
      </w:tblGrid>
      <w:tr w:rsidR="00991F85" w14:paraId="70EE6097" w14:textId="5B7C02C2" w:rsidTr="00991F85">
        <w:trPr>
          <w:jc w:val="center"/>
        </w:trPr>
        <w:tc>
          <w:tcPr>
            <w:tcW w:w="2267" w:type="dxa"/>
            <w:tcBorders>
              <w:top w:val="single" w:sz="4" w:space="0" w:color="auto"/>
            </w:tcBorders>
          </w:tcPr>
          <w:p w14:paraId="65291189" w14:textId="34B163AE" w:rsidR="00991F85" w:rsidRDefault="00991F85" w:rsidP="00991F85">
            <w:pPr>
              <w:rPr>
                <w:rFonts w:ascii="Times New Roman" w:hAnsi="Times New Roman" w:cs="Times New Roman"/>
                <w:b/>
                <w:bCs/>
              </w:rPr>
            </w:pPr>
          </w:p>
        </w:tc>
        <w:tc>
          <w:tcPr>
            <w:tcW w:w="1132" w:type="dxa"/>
            <w:tcBorders>
              <w:top w:val="single" w:sz="4" w:space="0" w:color="auto"/>
            </w:tcBorders>
          </w:tcPr>
          <w:p w14:paraId="73929DF7" w14:textId="77777777" w:rsidR="00991F85" w:rsidRDefault="00991F85" w:rsidP="00991F85">
            <w:pPr>
              <w:rPr>
                <w:rFonts w:ascii="Times New Roman" w:hAnsi="Times New Roman" w:cs="Times New Roman"/>
                <w:b/>
                <w:bCs/>
              </w:rPr>
            </w:pPr>
          </w:p>
        </w:tc>
        <w:tc>
          <w:tcPr>
            <w:tcW w:w="1131" w:type="dxa"/>
            <w:tcBorders>
              <w:top w:val="single" w:sz="4" w:space="0" w:color="auto"/>
            </w:tcBorders>
          </w:tcPr>
          <w:p w14:paraId="5AC30DD5" w14:textId="77777777" w:rsidR="00991F85" w:rsidRDefault="00991F85" w:rsidP="00991F85">
            <w:pPr>
              <w:rPr>
                <w:rFonts w:ascii="Times New Roman" w:hAnsi="Times New Roman" w:cs="Times New Roman"/>
                <w:b/>
                <w:bCs/>
              </w:rPr>
            </w:pPr>
          </w:p>
        </w:tc>
        <w:tc>
          <w:tcPr>
            <w:tcW w:w="1229" w:type="dxa"/>
            <w:tcBorders>
              <w:top w:val="single" w:sz="4" w:space="0" w:color="auto"/>
            </w:tcBorders>
          </w:tcPr>
          <w:p w14:paraId="07F67D06" w14:textId="6F9D4E1E" w:rsidR="00991F85" w:rsidRDefault="00991F85" w:rsidP="00991F85">
            <w:pPr>
              <w:jc w:val="center"/>
              <w:rPr>
                <w:rFonts w:ascii="Times New Roman" w:hAnsi="Times New Roman" w:cs="Times New Roman"/>
                <w:b/>
                <w:bCs/>
              </w:rPr>
            </w:pPr>
          </w:p>
        </w:tc>
        <w:tc>
          <w:tcPr>
            <w:tcW w:w="1132" w:type="dxa"/>
            <w:tcBorders>
              <w:top w:val="single" w:sz="4" w:space="0" w:color="auto"/>
            </w:tcBorders>
          </w:tcPr>
          <w:p w14:paraId="1626FE16" w14:textId="77777777" w:rsidR="00991F85" w:rsidRDefault="00991F85" w:rsidP="00991F85">
            <w:pPr>
              <w:rPr>
                <w:rFonts w:ascii="Times New Roman" w:hAnsi="Times New Roman" w:cs="Times New Roman"/>
                <w:b/>
                <w:bCs/>
              </w:rPr>
            </w:pPr>
          </w:p>
        </w:tc>
        <w:tc>
          <w:tcPr>
            <w:tcW w:w="1096" w:type="dxa"/>
            <w:tcBorders>
              <w:top w:val="single" w:sz="4" w:space="0" w:color="auto"/>
            </w:tcBorders>
          </w:tcPr>
          <w:p w14:paraId="3F82AA5D" w14:textId="77777777" w:rsidR="00991F85" w:rsidRDefault="00991F85" w:rsidP="00991F85">
            <w:pPr>
              <w:rPr>
                <w:rFonts w:ascii="Times New Roman" w:hAnsi="Times New Roman" w:cs="Times New Roman"/>
                <w:b/>
                <w:bCs/>
              </w:rPr>
            </w:pPr>
          </w:p>
        </w:tc>
      </w:tr>
      <w:tr w:rsidR="00991F85" w14:paraId="0E3908E2" w14:textId="12CE7C1E" w:rsidTr="00991F85">
        <w:trPr>
          <w:jc w:val="center"/>
        </w:trPr>
        <w:tc>
          <w:tcPr>
            <w:tcW w:w="2267" w:type="dxa"/>
            <w:tcBorders>
              <w:bottom w:val="single" w:sz="4" w:space="0" w:color="auto"/>
            </w:tcBorders>
          </w:tcPr>
          <w:p w14:paraId="03FC6F74" w14:textId="77777777" w:rsidR="00991F85" w:rsidRDefault="00991F85" w:rsidP="00991F85">
            <w:pPr>
              <w:jc w:val="center"/>
              <w:rPr>
                <w:rFonts w:ascii="Times New Roman" w:hAnsi="Times New Roman" w:cs="Times New Roman"/>
                <w:b/>
                <w:bCs/>
              </w:rPr>
            </w:pPr>
          </w:p>
        </w:tc>
        <w:tc>
          <w:tcPr>
            <w:tcW w:w="1132" w:type="dxa"/>
            <w:tcBorders>
              <w:bottom w:val="single" w:sz="4" w:space="0" w:color="auto"/>
            </w:tcBorders>
          </w:tcPr>
          <w:p w14:paraId="064C6C84" w14:textId="6938940F" w:rsidR="00991F85" w:rsidRDefault="00991F85" w:rsidP="00991F85">
            <w:pPr>
              <w:jc w:val="center"/>
              <w:rPr>
                <w:rFonts w:ascii="Times New Roman" w:hAnsi="Times New Roman" w:cs="Times New Roman"/>
                <w:b/>
                <w:bCs/>
              </w:rPr>
            </w:pPr>
            <w:r>
              <w:rPr>
                <w:rFonts w:ascii="Times New Roman" w:hAnsi="Times New Roman" w:cs="Times New Roman"/>
                <w:b/>
                <w:bCs/>
              </w:rPr>
              <w:t>0 L/min</w:t>
            </w:r>
          </w:p>
        </w:tc>
        <w:tc>
          <w:tcPr>
            <w:tcW w:w="1131" w:type="dxa"/>
            <w:tcBorders>
              <w:bottom w:val="single" w:sz="4" w:space="0" w:color="auto"/>
            </w:tcBorders>
          </w:tcPr>
          <w:p w14:paraId="3CEBC059" w14:textId="3884457C" w:rsidR="00991F85" w:rsidRDefault="00991F85" w:rsidP="00991F85">
            <w:pPr>
              <w:jc w:val="center"/>
              <w:rPr>
                <w:rFonts w:ascii="Times New Roman" w:hAnsi="Times New Roman" w:cs="Times New Roman"/>
                <w:b/>
                <w:bCs/>
              </w:rPr>
            </w:pPr>
            <w:r>
              <w:rPr>
                <w:rFonts w:ascii="Times New Roman" w:hAnsi="Times New Roman" w:cs="Times New Roman"/>
                <w:b/>
                <w:bCs/>
              </w:rPr>
              <w:t>7 L/min</w:t>
            </w:r>
          </w:p>
        </w:tc>
        <w:tc>
          <w:tcPr>
            <w:tcW w:w="1229" w:type="dxa"/>
            <w:tcBorders>
              <w:bottom w:val="single" w:sz="4" w:space="0" w:color="auto"/>
            </w:tcBorders>
          </w:tcPr>
          <w:p w14:paraId="3B3ED93E" w14:textId="7CB7F939" w:rsidR="00991F85" w:rsidRDefault="00991F85" w:rsidP="00991F85">
            <w:pPr>
              <w:jc w:val="center"/>
              <w:rPr>
                <w:rFonts w:ascii="Times New Roman" w:hAnsi="Times New Roman" w:cs="Times New Roman"/>
                <w:b/>
                <w:bCs/>
              </w:rPr>
            </w:pPr>
            <w:r>
              <w:rPr>
                <w:rFonts w:ascii="Times New Roman" w:hAnsi="Times New Roman" w:cs="Times New Roman"/>
                <w:b/>
                <w:bCs/>
              </w:rPr>
              <w:t>21 L/min</w:t>
            </w:r>
          </w:p>
        </w:tc>
        <w:tc>
          <w:tcPr>
            <w:tcW w:w="1132" w:type="dxa"/>
            <w:tcBorders>
              <w:bottom w:val="single" w:sz="4" w:space="0" w:color="auto"/>
            </w:tcBorders>
          </w:tcPr>
          <w:p w14:paraId="7521013A" w14:textId="3197D265" w:rsidR="00991F85" w:rsidRDefault="00991F85" w:rsidP="00991F85">
            <w:pPr>
              <w:jc w:val="center"/>
              <w:rPr>
                <w:rFonts w:ascii="Times New Roman" w:hAnsi="Times New Roman" w:cs="Times New Roman"/>
                <w:b/>
                <w:bCs/>
              </w:rPr>
            </w:pPr>
            <w:r>
              <w:rPr>
                <w:rFonts w:ascii="Times New Roman" w:hAnsi="Times New Roman" w:cs="Times New Roman"/>
                <w:b/>
                <w:bCs/>
              </w:rPr>
              <w:t>28 L/min</w:t>
            </w:r>
          </w:p>
        </w:tc>
        <w:tc>
          <w:tcPr>
            <w:tcW w:w="1096" w:type="dxa"/>
            <w:tcBorders>
              <w:bottom w:val="single" w:sz="4" w:space="0" w:color="auto"/>
            </w:tcBorders>
          </w:tcPr>
          <w:p w14:paraId="167C4592" w14:textId="5D103654" w:rsidR="00991F85" w:rsidRDefault="00991F85" w:rsidP="00991F85">
            <w:pPr>
              <w:jc w:val="center"/>
              <w:rPr>
                <w:rFonts w:ascii="Times New Roman" w:hAnsi="Times New Roman" w:cs="Times New Roman"/>
                <w:b/>
                <w:bCs/>
              </w:rPr>
            </w:pPr>
            <w:r>
              <w:rPr>
                <w:rFonts w:ascii="Times New Roman" w:hAnsi="Times New Roman" w:cs="Times New Roman"/>
                <w:b/>
                <w:bCs/>
              </w:rPr>
              <w:t>42 L/min</w:t>
            </w:r>
          </w:p>
        </w:tc>
      </w:tr>
      <w:tr w:rsidR="00991F85" w14:paraId="40BB2A21" w14:textId="77777777" w:rsidTr="00991F85">
        <w:trPr>
          <w:trHeight w:val="445"/>
          <w:jc w:val="center"/>
        </w:trPr>
        <w:tc>
          <w:tcPr>
            <w:tcW w:w="7987" w:type="dxa"/>
            <w:gridSpan w:val="6"/>
            <w:tcBorders>
              <w:top w:val="single" w:sz="4" w:space="0" w:color="auto"/>
            </w:tcBorders>
            <w:vAlign w:val="bottom"/>
          </w:tcPr>
          <w:p w14:paraId="11437E8A" w14:textId="13B908EC" w:rsidR="00991F85" w:rsidRPr="00A15A9F" w:rsidRDefault="00991F85" w:rsidP="00991F85">
            <w:pPr>
              <w:rPr>
                <w:rFonts w:ascii="Times New Roman" w:hAnsi="Times New Roman" w:cs="Times New Roman"/>
                <w:i/>
                <w:iCs/>
              </w:rPr>
            </w:pPr>
            <w:r w:rsidRPr="00A15A9F">
              <w:rPr>
                <w:rFonts w:ascii="Times New Roman" w:hAnsi="Times New Roman" w:cs="Times New Roman"/>
                <w:i/>
                <w:iCs/>
              </w:rPr>
              <w:t>Calculate average total plaques measured on plates:</w:t>
            </w:r>
          </w:p>
        </w:tc>
      </w:tr>
      <w:tr w:rsidR="00991F85" w14:paraId="47EC84DE" w14:textId="3885AE22" w:rsidTr="00991F85">
        <w:trPr>
          <w:trHeight w:val="397"/>
          <w:jc w:val="center"/>
        </w:trPr>
        <w:tc>
          <w:tcPr>
            <w:tcW w:w="2267" w:type="dxa"/>
            <w:vAlign w:val="center"/>
          </w:tcPr>
          <w:p w14:paraId="3D166E7D" w14:textId="22CE3E16" w:rsidR="00991F85" w:rsidRPr="00A15A9F" w:rsidRDefault="00991F85" w:rsidP="00991F85">
            <w:pPr>
              <w:jc w:val="center"/>
              <w:rPr>
                <w:rFonts w:ascii="Times New Roman" w:hAnsi="Times New Roman" w:cs="Times New Roman"/>
                <w:b/>
                <w:bCs/>
              </w:rPr>
            </w:pPr>
            <w:r w:rsidRPr="00A15A9F">
              <w:rPr>
                <w:rFonts w:ascii="Times New Roman" w:hAnsi="Times New Roman" w:cs="Times New Roman"/>
                <w:b/>
                <w:bCs/>
              </w:rPr>
              <w:t xml:space="preserve">∑ (Plates </w:t>
            </w:r>
            <w:r w:rsidRPr="00A15A9F">
              <w:rPr>
                <w:rFonts w:ascii="Times New Roman" w:hAnsi="Times New Roman" w:cs="Times New Roman"/>
                <w:b/>
                <w:bCs/>
                <w:vertAlign w:val="subscript"/>
              </w:rPr>
              <w:t>1-13</w:t>
            </w:r>
            <w:r w:rsidRPr="00A15A9F">
              <w:rPr>
                <w:rFonts w:ascii="Times New Roman" w:hAnsi="Times New Roman" w:cs="Times New Roman"/>
                <w:b/>
                <w:bCs/>
              </w:rPr>
              <w:t>)</w:t>
            </w:r>
            <w:r w:rsidRPr="00A15A9F">
              <w:rPr>
                <w:rFonts w:ascii="Times New Roman" w:hAnsi="Times New Roman" w:cs="Times New Roman"/>
                <w:b/>
                <w:bCs/>
                <w:vertAlign w:val="subscript"/>
              </w:rPr>
              <w:t xml:space="preserve">   </w:t>
            </w:r>
            <w:r w:rsidRPr="00A15A9F">
              <w:rPr>
                <w:rFonts w:ascii="Times New Roman" w:hAnsi="Times New Roman" w:cs="Times New Roman"/>
                <w:b/>
                <w:bCs/>
              </w:rPr>
              <w:t>/ 3</w:t>
            </w:r>
          </w:p>
        </w:tc>
        <w:tc>
          <w:tcPr>
            <w:tcW w:w="1132" w:type="dxa"/>
            <w:vAlign w:val="center"/>
          </w:tcPr>
          <w:p w14:paraId="20998794" w14:textId="14475C19" w:rsidR="00991F85" w:rsidRPr="00A15A9F" w:rsidRDefault="00991F85" w:rsidP="00991F85">
            <w:pPr>
              <w:jc w:val="center"/>
              <w:rPr>
                <w:rFonts w:ascii="Times New Roman" w:hAnsi="Times New Roman" w:cs="Times New Roman"/>
              </w:rPr>
            </w:pPr>
            <w:r w:rsidRPr="00A15A9F">
              <w:rPr>
                <w:rFonts w:ascii="Times New Roman" w:hAnsi="Times New Roman" w:cs="Times New Roman"/>
              </w:rPr>
              <w:t>83</w:t>
            </w:r>
          </w:p>
        </w:tc>
        <w:tc>
          <w:tcPr>
            <w:tcW w:w="1131" w:type="dxa"/>
            <w:vAlign w:val="center"/>
          </w:tcPr>
          <w:p w14:paraId="3CF30E42" w14:textId="61AE458C" w:rsidR="00991F85" w:rsidRPr="00A15A9F" w:rsidRDefault="00991F85" w:rsidP="00991F85">
            <w:pPr>
              <w:jc w:val="center"/>
              <w:rPr>
                <w:rFonts w:ascii="Times New Roman" w:hAnsi="Times New Roman" w:cs="Times New Roman"/>
              </w:rPr>
            </w:pPr>
            <w:r w:rsidRPr="00A15A9F">
              <w:rPr>
                <w:rFonts w:ascii="Times New Roman" w:hAnsi="Times New Roman" w:cs="Times New Roman"/>
              </w:rPr>
              <w:t>155</w:t>
            </w:r>
          </w:p>
        </w:tc>
        <w:tc>
          <w:tcPr>
            <w:tcW w:w="1229" w:type="dxa"/>
            <w:vAlign w:val="center"/>
          </w:tcPr>
          <w:p w14:paraId="5376DD7B" w14:textId="655A364B" w:rsidR="00991F85" w:rsidRPr="00A15A9F" w:rsidRDefault="00991F85" w:rsidP="00991F85">
            <w:pPr>
              <w:jc w:val="center"/>
              <w:rPr>
                <w:rFonts w:ascii="Times New Roman" w:hAnsi="Times New Roman" w:cs="Times New Roman"/>
              </w:rPr>
            </w:pPr>
            <w:r w:rsidRPr="00A15A9F">
              <w:rPr>
                <w:rFonts w:ascii="Times New Roman" w:hAnsi="Times New Roman" w:cs="Times New Roman"/>
              </w:rPr>
              <w:t>184</w:t>
            </w:r>
          </w:p>
        </w:tc>
        <w:tc>
          <w:tcPr>
            <w:tcW w:w="1132" w:type="dxa"/>
            <w:vAlign w:val="center"/>
          </w:tcPr>
          <w:p w14:paraId="121B99EB" w14:textId="3F03D301" w:rsidR="00991F85" w:rsidRPr="00A15A9F" w:rsidRDefault="00991F85" w:rsidP="00991F85">
            <w:pPr>
              <w:jc w:val="center"/>
              <w:rPr>
                <w:rFonts w:ascii="Times New Roman" w:hAnsi="Times New Roman" w:cs="Times New Roman"/>
              </w:rPr>
            </w:pPr>
            <w:r w:rsidRPr="00A15A9F">
              <w:rPr>
                <w:rFonts w:ascii="Times New Roman" w:hAnsi="Times New Roman" w:cs="Times New Roman"/>
              </w:rPr>
              <w:t>281</w:t>
            </w:r>
          </w:p>
        </w:tc>
        <w:tc>
          <w:tcPr>
            <w:tcW w:w="1096" w:type="dxa"/>
            <w:vAlign w:val="center"/>
          </w:tcPr>
          <w:p w14:paraId="7B761BC0" w14:textId="259787E2" w:rsidR="00991F85" w:rsidRPr="00A15A9F" w:rsidRDefault="00991F85" w:rsidP="00991F85">
            <w:pPr>
              <w:jc w:val="center"/>
              <w:rPr>
                <w:rFonts w:ascii="Times New Roman" w:hAnsi="Times New Roman" w:cs="Times New Roman"/>
              </w:rPr>
            </w:pPr>
            <w:r w:rsidRPr="00A15A9F">
              <w:rPr>
                <w:rFonts w:ascii="Times New Roman" w:hAnsi="Times New Roman" w:cs="Times New Roman"/>
              </w:rPr>
              <w:t>330</w:t>
            </w:r>
          </w:p>
        </w:tc>
      </w:tr>
      <w:tr w:rsidR="00991F85" w14:paraId="67F71EDC" w14:textId="7D1386F0" w:rsidTr="00991F85">
        <w:trPr>
          <w:trHeight w:val="417"/>
          <w:jc w:val="center"/>
        </w:trPr>
        <w:tc>
          <w:tcPr>
            <w:tcW w:w="7987" w:type="dxa"/>
            <w:gridSpan w:val="6"/>
            <w:vAlign w:val="bottom"/>
          </w:tcPr>
          <w:p w14:paraId="3BE34964" w14:textId="74C0BDD6" w:rsidR="00991F85" w:rsidRPr="00A15A9F" w:rsidRDefault="00991F85" w:rsidP="00991F85">
            <w:pPr>
              <w:rPr>
                <w:rFonts w:ascii="Times New Roman" w:hAnsi="Times New Roman" w:cs="Times New Roman"/>
                <w:i/>
                <w:iCs/>
              </w:rPr>
            </w:pPr>
            <w:r w:rsidRPr="00A15A9F">
              <w:rPr>
                <w:rFonts w:ascii="Times New Roman" w:hAnsi="Times New Roman" w:cs="Times New Roman"/>
                <w:i/>
                <w:iCs/>
              </w:rPr>
              <w:t>Adjust for reduced fraction of surface air sampl</w:t>
            </w:r>
            <w:r w:rsidR="005A412B">
              <w:rPr>
                <w:rFonts w:ascii="Times New Roman" w:hAnsi="Times New Roman" w:cs="Times New Roman"/>
                <w:i/>
                <w:iCs/>
              </w:rPr>
              <w:t>ing</w:t>
            </w:r>
            <w:r w:rsidRPr="00A15A9F">
              <w:rPr>
                <w:rFonts w:ascii="Times New Roman" w:hAnsi="Times New Roman" w:cs="Times New Roman"/>
                <w:i/>
                <w:iCs/>
              </w:rPr>
              <w:t>:</w:t>
            </w:r>
          </w:p>
        </w:tc>
      </w:tr>
      <w:tr w:rsidR="00991F85" w14:paraId="6B633997" w14:textId="57C94AF9" w:rsidTr="00991F85">
        <w:trPr>
          <w:trHeight w:val="347"/>
          <w:jc w:val="center"/>
        </w:trPr>
        <w:tc>
          <w:tcPr>
            <w:tcW w:w="2267" w:type="dxa"/>
            <w:vAlign w:val="center"/>
          </w:tcPr>
          <w:p w14:paraId="0E67C2EE" w14:textId="15CF6A9A" w:rsidR="00991F85" w:rsidRPr="00A15A9F" w:rsidRDefault="00991F85" w:rsidP="00991F85">
            <w:pPr>
              <w:jc w:val="center"/>
              <w:rPr>
                <w:rFonts w:ascii="Times New Roman" w:hAnsi="Times New Roman" w:cs="Times New Roman"/>
                <w:b/>
                <w:bCs/>
              </w:rPr>
            </w:pPr>
            <w:r w:rsidRPr="00A15A9F">
              <w:rPr>
                <w:rFonts w:ascii="Times New Roman" w:hAnsi="Times New Roman" w:cs="Times New Roman"/>
                <w:b/>
                <w:bCs/>
              </w:rPr>
              <w:t xml:space="preserve">× </w:t>
            </w:r>
            <w:r w:rsidR="00596E8F">
              <w:rPr>
                <w:rFonts w:ascii="Times New Roman" w:hAnsi="Times New Roman" w:cs="Times New Roman"/>
                <w:b/>
                <w:bCs/>
              </w:rPr>
              <w:t>204.08 (</w:t>
            </w:r>
            <w:r w:rsidRPr="00A15A9F">
              <w:rPr>
                <w:rFonts w:ascii="Times New Roman" w:hAnsi="Times New Roman" w:cs="Times New Roman"/>
                <w:b/>
                <w:bCs/>
              </w:rPr>
              <w:t>100/0.49</w:t>
            </w:r>
            <w:r w:rsidR="00596E8F">
              <w:rPr>
                <w:rFonts w:ascii="Times New Roman" w:hAnsi="Times New Roman" w:cs="Times New Roman"/>
                <w:b/>
                <w:bCs/>
              </w:rPr>
              <w:t>)</w:t>
            </w:r>
          </w:p>
        </w:tc>
        <w:tc>
          <w:tcPr>
            <w:tcW w:w="1132" w:type="dxa"/>
            <w:vAlign w:val="center"/>
          </w:tcPr>
          <w:p w14:paraId="3DADD23E" w14:textId="61C3E96B" w:rsidR="00991F85" w:rsidRPr="00A15A9F" w:rsidRDefault="00991F85" w:rsidP="00991F85">
            <w:pPr>
              <w:jc w:val="center"/>
              <w:rPr>
                <w:rFonts w:ascii="Times New Roman" w:hAnsi="Times New Roman" w:cs="Times New Roman"/>
              </w:rPr>
            </w:pPr>
            <w:r w:rsidRPr="00A15A9F">
              <w:rPr>
                <w:rFonts w:ascii="Times New Roman" w:hAnsi="Times New Roman" w:cs="Times New Roman"/>
              </w:rPr>
              <w:t>17,001</w:t>
            </w:r>
          </w:p>
        </w:tc>
        <w:tc>
          <w:tcPr>
            <w:tcW w:w="1131" w:type="dxa"/>
            <w:vAlign w:val="center"/>
          </w:tcPr>
          <w:p w14:paraId="50676DB0" w14:textId="565CD868" w:rsidR="00991F85" w:rsidRPr="00A15A9F" w:rsidRDefault="00991F85" w:rsidP="00991F85">
            <w:pPr>
              <w:jc w:val="center"/>
              <w:rPr>
                <w:rFonts w:ascii="Times New Roman" w:hAnsi="Times New Roman" w:cs="Times New Roman"/>
              </w:rPr>
            </w:pPr>
            <w:r w:rsidRPr="00A15A9F">
              <w:rPr>
                <w:rFonts w:ascii="Times New Roman" w:hAnsi="Times New Roman" w:cs="Times New Roman"/>
              </w:rPr>
              <w:t>31,681</w:t>
            </w:r>
          </w:p>
        </w:tc>
        <w:tc>
          <w:tcPr>
            <w:tcW w:w="1229" w:type="dxa"/>
            <w:vAlign w:val="center"/>
          </w:tcPr>
          <w:p w14:paraId="2AE7D89F" w14:textId="19834D62" w:rsidR="00991F85" w:rsidRPr="00A15A9F" w:rsidRDefault="00991F85" w:rsidP="00991F85">
            <w:pPr>
              <w:jc w:val="center"/>
              <w:rPr>
                <w:rFonts w:ascii="Times New Roman" w:hAnsi="Times New Roman" w:cs="Times New Roman"/>
              </w:rPr>
            </w:pPr>
            <w:r w:rsidRPr="00A15A9F">
              <w:rPr>
                <w:rFonts w:ascii="Times New Roman" w:hAnsi="Times New Roman" w:cs="Times New Roman"/>
              </w:rPr>
              <w:t>37,493</w:t>
            </w:r>
          </w:p>
        </w:tc>
        <w:tc>
          <w:tcPr>
            <w:tcW w:w="1132" w:type="dxa"/>
            <w:vAlign w:val="center"/>
          </w:tcPr>
          <w:p w14:paraId="1B6E23E1" w14:textId="5DC8BB84" w:rsidR="00991F85" w:rsidRPr="00A15A9F" w:rsidRDefault="00991F85" w:rsidP="00991F85">
            <w:pPr>
              <w:jc w:val="center"/>
              <w:rPr>
                <w:rFonts w:ascii="Times New Roman" w:hAnsi="Times New Roman" w:cs="Times New Roman"/>
              </w:rPr>
            </w:pPr>
            <w:r w:rsidRPr="00A15A9F">
              <w:rPr>
                <w:rFonts w:ascii="Times New Roman" w:hAnsi="Times New Roman" w:cs="Times New Roman"/>
              </w:rPr>
              <w:t>57,262</w:t>
            </w:r>
          </w:p>
        </w:tc>
        <w:tc>
          <w:tcPr>
            <w:tcW w:w="1096" w:type="dxa"/>
            <w:vAlign w:val="center"/>
          </w:tcPr>
          <w:p w14:paraId="604E0E64" w14:textId="775063F6" w:rsidR="00991F85" w:rsidRPr="00A15A9F" w:rsidRDefault="00991F85" w:rsidP="00991F85">
            <w:pPr>
              <w:jc w:val="center"/>
              <w:rPr>
                <w:rFonts w:ascii="Times New Roman" w:hAnsi="Times New Roman" w:cs="Times New Roman"/>
              </w:rPr>
            </w:pPr>
            <w:r w:rsidRPr="00A15A9F">
              <w:rPr>
                <w:rFonts w:ascii="Times New Roman" w:hAnsi="Times New Roman" w:cs="Times New Roman"/>
              </w:rPr>
              <w:t>67,353</w:t>
            </w:r>
          </w:p>
        </w:tc>
      </w:tr>
      <w:tr w:rsidR="00991F85" w14:paraId="5D6CEE8B" w14:textId="2D8B0DA9" w:rsidTr="00991F85">
        <w:trPr>
          <w:trHeight w:val="416"/>
          <w:jc w:val="center"/>
        </w:trPr>
        <w:tc>
          <w:tcPr>
            <w:tcW w:w="7987" w:type="dxa"/>
            <w:gridSpan w:val="6"/>
            <w:vAlign w:val="bottom"/>
          </w:tcPr>
          <w:p w14:paraId="735E6123" w14:textId="1249BAF3" w:rsidR="00991F85" w:rsidRPr="00A15A9F" w:rsidRDefault="00991F85" w:rsidP="00991F85">
            <w:pPr>
              <w:rPr>
                <w:rFonts w:ascii="Times New Roman" w:hAnsi="Times New Roman" w:cs="Times New Roman"/>
                <w:i/>
                <w:iCs/>
              </w:rPr>
            </w:pPr>
            <w:r w:rsidRPr="00A15A9F">
              <w:rPr>
                <w:rFonts w:ascii="Times New Roman" w:hAnsi="Times New Roman" w:cs="Times New Roman"/>
                <w:i/>
                <w:iCs/>
              </w:rPr>
              <w:t>Adjustment for higher concentration of phages:</w:t>
            </w:r>
          </w:p>
        </w:tc>
      </w:tr>
      <w:tr w:rsidR="00991F85" w14:paraId="448A4724" w14:textId="77777777" w:rsidTr="00B325AE">
        <w:trPr>
          <w:trHeight w:val="422"/>
          <w:jc w:val="center"/>
        </w:trPr>
        <w:tc>
          <w:tcPr>
            <w:tcW w:w="2267" w:type="dxa"/>
            <w:vAlign w:val="center"/>
          </w:tcPr>
          <w:p w14:paraId="334E0E82" w14:textId="71740AE7" w:rsidR="00991F85" w:rsidRPr="00A15A9F" w:rsidRDefault="00991F85" w:rsidP="00991F85">
            <w:pPr>
              <w:jc w:val="center"/>
              <w:rPr>
                <w:rFonts w:ascii="Times New Roman" w:hAnsi="Times New Roman" w:cs="Times New Roman"/>
                <w:b/>
                <w:bCs/>
              </w:rPr>
            </w:pPr>
            <w:r w:rsidRPr="00A15A9F">
              <w:rPr>
                <w:rFonts w:ascii="Times New Roman" w:hAnsi="Times New Roman" w:cs="Times New Roman"/>
                <w:b/>
                <w:bCs/>
              </w:rPr>
              <w:t xml:space="preserve">× </w:t>
            </w:r>
            <w:r w:rsidR="00596E8F">
              <w:rPr>
                <w:rFonts w:ascii="Times New Roman" w:hAnsi="Times New Roman" w:cs="Times New Roman"/>
                <w:b/>
                <w:bCs/>
              </w:rPr>
              <w:t>0.00</w:t>
            </w:r>
            <w:r w:rsidR="00571911">
              <w:rPr>
                <w:rFonts w:ascii="Times New Roman" w:hAnsi="Times New Roman" w:cs="Times New Roman"/>
                <w:b/>
                <w:bCs/>
              </w:rPr>
              <w:t>0</w:t>
            </w:r>
            <w:r w:rsidR="00596E8F">
              <w:rPr>
                <w:rFonts w:ascii="Times New Roman" w:hAnsi="Times New Roman" w:cs="Times New Roman"/>
                <w:b/>
                <w:bCs/>
              </w:rPr>
              <w:t>1 (</w:t>
            </w:r>
            <w:r w:rsidRPr="00A15A9F">
              <w:rPr>
                <w:rFonts w:ascii="Times New Roman" w:hAnsi="Times New Roman" w:cs="Times New Roman"/>
                <w:b/>
                <w:bCs/>
              </w:rPr>
              <w:t>10</w:t>
            </w:r>
            <w:r w:rsidRPr="00A15A9F">
              <w:rPr>
                <w:rFonts w:ascii="Times New Roman" w:hAnsi="Times New Roman" w:cs="Times New Roman"/>
                <w:b/>
                <w:bCs/>
                <w:vertAlign w:val="superscript"/>
              </w:rPr>
              <w:t>5</w:t>
            </w:r>
            <w:r w:rsidRPr="00A15A9F">
              <w:rPr>
                <w:rFonts w:ascii="Times New Roman" w:hAnsi="Times New Roman" w:cs="Times New Roman"/>
                <w:b/>
                <w:bCs/>
              </w:rPr>
              <w:t xml:space="preserve"> / 10</w:t>
            </w:r>
            <w:r w:rsidRPr="00A15A9F">
              <w:rPr>
                <w:rFonts w:ascii="Times New Roman" w:hAnsi="Times New Roman" w:cs="Times New Roman"/>
                <w:b/>
                <w:bCs/>
                <w:vertAlign w:val="superscript"/>
              </w:rPr>
              <w:t>8</w:t>
            </w:r>
            <w:r w:rsidR="00596E8F" w:rsidRPr="00596E8F">
              <w:rPr>
                <w:rFonts w:ascii="Times New Roman" w:hAnsi="Times New Roman" w:cs="Times New Roman"/>
                <w:b/>
                <w:bCs/>
              </w:rPr>
              <w:t>)</w:t>
            </w:r>
          </w:p>
        </w:tc>
        <w:tc>
          <w:tcPr>
            <w:tcW w:w="1132" w:type="dxa"/>
            <w:vAlign w:val="center"/>
          </w:tcPr>
          <w:p w14:paraId="548F678B" w14:textId="7F4EE40D" w:rsidR="00991F85" w:rsidRPr="00A15A9F" w:rsidRDefault="00991F85" w:rsidP="00991F85">
            <w:pPr>
              <w:jc w:val="center"/>
              <w:rPr>
                <w:rFonts w:ascii="Times New Roman" w:hAnsi="Times New Roman" w:cs="Times New Roman"/>
              </w:rPr>
            </w:pPr>
            <w:r>
              <w:rPr>
                <w:rFonts w:ascii="Times New Roman" w:hAnsi="Times New Roman" w:cs="Times New Roman"/>
              </w:rPr>
              <w:t>1</w:t>
            </w:r>
            <w:r w:rsidR="00571911">
              <w:rPr>
                <w:rFonts w:ascii="Times New Roman" w:hAnsi="Times New Roman" w:cs="Times New Roman"/>
              </w:rPr>
              <w:t>.</w:t>
            </w:r>
            <w:r>
              <w:rPr>
                <w:rFonts w:ascii="Times New Roman" w:hAnsi="Times New Roman" w:cs="Times New Roman"/>
              </w:rPr>
              <w:t>7</w:t>
            </w:r>
          </w:p>
        </w:tc>
        <w:tc>
          <w:tcPr>
            <w:tcW w:w="1131" w:type="dxa"/>
            <w:vAlign w:val="center"/>
          </w:tcPr>
          <w:p w14:paraId="1C8422EE" w14:textId="108FB0E6" w:rsidR="00991F85" w:rsidRPr="00A15A9F" w:rsidRDefault="00991F85" w:rsidP="00991F85">
            <w:pPr>
              <w:jc w:val="center"/>
              <w:rPr>
                <w:rFonts w:ascii="Times New Roman" w:hAnsi="Times New Roman" w:cs="Times New Roman"/>
              </w:rPr>
            </w:pPr>
            <w:r>
              <w:rPr>
                <w:rFonts w:ascii="Times New Roman" w:hAnsi="Times New Roman" w:cs="Times New Roman"/>
              </w:rPr>
              <w:t>3</w:t>
            </w:r>
            <w:r w:rsidR="00571911">
              <w:rPr>
                <w:rFonts w:ascii="Times New Roman" w:hAnsi="Times New Roman" w:cs="Times New Roman"/>
              </w:rPr>
              <w:t>.</w:t>
            </w:r>
            <w:r>
              <w:rPr>
                <w:rFonts w:ascii="Times New Roman" w:hAnsi="Times New Roman" w:cs="Times New Roman"/>
              </w:rPr>
              <w:t>2</w:t>
            </w:r>
          </w:p>
        </w:tc>
        <w:tc>
          <w:tcPr>
            <w:tcW w:w="1229" w:type="dxa"/>
            <w:vAlign w:val="center"/>
          </w:tcPr>
          <w:p w14:paraId="143CB95D" w14:textId="738229DD" w:rsidR="00991F85" w:rsidRPr="00A15A9F" w:rsidRDefault="00991F85" w:rsidP="00991F85">
            <w:pPr>
              <w:jc w:val="center"/>
              <w:rPr>
                <w:rFonts w:ascii="Times New Roman" w:hAnsi="Times New Roman" w:cs="Times New Roman"/>
              </w:rPr>
            </w:pPr>
            <w:r>
              <w:rPr>
                <w:rFonts w:ascii="Times New Roman" w:hAnsi="Times New Roman" w:cs="Times New Roman"/>
              </w:rPr>
              <w:t>3</w:t>
            </w:r>
            <w:r w:rsidR="00571911">
              <w:rPr>
                <w:rFonts w:ascii="Times New Roman" w:hAnsi="Times New Roman" w:cs="Times New Roman"/>
              </w:rPr>
              <w:t>.</w:t>
            </w:r>
            <w:r>
              <w:rPr>
                <w:rFonts w:ascii="Times New Roman" w:hAnsi="Times New Roman" w:cs="Times New Roman"/>
              </w:rPr>
              <w:t>8</w:t>
            </w:r>
          </w:p>
        </w:tc>
        <w:tc>
          <w:tcPr>
            <w:tcW w:w="1132" w:type="dxa"/>
            <w:vAlign w:val="center"/>
          </w:tcPr>
          <w:p w14:paraId="789FE166" w14:textId="638CF9F8" w:rsidR="00991F85" w:rsidRPr="00A15A9F" w:rsidRDefault="00991F85" w:rsidP="00991F85">
            <w:pPr>
              <w:jc w:val="center"/>
              <w:rPr>
                <w:rFonts w:ascii="Times New Roman" w:hAnsi="Times New Roman" w:cs="Times New Roman"/>
              </w:rPr>
            </w:pPr>
            <w:r>
              <w:rPr>
                <w:rFonts w:ascii="Times New Roman" w:hAnsi="Times New Roman" w:cs="Times New Roman"/>
              </w:rPr>
              <w:t>5</w:t>
            </w:r>
            <w:r w:rsidR="00571911">
              <w:rPr>
                <w:rFonts w:ascii="Times New Roman" w:hAnsi="Times New Roman" w:cs="Times New Roman"/>
              </w:rPr>
              <w:t>.</w:t>
            </w:r>
            <w:r>
              <w:rPr>
                <w:rFonts w:ascii="Times New Roman" w:hAnsi="Times New Roman" w:cs="Times New Roman"/>
              </w:rPr>
              <w:t>8</w:t>
            </w:r>
          </w:p>
        </w:tc>
        <w:tc>
          <w:tcPr>
            <w:tcW w:w="1096" w:type="dxa"/>
            <w:vAlign w:val="center"/>
          </w:tcPr>
          <w:p w14:paraId="2897043C" w14:textId="325E9482" w:rsidR="00991F85" w:rsidRPr="00A15A9F" w:rsidRDefault="00991F85" w:rsidP="00991F85">
            <w:pPr>
              <w:jc w:val="center"/>
              <w:rPr>
                <w:rFonts w:ascii="Times New Roman" w:hAnsi="Times New Roman" w:cs="Times New Roman"/>
              </w:rPr>
            </w:pPr>
            <w:r>
              <w:rPr>
                <w:rFonts w:ascii="Times New Roman" w:hAnsi="Times New Roman" w:cs="Times New Roman"/>
              </w:rPr>
              <w:t>6</w:t>
            </w:r>
            <w:r w:rsidR="00571911">
              <w:rPr>
                <w:rFonts w:ascii="Times New Roman" w:hAnsi="Times New Roman" w:cs="Times New Roman"/>
              </w:rPr>
              <w:t>.</w:t>
            </w:r>
            <w:r>
              <w:rPr>
                <w:rFonts w:ascii="Times New Roman" w:hAnsi="Times New Roman" w:cs="Times New Roman"/>
              </w:rPr>
              <w:t>7</w:t>
            </w:r>
          </w:p>
        </w:tc>
      </w:tr>
      <w:tr w:rsidR="00157A95" w14:paraId="3E8D0CEC" w14:textId="77777777" w:rsidTr="00EB7666">
        <w:trPr>
          <w:trHeight w:val="422"/>
          <w:jc w:val="center"/>
        </w:trPr>
        <w:tc>
          <w:tcPr>
            <w:tcW w:w="7987" w:type="dxa"/>
            <w:gridSpan w:val="6"/>
            <w:vAlign w:val="center"/>
          </w:tcPr>
          <w:p w14:paraId="0A10B8C5" w14:textId="27BB54C4" w:rsidR="00157A95" w:rsidRDefault="00157A95" w:rsidP="00B325AE">
            <w:pPr>
              <w:rPr>
                <w:rFonts w:ascii="Times New Roman" w:hAnsi="Times New Roman" w:cs="Times New Roman"/>
              </w:rPr>
            </w:pPr>
            <w:r w:rsidRPr="00A15A9F">
              <w:rPr>
                <w:rFonts w:ascii="Times New Roman" w:hAnsi="Times New Roman" w:cs="Times New Roman"/>
                <w:i/>
                <w:iCs/>
              </w:rPr>
              <w:t xml:space="preserve">Adjustment for </w:t>
            </w:r>
            <w:r>
              <w:rPr>
                <w:rFonts w:ascii="Times New Roman" w:hAnsi="Times New Roman" w:cs="Times New Roman"/>
                <w:i/>
                <w:iCs/>
              </w:rPr>
              <w:t>24 hrs of CPAP usage</w:t>
            </w:r>
            <w:r w:rsidRPr="00A15A9F">
              <w:rPr>
                <w:rFonts w:ascii="Times New Roman" w:hAnsi="Times New Roman" w:cs="Times New Roman"/>
                <w:i/>
                <w:iCs/>
              </w:rPr>
              <w:t>:</w:t>
            </w:r>
          </w:p>
        </w:tc>
      </w:tr>
      <w:tr w:rsidR="00157A95" w14:paraId="1D2CE1D7" w14:textId="77777777" w:rsidTr="00B325AE">
        <w:trPr>
          <w:trHeight w:val="422"/>
          <w:jc w:val="center"/>
        </w:trPr>
        <w:tc>
          <w:tcPr>
            <w:tcW w:w="2267" w:type="dxa"/>
            <w:vAlign w:val="center"/>
          </w:tcPr>
          <w:p w14:paraId="2BE6D18A" w14:textId="5EE912C5" w:rsidR="00157A95" w:rsidRPr="00A15A9F" w:rsidRDefault="00157A95" w:rsidP="00991F85">
            <w:pPr>
              <w:jc w:val="center"/>
              <w:rPr>
                <w:rFonts w:ascii="Times New Roman" w:hAnsi="Times New Roman" w:cs="Times New Roman"/>
                <w:b/>
                <w:bCs/>
              </w:rPr>
            </w:pPr>
            <w:r w:rsidRPr="00A15A9F">
              <w:rPr>
                <w:rFonts w:ascii="Times New Roman" w:hAnsi="Times New Roman" w:cs="Times New Roman"/>
                <w:b/>
                <w:bCs/>
              </w:rPr>
              <w:t xml:space="preserve">× </w:t>
            </w:r>
            <w:r>
              <w:rPr>
                <w:rFonts w:ascii="Times New Roman" w:hAnsi="Times New Roman" w:cs="Times New Roman"/>
                <w:b/>
                <w:bCs/>
              </w:rPr>
              <w:t>48</w:t>
            </w:r>
          </w:p>
        </w:tc>
        <w:tc>
          <w:tcPr>
            <w:tcW w:w="1132" w:type="dxa"/>
            <w:vAlign w:val="center"/>
          </w:tcPr>
          <w:p w14:paraId="51016576" w14:textId="46B5AA7B" w:rsidR="00157A95" w:rsidRDefault="00157A95" w:rsidP="00991F85">
            <w:pPr>
              <w:jc w:val="center"/>
              <w:rPr>
                <w:rFonts w:ascii="Times New Roman" w:hAnsi="Times New Roman" w:cs="Times New Roman"/>
              </w:rPr>
            </w:pPr>
            <w:r>
              <w:rPr>
                <w:rFonts w:ascii="Times New Roman" w:hAnsi="Times New Roman" w:cs="Times New Roman"/>
              </w:rPr>
              <w:t>8</w:t>
            </w:r>
            <w:r w:rsidR="00571911">
              <w:rPr>
                <w:rFonts w:ascii="Times New Roman" w:hAnsi="Times New Roman" w:cs="Times New Roman"/>
              </w:rPr>
              <w:t>2</w:t>
            </w:r>
          </w:p>
        </w:tc>
        <w:tc>
          <w:tcPr>
            <w:tcW w:w="1131" w:type="dxa"/>
            <w:vAlign w:val="center"/>
          </w:tcPr>
          <w:p w14:paraId="3D9E40E6" w14:textId="1B86133E" w:rsidR="00157A95" w:rsidRDefault="00157A95" w:rsidP="00991F85">
            <w:pPr>
              <w:jc w:val="center"/>
              <w:rPr>
                <w:rFonts w:ascii="Times New Roman" w:hAnsi="Times New Roman" w:cs="Times New Roman"/>
              </w:rPr>
            </w:pPr>
            <w:r>
              <w:rPr>
                <w:rFonts w:ascii="Times New Roman" w:hAnsi="Times New Roman" w:cs="Times New Roman"/>
              </w:rPr>
              <w:t>15</w:t>
            </w:r>
            <w:r w:rsidR="00571911">
              <w:rPr>
                <w:rFonts w:ascii="Times New Roman" w:hAnsi="Times New Roman" w:cs="Times New Roman"/>
              </w:rPr>
              <w:t>4</w:t>
            </w:r>
          </w:p>
        </w:tc>
        <w:tc>
          <w:tcPr>
            <w:tcW w:w="1229" w:type="dxa"/>
            <w:vAlign w:val="center"/>
          </w:tcPr>
          <w:p w14:paraId="7B2C9A02" w14:textId="7DF5610B" w:rsidR="00157A95" w:rsidRDefault="00157A95" w:rsidP="00991F85">
            <w:pPr>
              <w:jc w:val="center"/>
              <w:rPr>
                <w:rFonts w:ascii="Times New Roman" w:hAnsi="Times New Roman" w:cs="Times New Roman"/>
              </w:rPr>
            </w:pPr>
            <w:r>
              <w:rPr>
                <w:rFonts w:ascii="Times New Roman" w:hAnsi="Times New Roman" w:cs="Times New Roman"/>
              </w:rPr>
              <w:t>182</w:t>
            </w:r>
          </w:p>
        </w:tc>
        <w:tc>
          <w:tcPr>
            <w:tcW w:w="1132" w:type="dxa"/>
            <w:vAlign w:val="center"/>
          </w:tcPr>
          <w:p w14:paraId="791D327D" w14:textId="09A734F0" w:rsidR="00157A95" w:rsidRDefault="00157A95" w:rsidP="00991F85">
            <w:pPr>
              <w:jc w:val="center"/>
              <w:rPr>
                <w:rFonts w:ascii="Times New Roman" w:hAnsi="Times New Roman" w:cs="Times New Roman"/>
              </w:rPr>
            </w:pPr>
            <w:r>
              <w:rPr>
                <w:rFonts w:ascii="Times New Roman" w:hAnsi="Times New Roman" w:cs="Times New Roman"/>
              </w:rPr>
              <w:t>278</w:t>
            </w:r>
          </w:p>
        </w:tc>
        <w:tc>
          <w:tcPr>
            <w:tcW w:w="1096" w:type="dxa"/>
            <w:vAlign w:val="center"/>
          </w:tcPr>
          <w:p w14:paraId="7026D7AC" w14:textId="25CADC7B" w:rsidR="00157A95" w:rsidRDefault="00157A95" w:rsidP="00991F85">
            <w:pPr>
              <w:jc w:val="center"/>
              <w:rPr>
                <w:rFonts w:ascii="Times New Roman" w:hAnsi="Times New Roman" w:cs="Times New Roman"/>
              </w:rPr>
            </w:pPr>
            <w:r>
              <w:rPr>
                <w:rFonts w:ascii="Times New Roman" w:hAnsi="Times New Roman" w:cs="Times New Roman"/>
              </w:rPr>
              <w:t>32</w:t>
            </w:r>
            <w:r w:rsidR="00571911">
              <w:rPr>
                <w:rFonts w:ascii="Times New Roman" w:hAnsi="Times New Roman" w:cs="Times New Roman"/>
              </w:rPr>
              <w:t>2</w:t>
            </w:r>
          </w:p>
        </w:tc>
      </w:tr>
      <w:tr w:rsidR="00157A95" w14:paraId="1329BA43" w14:textId="77777777" w:rsidTr="00083A3B">
        <w:trPr>
          <w:trHeight w:val="422"/>
          <w:jc w:val="center"/>
        </w:trPr>
        <w:tc>
          <w:tcPr>
            <w:tcW w:w="7987" w:type="dxa"/>
            <w:gridSpan w:val="6"/>
            <w:vAlign w:val="center"/>
          </w:tcPr>
          <w:p w14:paraId="06EB7D11" w14:textId="69F82628" w:rsidR="00157A95" w:rsidRDefault="00157A95" w:rsidP="00B325AE">
            <w:pPr>
              <w:rPr>
                <w:rFonts w:ascii="Times New Roman" w:hAnsi="Times New Roman" w:cs="Times New Roman"/>
              </w:rPr>
            </w:pPr>
            <w:r w:rsidRPr="00A15A9F">
              <w:rPr>
                <w:rFonts w:ascii="Times New Roman" w:hAnsi="Times New Roman" w:cs="Times New Roman"/>
                <w:i/>
                <w:iCs/>
              </w:rPr>
              <w:t xml:space="preserve">Adjustment for </w:t>
            </w:r>
            <w:r w:rsidR="001B5A87">
              <w:rPr>
                <w:rFonts w:ascii="Times New Roman" w:hAnsi="Times New Roman" w:cs="Times New Roman"/>
                <w:i/>
                <w:iCs/>
              </w:rPr>
              <w:t>72</w:t>
            </w:r>
            <w:r>
              <w:rPr>
                <w:rFonts w:ascii="Times New Roman" w:hAnsi="Times New Roman" w:cs="Times New Roman"/>
                <w:i/>
                <w:iCs/>
              </w:rPr>
              <w:t xml:space="preserve"> hrs of CPAP usage</w:t>
            </w:r>
            <w:r w:rsidRPr="00A15A9F">
              <w:rPr>
                <w:rFonts w:ascii="Times New Roman" w:hAnsi="Times New Roman" w:cs="Times New Roman"/>
                <w:i/>
                <w:iCs/>
              </w:rPr>
              <w:t>:</w:t>
            </w:r>
          </w:p>
        </w:tc>
      </w:tr>
      <w:tr w:rsidR="00157A95" w14:paraId="1F14FE10" w14:textId="77777777" w:rsidTr="00991F85">
        <w:trPr>
          <w:trHeight w:val="422"/>
          <w:jc w:val="center"/>
        </w:trPr>
        <w:tc>
          <w:tcPr>
            <w:tcW w:w="2267" w:type="dxa"/>
            <w:tcBorders>
              <w:bottom w:val="single" w:sz="4" w:space="0" w:color="auto"/>
            </w:tcBorders>
            <w:vAlign w:val="center"/>
          </w:tcPr>
          <w:p w14:paraId="4496993D" w14:textId="034B499F" w:rsidR="00157A95" w:rsidRPr="00A15A9F" w:rsidRDefault="00157A95" w:rsidP="00991F85">
            <w:pPr>
              <w:jc w:val="center"/>
              <w:rPr>
                <w:rFonts w:ascii="Times New Roman" w:hAnsi="Times New Roman" w:cs="Times New Roman"/>
                <w:b/>
                <w:bCs/>
              </w:rPr>
            </w:pPr>
            <w:r w:rsidRPr="00A15A9F">
              <w:rPr>
                <w:rFonts w:ascii="Times New Roman" w:hAnsi="Times New Roman" w:cs="Times New Roman"/>
                <w:b/>
                <w:bCs/>
              </w:rPr>
              <w:t xml:space="preserve">× </w:t>
            </w:r>
            <w:r w:rsidR="001B5A87">
              <w:rPr>
                <w:rFonts w:ascii="Times New Roman" w:hAnsi="Times New Roman" w:cs="Times New Roman"/>
                <w:b/>
                <w:bCs/>
              </w:rPr>
              <w:t>3</w:t>
            </w:r>
          </w:p>
        </w:tc>
        <w:tc>
          <w:tcPr>
            <w:tcW w:w="1132" w:type="dxa"/>
            <w:tcBorders>
              <w:bottom w:val="single" w:sz="4" w:space="0" w:color="auto"/>
            </w:tcBorders>
            <w:vAlign w:val="center"/>
          </w:tcPr>
          <w:p w14:paraId="6081874F" w14:textId="4242C38E" w:rsidR="00157A95" w:rsidRDefault="001B5A87" w:rsidP="00991F85">
            <w:pPr>
              <w:jc w:val="center"/>
              <w:rPr>
                <w:rFonts w:ascii="Times New Roman" w:hAnsi="Times New Roman" w:cs="Times New Roman"/>
              </w:rPr>
            </w:pPr>
            <w:r>
              <w:rPr>
                <w:rFonts w:ascii="Times New Roman" w:hAnsi="Times New Roman" w:cs="Times New Roman"/>
              </w:rPr>
              <w:t>24</w:t>
            </w:r>
            <w:r w:rsidR="007E2538">
              <w:rPr>
                <w:rFonts w:ascii="Times New Roman" w:hAnsi="Times New Roman" w:cs="Times New Roman"/>
              </w:rPr>
              <w:t>5</w:t>
            </w:r>
          </w:p>
        </w:tc>
        <w:tc>
          <w:tcPr>
            <w:tcW w:w="1131" w:type="dxa"/>
            <w:tcBorders>
              <w:bottom w:val="single" w:sz="4" w:space="0" w:color="auto"/>
            </w:tcBorders>
            <w:vAlign w:val="center"/>
          </w:tcPr>
          <w:p w14:paraId="6430D84F" w14:textId="65928C45" w:rsidR="00157A95" w:rsidRDefault="001B5A87" w:rsidP="00991F85">
            <w:pPr>
              <w:jc w:val="center"/>
              <w:rPr>
                <w:rFonts w:ascii="Times New Roman" w:hAnsi="Times New Roman" w:cs="Times New Roman"/>
              </w:rPr>
            </w:pPr>
            <w:r>
              <w:rPr>
                <w:rFonts w:ascii="Times New Roman" w:hAnsi="Times New Roman" w:cs="Times New Roman"/>
              </w:rPr>
              <w:t>46</w:t>
            </w:r>
            <w:r w:rsidR="007E2538">
              <w:rPr>
                <w:rFonts w:ascii="Times New Roman" w:hAnsi="Times New Roman" w:cs="Times New Roman"/>
              </w:rPr>
              <w:t>1</w:t>
            </w:r>
          </w:p>
        </w:tc>
        <w:tc>
          <w:tcPr>
            <w:tcW w:w="1229" w:type="dxa"/>
            <w:tcBorders>
              <w:bottom w:val="single" w:sz="4" w:space="0" w:color="auto"/>
            </w:tcBorders>
            <w:vAlign w:val="center"/>
          </w:tcPr>
          <w:p w14:paraId="40E73D25" w14:textId="4DA2E9D1" w:rsidR="00157A95" w:rsidRDefault="001B5A87" w:rsidP="00991F85">
            <w:pPr>
              <w:jc w:val="center"/>
              <w:rPr>
                <w:rFonts w:ascii="Times New Roman" w:hAnsi="Times New Roman" w:cs="Times New Roman"/>
              </w:rPr>
            </w:pPr>
            <w:r>
              <w:rPr>
                <w:rFonts w:ascii="Times New Roman" w:hAnsi="Times New Roman" w:cs="Times New Roman"/>
              </w:rPr>
              <w:t>547</w:t>
            </w:r>
          </w:p>
        </w:tc>
        <w:tc>
          <w:tcPr>
            <w:tcW w:w="1132" w:type="dxa"/>
            <w:tcBorders>
              <w:bottom w:val="single" w:sz="4" w:space="0" w:color="auto"/>
            </w:tcBorders>
            <w:vAlign w:val="center"/>
          </w:tcPr>
          <w:p w14:paraId="0221843E" w14:textId="1A0D064F" w:rsidR="00157A95" w:rsidRDefault="001B5A87" w:rsidP="00991F85">
            <w:pPr>
              <w:jc w:val="center"/>
              <w:rPr>
                <w:rFonts w:ascii="Times New Roman" w:hAnsi="Times New Roman" w:cs="Times New Roman"/>
              </w:rPr>
            </w:pPr>
            <w:r>
              <w:rPr>
                <w:rFonts w:ascii="Times New Roman" w:hAnsi="Times New Roman" w:cs="Times New Roman"/>
              </w:rPr>
              <w:t>835</w:t>
            </w:r>
          </w:p>
        </w:tc>
        <w:tc>
          <w:tcPr>
            <w:tcW w:w="1096" w:type="dxa"/>
            <w:tcBorders>
              <w:bottom w:val="single" w:sz="4" w:space="0" w:color="auto"/>
            </w:tcBorders>
            <w:vAlign w:val="center"/>
          </w:tcPr>
          <w:p w14:paraId="5ADB0328" w14:textId="170E3BE4" w:rsidR="00157A95" w:rsidRDefault="001B5A87" w:rsidP="00991F85">
            <w:pPr>
              <w:jc w:val="center"/>
              <w:rPr>
                <w:rFonts w:ascii="Times New Roman" w:hAnsi="Times New Roman" w:cs="Times New Roman"/>
              </w:rPr>
            </w:pPr>
            <w:r>
              <w:rPr>
                <w:rFonts w:ascii="Times New Roman" w:hAnsi="Times New Roman" w:cs="Times New Roman"/>
              </w:rPr>
              <w:t>96</w:t>
            </w:r>
            <w:r w:rsidR="007E2538">
              <w:rPr>
                <w:rFonts w:ascii="Times New Roman" w:hAnsi="Times New Roman" w:cs="Times New Roman"/>
              </w:rPr>
              <w:t>5</w:t>
            </w:r>
          </w:p>
        </w:tc>
      </w:tr>
    </w:tbl>
    <w:p w14:paraId="5CDC7961" w14:textId="77777777" w:rsidR="007D7434" w:rsidRDefault="007D7434">
      <w:pPr>
        <w:rPr>
          <w:rFonts w:ascii="Times New Roman" w:hAnsi="Times New Roman" w:cs="Times New Roman"/>
          <w:b/>
          <w:bCs/>
        </w:rPr>
      </w:pPr>
    </w:p>
    <w:p w14:paraId="6F514FA6" w14:textId="4F7614BE" w:rsidR="00834A9E" w:rsidRDefault="00834A9E">
      <w:pPr>
        <w:rPr>
          <w:rFonts w:ascii="Times New Roman" w:hAnsi="Times New Roman" w:cs="Times New Roman"/>
          <w:b/>
          <w:bCs/>
        </w:rPr>
      </w:pPr>
    </w:p>
    <w:p w14:paraId="0E75107F" w14:textId="77777777" w:rsidR="00D139AD" w:rsidRPr="00B325AE" w:rsidRDefault="00D139AD" w:rsidP="00B325AE">
      <w:pPr>
        <w:jc w:val="both"/>
        <w:rPr>
          <w:rFonts w:ascii="Times New Roman" w:hAnsi="Times New Roman" w:cs="Times New Roman"/>
          <w:b/>
          <w:bCs/>
          <w:sz w:val="24"/>
          <w:szCs w:val="24"/>
        </w:rPr>
      </w:pPr>
    </w:p>
    <w:p w14:paraId="519AF6C0" w14:textId="0DC75859" w:rsidR="00157A95" w:rsidRPr="00B325AE" w:rsidRDefault="00B325AE" w:rsidP="00B325AE">
      <w:pPr>
        <w:jc w:val="both"/>
        <w:rPr>
          <w:rFonts w:ascii="Times New Roman" w:hAnsi="Times New Roman" w:cs="Times New Roman"/>
          <w:b/>
          <w:bCs/>
          <w:sz w:val="24"/>
          <w:szCs w:val="24"/>
        </w:rPr>
      </w:pPr>
      <w:r w:rsidRPr="00B325AE">
        <w:rPr>
          <w:rFonts w:ascii="Times New Roman" w:hAnsi="Times New Roman" w:cs="Times New Roman"/>
          <w:b/>
          <w:bCs/>
          <w:sz w:val="24"/>
          <w:szCs w:val="24"/>
        </w:rPr>
        <w:t>REFERENCES</w:t>
      </w:r>
    </w:p>
    <w:p w14:paraId="3F261D69" w14:textId="77777777" w:rsidR="009E4267" w:rsidRPr="009E4267" w:rsidRDefault="00157A95" w:rsidP="009E4267">
      <w:pPr>
        <w:pStyle w:val="EndNoteBibliography"/>
      </w:pPr>
      <w:r>
        <w:rPr>
          <w:b/>
          <w:bCs/>
        </w:rPr>
        <w:fldChar w:fldCharType="begin"/>
      </w:r>
      <w:r>
        <w:rPr>
          <w:b/>
          <w:bCs/>
        </w:rPr>
        <w:instrText xml:space="preserve"> ADDIN EN.REFLIST </w:instrText>
      </w:r>
      <w:r>
        <w:rPr>
          <w:b/>
          <w:bCs/>
        </w:rPr>
        <w:fldChar w:fldCharType="separate"/>
      </w:r>
      <w:r w:rsidR="009E4267" w:rsidRPr="009E4267">
        <w:t>1.</w:t>
      </w:r>
      <w:r w:rsidR="009E4267" w:rsidRPr="009E4267">
        <w:tab/>
        <w:t>Leung NHL, Chu DKW, Shiu EYC, Chan KH, McDevitt JJ, Hau BJP, et al. Respiratory virus shedding in exhaled breath and efficacy of face masks. Nat Med. 2020;26(5):676-80.</w:t>
      </w:r>
    </w:p>
    <w:p w14:paraId="42A3DFC3" w14:textId="5595D9C6" w:rsidR="00834A9E" w:rsidRPr="0025247F" w:rsidRDefault="00157A95" w:rsidP="00B325AE">
      <w:pPr>
        <w:jc w:val="both"/>
        <w:rPr>
          <w:rFonts w:ascii="Times New Roman" w:hAnsi="Times New Roman" w:cs="Times New Roman"/>
          <w:b/>
          <w:bCs/>
        </w:rPr>
      </w:pPr>
      <w:r>
        <w:rPr>
          <w:rFonts w:ascii="Times New Roman" w:hAnsi="Times New Roman" w:cs="Times New Roman"/>
          <w:b/>
          <w:bCs/>
        </w:rPr>
        <w:fldChar w:fldCharType="end"/>
      </w:r>
    </w:p>
    <w:sectPr w:rsidR="00834A9E" w:rsidRPr="0025247F" w:rsidSect="000D2C6A">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95803" w14:textId="77777777" w:rsidR="00174DEE" w:rsidRDefault="00174DEE" w:rsidP="001B44BA">
      <w:pPr>
        <w:spacing w:after="0" w:line="240" w:lineRule="auto"/>
      </w:pPr>
      <w:r>
        <w:separator/>
      </w:r>
    </w:p>
  </w:endnote>
  <w:endnote w:type="continuationSeparator" w:id="0">
    <w:p w14:paraId="2C39D5F4" w14:textId="77777777" w:rsidR="00174DEE" w:rsidRDefault="00174DEE" w:rsidP="001B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205188"/>
      <w:docPartObj>
        <w:docPartGallery w:val="Page Numbers (Bottom of Page)"/>
        <w:docPartUnique/>
      </w:docPartObj>
    </w:sdtPr>
    <w:sdtEndPr>
      <w:rPr>
        <w:noProof/>
      </w:rPr>
    </w:sdtEndPr>
    <w:sdtContent>
      <w:p w14:paraId="14406F2A" w14:textId="0E447457" w:rsidR="001B44BA" w:rsidRDefault="001B44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78C413" w14:textId="77777777" w:rsidR="001B44BA" w:rsidRDefault="001B4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B67D3" w14:textId="77777777" w:rsidR="00174DEE" w:rsidRDefault="00174DEE" w:rsidP="001B44BA">
      <w:pPr>
        <w:spacing w:after="0" w:line="240" w:lineRule="auto"/>
      </w:pPr>
      <w:r>
        <w:separator/>
      </w:r>
    </w:p>
  </w:footnote>
  <w:footnote w:type="continuationSeparator" w:id="0">
    <w:p w14:paraId="012D84B0" w14:textId="77777777" w:rsidR="00174DEE" w:rsidRDefault="00174DEE" w:rsidP="001B4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404795"/>
    <w:multiLevelType w:val="multilevel"/>
    <w:tmpl w:val="A920B670"/>
    <w:lvl w:ilvl="0">
      <w:start w:val="41"/>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63CD6F39"/>
    <w:multiLevelType w:val="hybridMultilevel"/>
    <w:tmpl w:val="3BDA8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4F0088F"/>
    <w:multiLevelType w:val="hybridMultilevel"/>
    <w:tmpl w:val="7B0C0F82"/>
    <w:lvl w:ilvl="0" w:tplc="E0A01344">
      <w:start w:val="57"/>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76C6352"/>
    <w:multiLevelType w:val="hybridMultilevel"/>
    <w:tmpl w:val="8B6087A6"/>
    <w:lvl w:ilvl="0" w:tplc="0D84D234">
      <w:start w:val="4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wrtwax7ppvage9wafx52fod9x0aesdxzt9&quot;&gt;Phage Dome Copy&lt;record-ids&gt;&lt;item&gt;2011&lt;/item&gt;&lt;/record-ids&gt;&lt;/item&gt;&lt;/Libraries&gt;"/>
  </w:docVars>
  <w:rsids>
    <w:rsidRoot w:val="009C1537"/>
    <w:rsid w:val="00045069"/>
    <w:rsid w:val="00070524"/>
    <w:rsid w:val="000D2C6A"/>
    <w:rsid w:val="00113CEC"/>
    <w:rsid w:val="00157A95"/>
    <w:rsid w:val="00174DEE"/>
    <w:rsid w:val="001B3A3F"/>
    <w:rsid w:val="001B44BA"/>
    <w:rsid w:val="001B5A87"/>
    <w:rsid w:val="001E5D00"/>
    <w:rsid w:val="00220F42"/>
    <w:rsid w:val="002221AE"/>
    <w:rsid w:val="0023690A"/>
    <w:rsid w:val="00246FC7"/>
    <w:rsid w:val="0025247F"/>
    <w:rsid w:val="002550C7"/>
    <w:rsid w:val="00257691"/>
    <w:rsid w:val="00262B82"/>
    <w:rsid w:val="00263420"/>
    <w:rsid w:val="00274815"/>
    <w:rsid w:val="00276FCD"/>
    <w:rsid w:val="002B39C9"/>
    <w:rsid w:val="002E0509"/>
    <w:rsid w:val="00305C94"/>
    <w:rsid w:val="00307581"/>
    <w:rsid w:val="00324E2C"/>
    <w:rsid w:val="00346B7C"/>
    <w:rsid w:val="003721A6"/>
    <w:rsid w:val="00475FF7"/>
    <w:rsid w:val="004D0A42"/>
    <w:rsid w:val="005313FC"/>
    <w:rsid w:val="005415CF"/>
    <w:rsid w:val="00571911"/>
    <w:rsid w:val="00596E8F"/>
    <w:rsid w:val="005A412B"/>
    <w:rsid w:val="005C1644"/>
    <w:rsid w:val="005E01FD"/>
    <w:rsid w:val="00626E12"/>
    <w:rsid w:val="006318E9"/>
    <w:rsid w:val="006D162C"/>
    <w:rsid w:val="006E602B"/>
    <w:rsid w:val="00706448"/>
    <w:rsid w:val="00715831"/>
    <w:rsid w:val="00742756"/>
    <w:rsid w:val="007D7434"/>
    <w:rsid w:val="007E18A7"/>
    <w:rsid w:val="007E2538"/>
    <w:rsid w:val="00830256"/>
    <w:rsid w:val="00834A9E"/>
    <w:rsid w:val="009075E5"/>
    <w:rsid w:val="009339B4"/>
    <w:rsid w:val="00936A2C"/>
    <w:rsid w:val="00957330"/>
    <w:rsid w:val="00991F85"/>
    <w:rsid w:val="009A5B84"/>
    <w:rsid w:val="009A5C0B"/>
    <w:rsid w:val="009C1537"/>
    <w:rsid w:val="009E4267"/>
    <w:rsid w:val="00A127BD"/>
    <w:rsid w:val="00A15A9F"/>
    <w:rsid w:val="00A238D4"/>
    <w:rsid w:val="00A43F55"/>
    <w:rsid w:val="00A50EF5"/>
    <w:rsid w:val="00A5630C"/>
    <w:rsid w:val="00AB080E"/>
    <w:rsid w:val="00AB3243"/>
    <w:rsid w:val="00B325AE"/>
    <w:rsid w:val="00BC1784"/>
    <w:rsid w:val="00BC63AD"/>
    <w:rsid w:val="00BD1222"/>
    <w:rsid w:val="00BD2A5B"/>
    <w:rsid w:val="00C11460"/>
    <w:rsid w:val="00C259EC"/>
    <w:rsid w:val="00C47161"/>
    <w:rsid w:val="00C82A7C"/>
    <w:rsid w:val="00D139AD"/>
    <w:rsid w:val="00DD12AD"/>
    <w:rsid w:val="00DD46AC"/>
    <w:rsid w:val="00E3658A"/>
    <w:rsid w:val="00E41449"/>
    <w:rsid w:val="00E54E4C"/>
    <w:rsid w:val="00E96DD2"/>
    <w:rsid w:val="00EB3A8E"/>
    <w:rsid w:val="00EF6A32"/>
    <w:rsid w:val="00F3410F"/>
    <w:rsid w:val="00F976D2"/>
    <w:rsid w:val="00FA1EF5"/>
    <w:rsid w:val="00FC71D2"/>
    <w:rsid w:val="00FD2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A638B"/>
  <w15:chartTrackingRefBased/>
  <w15:docId w15:val="{6562F091-FD00-4287-9AB9-BEC96A2F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Legend"/>
    <w:basedOn w:val="Normal"/>
    <w:next w:val="Normal"/>
    <w:link w:val="SubtitleChar"/>
    <w:uiPriority w:val="11"/>
    <w:qFormat/>
    <w:rsid w:val="00742756"/>
    <w:pPr>
      <w:numPr>
        <w:ilvl w:val="1"/>
      </w:numPr>
      <w:spacing w:line="360" w:lineRule="auto"/>
      <w:jc w:val="both"/>
    </w:pPr>
    <w:rPr>
      <w:rFonts w:ascii="Times New Roman" w:eastAsiaTheme="minorEastAsia" w:hAnsi="Times New Roman"/>
      <w:spacing w:val="15"/>
    </w:rPr>
  </w:style>
  <w:style w:type="character" w:customStyle="1" w:styleId="SubtitleChar">
    <w:name w:val="Subtitle Char"/>
    <w:aliases w:val="Legend Char"/>
    <w:basedOn w:val="DefaultParagraphFont"/>
    <w:link w:val="Subtitle"/>
    <w:uiPriority w:val="11"/>
    <w:rsid w:val="00742756"/>
    <w:rPr>
      <w:rFonts w:ascii="Times New Roman" w:eastAsiaTheme="minorEastAsia" w:hAnsi="Times New Roman"/>
      <w:spacing w:val="15"/>
    </w:rPr>
  </w:style>
  <w:style w:type="paragraph" w:styleId="BalloonText">
    <w:name w:val="Balloon Text"/>
    <w:basedOn w:val="Normal"/>
    <w:link w:val="BalloonTextChar"/>
    <w:uiPriority w:val="99"/>
    <w:semiHidden/>
    <w:unhideWhenUsed/>
    <w:rsid w:val="001B44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4BA"/>
    <w:rPr>
      <w:rFonts w:ascii="Segoe UI" w:hAnsi="Segoe UI" w:cs="Segoe UI"/>
      <w:sz w:val="18"/>
      <w:szCs w:val="18"/>
    </w:rPr>
  </w:style>
  <w:style w:type="character" w:styleId="CommentReference">
    <w:name w:val="annotation reference"/>
    <w:basedOn w:val="DefaultParagraphFont"/>
    <w:uiPriority w:val="99"/>
    <w:semiHidden/>
    <w:unhideWhenUsed/>
    <w:rsid w:val="001B44BA"/>
    <w:rPr>
      <w:sz w:val="16"/>
      <w:szCs w:val="16"/>
    </w:rPr>
  </w:style>
  <w:style w:type="paragraph" w:styleId="CommentText">
    <w:name w:val="annotation text"/>
    <w:basedOn w:val="Normal"/>
    <w:link w:val="CommentTextChar"/>
    <w:uiPriority w:val="99"/>
    <w:semiHidden/>
    <w:unhideWhenUsed/>
    <w:rsid w:val="001B44BA"/>
    <w:pPr>
      <w:spacing w:line="240" w:lineRule="auto"/>
    </w:pPr>
    <w:rPr>
      <w:sz w:val="20"/>
      <w:szCs w:val="20"/>
    </w:rPr>
  </w:style>
  <w:style w:type="character" w:customStyle="1" w:styleId="CommentTextChar">
    <w:name w:val="Comment Text Char"/>
    <w:basedOn w:val="DefaultParagraphFont"/>
    <w:link w:val="CommentText"/>
    <w:uiPriority w:val="99"/>
    <w:semiHidden/>
    <w:rsid w:val="001B44BA"/>
    <w:rPr>
      <w:sz w:val="20"/>
      <w:szCs w:val="20"/>
    </w:rPr>
  </w:style>
  <w:style w:type="character" w:styleId="Hyperlink">
    <w:name w:val="Hyperlink"/>
    <w:uiPriority w:val="99"/>
    <w:unhideWhenUsed/>
    <w:rsid w:val="001B44BA"/>
    <w:rPr>
      <w:color w:val="0563C1"/>
      <w:u w:val="single"/>
    </w:rPr>
  </w:style>
  <w:style w:type="paragraph" w:styleId="ListParagraph">
    <w:name w:val="List Paragraph"/>
    <w:basedOn w:val="Normal"/>
    <w:uiPriority w:val="34"/>
    <w:qFormat/>
    <w:rsid w:val="001B44BA"/>
    <w:pPr>
      <w:ind w:left="720"/>
      <w:contextualSpacing/>
    </w:pPr>
  </w:style>
  <w:style w:type="paragraph" w:styleId="Header">
    <w:name w:val="header"/>
    <w:basedOn w:val="Normal"/>
    <w:link w:val="HeaderChar"/>
    <w:uiPriority w:val="99"/>
    <w:unhideWhenUsed/>
    <w:rsid w:val="001B4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4BA"/>
  </w:style>
  <w:style w:type="paragraph" w:styleId="Footer">
    <w:name w:val="footer"/>
    <w:basedOn w:val="Normal"/>
    <w:link w:val="FooterChar"/>
    <w:uiPriority w:val="99"/>
    <w:unhideWhenUsed/>
    <w:rsid w:val="001B4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4BA"/>
  </w:style>
  <w:style w:type="table" w:styleId="TableGrid">
    <w:name w:val="Table Grid"/>
    <w:basedOn w:val="TableNormal"/>
    <w:uiPriority w:val="39"/>
    <w:rsid w:val="0083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47161"/>
    <w:rPr>
      <w:b/>
      <w:bCs/>
    </w:rPr>
  </w:style>
  <w:style w:type="character" w:customStyle="1" w:styleId="CommentSubjectChar">
    <w:name w:val="Comment Subject Char"/>
    <w:basedOn w:val="CommentTextChar"/>
    <w:link w:val="CommentSubject"/>
    <w:uiPriority w:val="99"/>
    <w:semiHidden/>
    <w:rsid w:val="00C47161"/>
    <w:rPr>
      <w:b/>
      <w:bCs/>
      <w:sz w:val="20"/>
      <w:szCs w:val="20"/>
    </w:rPr>
  </w:style>
  <w:style w:type="paragraph" w:customStyle="1" w:styleId="EndNoteBibliographyTitle">
    <w:name w:val="EndNote Bibliography Title"/>
    <w:basedOn w:val="Normal"/>
    <w:link w:val="EndNoteBibliographyTitleChar"/>
    <w:rsid w:val="00157A95"/>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157A95"/>
    <w:rPr>
      <w:rFonts w:ascii="Times New Roman" w:hAnsi="Times New Roman" w:cs="Times New Roman"/>
      <w:noProof/>
      <w:lang w:val="en-US"/>
    </w:rPr>
  </w:style>
  <w:style w:type="paragraph" w:customStyle="1" w:styleId="EndNoteBibliography">
    <w:name w:val="EndNote Bibliography"/>
    <w:basedOn w:val="Normal"/>
    <w:link w:val="EndNoteBibliographyChar"/>
    <w:rsid w:val="00157A95"/>
    <w:pPr>
      <w:spacing w:line="240" w:lineRule="auto"/>
      <w:jc w:val="center"/>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157A95"/>
    <w:rPr>
      <w:rFonts w:ascii="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030950">
      <w:bodyDiv w:val="1"/>
      <w:marLeft w:val="0"/>
      <w:marRight w:val="0"/>
      <w:marTop w:val="0"/>
      <w:marBottom w:val="0"/>
      <w:divBdr>
        <w:top w:val="none" w:sz="0" w:space="0" w:color="auto"/>
        <w:left w:val="none" w:sz="0" w:space="0" w:color="auto"/>
        <w:bottom w:val="none" w:sz="0" w:space="0" w:color="auto"/>
        <w:right w:val="none" w:sz="0" w:space="0" w:color="auto"/>
      </w:divBdr>
    </w:div>
    <w:div w:id="111131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shane.landry@monash.edu"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Landry</dc:creator>
  <cp:keywords/>
  <dc:description/>
  <cp:lastModifiedBy>Shane Landry</cp:lastModifiedBy>
  <cp:revision>2</cp:revision>
  <dcterms:created xsi:type="dcterms:W3CDTF">2020-08-21T05:45:00Z</dcterms:created>
  <dcterms:modified xsi:type="dcterms:W3CDTF">2020-08-21T05:45:00Z</dcterms:modified>
</cp:coreProperties>
</file>