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675A" w14:textId="77777777" w:rsidR="00BE6428" w:rsidRDefault="007A2F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27CF6EE" wp14:editId="3F1A02D2">
            <wp:extent cx="4910138" cy="567341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5673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788B36" w14:textId="77777777" w:rsidR="00BE6428" w:rsidRDefault="00BE6428">
      <w:pPr>
        <w:jc w:val="center"/>
        <w:rPr>
          <w:rFonts w:ascii="Times New Roman" w:eastAsia="Times New Roman" w:hAnsi="Times New Roman" w:cs="Times New Roman"/>
        </w:rPr>
      </w:pPr>
    </w:p>
    <w:p w14:paraId="76817433" w14:textId="55359F81" w:rsidR="00BE6428" w:rsidRDefault="007A2FB3">
      <w:pPr>
        <w:jc w:val="right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Figure 1: </w:t>
      </w:r>
      <w:r>
        <w:rPr>
          <w:b/>
          <w:color w:val="000000"/>
          <w:sz w:val="21"/>
          <w:szCs w:val="21"/>
        </w:rPr>
        <w:t>Study selection process</w:t>
      </w:r>
    </w:p>
    <w:p w14:paraId="0534F0F5" w14:textId="5B0C995B" w:rsidR="008F16CD" w:rsidRDefault="008F16CD" w:rsidP="008F16CD">
      <w:pPr>
        <w:rPr>
          <w:b/>
          <w:i/>
          <w:color w:val="000000"/>
          <w:sz w:val="21"/>
          <w:szCs w:val="21"/>
        </w:rPr>
      </w:pPr>
    </w:p>
    <w:p w14:paraId="0D64144C" w14:textId="536B7216" w:rsidR="008F16CD" w:rsidRDefault="008F16CD" w:rsidP="008F16CD">
      <w:pPr>
        <w:rPr>
          <w:b/>
          <w:i/>
          <w:color w:val="000000"/>
          <w:sz w:val="21"/>
          <w:szCs w:val="21"/>
        </w:rPr>
      </w:pPr>
    </w:p>
    <w:p w14:paraId="5C04A4F6" w14:textId="39394B95" w:rsidR="008F16CD" w:rsidRDefault="008F16CD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9074A50" w14:textId="77777777" w:rsidR="008F16CD" w:rsidRPr="00DC3807" w:rsidRDefault="008F16CD" w:rsidP="00423091">
      <w:pPr>
        <w:keepNext/>
        <w:spacing w:before="300" w:after="300"/>
        <w:rPr>
          <w:b/>
          <w:sz w:val="21"/>
          <w:szCs w:val="21"/>
        </w:rPr>
      </w:pPr>
      <w:r>
        <w:rPr>
          <w:b/>
          <w:i/>
          <w:sz w:val="21"/>
          <w:szCs w:val="21"/>
        </w:rPr>
        <w:lastRenderedPageBreak/>
        <w:t xml:space="preserve">Table 1: </w:t>
      </w:r>
      <w:r>
        <w:rPr>
          <w:b/>
          <w:sz w:val="21"/>
          <w:szCs w:val="21"/>
        </w:rPr>
        <w:t>Distribution of study designs included in the review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389"/>
        <w:gridCol w:w="2426"/>
        <w:gridCol w:w="2349"/>
        <w:gridCol w:w="2196"/>
      </w:tblGrid>
      <w:tr w:rsidR="008F16CD" w:rsidRPr="00325DB2" w14:paraId="0F0716A4" w14:textId="77777777" w:rsidTr="0042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47BAA1D3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Design</w:t>
            </w:r>
          </w:p>
        </w:tc>
        <w:tc>
          <w:tcPr>
            <w:tcW w:w="2426" w:type="dxa"/>
          </w:tcPr>
          <w:p w14:paraId="5DDEEF6C" w14:textId="77777777" w:rsidR="008F16CD" w:rsidRPr="008F16CD" w:rsidRDefault="008F16CD" w:rsidP="008F16CD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Country</w:t>
            </w:r>
          </w:p>
        </w:tc>
        <w:tc>
          <w:tcPr>
            <w:tcW w:w="2349" w:type="dxa"/>
          </w:tcPr>
          <w:p w14:paraId="4C93DEEC" w14:textId="77777777" w:rsidR="008F16CD" w:rsidRPr="008F16CD" w:rsidRDefault="008F16CD" w:rsidP="008F16CD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Count of reports</w:t>
            </w:r>
          </w:p>
        </w:tc>
        <w:tc>
          <w:tcPr>
            <w:tcW w:w="2196" w:type="dxa"/>
          </w:tcPr>
          <w:p w14:paraId="5FDBD1A8" w14:textId="77777777" w:rsidR="008F16CD" w:rsidRPr="008F16CD" w:rsidRDefault="008F16CD" w:rsidP="008F16CD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Count of MIS-C cases</w:t>
            </w:r>
          </w:p>
        </w:tc>
      </w:tr>
      <w:tr w:rsidR="008F16CD" w:rsidRPr="00325DB2" w14:paraId="7BCEC31D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1DFC47AE" w14:textId="77777777" w:rsidR="008F16CD" w:rsidRPr="008F16CD" w:rsidRDefault="008F16CD" w:rsidP="008F16CD">
            <w:pPr>
              <w:tabs>
                <w:tab w:val="right" w:pos="2173"/>
              </w:tabs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Case report (21)</w:t>
            </w:r>
            <w:r w:rsidRPr="008F16CD">
              <w:rPr>
                <w:rFonts w:asciiTheme="majorHAnsi" w:hAnsiTheme="majorHAnsi" w:cstheme="majorHAnsi"/>
                <w:lang w:val="en-GB"/>
              </w:rPr>
              <w:tab/>
            </w:r>
          </w:p>
        </w:tc>
        <w:tc>
          <w:tcPr>
            <w:tcW w:w="2426" w:type="dxa"/>
          </w:tcPr>
          <w:p w14:paraId="7256973B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France</w:t>
            </w:r>
          </w:p>
        </w:tc>
        <w:tc>
          <w:tcPr>
            <w:tcW w:w="2349" w:type="dxa"/>
          </w:tcPr>
          <w:p w14:paraId="7EF49509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08067BF9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</w:tr>
      <w:tr w:rsidR="008F16CD" w:rsidRPr="00325DB2" w14:paraId="31723477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46203090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5BF3D60F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India</w:t>
            </w:r>
          </w:p>
        </w:tc>
        <w:tc>
          <w:tcPr>
            <w:tcW w:w="2349" w:type="dxa"/>
          </w:tcPr>
          <w:p w14:paraId="3467DDCF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2</w:t>
            </w:r>
          </w:p>
        </w:tc>
        <w:tc>
          <w:tcPr>
            <w:tcW w:w="2196" w:type="dxa"/>
          </w:tcPr>
          <w:p w14:paraId="0FB5184E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2</w:t>
            </w:r>
          </w:p>
        </w:tc>
      </w:tr>
      <w:tr w:rsidR="008F16CD" w:rsidRPr="00325DB2" w14:paraId="333B50A8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055381B1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6FA30936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Israel</w:t>
            </w:r>
          </w:p>
        </w:tc>
        <w:tc>
          <w:tcPr>
            <w:tcW w:w="2349" w:type="dxa"/>
          </w:tcPr>
          <w:p w14:paraId="5CA5595F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4E627BFC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</w:tr>
      <w:tr w:rsidR="008F16CD" w:rsidRPr="00325DB2" w14:paraId="04694654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05921C45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5153315F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Italy</w:t>
            </w:r>
          </w:p>
        </w:tc>
        <w:tc>
          <w:tcPr>
            <w:tcW w:w="2349" w:type="dxa"/>
          </w:tcPr>
          <w:p w14:paraId="7F99ED16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2</w:t>
            </w:r>
          </w:p>
        </w:tc>
        <w:tc>
          <w:tcPr>
            <w:tcW w:w="2196" w:type="dxa"/>
          </w:tcPr>
          <w:p w14:paraId="4F29748E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3</w:t>
            </w:r>
          </w:p>
        </w:tc>
      </w:tr>
      <w:tr w:rsidR="008F16CD" w:rsidRPr="00325DB2" w14:paraId="03AE69CC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55BBB6B7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1D5D7F25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Luxembourg</w:t>
            </w:r>
          </w:p>
        </w:tc>
        <w:tc>
          <w:tcPr>
            <w:tcW w:w="2349" w:type="dxa"/>
          </w:tcPr>
          <w:p w14:paraId="26E3812A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00DEF01E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</w:tr>
      <w:tr w:rsidR="008F16CD" w:rsidRPr="00325DB2" w14:paraId="075ABAD4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551D61BE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633BA8EB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Switzerland</w:t>
            </w:r>
          </w:p>
        </w:tc>
        <w:tc>
          <w:tcPr>
            <w:tcW w:w="2349" w:type="dxa"/>
          </w:tcPr>
          <w:p w14:paraId="02CC39BC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2</w:t>
            </w:r>
          </w:p>
        </w:tc>
        <w:tc>
          <w:tcPr>
            <w:tcW w:w="2196" w:type="dxa"/>
          </w:tcPr>
          <w:p w14:paraId="6FCF8629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3</w:t>
            </w:r>
          </w:p>
        </w:tc>
      </w:tr>
      <w:tr w:rsidR="008F16CD" w:rsidRPr="00325DB2" w14:paraId="04EB57BF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3EBDF8A9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18F9343A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Turkey</w:t>
            </w:r>
          </w:p>
        </w:tc>
        <w:tc>
          <w:tcPr>
            <w:tcW w:w="2349" w:type="dxa"/>
          </w:tcPr>
          <w:p w14:paraId="2B555DD4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04FD4FCE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</w:tr>
      <w:tr w:rsidR="008F16CD" w:rsidRPr="00325DB2" w14:paraId="30B62B0E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5391FFEB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2313C9CB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UK</w:t>
            </w:r>
          </w:p>
        </w:tc>
        <w:tc>
          <w:tcPr>
            <w:tcW w:w="2349" w:type="dxa"/>
          </w:tcPr>
          <w:p w14:paraId="4931280B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7DDA09C8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</w:tr>
      <w:tr w:rsidR="008F16CD" w:rsidRPr="00325DB2" w14:paraId="36C81008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579E730E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74B0B80D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USA</w:t>
            </w:r>
          </w:p>
        </w:tc>
        <w:tc>
          <w:tcPr>
            <w:tcW w:w="2349" w:type="dxa"/>
          </w:tcPr>
          <w:p w14:paraId="3A91AE01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10</w:t>
            </w:r>
          </w:p>
        </w:tc>
        <w:tc>
          <w:tcPr>
            <w:tcW w:w="2196" w:type="dxa"/>
          </w:tcPr>
          <w:p w14:paraId="01CD29C5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11</w:t>
            </w:r>
          </w:p>
        </w:tc>
      </w:tr>
      <w:tr w:rsidR="008F16CD" w:rsidRPr="00325DB2" w14:paraId="52FB27EF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341BD5DB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Case Series (16)</w:t>
            </w:r>
          </w:p>
        </w:tc>
        <w:tc>
          <w:tcPr>
            <w:tcW w:w="2426" w:type="dxa"/>
          </w:tcPr>
          <w:p w14:paraId="2AE7FFF6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France</w:t>
            </w:r>
          </w:p>
        </w:tc>
        <w:tc>
          <w:tcPr>
            <w:tcW w:w="2349" w:type="dxa"/>
          </w:tcPr>
          <w:p w14:paraId="21534C32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3</w:t>
            </w:r>
          </w:p>
        </w:tc>
        <w:tc>
          <w:tcPr>
            <w:tcW w:w="2196" w:type="dxa"/>
          </w:tcPr>
          <w:p w14:paraId="139EED1D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59</w:t>
            </w:r>
          </w:p>
        </w:tc>
      </w:tr>
      <w:tr w:rsidR="008F16CD" w:rsidRPr="00325DB2" w14:paraId="11A99E23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0837D0B9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604EF4F7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UK</w:t>
            </w:r>
          </w:p>
        </w:tc>
        <w:tc>
          <w:tcPr>
            <w:tcW w:w="2349" w:type="dxa"/>
          </w:tcPr>
          <w:p w14:paraId="50188491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5</w:t>
            </w:r>
          </w:p>
        </w:tc>
        <w:tc>
          <w:tcPr>
            <w:tcW w:w="2196" w:type="dxa"/>
          </w:tcPr>
          <w:p w14:paraId="57A28A89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57</w:t>
            </w:r>
          </w:p>
        </w:tc>
      </w:tr>
      <w:tr w:rsidR="008F16CD" w:rsidRPr="00325DB2" w14:paraId="6161E161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33245B90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14D97BA8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USA</w:t>
            </w:r>
          </w:p>
        </w:tc>
        <w:tc>
          <w:tcPr>
            <w:tcW w:w="2349" w:type="dxa"/>
          </w:tcPr>
          <w:p w14:paraId="7669956C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8</w:t>
            </w:r>
          </w:p>
        </w:tc>
        <w:tc>
          <w:tcPr>
            <w:tcW w:w="2196" w:type="dxa"/>
          </w:tcPr>
          <w:p w14:paraId="4B9655AE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251</w:t>
            </w:r>
          </w:p>
        </w:tc>
      </w:tr>
      <w:tr w:rsidR="008F16CD" w:rsidRPr="00325DB2" w14:paraId="2C912933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03103908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Cohort (5)</w:t>
            </w:r>
          </w:p>
        </w:tc>
        <w:tc>
          <w:tcPr>
            <w:tcW w:w="2426" w:type="dxa"/>
          </w:tcPr>
          <w:p w14:paraId="2068A5E0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France</w:t>
            </w:r>
          </w:p>
        </w:tc>
        <w:tc>
          <w:tcPr>
            <w:tcW w:w="2349" w:type="dxa"/>
          </w:tcPr>
          <w:p w14:paraId="69B03E2B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2</w:t>
            </w:r>
          </w:p>
        </w:tc>
        <w:tc>
          <w:tcPr>
            <w:tcW w:w="2196" w:type="dxa"/>
          </w:tcPr>
          <w:p w14:paraId="294DE684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37</w:t>
            </w:r>
          </w:p>
        </w:tc>
      </w:tr>
      <w:tr w:rsidR="008F16CD" w:rsidRPr="00325DB2" w14:paraId="62B1482B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57E65BCC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3B5C8BE2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Italy</w:t>
            </w:r>
          </w:p>
        </w:tc>
        <w:tc>
          <w:tcPr>
            <w:tcW w:w="2349" w:type="dxa"/>
          </w:tcPr>
          <w:p w14:paraId="686F30B8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0CACF7F6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10</w:t>
            </w:r>
          </w:p>
        </w:tc>
      </w:tr>
      <w:tr w:rsidR="008F16CD" w:rsidRPr="00325DB2" w14:paraId="786EFD8E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462A957A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6AB54CD3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UK</w:t>
            </w:r>
          </w:p>
        </w:tc>
        <w:tc>
          <w:tcPr>
            <w:tcW w:w="2349" w:type="dxa"/>
          </w:tcPr>
          <w:p w14:paraId="48511CE2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6ACDE8F5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50</w:t>
            </w:r>
          </w:p>
        </w:tc>
      </w:tr>
      <w:tr w:rsidR="008F16CD" w:rsidRPr="00325DB2" w14:paraId="1BB28CB4" w14:textId="77777777" w:rsidTr="0042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550228D8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426" w:type="dxa"/>
          </w:tcPr>
          <w:p w14:paraId="4EE5D4D6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USA</w:t>
            </w:r>
          </w:p>
        </w:tc>
        <w:tc>
          <w:tcPr>
            <w:tcW w:w="2349" w:type="dxa"/>
          </w:tcPr>
          <w:p w14:paraId="622304EF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</w:t>
            </w:r>
          </w:p>
        </w:tc>
        <w:tc>
          <w:tcPr>
            <w:tcW w:w="2196" w:type="dxa"/>
          </w:tcPr>
          <w:p w14:paraId="748133F1" w14:textId="77777777" w:rsidR="008F16CD" w:rsidRPr="008F16CD" w:rsidRDefault="008F16CD" w:rsidP="008F16CD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8F16CD">
              <w:rPr>
                <w:rFonts w:asciiTheme="majorHAnsi" w:hAnsiTheme="majorHAnsi" w:cstheme="majorHAnsi"/>
                <w:lang w:val="en-GB"/>
              </w:rPr>
              <w:t>186</w:t>
            </w:r>
          </w:p>
        </w:tc>
      </w:tr>
      <w:tr w:rsidR="008F16CD" w:rsidRPr="00325DB2" w14:paraId="73F20173" w14:textId="77777777" w:rsidTr="0042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</w:tcPr>
          <w:p w14:paraId="2BCC9B73" w14:textId="77777777" w:rsidR="008F16CD" w:rsidRPr="008F16CD" w:rsidRDefault="008F16CD" w:rsidP="008F16CD">
            <w:pPr>
              <w:tabs>
                <w:tab w:val="left" w:pos="1365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16C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26" w:type="dxa"/>
          </w:tcPr>
          <w:p w14:paraId="63745E3F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349" w:type="dxa"/>
          </w:tcPr>
          <w:p w14:paraId="02507E11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16C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42</w:t>
            </w:r>
          </w:p>
        </w:tc>
        <w:tc>
          <w:tcPr>
            <w:tcW w:w="2196" w:type="dxa"/>
          </w:tcPr>
          <w:p w14:paraId="65010A38" w14:textId="77777777" w:rsidR="008F16CD" w:rsidRPr="008F16CD" w:rsidRDefault="008F16CD" w:rsidP="008F16CD">
            <w:pPr>
              <w:tabs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16C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674</w:t>
            </w:r>
          </w:p>
        </w:tc>
      </w:tr>
    </w:tbl>
    <w:p w14:paraId="262E9A55" w14:textId="77777777" w:rsidR="008F16CD" w:rsidRPr="00325DB2" w:rsidRDefault="008F16CD" w:rsidP="008F16CD">
      <w:pPr>
        <w:tabs>
          <w:tab w:val="left" w:pos="1365"/>
        </w:tabs>
        <w:rPr>
          <w:lang w:val="en-GB"/>
        </w:rPr>
      </w:pPr>
    </w:p>
    <w:p w14:paraId="1F3C067B" w14:textId="77777777" w:rsidR="00BE6428" w:rsidRDefault="007A2FB3">
      <w:pPr>
        <w:keepNext/>
        <w:spacing w:before="300" w:after="30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bookmarkStart w:id="0" w:name="_GoBack"/>
      <w:bookmarkEnd w:id="0"/>
    </w:p>
    <w:p w14:paraId="5CD16523" w14:textId="77777777" w:rsidR="00BE6428" w:rsidRDefault="00BE642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1"/>
          <w:szCs w:val="21"/>
        </w:rPr>
      </w:pPr>
    </w:p>
    <w:p w14:paraId="6821E25A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  <w:r>
        <w:rPr>
          <w:b/>
          <w:i/>
          <w:color w:val="000000"/>
          <w:sz w:val="21"/>
          <w:szCs w:val="21"/>
        </w:rPr>
        <w:t xml:space="preserve">Table </w:t>
      </w:r>
      <w:r>
        <w:rPr>
          <w:b/>
          <w:i/>
          <w:sz w:val="21"/>
          <w:szCs w:val="21"/>
        </w:rPr>
        <w:t>2</w:t>
      </w:r>
      <w:r>
        <w:rPr>
          <w:b/>
          <w:i/>
          <w:color w:val="000000"/>
          <w:sz w:val="21"/>
          <w:szCs w:val="21"/>
        </w:rPr>
        <w:t xml:space="preserve">: </w:t>
      </w:r>
      <w:r>
        <w:rPr>
          <w:b/>
          <w:color w:val="000000"/>
          <w:sz w:val="21"/>
          <w:szCs w:val="21"/>
        </w:rPr>
        <w:t>MIS-C population demographics</w:t>
      </w:r>
    </w:p>
    <w:tbl>
      <w:tblPr>
        <w:tblStyle w:val="a0"/>
        <w:tblW w:w="8900" w:type="dxa"/>
        <w:tbl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663"/>
      </w:tblGrid>
      <w:tr w:rsidR="00BE6428" w14:paraId="5002CE7D" w14:textId="77777777">
        <w:trPr>
          <w:trHeight w:val="664"/>
        </w:trPr>
        <w:tc>
          <w:tcPr>
            <w:tcW w:w="6237" w:type="dxa"/>
            <w:shd w:val="clear" w:color="auto" w:fill="A6A6A6"/>
            <w:vAlign w:val="center"/>
          </w:tcPr>
          <w:p w14:paraId="76F59373" w14:textId="77777777" w:rsidR="00BE6428" w:rsidRDefault="007A2FB3">
            <w:pPr>
              <w:rPr>
                <w:b/>
                <w:i/>
              </w:rPr>
            </w:pPr>
            <w:r>
              <w:rPr>
                <w:b/>
                <w:i/>
              </w:rPr>
              <w:t>Demographic</w:t>
            </w:r>
          </w:p>
        </w:tc>
        <w:tc>
          <w:tcPr>
            <w:tcW w:w="2663" w:type="dxa"/>
            <w:shd w:val="clear" w:color="auto" w:fill="A6A6A6"/>
            <w:vAlign w:val="center"/>
          </w:tcPr>
          <w:p w14:paraId="46268D2D" w14:textId="77777777" w:rsidR="00BE6428" w:rsidRDefault="007A2FB3">
            <w:pPr>
              <w:rPr>
                <w:b/>
                <w:i/>
              </w:rPr>
            </w:pPr>
            <w:r>
              <w:rPr>
                <w:b/>
                <w:i/>
              </w:rPr>
              <w:t>Value</w:t>
            </w:r>
          </w:p>
        </w:tc>
      </w:tr>
      <w:tr w:rsidR="00BE6428" w14:paraId="4D7D8A3D" w14:textId="77777777">
        <w:trPr>
          <w:trHeight w:val="298"/>
        </w:trPr>
        <w:tc>
          <w:tcPr>
            <w:tcW w:w="6237" w:type="dxa"/>
          </w:tcPr>
          <w:p w14:paraId="16B874C5" w14:textId="77777777" w:rsidR="00BE6428" w:rsidRDefault="007A2FB3">
            <w:r>
              <w:t>Mean age (Range)</w:t>
            </w:r>
          </w:p>
        </w:tc>
        <w:tc>
          <w:tcPr>
            <w:tcW w:w="2663" w:type="dxa"/>
          </w:tcPr>
          <w:p w14:paraId="3D64577F" w14:textId="77777777" w:rsidR="00BE6428" w:rsidRDefault="007A2FB3">
            <w:r>
              <w:t>8.9 years (0.2-20)</w:t>
            </w:r>
          </w:p>
        </w:tc>
      </w:tr>
      <w:tr w:rsidR="00BE6428" w14:paraId="6515705F" w14:textId="77777777">
        <w:trPr>
          <w:trHeight w:val="279"/>
        </w:trPr>
        <w:tc>
          <w:tcPr>
            <w:tcW w:w="6237" w:type="dxa"/>
          </w:tcPr>
          <w:p w14:paraId="642D1D99" w14:textId="77777777" w:rsidR="00BE6428" w:rsidRDefault="007A2FB3">
            <w:r>
              <w:t>% Males (N/total)</w:t>
            </w:r>
          </w:p>
        </w:tc>
        <w:tc>
          <w:tcPr>
            <w:tcW w:w="2663" w:type="dxa"/>
          </w:tcPr>
          <w:p w14:paraId="31D575D0" w14:textId="77777777" w:rsidR="00BE6428" w:rsidRDefault="007A2FB3">
            <w:r>
              <w:t>57% (381/674)</w:t>
            </w:r>
          </w:p>
        </w:tc>
      </w:tr>
      <w:tr w:rsidR="00BE6428" w14:paraId="71DA3800" w14:textId="77777777">
        <w:trPr>
          <w:trHeight w:val="298"/>
        </w:trPr>
        <w:tc>
          <w:tcPr>
            <w:tcW w:w="6237" w:type="dxa"/>
          </w:tcPr>
          <w:p w14:paraId="0284D51E" w14:textId="77777777" w:rsidR="00BE6428" w:rsidRDefault="007A2FB3">
            <w:r>
              <w:t>% Ethnicity (N/total)</w:t>
            </w:r>
          </w:p>
        </w:tc>
        <w:tc>
          <w:tcPr>
            <w:tcW w:w="2663" w:type="dxa"/>
          </w:tcPr>
          <w:p w14:paraId="3CF082E4" w14:textId="77777777" w:rsidR="00BE6428" w:rsidRDefault="00BE6428">
            <w:pPr>
              <w:rPr>
                <w:highlight w:val="yellow"/>
              </w:rPr>
            </w:pPr>
          </w:p>
        </w:tc>
      </w:tr>
      <w:tr w:rsidR="00BE6428" w14:paraId="54402754" w14:textId="77777777">
        <w:trPr>
          <w:trHeight w:val="298"/>
        </w:trPr>
        <w:tc>
          <w:tcPr>
            <w:tcW w:w="6237" w:type="dxa"/>
            <w:shd w:val="clear" w:color="auto" w:fill="D9D9D9"/>
          </w:tcPr>
          <w:p w14:paraId="5BA33A4E" w14:textId="77777777" w:rsidR="00BE6428" w:rsidRDefault="007A2FB3">
            <w:pPr>
              <w:ind w:left="720"/>
            </w:pPr>
            <w:r>
              <w:t>Afro-Caribbean</w:t>
            </w:r>
          </w:p>
        </w:tc>
        <w:tc>
          <w:tcPr>
            <w:tcW w:w="2663" w:type="dxa"/>
            <w:shd w:val="clear" w:color="auto" w:fill="D9D9D9"/>
          </w:tcPr>
          <w:p w14:paraId="2000A82A" w14:textId="77777777" w:rsidR="00BE6428" w:rsidRDefault="007A2FB3">
            <w:r>
              <w:t>25% (166/674)</w:t>
            </w:r>
          </w:p>
        </w:tc>
      </w:tr>
      <w:tr w:rsidR="00BE6428" w14:paraId="78508579" w14:textId="77777777">
        <w:trPr>
          <w:trHeight w:val="298"/>
        </w:trPr>
        <w:tc>
          <w:tcPr>
            <w:tcW w:w="6237" w:type="dxa"/>
            <w:shd w:val="clear" w:color="auto" w:fill="D9D9D9"/>
          </w:tcPr>
          <w:p w14:paraId="3C3193B6" w14:textId="77777777" w:rsidR="00BE6428" w:rsidRDefault="007A2FB3">
            <w:pPr>
              <w:ind w:left="720"/>
            </w:pPr>
            <w:r>
              <w:t>Hispanic</w:t>
            </w:r>
          </w:p>
        </w:tc>
        <w:tc>
          <w:tcPr>
            <w:tcW w:w="2663" w:type="dxa"/>
            <w:shd w:val="clear" w:color="auto" w:fill="D9D9D9"/>
          </w:tcPr>
          <w:p w14:paraId="54FC90EC" w14:textId="77777777" w:rsidR="00BE6428" w:rsidRDefault="007A2FB3">
            <w:r>
              <w:t>21% (141/674)</w:t>
            </w:r>
          </w:p>
        </w:tc>
      </w:tr>
      <w:tr w:rsidR="00BE6428" w14:paraId="5F80B389" w14:textId="77777777">
        <w:trPr>
          <w:trHeight w:val="279"/>
        </w:trPr>
        <w:tc>
          <w:tcPr>
            <w:tcW w:w="6237" w:type="dxa"/>
            <w:shd w:val="clear" w:color="auto" w:fill="D9D9D9"/>
          </w:tcPr>
          <w:p w14:paraId="441D67B2" w14:textId="77777777" w:rsidR="00BE6428" w:rsidRDefault="007A2FB3">
            <w:pPr>
              <w:ind w:left="720"/>
            </w:pPr>
            <w:r>
              <w:t>Caucasian</w:t>
            </w:r>
          </w:p>
        </w:tc>
        <w:tc>
          <w:tcPr>
            <w:tcW w:w="2663" w:type="dxa"/>
            <w:shd w:val="clear" w:color="auto" w:fill="D9D9D9"/>
          </w:tcPr>
          <w:p w14:paraId="371FF181" w14:textId="77777777" w:rsidR="00BE6428" w:rsidRDefault="007A2FB3">
            <w:r>
              <w:t>17% (117/674)</w:t>
            </w:r>
          </w:p>
        </w:tc>
      </w:tr>
      <w:tr w:rsidR="00BE6428" w14:paraId="04336005" w14:textId="77777777">
        <w:trPr>
          <w:trHeight w:val="298"/>
        </w:trPr>
        <w:tc>
          <w:tcPr>
            <w:tcW w:w="6237" w:type="dxa"/>
            <w:shd w:val="clear" w:color="auto" w:fill="D9D9D9"/>
          </w:tcPr>
          <w:p w14:paraId="67746828" w14:textId="77777777" w:rsidR="00BE6428" w:rsidRDefault="007A2FB3">
            <w:pPr>
              <w:ind w:left="720"/>
            </w:pPr>
            <w:r>
              <w:t>Asian</w:t>
            </w:r>
          </w:p>
        </w:tc>
        <w:tc>
          <w:tcPr>
            <w:tcW w:w="2663" w:type="dxa"/>
            <w:shd w:val="clear" w:color="auto" w:fill="D9D9D9"/>
          </w:tcPr>
          <w:p w14:paraId="77CCBB1E" w14:textId="77777777" w:rsidR="00BE6428" w:rsidRDefault="007A2FB3">
            <w:r>
              <w:t>5% (36/674)</w:t>
            </w:r>
          </w:p>
        </w:tc>
      </w:tr>
      <w:tr w:rsidR="00BE6428" w14:paraId="12DC35E2" w14:textId="77777777">
        <w:trPr>
          <w:trHeight w:val="270"/>
        </w:trPr>
        <w:tc>
          <w:tcPr>
            <w:tcW w:w="6237" w:type="dxa"/>
          </w:tcPr>
          <w:p w14:paraId="41F74581" w14:textId="77777777" w:rsidR="00BE6428" w:rsidRDefault="007A2FB3">
            <w:r>
              <w:t>% Comorbid conditions (N/total)</w:t>
            </w:r>
          </w:p>
        </w:tc>
        <w:tc>
          <w:tcPr>
            <w:tcW w:w="2663" w:type="dxa"/>
          </w:tcPr>
          <w:p w14:paraId="46324DB7" w14:textId="77777777" w:rsidR="00BE6428" w:rsidRDefault="007A2FB3">
            <w:r>
              <w:t>14% (95/674)</w:t>
            </w:r>
          </w:p>
        </w:tc>
      </w:tr>
    </w:tbl>
    <w:p w14:paraId="250BCEC2" w14:textId="77777777" w:rsidR="00BE6428" w:rsidRDefault="00BE6428"/>
    <w:p w14:paraId="5107B008" w14:textId="05773146" w:rsidR="00BE6428" w:rsidRDefault="00BE6428"/>
    <w:p w14:paraId="48A9F43D" w14:textId="3B0BAFA3" w:rsidR="008F16CD" w:rsidRDefault="008F16CD"/>
    <w:p w14:paraId="4A5DD422" w14:textId="0CA006FA" w:rsidR="008F16CD" w:rsidRDefault="008F16CD"/>
    <w:p w14:paraId="72386A80" w14:textId="77777777" w:rsidR="008F16CD" w:rsidRDefault="008F16CD"/>
    <w:p w14:paraId="2EF90EA8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lastRenderedPageBreak/>
        <w:t xml:space="preserve">Table </w:t>
      </w:r>
      <w:r>
        <w:rPr>
          <w:b/>
          <w:i/>
          <w:sz w:val="21"/>
          <w:szCs w:val="21"/>
        </w:rPr>
        <w:t>3</w:t>
      </w:r>
      <w:r>
        <w:rPr>
          <w:b/>
          <w:i/>
          <w:color w:val="000000"/>
          <w:sz w:val="21"/>
          <w:szCs w:val="21"/>
        </w:rPr>
        <w:t xml:space="preserve">: </w:t>
      </w:r>
      <w:r>
        <w:rPr>
          <w:b/>
          <w:color w:val="000000"/>
          <w:sz w:val="21"/>
          <w:szCs w:val="21"/>
        </w:rPr>
        <w:t>Results of confirmatory diagnostic tests</w:t>
      </w:r>
    </w:p>
    <w:tbl>
      <w:tblPr>
        <w:tblStyle w:val="a1"/>
        <w:tblW w:w="907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1515"/>
        <w:gridCol w:w="1695"/>
        <w:gridCol w:w="1672"/>
      </w:tblGrid>
      <w:tr w:rsidR="00BE6428" w14:paraId="13C4AC79" w14:textId="77777777">
        <w:trPr>
          <w:trHeight w:val="673"/>
        </w:trPr>
        <w:tc>
          <w:tcPr>
            <w:tcW w:w="4195" w:type="dxa"/>
            <w:shd w:val="clear" w:color="auto" w:fill="A6A6A6"/>
            <w:vAlign w:val="center"/>
          </w:tcPr>
          <w:p w14:paraId="23B3FE27" w14:textId="77777777" w:rsidR="00BE6428" w:rsidRDefault="007A2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Method of Diagnosis</w:t>
            </w:r>
          </w:p>
        </w:tc>
        <w:tc>
          <w:tcPr>
            <w:tcW w:w="1515" w:type="dxa"/>
            <w:shd w:val="clear" w:color="auto" w:fill="A6A6A6"/>
            <w:vAlign w:val="center"/>
          </w:tcPr>
          <w:p w14:paraId="4B29DDB5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Positive result</w:t>
            </w:r>
          </w:p>
        </w:tc>
        <w:tc>
          <w:tcPr>
            <w:tcW w:w="1695" w:type="dxa"/>
            <w:shd w:val="clear" w:color="auto" w:fill="A6A6A6"/>
            <w:vAlign w:val="center"/>
          </w:tcPr>
          <w:p w14:paraId="202B43CB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Negative result</w:t>
            </w:r>
          </w:p>
        </w:tc>
        <w:tc>
          <w:tcPr>
            <w:tcW w:w="1672" w:type="dxa"/>
            <w:shd w:val="clear" w:color="auto" w:fill="A6A6A6"/>
            <w:vAlign w:val="center"/>
          </w:tcPr>
          <w:p w14:paraId="36D490D2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% Positive</w:t>
            </w:r>
          </w:p>
        </w:tc>
      </w:tr>
      <w:tr w:rsidR="00BE6428" w14:paraId="1A4AC48A" w14:textId="77777777">
        <w:trPr>
          <w:trHeight w:val="660"/>
        </w:trPr>
        <w:tc>
          <w:tcPr>
            <w:tcW w:w="4195" w:type="dxa"/>
          </w:tcPr>
          <w:p w14:paraId="7B194BCF" w14:textId="77777777" w:rsidR="00BE6428" w:rsidRDefault="007A2FB3">
            <w:r>
              <w:rPr>
                <w:color w:val="000000"/>
              </w:rPr>
              <w:t>RT-PCR</w:t>
            </w:r>
          </w:p>
        </w:tc>
        <w:tc>
          <w:tcPr>
            <w:tcW w:w="1515" w:type="dxa"/>
            <w:shd w:val="clear" w:color="auto" w:fill="FFFFFF"/>
          </w:tcPr>
          <w:p w14:paraId="147E4AB3" w14:textId="77777777" w:rsidR="00BE6428" w:rsidRDefault="007A2FB3">
            <w:pPr>
              <w:jc w:val="center"/>
            </w:pPr>
            <w:r>
              <w:t>258</w:t>
            </w:r>
          </w:p>
        </w:tc>
        <w:tc>
          <w:tcPr>
            <w:tcW w:w="1695" w:type="dxa"/>
          </w:tcPr>
          <w:p w14:paraId="4C046A4D" w14:textId="77777777" w:rsidR="00BE6428" w:rsidRDefault="007A2FB3">
            <w:pPr>
              <w:jc w:val="center"/>
            </w:pPr>
            <w:r>
              <w:t xml:space="preserve"> 407</w:t>
            </w:r>
          </w:p>
        </w:tc>
        <w:tc>
          <w:tcPr>
            <w:tcW w:w="1672" w:type="dxa"/>
          </w:tcPr>
          <w:p w14:paraId="606EEB6E" w14:textId="77777777" w:rsidR="00BE6428" w:rsidRDefault="007A2FB3">
            <w:pPr>
              <w:jc w:val="center"/>
            </w:pPr>
            <w:r>
              <w:t>39%</w:t>
            </w:r>
          </w:p>
        </w:tc>
      </w:tr>
      <w:tr w:rsidR="00BE6428" w14:paraId="658A84E2" w14:textId="77777777">
        <w:trPr>
          <w:trHeight w:val="673"/>
        </w:trPr>
        <w:tc>
          <w:tcPr>
            <w:tcW w:w="4195" w:type="dxa"/>
          </w:tcPr>
          <w:p w14:paraId="416292FC" w14:textId="77777777" w:rsidR="00BE6428" w:rsidRDefault="007A2FB3">
            <w:r>
              <w:rPr>
                <w:color w:val="000000"/>
              </w:rPr>
              <w:t>Serology</w:t>
            </w:r>
          </w:p>
        </w:tc>
        <w:tc>
          <w:tcPr>
            <w:tcW w:w="1515" w:type="dxa"/>
          </w:tcPr>
          <w:p w14:paraId="7DADB7DE" w14:textId="77777777" w:rsidR="00BE6428" w:rsidRDefault="007A2FB3">
            <w:pPr>
              <w:jc w:val="center"/>
            </w:pPr>
            <w:r>
              <w:t>457</w:t>
            </w:r>
          </w:p>
        </w:tc>
        <w:tc>
          <w:tcPr>
            <w:tcW w:w="1695" w:type="dxa"/>
          </w:tcPr>
          <w:p w14:paraId="0C73B630" w14:textId="77777777" w:rsidR="00BE6428" w:rsidRDefault="007A2FB3">
            <w:pPr>
              <w:jc w:val="center"/>
            </w:pPr>
            <w:r>
              <w:t>76</w:t>
            </w:r>
          </w:p>
        </w:tc>
        <w:tc>
          <w:tcPr>
            <w:tcW w:w="1672" w:type="dxa"/>
          </w:tcPr>
          <w:p w14:paraId="4E2110B3" w14:textId="77777777" w:rsidR="00BE6428" w:rsidRDefault="007A2FB3">
            <w:pPr>
              <w:jc w:val="center"/>
            </w:pPr>
            <w:r>
              <w:t>86%</w:t>
            </w:r>
          </w:p>
        </w:tc>
      </w:tr>
    </w:tbl>
    <w:p w14:paraId="0E18B47C" w14:textId="77777777" w:rsidR="00BE6428" w:rsidRDefault="00BE6428"/>
    <w:p w14:paraId="64D0BF7A" w14:textId="77777777" w:rsidR="00BE6428" w:rsidRDefault="00BE642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1"/>
          <w:szCs w:val="21"/>
        </w:rPr>
      </w:pPr>
    </w:p>
    <w:p w14:paraId="374EA1A2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Table </w:t>
      </w:r>
      <w:r>
        <w:rPr>
          <w:b/>
          <w:i/>
          <w:sz w:val="21"/>
          <w:szCs w:val="21"/>
        </w:rPr>
        <w:t>4</w:t>
      </w:r>
      <w:r>
        <w:rPr>
          <w:b/>
          <w:i/>
          <w:color w:val="000000"/>
          <w:sz w:val="21"/>
          <w:szCs w:val="21"/>
        </w:rPr>
        <w:t xml:space="preserve">: </w:t>
      </w:r>
      <w:r>
        <w:rPr>
          <w:b/>
          <w:color w:val="000000"/>
          <w:sz w:val="21"/>
          <w:szCs w:val="21"/>
        </w:rPr>
        <w:t xml:space="preserve">Frequency of clinical features among total patient population </w:t>
      </w:r>
      <w:r>
        <w:rPr>
          <w:b/>
          <w:color w:val="000000"/>
          <w:sz w:val="21"/>
          <w:szCs w:val="21"/>
        </w:rPr>
        <w:t>(N=</w:t>
      </w:r>
      <w:r>
        <w:rPr>
          <w:b/>
          <w:sz w:val="21"/>
          <w:szCs w:val="21"/>
        </w:rPr>
        <w:t>674</w:t>
      </w:r>
      <w:r>
        <w:rPr>
          <w:b/>
          <w:color w:val="000000"/>
          <w:sz w:val="21"/>
          <w:szCs w:val="21"/>
        </w:rPr>
        <w:t>)</w:t>
      </w:r>
    </w:p>
    <w:tbl>
      <w:tblPr>
        <w:tblStyle w:val="a2"/>
        <w:tblW w:w="908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9"/>
        <w:gridCol w:w="1892"/>
        <w:gridCol w:w="2050"/>
      </w:tblGrid>
      <w:tr w:rsidR="00BE6428" w14:paraId="54CFEA74" w14:textId="77777777">
        <w:trPr>
          <w:trHeight w:val="360"/>
        </w:trPr>
        <w:tc>
          <w:tcPr>
            <w:tcW w:w="5139" w:type="dxa"/>
            <w:vMerge w:val="restart"/>
            <w:shd w:val="clear" w:color="auto" w:fill="A6A6A6"/>
            <w:vAlign w:val="center"/>
          </w:tcPr>
          <w:p w14:paraId="5E9B966C" w14:textId="77777777" w:rsidR="00BE6428" w:rsidRDefault="007A2FB3">
            <w:r>
              <w:rPr>
                <w:b/>
                <w:i/>
                <w:color w:val="000000"/>
              </w:rPr>
              <w:t>Clinical presentation</w:t>
            </w:r>
          </w:p>
        </w:tc>
        <w:tc>
          <w:tcPr>
            <w:tcW w:w="3942" w:type="dxa"/>
            <w:gridSpan w:val="2"/>
            <w:shd w:val="clear" w:color="auto" w:fill="A6A6A6"/>
          </w:tcPr>
          <w:p w14:paraId="11E68D85" w14:textId="77777777" w:rsidR="00BE6428" w:rsidRDefault="007A2FB3">
            <w:pPr>
              <w:jc w:val="center"/>
            </w:pPr>
            <w:r>
              <w:rPr>
                <w:b/>
                <w:i/>
                <w:color w:val="000000"/>
              </w:rPr>
              <w:t>Value</w:t>
            </w:r>
          </w:p>
        </w:tc>
      </w:tr>
      <w:tr w:rsidR="00BE6428" w14:paraId="2F3D6F8D" w14:textId="77777777">
        <w:trPr>
          <w:trHeight w:val="360"/>
        </w:trPr>
        <w:tc>
          <w:tcPr>
            <w:tcW w:w="5139" w:type="dxa"/>
            <w:vMerge/>
            <w:shd w:val="clear" w:color="auto" w:fill="A6A6A6"/>
            <w:vAlign w:val="center"/>
          </w:tcPr>
          <w:p w14:paraId="47623464" w14:textId="77777777" w:rsidR="00BE6428" w:rsidRDefault="00BE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shd w:val="clear" w:color="auto" w:fill="A6A6A6"/>
          </w:tcPr>
          <w:p w14:paraId="1D80A869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</w:t>
            </w:r>
          </w:p>
        </w:tc>
        <w:tc>
          <w:tcPr>
            <w:tcW w:w="2050" w:type="dxa"/>
            <w:shd w:val="clear" w:color="auto" w:fill="A6A6A6"/>
          </w:tcPr>
          <w:p w14:paraId="6BC993F1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%</w:t>
            </w:r>
          </w:p>
        </w:tc>
      </w:tr>
      <w:tr w:rsidR="00BE6428" w14:paraId="2EC941D7" w14:textId="77777777">
        <w:trPr>
          <w:trHeight w:val="360"/>
        </w:trPr>
        <w:tc>
          <w:tcPr>
            <w:tcW w:w="5139" w:type="dxa"/>
          </w:tcPr>
          <w:p w14:paraId="62ED3662" w14:textId="77777777" w:rsidR="00BE6428" w:rsidRDefault="007A2FB3">
            <w:r>
              <w:rPr>
                <w:color w:val="000000"/>
              </w:rPr>
              <w:t>Fever</w:t>
            </w:r>
          </w:p>
        </w:tc>
        <w:tc>
          <w:tcPr>
            <w:tcW w:w="1892" w:type="dxa"/>
            <w:shd w:val="clear" w:color="auto" w:fill="FFFFFF"/>
          </w:tcPr>
          <w:p w14:paraId="414C365A" w14:textId="77777777" w:rsidR="00BE6428" w:rsidRDefault="007A2FB3">
            <w:pPr>
              <w:jc w:val="center"/>
            </w:pPr>
            <w:r>
              <w:t>660</w:t>
            </w:r>
          </w:p>
        </w:tc>
        <w:tc>
          <w:tcPr>
            <w:tcW w:w="2050" w:type="dxa"/>
            <w:shd w:val="clear" w:color="auto" w:fill="FFFFFF"/>
          </w:tcPr>
          <w:p w14:paraId="23CDF1FD" w14:textId="77777777" w:rsidR="00BE6428" w:rsidRDefault="007A2FB3">
            <w:pPr>
              <w:jc w:val="center"/>
            </w:pPr>
            <w:r>
              <w:t>98%</w:t>
            </w:r>
          </w:p>
        </w:tc>
      </w:tr>
      <w:tr w:rsidR="00BE6428" w14:paraId="232AD0D6" w14:textId="77777777">
        <w:trPr>
          <w:trHeight w:val="360"/>
        </w:trPr>
        <w:tc>
          <w:tcPr>
            <w:tcW w:w="5139" w:type="dxa"/>
          </w:tcPr>
          <w:p w14:paraId="79EFA128" w14:textId="77777777" w:rsidR="00BE6428" w:rsidRDefault="007A2FB3">
            <w:pPr>
              <w:rPr>
                <w:color w:val="000000"/>
              </w:rPr>
            </w:pPr>
            <w:r>
              <w:t>Gastrointestinal symptoms</w:t>
            </w:r>
          </w:p>
        </w:tc>
        <w:tc>
          <w:tcPr>
            <w:tcW w:w="1892" w:type="dxa"/>
            <w:shd w:val="clear" w:color="auto" w:fill="FFFFFF"/>
          </w:tcPr>
          <w:p w14:paraId="79066361" w14:textId="77777777" w:rsidR="00BE6428" w:rsidRDefault="007A2FB3">
            <w:pPr>
              <w:jc w:val="center"/>
            </w:pPr>
            <w:r>
              <w:t>557</w:t>
            </w:r>
          </w:p>
        </w:tc>
        <w:tc>
          <w:tcPr>
            <w:tcW w:w="2050" w:type="dxa"/>
            <w:shd w:val="clear" w:color="auto" w:fill="FFFFFF"/>
          </w:tcPr>
          <w:p w14:paraId="051F7727" w14:textId="77777777" w:rsidR="00BE6428" w:rsidRDefault="007A2FB3">
            <w:pPr>
              <w:jc w:val="center"/>
            </w:pPr>
            <w:r>
              <w:t>83%</w:t>
            </w:r>
          </w:p>
        </w:tc>
      </w:tr>
      <w:tr w:rsidR="00BE6428" w14:paraId="30BF4897" w14:textId="77777777">
        <w:trPr>
          <w:trHeight w:val="360"/>
        </w:trPr>
        <w:tc>
          <w:tcPr>
            <w:tcW w:w="5139" w:type="dxa"/>
            <w:shd w:val="clear" w:color="auto" w:fill="D9D9D9"/>
          </w:tcPr>
          <w:p w14:paraId="3C9A6807" w14:textId="77777777" w:rsidR="00BE6428" w:rsidRDefault="007A2FB3">
            <w:pPr>
              <w:ind w:left="720"/>
              <w:rPr>
                <w:color w:val="000000"/>
              </w:rPr>
            </w:pPr>
            <w:r>
              <w:t>Abdominal pain</w:t>
            </w:r>
          </w:p>
        </w:tc>
        <w:tc>
          <w:tcPr>
            <w:tcW w:w="1892" w:type="dxa"/>
            <w:shd w:val="clear" w:color="auto" w:fill="D9D9D9"/>
          </w:tcPr>
          <w:p w14:paraId="0A95968F" w14:textId="77777777" w:rsidR="00BE6428" w:rsidRDefault="007A2FB3">
            <w:pPr>
              <w:jc w:val="center"/>
            </w:pPr>
            <w:r>
              <w:t>215/557</w:t>
            </w:r>
          </w:p>
        </w:tc>
        <w:tc>
          <w:tcPr>
            <w:tcW w:w="2050" w:type="dxa"/>
            <w:shd w:val="clear" w:color="auto" w:fill="D9D9D9"/>
          </w:tcPr>
          <w:p w14:paraId="27BDA067" w14:textId="77777777" w:rsidR="00BE6428" w:rsidRDefault="007A2FB3">
            <w:pPr>
              <w:jc w:val="center"/>
            </w:pPr>
            <w:r>
              <w:t>39%</w:t>
            </w:r>
          </w:p>
        </w:tc>
      </w:tr>
      <w:tr w:rsidR="00BE6428" w14:paraId="1F43FEB3" w14:textId="77777777">
        <w:trPr>
          <w:trHeight w:val="360"/>
        </w:trPr>
        <w:tc>
          <w:tcPr>
            <w:tcW w:w="5139" w:type="dxa"/>
            <w:shd w:val="clear" w:color="auto" w:fill="D9D9D9"/>
          </w:tcPr>
          <w:p w14:paraId="35509309" w14:textId="77777777" w:rsidR="00BE6428" w:rsidRDefault="007A2FB3">
            <w:pPr>
              <w:ind w:left="720"/>
              <w:rPr>
                <w:color w:val="000000"/>
              </w:rPr>
            </w:pPr>
            <w:r>
              <w:t>Vomiting</w:t>
            </w:r>
          </w:p>
        </w:tc>
        <w:tc>
          <w:tcPr>
            <w:tcW w:w="1892" w:type="dxa"/>
            <w:shd w:val="clear" w:color="auto" w:fill="D9D9D9"/>
          </w:tcPr>
          <w:p w14:paraId="6F25935D" w14:textId="77777777" w:rsidR="00BE6428" w:rsidRDefault="007A2FB3">
            <w:pPr>
              <w:jc w:val="center"/>
            </w:pPr>
            <w:r>
              <w:t>197/557</w:t>
            </w:r>
          </w:p>
        </w:tc>
        <w:tc>
          <w:tcPr>
            <w:tcW w:w="2050" w:type="dxa"/>
            <w:shd w:val="clear" w:color="auto" w:fill="D9D9D9"/>
          </w:tcPr>
          <w:p w14:paraId="0F93417C" w14:textId="77777777" w:rsidR="00BE6428" w:rsidRDefault="007A2FB3">
            <w:pPr>
              <w:jc w:val="center"/>
            </w:pPr>
            <w:r>
              <w:t>35%</w:t>
            </w:r>
          </w:p>
        </w:tc>
      </w:tr>
      <w:tr w:rsidR="00BE6428" w14:paraId="2EF64715" w14:textId="77777777">
        <w:trPr>
          <w:trHeight w:val="360"/>
        </w:trPr>
        <w:tc>
          <w:tcPr>
            <w:tcW w:w="5139" w:type="dxa"/>
            <w:shd w:val="clear" w:color="auto" w:fill="D9D9D9"/>
          </w:tcPr>
          <w:p w14:paraId="0E8EEBE7" w14:textId="77777777" w:rsidR="00BE6428" w:rsidRDefault="007A2FB3">
            <w:pPr>
              <w:ind w:left="720"/>
              <w:rPr>
                <w:color w:val="000000"/>
              </w:rPr>
            </w:pPr>
            <w:r>
              <w:t>Diarrhea</w:t>
            </w:r>
          </w:p>
        </w:tc>
        <w:tc>
          <w:tcPr>
            <w:tcW w:w="1892" w:type="dxa"/>
            <w:shd w:val="clear" w:color="auto" w:fill="D9D9D9"/>
          </w:tcPr>
          <w:p w14:paraId="1BFCAC5A" w14:textId="77777777" w:rsidR="00BE6428" w:rsidRDefault="007A2FB3">
            <w:pPr>
              <w:jc w:val="center"/>
            </w:pPr>
            <w:r>
              <w:t>187/557</w:t>
            </w:r>
          </w:p>
        </w:tc>
        <w:tc>
          <w:tcPr>
            <w:tcW w:w="2050" w:type="dxa"/>
            <w:shd w:val="clear" w:color="auto" w:fill="D9D9D9"/>
          </w:tcPr>
          <w:p w14:paraId="476CAB59" w14:textId="77777777" w:rsidR="00BE6428" w:rsidRDefault="007A2FB3">
            <w:pPr>
              <w:jc w:val="center"/>
            </w:pPr>
            <w:r>
              <w:t>34%</w:t>
            </w:r>
          </w:p>
        </w:tc>
      </w:tr>
      <w:tr w:rsidR="00BE6428" w14:paraId="60EAC9C4" w14:textId="77777777">
        <w:trPr>
          <w:trHeight w:val="360"/>
        </w:trPr>
        <w:tc>
          <w:tcPr>
            <w:tcW w:w="5139" w:type="dxa"/>
          </w:tcPr>
          <w:p w14:paraId="3911AAA0" w14:textId="77777777" w:rsidR="00BE6428" w:rsidRDefault="007A2FB3">
            <w:pPr>
              <w:rPr>
                <w:color w:val="000000"/>
              </w:rPr>
            </w:pPr>
            <w:r>
              <w:t>Rash</w:t>
            </w:r>
          </w:p>
        </w:tc>
        <w:tc>
          <w:tcPr>
            <w:tcW w:w="1892" w:type="dxa"/>
            <w:shd w:val="clear" w:color="auto" w:fill="FFFFFF"/>
          </w:tcPr>
          <w:p w14:paraId="75CB863A" w14:textId="77777777" w:rsidR="00BE6428" w:rsidRDefault="007A2FB3">
            <w:pPr>
              <w:jc w:val="center"/>
            </w:pPr>
            <w:r>
              <w:t>372</w:t>
            </w:r>
          </w:p>
        </w:tc>
        <w:tc>
          <w:tcPr>
            <w:tcW w:w="2050" w:type="dxa"/>
            <w:shd w:val="clear" w:color="auto" w:fill="FFFFFF"/>
          </w:tcPr>
          <w:p w14:paraId="1BE95190" w14:textId="77777777" w:rsidR="00BE6428" w:rsidRDefault="007A2FB3">
            <w:pPr>
              <w:jc w:val="center"/>
            </w:pPr>
            <w:r>
              <w:t>55%</w:t>
            </w:r>
          </w:p>
        </w:tc>
      </w:tr>
      <w:tr w:rsidR="00BE6428" w14:paraId="5CDABCEE" w14:textId="77777777">
        <w:trPr>
          <w:trHeight w:val="360"/>
        </w:trPr>
        <w:tc>
          <w:tcPr>
            <w:tcW w:w="5139" w:type="dxa"/>
          </w:tcPr>
          <w:p w14:paraId="2A4B56D8" w14:textId="77777777" w:rsidR="00BE6428" w:rsidRDefault="007A2FB3">
            <w:pPr>
              <w:rPr>
                <w:color w:val="000000"/>
              </w:rPr>
            </w:pPr>
            <w:r>
              <w:rPr>
                <w:color w:val="000000"/>
              </w:rPr>
              <w:t>Mucocutaneous inflammation</w:t>
            </w:r>
          </w:p>
        </w:tc>
        <w:tc>
          <w:tcPr>
            <w:tcW w:w="1892" w:type="dxa"/>
            <w:shd w:val="clear" w:color="auto" w:fill="FFFFFF"/>
          </w:tcPr>
          <w:p w14:paraId="274F72DD" w14:textId="77777777" w:rsidR="00BE6428" w:rsidRDefault="007A2FB3">
            <w:pPr>
              <w:jc w:val="center"/>
            </w:pPr>
            <w:r>
              <w:t>340</w:t>
            </w:r>
          </w:p>
        </w:tc>
        <w:tc>
          <w:tcPr>
            <w:tcW w:w="2050" w:type="dxa"/>
            <w:shd w:val="clear" w:color="auto" w:fill="FFFFFF"/>
          </w:tcPr>
          <w:p w14:paraId="2DF64C52" w14:textId="77777777" w:rsidR="00BE6428" w:rsidRDefault="007A2FB3">
            <w:pPr>
              <w:jc w:val="center"/>
            </w:pPr>
            <w:r>
              <w:t>50%</w:t>
            </w:r>
          </w:p>
        </w:tc>
      </w:tr>
      <w:tr w:rsidR="00BE6428" w14:paraId="60063EDB" w14:textId="77777777">
        <w:trPr>
          <w:trHeight w:val="360"/>
        </w:trPr>
        <w:tc>
          <w:tcPr>
            <w:tcW w:w="5139" w:type="dxa"/>
          </w:tcPr>
          <w:p w14:paraId="4E8ED9D1" w14:textId="77777777" w:rsidR="00BE6428" w:rsidRDefault="007A2FB3">
            <w:r>
              <w:t>Cardiac symptoms</w:t>
            </w:r>
          </w:p>
        </w:tc>
        <w:tc>
          <w:tcPr>
            <w:tcW w:w="1892" w:type="dxa"/>
            <w:shd w:val="clear" w:color="auto" w:fill="FFFFFF"/>
          </w:tcPr>
          <w:p w14:paraId="5946FB38" w14:textId="77777777" w:rsidR="00BE6428" w:rsidRDefault="007A2FB3">
            <w:pPr>
              <w:jc w:val="center"/>
            </w:pPr>
            <w:r>
              <w:t>330</w:t>
            </w:r>
          </w:p>
        </w:tc>
        <w:tc>
          <w:tcPr>
            <w:tcW w:w="2050" w:type="dxa"/>
            <w:shd w:val="clear" w:color="auto" w:fill="FFFFFF"/>
          </w:tcPr>
          <w:p w14:paraId="13207A73" w14:textId="77777777" w:rsidR="00BE6428" w:rsidRDefault="007A2FB3">
            <w:pPr>
              <w:jc w:val="center"/>
            </w:pPr>
            <w:r>
              <w:t>49%</w:t>
            </w:r>
          </w:p>
        </w:tc>
      </w:tr>
      <w:tr w:rsidR="00BE6428" w14:paraId="1635CFF6" w14:textId="77777777">
        <w:trPr>
          <w:trHeight w:val="360"/>
        </w:trPr>
        <w:tc>
          <w:tcPr>
            <w:tcW w:w="5139" w:type="dxa"/>
          </w:tcPr>
          <w:p w14:paraId="6AA6306C" w14:textId="77777777" w:rsidR="00BE6428" w:rsidRDefault="007A2FB3">
            <w:r>
              <w:t>Hypotension</w:t>
            </w:r>
          </w:p>
        </w:tc>
        <w:tc>
          <w:tcPr>
            <w:tcW w:w="1892" w:type="dxa"/>
            <w:shd w:val="clear" w:color="auto" w:fill="FFFFFF"/>
          </w:tcPr>
          <w:p w14:paraId="049C8969" w14:textId="77777777" w:rsidR="00BE6428" w:rsidRDefault="007A2FB3">
            <w:pPr>
              <w:jc w:val="center"/>
            </w:pPr>
            <w:r>
              <w:t>291</w:t>
            </w:r>
          </w:p>
        </w:tc>
        <w:tc>
          <w:tcPr>
            <w:tcW w:w="2050" w:type="dxa"/>
            <w:shd w:val="clear" w:color="auto" w:fill="FFFFFF"/>
          </w:tcPr>
          <w:p w14:paraId="04504363" w14:textId="77777777" w:rsidR="00BE6428" w:rsidRDefault="007A2FB3">
            <w:pPr>
              <w:jc w:val="center"/>
            </w:pPr>
            <w:r>
              <w:t>43%</w:t>
            </w:r>
          </w:p>
        </w:tc>
      </w:tr>
      <w:tr w:rsidR="00BE6428" w14:paraId="1C04ECC6" w14:textId="77777777">
        <w:trPr>
          <w:trHeight w:val="360"/>
        </w:trPr>
        <w:tc>
          <w:tcPr>
            <w:tcW w:w="5139" w:type="dxa"/>
          </w:tcPr>
          <w:p w14:paraId="2977BD2D" w14:textId="77777777" w:rsidR="00BE6428" w:rsidRDefault="007A2FB3">
            <w:r>
              <w:t>Respiratory symptoms</w:t>
            </w:r>
          </w:p>
        </w:tc>
        <w:tc>
          <w:tcPr>
            <w:tcW w:w="1892" w:type="dxa"/>
            <w:shd w:val="clear" w:color="auto" w:fill="FFFFFF"/>
          </w:tcPr>
          <w:p w14:paraId="71A132A6" w14:textId="77777777" w:rsidR="00BE6428" w:rsidRDefault="007A2FB3">
            <w:pPr>
              <w:jc w:val="center"/>
            </w:pPr>
            <w:r>
              <w:t>227</w:t>
            </w:r>
          </w:p>
        </w:tc>
        <w:tc>
          <w:tcPr>
            <w:tcW w:w="2050" w:type="dxa"/>
            <w:shd w:val="clear" w:color="auto" w:fill="FFFFFF"/>
          </w:tcPr>
          <w:p w14:paraId="5020F933" w14:textId="77777777" w:rsidR="00BE6428" w:rsidRDefault="007A2FB3">
            <w:pPr>
              <w:jc w:val="center"/>
            </w:pPr>
            <w:r>
              <w:t>34%</w:t>
            </w:r>
          </w:p>
        </w:tc>
      </w:tr>
      <w:tr w:rsidR="00BE6428" w14:paraId="21BFC7F8" w14:textId="77777777">
        <w:trPr>
          <w:trHeight w:val="360"/>
        </w:trPr>
        <w:tc>
          <w:tcPr>
            <w:tcW w:w="5139" w:type="dxa"/>
          </w:tcPr>
          <w:p w14:paraId="03FC3A34" w14:textId="77777777" w:rsidR="00BE6428" w:rsidRDefault="007A2FB3">
            <w:r>
              <w:rPr>
                <w:color w:val="000000"/>
              </w:rPr>
              <w:t>Neurological symptoms*</w:t>
            </w:r>
          </w:p>
        </w:tc>
        <w:tc>
          <w:tcPr>
            <w:tcW w:w="1892" w:type="dxa"/>
            <w:shd w:val="clear" w:color="auto" w:fill="FFFFFF"/>
          </w:tcPr>
          <w:p w14:paraId="7E51A14C" w14:textId="77777777" w:rsidR="00BE6428" w:rsidRDefault="007A2FB3">
            <w:pPr>
              <w:jc w:val="center"/>
            </w:pPr>
            <w:r>
              <w:t>131</w:t>
            </w:r>
          </w:p>
        </w:tc>
        <w:tc>
          <w:tcPr>
            <w:tcW w:w="2050" w:type="dxa"/>
            <w:shd w:val="clear" w:color="auto" w:fill="FFFFFF"/>
          </w:tcPr>
          <w:p w14:paraId="1CA5DA98" w14:textId="77777777" w:rsidR="00BE6428" w:rsidRDefault="007A2FB3">
            <w:pPr>
              <w:jc w:val="center"/>
            </w:pPr>
            <w:r>
              <w:t>19%</w:t>
            </w:r>
          </w:p>
        </w:tc>
      </w:tr>
      <w:tr w:rsidR="00BE6428" w14:paraId="583E2455" w14:textId="77777777">
        <w:trPr>
          <w:trHeight w:val="360"/>
        </w:trPr>
        <w:tc>
          <w:tcPr>
            <w:tcW w:w="5139" w:type="dxa"/>
          </w:tcPr>
          <w:p w14:paraId="55674B43" w14:textId="77777777" w:rsidR="00BE6428" w:rsidRDefault="007A2FB3">
            <w:r>
              <w:rPr>
                <w:color w:val="000000"/>
              </w:rPr>
              <w:t>Acute kidney injury</w:t>
            </w:r>
          </w:p>
        </w:tc>
        <w:tc>
          <w:tcPr>
            <w:tcW w:w="1892" w:type="dxa"/>
            <w:shd w:val="clear" w:color="auto" w:fill="FFFFFF"/>
          </w:tcPr>
          <w:p w14:paraId="76BF1ED4" w14:textId="77777777" w:rsidR="00BE6428" w:rsidRDefault="007A2FB3">
            <w:pPr>
              <w:jc w:val="center"/>
            </w:pPr>
            <w:r>
              <w:t>110</w:t>
            </w:r>
          </w:p>
        </w:tc>
        <w:tc>
          <w:tcPr>
            <w:tcW w:w="2050" w:type="dxa"/>
            <w:shd w:val="clear" w:color="auto" w:fill="FFFFFF"/>
          </w:tcPr>
          <w:p w14:paraId="1D0EB4E3" w14:textId="77777777" w:rsidR="00BE6428" w:rsidRDefault="007A2FB3">
            <w:pPr>
              <w:jc w:val="center"/>
            </w:pPr>
            <w:r>
              <w:t>16%</w:t>
            </w:r>
          </w:p>
        </w:tc>
      </w:tr>
      <w:tr w:rsidR="00BE6428" w14:paraId="1D454EC8" w14:textId="77777777">
        <w:trPr>
          <w:trHeight w:val="360"/>
        </w:trPr>
        <w:tc>
          <w:tcPr>
            <w:tcW w:w="5139" w:type="dxa"/>
          </w:tcPr>
          <w:p w14:paraId="6304AFBC" w14:textId="77777777" w:rsidR="00BE6428" w:rsidRDefault="007A2FB3">
            <w:r>
              <w:rPr>
                <w:color w:val="000000"/>
              </w:rPr>
              <w:t>Cervical lymphadenopathy</w:t>
            </w:r>
          </w:p>
        </w:tc>
        <w:tc>
          <w:tcPr>
            <w:tcW w:w="1892" w:type="dxa"/>
            <w:shd w:val="clear" w:color="auto" w:fill="FFFFFF"/>
          </w:tcPr>
          <w:p w14:paraId="45D6BDDA" w14:textId="77777777" w:rsidR="00BE6428" w:rsidRDefault="007A2FB3">
            <w:pPr>
              <w:jc w:val="center"/>
            </w:pPr>
            <w:r>
              <w:t>52</w:t>
            </w:r>
          </w:p>
        </w:tc>
        <w:tc>
          <w:tcPr>
            <w:tcW w:w="2050" w:type="dxa"/>
            <w:shd w:val="clear" w:color="auto" w:fill="FFFFFF"/>
          </w:tcPr>
          <w:p w14:paraId="5A3E2604" w14:textId="77777777" w:rsidR="00BE6428" w:rsidRDefault="007A2FB3">
            <w:pPr>
              <w:jc w:val="center"/>
            </w:pPr>
            <w:r>
              <w:t>8%</w:t>
            </w:r>
          </w:p>
        </w:tc>
      </w:tr>
    </w:tbl>
    <w:p w14:paraId="06EC14A5" w14:textId="77777777" w:rsidR="00BE6428" w:rsidRDefault="007A2FB3">
      <w:pPr>
        <w:rPr>
          <w:color w:val="000000"/>
        </w:rPr>
      </w:pPr>
      <w:r>
        <w:rPr>
          <w:color w:val="000000"/>
        </w:rPr>
        <w:t>* Neurologic symptoms include irritability, altered mental status, headache, seizures and signs of meningeal irritation.</w:t>
      </w:r>
    </w:p>
    <w:p w14:paraId="29E0A415" w14:textId="77777777" w:rsidR="00BE6428" w:rsidRDefault="00BE6428"/>
    <w:p w14:paraId="2A037E91" w14:textId="795AADDA" w:rsidR="00BE6428" w:rsidRDefault="00BE6428"/>
    <w:p w14:paraId="26CC800E" w14:textId="0E59564E" w:rsidR="008F16CD" w:rsidRDefault="008F16CD"/>
    <w:p w14:paraId="1450B12D" w14:textId="76A9BFB8" w:rsidR="008F16CD" w:rsidRDefault="008F16CD"/>
    <w:p w14:paraId="692CF4C5" w14:textId="7CB71E60" w:rsidR="008F16CD" w:rsidRDefault="008F16CD"/>
    <w:p w14:paraId="18154FE6" w14:textId="04A6EA53" w:rsidR="008F16CD" w:rsidRDefault="008F16CD"/>
    <w:p w14:paraId="1278155F" w14:textId="23D89F3A" w:rsidR="008F16CD" w:rsidRDefault="008F16CD"/>
    <w:p w14:paraId="48613303" w14:textId="53EEC3BE" w:rsidR="008F16CD" w:rsidRDefault="008F16CD"/>
    <w:p w14:paraId="09D83F12" w14:textId="77777777" w:rsidR="008F16CD" w:rsidRDefault="008F16CD"/>
    <w:p w14:paraId="631B3858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lastRenderedPageBreak/>
        <w:t xml:space="preserve">Table </w:t>
      </w:r>
      <w:r>
        <w:rPr>
          <w:b/>
          <w:i/>
          <w:sz w:val="21"/>
          <w:szCs w:val="21"/>
        </w:rPr>
        <w:t>5</w:t>
      </w:r>
      <w:r>
        <w:rPr>
          <w:b/>
          <w:i/>
          <w:color w:val="000000"/>
          <w:sz w:val="21"/>
          <w:szCs w:val="21"/>
        </w:rPr>
        <w:t xml:space="preserve">: </w:t>
      </w:r>
      <w:r>
        <w:rPr>
          <w:b/>
          <w:color w:val="000000"/>
          <w:sz w:val="21"/>
          <w:szCs w:val="21"/>
        </w:rPr>
        <w:t>Reported laboratory results for total patient population (</w:t>
      </w:r>
      <w:r>
        <w:rPr>
          <w:b/>
          <w:color w:val="000000"/>
          <w:sz w:val="21"/>
          <w:szCs w:val="21"/>
        </w:rPr>
        <w:t>N=</w:t>
      </w:r>
      <w:r>
        <w:rPr>
          <w:b/>
          <w:sz w:val="21"/>
          <w:szCs w:val="21"/>
        </w:rPr>
        <w:t>674</w:t>
      </w:r>
      <w:r>
        <w:rPr>
          <w:b/>
          <w:color w:val="000000"/>
          <w:sz w:val="21"/>
          <w:szCs w:val="21"/>
        </w:rPr>
        <w:t>)</w:t>
      </w:r>
    </w:p>
    <w:tbl>
      <w:tblPr>
        <w:tblStyle w:val="a3"/>
        <w:tblW w:w="9006" w:type="dxa"/>
        <w:tbl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786"/>
        <w:gridCol w:w="690"/>
        <w:gridCol w:w="2310"/>
      </w:tblGrid>
      <w:tr w:rsidR="00BE6428" w14:paraId="0F4A43B8" w14:textId="77777777">
        <w:tc>
          <w:tcPr>
            <w:tcW w:w="5220" w:type="dxa"/>
            <w:vMerge w:val="restart"/>
            <w:shd w:val="clear" w:color="auto" w:fill="A6A6A6"/>
            <w:vAlign w:val="center"/>
          </w:tcPr>
          <w:p w14:paraId="264D8699" w14:textId="77777777" w:rsidR="00BE6428" w:rsidRDefault="007A2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Laboratory finding</w:t>
            </w:r>
          </w:p>
        </w:tc>
        <w:tc>
          <w:tcPr>
            <w:tcW w:w="3786" w:type="dxa"/>
            <w:gridSpan w:val="3"/>
            <w:shd w:val="clear" w:color="auto" w:fill="A6A6A6"/>
          </w:tcPr>
          <w:p w14:paraId="07317460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Value</w:t>
            </w:r>
          </w:p>
        </w:tc>
      </w:tr>
      <w:tr w:rsidR="00BE6428" w14:paraId="1E31514D" w14:textId="77777777">
        <w:tc>
          <w:tcPr>
            <w:tcW w:w="5220" w:type="dxa"/>
            <w:vMerge/>
            <w:shd w:val="clear" w:color="auto" w:fill="A6A6A6"/>
            <w:vAlign w:val="center"/>
          </w:tcPr>
          <w:p w14:paraId="2F14B034" w14:textId="77777777" w:rsidR="00BE6428" w:rsidRDefault="00BE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476" w:type="dxa"/>
            <w:gridSpan w:val="2"/>
            <w:shd w:val="clear" w:color="auto" w:fill="A6A6A6"/>
          </w:tcPr>
          <w:p w14:paraId="47B883DF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</w:t>
            </w:r>
          </w:p>
        </w:tc>
        <w:tc>
          <w:tcPr>
            <w:tcW w:w="2310" w:type="dxa"/>
            <w:shd w:val="clear" w:color="auto" w:fill="A6A6A6"/>
          </w:tcPr>
          <w:p w14:paraId="0CA7D8B5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%</w:t>
            </w:r>
          </w:p>
        </w:tc>
      </w:tr>
      <w:tr w:rsidR="00BE6428" w14:paraId="419B9BC1" w14:textId="77777777">
        <w:tc>
          <w:tcPr>
            <w:tcW w:w="5220" w:type="dxa"/>
          </w:tcPr>
          <w:p w14:paraId="6508BDA1" w14:textId="77777777" w:rsidR="00BE6428" w:rsidRDefault="007A2FB3">
            <w:r>
              <w:t>CBC</w:t>
            </w:r>
          </w:p>
        </w:tc>
        <w:tc>
          <w:tcPr>
            <w:tcW w:w="786" w:type="dxa"/>
          </w:tcPr>
          <w:p w14:paraId="1B5FAE58" w14:textId="77777777" w:rsidR="00BE6428" w:rsidRDefault="00BE6428">
            <w:pPr>
              <w:jc w:val="center"/>
            </w:pPr>
          </w:p>
        </w:tc>
        <w:tc>
          <w:tcPr>
            <w:tcW w:w="3000" w:type="dxa"/>
            <w:gridSpan w:val="2"/>
          </w:tcPr>
          <w:p w14:paraId="40B02C2D" w14:textId="77777777" w:rsidR="00BE6428" w:rsidRDefault="00BE6428">
            <w:pPr>
              <w:jc w:val="center"/>
            </w:pPr>
          </w:p>
        </w:tc>
      </w:tr>
      <w:tr w:rsidR="00BE6428" w14:paraId="046C9228" w14:textId="77777777">
        <w:tc>
          <w:tcPr>
            <w:tcW w:w="5220" w:type="dxa"/>
            <w:shd w:val="clear" w:color="auto" w:fill="D9D9D9"/>
          </w:tcPr>
          <w:p w14:paraId="09B31A0D" w14:textId="77777777" w:rsidR="00BE6428" w:rsidRDefault="007A2FB3">
            <w:pPr>
              <w:ind w:left="720"/>
            </w:pPr>
            <w:r>
              <w:t>Neutrophilia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36FB1D85" w14:textId="77777777" w:rsidR="00BE6428" w:rsidRDefault="007A2FB3">
            <w:pPr>
              <w:jc w:val="center"/>
            </w:pPr>
            <w:r>
              <w:t>338</w:t>
            </w:r>
          </w:p>
        </w:tc>
        <w:tc>
          <w:tcPr>
            <w:tcW w:w="2310" w:type="dxa"/>
            <w:shd w:val="clear" w:color="auto" w:fill="D9D9D9"/>
          </w:tcPr>
          <w:p w14:paraId="5AA84504" w14:textId="77777777" w:rsidR="00BE6428" w:rsidRDefault="007A2FB3">
            <w:pPr>
              <w:jc w:val="center"/>
            </w:pPr>
            <w:r>
              <w:t>50%</w:t>
            </w:r>
          </w:p>
        </w:tc>
      </w:tr>
      <w:tr w:rsidR="00BE6428" w14:paraId="67422031" w14:textId="77777777">
        <w:tc>
          <w:tcPr>
            <w:tcW w:w="5220" w:type="dxa"/>
            <w:shd w:val="clear" w:color="auto" w:fill="D9D9D9"/>
          </w:tcPr>
          <w:p w14:paraId="542FCAFE" w14:textId="77777777" w:rsidR="00BE6428" w:rsidRDefault="007A2FB3">
            <w:pPr>
              <w:ind w:left="720"/>
            </w:pPr>
            <w:r>
              <w:t>Lymphopenia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488B5088" w14:textId="77777777" w:rsidR="00BE6428" w:rsidRDefault="007A2FB3">
            <w:pPr>
              <w:jc w:val="center"/>
            </w:pPr>
            <w:r>
              <w:t>428</w:t>
            </w:r>
          </w:p>
        </w:tc>
        <w:tc>
          <w:tcPr>
            <w:tcW w:w="2310" w:type="dxa"/>
            <w:shd w:val="clear" w:color="auto" w:fill="D9D9D9"/>
          </w:tcPr>
          <w:p w14:paraId="239D5E94" w14:textId="77777777" w:rsidR="00BE6428" w:rsidRDefault="007A2FB3">
            <w:pPr>
              <w:jc w:val="center"/>
            </w:pPr>
            <w:r>
              <w:t>64%</w:t>
            </w:r>
          </w:p>
        </w:tc>
      </w:tr>
      <w:tr w:rsidR="00BE6428" w14:paraId="74240FEE" w14:textId="77777777">
        <w:tc>
          <w:tcPr>
            <w:tcW w:w="5220" w:type="dxa"/>
            <w:shd w:val="clear" w:color="auto" w:fill="D9D9D9"/>
          </w:tcPr>
          <w:p w14:paraId="6ED9DC21" w14:textId="77777777" w:rsidR="00BE6428" w:rsidRDefault="007A2FB3">
            <w:pPr>
              <w:ind w:left="720"/>
            </w:pPr>
            <w:r>
              <w:t>Thrombocytopenia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36DEC025" w14:textId="77777777" w:rsidR="00BE6428" w:rsidRDefault="007A2FB3">
            <w:pPr>
              <w:jc w:val="center"/>
            </w:pPr>
            <w:r>
              <w:t>196</w:t>
            </w:r>
          </w:p>
        </w:tc>
        <w:tc>
          <w:tcPr>
            <w:tcW w:w="2310" w:type="dxa"/>
            <w:shd w:val="clear" w:color="auto" w:fill="D9D9D9"/>
          </w:tcPr>
          <w:p w14:paraId="1A7E237C" w14:textId="77777777" w:rsidR="00BE6428" w:rsidRDefault="007A2FB3">
            <w:pPr>
              <w:jc w:val="center"/>
            </w:pPr>
            <w:r>
              <w:t>29%</w:t>
            </w:r>
          </w:p>
        </w:tc>
      </w:tr>
      <w:tr w:rsidR="00BE6428" w14:paraId="4B257CCC" w14:textId="77777777">
        <w:tc>
          <w:tcPr>
            <w:tcW w:w="5220" w:type="dxa"/>
            <w:shd w:val="clear" w:color="auto" w:fill="D9D9D9"/>
          </w:tcPr>
          <w:p w14:paraId="26840D08" w14:textId="77777777" w:rsidR="00BE6428" w:rsidRDefault="007A2FB3">
            <w:pPr>
              <w:ind w:left="720"/>
            </w:pPr>
            <w:r>
              <w:t>Anemia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32F4B137" w14:textId="77777777" w:rsidR="00BE6428" w:rsidRDefault="007A2FB3">
            <w:pPr>
              <w:jc w:val="center"/>
            </w:pPr>
            <w:r>
              <w:t>154</w:t>
            </w:r>
          </w:p>
        </w:tc>
        <w:tc>
          <w:tcPr>
            <w:tcW w:w="2310" w:type="dxa"/>
            <w:shd w:val="clear" w:color="auto" w:fill="D9D9D9"/>
          </w:tcPr>
          <w:p w14:paraId="703F657E" w14:textId="77777777" w:rsidR="00BE6428" w:rsidRDefault="007A2FB3">
            <w:pPr>
              <w:jc w:val="center"/>
            </w:pPr>
            <w:r>
              <w:t>23%</w:t>
            </w:r>
          </w:p>
        </w:tc>
      </w:tr>
      <w:tr w:rsidR="00BE6428" w14:paraId="3DBCED85" w14:textId="77777777">
        <w:tc>
          <w:tcPr>
            <w:tcW w:w="5220" w:type="dxa"/>
          </w:tcPr>
          <w:p w14:paraId="783178D8" w14:textId="77777777" w:rsidR="00BE6428" w:rsidRDefault="007A2FB3">
            <w:r>
              <w:t>Acute phase reactants</w:t>
            </w:r>
          </w:p>
        </w:tc>
        <w:tc>
          <w:tcPr>
            <w:tcW w:w="1476" w:type="dxa"/>
            <w:gridSpan w:val="2"/>
          </w:tcPr>
          <w:p w14:paraId="1CF5F566" w14:textId="77777777" w:rsidR="00BE6428" w:rsidRDefault="00BE6428">
            <w:pPr>
              <w:jc w:val="center"/>
              <w:rPr>
                <w:highlight w:val="yellow"/>
              </w:rPr>
            </w:pPr>
          </w:p>
        </w:tc>
        <w:tc>
          <w:tcPr>
            <w:tcW w:w="2310" w:type="dxa"/>
          </w:tcPr>
          <w:p w14:paraId="22D41882" w14:textId="77777777" w:rsidR="00BE6428" w:rsidRDefault="00BE6428">
            <w:pPr>
              <w:jc w:val="center"/>
              <w:rPr>
                <w:highlight w:val="yellow"/>
              </w:rPr>
            </w:pPr>
          </w:p>
        </w:tc>
      </w:tr>
      <w:tr w:rsidR="00BE6428" w14:paraId="740BA23A" w14:textId="77777777">
        <w:tc>
          <w:tcPr>
            <w:tcW w:w="5220" w:type="dxa"/>
            <w:shd w:val="clear" w:color="auto" w:fill="D9D9D9"/>
          </w:tcPr>
          <w:p w14:paraId="13F0ED4C" w14:textId="77777777" w:rsidR="00BE6428" w:rsidRDefault="007A2FB3">
            <w:pPr>
              <w:ind w:left="720"/>
            </w:pPr>
            <w:r>
              <w:t>Elevated CRP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1CCC3841" w14:textId="77777777" w:rsidR="00BE6428" w:rsidRDefault="007A2FB3">
            <w:pPr>
              <w:jc w:val="center"/>
            </w:pPr>
            <w:r>
              <w:t>524</w:t>
            </w:r>
          </w:p>
        </w:tc>
        <w:tc>
          <w:tcPr>
            <w:tcW w:w="2310" w:type="dxa"/>
            <w:shd w:val="clear" w:color="auto" w:fill="D9D9D9"/>
          </w:tcPr>
          <w:p w14:paraId="6196DF91" w14:textId="77777777" w:rsidR="00BE6428" w:rsidRDefault="007A2FB3">
            <w:pPr>
              <w:jc w:val="center"/>
            </w:pPr>
            <w:r>
              <w:t>78%</w:t>
            </w:r>
          </w:p>
        </w:tc>
      </w:tr>
      <w:tr w:rsidR="00BE6428" w14:paraId="3C62B4FE" w14:textId="77777777">
        <w:tc>
          <w:tcPr>
            <w:tcW w:w="5220" w:type="dxa"/>
            <w:shd w:val="clear" w:color="auto" w:fill="D9D9D9"/>
          </w:tcPr>
          <w:p w14:paraId="7D5B8221" w14:textId="77777777" w:rsidR="00BE6428" w:rsidRDefault="007A2FB3">
            <w:pPr>
              <w:ind w:left="720"/>
            </w:pPr>
            <w:r>
              <w:t>Hypoalbuminemia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3A9C1DF4" w14:textId="77777777" w:rsidR="00BE6428" w:rsidRDefault="007A2FB3">
            <w:pPr>
              <w:jc w:val="center"/>
            </w:pPr>
            <w:r>
              <w:t>349</w:t>
            </w:r>
          </w:p>
        </w:tc>
        <w:tc>
          <w:tcPr>
            <w:tcW w:w="2310" w:type="dxa"/>
            <w:shd w:val="clear" w:color="auto" w:fill="D9D9D9"/>
          </w:tcPr>
          <w:p w14:paraId="1235FE1F" w14:textId="77777777" w:rsidR="00BE6428" w:rsidRDefault="007A2FB3">
            <w:pPr>
              <w:jc w:val="center"/>
            </w:pPr>
            <w:r>
              <w:t>52%</w:t>
            </w:r>
          </w:p>
        </w:tc>
      </w:tr>
      <w:tr w:rsidR="00BE6428" w14:paraId="396FCE97" w14:textId="77777777">
        <w:tc>
          <w:tcPr>
            <w:tcW w:w="5220" w:type="dxa"/>
            <w:shd w:val="clear" w:color="auto" w:fill="D9D9D9"/>
          </w:tcPr>
          <w:p w14:paraId="31C643EC" w14:textId="77777777" w:rsidR="00BE6428" w:rsidRDefault="007A2FB3">
            <w:pPr>
              <w:ind w:left="720"/>
            </w:pPr>
            <w:r>
              <w:t>Elevated pro-calcitonin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1E2891CC" w14:textId="77777777" w:rsidR="00BE6428" w:rsidRDefault="007A2FB3">
            <w:pPr>
              <w:jc w:val="center"/>
            </w:pPr>
            <w:r>
              <w:t>214</w:t>
            </w:r>
          </w:p>
        </w:tc>
        <w:tc>
          <w:tcPr>
            <w:tcW w:w="2310" w:type="dxa"/>
            <w:shd w:val="clear" w:color="auto" w:fill="D9D9D9"/>
          </w:tcPr>
          <w:p w14:paraId="156E0984" w14:textId="77777777" w:rsidR="00BE6428" w:rsidRDefault="007A2FB3">
            <w:pPr>
              <w:jc w:val="center"/>
            </w:pPr>
            <w:r>
              <w:t>32%</w:t>
            </w:r>
          </w:p>
        </w:tc>
      </w:tr>
      <w:tr w:rsidR="00BE6428" w14:paraId="747BAB3D" w14:textId="77777777">
        <w:trPr>
          <w:trHeight w:val="300"/>
        </w:trPr>
        <w:tc>
          <w:tcPr>
            <w:tcW w:w="5220" w:type="dxa"/>
            <w:shd w:val="clear" w:color="auto" w:fill="D9D9D9"/>
          </w:tcPr>
          <w:p w14:paraId="11555532" w14:textId="77777777" w:rsidR="00BE6428" w:rsidRDefault="007A2FB3">
            <w:pPr>
              <w:ind w:left="720"/>
            </w:pPr>
            <w:r>
              <w:t>Elevated ferritin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11B20694" w14:textId="77777777" w:rsidR="00BE6428" w:rsidRDefault="007A2FB3">
            <w:pPr>
              <w:jc w:val="center"/>
            </w:pPr>
            <w:r>
              <w:t>281</w:t>
            </w:r>
          </w:p>
        </w:tc>
        <w:tc>
          <w:tcPr>
            <w:tcW w:w="2310" w:type="dxa"/>
            <w:shd w:val="clear" w:color="auto" w:fill="D9D9D9"/>
          </w:tcPr>
          <w:p w14:paraId="75B32412" w14:textId="77777777" w:rsidR="00BE6428" w:rsidRDefault="007A2FB3">
            <w:pPr>
              <w:jc w:val="center"/>
            </w:pPr>
            <w:r>
              <w:t>42%</w:t>
            </w:r>
          </w:p>
        </w:tc>
      </w:tr>
      <w:tr w:rsidR="00BE6428" w14:paraId="7AC9AB48" w14:textId="77777777">
        <w:tc>
          <w:tcPr>
            <w:tcW w:w="5220" w:type="dxa"/>
            <w:shd w:val="clear" w:color="auto" w:fill="D9D9D9"/>
          </w:tcPr>
          <w:p w14:paraId="47654828" w14:textId="77777777" w:rsidR="00BE6428" w:rsidRDefault="007A2FB3">
            <w:pPr>
              <w:ind w:left="720"/>
            </w:pPr>
            <w:r>
              <w:t>Elevated ESR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138E1042" w14:textId="77777777" w:rsidR="00BE6428" w:rsidRDefault="007A2FB3">
            <w:pPr>
              <w:jc w:val="center"/>
            </w:pPr>
            <w:r>
              <w:t>224</w:t>
            </w:r>
          </w:p>
        </w:tc>
        <w:tc>
          <w:tcPr>
            <w:tcW w:w="2310" w:type="dxa"/>
            <w:shd w:val="clear" w:color="auto" w:fill="D9D9D9"/>
          </w:tcPr>
          <w:p w14:paraId="4C1272C4" w14:textId="77777777" w:rsidR="00BE6428" w:rsidRDefault="007A2FB3">
            <w:pPr>
              <w:jc w:val="center"/>
            </w:pPr>
            <w:r>
              <w:t>33%</w:t>
            </w:r>
          </w:p>
        </w:tc>
      </w:tr>
      <w:tr w:rsidR="00BE6428" w14:paraId="47886245" w14:textId="77777777">
        <w:tc>
          <w:tcPr>
            <w:tcW w:w="5220" w:type="dxa"/>
          </w:tcPr>
          <w:p w14:paraId="25BCE072" w14:textId="77777777" w:rsidR="00BE6428" w:rsidRDefault="007A2FB3">
            <w:r>
              <w:t>Other laboratory markers</w:t>
            </w:r>
          </w:p>
        </w:tc>
        <w:tc>
          <w:tcPr>
            <w:tcW w:w="1476" w:type="dxa"/>
            <w:gridSpan w:val="2"/>
          </w:tcPr>
          <w:p w14:paraId="59FB2F7B" w14:textId="77777777" w:rsidR="00BE6428" w:rsidRDefault="00BE6428">
            <w:pPr>
              <w:jc w:val="center"/>
              <w:rPr>
                <w:highlight w:val="yellow"/>
              </w:rPr>
            </w:pPr>
          </w:p>
        </w:tc>
        <w:tc>
          <w:tcPr>
            <w:tcW w:w="2310" w:type="dxa"/>
          </w:tcPr>
          <w:p w14:paraId="1459791F" w14:textId="77777777" w:rsidR="00BE6428" w:rsidRDefault="00BE6428">
            <w:pPr>
              <w:jc w:val="center"/>
              <w:rPr>
                <w:highlight w:val="yellow"/>
              </w:rPr>
            </w:pPr>
          </w:p>
        </w:tc>
      </w:tr>
      <w:tr w:rsidR="00BE6428" w14:paraId="4429541A" w14:textId="77777777">
        <w:tc>
          <w:tcPr>
            <w:tcW w:w="5220" w:type="dxa"/>
            <w:shd w:val="clear" w:color="auto" w:fill="D9D9D9"/>
          </w:tcPr>
          <w:p w14:paraId="562EB9E5" w14:textId="77777777" w:rsidR="00BE6428" w:rsidRDefault="007A2FB3">
            <w:pPr>
              <w:ind w:left="720"/>
            </w:pPr>
            <w:r>
              <w:t>Elevated troponin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599E754F" w14:textId="77777777" w:rsidR="00BE6428" w:rsidRDefault="007A2FB3">
            <w:pPr>
              <w:jc w:val="center"/>
            </w:pPr>
            <w:r>
              <w:t>372</w:t>
            </w:r>
          </w:p>
        </w:tc>
        <w:tc>
          <w:tcPr>
            <w:tcW w:w="2310" w:type="dxa"/>
            <w:shd w:val="clear" w:color="auto" w:fill="D9D9D9"/>
          </w:tcPr>
          <w:p w14:paraId="2F073FDA" w14:textId="77777777" w:rsidR="00BE6428" w:rsidRDefault="007A2FB3">
            <w:pPr>
              <w:jc w:val="center"/>
            </w:pPr>
            <w:r>
              <w:t>55%</w:t>
            </w:r>
          </w:p>
        </w:tc>
      </w:tr>
      <w:tr w:rsidR="00BE6428" w14:paraId="697E2064" w14:textId="77777777">
        <w:tc>
          <w:tcPr>
            <w:tcW w:w="5220" w:type="dxa"/>
            <w:shd w:val="clear" w:color="auto" w:fill="D9D9D9"/>
          </w:tcPr>
          <w:p w14:paraId="008C5559" w14:textId="77777777" w:rsidR="00BE6428" w:rsidRDefault="007A2FB3">
            <w:pPr>
              <w:ind w:left="720"/>
            </w:pPr>
            <w:r>
              <w:t>Elevated d-dimer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22B2DA07" w14:textId="77777777" w:rsidR="00BE6428" w:rsidRDefault="007A2FB3">
            <w:pPr>
              <w:jc w:val="center"/>
            </w:pPr>
            <w:r>
              <w:t>364</w:t>
            </w:r>
          </w:p>
        </w:tc>
        <w:tc>
          <w:tcPr>
            <w:tcW w:w="2310" w:type="dxa"/>
            <w:shd w:val="clear" w:color="auto" w:fill="D9D9D9"/>
          </w:tcPr>
          <w:p w14:paraId="4262F5D7" w14:textId="77777777" w:rsidR="00BE6428" w:rsidRDefault="007A2FB3">
            <w:pPr>
              <w:jc w:val="center"/>
            </w:pPr>
            <w:r>
              <w:t>54%</w:t>
            </w:r>
          </w:p>
        </w:tc>
      </w:tr>
      <w:tr w:rsidR="00BE6428" w14:paraId="688E4F40" w14:textId="77777777">
        <w:tc>
          <w:tcPr>
            <w:tcW w:w="5220" w:type="dxa"/>
            <w:shd w:val="clear" w:color="auto" w:fill="D9D9D9"/>
          </w:tcPr>
          <w:p w14:paraId="26AD9869" w14:textId="77777777" w:rsidR="00BE6428" w:rsidRDefault="007A2FB3">
            <w:pPr>
              <w:ind w:left="720"/>
            </w:pPr>
            <w:r>
              <w:t>Elevated BNP/</w:t>
            </w:r>
            <w:proofErr w:type="spellStart"/>
            <w:r>
              <w:t>proBNP</w:t>
            </w:r>
            <w:proofErr w:type="spellEnd"/>
          </w:p>
        </w:tc>
        <w:tc>
          <w:tcPr>
            <w:tcW w:w="1476" w:type="dxa"/>
            <w:gridSpan w:val="2"/>
            <w:shd w:val="clear" w:color="auto" w:fill="D9D9D9"/>
          </w:tcPr>
          <w:p w14:paraId="6CBCC630" w14:textId="77777777" w:rsidR="00BE6428" w:rsidRDefault="007A2FB3">
            <w:pPr>
              <w:jc w:val="center"/>
            </w:pPr>
            <w:r>
              <w:t>331</w:t>
            </w:r>
          </w:p>
        </w:tc>
        <w:tc>
          <w:tcPr>
            <w:tcW w:w="2310" w:type="dxa"/>
            <w:shd w:val="clear" w:color="auto" w:fill="D9D9D9"/>
          </w:tcPr>
          <w:p w14:paraId="210C1BAC" w14:textId="77777777" w:rsidR="00BE6428" w:rsidRDefault="007A2FB3">
            <w:pPr>
              <w:jc w:val="center"/>
            </w:pPr>
            <w:r>
              <w:t>49%</w:t>
            </w:r>
          </w:p>
        </w:tc>
      </w:tr>
      <w:tr w:rsidR="00BE6428" w14:paraId="125F8488" w14:textId="77777777">
        <w:tc>
          <w:tcPr>
            <w:tcW w:w="5220" w:type="dxa"/>
            <w:shd w:val="clear" w:color="auto" w:fill="D9D9D9"/>
          </w:tcPr>
          <w:p w14:paraId="36834C2D" w14:textId="77777777" w:rsidR="00BE6428" w:rsidRDefault="007A2FB3">
            <w:pPr>
              <w:ind w:left="720"/>
            </w:pPr>
            <w:r>
              <w:t xml:space="preserve">Elevated transaminases </w:t>
            </w:r>
          </w:p>
        </w:tc>
        <w:tc>
          <w:tcPr>
            <w:tcW w:w="1476" w:type="dxa"/>
            <w:gridSpan w:val="2"/>
            <w:shd w:val="clear" w:color="auto" w:fill="D9D9D9"/>
          </w:tcPr>
          <w:p w14:paraId="660E32D6" w14:textId="77777777" w:rsidR="00BE6428" w:rsidRDefault="007A2FB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196</w:t>
            </w:r>
          </w:p>
        </w:tc>
        <w:tc>
          <w:tcPr>
            <w:tcW w:w="2310" w:type="dxa"/>
            <w:shd w:val="clear" w:color="auto" w:fill="D9D9D9"/>
          </w:tcPr>
          <w:p w14:paraId="49C12970" w14:textId="77777777" w:rsidR="00BE6428" w:rsidRDefault="007A2FB3">
            <w:pPr>
              <w:jc w:val="center"/>
            </w:pPr>
            <w:r>
              <w:t>29%</w:t>
            </w:r>
          </w:p>
        </w:tc>
      </w:tr>
    </w:tbl>
    <w:p w14:paraId="756C1CE3" w14:textId="77777777" w:rsidR="00BE6428" w:rsidRDefault="00BE6428"/>
    <w:p w14:paraId="4F9D153E" w14:textId="77777777" w:rsidR="00BE6428" w:rsidRDefault="00BE6428"/>
    <w:p w14:paraId="5844D133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Table </w:t>
      </w:r>
      <w:r>
        <w:rPr>
          <w:b/>
          <w:i/>
          <w:sz w:val="21"/>
          <w:szCs w:val="21"/>
        </w:rPr>
        <w:t>6</w:t>
      </w:r>
      <w:r>
        <w:rPr>
          <w:b/>
          <w:i/>
          <w:color w:val="000000"/>
          <w:sz w:val="21"/>
          <w:szCs w:val="21"/>
        </w:rPr>
        <w:t xml:space="preserve">: </w:t>
      </w:r>
      <w:r>
        <w:rPr>
          <w:b/>
          <w:color w:val="000000"/>
          <w:sz w:val="21"/>
          <w:szCs w:val="21"/>
        </w:rPr>
        <w:t>Imaging studies and their reported findings among MIS-C patients</w:t>
      </w:r>
    </w:p>
    <w:tbl>
      <w:tblPr>
        <w:tblStyle w:val="a4"/>
        <w:tblW w:w="9277" w:type="dxa"/>
        <w:tbl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53"/>
        <w:gridCol w:w="1430"/>
        <w:gridCol w:w="1694"/>
      </w:tblGrid>
      <w:tr w:rsidR="00BE6428" w14:paraId="5A763E74" w14:textId="77777777">
        <w:trPr>
          <w:trHeight w:val="332"/>
        </w:trPr>
        <w:tc>
          <w:tcPr>
            <w:tcW w:w="6153" w:type="dxa"/>
            <w:vMerge w:val="restart"/>
            <w:shd w:val="clear" w:color="auto" w:fill="A6A6A6"/>
            <w:vAlign w:val="center"/>
          </w:tcPr>
          <w:p w14:paraId="631A7E06" w14:textId="77777777" w:rsidR="00BE6428" w:rsidRDefault="007A2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Imaging</w:t>
            </w:r>
          </w:p>
        </w:tc>
        <w:tc>
          <w:tcPr>
            <w:tcW w:w="3124" w:type="dxa"/>
            <w:gridSpan w:val="2"/>
            <w:shd w:val="clear" w:color="auto" w:fill="A6A6A6"/>
            <w:vAlign w:val="center"/>
          </w:tcPr>
          <w:p w14:paraId="0A61869F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Value</w:t>
            </w:r>
          </w:p>
        </w:tc>
      </w:tr>
      <w:tr w:rsidR="00BE6428" w14:paraId="37A8CAE3" w14:textId="77777777">
        <w:trPr>
          <w:trHeight w:val="330"/>
        </w:trPr>
        <w:tc>
          <w:tcPr>
            <w:tcW w:w="6153" w:type="dxa"/>
            <w:vMerge/>
            <w:shd w:val="clear" w:color="auto" w:fill="A6A6A6"/>
            <w:vAlign w:val="center"/>
          </w:tcPr>
          <w:p w14:paraId="0546C6EE" w14:textId="77777777" w:rsidR="00BE6428" w:rsidRDefault="00BE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430" w:type="dxa"/>
            <w:shd w:val="clear" w:color="auto" w:fill="A6A6A6"/>
            <w:vAlign w:val="center"/>
          </w:tcPr>
          <w:p w14:paraId="074A4353" w14:textId="77777777" w:rsidR="00BE6428" w:rsidRDefault="007A2FB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N/Total</w:t>
            </w:r>
          </w:p>
        </w:tc>
        <w:tc>
          <w:tcPr>
            <w:tcW w:w="1694" w:type="dxa"/>
            <w:shd w:val="clear" w:color="auto" w:fill="A6A6A6"/>
            <w:vAlign w:val="center"/>
          </w:tcPr>
          <w:p w14:paraId="470576BB" w14:textId="77777777" w:rsidR="00BE6428" w:rsidRDefault="007A2FB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%</w:t>
            </w:r>
          </w:p>
        </w:tc>
      </w:tr>
      <w:tr w:rsidR="00BE6428" w14:paraId="292520FF" w14:textId="77777777">
        <w:trPr>
          <w:trHeight w:val="413"/>
        </w:trPr>
        <w:tc>
          <w:tcPr>
            <w:tcW w:w="6153" w:type="dxa"/>
          </w:tcPr>
          <w:p w14:paraId="617C2FF8" w14:textId="77777777" w:rsidR="00BE6428" w:rsidRDefault="007A2FB3">
            <w:r>
              <w:t>Chest imaging (CT/X-ray)</w:t>
            </w:r>
          </w:p>
        </w:tc>
        <w:tc>
          <w:tcPr>
            <w:tcW w:w="1430" w:type="dxa"/>
          </w:tcPr>
          <w:p w14:paraId="74491E33" w14:textId="77777777" w:rsidR="00BE6428" w:rsidRDefault="007A2FB3">
            <w:pPr>
              <w:jc w:val="center"/>
            </w:pPr>
            <w:r>
              <w:t>325/674</w:t>
            </w:r>
          </w:p>
        </w:tc>
        <w:tc>
          <w:tcPr>
            <w:tcW w:w="1694" w:type="dxa"/>
          </w:tcPr>
          <w:p w14:paraId="341873F4" w14:textId="77777777" w:rsidR="00BE6428" w:rsidRDefault="007A2FB3">
            <w:pPr>
              <w:jc w:val="center"/>
            </w:pPr>
            <w:r>
              <w:t>48%</w:t>
            </w:r>
          </w:p>
        </w:tc>
      </w:tr>
      <w:tr w:rsidR="00BE6428" w14:paraId="71411BEF" w14:textId="77777777">
        <w:trPr>
          <w:trHeight w:val="440"/>
        </w:trPr>
        <w:tc>
          <w:tcPr>
            <w:tcW w:w="6153" w:type="dxa"/>
            <w:shd w:val="clear" w:color="auto" w:fill="D9D9D9"/>
          </w:tcPr>
          <w:p w14:paraId="106FA9CF" w14:textId="77777777" w:rsidR="00BE6428" w:rsidRDefault="007A2FB3">
            <w:pPr>
              <w:ind w:left="720"/>
            </w:pPr>
            <w:r>
              <w:t>Features suggestive of COVID-19 pneumonia</w:t>
            </w:r>
          </w:p>
        </w:tc>
        <w:tc>
          <w:tcPr>
            <w:tcW w:w="1430" w:type="dxa"/>
            <w:shd w:val="clear" w:color="auto" w:fill="D9D9D9"/>
          </w:tcPr>
          <w:p w14:paraId="26D23581" w14:textId="77777777" w:rsidR="00BE6428" w:rsidRDefault="007A2FB3">
            <w:pPr>
              <w:jc w:val="center"/>
            </w:pPr>
            <w:r>
              <w:t>192/325</w:t>
            </w:r>
          </w:p>
        </w:tc>
        <w:tc>
          <w:tcPr>
            <w:tcW w:w="1694" w:type="dxa"/>
            <w:shd w:val="clear" w:color="auto" w:fill="D9D9D9"/>
          </w:tcPr>
          <w:p w14:paraId="695B5E64" w14:textId="77777777" w:rsidR="00BE6428" w:rsidRDefault="007A2FB3">
            <w:pPr>
              <w:jc w:val="center"/>
            </w:pPr>
            <w:r>
              <w:t>59%</w:t>
            </w:r>
          </w:p>
        </w:tc>
      </w:tr>
      <w:tr w:rsidR="00BE6428" w14:paraId="35A9030A" w14:textId="77777777">
        <w:trPr>
          <w:trHeight w:val="413"/>
        </w:trPr>
        <w:tc>
          <w:tcPr>
            <w:tcW w:w="6153" w:type="dxa"/>
            <w:shd w:val="clear" w:color="auto" w:fill="D9D9D9"/>
          </w:tcPr>
          <w:p w14:paraId="69D99875" w14:textId="77777777" w:rsidR="00BE6428" w:rsidRDefault="007A2FB3">
            <w:pPr>
              <w:ind w:left="720"/>
            </w:pPr>
            <w:r>
              <w:t>Pleural effusion</w:t>
            </w:r>
          </w:p>
        </w:tc>
        <w:tc>
          <w:tcPr>
            <w:tcW w:w="1430" w:type="dxa"/>
            <w:shd w:val="clear" w:color="auto" w:fill="D9D9D9"/>
          </w:tcPr>
          <w:p w14:paraId="5BBAAB6D" w14:textId="77777777" w:rsidR="00BE6428" w:rsidRDefault="007A2FB3">
            <w:pPr>
              <w:jc w:val="center"/>
            </w:pPr>
            <w:r>
              <w:t>93/325</w:t>
            </w:r>
          </w:p>
        </w:tc>
        <w:tc>
          <w:tcPr>
            <w:tcW w:w="1694" w:type="dxa"/>
            <w:shd w:val="clear" w:color="auto" w:fill="D9D9D9"/>
          </w:tcPr>
          <w:p w14:paraId="234F5628" w14:textId="77777777" w:rsidR="00BE6428" w:rsidRDefault="007A2FB3">
            <w:pPr>
              <w:jc w:val="center"/>
            </w:pPr>
            <w:r>
              <w:t>29%</w:t>
            </w:r>
          </w:p>
        </w:tc>
      </w:tr>
      <w:tr w:rsidR="00BE6428" w14:paraId="2CA6BE0F" w14:textId="77777777">
        <w:trPr>
          <w:trHeight w:val="413"/>
        </w:trPr>
        <w:tc>
          <w:tcPr>
            <w:tcW w:w="6153" w:type="dxa"/>
            <w:shd w:val="clear" w:color="auto" w:fill="D9D9D9"/>
          </w:tcPr>
          <w:p w14:paraId="2FE66D8D" w14:textId="77777777" w:rsidR="00BE6428" w:rsidRDefault="007A2FB3">
            <w:pPr>
              <w:ind w:left="720"/>
            </w:pPr>
            <w:r>
              <w:t>Cardiomegaly</w:t>
            </w:r>
          </w:p>
        </w:tc>
        <w:tc>
          <w:tcPr>
            <w:tcW w:w="1430" w:type="dxa"/>
            <w:shd w:val="clear" w:color="auto" w:fill="D9D9D9"/>
          </w:tcPr>
          <w:p w14:paraId="360588AC" w14:textId="77777777" w:rsidR="00BE6428" w:rsidRDefault="007A2FB3">
            <w:pPr>
              <w:jc w:val="center"/>
            </w:pPr>
            <w:r>
              <w:t>35/325</w:t>
            </w:r>
          </w:p>
        </w:tc>
        <w:tc>
          <w:tcPr>
            <w:tcW w:w="1694" w:type="dxa"/>
            <w:shd w:val="clear" w:color="auto" w:fill="D9D9D9"/>
          </w:tcPr>
          <w:p w14:paraId="0D590F25" w14:textId="77777777" w:rsidR="00BE6428" w:rsidRDefault="007A2FB3">
            <w:pPr>
              <w:jc w:val="center"/>
            </w:pPr>
            <w:r>
              <w:t>11%</w:t>
            </w:r>
          </w:p>
        </w:tc>
      </w:tr>
      <w:tr w:rsidR="00BE6428" w14:paraId="12A96655" w14:textId="77777777">
        <w:trPr>
          <w:trHeight w:val="413"/>
        </w:trPr>
        <w:tc>
          <w:tcPr>
            <w:tcW w:w="6153" w:type="dxa"/>
          </w:tcPr>
          <w:p w14:paraId="13D60118" w14:textId="77777777" w:rsidR="00BE6428" w:rsidRDefault="007A2FB3">
            <w:r>
              <w:t>Echocardiography</w:t>
            </w:r>
          </w:p>
        </w:tc>
        <w:tc>
          <w:tcPr>
            <w:tcW w:w="1430" w:type="dxa"/>
          </w:tcPr>
          <w:p w14:paraId="13F4BFAD" w14:textId="77777777" w:rsidR="00BE6428" w:rsidRDefault="007A2FB3">
            <w:pPr>
              <w:jc w:val="center"/>
            </w:pPr>
            <w:r>
              <w:t>542/674</w:t>
            </w:r>
          </w:p>
        </w:tc>
        <w:tc>
          <w:tcPr>
            <w:tcW w:w="1694" w:type="dxa"/>
          </w:tcPr>
          <w:p w14:paraId="2F6A0E0A" w14:textId="77777777" w:rsidR="00BE6428" w:rsidRDefault="007A2FB3">
            <w:pPr>
              <w:jc w:val="center"/>
            </w:pPr>
            <w:r>
              <w:t>80%</w:t>
            </w:r>
          </w:p>
        </w:tc>
      </w:tr>
      <w:tr w:rsidR="00BE6428" w14:paraId="637B5C77" w14:textId="77777777">
        <w:trPr>
          <w:trHeight w:val="440"/>
        </w:trPr>
        <w:tc>
          <w:tcPr>
            <w:tcW w:w="6153" w:type="dxa"/>
            <w:shd w:val="clear" w:color="auto" w:fill="D9D9D9"/>
          </w:tcPr>
          <w:p w14:paraId="07C79669" w14:textId="77777777" w:rsidR="00BE6428" w:rsidRDefault="007A2FB3">
            <w:pPr>
              <w:ind w:left="720"/>
            </w:pPr>
            <w:r>
              <w:t>Reduced ejection fraction</w:t>
            </w:r>
          </w:p>
        </w:tc>
        <w:tc>
          <w:tcPr>
            <w:tcW w:w="1430" w:type="dxa"/>
            <w:shd w:val="clear" w:color="auto" w:fill="D9D9D9"/>
          </w:tcPr>
          <w:p w14:paraId="0EE1F138" w14:textId="77777777" w:rsidR="00BE6428" w:rsidRDefault="007A2FB3">
            <w:pPr>
              <w:jc w:val="center"/>
            </w:pPr>
            <w:r>
              <w:t>263/542</w:t>
            </w:r>
          </w:p>
        </w:tc>
        <w:tc>
          <w:tcPr>
            <w:tcW w:w="1694" w:type="dxa"/>
            <w:shd w:val="clear" w:color="auto" w:fill="D9D9D9"/>
          </w:tcPr>
          <w:p w14:paraId="0CEFB83B" w14:textId="77777777" w:rsidR="00BE6428" w:rsidRDefault="007A2FB3">
            <w:pPr>
              <w:jc w:val="center"/>
            </w:pPr>
            <w:r>
              <w:t>49%</w:t>
            </w:r>
          </w:p>
        </w:tc>
      </w:tr>
      <w:tr w:rsidR="00BE6428" w14:paraId="6C73742F" w14:textId="77777777">
        <w:trPr>
          <w:trHeight w:val="413"/>
        </w:trPr>
        <w:tc>
          <w:tcPr>
            <w:tcW w:w="6153" w:type="dxa"/>
            <w:shd w:val="clear" w:color="auto" w:fill="D9D9D9"/>
          </w:tcPr>
          <w:p w14:paraId="0E972171" w14:textId="77777777" w:rsidR="00BE6428" w:rsidRDefault="007A2FB3">
            <w:pPr>
              <w:ind w:left="720"/>
            </w:pPr>
            <w:r>
              <w:t>Coronary artery abnormality</w:t>
            </w:r>
          </w:p>
        </w:tc>
        <w:tc>
          <w:tcPr>
            <w:tcW w:w="1430" w:type="dxa"/>
            <w:shd w:val="clear" w:color="auto" w:fill="D9D9D9"/>
          </w:tcPr>
          <w:p w14:paraId="56EAA838" w14:textId="77777777" w:rsidR="00BE6428" w:rsidRDefault="007A2FB3">
            <w:pPr>
              <w:jc w:val="center"/>
            </w:pPr>
            <w:r>
              <w:t>100/542</w:t>
            </w:r>
          </w:p>
        </w:tc>
        <w:tc>
          <w:tcPr>
            <w:tcW w:w="1694" w:type="dxa"/>
            <w:shd w:val="clear" w:color="auto" w:fill="D9D9D9"/>
          </w:tcPr>
          <w:p w14:paraId="034440B8" w14:textId="77777777" w:rsidR="00BE6428" w:rsidRDefault="007A2FB3">
            <w:pPr>
              <w:jc w:val="center"/>
            </w:pPr>
            <w:r>
              <w:t>18%</w:t>
            </w:r>
          </w:p>
        </w:tc>
      </w:tr>
      <w:tr w:rsidR="00BE6428" w14:paraId="319BC4AC" w14:textId="77777777">
        <w:trPr>
          <w:trHeight w:val="413"/>
        </w:trPr>
        <w:tc>
          <w:tcPr>
            <w:tcW w:w="6153" w:type="dxa"/>
            <w:shd w:val="clear" w:color="auto" w:fill="D9D9D9"/>
          </w:tcPr>
          <w:p w14:paraId="243D28C3" w14:textId="77777777" w:rsidR="00BE6428" w:rsidRDefault="007A2FB3">
            <w:pPr>
              <w:ind w:left="720"/>
            </w:pPr>
            <w:r>
              <w:t>Pericardial effusion</w:t>
            </w:r>
          </w:p>
        </w:tc>
        <w:tc>
          <w:tcPr>
            <w:tcW w:w="1430" w:type="dxa"/>
            <w:shd w:val="clear" w:color="auto" w:fill="D9D9D9"/>
          </w:tcPr>
          <w:p w14:paraId="59518ACB" w14:textId="77777777" w:rsidR="00BE6428" w:rsidRDefault="007A2FB3">
            <w:pPr>
              <w:jc w:val="center"/>
            </w:pPr>
            <w:r>
              <w:t>157/542</w:t>
            </w:r>
          </w:p>
        </w:tc>
        <w:tc>
          <w:tcPr>
            <w:tcW w:w="1694" w:type="dxa"/>
            <w:shd w:val="clear" w:color="auto" w:fill="D9D9D9"/>
          </w:tcPr>
          <w:p w14:paraId="2846724D" w14:textId="77777777" w:rsidR="00BE6428" w:rsidRDefault="007A2FB3">
            <w:pPr>
              <w:jc w:val="center"/>
            </w:pPr>
            <w:r>
              <w:t>29%</w:t>
            </w:r>
          </w:p>
        </w:tc>
      </w:tr>
      <w:tr w:rsidR="00BE6428" w14:paraId="49AF627E" w14:textId="77777777">
        <w:trPr>
          <w:trHeight w:val="413"/>
        </w:trPr>
        <w:tc>
          <w:tcPr>
            <w:tcW w:w="6153" w:type="dxa"/>
            <w:shd w:val="clear" w:color="auto" w:fill="D9D9D9"/>
          </w:tcPr>
          <w:p w14:paraId="3FD4C603" w14:textId="77777777" w:rsidR="00BE6428" w:rsidRDefault="007A2FB3">
            <w:pPr>
              <w:ind w:left="720"/>
            </w:pPr>
            <w:r>
              <w:t>Valve regurgitation</w:t>
            </w:r>
          </w:p>
        </w:tc>
        <w:tc>
          <w:tcPr>
            <w:tcW w:w="1430" w:type="dxa"/>
            <w:shd w:val="clear" w:color="auto" w:fill="D9D9D9"/>
          </w:tcPr>
          <w:p w14:paraId="60BD3E86" w14:textId="77777777" w:rsidR="00BE6428" w:rsidRDefault="007A2FB3">
            <w:pPr>
              <w:jc w:val="center"/>
            </w:pPr>
            <w:r>
              <w:t>26/542</w:t>
            </w:r>
          </w:p>
        </w:tc>
        <w:tc>
          <w:tcPr>
            <w:tcW w:w="1694" w:type="dxa"/>
            <w:shd w:val="clear" w:color="auto" w:fill="D9D9D9"/>
          </w:tcPr>
          <w:p w14:paraId="571487ED" w14:textId="77777777" w:rsidR="00BE6428" w:rsidRDefault="007A2FB3">
            <w:pPr>
              <w:jc w:val="center"/>
            </w:pPr>
            <w:r>
              <w:t>5%</w:t>
            </w:r>
          </w:p>
        </w:tc>
      </w:tr>
      <w:tr w:rsidR="00BE6428" w14:paraId="37B930E7" w14:textId="77777777">
        <w:trPr>
          <w:trHeight w:val="392"/>
        </w:trPr>
        <w:tc>
          <w:tcPr>
            <w:tcW w:w="6153" w:type="dxa"/>
          </w:tcPr>
          <w:p w14:paraId="68625BFB" w14:textId="77777777" w:rsidR="00BE6428" w:rsidRDefault="007A2FB3">
            <w:r>
              <w:t xml:space="preserve">ECG </w:t>
            </w:r>
          </w:p>
        </w:tc>
        <w:tc>
          <w:tcPr>
            <w:tcW w:w="1430" w:type="dxa"/>
          </w:tcPr>
          <w:p w14:paraId="206F8EB7" w14:textId="77777777" w:rsidR="00BE6428" w:rsidRDefault="007A2FB3">
            <w:pPr>
              <w:jc w:val="center"/>
            </w:pPr>
            <w:r>
              <w:t>138/674</w:t>
            </w:r>
          </w:p>
        </w:tc>
        <w:tc>
          <w:tcPr>
            <w:tcW w:w="1694" w:type="dxa"/>
          </w:tcPr>
          <w:p w14:paraId="72C2D6D9" w14:textId="77777777" w:rsidR="00BE6428" w:rsidRDefault="007A2FB3">
            <w:pPr>
              <w:jc w:val="center"/>
            </w:pPr>
            <w:r>
              <w:t>20%</w:t>
            </w:r>
          </w:p>
        </w:tc>
      </w:tr>
    </w:tbl>
    <w:p w14:paraId="5695E150" w14:textId="77777777" w:rsidR="00BE6428" w:rsidRDefault="00BE6428">
      <w:pPr>
        <w:rPr>
          <w:b/>
          <w:u w:val="single"/>
        </w:rPr>
      </w:pPr>
    </w:p>
    <w:p w14:paraId="4EF19A45" w14:textId="77777777" w:rsidR="00BE6428" w:rsidRDefault="00BE6428"/>
    <w:p w14:paraId="25B82B99" w14:textId="77777777" w:rsidR="00BE6428" w:rsidRDefault="00BE642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b/>
          <w:i/>
          <w:sz w:val="21"/>
          <w:szCs w:val="21"/>
          <w:highlight w:val="yellow"/>
        </w:rPr>
      </w:pPr>
    </w:p>
    <w:p w14:paraId="256D60F4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sz w:val="21"/>
          <w:szCs w:val="21"/>
          <w:highlight w:val="yellow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3EAFD97" wp14:editId="490F78C0">
            <wp:simplePos x="0" y="0"/>
            <wp:positionH relativeFrom="column">
              <wp:posOffset>733425</wp:posOffset>
            </wp:positionH>
            <wp:positionV relativeFrom="paragraph">
              <wp:posOffset>390525</wp:posOffset>
            </wp:positionV>
            <wp:extent cx="4562475" cy="2924175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92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2D3858" w14:textId="77777777" w:rsidR="00BE6428" w:rsidRDefault="007A2FB3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b/>
          <w:i/>
          <w:color w:val="000000"/>
          <w:sz w:val="21"/>
          <w:szCs w:val="21"/>
          <w:highlight w:val="white"/>
        </w:rPr>
      </w:pPr>
      <w:r>
        <w:rPr>
          <w:b/>
          <w:i/>
          <w:color w:val="000000"/>
          <w:sz w:val="21"/>
          <w:szCs w:val="21"/>
          <w:highlight w:val="white"/>
        </w:rPr>
        <w:t xml:space="preserve">Figure 2: </w:t>
      </w:r>
      <w:r>
        <w:rPr>
          <w:b/>
          <w:color w:val="000000"/>
          <w:sz w:val="21"/>
          <w:szCs w:val="21"/>
          <w:highlight w:val="white"/>
        </w:rPr>
        <w:t>Treatment modalities for MIS-C</w:t>
      </w:r>
      <w:r>
        <w:rPr>
          <w:b/>
          <w:i/>
          <w:sz w:val="21"/>
          <w:szCs w:val="21"/>
          <w:highlight w:val="white"/>
        </w:rPr>
        <w:t>i</w:t>
      </w:r>
    </w:p>
    <w:p w14:paraId="11D781A8" w14:textId="77777777" w:rsidR="00BE6428" w:rsidRDefault="00BE6428"/>
    <w:p w14:paraId="1395BCE9" w14:textId="77777777" w:rsidR="00BE6428" w:rsidRDefault="00BE6428"/>
    <w:sectPr w:rsidR="00BE6428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1C14" w14:textId="77777777" w:rsidR="007A2FB3" w:rsidRDefault="007A2FB3">
      <w:r>
        <w:separator/>
      </w:r>
    </w:p>
  </w:endnote>
  <w:endnote w:type="continuationSeparator" w:id="0">
    <w:p w14:paraId="6D70BF17" w14:textId="77777777" w:rsidR="007A2FB3" w:rsidRDefault="007A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F8C6" w14:textId="77777777" w:rsidR="007A2FB3" w:rsidRDefault="007A2FB3">
      <w:r>
        <w:separator/>
      </w:r>
    </w:p>
  </w:footnote>
  <w:footnote w:type="continuationSeparator" w:id="0">
    <w:p w14:paraId="60C00820" w14:textId="77777777" w:rsidR="007A2FB3" w:rsidRDefault="007A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CA3A" w14:textId="77777777" w:rsidR="00BE6428" w:rsidRDefault="00BE64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28"/>
    <w:rsid w:val="007A2FB3"/>
    <w:rsid w:val="008F16CD"/>
    <w:rsid w:val="00B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99AE"/>
  <w15:docId w15:val="{D7F42DD1-B66E-4EB5-9CB4-40FFC58D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styleId="ListTable6Colorful">
    <w:name w:val="List Table 6 Colorful"/>
    <w:basedOn w:val="TableNormal"/>
    <w:uiPriority w:val="51"/>
    <w:rsid w:val="008F16CD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Sabbour</cp:lastModifiedBy>
  <cp:revision>2</cp:revision>
  <dcterms:created xsi:type="dcterms:W3CDTF">2020-07-18T16:32:00Z</dcterms:created>
  <dcterms:modified xsi:type="dcterms:W3CDTF">2020-07-18T16:35:00Z</dcterms:modified>
</cp:coreProperties>
</file>