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8667B" w14:textId="77777777" w:rsidR="00865672" w:rsidRDefault="00865672" w:rsidP="00865672">
      <w:pPr>
        <w:spacing w:line="360" w:lineRule="auto"/>
        <w:rPr>
          <w:rFonts w:cs="Arial"/>
          <w:b/>
          <w:sz w:val="24"/>
        </w:rPr>
      </w:pPr>
      <w:r w:rsidRPr="001116F4">
        <w:rPr>
          <w:b/>
          <w:sz w:val="24"/>
        </w:rPr>
        <w:t>Vitamin D supplementation to prevent acute respiratory infection</w:t>
      </w:r>
      <w:r w:rsidRPr="001116F4">
        <w:rPr>
          <w:rFonts w:cs="Arial"/>
          <w:b/>
          <w:sz w:val="24"/>
        </w:rPr>
        <w:t xml:space="preserve">s: </w:t>
      </w:r>
      <w:r w:rsidRPr="001116F4">
        <w:rPr>
          <w:rFonts w:cs="Arial"/>
          <w:b/>
          <w:sz w:val="24"/>
          <w:lang w:val="en-US"/>
        </w:rPr>
        <w:t xml:space="preserve">systematic review and meta-analysis of </w:t>
      </w:r>
      <w:r>
        <w:rPr>
          <w:rFonts w:cs="Arial"/>
          <w:b/>
          <w:sz w:val="24"/>
          <w:lang w:val="en-US"/>
        </w:rPr>
        <w:t xml:space="preserve">data from </w:t>
      </w:r>
      <w:proofErr w:type="spellStart"/>
      <w:r>
        <w:rPr>
          <w:rFonts w:cs="Arial"/>
          <w:b/>
          <w:sz w:val="24"/>
          <w:lang w:val="en-US"/>
        </w:rPr>
        <w:t>randomised</w:t>
      </w:r>
      <w:proofErr w:type="spellEnd"/>
      <w:r>
        <w:rPr>
          <w:rFonts w:cs="Arial"/>
          <w:b/>
          <w:sz w:val="24"/>
          <w:lang w:val="en-US"/>
        </w:rPr>
        <w:t xml:space="preserve"> controlled trials</w:t>
      </w:r>
    </w:p>
    <w:p w14:paraId="56D1CDAA" w14:textId="77777777" w:rsidR="008F605A" w:rsidRPr="00660119" w:rsidRDefault="008F605A" w:rsidP="008F605A">
      <w:pPr>
        <w:rPr>
          <w:b/>
          <w:sz w:val="24"/>
        </w:rPr>
      </w:pPr>
    </w:p>
    <w:p w14:paraId="49CBC3E8" w14:textId="77777777" w:rsidR="00B72E83" w:rsidRPr="00B72E83" w:rsidRDefault="008F605A" w:rsidP="00B72E83">
      <w:pPr>
        <w:rPr>
          <w:sz w:val="24"/>
        </w:rPr>
      </w:pPr>
      <w:r w:rsidRPr="00660119">
        <w:rPr>
          <w:b/>
          <w:sz w:val="24"/>
        </w:rPr>
        <w:t>Supplementary Material</w:t>
      </w:r>
    </w:p>
    <w:p w14:paraId="29276A42" w14:textId="77777777" w:rsidR="00B72E83" w:rsidRPr="001116F4" w:rsidRDefault="00B72E83" w:rsidP="00B72E83">
      <w:pPr>
        <w:spacing w:line="360" w:lineRule="auto"/>
        <w:rPr>
          <w:sz w:val="24"/>
        </w:rPr>
      </w:pPr>
    </w:p>
    <w:p w14:paraId="1451A7EC" w14:textId="77777777" w:rsidR="00943210" w:rsidRDefault="00943210">
      <w:pPr>
        <w:rPr>
          <w:rFonts w:cs="Arial"/>
          <w:b/>
          <w:sz w:val="24"/>
        </w:rPr>
      </w:pPr>
      <w:r>
        <w:rPr>
          <w:rFonts w:cs="Arial"/>
          <w:b/>
          <w:sz w:val="24"/>
        </w:rPr>
        <w:br w:type="page"/>
      </w:r>
    </w:p>
    <w:p w14:paraId="3D353973" w14:textId="751DF01A" w:rsidR="005800F5" w:rsidRDefault="005800F5" w:rsidP="002F4268">
      <w:pPr>
        <w:spacing w:line="360" w:lineRule="auto"/>
        <w:rPr>
          <w:rFonts w:cs="Arial"/>
          <w:b/>
          <w:sz w:val="24"/>
        </w:rPr>
      </w:pPr>
      <w:r>
        <w:rPr>
          <w:rFonts w:cs="Arial"/>
          <w:b/>
          <w:sz w:val="24"/>
        </w:rPr>
        <w:lastRenderedPageBreak/>
        <w:t>Methods</w:t>
      </w:r>
    </w:p>
    <w:p w14:paraId="4C7F2789" w14:textId="77777777" w:rsidR="005800F5" w:rsidRDefault="005800F5" w:rsidP="002F4268">
      <w:pPr>
        <w:spacing w:line="360" w:lineRule="auto"/>
        <w:rPr>
          <w:rFonts w:cs="Arial"/>
          <w:b/>
          <w:sz w:val="24"/>
        </w:rPr>
      </w:pPr>
    </w:p>
    <w:p w14:paraId="5FB94990" w14:textId="3DE9C6DF" w:rsidR="001803ED" w:rsidRPr="005800F5" w:rsidRDefault="001803ED" w:rsidP="001569EC">
      <w:pPr>
        <w:spacing w:line="360" w:lineRule="auto"/>
        <w:jc w:val="both"/>
        <w:rPr>
          <w:rFonts w:cs="Arial"/>
          <w:bCs/>
          <w:sz w:val="24"/>
        </w:rPr>
      </w:pPr>
      <w:r w:rsidRPr="005800F5">
        <w:rPr>
          <w:rFonts w:cs="Arial"/>
          <w:bCs/>
          <w:sz w:val="24"/>
        </w:rPr>
        <w:t>Search Strategies</w:t>
      </w:r>
    </w:p>
    <w:p w14:paraId="62480462" w14:textId="77777777" w:rsidR="001803ED" w:rsidRPr="00660119" w:rsidRDefault="001803ED" w:rsidP="001569EC">
      <w:pPr>
        <w:jc w:val="both"/>
        <w:rPr>
          <w:rFonts w:cs="Arial"/>
          <w:sz w:val="24"/>
        </w:rPr>
      </w:pPr>
    </w:p>
    <w:p w14:paraId="7FDD1317" w14:textId="77777777" w:rsidR="001803ED" w:rsidRPr="00660119" w:rsidRDefault="001803ED" w:rsidP="001569EC">
      <w:pPr>
        <w:jc w:val="both"/>
        <w:rPr>
          <w:rFonts w:cs="Arial"/>
          <w:sz w:val="24"/>
        </w:rPr>
      </w:pPr>
      <w:r w:rsidRPr="00660119">
        <w:rPr>
          <w:rFonts w:cs="Arial"/>
          <w:sz w:val="24"/>
        </w:rPr>
        <w:t>A. Medline</w:t>
      </w:r>
    </w:p>
    <w:p w14:paraId="5F326459" w14:textId="77777777" w:rsidR="001803ED" w:rsidRPr="00660119" w:rsidRDefault="001803ED" w:rsidP="001569EC">
      <w:pPr>
        <w:jc w:val="both"/>
        <w:rPr>
          <w:rFonts w:cs="Arial"/>
          <w:sz w:val="24"/>
        </w:rPr>
      </w:pPr>
    </w:p>
    <w:p w14:paraId="2B408213" w14:textId="77777777" w:rsidR="001803ED" w:rsidRPr="00660119" w:rsidRDefault="001803ED" w:rsidP="001569EC">
      <w:pPr>
        <w:jc w:val="both"/>
        <w:rPr>
          <w:rFonts w:cs="Arial"/>
          <w:i/>
          <w:sz w:val="24"/>
        </w:rPr>
      </w:pPr>
      <w:r w:rsidRPr="00660119">
        <w:rPr>
          <w:rFonts w:cs="Arial"/>
          <w:b/>
          <w:bCs/>
          <w:i/>
          <w:sz w:val="24"/>
        </w:rPr>
        <w:t xml:space="preserve">Cochrane Highly Sensitive Search Strategy for identifying randomised controlled trials </w:t>
      </w:r>
    </w:p>
    <w:p w14:paraId="64CAE147" w14:textId="77777777" w:rsidR="001803ED" w:rsidRPr="00660119" w:rsidRDefault="001803ED" w:rsidP="001569EC">
      <w:pPr>
        <w:jc w:val="both"/>
        <w:rPr>
          <w:rFonts w:cs="Arial"/>
          <w:sz w:val="24"/>
        </w:rPr>
      </w:pPr>
    </w:p>
    <w:p w14:paraId="56313A7B" w14:textId="77777777" w:rsidR="001803ED" w:rsidRPr="00660119" w:rsidRDefault="001803ED" w:rsidP="001569EC">
      <w:pPr>
        <w:spacing w:after="90"/>
        <w:jc w:val="both"/>
        <w:rPr>
          <w:rFonts w:cs="Arial"/>
          <w:color w:val="000000"/>
          <w:sz w:val="24"/>
        </w:rPr>
      </w:pPr>
      <w:r w:rsidRPr="00660119">
        <w:rPr>
          <w:rFonts w:cs="Arial"/>
          <w:color w:val="000000"/>
          <w:sz w:val="24"/>
        </w:rPr>
        <w:t>#1. randomized controlled trial [</w:t>
      </w:r>
      <w:proofErr w:type="spellStart"/>
      <w:r w:rsidRPr="00660119">
        <w:rPr>
          <w:rFonts w:cs="Arial"/>
          <w:color w:val="000000"/>
          <w:sz w:val="24"/>
        </w:rPr>
        <w:t>pt</w:t>
      </w:r>
      <w:proofErr w:type="spellEnd"/>
      <w:r w:rsidRPr="00660119">
        <w:rPr>
          <w:rFonts w:cs="Arial"/>
          <w:color w:val="000000"/>
          <w:sz w:val="24"/>
        </w:rPr>
        <w:t>] OR controlled clinical trial [</w:t>
      </w:r>
      <w:proofErr w:type="spellStart"/>
      <w:r w:rsidRPr="00660119">
        <w:rPr>
          <w:rFonts w:cs="Arial"/>
          <w:color w:val="000000"/>
          <w:sz w:val="24"/>
        </w:rPr>
        <w:t>pt</w:t>
      </w:r>
      <w:proofErr w:type="spellEnd"/>
      <w:r w:rsidRPr="00660119">
        <w:rPr>
          <w:rFonts w:cs="Arial"/>
          <w:color w:val="000000"/>
          <w:sz w:val="24"/>
        </w:rPr>
        <w:t>] OR randomized [</w:t>
      </w:r>
      <w:proofErr w:type="spellStart"/>
      <w:r w:rsidRPr="00660119">
        <w:rPr>
          <w:rFonts w:cs="Arial"/>
          <w:color w:val="000000"/>
          <w:sz w:val="24"/>
        </w:rPr>
        <w:t>tiab</w:t>
      </w:r>
      <w:proofErr w:type="spellEnd"/>
      <w:r w:rsidRPr="00660119">
        <w:rPr>
          <w:rFonts w:cs="Arial"/>
          <w:color w:val="000000"/>
          <w:sz w:val="24"/>
        </w:rPr>
        <w:t>] OR placebo [</w:t>
      </w:r>
      <w:proofErr w:type="spellStart"/>
      <w:r w:rsidRPr="00660119">
        <w:rPr>
          <w:rFonts w:cs="Arial"/>
          <w:color w:val="000000"/>
          <w:sz w:val="24"/>
        </w:rPr>
        <w:t>tiab</w:t>
      </w:r>
      <w:proofErr w:type="spellEnd"/>
      <w:r w:rsidRPr="00660119">
        <w:rPr>
          <w:rFonts w:cs="Arial"/>
          <w:color w:val="000000"/>
          <w:sz w:val="24"/>
        </w:rPr>
        <w:t>] OR drug therapy [</w:t>
      </w:r>
      <w:proofErr w:type="spellStart"/>
      <w:r w:rsidRPr="00660119">
        <w:rPr>
          <w:rFonts w:cs="Arial"/>
          <w:color w:val="000000"/>
          <w:sz w:val="24"/>
        </w:rPr>
        <w:t>sh</w:t>
      </w:r>
      <w:proofErr w:type="spellEnd"/>
      <w:r w:rsidRPr="00660119">
        <w:rPr>
          <w:rFonts w:cs="Arial"/>
          <w:color w:val="000000"/>
          <w:sz w:val="24"/>
        </w:rPr>
        <w:t>] OR randomly [</w:t>
      </w:r>
      <w:proofErr w:type="spellStart"/>
      <w:r w:rsidRPr="00660119">
        <w:rPr>
          <w:rFonts w:cs="Arial"/>
          <w:color w:val="000000"/>
          <w:sz w:val="24"/>
        </w:rPr>
        <w:t>tiab</w:t>
      </w:r>
      <w:proofErr w:type="spellEnd"/>
      <w:r w:rsidRPr="00660119">
        <w:rPr>
          <w:rFonts w:cs="Arial"/>
          <w:color w:val="000000"/>
          <w:sz w:val="24"/>
        </w:rPr>
        <w:t>] OR trial [</w:t>
      </w:r>
      <w:proofErr w:type="spellStart"/>
      <w:r w:rsidRPr="00660119">
        <w:rPr>
          <w:rFonts w:cs="Arial"/>
          <w:color w:val="000000"/>
          <w:sz w:val="24"/>
        </w:rPr>
        <w:t>tiab</w:t>
      </w:r>
      <w:proofErr w:type="spellEnd"/>
      <w:r w:rsidRPr="00660119">
        <w:rPr>
          <w:rFonts w:cs="Arial"/>
          <w:color w:val="000000"/>
          <w:sz w:val="24"/>
        </w:rPr>
        <w:t>] OR groups [</w:t>
      </w:r>
      <w:proofErr w:type="spellStart"/>
      <w:r w:rsidRPr="00660119">
        <w:rPr>
          <w:rFonts w:cs="Arial"/>
          <w:color w:val="000000"/>
          <w:sz w:val="24"/>
        </w:rPr>
        <w:t>tiab</w:t>
      </w:r>
      <w:proofErr w:type="spellEnd"/>
      <w:r w:rsidRPr="00660119">
        <w:rPr>
          <w:rFonts w:cs="Arial"/>
          <w:color w:val="000000"/>
          <w:sz w:val="24"/>
        </w:rPr>
        <w:t>]</w:t>
      </w:r>
    </w:p>
    <w:p w14:paraId="399D6AC8" w14:textId="77777777" w:rsidR="001803ED" w:rsidRPr="00660119" w:rsidRDefault="001803ED" w:rsidP="001569EC">
      <w:pPr>
        <w:spacing w:after="90"/>
        <w:jc w:val="both"/>
        <w:rPr>
          <w:rFonts w:cs="Arial"/>
          <w:color w:val="000000"/>
          <w:sz w:val="24"/>
        </w:rPr>
      </w:pPr>
      <w:r w:rsidRPr="00660119">
        <w:rPr>
          <w:rFonts w:cs="Arial"/>
          <w:color w:val="000000"/>
          <w:sz w:val="24"/>
        </w:rPr>
        <w:t>#2. animals [</w:t>
      </w:r>
      <w:proofErr w:type="spellStart"/>
      <w:r w:rsidRPr="00660119">
        <w:rPr>
          <w:rFonts w:cs="Arial"/>
          <w:color w:val="000000"/>
          <w:sz w:val="24"/>
        </w:rPr>
        <w:t>mh</w:t>
      </w:r>
      <w:proofErr w:type="spellEnd"/>
      <w:r w:rsidRPr="00660119">
        <w:rPr>
          <w:rFonts w:cs="Arial"/>
          <w:color w:val="000000"/>
          <w:sz w:val="24"/>
        </w:rPr>
        <w:t>] NOT humans [</w:t>
      </w:r>
      <w:proofErr w:type="spellStart"/>
      <w:r w:rsidRPr="00660119">
        <w:rPr>
          <w:rFonts w:cs="Arial"/>
          <w:color w:val="000000"/>
          <w:sz w:val="24"/>
        </w:rPr>
        <w:t>mh</w:t>
      </w:r>
      <w:proofErr w:type="spellEnd"/>
      <w:r w:rsidRPr="00660119">
        <w:rPr>
          <w:rFonts w:cs="Arial"/>
          <w:color w:val="000000"/>
          <w:sz w:val="24"/>
        </w:rPr>
        <w:t>]</w:t>
      </w:r>
    </w:p>
    <w:p w14:paraId="67165C49" w14:textId="77777777" w:rsidR="001803ED" w:rsidRPr="00660119" w:rsidRDefault="001803ED" w:rsidP="001569EC">
      <w:pPr>
        <w:jc w:val="both"/>
        <w:rPr>
          <w:rFonts w:cs="Arial"/>
          <w:sz w:val="24"/>
        </w:rPr>
      </w:pPr>
      <w:r w:rsidRPr="00660119">
        <w:rPr>
          <w:rFonts w:cs="Arial"/>
          <w:color w:val="000000"/>
          <w:sz w:val="24"/>
        </w:rPr>
        <w:t>#3. #1 NOT #2</w:t>
      </w:r>
    </w:p>
    <w:p w14:paraId="5FDF505B" w14:textId="77777777" w:rsidR="001803ED" w:rsidRPr="00660119" w:rsidRDefault="001803ED" w:rsidP="001569EC">
      <w:pPr>
        <w:jc w:val="both"/>
        <w:rPr>
          <w:rFonts w:cs="Arial"/>
          <w:sz w:val="24"/>
        </w:rPr>
      </w:pPr>
    </w:p>
    <w:p w14:paraId="151AAC38" w14:textId="77777777" w:rsidR="001803ED" w:rsidRPr="00660119" w:rsidRDefault="001803ED" w:rsidP="001569EC">
      <w:pPr>
        <w:jc w:val="both"/>
        <w:rPr>
          <w:rFonts w:cs="Arial"/>
          <w:b/>
          <w:i/>
          <w:sz w:val="24"/>
          <w:lang w:eastAsia="en-US"/>
        </w:rPr>
      </w:pPr>
      <w:r w:rsidRPr="00660119">
        <w:rPr>
          <w:rFonts w:cs="Arial"/>
          <w:b/>
          <w:i/>
          <w:sz w:val="24"/>
          <w:lang w:eastAsia="en-US"/>
        </w:rPr>
        <w:t>Terms specific to vitamin D</w:t>
      </w:r>
    </w:p>
    <w:p w14:paraId="3B4DAF2B" w14:textId="77777777" w:rsidR="001803ED" w:rsidRPr="00660119" w:rsidRDefault="001803ED" w:rsidP="001569EC">
      <w:pPr>
        <w:jc w:val="both"/>
        <w:rPr>
          <w:rFonts w:cs="Arial"/>
          <w:sz w:val="24"/>
          <w:lang w:eastAsia="en-US"/>
        </w:rPr>
      </w:pPr>
    </w:p>
    <w:p w14:paraId="2E45E1C2" w14:textId="77777777" w:rsidR="001803ED" w:rsidRPr="00660119" w:rsidRDefault="001803ED" w:rsidP="001569EC">
      <w:pPr>
        <w:autoSpaceDE w:val="0"/>
        <w:autoSpaceDN w:val="0"/>
        <w:adjustRightInd w:val="0"/>
        <w:jc w:val="both"/>
        <w:rPr>
          <w:rFonts w:cs="Arial"/>
          <w:sz w:val="24"/>
          <w:lang w:eastAsia="en-US"/>
        </w:rPr>
      </w:pPr>
      <w:r w:rsidRPr="00660119">
        <w:rPr>
          <w:rFonts w:cs="Arial"/>
          <w:sz w:val="24"/>
          <w:lang w:eastAsia="en-US"/>
        </w:rPr>
        <w:t>#4. Vitamin D OR vitamin D2 OR vitamin D3 OR cholecalciferol OR ergocalciferol OR</w:t>
      </w:r>
    </w:p>
    <w:p w14:paraId="49F2A0D9" w14:textId="77777777" w:rsidR="001803ED" w:rsidRPr="00660119" w:rsidRDefault="001803ED" w:rsidP="001569EC">
      <w:pPr>
        <w:jc w:val="both"/>
        <w:rPr>
          <w:rFonts w:cs="Arial"/>
          <w:sz w:val="24"/>
          <w:lang w:eastAsia="en-US"/>
        </w:rPr>
      </w:pPr>
      <w:proofErr w:type="spellStart"/>
      <w:r w:rsidRPr="00660119">
        <w:rPr>
          <w:rFonts w:cs="Arial"/>
          <w:sz w:val="24"/>
          <w:lang w:eastAsia="en-US"/>
        </w:rPr>
        <w:t>alphacalcidol</w:t>
      </w:r>
      <w:proofErr w:type="spellEnd"/>
      <w:r w:rsidRPr="00660119">
        <w:rPr>
          <w:rFonts w:cs="Arial"/>
          <w:sz w:val="24"/>
          <w:lang w:eastAsia="en-US"/>
        </w:rPr>
        <w:t xml:space="preserve"> OR </w:t>
      </w:r>
      <w:proofErr w:type="spellStart"/>
      <w:r w:rsidRPr="00660119">
        <w:rPr>
          <w:rFonts w:cs="Arial"/>
          <w:sz w:val="24"/>
          <w:lang w:eastAsia="en-US"/>
        </w:rPr>
        <w:t>alfacalcidol</w:t>
      </w:r>
      <w:proofErr w:type="spellEnd"/>
      <w:r w:rsidRPr="00660119">
        <w:rPr>
          <w:rFonts w:cs="Arial"/>
          <w:sz w:val="24"/>
          <w:lang w:eastAsia="en-US"/>
        </w:rPr>
        <w:t xml:space="preserve"> OR calcitriol OR paricalcitol OR </w:t>
      </w:r>
      <w:proofErr w:type="spellStart"/>
      <w:r w:rsidRPr="00660119">
        <w:rPr>
          <w:rFonts w:cs="Arial"/>
          <w:sz w:val="24"/>
          <w:lang w:eastAsia="en-US"/>
        </w:rPr>
        <w:t>doxerocalciferol</w:t>
      </w:r>
      <w:proofErr w:type="spellEnd"/>
    </w:p>
    <w:p w14:paraId="7C1188B5" w14:textId="77777777" w:rsidR="001803ED" w:rsidRPr="00660119" w:rsidRDefault="001803ED" w:rsidP="001569EC">
      <w:pPr>
        <w:jc w:val="both"/>
        <w:rPr>
          <w:rFonts w:cs="Arial"/>
          <w:b/>
          <w:i/>
          <w:sz w:val="24"/>
        </w:rPr>
      </w:pPr>
    </w:p>
    <w:p w14:paraId="47B68CD4" w14:textId="77777777" w:rsidR="001803ED" w:rsidRPr="00660119" w:rsidRDefault="001803ED" w:rsidP="001569EC">
      <w:pPr>
        <w:jc w:val="both"/>
        <w:rPr>
          <w:rFonts w:cs="Arial"/>
          <w:b/>
          <w:i/>
          <w:sz w:val="24"/>
        </w:rPr>
      </w:pPr>
      <w:r w:rsidRPr="00660119">
        <w:rPr>
          <w:rFonts w:cs="Arial"/>
          <w:b/>
          <w:i/>
          <w:sz w:val="24"/>
        </w:rPr>
        <w:t>Terms specific to acute respiratory infection</w:t>
      </w:r>
    </w:p>
    <w:p w14:paraId="41456B45" w14:textId="77777777" w:rsidR="001803ED" w:rsidRPr="00660119" w:rsidRDefault="001803ED" w:rsidP="001569EC">
      <w:pPr>
        <w:jc w:val="both"/>
        <w:rPr>
          <w:rFonts w:cs="Arial"/>
          <w:sz w:val="24"/>
        </w:rPr>
      </w:pPr>
    </w:p>
    <w:p w14:paraId="1F311022" w14:textId="77777777" w:rsidR="001803ED" w:rsidRPr="00660119" w:rsidRDefault="001803ED" w:rsidP="001569EC">
      <w:pPr>
        <w:autoSpaceDE w:val="0"/>
        <w:autoSpaceDN w:val="0"/>
        <w:adjustRightInd w:val="0"/>
        <w:jc w:val="both"/>
        <w:rPr>
          <w:rFonts w:cs="Arial"/>
          <w:sz w:val="24"/>
          <w:lang w:eastAsia="en-US"/>
        </w:rPr>
      </w:pPr>
      <w:r w:rsidRPr="00660119">
        <w:rPr>
          <w:rFonts w:cs="Arial"/>
          <w:sz w:val="24"/>
          <w:lang w:eastAsia="en-US"/>
        </w:rPr>
        <w:t>#5. Acute Respiratory Infection OR Upper Respiratory Infection OR Lower Respiratory Infection OR Respiratory Tract Infection OR Common Cold OR Sinusitis OR Pharyngitis OR Laryngitis OR Laryngotracheobronchitis OR Tonsillitis OR peritonsillar abscess OR Croup OR Epiglottitis OR supraglottitis OR Otitis Media OR Pneumonia OR Bronchopneumonia OR Bronchitis OR Pleurisy OR Pleuritis</w:t>
      </w:r>
    </w:p>
    <w:p w14:paraId="3844A891" w14:textId="77777777" w:rsidR="001803ED" w:rsidRPr="00660119" w:rsidRDefault="001803ED" w:rsidP="001569EC">
      <w:pPr>
        <w:jc w:val="both"/>
        <w:rPr>
          <w:rFonts w:cs="Arial"/>
          <w:sz w:val="24"/>
          <w:lang w:eastAsia="en-US"/>
        </w:rPr>
      </w:pPr>
    </w:p>
    <w:p w14:paraId="3D038FB4" w14:textId="77777777" w:rsidR="001803ED" w:rsidRPr="00660119" w:rsidRDefault="001803ED" w:rsidP="001569EC">
      <w:pPr>
        <w:jc w:val="both"/>
        <w:rPr>
          <w:rFonts w:cs="Arial"/>
          <w:sz w:val="24"/>
          <w:lang w:eastAsia="en-US"/>
        </w:rPr>
      </w:pPr>
    </w:p>
    <w:p w14:paraId="4CACBBBD" w14:textId="77777777" w:rsidR="001803ED" w:rsidRPr="00660119" w:rsidRDefault="001803ED" w:rsidP="001569EC">
      <w:pPr>
        <w:jc w:val="both"/>
        <w:rPr>
          <w:rFonts w:cs="Arial"/>
          <w:b/>
          <w:i/>
          <w:sz w:val="24"/>
        </w:rPr>
      </w:pPr>
      <w:r w:rsidRPr="00660119">
        <w:rPr>
          <w:rFonts w:cs="Arial"/>
          <w:b/>
          <w:i/>
          <w:sz w:val="24"/>
        </w:rPr>
        <w:t>Combination of terms to identify randomised controlled trials of vitamin D for the prevention of acute respiratory infection</w:t>
      </w:r>
    </w:p>
    <w:p w14:paraId="19AB2937" w14:textId="77777777" w:rsidR="001803ED" w:rsidRPr="00660119" w:rsidRDefault="001803ED" w:rsidP="001569EC">
      <w:pPr>
        <w:jc w:val="both"/>
        <w:rPr>
          <w:rFonts w:cs="Arial"/>
          <w:sz w:val="24"/>
        </w:rPr>
      </w:pPr>
    </w:p>
    <w:p w14:paraId="5658D781" w14:textId="77777777" w:rsidR="001803ED" w:rsidRPr="00660119" w:rsidRDefault="001803ED" w:rsidP="001569EC">
      <w:pPr>
        <w:jc w:val="both"/>
        <w:rPr>
          <w:rFonts w:cs="Arial"/>
          <w:sz w:val="24"/>
        </w:rPr>
      </w:pPr>
      <w:r w:rsidRPr="00660119">
        <w:rPr>
          <w:rFonts w:cs="Arial"/>
          <w:sz w:val="24"/>
        </w:rPr>
        <w:t>#3 AND #4 AND #5</w:t>
      </w:r>
    </w:p>
    <w:p w14:paraId="2950565E" w14:textId="77777777" w:rsidR="001803ED" w:rsidRPr="00660119" w:rsidRDefault="001803ED" w:rsidP="001569EC">
      <w:pPr>
        <w:jc w:val="both"/>
        <w:rPr>
          <w:rFonts w:cs="Arial"/>
          <w:sz w:val="24"/>
        </w:rPr>
      </w:pPr>
    </w:p>
    <w:p w14:paraId="0A0E1A36" w14:textId="77777777" w:rsidR="001803ED" w:rsidRPr="00660119" w:rsidRDefault="001803ED" w:rsidP="001569EC">
      <w:pPr>
        <w:jc w:val="both"/>
        <w:rPr>
          <w:rFonts w:cs="Arial"/>
          <w:sz w:val="24"/>
        </w:rPr>
      </w:pPr>
    </w:p>
    <w:p w14:paraId="5A1036B9" w14:textId="77777777" w:rsidR="001803ED" w:rsidRPr="00660119" w:rsidRDefault="001803ED" w:rsidP="001569EC">
      <w:pPr>
        <w:jc w:val="both"/>
        <w:rPr>
          <w:rFonts w:cs="Arial"/>
          <w:sz w:val="24"/>
        </w:rPr>
      </w:pPr>
    </w:p>
    <w:p w14:paraId="3B103E62" w14:textId="77777777" w:rsidR="00BC3064" w:rsidRPr="00660119" w:rsidRDefault="00BC3064" w:rsidP="001569EC">
      <w:pPr>
        <w:jc w:val="both"/>
        <w:rPr>
          <w:rFonts w:cs="Arial"/>
          <w:sz w:val="24"/>
        </w:rPr>
      </w:pPr>
      <w:r w:rsidRPr="00660119">
        <w:rPr>
          <w:rFonts w:cs="Arial"/>
          <w:sz w:val="24"/>
        </w:rPr>
        <w:br w:type="page"/>
      </w:r>
    </w:p>
    <w:p w14:paraId="79361402" w14:textId="77777777" w:rsidR="001803ED" w:rsidRPr="00660119" w:rsidRDefault="001803ED" w:rsidP="001569EC">
      <w:pPr>
        <w:jc w:val="both"/>
        <w:rPr>
          <w:rFonts w:cs="Arial"/>
          <w:sz w:val="24"/>
        </w:rPr>
      </w:pPr>
      <w:r w:rsidRPr="00660119">
        <w:rPr>
          <w:rFonts w:cs="Arial"/>
          <w:sz w:val="24"/>
        </w:rPr>
        <w:lastRenderedPageBreak/>
        <w:t>B. EMBASE</w:t>
      </w:r>
    </w:p>
    <w:p w14:paraId="2AAA8BD6" w14:textId="77777777" w:rsidR="001803ED" w:rsidRPr="00660119" w:rsidRDefault="001803ED" w:rsidP="001569EC">
      <w:pPr>
        <w:jc w:val="both"/>
        <w:rPr>
          <w:rFonts w:cs="Arial"/>
          <w:sz w:val="24"/>
        </w:rPr>
      </w:pPr>
    </w:p>
    <w:p w14:paraId="6BC35500" w14:textId="77777777" w:rsidR="001803ED" w:rsidRPr="00660119" w:rsidRDefault="001803ED" w:rsidP="001569EC">
      <w:pPr>
        <w:jc w:val="both"/>
        <w:rPr>
          <w:rFonts w:cs="Arial"/>
          <w:sz w:val="24"/>
        </w:rPr>
      </w:pPr>
      <w:r w:rsidRPr="00660119">
        <w:rPr>
          <w:rFonts w:cs="Arial"/>
          <w:b/>
          <w:bCs/>
          <w:i/>
          <w:sz w:val="24"/>
        </w:rPr>
        <w:t>Terms for identifying randomised controlled trials</w:t>
      </w:r>
    </w:p>
    <w:p w14:paraId="3FA0CD0C" w14:textId="77777777" w:rsidR="001803ED" w:rsidRPr="00660119" w:rsidRDefault="001803ED" w:rsidP="001569EC">
      <w:pPr>
        <w:jc w:val="both"/>
        <w:rPr>
          <w:rFonts w:cs="Arial"/>
          <w:sz w:val="24"/>
        </w:rPr>
      </w:pPr>
    </w:p>
    <w:p w14:paraId="16E71C81" w14:textId="77777777" w:rsidR="001803ED" w:rsidRPr="00660119" w:rsidRDefault="001803ED" w:rsidP="001569EC">
      <w:pPr>
        <w:jc w:val="both"/>
        <w:rPr>
          <w:rFonts w:cs="Arial"/>
          <w:sz w:val="24"/>
          <w:lang w:eastAsia="en-US"/>
        </w:rPr>
      </w:pPr>
      <w:r w:rsidRPr="00660119">
        <w:rPr>
          <w:rFonts w:cs="Arial"/>
          <w:sz w:val="24"/>
          <w:lang w:eastAsia="en-US"/>
        </w:rPr>
        <w:t>#1 ‘randomized controlled trial’/exp OR ‘single blind procedure’/exp OR ‘double blind procedure’/exp OR ’crossover procedure’/exp</w:t>
      </w:r>
    </w:p>
    <w:p w14:paraId="3B3D3DDB" w14:textId="77777777" w:rsidR="001803ED" w:rsidRPr="00660119" w:rsidRDefault="001803ED" w:rsidP="001569EC">
      <w:pPr>
        <w:jc w:val="both"/>
        <w:rPr>
          <w:rFonts w:cs="Arial"/>
          <w:sz w:val="24"/>
          <w:lang w:eastAsia="en-US"/>
        </w:rPr>
      </w:pPr>
      <w:r w:rsidRPr="00660119">
        <w:rPr>
          <w:rFonts w:cs="Arial"/>
          <w:sz w:val="24"/>
          <w:lang w:eastAsia="en-US"/>
        </w:rPr>
        <w:t>#2 random*:</w:t>
      </w:r>
      <w:proofErr w:type="spellStart"/>
      <w:r w:rsidRPr="00660119">
        <w:rPr>
          <w:rFonts w:cs="Arial"/>
          <w:sz w:val="24"/>
          <w:lang w:eastAsia="en-US"/>
        </w:rPr>
        <w:t>ab,ti</w:t>
      </w:r>
      <w:proofErr w:type="spellEnd"/>
      <w:r w:rsidRPr="00660119">
        <w:rPr>
          <w:rFonts w:cs="Arial"/>
          <w:sz w:val="24"/>
          <w:lang w:eastAsia="en-US"/>
        </w:rPr>
        <w:t xml:space="preserve"> OR placebo*:</w:t>
      </w:r>
      <w:proofErr w:type="spellStart"/>
      <w:r w:rsidRPr="00660119">
        <w:rPr>
          <w:rFonts w:cs="Arial"/>
          <w:sz w:val="24"/>
          <w:lang w:eastAsia="en-US"/>
        </w:rPr>
        <w:t>ab,ti</w:t>
      </w:r>
      <w:proofErr w:type="spellEnd"/>
      <w:r w:rsidRPr="00660119">
        <w:rPr>
          <w:rFonts w:cs="Arial"/>
          <w:sz w:val="24"/>
          <w:lang w:eastAsia="en-US"/>
        </w:rPr>
        <w:t xml:space="preserve"> OR crossover*:</w:t>
      </w:r>
      <w:proofErr w:type="spellStart"/>
      <w:r w:rsidRPr="00660119">
        <w:rPr>
          <w:rFonts w:cs="Arial"/>
          <w:sz w:val="24"/>
          <w:lang w:eastAsia="en-US"/>
        </w:rPr>
        <w:t>ab,ti</w:t>
      </w:r>
      <w:proofErr w:type="spellEnd"/>
      <w:r w:rsidRPr="00660119">
        <w:rPr>
          <w:rFonts w:cs="Arial"/>
          <w:sz w:val="24"/>
          <w:lang w:eastAsia="en-US"/>
        </w:rPr>
        <w:t xml:space="preserve"> OR ’cross over’:</w:t>
      </w:r>
      <w:proofErr w:type="spellStart"/>
      <w:r w:rsidRPr="00660119">
        <w:rPr>
          <w:rFonts w:cs="Arial"/>
          <w:sz w:val="24"/>
          <w:lang w:eastAsia="en-US"/>
        </w:rPr>
        <w:t>ab,ti</w:t>
      </w:r>
      <w:proofErr w:type="spellEnd"/>
      <w:r w:rsidRPr="00660119">
        <w:rPr>
          <w:rFonts w:cs="Arial"/>
          <w:sz w:val="24"/>
          <w:lang w:eastAsia="en-US"/>
        </w:rPr>
        <w:t xml:space="preserve"> OR </w:t>
      </w:r>
      <w:proofErr w:type="spellStart"/>
      <w:r w:rsidRPr="00660119">
        <w:rPr>
          <w:rFonts w:cs="Arial"/>
          <w:sz w:val="24"/>
          <w:lang w:eastAsia="en-US"/>
        </w:rPr>
        <w:t>allocat</w:t>
      </w:r>
      <w:proofErr w:type="spellEnd"/>
      <w:r w:rsidRPr="00660119">
        <w:rPr>
          <w:rFonts w:cs="Arial"/>
          <w:sz w:val="24"/>
          <w:lang w:eastAsia="en-US"/>
        </w:rPr>
        <w:t>*:</w:t>
      </w:r>
      <w:proofErr w:type="spellStart"/>
      <w:r w:rsidRPr="00660119">
        <w:rPr>
          <w:rFonts w:cs="Arial"/>
          <w:sz w:val="24"/>
          <w:lang w:eastAsia="en-US"/>
        </w:rPr>
        <w:t>ab,ti</w:t>
      </w:r>
      <w:proofErr w:type="spellEnd"/>
      <w:r w:rsidRPr="00660119">
        <w:rPr>
          <w:rFonts w:cs="Arial"/>
          <w:sz w:val="24"/>
          <w:lang w:eastAsia="en-US"/>
        </w:rPr>
        <w:t xml:space="preserve"> OR ((</w:t>
      </w:r>
      <w:proofErr w:type="spellStart"/>
      <w:r w:rsidRPr="00660119">
        <w:rPr>
          <w:rFonts w:cs="Arial"/>
          <w:sz w:val="24"/>
          <w:lang w:eastAsia="en-US"/>
        </w:rPr>
        <w:t>singl</w:t>
      </w:r>
      <w:proofErr w:type="spellEnd"/>
      <w:r w:rsidRPr="00660119">
        <w:rPr>
          <w:rFonts w:cs="Arial"/>
          <w:sz w:val="24"/>
          <w:lang w:eastAsia="en-US"/>
        </w:rPr>
        <w:t xml:space="preserve">* OR </w:t>
      </w:r>
      <w:proofErr w:type="spellStart"/>
      <w:r w:rsidRPr="00660119">
        <w:rPr>
          <w:rFonts w:cs="Arial"/>
          <w:sz w:val="24"/>
          <w:lang w:eastAsia="en-US"/>
        </w:rPr>
        <w:t>doubl</w:t>
      </w:r>
      <w:proofErr w:type="spellEnd"/>
      <w:r w:rsidRPr="00660119">
        <w:rPr>
          <w:rFonts w:cs="Arial"/>
          <w:sz w:val="24"/>
          <w:lang w:eastAsia="en-US"/>
        </w:rPr>
        <w:t>*) NEXT/1</w:t>
      </w:r>
      <w:r w:rsidRPr="00660119">
        <w:rPr>
          <w:rFonts w:cs="Arial"/>
          <w:sz w:val="24"/>
        </w:rPr>
        <w:t xml:space="preserve"> </w:t>
      </w:r>
      <w:r w:rsidRPr="00660119">
        <w:rPr>
          <w:rFonts w:cs="Arial"/>
          <w:sz w:val="24"/>
          <w:lang w:eastAsia="en-US"/>
        </w:rPr>
        <w:t>blind*):</w:t>
      </w:r>
      <w:proofErr w:type="spellStart"/>
      <w:r w:rsidRPr="00660119">
        <w:rPr>
          <w:rFonts w:cs="Arial"/>
          <w:sz w:val="24"/>
          <w:lang w:eastAsia="en-US"/>
        </w:rPr>
        <w:t>ab,ti</w:t>
      </w:r>
      <w:proofErr w:type="spellEnd"/>
      <w:r w:rsidRPr="00660119">
        <w:rPr>
          <w:rFonts w:cs="Arial"/>
          <w:sz w:val="24"/>
          <w:lang w:eastAsia="en-US"/>
        </w:rPr>
        <w:t xml:space="preserve"> OR </w:t>
      </w:r>
      <w:proofErr w:type="spellStart"/>
      <w:r w:rsidRPr="00660119">
        <w:rPr>
          <w:rFonts w:cs="Arial"/>
          <w:sz w:val="24"/>
          <w:lang w:eastAsia="en-US"/>
        </w:rPr>
        <w:t>trial:ti</w:t>
      </w:r>
      <w:proofErr w:type="spellEnd"/>
    </w:p>
    <w:p w14:paraId="377ACEDB" w14:textId="77777777" w:rsidR="001803ED" w:rsidRPr="00660119" w:rsidRDefault="001803ED" w:rsidP="001569EC">
      <w:pPr>
        <w:jc w:val="both"/>
        <w:rPr>
          <w:rFonts w:cs="Arial"/>
          <w:sz w:val="24"/>
          <w:lang w:eastAsia="en-US"/>
        </w:rPr>
      </w:pPr>
      <w:r w:rsidRPr="00660119">
        <w:rPr>
          <w:rFonts w:cs="Arial"/>
          <w:sz w:val="24"/>
          <w:lang w:eastAsia="en-US"/>
        </w:rPr>
        <w:t>#3. #1 OR #2</w:t>
      </w:r>
    </w:p>
    <w:p w14:paraId="7D5E684B" w14:textId="77777777" w:rsidR="001803ED" w:rsidRPr="00660119" w:rsidRDefault="001803ED" w:rsidP="001569EC">
      <w:pPr>
        <w:jc w:val="both"/>
        <w:rPr>
          <w:rFonts w:cs="Arial"/>
          <w:sz w:val="24"/>
          <w:lang w:eastAsia="en-US"/>
        </w:rPr>
      </w:pPr>
    </w:p>
    <w:p w14:paraId="29D4030D" w14:textId="77777777" w:rsidR="001803ED" w:rsidRPr="00660119" w:rsidRDefault="001803ED" w:rsidP="001569EC">
      <w:pPr>
        <w:jc w:val="both"/>
        <w:rPr>
          <w:rFonts w:cs="Arial"/>
          <w:b/>
          <w:i/>
          <w:sz w:val="24"/>
          <w:lang w:eastAsia="en-US"/>
        </w:rPr>
      </w:pPr>
      <w:r w:rsidRPr="00660119">
        <w:rPr>
          <w:rFonts w:cs="Arial"/>
          <w:b/>
          <w:i/>
          <w:sz w:val="24"/>
          <w:lang w:eastAsia="en-US"/>
        </w:rPr>
        <w:t>Terms specific to vitamin D</w:t>
      </w:r>
    </w:p>
    <w:p w14:paraId="4585E2AA" w14:textId="77777777" w:rsidR="001803ED" w:rsidRPr="00660119" w:rsidRDefault="001803ED" w:rsidP="001569EC">
      <w:pPr>
        <w:jc w:val="both"/>
        <w:rPr>
          <w:rFonts w:cs="Arial"/>
          <w:sz w:val="24"/>
          <w:lang w:eastAsia="en-US"/>
        </w:rPr>
      </w:pPr>
    </w:p>
    <w:p w14:paraId="3C555E89" w14:textId="77777777" w:rsidR="001803ED" w:rsidRPr="00660119" w:rsidRDefault="001803ED" w:rsidP="001569EC">
      <w:pPr>
        <w:autoSpaceDE w:val="0"/>
        <w:autoSpaceDN w:val="0"/>
        <w:adjustRightInd w:val="0"/>
        <w:jc w:val="both"/>
        <w:rPr>
          <w:rFonts w:cs="Arial"/>
          <w:b/>
          <w:i/>
          <w:sz w:val="24"/>
        </w:rPr>
      </w:pPr>
      <w:r w:rsidRPr="00660119">
        <w:rPr>
          <w:rFonts w:cs="Arial"/>
          <w:sz w:val="24"/>
          <w:lang w:eastAsia="en-US"/>
        </w:rPr>
        <w:t xml:space="preserve">#4. </w:t>
      </w:r>
      <w:r w:rsidRPr="00660119">
        <w:rPr>
          <w:rFonts w:cs="Arial"/>
          <w:b/>
          <w:i/>
          <w:sz w:val="24"/>
        </w:rPr>
        <w:t xml:space="preserve">vitamin AND d OR vitamin AND d2 OR vitamin AND d3 OR cholecalciferol OR ergocalciferol OR </w:t>
      </w:r>
      <w:proofErr w:type="spellStart"/>
      <w:r w:rsidRPr="00660119">
        <w:rPr>
          <w:rFonts w:cs="Arial"/>
          <w:b/>
          <w:i/>
          <w:sz w:val="24"/>
        </w:rPr>
        <w:t>alphacalcidol</w:t>
      </w:r>
      <w:proofErr w:type="spellEnd"/>
      <w:r w:rsidRPr="00660119">
        <w:rPr>
          <w:rFonts w:cs="Arial"/>
          <w:b/>
          <w:i/>
          <w:sz w:val="24"/>
        </w:rPr>
        <w:t xml:space="preserve"> OR </w:t>
      </w:r>
      <w:proofErr w:type="spellStart"/>
      <w:r w:rsidRPr="00660119">
        <w:rPr>
          <w:rFonts w:cs="Arial"/>
          <w:b/>
          <w:i/>
          <w:sz w:val="24"/>
        </w:rPr>
        <w:t>alfacalcidol</w:t>
      </w:r>
      <w:proofErr w:type="spellEnd"/>
      <w:r w:rsidRPr="00660119">
        <w:rPr>
          <w:rFonts w:cs="Arial"/>
          <w:b/>
          <w:i/>
          <w:sz w:val="24"/>
        </w:rPr>
        <w:t xml:space="preserve"> OR calcitriol OR paricalcitol OR </w:t>
      </w:r>
      <w:proofErr w:type="spellStart"/>
      <w:r w:rsidRPr="00660119">
        <w:rPr>
          <w:rFonts w:cs="Arial"/>
          <w:b/>
          <w:i/>
          <w:sz w:val="24"/>
        </w:rPr>
        <w:t>doxerocalciferol</w:t>
      </w:r>
      <w:proofErr w:type="spellEnd"/>
    </w:p>
    <w:p w14:paraId="32189240" w14:textId="77777777" w:rsidR="001803ED" w:rsidRPr="00660119" w:rsidRDefault="001803ED" w:rsidP="001569EC">
      <w:pPr>
        <w:jc w:val="both"/>
        <w:rPr>
          <w:rFonts w:cs="Arial"/>
          <w:b/>
          <w:i/>
          <w:sz w:val="24"/>
        </w:rPr>
      </w:pPr>
    </w:p>
    <w:p w14:paraId="73AF6AFA" w14:textId="77777777" w:rsidR="001803ED" w:rsidRPr="00660119" w:rsidRDefault="001803ED" w:rsidP="001569EC">
      <w:pPr>
        <w:jc w:val="both"/>
        <w:rPr>
          <w:rFonts w:cs="Arial"/>
          <w:b/>
          <w:i/>
          <w:sz w:val="24"/>
        </w:rPr>
      </w:pPr>
      <w:r w:rsidRPr="00660119">
        <w:rPr>
          <w:rFonts w:cs="Arial"/>
          <w:b/>
          <w:i/>
          <w:sz w:val="24"/>
        </w:rPr>
        <w:t>Terms specific to acute respiratory infection</w:t>
      </w:r>
    </w:p>
    <w:p w14:paraId="2BA7EED5" w14:textId="77777777" w:rsidR="001803ED" w:rsidRPr="00660119" w:rsidRDefault="001803ED" w:rsidP="001569EC">
      <w:pPr>
        <w:jc w:val="both"/>
        <w:rPr>
          <w:rFonts w:cs="Arial"/>
          <w:sz w:val="24"/>
        </w:rPr>
      </w:pPr>
    </w:p>
    <w:p w14:paraId="64823E83" w14:textId="77777777" w:rsidR="001803ED" w:rsidRPr="00660119" w:rsidRDefault="001803ED" w:rsidP="001569EC">
      <w:pPr>
        <w:autoSpaceDE w:val="0"/>
        <w:autoSpaceDN w:val="0"/>
        <w:adjustRightInd w:val="0"/>
        <w:jc w:val="both"/>
        <w:rPr>
          <w:rFonts w:cs="Arial"/>
          <w:sz w:val="24"/>
          <w:lang w:eastAsia="en-US"/>
        </w:rPr>
      </w:pPr>
      <w:r w:rsidRPr="00660119">
        <w:rPr>
          <w:rFonts w:cs="Arial"/>
          <w:sz w:val="24"/>
          <w:lang w:eastAsia="en-US"/>
        </w:rPr>
        <w:t>#5. acute AND respiratory AND infection OR upper AND respiratory AND infection OR lower AND respiratory AND infection OR respiratory AND tract AND infection OR common AND cold OR sinusitis OR pharyngitis OR laryngitis OR laryngotracheobronchitis OR tonsillitis OR peritonsillar AND abscess OR croup OR epiglottitis OR supraglottitis OR otitis AND media OR pneumonia OR bronchopneumonia OR bronchitis OR pleurisy OR pleuritis</w:t>
      </w:r>
    </w:p>
    <w:p w14:paraId="73A51F53" w14:textId="77777777" w:rsidR="001803ED" w:rsidRPr="00660119" w:rsidRDefault="001803ED" w:rsidP="001569EC">
      <w:pPr>
        <w:jc w:val="both"/>
        <w:rPr>
          <w:rFonts w:cs="Arial"/>
          <w:sz w:val="24"/>
          <w:lang w:eastAsia="en-US"/>
        </w:rPr>
      </w:pPr>
    </w:p>
    <w:p w14:paraId="20AF9709" w14:textId="77777777" w:rsidR="001803ED" w:rsidRPr="00660119" w:rsidRDefault="001803ED" w:rsidP="001569EC">
      <w:pPr>
        <w:jc w:val="both"/>
        <w:rPr>
          <w:rFonts w:cs="Arial"/>
          <w:b/>
          <w:i/>
          <w:sz w:val="24"/>
        </w:rPr>
      </w:pPr>
      <w:r w:rsidRPr="00660119">
        <w:rPr>
          <w:rFonts w:cs="Arial"/>
          <w:b/>
          <w:i/>
          <w:sz w:val="24"/>
        </w:rPr>
        <w:t>Combination of terms to identify randomised controlled trials of vitamin D for the prevention of acute respiratory infection</w:t>
      </w:r>
    </w:p>
    <w:p w14:paraId="0B41ECB2" w14:textId="77777777" w:rsidR="001803ED" w:rsidRPr="00660119" w:rsidRDefault="001803ED" w:rsidP="001569EC">
      <w:pPr>
        <w:jc w:val="both"/>
        <w:rPr>
          <w:rFonts w:cs="Arial"/>
          <w:sz w:val="24"/>
        </w:rPr>
      </w:pPr>
    </w:p>
    <w:p w14:paraId="7B221385" w14:textId="77777777" w:rsidR="001803ED" w:rsidRPr="00660119" w:rsidRDefault="001803ED" w:rsidP="001569EC">
      <w:pPr>
        <w:jc w:val="both"/>
        <w:rPr>
          <w:rFonts w:cs="Arial"/>
          <w:sz w:val="24"/>
        </w:rPr>
      </w:pPr>
      <w:r w:rsidRPr="00660119">
        <w:rPr>
          <w:rFonts w:cs="Arial"/>
          <w:sz w:val="24"/>
        </w:rPr>
        <w:t>#3 AND #4 AND #5</w:t>
      </w:r>
    </w:p>
    <w:p w14:paraId="6553D19F" w14:textId="77777777" w:rsidR="001803ED" w:rsidRPr="00660119" w:rsidRDefault="001803ED" w:rsidP="001569EC">
      <w:pPr>
        <w:jc w:val="both"/>
        <w:rPr>
          <w:rFonts w:cs="Arial"/>
          <w:sz w:val="24"/>
        </w:rPr>
      </w:pPr>
    </w:p>
    <w:p w14:paraId="5B9DA7C9" w14:textId="77777777" w:rsidR="001803ED" w:rsidRPr="00660119" w:rsidRDefault="001803ED" w:rsidP="001569EC">
      <w:pPr>
        <w:jc w:val="both"/>
        <w:rPr>
          <w:rFonts w:cs="Arial"/>
          <w:sz w:val="24"/>
        </w:rPr>
      </w:pPr>
      <w:r w:rsidRPr="00660119">
        <w:rPr>
          <w:rFonts w:cs="Arial"/>
          <w:sz w:val="24"/>
        </w:rPr>
        <w:t>C. Cochrane Central</w:t>
      </w:r>
    </w:p>
    <w:p w14:paraId="4A3AC0DB" w14:textId="77777777" w:rsidR="001803ED" w:rsidRPr="00660119" w:rsidRDefault="001803ED" w:rsidP="001569EC">
      <w:pPr>
        <w:jc w:val="both"/>
        <w:rPr>
          <w:rFonts w:cs="Arial"/>
          <w:sz w:val="24"/>
        </w:rPr>
      </w:pPr>
    </w:p>
    <w:p w14:paraId="4B056E8B" w14:textId="77777777" w:rsidR="001803ED" w:rsidRPr="00660119" w:rsidRDefault="001803ED" w:rsidP="001569EC">
      <w:pPr>
        <w:jc w:val="both"/>
        <w:rPr>
          <w:rFonts w:cs="Arial"/>
          <w:b/>
          <w:i/>
          <w:sz w:val="24"/>
          <w:lang w:eastAsia="en-US"/>
        </w:rPr>
      </w:pPr>
      <w:r w:rsidRPr="00660119">
        <w:rPr>
          <w:rFonts w:cs="Arial"/>
          <w:b/>
          <w:i/>
          <w:sz w:val="24"/>
          <w:lang w:eastAsia="en-US"/>
        </w:rPr>
        <w:t>Terms specific to vitamin D</w:t>
      </w:r>
    </w:p>
    <w:p w14:paraId="2A6EB44C" w14:textId="77777777" w:rsidR="001803ED" w:rsidRPr="00660119" w:rsidRDefault="001803ED" w:rsidP="001569EC">
      <w:pPr>
        <w:jc w:val="both"/>
        <w:rPr>
          <w:rFonts w:cs="Arial"/>
          <w:sz w:val="24"/>
          <w:lang w:eastAsia="en-US"/>
        </w:rPr>
      </w:pPr>
    </w:p>
    <w:p w14:paraId="74078D5D" w14:textId="77777777" w:rsidR="001803ED" w:rsidRPr="00660119" w:rsidRDefault="001803ED" w:rsidP="001569EC">
      <w:pPr>
        <w:autoSpaceDE w:val="0"/>
        <w:autoSpaceDN w:val="0"/>
        <w:adjustRightInd w:val="0"/>
        <w:jc w:val="both"/>
        <w:rPr>
          <w:rFonts w:cs="Arial"/>
          <w:sz w:val="24"/>
          <w:lang w:eastAsia="en-US"/>
        </w:rPr>
      </w:pPr>
      <w:r w:rsidRPr="00660119">
        <w:rPr>
          <w:rFonts w:cs="Arial"/>
          <w:sz w:val="24"/>
          <w:lang w:eastAsia="en-US"/>
        </w:rPr>
        <w:t>#1. Vitamin D OR vitamin D2 OR vitamin D3 OR cholecalciferol OR ergocalciferol OR</w:t>
      </w:r>
    </w:p>
    <w:p w14:paraId="60C72D1B" w14:textId="77777777" w:rsidR="001803ED" w:rsidRPr="00660119" w:rsidRDefault="001803ED" w:rsidP="001569EC">
      <w:pPr>
        <w:jc w:val="both"/>
        <w:rPr>
          <w:rFonts w:cs="Arial"/>
          <w:sz w:val="24"/>
          <w:lang w:eastAsia="en-US"/>
        </w:rPr>
      </w:pPr>
      <w:proofErr w:type="spellStart"/>
      <w:r w:rsidRPr="00660119">
        <w:rPr>
          <w:rFonts w:cs="Arial"/>
          <w:sz w:val="24"/>
          <w:lang w:eastAsia="en-US"/>
        </w:rPr>
        <w:t>alphacalcidol</w:t>
      </w:r>
      <w:proofErr w:type="spellEnd"/>
      <w:r w:rsidRPr="00660119">
        <w:rPr>
          <w:rFonts w:cs="Arial"/>
          <w:sz w:val="24"/>
          <w:lang w:eastAsia="en-US"/>
        </w:rPr>
        <w:t xml:space="preserve"> OR </w:t>
      </w:r>
      <w:proofErr w:type="spellStart"/>
      <w:r w:rsidRPr="00660119">
        <w:rPr>
          <w:rFonts w:cs="Arial"/>
          <w:sz w:val="24"/>
          <w:lang w:eastAsia="en-US"/>
        </w:rPr>
        <w:t>alfacalcidol</w:t>
      </w:r>
      <w:proofErr w:type="spellEnd"/>
      <w:r w:rsidRPr="00660119">
        <w:rPr>
          <w:rFonts w:cs="Arial"/>
          <w:sz w:val="24"/>
          <w:lang w:eastAsia="en-US"/>
        </w:rPr>
        <w:t xml:space="preserve"> OR calcitriol OR paricalcitol OR </w:t>
      </w:r>
      <w:proofErr w:type="spellStart"/>
      <w:r w:rsidRPr="00660119">
        <w:rPr>
          <w:rFonts w:cs="Arial"/>
          <w:sz w:val="24"/>
          <w:lang w:eastAsia="en-US"/>
        </w:rPr>
        <w:t>doxerocalciferol</w:t>
      </w:r>
      <w:proofErr w:type="spellEnd"/>
    </w:p>
    <w:p w14:paraId="541A5C9E" w14:textId="77777777" w:rsidR="001803ED" w:rsidRPr="00660119" w:rsidRDefault="001803ED" w:rsidP="001569EC">
      <w:pPr>
        <w:jc w:val="both"/>
        <w:rPr>
          <w:rFonts w:cs="Arial"/>
          <w:b/>
          <w:i/>
          <w:sz w:val="24"/>
        </w:rPr>
      </w:pPr>
    </w:p>
    <w:p w14:paraId="12600440" w14:textId="77777777" w:rsidR="001803ED" w:rsidRPr="00660119" w:rsidRDefault="001803ED" w:rsidP="001569EC">
      <w:pPr>
        <w:jc w:val="both"/>
        <w:rPr>
          <w:rFonts w:cs="Arial"/>
          <w:b/>
          <w:i/>
          <w:sz w:val="24"/>
        </w:rPr>
      </w:pPr>
      <w:r w:rsidRPr="00660119">
        <w:rPr>
          <w:rFonts w:cs="Arial"/>
          <w:b/>
          <w:i/>
          <w:sz w:val="24"/>
        </w:rPr>
        <w:t>Terms specific to acute respiratory infection</w:t>
      </w:r>
    </w:p>
    <w:p w14:paraId="088FBF7B" w14:textId="77777777" w:rsidR="001803ED" w:rsidRPr="00660119" w:rsidRDefault="001803ED" w:rsidP="001569EC">
      <w:pPr>
        <w:jc w:val="both"/>
        <w:rPr>
          <w:rFonts w:cs="Arial"/>
          <w:sz w:val="24"/>
        </w:rPr>
      </w:pPr>
    </w:p>
    <w:p w14:paraId="0DB175F4" w14:textId="77777777" w:rsidR="001803ED" w:rsidRPr="00660119" w:rsidRDefault="001803ED" w:rsidP="001569EC">
      <w:pPr>
        <w:autoSpaceDE w:val="0"/>
        <w:autoSpaceDN w:val="0"/>
        <w:adjustRightInd w:val="0"/>
        <w:jc w:val="both"/>
        <w:rPr>
          <w:rFonts w:cs="Arial"/>
          <w:sz w:val="24"/>
          <w:lang w:eastAsia="en-US"/>
        </w:rPr>
      </w:pPr>
      <w:r w:rsidRPr="00660119">
        <w:rPr>
          <w:rFonts w:cs="Arial"/>
          <w:sz w:val="24"/>
          <w:lang w:eastAsia="en-US"/>
        </w:rPr>
        <w:t>#2. Acute Respiratory Infection OR Upper Respiratory Infection OR Lower Respiratory Infection OR Respiratory Tract Infection OR Common Cold OR Sinusitis OR Pharyngitis OR Laryngitis OR Laryngotracheobronchitis OR Tonsillitis OR peritonsillar abscess OR Croup OR Epiglottitis OR supraglottitis OR Otitis Media OR Pneumonia OR Bronchopneumonia OR Bronchitis OR Pleurisy OR Pleuritis</w:t>
      </w:r>
    </w:p>
    <w:p w14:paraId="6C06C1D1" w14:textId="77777777" w:rsidR="001803ED" w:rsidRPr="00660119" w:rsidRDefault="001803ED" w:rsidP="001569EC">
      <w:pPr>
        <w:jc w:val="both"/>
        <w:rPr>
          <w:rFonts w:cs="Arial"/>
          <w:sz w:val="24"/>
          <w:lang w:eastAsia="en-US"/>
        </w:rPr>
      </w:pPr>
    </w:p>
    <w:p w14:paraId="5A466742" w14:textId="77777777" w:rsidR="001803ED" w:rsidRPr="00660119" w:rsidRDefault="001803ED" w:rsidP="001569EC">
      <w:pPr>
        <w:jc w:val="both"/>
        <w:rPr>
          <w:rFonts w:cs="Arial"/>
          <w:b/>
          <w:i/>
          <w:sz w:val="24"/>
        </w:rPr>
      </w:pPr>
      <w:r w:rsidRPr="00660119">
        <w:rPr>
          <w:rFonts w:cs="Arial"/>
          <w:b/>
          <w:i/>
          <w:sz w:val="24"/>
        </w:rPr>
        <w:lastRenderedPageBreak/>
        <w:t>Combination of terms to identify randomised controlled trials of vitamin D for the prevention of acute respiratory infection</w:t>
      </w:r>
    </w:p>
    <w:p w14:paraId="59F44463" w14:textId="77777777" w:rsidR="001803ED" w:rsidRPr="00660119" w:rsidRDefault="001803ED" w:rsidP="001569EC">
      <w:pPr>
        <w:jc w:val="both"/>
        <w:rPr>
          <w:rFonts w:cs="Arial"/>
          <w:sz w:val="24"/>
        </w:rPr>
      </w:pPr>
    </w:p>
    <w:p w14:paraId="0AF07C02" w14:textId="77777777" w:rsidR="001803ED" w:rsidRPr="00660119" w:rsidRDefault="001803ED" w:rsidP="001569EC">
      <w:pPr>
        <w:jc w:val="both"/>
        <w:rPr>
          <w:rFonts w:cs="Arial"/>
          <w:sz w:val="24"/>
        </w:rPr>
      </w:pPr>
      <w:r w:rsidRPr="00660119">
        <w:rPr>
          <w:rFonts w:cs="Arial"/>
          <w:sz w:val="24"/>
        </w:rPr>
        <w:t>#1 AND #2</w:t>
      </w:r>
    </w:p>
    <w:p w14:paraId="46D21DBC" w14:textId="77777777" w:rsidR="001803ED" w:rsidRPr="00660119" w:rsidRDefault="001803ED" w:rsidP="001569EC">
      <w:pPr>
        <w:jc w:val="both"/>
        <w:rPr>
          <w:rFonts w:cs="Arial"/>
          <w:sz w:val="24"/>
        </w:rPr>
      </w:pPr>
    </w:p>
    <w:p w14:paraId="05CB9A4E" w14:textId="77777777" w:rsidR="001803ED" w:rsidRPr="00660119" w:rsidRDefault="001803ED" w:rsidP="001569EC">
      <w:pPr>
        <w:jc w:val="both"/>
        <w:rPr>
          <w:rFonts w:cs="Arial"/>
          <w:sz w:val="24"/>
        </w:rPr>
      </w:pPr>
      <w:r w:rsidRPr="00660119">
        <w:rPr>
          <w:rFonts w:cs="Arial"/>
          <w:sz w:val="24"/>
        </w:rPr>
        <w:t>D. Web of Science</w:t>
      </w:r>
    </w:p>
    <w:p w14:paraId="6EEB501D" w14:textId="77777777" w:rsidR="001803ED" w:rsidRPr="00660119" w:rsidRDefault="001803ED" w:rsidP="001569EC">
      <w:pPr>
        <w:jc w:val="both"/>
        <w:rPr>
          <w:rFonts w:cs="Arial"/>
          <w:sz w:val="24"/>
        </w:rPr>
      </w:pPr>
    </w:p>
    <w:p w14:paraId="546D6810" w14:textId="77777777" w:rsidR="001803ED" w:rsidRPr="00660119" w:rsidRDefault="001803ED" w:rsidP="001569EC">
      <w:pPr>
        <w:jc w:val="both"/>
        <w:rPr>
          <w:rFonts w:cs="Arial"/>
          <w:sz w:val="24"/>
        </w:rPr>
      </w:pPr>
      <w:r w:rsidRPr="00660119">
        <w:rPr>
          <w:rFonts w:cs="Arial"/>
          <w:sz w:val="24"/>
        </w:rPr>
        <w:t xml:space="preserve">TS =(Vitamin D OR vitamin D2 OR vitamin D3 OR cholecalciferol OR ergocalciferol OR </w:t>
      </w:r>
      <w:proofErr w:type="spellStart"/>
      <w:r w:rsidRPr="00660119">
        <w:rPr>
          <w:rFonts w:cs="Arial"/>
          <w:sz w:val="24"/>
        </w:rPr>
        <w:t>alphacalcidol</w:t>
      </w:r>
      <w:proofErr w:type="spellEnd"/>
      <w:r w:rsidRPr="00660119">
        <w:rPr>
          <w:rFonts w:cs="Arial"/>
          <w:sz w:val="24"/>
        </w:rPr>
        <w:t xml:space="preserve"> OR </w:t>
      </w:r>
      <w:proofErr w:type="spellStart"/>
      <w:r w:rsidRPr="00660119">
        <w:rPr>
          <w:rFonts w:cs="Arial"/>
          <w:sz w:val="24"/>
        </w:rPr>
        <w:t>alfacalcidol</w:t>
      </w:r>
      <w:proofErr w:type="spellEnd"/>
      <w:r w:rsidRPr="00660119">
        <w:rPr>
          <w:rFonts w:cs="Arial"/>
          <w:sz w:val="24"/>
        </w:rPr>
        <w:t xml:space="preserve"> OR calcitriol OR paricalcitol OR </w:t>
      </w:r>
      <w:proofErr w:type="spellStart"/>
      <w:r w:rsidRPr="00660119">
        <w:rPr>
          <w:rFonts w:cs="Arial"/>
          <w:sz w:val="24"/>
        </w:rPr>
        <w:t>doxerocalciferol</w:t>
      </w:r>
      <w:proofErr w:type="spellEnd"/>
      <w:r w:rsidRPr="00660119">
        <w:rPr>
          <w:rFonts w:cs="Arial"/>
          <w:sz w:val="24"/>
        </w:rPr>
        <w:t xml:space="preserve">) AND TS =(Acute Respiratory Infection OR Upper Respiratory Infection OR Lower Respiratory Infection OR Respiratory Tract Infection OR Common Cold OR Sinusitis OR Pharyngitis OR Laryngitis OR Laryngotracheobronchitis OR Tonsillitis OR peritonsillar abscess OR Croup OR Epiglottitis OR supraglottitis OR Otitis Media OR Pneumonia OR Bronchopneumonia OR Bronchitis OR Pleurisy OR Pleuritis) AND TS =(placebo* or random* or clinical trial* or double blind* or single blind* or </w:t>
      </w:r>
      <w:proofErr w:type="spellStart"/>
      <w:r w:rsidRPr="00660119">
        <w:rPr>
          <w:rFonts w:cs="Arial"/>
          <w:sz w:val="24"/>
        </w:rPr>
        <w:t>rct</w:t>
      </w:r>
      <w:proofErr w:type="spellEnd"/>
      <w:r w:rsidRPr="00660119">
        <w:rPr>
          <w:rFonts w:cs="Arial"/>
          <w:sz w:val="24"/>
        </w:rPr>
        <w:t>)</w:t>
      </w:r>
    </w:p>
    <w:p w14:paraId="043E0DA6" w14:textId="77777777" w:rsidR="001803ED" w:rsidRPr="00660119" w:rsidRDefault="001803ED" w:rsidP="001569EC">
      <w:pPr>
        <w:jc w:val="both"/>
        <w:rPr>
          <w:rFonts w:cs="Arial"/>
          <w:sz w:val="24"/>
        </w:rPr>
      </w:pPr>
    </w:p>
    <w:p w14:paraId="5B9E58FE" w14:textId="77777777" w:rsidR="006B5C31" w:rsidRPr="00660119" w:rsidRDefault="006B5C31" w:rsidP="001569EC">
      <w:pPr>
        <w:jc w:val="both"/>
        <w:rPr>
          <w:rFonts w:cs="Arial"/>
          <w:sz w:val="24"/>
        </w:rPr>
      </w:pPr>
      <w:r w:rsidRPr="00660119">
        <w:rPr>
          <w:rFonts w:cs="Arial"/>
          <w:sz w:val="24"/>
        </w:rPr>
        <w:t>E. ClinicalTrials.gov</w:t>
      </w:r>
      <w:r w:rsidR="00EE5EC4" w:rsidRPr="00660119">
        <w:rPr>
          <w:rFonts w:cs="Arial"/>
          <w:sz w:val="24"/>
        </w:rPr>
        <w:t xml:space="preserve"> and ISRCTN Registry</w:t>
      </w:r>
    </w:p>
    <w:p w14:paraId="64C8F13F" w14:textId="77777777" w:rsidR="006B5C31" w:rsidRPr="00660119" w:rsidRDefault="006B5C31" w:rsidP="001569EC">
      <w:pPr>
        <w:jc w:val="both"/>
        <w:rPr>
          <w:rFonts w:cs="Arial"/>
          <w:sz w:val="24"/>
        </w:rPr>
      </w:pPr>
    </w:p>
    <w:p w14:paraId="0BDBEA16" w14:textId="4B31B324" w:rsidR="006B5C31" w:rsidRDefault="006B5C31" w:rsidP="001569EC">
      <w:pPr>
        <w:jc w:val="both"/>
        <w:rPr>
          <w:rFonts w:cs="Arial"/>
          <w:sz w:val="24"/>
        </w:rPr>
      </w:pPr>
      <w:r w:rsidRPr="00660119">
        <w:rPr>
          <w:rFonts w:cs="Arial"/>
          <w:sz w:val="24"/>
        </w:rPr>
        <w:t>Vitamin D AND respiratory AND infection</w:t>
      </w:r>
    </w:p>
    <w:p w14:paraId="4CB2526E" w14:textId="70112471" w:rsidR="00EE1508" w:rsidRDefault="00EE1508" w:rsidP="001569EC">
      <w:pPr>
        <w:jc w:val="both"/>
        <w:rPr>
          <w:rFonts w:cs="Arial"/>
          <w:sz w:val="24"/>
        </w:rPr>
      </w:pPr>
    </w:p>
    <w:p w14:paraId="5CB00520" w14:textId="67C1830D" w:rsidR="00EE1508" w:rsidRDefault="00EE1508" w:rsidP="001569EC">
      <w:pPr>
        <w:jc w:val="both"/>
        <w:rPr>
          <w:rFonts w:cs="Arial"/>
          <w:sz w:val="24"/>
        </w:rPr>
      </w:pPr>
    </w:p>
    <w:p w14:paraId="5BDB3650" w14:textId="77777777" w:rsidR="00EE1508" w:rsidRDefault="00EE1508" w:rsidP="001569EC">
      <w:pPr>
        <w:jc w:val="both"/>
        <w:rPr>
          <w:b/>
          <w:sz w:val="24"/>
          <w:lang w:val="en-US"/>
        </w:rPr>
      </w:pPr>
      <w:r>
        <w:rPr>
          <w:b/>
          <w:sz w:val="24"/>
          <w:lang w:val="en-US"/>
        </w:rPr>
        <w:br w:type="page"/>
      </w:r>
    </w:p>
    <w:p w14:paraId="352EE8F1" w14:textId="42D0B5CC" w:rsidR="00EE1508" w:rsidRPr="008F5269" w:rsidRDefault="00EE1508" w:rsidP="001569EC">
      <w:pPr>
        <w:jc w:val="both"/>
        <w:rPr>
          <w:b/>
          <w:sz w:val="24"/>
          <w:lang w:val="en-US"/>
        </w:rPr>
      </w:pPr>
      <w:r w:rsidRPr="008F5269">
        <w:rPr>
          <w:b/>
          <w:sz w:val="24"/>
          <w:lang w:val="en-US"/>
        </w:rPr>
        <w:lastRenderedPageBreak/>
        <w:t>Sources of support for participating trials</w:t>
      </w:r>
    </w:p>
    <w:p w14:paraId="63AB25FD" w14:textId="77777777" w:rsidR="00EE1508" w:rsidRPr="008F5269" w:rsidRDefault="00EE1508" w:rsidP="001569EC">
      <w:pPr>
        <w:jc w:val="both"/>
        <w:rPr>
          <w:rFonts w:cs="Arial"/>
          <w:sz w:val="24"/>
          <w:lang w:val="en-US"/>
        </w:rPr>
      </w:pPr>
    </w:p>
    <w:p w14:paraId="485F51AC" w14:textId="77777777" w:rsidR="008F5269" w:rsidRPr="008F5269" w:rsidRDefault="008F5269" w:rsidP="001569EC">
      <w:pPr>
        <w:jc w:val="both"/>
        <w:rPr>
          <w:sz w:val="24"/>
        </w:rPr>
      </w:pPr>
      <w:r w:rsidRPr="008F5269">
        <w:rPr>
          <w:sz w:val="24"/>
        </w:rPr>
        <w:t xml:space="preserve">The trial by Aglipay and colleagues was supported by the competitive grants from the Canadian Institutes of Health Research Institutes of Human Development, Child and Youth Health and Nutrition, Metabolism and Diabetes (grant number MOP-114945) and the Thrasher Research Fund (award number 9113). </w:t>
      </w:r>
    </w:p>
    <w:p w14:paraId="0BCD0277" w14:textId="77777777" w:rsidR="008F5269" w:rsidRPr="008F5269" w:rsidRDefault="008F5269" w:rsidP="001569EC">
      <w:pPr>
        <w:jc w:val="both"/>
        <w:rPr>
          <w:sz w:val="24"/>
        </w:rPr>
      </w:pPr>
    </w:p>
    <w:p w14:paraId="52E4390A" w14:textId="77777777" w:rsidR="008F5269" w:rsidRPr="008F5269" w:rsidRDefault="008F5269" w:rsidP="001569EC">
      <w:pPr>
        <w:jc w:val="both"/>
        <w:rPr>
          <w:sz w:val="24"/>
        </w:rPr>
      </w:pPr>
      <w:r w:rsidRPr="008F5269">
        <w:rPr>
          <w:sz w:val="24"/>
        </w:rPr>
        <w:t>The trial by Aloia and colleagues was supported by the National Institute of Aging (grant number R01-AG032440-01A2).</w:t>
      </w:r>
    </w:p>
    <w:p w14:paraId="186D1C1D" w14:textId="77777777" w:rsidR="008F5269" w:rsidRPr="008F5269" w:rsidRDefault="008F5269" w:rsidP="001569EC">
      <w:pPr>
        <w:jc w:val="both"/>
        <w:rPr>
          <w:sz w:val="24"/>
        </w:rPr>
      </w:pPr>
    </w:p>
    <w:p w14:paraId="2CDC3218" w14:textId="71E70079" w:rsidR="008F5269" w:rsidRPr="005C7FC9" w:rsidRDefault="008F5269" w:rsidP="001569EC">
      <w:pPr>
        <w:jc w:val="both"/>
        <w:rPr>
          <w:sz w:val="24"/>
        </w:rPr>
      </w:pPr>
      <w:r w:rsidRPr="008F5269">
        <w:rPr>
          <w:sz w:val="24"/>
        </w:rPr>
        <w:t xml:space="preserve">The trial by </w:t>
      </w:r>
      <w:proofErr w:type="spellStart"/>
      <w:r w:rsidRPr="008F5269">
        <w:rPr>
          <w:sz w:val="24"/>
        </w:rPr>
        <w:t>Arihiro</w:t>
      </w:r>
      <w:proofErr w:type="spellEnd"/>
      <w:r w:rsidRPr="008F5269">
        <w:rPr>
          <w:sz w:val="24"/>
        </w:rPr>
        <w:t xml:space="preserve"> and colleagues was supported by the Ministry of Education, Culture, Sports, Science, and Technology in the Japan-Supported Program for the Strategic Research Foundation at Private Universities and funding from the Department of Gastroenterology and </w:t>
      </w:r>
      <w:r w:rsidRPr="005C7FC9">
        <w:rPr>
          <w:sz w:val="24"/>
        </w:rPr>
        <w:t xml:space="preserve">Hepatology, </w:t>
      </w:r>
      <w:proofErr w:type="spellStart"/>
      <w:r w:rsidRPr="005C7FC9">
        <w:rPr>
          <w:sz w:val="24"/>
        </w:rPr>
        <w:t>Jikei</w:t>
      </w:r>
      <w:proofErr w:type="spellEnd"/>
      <w:r w:rsidRPr="005C7FC9">
        <w:rPr>
          <w:sz w:val="24"/>
        </w:rPr>
        <w:t xml:space="preserve"> University of Medicine, Tokyo, Japan.</w:t>
      </w:r>
    </w:p>
    <w:p w14:paraId="460A0BFB" w14:textId="6343D447" w:rsidR="005C7FC9" w:rsidRPr="005C7FC9" w:rsidRDefault="005C7FC9" w:rsidP="001569EC">
      <w:pPr>
        <w:jc w:val="both"/>
        <w:rPr>
          <w:sz w:val="24"/>
        </w:rPr>
      </w:pPr>
    </w:p>
    <w:p w14:paraId="3019D652" w14:textId="69F6BC62" w:rsidR="005C7FC9" w:rsidRPr="005C7FC9" w:rsidRDefault="005C7FC9" w:rsidP="005C7FC9">
      <w:pPr>
        <w:rPr>
          <w:rFonts w:ascii="Calibri" w:hAnsi="Calibri"/>
          <w:sz w:val="24"/>
          <w:lang w:val="en-US"/>
        </w:rPr>
      </w:pPr>
      <w:r w:rsidRPr="005C7FC9">
        <w:rPr>
          <w:sz w:val="24"/>
          <w:lang w:val="en-US"/>
        </w:rPr>
        <w:t xml:space="preserve">The trial by Bergman et al was supported by grants from the Swedish Research Council, the Strategic Research Foundation (SSF), the Swedish Heart and Lung foundation, Karolinska </w:t>
      </w:r>
      <w:proofErr w:type="spellStart"/>
      <w:r w:rsidRPr="005C7FC9">
        <w:rPr>
          <w:sz w:val="24"/>
          <w:lang w:val="en-US"/>
        </w:rPr>
        <w:t>Institutet</w:t>
      </w:r>
      <w:proofErr w:type="spellEnd"/>
      <w:r w:rsidRPr="005C7FC9">
        <w:rPr>
          <w:sz w:val="24"/>
          <w:lang w:val="en-US"/>
        </w:rPr>
        <w:t xml:space="preserve">, Stockholm County Council and the Swedish Cancer Society as well as by the Magnus </w:t>
      </w:r>
      <w:proofErr w:type="spellStart"/>
      <w:r w:rsidRPr="005C7FC9">
        <w:rPr>
          <w:sz w:val="24"/>
          <w:lang w:val="en-US"/>
        </w:rPr>
        <w:t>Bergwall</w:t>
      </w:r>
      <w:proofErr w:type="spellEnd"/>
      <w:r w:rsidRPr="005C7FC9">
        <w:rPr>
          <w:sz w:val="24"/>
          <w:lang w:val="en-US"/>
        </w:rPr>
        <w:t xml:space="preserve"> and </w:t>
      </w:r>
      <w:proofErr w:type="spellStart"/>
      <w:r w:rsidRPr="005C7FC9">
        <w:rPr>
          <w:sz w:val="24"/>
          <w:lang w:val="en-US"/>
        </w:rPr>
        <w:t>Åke</w:t>
      </w:r>
      <w:proofErr w:type="spellEnd"/>
      <w:r w:rsidRPr="005C7FC9">
        <w:rPr>
          <w:sz w:val="24"/>
          <w:lang w:val="en-US"/>
        </w:rPr>
        <w:t xml:space="preserve"> </w:t>
      </w:r>
      <w:proofErr w:type="spellStart"/>
      <w:r w:rsidRPr="005C7FC9">
        <w:rPr>
          <w:sz w:val="24"/>
          <w:lang w:val="en-US"/>
        </w:rPr>
        <w:t>Wiberg</w:t>
      </w:r>
      <w:proofErr w:type="spellEnd"/>
      <w:r w:rsidRPr="005C7FC9">
        <w:rPr>
          <w:sz w:val="24"/>
          <w:lang w:val="en-US"/>
        </w:rPr>
        <w:t xml:space="preserve"> foundations. </w:t>
      </w:r>
    </w:p>
    <w:p w14:paraId="3C33842E" w14:textId="77777777" w:rsidR="005C7FC9" w:rsidRPr="005C7FC9" w:rsidRDefault="005C7FC9" w:rsidP="001569EC">
      <w:pPr>
        <w:jc w:val="both"/>
        <w:rPr>
          <w:sz w:val="24"/>
        </w:rPr>
      </w:pPr>
    </w:p>
    <w:p w14:paraId="05D4D8D9" w14:textId="77777777" w:rsidR="007D435D" w:rsidRPr="008F5269" w:rsidRDefault="007D435D" w:rsidP="007D435D">
      <w:pPr>
        <w:jc w:val="both"/>
        <w:rPr>
          <w:sz w:val="24"/>
        </w:rPr>
      </w:pPr>
      <w:r w:rsidRPr="005C7FC9">
        <w:rPr>
          <w:sz w:val="24"/>
        </w:rPr>
        <w:t xml:space="preserve">The trials by Camargo </w:t>
      </w:r>
      <w:r w:rsidRPr="008F5269">
        <w:rPr>
          <w:sz w:val="24"/>
        </w:rPr>
        <w:t>and colle</w:t>
      </w:r>
      <w:r w:rsidRPr="007D435D">
        <w:rPr>
          <w:sz w:val="24"/>
        </w:rPr>
        <w:t>agues were supported by a grant for the Blue Sky Study from an anonymous foundation and the Massachusetts General Hospital; and the Health Research Council of New Zealand (grant number 10/400) and the Accident Compensation Corporation of N</w:t>
      </w:r>
      <w:r w:rsidRPr="008F5269">
        <w:rPr>
          <w:sz w:val="24"/>
        </w:rPr>
        <w:t>ew Zealand.</w:t>
      </w:r>
    </w:p>
    <w:p w14:paraId="25C2E31E" w14:textId="77777777" w:rsidR="007D435D" w:rsidRDefault="007D435D" w:rsidP="001569EC">
      <w:pPr>
        <w:jc w:val="both"/>
        <w:rPr>
          <w:sz w:val="24"/>
        </w:rPr>
      </w:pPr>
    </w:p>
    <w:p w14:paraId="18E4C813" w14:textId="56FE7749" w:rsidR="008F5269" w:rsidRPr="008F5269" w:rsidRDefault="008F5269" w:rsidP="001569EC">
      <w:pPr>
        <w:jc w:val="both"/>
        <w:rPr>
          <w:rFonts w:cs="Arial"/>
          <w:sz w:val="24"/>
          <w:lang w:val="en-US"/>
        </w:rPr>
      </w:pPr>
      <w:r w:rsidRPr="008F5269">
        <w:rPr>
          <w:rFonts w:cs="Arial"/>
          <w:sz w:val="24"/>
          <w:lang w:val="en-US"/>
        </w:rPr>
        <w:t xml:space="preserve">The trial by </w:t>
      </w:r>
      <w:proofErr w:type="spellStart"/>
      <w:r w:rsidRPr="008F5269">
        <w:rPr>
          <w:rFonts w:cs="Arial"/>
          <w:sz w:val="24"/>
          <w:lang w:val="en-US"/>
        </w:rPr>
        <w:t>Ganmaa</w:t>
      </w:r>
      <w:proofErr w:type="spellEnd"/>
      <w:r w:rsidRPr="008F5269">
        <w:rPr>
          <w:rFonts w:cs="Arial"/>
          <w:sz w:val="24"/>
          <w:lang w:val="en-US"/>
        </w:rPr>
        <w:t xml:space="preserve"> and colleagues was supported by </w:t>
      </w:r>
      <w:r w:rsidRPr="008F5269">
        <w:rPr>
          <w:sz w:val="24"/>
        </w:rPr>
        <w:t>the National Institutes of Health</w:t>
      </w:r>
      <w:r w:rsidR="00C11E8A">
        <w:rPr>
          <w:sz w:val="24"/>
        </w:rPr>
        <w:t xml:space="preserve"> (Grant Number </w:t>
      </w:r>
      <w:r w:rsidR="00C11E8A" w:rsidRPr="00EE25E8">
        <w:rPr>
          <w:sz w:val="24"/>
        </w:rPr>
        <w:t>1R01HL122624-01</w:t>
      </w:r>
      <w:r w:rsidR="00C11E8A">
        <w:rPr>
          <w:sz w:val="24"/>
        </w:rPr>
        <w:t>)</w:t>
      </w:r>
      <w:r w:rsidRPr="008F5269">
        <w:rPr>
          <w:sz w:val="24"/>
        </w:rPr>
        <w:t>.</w:t>
      </w:r>
    </w:p>
    <w:p w14:paraId="1BDC3E0C" w14:textId="77777777" w:rsidR="008F5269" w:rsidRPr="008F5269" w:rsidRDefault="008F5269" w:rsidP="001569EC">
      <w:pPr>
        <w:jc w:val="both"/>
        <w:rPr>
          <w:rFonts w:cs="Arial"/>
          <w:sz w:val="24"/>
          <w:lang w:val="en-US"/>
        </w:rPr>
      </w:pPr>
    </w:p>
    <w:p w14:paraId="6B450E3A" w14:textId="77777777" w:rsidR="008F5269" w:rsidRPr="008F5269" w:rsidRDefault="008F5269" w:rsidP="001569EC">
      <w:pPr>
        <w:autoSpaceDE w:val="0"/>
        <w:autoSpaceDN w:val="0"/>
        <w:adjustRightInd w:val="0"/>
        <w:jc w:val="both"/>
        <w:rPr>
          <w:rFonts w:cs="Arial"/>
          <w:sz w:val="24"/>
          <w:shd w:val="clear" w:color="auto" w:fill="FFFFFF"/>
        </w:rPr>
      </w:pPr>
      <w:r w:rsidRPr="008F5269">
        <w:rPr>
          <w:rFonts w:cs="Arial"/>
          <w:sz w:val="24"/>
          <w:shd w:val="clear" w:color="auto" w:fill="FFFFFF"/>
        </w:rPr>
        <w:t xml:space="preserve">The trial by Ginde and colleagues was supported by NIH/NIA grant K23AG040708, NIH/NCATS Colorado CTSA Grant UL1TR001082, and the American Geriatrics Society </w:t>
      </w:r>
      <w:proofErr w:type="spellStart"/>
      <w:r w:rsidRPr="008F5269">
        <w:rPr>
          <w:rFonts w:cs="Arial"/>
          <w:sz w:val="24"/>
          <w:shd w:val="clear" w:color="auto" w:fill="FFFFFF"/>
        </w:rPr>
        <w:t>Jahnigen</w:t>
      </w:r>
      <w:proofErr w:type="spellEnd"/>
      <w:r w:rsidRPr="008F5269">
        <w:rPr>
          <w:rFonts w:cs="Arial"/>
          <w:sz w:val="24"/>
          <w:shd w:val="clear" w:color="auto" w:fill="FFFFFF"/>
        </w:rPr>
        <w:t xml:space="preserve"> Career Development Scholars Award.</w:t>
      </w:r>
    </w:p>
    <w:p w14:paraId="533FA5EE" w14:textId="77777777" w:rsidR="008F5269" w:rsidRPr="008F5269" w:rsidRDefault="008F5269" w:rsidP="001569EC">
      <w:pPr>
        <w:autoSpaceDE w:val="0"/>
        <w:autoSpaceDN w:val="0"/>
        <w:adjustRightInd w:val="0"/>
        <w:jc w:val="both"/>
        <w:rPr>
          <w:rFonts w:cs="Arial"/>
          <w:sz w:val="24"/>
          <w:lang w:val="en-US"/>
        </w:rPr>
      </w:pPr>
    </w:p>
    <w:p w14:paraId="4BCD73CD" w14:textId="77777777" w:rsidR="008F5269" w:rsidRPr="008F5269" w:rsidRDefault="008F5269" w:rsidP="001569EC">
      <w:pPr>
        <w:autoSpaceDE w:val="0"/>
        <w:autoSpaceDN w:val="0"/>
        <w:adjustRightInd w:val="0"/>
        <w:jc w:val="both"/>
        <w:rPr>
          <w:rFonts w:cs="Arial"/>
          <w:sz w:val="24"/>
          <w:lang w:eastAsia="en-US"/>
        </w:rPr>
      </w:pPr>
      <w:r w:rsidRPr="008F5269">
        <w:rPr>
          <w:rFonts w:cs="Arial"/>
          <w:sz w:val="24"/>
          <w:lang w:eastAsia="en-US"/>
        </w:rPr>
        <w:t xml:space="preserve">The trial by Goodall and colleagues was supported in part by the Canadian Institutes of Health Research [OPP 86940] and with in-kind support from Copan Italia, </w:t>
      </w:r>
      <w:proofErr w:type="spellStart"/>
      <w:r w:rsidRPr="008F5269">
        <w:rPr>
          <w:rFonts w:cs="Arial"/>
          <w:sz w:val="24"/>
          <w:lang w:eastAsia="en-US"/>
        </w:rPr>
        <w:t>Bresica</w:t>
      </w:r>
      <w:proofErr w:type="spellEnd"/>
      <w:r w:rsidRPr="008F5269">
        <w:rPr>
          <w:rFonts w:cs="Arial"/>
          <w:sz w:val="24"/>
          <w:lang w:eastAsia="en-US"/>
        </w:rPr>
        <w:t xml:space="preserve"> Italy.</w:t>
      </w:r>
    </w:p>
    <w:p w14:paraId="23E05F3C" w14:textId="77777777" w:rsidR="008F5269" w:rsidRPr="008F5269" w:rsidRDefault="008F5269" w:rsidP="001569EC">
      <w:pPr>
        <w:autoSpaceDE w:val="0"/>
        <w:autoSpaceDN w:val="0"/>
        <w:adjustRightInd w:val="0"/>
        <w:jc w:val="both"/>
        <w:rPr>
          <w:rFonts w:cs="Arial"/>
          <w:sz w:val="24"/>
          <w:shd w:val="clear" w:color="auto" w:fill="FFFFFF"/>
        </w:rPr>
      </w:pPr>
    </w:p>
    <w:p w14:paraId="71B23984" w14:textId="77777777" w:rsidR="008F5269" w:rsidRPr="008F5269" w:rsidRDefault="008F5269" w:rsidP="001569EC">
      <w:pPr>
        <w:autoSpaceDE w:val="0"/>
        <w:autoSpaceDN w:val="0"/>
        <w:adjustRightInd w:val="0"/>
        <w:jc w:val="both"/>
        <w:rPr>
          <w:rFonts w:cs="Arial"/>
          <w:sz w:val="24"/>
          <w:shd w:val="clear" w:color="auto" w:fill="FFFFFF"/>
        </w:rPr>
      </w:pPr>
      <w:r w:rsidRPr="008F5269">
        <w:rPr>
          <w:rFonts w:cs="Arial"/>
          <w:sz w:val="24"/>
          <w:shd w:val="clear" w:color="auto" w:fill="FFFFFF"/>
        </w:rPr>
        <w:t>The trial by Grant and colleagues was supported by the Health Research Council of New Zealand, Grant Number 09/215R.</w:t>
      </w:r>
    </w:p>
    <w:p w14:paraId="5D556A0C" w14:textId="77777777" w:rsidR="008F5269" w:rsidRPr="008F5269" w:rsidRDefault="008F5269" w:rsidP="001569EC">
      <w:pPr>
        <w:autoSpaceDE w:val="0"/>
        <w:autoSpaceDN w:val="0"/>
        <w:adjustRightInd w:val="0"/>
        <w:jc w:val="both"/>
        <w:rPr>
          <w:rFonts w:cs="Arial"/>
          <w:sz w:val="24"/>
          <w:shd w:val="clear" w:color="auto" w:fill="FFFFFF"/>
        </w:rPr>
      </w:pPr>
    </w:p>
    <w:p w14:paraId="30D23A2F" w14:textId="77777777" w:rsidR="008F5269" w:rsidRPr="008F5269" w:rsidRDefault="008F5269" w:rsidP="001569EC">
      <w:pPr>
        <w:jc w:val="both"/>
        <w:rPr>
          <w:sz w:val="24"/>
        </w:rPr>
      </w:pPr>
      <w:r w:rsidRPr="008F5269">
        <w:rPr>
          <w:sz w:val="24"/>
        </w:rPr>
        <w:t xml:space="preserve">The trial by Gupta and colleagues was supported by the Indian Council of Medical Research, New Delhi. </w:t>
      </w:r>
    </w:p>
    <w:p w14:paraId="0C0EDF2A" w14:textId="77777777" w:rsidR="008F5269" w:rsidRPr="008F5269" w:rsidRDefault="008F5269" w:rsidP="001569EC">
      <w:pPr>
        <w:autoSpaceDE w:val="0"/>
        <w:autoSpaceDN w:val="0"/>
        <w:adjustRightInd w:val="0"/>
        <w:jc w:val="both"/>
        <w:rPr>
          <w:rFonts w:cs="Arial"/>
          <w:sz w:val="24"/>
          <w:shd w:val="clear" w:color="auto" w:fill="FFFFFF"/>
        </w:rPr>
      </w:pPr>
    </w:p>
    <w:p w14:paraId="319409AD" w14:textId="77777777" w:rsidR="008F5269" w:rsidRPr="008F5269" w:rsidRDefault="008F5269" w:rsidP="001569EC">
      <w:pPr>
        <w:jc w:val="both"/>
        <w:rPr>
          <w:sz w:val="24"/>
        </w:rPr>
      </w:pPr>
      <w:r w:rsidRPr="008F5269">
        <w:rPr>
          <w:sz w:val="24"/>
        </w:rPr>
        <w:t xml:space="preserve">The trial by </w:t>
      </w:r>
      <w:proofErr w:type="spellStart"/>
      <w:r w:rsidRPr="008F5269">
        <w:rPr>
          <w:sz w:val="24"/>
        </w:rPr>
        <w:t>Hauger</w:t>
      </w:r>
      <w:proofErr w:type="spellEnd"/>
      <w:r w:rsidRPr="008F5269">
        <w:rPr>
          <w:b/>
          <w:bCs/>
          <w:sz w:val="24"/>
        </w:rPr>
        <w:t xml:space="preserve"> </w:t>
      </w:r>
      <w:r w:rsidRPr="008F5269">
        <w:rPr>
          <w:sz w:val="24"/>
        </w:rPr>
        <w:t xml:space="preserve">and colleagues was supported by </w:t>
      </w:r>
      <w:proofErr w:type="spellStart"/>
      <w:r w:rsidRPr="008F5269">
        <w:rPr>
          <w:sz w:val="24"/>
        </w:rPr>
        <w:t>Lundbeckfonden</w:t>
      </w:r>
      <w:proofErr w:type="spellEnd"/>
      <w:r w:rsidRPr="008F5269">
        <w:rPr>
          <w:sz w:val="24"/>
        </w:rPr>
        <w:t xml:space="preserve"> (grant number R180-2014-3481), by </w:t>
      </w:r>
      <w:proofErr w:type="spellStart"/>
      <w:r w:rsidRPr="008F5269">
        <w:rPr>
          <w:sz w:val="24"/>
        </w:rPr>
        <w:t>Brødrene</w:t>
      </w:r>
      <w:proofErr w:type="spellEnd"/>
      <w:r w:rsidRPr="008F5269">
        <w:rPr>
          <w:sz w:val="24"/>
        </w:rPr>
        <w:t xml:space="preserve"> Hartmann’s Fund (A26842), and by the European Commission (FP7/2007–2013) under Grant Agreement 613977 for the ODIN Integrated Project (Food-based solutions for optimal vitamin D nutrition and health through the life cycle).</w:t>
      </w:r>
    </w:p>
    <w:p w14:paraId="17440D43" w14:textId="77777777" w:rsidR="008F5269" w:rsidRPr="008F5269" w:rsidRDefault="008F5269" w:rsidP="001569EC">
      <w:pPr>
        <w:jc w:val="both"/>
        <w:rPr>
          <w:sz w:val="24"/>
        </w:rPr>
      </w:pPr>
    </w:p>
    <w:p w14:paraId="28BD8DE5" w14:textId="77777777" w:rsidR="008F5269" w:rsidRPr="008F5269" w:rsidRDefault="008F5269" w:rsidP="001569EC">
      <w:pPr>
        <w:jc w:val="both"/>
        <w:rPr>
          <w:sz w:val="24"/>
        </w:rPr>
      </w:pPr>
      <w:r w:rsidRPr="008F5269">
        <w:rPr>
          <w:sz w:val="24"/>
        </w:rPr>
        <w:t xml:space="preserve">The trial by Hibbs and colleagues was supported by the National Heart, Lung, and Blood Institute and Office of Dietary Supplements (grant number R01HL109293). </w:t>
      </w:r>
    </w:p>
    <w:p w14:paraId="0AF959C5" w14:textId="77777777" w:rsidR="008F5269" w:rsidRPr="008F5269" w:rsidRDefault="008F5269" w:rsidP="001569EC">
      <w:pPr>
        <w:jc w:val="both"/>
        <w:rPr>
          <w:sz w:val="24"/>
        </w:rPr>
      </w:pPr>
    </w:p>
    <w:p w14:paraId="1AF58A4C" w14:textId="77777777" w:rsidR="008F5269" w:rsidRPr="008F5269" w:rsidRDefault="008F5269" w:rsidP="001569EC">
      <w:pPr>
        <w:jc w:val="both"/>
        <w:rPr>
          <w:sz w:val="24"/>
        </w:rPr>
      </w:pPr>
      <w:r w:rsidRPr="008F5269">
        <w:rPr>
          <w:sz w:val="24"/>
        </w:rPr>
        <w:t>The trial by Lee and colleagues was supported by the US Food and Drug Administration Orphan Product Development (grant number R01FD003894).</w:t>
      </w:r>
    </w:p>
    <w:p w14:paraId="58C75422" w14:textId="77777777" w:rsidR="008F5269" w:rsidRPr="008F5269" w:rsidRDefault="008F5269" w:rsidP="001569EC">
      <w:pPr>
        <w:jc w:val="both"/>
        <w:rPr>
          <w:sz w:val="24"/>
        </w:rPr>
      </w:pPr>
    </w:p>
    <w:p w14:paraId="71F383FA" w14:textId="77777777" w:rsidR="008F5269" w:rsidRPr="008F5269" w:rsidRDefault="008F5269" w:rsidP="001569EC">
      <w:pPr>
        <w:jc w:val="both"/>
        <w:rPr>
          <w:sz w:val="24"/>
        </w:rPr>
      </w:pPr>
      <w:r w:rsidRPr="008F5269">
        <w:rPr>
          <w:sz w:val="24"/>
        </w:rPr>
        <w:t xml:space="preserve">The trial by Loeb and colleagues was supported by the Institute for Infectious Diseases Research at McMaster University. </w:t>
      </w:r>
    </w:p>
    <w:p w14:paraId="261AEFAE" w14:textId="77777777" w:rsidR="008F5269" w:rsidRPr="008F5269" w:rsidRDefault="008F5269" w:rsidP="001569EC">
      <w:pPr>
        <w:autoSpaceDE w:val="0"/>
        <w:autoSpaceDN w:val="0"/>
        <w:adjustRightInd w:val="0"/>
        <w:jc w:val="both"/>
        <w:rPr>
          <w:rFonts w:cs="Arial"/>
          <w:sz w:val="24"/>
          <w:shd w:val="clear" w:color="auto" w:fill="FFFFFF"/>
        </w:rPr>
      </w:pPr>
    </w:p>
    <w:p w14:paraId="7269A260" w14:textId="77777777" w:rsidR="008F5269" w:rsidRPr="008F5269" w:rsidRDefault="008F5269" w:rsidP="001569EC">
      <w:pPr>
        <w:jc w:val="both"/>
        <w:rPr>
          <w:rFonts w:cs="Arial"/>
          <w:sz w:val="24"/>
        </w:rPr>
      </w:pPr>
      <w:r w:rsidRPr="008F5269">
        <w:rPr>
          <w:rFonts w:cs="Arial"/>
          <w:sz w:val="24"/>
          <w:shd w:val="clear" w:color="auto" w:fill="FFFFFF"/>
        </w:rPr>
        <w:t xml:space="preserve">The trials by Manaseki-Holland and colleagues were supported by </w:t>
      </w:r>
      <w:r w:rsidRPr="008F5269">
        <w:rPr>
          <w:rFonts w:cs="Arial"/>
          <w:sz w:val="24"/>
        </w:rPr>
        <w:t xml:space="preserve">New Zealand Aid (ref: </w:t>
      </w:r>
      <w:r w:rsidRPr="008F5269">
        <w:rPr>
          <w:lang w:val="en-US"/>
        </w:rPr>
        <w:t>GRA/470/2)</w:t>
      </w:r>
      <w:r w:rsidRPr="008F5269">
        <w:rPr>
          <w:rFonts w:cs="Arial"/>
          <w:sz w:val="24"/>
        </w:rPr>
        <w:t xml:space="preserve"> and The </w:t>
      </w:r>
      <w:proofErr w:type="spellStart"/>
      <w:r w:rsidRPr="008F5269">
        <w:rPr>
          <w:rFonts w:cs="Arial"/>
          <w:sz w:val="24"/>
        </w:rPr>
        <w:t>Wellcome</w:t>
      </w:r>
      <w:proofErr w:type="spellEnd"/>
      <w:r w:rsidRPr="008F5269">
        <w:rPr>
          <w:rFonts w:cs="Arial"/>
          <w:sz w:val="24"/>
        </w:rPr>
        <w:t xml:space="preserve"> Trust (ref: </w:t>
      </w:r>
      <w:r w:rsidRPr="008F5269">
        <w:rPr>
          <w:rFonts w:cs="Arial"/>
          <w:szCs w:val="22"/>
          <w:lang w:eastAsia="en-US"/>
        </w:rPr>
        <w:t>082476</w:t>
      </w:r>
      <w:r w:rsidRPr="008F5269">
        <w:rPr>
          <w:rFonts w:cs="Arial"/>
          <w:sz w:val="24"/>
        </w:rPr>
        <w:t>).</w:t>
      </w:r>
    </w:p>
    <w:p w14:paraId="5987379B" w14:textId="77777777" w:rsidR="008F5269" w:rsidRPr="008F5269" w:rsidRDefault="008F5269" w:rsidP="001569EC">
      <w:pPr>
        <w:jc w:val="both"/>
        <w:rPr>
          <w:sz w:val="24"/>
        </w:rPr>
      </w:pPr>
    </w:p>
    <w:p w14:paraId="052408AB" w14:textId="0AEA89B8" w:rsidR="00E44172" w:rsidRPr="008F5269" w:rsidRDefault="008F5269" w:rsidP="00E44172">
      <w:pPr>
        <w:jc w:val="both"/>
        <w:rPr>
          <w:sz w:val="24"/>
        </w:rPr>
      </w:pPr>
      <w:r w:rsidRPr="008F5269">
        <w:rPr>
          <w:sz w:val="24"/>
        </w:rPr>
        <w:t xml:space="preserve">The trial by Mandlik and colleagues was supported by a </w:t>
      </w:r>
      <w:r w:rsidR="00E44172">
        <w:rPr>
          <w:sz w:val="24"/>
        </w:rPr>
        <w:t xml:space="preserve">core grant from the </w:t>
      </w:r>
      <w:proofErr w:type="spellStart"/>
      <w:r w:rsidR="00E44172">
        <w:rPr>
          <w:sz w:val="24"/>
        </w:rPr>
        <w:t>Hirabai</w:t>
      </w:r>
      <w:proofErr w:type="spellEnd"/>
      <w:r w:rsidR="00E44172">
        <w:rPr>
          <w:sz w:val="24"/>
        </w:rPr>
        <w:t xml:space="preserve"> </w:t>
      </w:r>
      <w:proofErr w:type="spellStart"/>
      <w:r w:rsidR="00E44172">
        <w:rPr>
          <w:sz w:val="24"/>
        </w:rPr>
        <w:t>Cowasji</w:t>
      </w:r>
      <w:proofErr w:type="spellEnd"/>
      <w:r w:rsidR="00E44172">
        <w:rPr>
          <w:sz w:val="24"/>
        </w:rPr>
        <w:t xml:space="preserve"> Jehangir Medical Research Institute.</w:t>
      </w:r>
    </w:p>
    <w:p w14:paraId="7CF8D34C" w14:textId="77777777" w:rsidR="008F5269" w:rsidRPr="008F5269" w:rsidRDefault="008F5269" w:rsidP="001569EC">
      <w:pPr>
        <w:jc w:val="both"/>
        <w:rPr>
          <w:rFonts w:cs="Arial"/>
          <w:sz w:val="24"/>
          <w:shd w:val="clear" w:color="auto" w:fill="FFFFFF"/>
        </w:rPr>
      </w:pPr>
    </w:p>
    <w:p w14:paraId="70CF01F8" w14:textId="77777777" w:rsidR="008F5269" w:rsidRPr="008F5269" w:rsidRDefault="008F5269" w:rsidP="001569EC">
      <w:pPr>
        <w:jc w:val="both"/>
        <w:rPr>
          <w:sz w:val="24"/>
        </w:rPr>
      </w:pPr>
      <w:r w:rsidRPr="008F5269">
        <w:rPr>
          <w:rFonts w:cs="Arial"/>
          <w:sz w:val="24"/>
          <w:shd w:val="clear" w:color="auto" w:fill="FFFFFF"/>
        </w:rPr>
        <w:t xml:space="preserve">The trials by Martineau and colleagues were supported by the National Institute for Health Research </w:t>
      </w:r>
      <w:r w:rsidRPr="008F5269">
        <w:rPr>
          <w:sz w:val="24"/>
          <w:lang w:val="en-US"/>
        </w:rPr>
        <w:t xml:space="preserve">under its </w:t>
      </w:r>
      <w:proofErr w:type="spellStart"/>
      <w:r w:rsidRPr="008F5269">
        <w:rPr>
          <w:sz w:val="24"/>
          <w:lang w:val="en-US"/>
        </w:rPr>
        <w:t>Programme</w:t>
      </w:r>
      <w:proofErr w:type="spellEnd"/>
      <w:r w:rsidRPr="008F5269">
        <w:rPr>
          <w:sz w:val="24"/>
          <w:lang w:val="en-US"/>
        </w:rPr>
        <w:t xml:space="preserve"> Grants for Applied Research </w:t>
      </w:r>
      <w:proofErr w:type="spellStart"/>
      <w:r w:rsidRPr="008F5269">
        <w:rPr>
          <w:sz w:val="24"/>
          <w:lang w:val="en-US"/>
        </w:rPr>
        <w:t>Programme</w:t>
      </w:r>
      <w:proofErr w:type="spellEnd"/>
      <w:r w:rsidRPr="008F5269">
        <w:rPr>
          <w:sz w:val="24"/>
          <w:lang w:val="en-US"/>
        </w:rPr>
        <w:t xml:space="preserve"> (Reference Number RP-PG-0407-10398).</w:t>
      </w:r>
      <w:r w:rsidRPr="008F5269">
        <w:rPr>
          <w:sz w:val="24"/>
        </w:rPr>
        <w:t xml:space="preserve"> </w:t>
      </w:r>
    </w:p>
    <w:p w14:paraId="508B6E92" w14:textId="77777777" w:rsidR="008F5269" w:rsidRPr="008F5269" w:rsidRDefault="008F5269" w:rsidP="001569EC">
      <w:pPr>
        <w:jc w:val="both"/>
        <w:rPr>
          <w:sz w:val="24"/>
        </w:rPr>
      </w:pPr>
    </w:p>
    <w:p w14:paraId="66225B4C" w14:textId="29C40373" w:rsidR="00B172F8" w:rsidRPr="00B172F8" w:rsidRDefault="00B172F8" w:rsidP="001569EC">
      <w:pPr>
        <w:jc w:val="both"/>
        <w:rPr>
          <w:sz w:val="24"/>
        </w:rPr>
      </w:pPr>
      <w:r>
        <w:rPr>
          <w:sz w:val="24"/>
        </w:rPr>
        <w:t>The trial by Murdoch and colle</w:t>
      </w:r>
      <w:r w:rsidRPr="00B172F8">
        <w:rPr>
          <w:sz w:val="24"/>
        </w:rPr>
        <w:t xml:space="preserve">agues was supported by the </w:t>
      </w:r>
      <w:r w:rsidRPr="00B172F8">
        <w:rPr>
          <w:sz w:val="24"/>
          <w:lang w:val="en-NZ"/>
        </w:rPr>
        <w:t>Health Research Council of New Zealand, grant number 09/302</w:t>
      </w:r>
      <w:r>
        <w:rPr>
          <w:sz w:val="24"/>
          <w:lang w:val="en-NZ"/>
        </w:rPr>
        <w:t>.</w:t>
      </w:r>
    </w:p>
    <w:p w14:paraId="04330F21" w14:textId="77777777" w:rsidR="00B172F8" w:rsidRPr="00B172F8" w:rsidRDefault="00B172F8" w:rsidP="001569EC">
      <w:pPr>
        <w:jc w:val="both"/>
        <w:rPr>
          <w:sz w:val="24"/>
        </w:rPr>
      </w:pPr>
    </w:p>
    <w:p w14:paraId="101DAB09" w14:textId="4F156E3E" w:rsidR="008F5269" w:rsidRPr="008F5269" w:rsidRDefault="008F5269" w:rsidP="001569EC">
      <w:pPr>
        <w:jc w:val="both"/>
        <w:rPr>
          <w:sz w:val="24"/>
        </w:rPr>
      </w:pPr>
      <w:r w:rsidRPr="00B172F8">
        <w:rPr>
          <w:sz w:val="24"/>
        </w:rPr>
        <w:t>The trial by Rosendahl and col</w:t>
      </w:r>
      <w:r w:rsidRPr="008F5269">
        <w:rPr>
          <w:sz w:val="24"/>
        </w:rPr>
        <w:t xml:space="preserve">leagues was supported by the Foundation for Pediatric Research, the Finnish Medical Foundation, Governmental Subsidy for Clinical Research, the </w:t>
      </w:r>
      <w:proofErr w:type="spellStart"/>
      <w:r w:rsidRPr="008F5269">
        <w:rPr>
          <w:sz w:val="24"/>
        </w:rPr>
        <w:t>Päivikki</w:t>
      </w:r>
      <w:proofErr w:type="spellEnd"/>
      <w:r w:rsidRPr="008F5269">
        <w:rPr>
          <w:sz w:val="24"/>
        </w:rPr>
        <w:t xml:space="preserve"> and </w:t>
      </w:r>
      <w:proofErr w:type="spellStart"/>
      <w:r w:rsidRPr="008F5269">
        <w:rPr>
          <w:sz w:val="24"/>
        </w:rPr>
        <w:t>Sakari</w:t>
      </w:r>
      <w:proofErr w:type="spellEnd"/>
      <w:r w:rsidRPr="008F5269">
        <w:rPr>
          <w:sz w:val="24"/>
        </w:rPr>
        <w:t xml:space="preserve"> </w:t>
      </w:r>
      <w:proofErr w:type="spellStart"/>
      <w:r w:rsidRPr="008F5269">
        <w:rPr>
          <w:sz w:val="24"/>
        </w:rPr>
        <w:t>Sohlberg</w:t>
      </w:r>
      <w:proofErr w:type="spellEnd"/>
      <w:r w:rsidRPr="008F5269">
        <w:rPr>
          <w:sz w:val="24"/>
        </w:rPr>
        <w:t xml:space="preserve"> Foundation, the Academy of Finland, the Sigrid </w:t>
      </w:r>
      <w:proofErr w:type="spellStart"/>
      <w:r w:rsidRPr="008F5269">
        <w:rPr>
          <w:sz w:val="24"/>
        </w:rPr>
        <w:t>Jusélius</w:t>
      </w:r>
      <w:proofErr w:type="spellEnd"/>
      <w:r w:rsidRPr="008F5269">
        <w:rPr>
          <w:sz w:val="24"/>
        </w:rPr>
        <w:t xml:space="preserve"> Foundation, the </w:t>
      </w:r>
      <w:proofErr w:type="spellStart"/>
      <w:r w:rsidRPr="008F5269">
        <w:rPr>
          <w:sz w:val="24"/>
        </w:rPr>
        <w:t>Folkhälsan</w:t>
      </w:r>
      <w:proofErr w:type="spellEnd"/>
      <w:r w:rsidRPr="008F5269">
        <w:rPr>
          <w:sz w:val="24"/>
        </w:rPr>
        <w:t xml:space="preserve"> Research Foundation, the Novo Nordisk Foundation, the Orion Research Foundation, and </w:t>
      </w:r>
      <w:proofErr w:type="spellStart"/>
      <w:r w:rsidRPr="008F5269">
        <w:rPr>
          <w:sz w:val="24"/>
        </w:rPr>
        <w:t>Barncancerfonden</w:t>
      </w:r>
      <w:proofErr w:type="spellEnd"/>
      <w:r w:rsidRPr="008F5269">
        <w:rPr>
          <w:sz w:val="24"/>
        </w:rPr>
        <w:t xml:space="preserve">. </w:t>
      </w:r>
    </w:p>
    <w:p w14:paraId="5D37437F" w14:textId="77777777" w:rsidR="008F5269" w:rsidRPr="008F5269" w:rsidRDefault="008F5269" w:rsidP="001569EC">
      <w:pPr>
        <w:autoSpaceDE w:val="0"/>
        <w:autoSpaceDN w:val="0"/>
        <w:adjustRightInd w:val="0"/>
        <w:jc w:val="both"/>
        <w:rPr>
          <w:rFonts w:cs="Arial"/>
          <w:sz w:val="28"/>
          <w:szCs w:val="28"/>
          <w:shd w:val="clear" w:color="auto" w:fill="FFFFFF"/>
        </w:rPr>
      </w:pPr>
    </w:p>
    <w:p w14:paraId="2C254710" w14:textId="04C02936" w:rsidR="008F5269" w:rsidRPr="00C11E8A" w:rsidRDefault="008F5269" w:rsidP="001569EC">
      <w:pPr>
        <w:autoSpaceDE w:val="0"/>
        <w:autoSpaceDN w:val="0"/>
        <w:adjustRightInd w:val="0"/>
        <w:jc w:val="both"/>
        <w:rPr>
          <w:rFonts w:cs="Arial"/>
          <w:sz w:val="24"/>
          <w:shd w:val="clear" w:color="auto" w:fill="FFFFFF"/>
        </w:rPr>
      </w:pPr>
      <w:r w:rsidRPr="008F5269">
        <w:rPr>
          <w:rFonts w:cs="Arial"/>
          <w:sz w:val="24"/>
          <w:shd w:val="clear" w:color="auto" w:fill="FFFFFF"/>
        </w:rPr>
        <w:t>The trial by Rake and colleagues was supported by the National Institute for Health Research Health Technology Assessment programme</w:t>
      </w:r>
      <w:r w:rsidR="00C11E8A">
        <w:rPr>
          <w:rFonts w:cs="Arial"/>
          <w:sz w:val="24"/>
          <w:shd w:val="clear" w:color="auto" w:fill="FFFFFF"/>
        </w:rPr>
        <w:t xml:space="preserve"> </w:t>
      </w:r>
      <w:r w:rsidR="00C11E8A" w:rsidRPr="00C11E8A">
        <w:rPr>
          <w:rFonts w:cs="Arial"/>
          <w:sz w:val="24"/>
          <w:shd w:val="clear" w:color="auto" w:fill="FFFFFF"/>
        </w:rPr>
        <w:t xml:space="preserve">(ref. </w:t>
      </w:r>
      <w:r w:rsidR="00C11E8A" w:rsidRPr="00C11E8A">
        <w:rPr>
          <w:rFonts w:cs="Arial"/>
          <w:sz w:val="23"/>
          <w:szCs w:val="23"/>
        </w:rPr>
        <w:t>HTA 08/116/48)</w:t>
      </w:r>
      <w:r w:rsidRPr="00C11E8A">
        <w:rPr>
          <w:rFonts w:cs="Arial"/>
          <w:sz w:val="24"/>
          <w:shd w:val="clear" w:color="auto" w:fill="FFFFFF"/>
        </w:rPr>
        <w:t>.</w:t>
      </w:r>
    </w:p>
    <w:p w14:paraId="2D24082E" w14:textId="77777777" w:rsidR="008F5269" w:rsidRPr="00C11E8A" w:rsidRDefault="008F5269" w:rsidP="001569EC">
      <w:pPr>
        <w:autoSpaceDE w:val="0"/>
        <w:autoSpaceDN w:val="0"/>
        <w:adjustRightInd w:val="0"/>
        <w:jc w:val="both"/>
        <w:rPr>
          <w:rFonts w:cs="Arial"/>
          <w:sz w:val="24"/>
          <w:shd w:val="clear" w:color="auto" w:fill="FFFFFF"/>
        </w:rPr>
      </w:pPr>
    </w:p>
    <w:p w14:paraId="5A5A9E9B" w14:textId="77777777" w:rsidR="008F5269" w:rsidRPr="008F5269" w:rsidRDefault="008F5269" w:rsidP="001569EC">
      <w:pPr>
        <w:autoSpaceDE w:val="0"/>
        <w:autoSpaceDN w:val="0"/>
        <w:adjustRightInd w:val="0"/>
        <w:jc w:val="both"/>
        <w:rPr>
          <w:rFonts w:cs="Arial"/>
          <w:sz w:val="24"/>
          <w:lang w:val="en-US"/>
        </w:rPr>
      </w:pPr>
      <w:r w:rsidRPr="00C11E8A">
        <w:rPr>
          <w:rFonts w:cs="Arial"/>
          <w:sz w:val="24"/>
          <w:shd w:val="clear" w:color="auto" w:fill="FFFFFF"/>
        </w:rPr>
        <w:t>The trial by Rees and colleagues was supported by the</w:t>
      </w:r>
      <w:r w:rsidRPr="008F5269">
        <w:rPr>
          <w:rFonts w:cs="Arial"/>
          <w:sz w:val="24"/>
          <w:shd w:val="clear" w:color="auto" w:fill="FFFFFF"/>
        </w:rPr>
        <w:t xml:space="preserve"> National Cancer Institute at the National Institutes of Health (grant numbers CA098286 and CA098286-S).</w:t>
      </w:r>
      <w:r w:rsidRPr="008F5269">
        <w:rPr>
          <w:rStyle w:val="apple-converted-space"/>
          <w:rFonts w:eastAsia="Times" w:cs="Arial"/>
          <w:sz w:val="24"/>
          <w:shd w:val="clear" w:color="auto" w:fill="FFFFFF"/>
        </w:rPr>
        <w:t> </w:t>
      </w:r>
    </w:p>
    <w:p w14:paraId="61838E9A" w14:textId="77777777" w:rsidR="008F5269" w:rsidRPr="008F5269" w:rsidRDefault="008F5269" w:rsidP="001569EC">
      <w:pPr>
        <w:autoSpaceDE w:val="0"/>
        <w:autoSpaceDN w:val="0"/>
        <w:adjustRightInd w:val="0"/>
        <w:jc w:val="both"/>
        <w:rPr>
          <w:rFonts w:cs="Arial"/>
          <w:sz w:val="24"/>
          <w:shd w:val="clear" w:color="auto" w:fill="FFFFFF"/>
        </w:rPr>
      </w:pPr>
    </w:p>
    <w:p w14:paraId="0F02922D" w14:textId="77777777" w:rsidR="008F5269" w:rsidRPr="008F5269" w:rsidRDefault="008F5269" w:rsidP="001569EC">
      <w:pPr>
        <w:jc w:val="both"/>
        <w:rPr>
          <w:sz w:val="24"/>
        </w:rPr>
      </w:pPr>
      <w:r w:rsidRPr="008F5269">
        <w:rPr>
          <w:sz w:val="24"/>
        </w:rPr>
        <w:t>The trial by Shimizu and colleagues was supported by the FANCL Corporation.</w:t>
      </w:r>
    </w:p>
    <w:p w14:paraId="70AE6EDC" w14:textId="77777777" w:rsidR="008F5269" w:rsidRPr="008F5269" w:rsidRDefault="008F5269" w:rsidP="001569EC">
      <w:pPr>
        <w:jc w:val="both"/>
        <w:rPr>
          <w:sz w:val="24"/>
        </w:rPr>
      </w:pPr>
    </w:p>
    <w:p w14:paraId="6EDFD5B2" w14:textId="77777777" w:rsidR="008F5269" w:rsidRPr="00E07262" w:rsidRDefault="008F5269" w:rsidP="001569EC">
      <w:pPr>
        <w:autoSpaceDE w:val="0"/>
        <w:autoSpaceDN w:val="0"/>
        <w:adjustRightInd w:val="0"/>
        <w:jc w:val="both"/>
        <w:rPr>
          <w:rFonts w:cs="Arial"/>
          <w:sz w:val="24"/>
          <w:shd w:val="clear" w:color="auto" w:fill="FFFFFF"/>
        </w:rPr>
      </w:pPr>
      <w:r w:rsidRPr="008F5269">
        <w:rPr>
          <w:rFonts w:cs="Arial"/>
          <w:sz w:val="24"/>
          <w:shd w:val="clear" w:color="auto" w:fill="FFFFFF"/>
        </w:rPr>
        <w:t>The trial by Simpson and colleagues w</w:t>
      </w:r>
      <w:r w:rsidRPr="00E07262">
        <w:rPr>
          <w:rFonts w:cs="Arial"/>
          <w:sz w:val="24"/>
          <w:shd w:val="clear" w:color="auto" w:fill="FFFFFF"/>
        </w:rPr>
        <w:t>as supported by the Royal Hobart Hospital Research Foundation</w:t>
      </w:r>
      <w:r w:rsidRPr="00E07262">
        <w:rPr>
          <w:rFonts w:cs="Arial"/>
          <w:sz w:val="24"/>
        </w:rPr>
        <w:t>.</w:t>
      </w:r>
    </w:p>
    <w:p w14:paraId="1C15FD89" w14:textId="77777777" w:rsidR="008F5269" w:rsidRPr="00E07262" w:rsidRDefault="008F5269" w:rsidP="001569EC">
      <w:pPr>
        <w:autoSpaceDE w:val="0"/>
        <w:autoSpaceDN w:val="0"/>
        <w:adjustRightInd w:val="0"/>
        <w:jc w:val="both"/>
        <w:rPr>
          <w:rFonts w:cs="Arial"/>
          <w:sz w:val="24"/>
          <w:shd w:val="clear" w:color="auto" w:fill="FFFFFF"/>
        </w:rPr>
      </w:pPr>
    </w:p>
    <w:p w14:paraId="21A710A7" w14:textId="17AA92FC" w:rsidR="00E07262" w:rsidRPr="00E07262" w:rsidRDefault="00E07262" w:rsidP="001569EC">
      <w:pPr>
        <w:autoSpaceDE w:val="0"/>
        <w:autoSpaceDN w:val="0"/>
        <w:adjustRightInd w:val="0"/>
        <w:jc w:val="both"/>
        <w:rPr>
          <w:rFonts w:cs="Arial"/>
          <w:sz w:val="24"/>
          <w:lang w:val="en-US"/>
        </w:rPr>
      </w:pPr>
      <w:r w:rsidRPr="00E07262">
        <w:rPr>
          <w:sz w:val="24"/>
          <w:lang w:val="en-US"/>
        </w:rPr>
        <w:t xml:space="preserve">The trial by </w:t>
      </w:r>
      <w:proofErr w:type="spellStart"/>
      <w:r w:rsidRPr="00E07262">
        <w:rPr>
          <w:sz w:val="24"/>
          <w:lang w:val="en-US"/>
        </w:rPr>
        <w:t>Tachimoto</w:t>
      </w:r>
      <w:proofErr w:type="spellEnd"/>
      <w:r w:rsidRPr="00E07262">
        <w:rPr>
          <w:sz w:val="24"/>
          <w:lang w:val="en-US"/>
        </w:rPr>
        <w:t xml:space="preserve"> and colleagues was supported by the Ministry of Education, Culture, Sports, Science, and Technology in the Japan-Supported Program for the Strategic Research Foundation at Private Universities, JSPH KAKENHI Grant Number 23591553, and funding from </w:t>
      </w:r>
      <w:proofErr w:type="spellStart"/>
      <w:r w:rsidRPr="00E07262">
        <w:rPr>
          <w:sz w:val="24"/>
          <w:lang w:val="en-US"/>
        </w:rPr>
        <w:t>Jikei</w:t>
      </w:r>
      <w:proofErr w:type="spellEnd"/>
      <w:r w:rsidRPr="00E07262">
        <w:rPr>
          <w:sz w:val="24"/>
          <w:lang w:val="en-US"/>
        </w:rPr>
        <w:t xml:space="preserve"> University of Medicine, Tokyo, Japan.</w:t>
      </w:r>
    </w:p>
    <w:p w14:paraId="460ACBD8" w14:textId="77777777" w:rsidR="00E07262" w:rsidRPr="00E07262" w:rsidRDefault="00E07262" w:rsidP="001569EC">
      <w:pPr>
        <w:autoSpaceDE w:val="0"/>
        <w:autoSpaceDN w:val="0"/>
        <w:adjustRightInd w:val="0"/>
        <w:jc w:val="both"/>
        <w:rPr>
          <w:rFonts w:cs="Arial"/>
          <w:sz w:val="24"/>
          <w:lang w:val="en-US"/>
        </w:rPr>
      </w:pPr>
    </w:p>
    <w:p w14:paraId="12AC2B97" w14:textId="2136954F" w:rsidR="008F5269" w:rsidRPr="008F5269" w:rsidRDefault="008F5269" w:rsidP="001569EC">
      <w:pPr>
        <w:autoSpaceDE w:val="0"/>
        <w:autoSpaceDN w:val="0"/>
        <w:adjustRightInd w:val="0"/>
        <w:jc w:val="both"/>
        <w:rPr>
          <w:rFonts w:cs="Arial"/>
          <w:sz w:val="24"/>
          <w:lang w:eastAsia="en-US"/>
        </w:rPr>
      </w:pPr>
      <w:r w:rsidRPr="00E07262">
        <w:rPr>
          <w:rFonts w:cs="Arial"/>
          <w:sz w:val="24"/>
          <w:lang w:val="en-US"/>
        </w:rPr>
        <w:lastRenderedPageBreak/>
        <w:t>The trial by Tran and colleagues</w:t>
      </w:r>
      <w:r w:rsidRPr="00E07262">
        <w:rPr>
          <w:rFonts w:cs="Arial"/>
          <w:i/>
          <w:sz w:val="24"/>
          <w:lang w:val="en-US"/>
        </w:rPr>
        <w:t xml:space="preserve"> </w:t>
      </w:r>
      <w:r w:rsidRPr="00E07262">
        <w:rPr>
          <w:rFonts w:cs="Arial"/>
          <w:sz w:val="24"/>
          <w:lang w:val="en-US"/>
        </w:rPr>
        <w:t xml:space="preserve">was </w:t>
      </w:r>
      <w:r w:rsidRPr="00E07262">
        <w:rPr>
          <w:rFonts w:cs="Arial"/>
          <w:sz w:val="24"/>
          <w:lang w:eastAsia="en-US"/>
        </w:rPr>
        <w:t>s</w:t>
      </w:r>
      <w:r w:rsidRPr="008F5269">
        <w:rPr>
          <w:rFonts w:cs="Arial"/>
          <w:sz w:val="24"/>
          <w:lang w:eastAsia="en-US"/>
        </w:rPr>
        <w:t>upported by the National Health and Medical Research Council of Australia, grant 613655.</w:t>
      </w:r>
    </w:p>
    <w:p w14:paraId="721109E2" w14:textId="77777777" w:rsidR="008F5269" w:rsidRPr="008F5269" w:rsidRDefault="008F5269" w:rsidP="001569EC">
      <w:pPr>
        <w:autoSpaceDE w:val="0"/>
        <w:autoSpaceDN w:val="0"/>
        <w:adjustRightInd w:val="0"/>
        <w:jc w:val="both"/>
        <w:rPr>
          <w:rFonts w:cs="Arial"/>
          <w:sz w:val="24"/>
          <w:lang w:eastAsia="en-US"/>
        </w:rPr>
      </w:pPr>
    </w:p>
    <w:p w14:paraId="5EC960F4" w14:textId="5CFED2C1" w:rsidR="00C44DDC" w:rsidRPr="00660119" w:rsidRDefault="008F5269" w:rsidP="001569EC">
      <w:pPr>
        <w:autoSpaceDE w:val="0"/>
        <w:autoSpaceDN w:val="0"/>
        <w:adjustRightInd w:val="0"/>
        <w:jc w:val="both"/>
        <w:rPr>
          <w:rFonts w:cs="Arial"/>
          <w:sz w:val="24"/>
          <w:lang w:eastAsia="en-US"/>
        </w:rPr>
      </w:pPr>
      <w:r w:rsidRPr="008F5269">
        <w:rPr>
          <w:rFonts w:cs="Arial"/>
          <w:sz w:val="24"/>
          <w:lang w:val="en-US"/>
        </w:rPr>
        <w:t xml:space="preserve">The trial by Trilok Kumar and colleagues was supported by the </w:t>
      </w:r>
      <w:r w:rsidRPr="008F5269">
        <w:rPr>
          <w:rFonts w:cs="Arial"/>
          <w:sz w:val="24"/>
          <w:shd w:val="clear" w:color="auto" w:fill="FFFFFF"/>
        </w:rPr>
        <w:t xml:space="preserve">Department of Biotechnology, Government of India (ref </w:t>
      </w:r>
      <w:r w:rsidRPr="008F5269">
        <w:rPr>
          <w:rFonts w:cs="Arial"/>
          <w:sz w:val="24"/>
        </w:rPr>
        <w:t>BT/PR-PR7489/PID/20/285/2006)</w:t>
      </w:r>
      <w:r w:rsidRPr="008F5269">
        <w:rPr>
          <w:rFonts w:cs="Arial"/>
          <w:sz w:val="24"/>
          <w:shd w:val="clear" w:color="auto" w:fill="FFFFFF"/>
        </w:rPr>
        <w:t>, Nutrition Third World and Sight and Life.</w:t>
      </w:r>
    </w:p>
    <w:p w14:paraId="6E994C47" w14:textId="77777777" w:rsidR="00C44DDC" w:rsidRPr="00660119" w:rsidRDefault="00C44DDC">
      <w:pPr>
        <w:rPr>
          <w:rFonts w:cs="Arial"/>
          <w:b/>
          <w:sz w:val="24"/>
        </w:rPr>
      </w:pPr>
      <w:r w:rsidRPr="00660119">
        <w:rPr>
          <w:rFonts w:cs="Arial"/>
          <w:b/>
          <w:sz w:val="24"/>
        </w:rPr>
        <w:br w:type="page"/>
      </w:r>
    </w:p>
    <w:p w14:paraId="671F72A6" w14:textId="016D0015" w:rsidR="00634176" w:rsidRDefault="00634176" w:rsidP="0062731A">
      <w:pPr>
        <w:rPr>
          <w:b/>
          <w:sz w:val="24"/>
        </w:rPr>
      </w:pPr>
      <w:r>
        <w:rPr>
          <w:b/>
          <w:sz w:val="24"/>
        </w:rPr>
        <w:lastRenderedPageBreak/>
        <w:t xml:space="preserve">Table S1: Reasons for </w:t>
      </w:r>
      <w:r w:rsidR="00217AB9">
        <w:rPr>
          <w:b/>
          <w:sz w:val="24"/>
        </w:rPr>
        <w:t xml:space="preserve">exclusion of </w:t>
      </w:r>
      <w:r>
        <w:rPr>
          <w:b/>
          <w:sz w:val="24"/>
        </w:rPr>
        <w:t>potentially relevant studies</w:t>
      </w:r>
    </w:p>
    <w:p w14:paraId="5DC691F6" w14:textId="25DA8254" w:rsidR="00634176" w:rsidRDefault="00634176" w:rsidP="0062731A">
      <w:pPr>
        <w:rPr>
          <w:b/>
          <w:sz w:val="24"/>
        </w:rPr>
      </w:pPr>
    </w:p>
    <w:tbl>
      <w:tblPr>
        <w:tblStyle w:val="TableGrid"/>
        <w:tblW w:w="0" w:type="auto"/>
        <w:tblLook w:val="04A0" w:firstRow="1" w:lastRow="0" w:firstColumn="1" w:lastColumn="0" w:noHBand="0" w:noVBand="1"/>
      </w:tblPr>
      <w:tblGrid>
        <w:gridCol w:w="2689"/>
        <w:gridCol w:w="4819"/>
      </w:tblGrid>
      <w:tr w:rsidR="00634176" w14:paraId="67A3A34D" w14:textId="77777777" w:rsidTr="00634176">
        <w:trPr>
          <w:trHeight w:val="20"/>
        </w:trPr>
        <w:tc>
          <w:tcPr>
            <w:tcW w:w="2689" w:type="dxa"/>
          </w:tcPr>
          <w:p w14:paraId="4165A389" w14:textId="3D6AAC88" w:rsidR="00634176" w:rsidRPr="00B463B6" w:rsidRDefault="00217AB9" w:rsidP="00634176">
            <w:pPr>
              <w:spacing w:line="360" w:lineRule="auto"/>
              <w:rPr>
                <w:b/>
                <w:bCs/>
              </w:rPr>
            </w:pPr>
            <w:r>
              <w:rPr>
                <w:b/>
                <w:bCs/>
              </w:rPr>
              <w:t>First a</w:t>
            </w:r>
            <w:r w:rsidR="00634176" w:rsidRPr="00B463B6">
              <w:rPr>
                <w:b/>
                <w:bCs/>
              </w:rPr>
              <w:t>uthor, year</w:t>
            </w:r>
          </w:p>
        </w:tc>
        <w:tc>
          <w:tcPr>
            <w:tcW w:w="4819" w:type="dxa"/>
          </w:tcPr>
          <w:p w14:paraId="733F8A25" w14:textId="77777777" w:rsidR="00634176" w:rsidRPr="00B463B6" w:rsidRDefault="00634176" w:rsidP="00634176">
            <w:pPr>
              <w:spacing w:line="360" w:lineRule="auto"/>
              <w:rPr>
                <w:b/>
                <w:bCs/>
              </w:rPr>
            </w:pPr>
            <w:r w:rsidRPr="00B463B6">
              <w:rPr>
                <w:b/>
                <w:bCs/>
              </w:rPr>
              <w:t>Reason for exclusion</w:t>
            </w:r>
          </w:p>
        </w:tc>
      </w:tr>
      <w:tr w:rsidR="00634176" w14:paraId="3E2AB5BB" w14:textId="77777777" w:rsidTr="00634176">
        <w:trPr>
          <w:trHeight w:val="20"/>
        </w:trPr>
        <w:tc>
          <w:tcPr>
            <w:tcW w:w="2689" w:type="dxa"/>
          </w:tcPr>
          <w:p w14:paraId="0BBCB68A" w14:textId="5EB7B782" w:rsidR="00634176" w:rsidRDefault="00634176" w:rsidP="00634176">
            <w:pPr>
              <w:spacing w:line="360" w:lineRule="auto"/>
            </w:pPr>
            <w:r>
              <w:t>Somnath, 2017</w:t>
            </w:r>
            <w:hyperlink w:anchor="_ENREF_1" w:tooltip="Somnath, 2017 #1039" w:history="1">
              <w:r w:rsidR="002D3765">
                <w:fldChar w:fldCharType="begin">
                  <w:fldData xml:space="preserve">PEVuZE5vdGU+PENpdGU+PEF1dGhvcj5Tb21uYXRoPC9BdXRob3I+PFllYXI+MjAxNzwvWWVhcj48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</w:fldData>
                </w:fldChar>
              </w:r>
              <w:r w:rsidR="002D3765">
                <w:instrText xml:space="preserve"> ADDIN EN.CITE </w:instrText>
              </w:r>
              <w:r w:rsidR="002D3765">
                <w:fldChar w:fldCharType="begin">
                  <w:fldData xml:space="preserve">PEVuZE5vdGU+PENpdGU+PEF1dGhvcj5Tb21uYXRoPC9BdXRob3I+PFllYXI+MjAxNzwvWWVhcj48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</w:fldData>
                </w:fldChar>
              </w:r>
              <w:r w:rsidR="002D3765">
                <w:instrText xml:space="preserve"> ADDIN EN.CITE.DATA </w:instrText>
              </w:r>
              <w:r w:rsidR="002D3765">
                <w:fldChar w:fldCharType="end"/>
              </w:r>
              <w:r w:rsidR="002D3765">
                <w:fldChar w:fldCharType="separate"/>
              </w:r>
              <w:r w:rsidR="002D3765" w:rsidRPr="004E1E89">
                <w:rPr>
                  <w:noProof/>
                  <w:vertAlign w:val="superscript"/>
                </w:rPr>
                <w:t>1</w:t>
              </w:r>
              <w:r w:rsidR="002D3765">
                <w:fldChar w:fldCharType="end"/>
              </w:r>
            </w:hyperlink>
          </w:p>
        </w:tc>
        <w:tc>
          <w:tcPr>
            <w:tcW w:w="4819" w:type="dxa"/>
          </w:tcPr>
          <w:p w14:paraId="61B37F62" w14:textId="5F9E0980" w:rsidR="00634176" w:rsidRDefault="00634176" w:rsidP="00634176">
            <w:pPr>
              <w:spacing w:line="360" w:lineRule="auto"/>
            </w:pPr>
            <w:r>
              <w:t>Open</w:t>
            </w:r>
            <w:r w:rsidR="00217AB9">
              <w:t>-</w:t>
            </w:r>
            <w:r>
              <w:t>label trial</w:t>
            </w:r>
          </w:p>
        </w:tc>
      </w:tr>
      <w:tr w:rsidR="00634176" w14:paraId="69D4BAF3" w14:textId="77777777" w:rsidTr="00634176">
        <w:trPr>
          <w:trHeight w:val="20"/>
        </w:trPr>
        <w:tc>
          <w:tcPr>
            <w:tcW w:w="2689" w:type="dxa"/>
          </w:tcPr>
          <w:p w14:paraId="078AACB1" w14:textId="560D3C98" w:rsidR="00634176" w:rsidRPr="002C2AE3" w:rsidRDefault="00634176" w:rsidP="00634176">
            <w:pPr>
              <w:spacing w:line="360" w:lineRule="auto"/>
            </w:pPr>
            <w:r>
              <w:t>Jung, 2018</w:t>
            </w:r>
            <w:hyperlink w:anchor="_ENREF_2" w:tooltip="Jung, 2018 #1023" w:history="1">
              <w:r w:rsidR="002D3765">
                <w:fldChar w:fldCharType="begin">
                  <w:fldData xml:space="preserve">PEVuZE5vdGU+PENpdGU+PEF1dGhvcj5KdW5nPC9BdXRob3I+PFllYXI+MjAxODwvWWVhcj48UmVj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</w:fldData>
                </w:fldChar>
              </w:r>
              <w:r w:rsidR="002D3765">
                <w:instrText xml:space="preserve"> ADDIN EN.CITE </w:instrText>
              </w:r>
              <w:r w:rsidR="002D3765">
                <w:fldChar w:fldCharType="begin">
                  <w:fldData xml:space="preserve">PEVuZE5vdGU+PENpdGU+PEF1dGhvcj5KdW5nPC9BdXRob3I+PFllYXI+MjAxODwvWWVhcj48UmVj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</w:fldData>
                </w:fldChar>
              </w:r>
              <w:r w:rsidR="002D3765">
                <w:instrText xml:space="preserve"> ADDIN EN.CITE.DATA </w:instrText>
              </w:r>
              <w:r w:rsidR="002D3765">
                <w:fldChar w:fldCharType="end"/>
              </w:r>
              <w:r w:rsidR="002D3765">
                <w:fldChar w:fldCharType="separate"/>
              </w:r>
              <w:r w:rsidR="002D3765" w:rsidRPr="004E1E89">
                <w:rPr>
                  <w:noProof/>
                  <w:vertAlign w:val="superscript"/>
                </w:rPr>
                <w:t>2</w:t>
              </w:r>
              <w:r w:rsidR="002D3765">
                <w:fldChar w:fldCharType="end"/>
              </w:r>
            </w:hyperlink>
          </w:p>
        </w:tc>
        <w:tc>
          <w:tcPr>
            <w:tcW w:w="4819" w:type="dxa"/>
          </w:tcPr>
          <w:p w14:paraId="6E0FA909" w14:textId="77777777" w:rsidR="00634176" w:rsidRDefault="00634176" w:rsidP="00634176">
            <w:pPr>
              <w:spacing w:line="360" w:lineRule="auto"/>
            </w:pPr>
            <w:r>
              <w:t>ARI outcome not pre-specified</w:t>
            </w:r>
          </w:p>
        </w:tc>
      </w:tr>
      <w:tr w:rsidR="00634176" w14:paraId="4BBEF424" w14:textId="77777777" w:rsidTr="00634176">
        <w:trPr>
          <w:trHeight w:val="20"/>
        </w:trPr>
        <w:tc>
          <w:tcPr>
            <w:tcW w:w="2689" w:type="dxa"/>
          </w:tcPr>
          <w:p w14:paraId="2114DFB6" w14:textId="59434267" w:rsidR="00634176" w:rsidRPr="00724210" w:rsidRDefault="00634176" w:rsidP="00634176">
            <w:pPr>
              <w:spacing w:line="360" w:lineRule="auto"/>
            </w:pPr>
            <w:proofErr w:type="spellStart"/>
            <w:r w:rsidRPr="00724210">
              <w:t>Ramos-Martínez</w:t>
            </w:r>
            <w:proofErr w:type="spellEnd"/>
            <w:r>
              <w:t>, 2018</w:t>
            </w:r>
            <w:hyperlink w:anchor="_ENREF_3" w:tooltip="Ramos-Martinez, 2018 #1037" w:history="1">
              <w:r w:rsidR="002D3765">
                <w:fldChar w:fldCharType="begin">
                  <w:fldData xml:space="preserve">PEVuZE5vdGU+PENpdGU+PEF1dGhvcj5SYW1vcy1NYXJ0aW5lejwvQXV0aG9yPjxZZWFyPjIwMTg8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</w:fldData>
                </w:fldChar>
              </w:r>
              <w:r w:rsidR="002D3765">
                <w:instrText xml:space="preserve"> ADDIN EN.CITE </w:instrText>
              </w:r>
              <w:r w:rsidR="002D3765">
                <w:fldChar w:fldCharType="begin">
                  <w:fldData xml:space="preserve">PEVuZE5vdGU+PENpdGU+PEF1dGhvcj5SYW1vcy1NYXJ0aW5lejwvQXV0aG9yPjxZZWFyPjIwMTg8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</w:fldData>
                </w:fldChar>
              </w:r>
              <w:r w:rsidR="002D3765">
                <w:instrText xml:space="preserve"> ADDIN EN.CITE.DATA </w:instrText>
              </w:r>
              <w:r w:rsidR="002D3765">
                <w:fldChar w:fldCharType="end"/>
              </w:r>
              <w:r w:rsidR="002D3765">
                <w:fldChar w:fldCharType="separate"/>
              </w:r>
              <w:r w:rsidR="002D3765" w:rsidRPr="004E1E89">
                <w:rPr>
                  <w:noProof/>
                  <w:vertAlign w:val="superscript"/>
                </w:rPr>
                <w:t>3</w:t>
              </w:r>
              <w:r w:rsidR="002D3765">
                <w:fldChar w:fldCharType="end"/>
              </w:r>
            </w:hyperlink>
          </w:p>
          <w:p w14:paraId="38D6FE04" w14:textId="77777777" w:rsidR="00634176" w:rsidRPr="002C2AE3" w:rsidRDefault="00634176" w:rsidP="00634176">
            <w:pPr>
              <w:spacing w:line="360" w:lineRule="auto"/>
            </w:pPr>
          </w:p>
        </w:tc>
        <w:tc>
          <w:tcPr>
            <w:tcW w:w="4819" w:type="dxa"/>
          </w:tcPr>
          <w:p w14:paraId="2ADBC26F" w14:textId="6965B79B" w:rsidR="00634176" w:rsidRDefault="008F5269" w:rsidP="00634176">
            <w:pPr>
              <w:spacing w:line="360" w:lineRule="auto"/>
            </w:pPr>
            <w:r>
              <w:t xml:space="preserve">Intervention was administration of </w:t>
            </w:r>
            <w:r w:rsidR="00634176">
              <w:t xml:space="preserve">1,25-dihydroxyvitamin D </w:t>
            </w:r>
          </w:p>
        </w:tc>
      </w:tr>
      <w:tr w:rsidR="00634176" w14:paraId="04CA6519" w14:textId="77777777" w:rsidTr="00634176">
        <w:trPr>
          <w:trHeight w:val="20"/>
        </w:trPr>
        <w:tc>
          <w:tcPr>
            <w:tcW w:w="2689" w:type="dxa"/>
          </w:tcPr>
          <w:p w14:paraId="77A8DE6B" w14:textId="55C00258" w:rsidR="00634176" w:rsidRPr="002C2AE3" w:rsidRDefault="00634176" w:rsidP="00634176">
            <w:pPr>
              <w:spacing w:line="360" w:lineRule="auto"/>
            </w:pPr>
            <w:r>
              <w:t>Zhou, 2018</w:t>
            </w:r>
            <w:hyperlink w:anchor="_ENREF_4" w:tooltip="Zhou, 2018 #1038" w:history="1">
              <w:r w:rsidR="002D3765">
                <w:fldChar w:fldCharType="begin">
                  <w:fldData xml:space="preserve">PEVuZE5vdGU+PENpdGU+PEF1dGhvcj5aaG91PC9BdXRob3I+PFllYXI+MjAxODwvWWVhcj48UmVj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</w:fldData>
                </w:fldChar>
              </w:r>
              <w:r w:rsidR="002D3765">
                <w:instrText xml:space="preserve"> ADDIN EN.CITE </w:instrText>
              </w:r>
              <w:r w:rsidR="002D3765">
                <w:fldChar w:fldCharType="begin">
                  <w:fldData xml:space="preserve">PEVuZE5vdGU+PENpdGU+PEF1dGhvcj5aaG91PC9BdXRob3I+PFllYXI+MjAxODwvWWVhcj48UmVj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</w:fldData>
                </w:fldChar>
              </w:r>
              <w:r w:rsidR="002D3765">
                <w:instrText xml:space="preserve"> ADDIN EN.CITE.DATA </w:instrText>
              </w:r>
              <w:r w:rsidR="002D3765">
                <w:fldChar w:fldCharType="end"/>
              </w:r>
              <w:r w:rsidR="002D3765">
                <w:fldChar w:fldCharType="separate"/>
              </w:r>
              <w:r w:rsidR="002D3765" w:rsidRPr="004E1E89">
                <w:rPr>
                  <w:noProof/>
                  <w:vertAlign w:val="superscript"/>
                </w:rPr>
                <w:t>4</w:t>
              </w:r>
              <w:r w:rsidR="002D3765">
                <w:fldChar w:fldCharType="end"/>
              </w:r>
            </w:hyperlink>
          </w:p>
        </w:tc>
        <w:tc>
          <w:tcPr>
            <w:tcW w:w="4819" w:type="dxa"/>
          </w:tcPr>
          <w:p w14:paraId="2469AACE" w14:textId="11B2B432" w:rsidR="00634176" w:rsidRDefault="00634176" w:rsidP="00634176">
            <w:pPr>
              <w:spacing w:line="360" w:lineRule="auto"/>
            </w:pPr>
            <w:r>
              <w:t>Open</w:t>
            </w:r>
            <w:r w:rsidR="008F5269">
              <w:t>-</w:t>
            </w:r>
            <w:r>
              <w:t>label trial</w:t>
            </w:r>
          </w:p>
        </w:tc>
      </w:tr>
      <w:tr w:rsidR="00B463B6" w14:paraId="5A811E4E" w14:textId="77777777" w:rsidTr="00634176">
        <w:trPr>
          <w:trHeight w:val="20"/>
        </w:trPr>
        <w:tc>
          <w:tcPr>
            <w:tcW w:w="2689" w:type="dxa"/>
          </w:tcPr>
          <w:p w14:paraId="566A60C8" w14:textId="3A88AF74" w:rsidR="00B463B6" w:rsidRDefault="00B463B6" w:rsidP="00634176">
            <w:pPr>
              <w:spacing w:line="360" w:lineRule="auto"/>
            </w:pPr>
            <w:proofErr w:type="spellStart"/>
            <w:r>
              <w:t>Hueniken</w:t>
            </w:r>
            <w:proofErr w:type="spellEnd"/>
            <w:r>
              <w:t>, 2019</w:t>
            </w:r>
            <w:hyperlink w:anchor="_ENREF_5" w:tooltip="Hueniken, 2019 #3891" w:history="1">
              <w:r w:rsidR="002D3765">
                <w:fldChar w:fldCharType="begin">
                  <w:fldData xml:space="preserve">PEVuZE5vdGU+PENpdGU+PEF1dGhvcj5IdWVuaWtlbjwvQXV0aG9yPjxZZWFyPjIwMTk8L1llYXI+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</w:fldData>
                </w:fldChar>
              </w:r>
              <w:r w:rsidR="002D3765">
                <w:instrText xml:space="preserve"> ADDIN EN.CITE </w:instrText>
              </w:r>
              <w:r w:rsidR="002D3765">
                <w:fldChar w:fldCharType="begin">
                  <w:fldData xml:space="preserve">PEVuZE5vdGU+PENpdGU+PEF1dGhvcj5IdWVuaWtlbjwvQXV0aG9yPjxZZWFyPjIwMTk8L1llYXI+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</w:fldData>
                </w:fldChar>
              </w:r>
              <w:r w:rsidR="002D3765">
                <w:instrText xml:space="preserve"> ADDIN EN.CITE.DATA </w:instrText>
              </w:r>
              <w:r w:rsidR="002D3765">
                <w:fldChar w:fldCharType="end"/>
              </w:r>
              <w:r w:rsidR="002D3765">
                <w:fldChar w:fldCharType="separate"/>
              </w:r>
              <w:r w:rsidR="002D3765" w:rsidRPr="00217AB9">
                <w:rPr>
                  <w:noProof/>
                  <w:vertAlign w:val="superscript"/>
                </w:rPr>
                <w:t>5</w:t>
              </w:r>
              <w:r w:rsidR="002D3765">
                <w:fldChar w:fldCharType="end"/>
              </w:r>
            </w:hyperlink>
          </w:p>
        </w:tc>
        <w:tc>
          <w:tcPr>
            <w:tcW w:w="4819" w:type="dxa"/>
          </w:tcPr>
          <w:p w14:paraId="4A0FC839" w14:textId="5E7B27E8" w:rsidR="00B463B6" w:rsidRDefault="00217AB9" w:rsidP="00634176">
            <w:pPr>
              <w:spacing w:line="360" w:lineRule="auto"/>
            </w:pPr>
            <w:r>
              <w:t>Primary outcome data reported elsewhere</w:t>
            </w:r>
            <w:hyperlink w:anchor="_ENREF_6" w:tooltip="Aglipay, 2017 #3876" w:history="1">
              <w:r w:rsidR="002D3765">
                <w:fldChar w:fldCharType="begin">
                  <w:fldData xml:space="preserve">PEVuZE5vdGU+PENpdGU+PEF1dGhvcj5BZ2xpcGF5PC9BdXRob3I+PFllYXI+MjAxNzwvWWVhcj48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==
</w:fldData>
                </w:fldChar>
              </w:r>
              <w:r w:rsidR="002D3765">
                <w:instrText xml:space="preserve"> ADDIN EN.CITE </w:instrText>
              </w:r>
              <w:r w:rsidR="002D3765">
                <w:fldChar w:fldCharType="begin">
                  <w:fldData xml:space="preserve">PEVuZE5vdGU+PENpdGU+PEF1dGhvcj5BZ2xpcGF5PC9BdXRob3I+PFllYXI+MjAxNzwvWWVhcj48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==
</w:fldData>
                </w:fldChar>
              </w:r>
              <w:r w:rsidR="002D3765">
                <w:instrText xml:space="preserve"> ADDIN EN.CITE.DATA </w:instrText>
              </w:r>
              <w:r w:rsidR="002D3765">
                <w:fldChar w:fldCharType="end"/>
              </w:r>
              <w:r w:rsidR="002D3765">
                <w:fldChar w:fldCharType="separate"/>
              </w:r>
              <w:r w:rsidR="002D3765" w:rsidRPr="00217AB9">
                <w:rPr>
                  <w:noProof/>
                  <w:vertAlign w:val="superscript"/>
                </w:rPr>
                <w:t>6</w:t>
              </w:r>
              <w:r w:rsidR="002D3765">
                <w:fldChar w:fldCharType="end"/>
              </w:r>
            </w:hyperlink>
          </w:p>
        </w:tc>
      </w:tr>
      <w:tr w:rsidR="00634176" w14:paraId="702BC6AA" w14:textId="77777777" w:rsidTr="00634176">
        <w:trPr>
          <w:trHeight w:val="20"/>
        </w:trPr>
        <w:tc>
          <w:tcPr>
            <w:tcW w:w="2689" w:type="dxa"/>
          </w:tcPr>
          <w:p w14:paraId="6E3C7731" w14:textId="7C081AB7" w:rsidR="00634176" w:rsidRDefault="00634176" w:rsidP="002453EE">
            <w:pPr>
              <w:spacing w:line="360" w:lineRule="auto"/>
            </w:pPr>
            <w:r w:rsidRPr="002C2AE3">
              <w:t>Singh</w:t>
            </w:r>
            <w:r>
              <w:t>, 2019</w:t>
            </w:r>
            <w:hyperlink w:anchor="_ENREF_7" w:tooltip="Singh, 2019 #1018" w:history="1">
              <w:r w:rsidR="002D3765">
                <w:fldChar w:fldCharType="begin"/>
              </w:r>
              <w:r w:rsidR="002D3765">
                <w:instrText xml:space="preserve"> ADDIN EN.CITE &lt;EndNote&gt;&lt;Cite&gt;&lt;Author&gt;Singh&lt;/Author&gt;&lt;Year&gt;2019&lt;/Year&gt;&lt;RecNum&gt;1018&lt;/RecNum&gt;&lt;DisplayText&gt;&lt;style face="superscript"&gt;7&lt;/style&gt;&lt;/DisplayText&gt;&lt;record&gt;&lt;rec-number&gt;1018&lt;/rec-number&gt;&lt;foreign-keys&gt;&lt;key app="EN" db-id="5fdswdswwpa0xueex9opd0afzsaveepa05de" timestamp="1589793386"&gt;1018&lt;/key&gt;&lt;/foreign-keys&gt;&lt;ref-type name="Journal Article"&gt;17&lt;/ref-type&gt;&lt;contributors&gt;&lt;authors&gt;&lt;author&gt;Singh, N.&lt;/author&gt;&lt;author&gt;Kamble, D.&lt;/author&gt;&lt;author&gt;Mahantshetti, N. S.&lt;/author&gt;&lt;/authors&gt;&lt;/contributors&gt;&lt;auth-address&gt;Department of Pediatrics, KAHER&amp;apos;S JN Medical College, Nehru Nagar, Belagavi, Karnataka, 590010, India. drnehasingh16@gmail.com.&amp;#xD;Department of Pediatrics, KAHER&amp;apos;S JN Medical College, Nehru Nagar, Belagavi, Karnataka, 590010, India. drdnyaneshk@gmail.com.&amp;#xD;Department of Pediatrics, KAHER&amp;apos;S JN Medical College, Nehru Nagar, Belagavi, Karnataka, 590010, India.&lt;/auth-address&gt;&lt;titles&gt;&lt;title&gt;Effect of Vitamin D Supplementation in the Prevention of Recurrent Pneumonia in Under-Five Children&lt;/title&gt;&lt;secondary-title&gt;Indian J Pediatr&lt;/secondary-title&gt;&lt;/titles&gt;&lt;periodical&gt;&lt;full-title&gt;Indian J Pediatr&lt;/full-title&gt;&lt;abbr-1&gt;Indian journal of pediatrics&lt;/abbr-1&gt;&lt;/periodical&gt;&lt;pages&gt;1105-1111&lt;/pages&gt;&lt;volume&gt;86&lt;/volume&gt;&lt;number&gt;12&lt;/number&gt;&lt;edition&gt;2019/07/28&lt;/edition&gt;&lt;keywords&gt;&lt;keyword&gt;*Lower respiratory tract infections&lt;/keyword&gt;&lt;keyword&gt;*Recurrent pneumonia&lt;/keyword&gt;&lt;keyword&gt;*Under-five children&lt;/keyword&gt;&lt;keyword&gt;*Upper respiratory tract infections&lt;/keyword&gt;&lt;keyword&gt;*Vitamin D&lt;/keyword&gt;&lt;/keywords&gt;&lt;dates&gt;&lt;year&gt;2019&lt;/year&gt;&lt;pub-dates&gt;&lt;date&gt;Dec&lt;/date&gt;&lt;/pub-dates&gt;&lt;/dates&gt;&lt;isbn&gt;0973-7693 (Electronic)&amp;#xD;0019-5456 (Linking)&lt;/isbn&gt;&lt;accession-num&gt;31346969&lt;/accession-num&gt;&lt;urls&gt;&lt;related-urls&gt;&lt;url&gt;https://www.ncbi.nlm.nih.gov/pubmed/31346969&lt;/url&gt;&lt;/related-urls&gt;&lt;/urls&gt;&lt;electronic-resource-num&gt;10.1007/s12098-019-03025-z&lt;/electronic-resource-num&gt;&lt;/record&gt;&lt;/Cite&gt;&lt;/EndNote&gt;</w:instrText>
              </w:r>
              <w:r w:rsidR="002D3765">
                <w:fldChar w:fldCharType="separate"/>
              </w:r>
              <w:r w:rsidR="002D3765" w:rsidRPr="00217AB9">
                <w:rPr>
                  <w:noProof/>
                  <w:vertAlign w:val="superscript"/>
                </w:rPr>
                <w:t>7</w:t>
              </w:r>
              <w:r w:rsidR="002D3765">
                <w:fldChar w:fldCharType="end"/>
              </w:r>
            </w:hyperlink>
          </w:p>
        </w:tc>
        <w:tc>
          <w:tcPr>
            <w:tcW w:w="4819" w:type="dxa"/>
          </w:tcPr>
          <w:p w14:paraId="20B58E96" w14:textId="5F2044BA" w:rsidR="00634176" w:rsidRDefault="00217AB9" w:rsidP="00634176">
            <w:pPr>
              <w:spacing w:line="360" w:lineRule="auto"/>
            </w:pPr>
            <w:r>
              <w:t xml:space="preserve">Study staff </w:t>
            </w:r>
            <w:r w:rsidR="00634176">
              <w:t>not blinded to intervention used</w:t>
            </w:r>
          </w:p>
        </w:tc>
      </w:tr>
    </w:tbl>
    <w:p w14:paraId="4AC6A2F0" w14:textId="77777777" w:rsidR="00634176" w:rsidRDefault="00634176" w:rsidP="0062731A">
      <w:pPr>
        <w:rPr>
          <w:b/>
          <w:sz w:val="24"/>
        </w:rPr>
      </w:pPr>
    </w:p>
    <w:p w14:paraId="505F988A" w14:textId="77777777" w:rsidR="00634176" w:rsidRDefault="00634176" w:rsidP="0062731A">
      <w:pPr>
        <w:rPr>
          <w:b/>
          <w:sz w:val="24"/>
        </w:rPr>
      </w:pPr>
    </w:p>
    <w:p w14:paraId="0A035EDA" w14:textId="77777777" w:rsidR="00634176" w:rsidRDefault="00634176" w:rsidP="0062731A">
      <w:pPr>
        <w:rPr>
          <w:b/>
          <w:sz w:val="24"/>
        </w:rPr>
      </w:pPr>
    </w:p>
    <w:p w14:paraId="7FD3EE31" w14:textId="77777777" w:rsidR="00634176" w:rsidRDefault="00634176">
      <w:pPr>
        <w:rPr>
          <w:b/>
          <w:sz w:val="24"/>
        </w:rPr>
      </w:pPr>
      <w:r>
        <w:rPr>
          <w:b/>
          <w:sz w:val="24"/>
        </w:rPr>
        <w:br w:type="page"/>
      </w:r>
    </w:p>
    <w:p w14:paraId="777D0BBB" w14:textId="5CF8C9F8" w:rsidR="0062731A" w:rsidRPr="006D2B46" w:rsidRDefault="0062731A" w:rsidP="0062731A">
      <w:pPr>
        <w:rPr>
          <w:color w:val="FF0000"/>
          <w:sz w:val="24"/>
        </w:rPr>
      </w:pPr>
      <w:r w:rsidRPr="00FB355D">
        <w:rPr>
          <w:b/>
          <w:sz w:val="24"/>
        </w:rPr>
        <w:lastRenderedPageBreak/>
        <w:t>Table S</w:t>
      </w:r>
      <w:r w:rsidR="00634176">
        <w:rPr>
          <w:b/>
          <w:sz w:val="24"/>
        </w:rPr>
        <w:t>2</w:t>
      </w:r>
      <w:r w:rsidRPr="00FB355D">
        <w:rPr>
          <w:b/>
          <w:sz w:val="24"/>
        </w:rPr>
        <w:t>:</w:t>
      </w:r>
      <w:r w:rsidRPr="00FB355D">
        <w:rPr>
          <w:sz w:val="24"/>
        </w:rPr>
        <w:t xml:space="preserve"> Risk</w:t>
      </w:r>
      <w:r w:rsidRPr="00660119">
        <w:rPr>
          <w:sz w:val="24"/>
        </w:rPr>
        <w:t xml:space="preserve"> of Bias Assessment</w:t>
      </w:r>
    </w:p>
    <w:p w14:paraId="1337EAB0" w14:textId="77777777" w:rsidR="0062731A" w:rsidRPr="00660119" w:rsidRDefault="0062731A" w:rsidP="0062731A">
      <w:pPr>
        <w:spacing w:line="360" w:lineRule="auto"/>
        <w:jc w:val="both"/>
        <w:rPr>
          <w:sz w:val="24"/>
        </w:rPr>
      </w:pPr>
    </w:p>
    <w:tbl>
      <w:tblPr>
        <w:tblStyle w:val="TableGrid"/>
        <w:tblW w:w="0" w:type="auto"/>
        <w:tblLook w:val="04A0" w:firstRow="1" w:lastRow="0" w:firstColumn="1" w:lastColumn="0" w:noHBand="0" w:noVBand="1"/>
      </w:tblPr>
      <w:tblGrid>
        <w:gridCol w:w="2451"/>
        <w:gridCol w:w="907"/>
        <w:gridCol w:w="907"/>
        <w:gridCol w:w="907"/>
        <w:gridCol w:w="907"/>
        <w:gridCol w:w="907"/>
        <w:gridCol w:w="907"/>
        <w:gridCol w:w="907"/>
      </w:tblGrid>
      <w:tr w:rsidR="00217AB9" w:rsidRPr="00FB355D" w14:paraId="6FEE5669" w14:textId="77777777" w:rsidTr="009D0248">
        <w:trPr>
          <w:cantSplit/>
          <w:trHeight w:val="3345"/>
        </w:trPr>
        <w:tc>
          <w:tcPr>
            <w:tcW w:w="0" w:type="auto"/>
          </w:tcPr>
          <w:p w14:paraId="63332F30" w14:textId="77777777" w:rsidR="0062731A" w:rsidRPr="00FB355D" w:rsidRDefault="0062731A" w:rsidP="009D0248">
            <w:pPr>
              <w:rPr>
                <w:rFonts w:cs="Arial"/>
                <w:b/>
                <w:sz w:val="18"/>
                <w:szCs w:val="18"/>
              </w:rPr>
            </w:pPr>
          </w:p>
        </w:tc>
        <w:tc>
          <w:tcPr>
            <w:tcW w:w="907" w:type="dxa"/>
            <w:textDirection w:val="btLr"/>
          </w:tcPr>
          <w:p w14:paraId="3DA628B1" w14:textId="77777777" w:rsidR="0062731A" w:rsidRPr="00FB355D" w:rsidRDefault="0062731A" w:rsidP="009D0248">
            <w:pPr>
              <w:ind w:left="113" w:right="113"/>
              <w:rPr>
                <w:rFonts w:cs="Arial"/>
                <w:b/>
                <w:sz w:val="18"/>
                <w:szCs w:val="18"/>
              </w:rPr>
            </w:pPr>
            <w:r w:rsidRPr="00FB355D">
              <w:rPr>
                <w:rFonts w:cs="Arial"/>
                <w:b/>
                <w:sz w:val="18"/>
                <w:szCs w:val="18"/>
              </w:rPr>
              <w:t>Sequence generation</w:t>
            </w:r>
          </w:p>
        </w:tc>
        <w:tc>
          <w:tcPr>
            <w:tcW w:w="907" w:type="dxa"/>
            <w:textDirection w:val="btLr"/>
          </w:tcPr>
          <w:p w14:paraId="2A73E97D" w14:textId="77777777" w:rsidR="0062731A" w:rsidRPr="00FB355D" w:rsidRDefault="0062731A" w:rsidP="009D0248">
            <w:pPr>
              <w:ind w:left="113" w:right="113"/>
              <w:rPr>
                <w:rFonts w:cs="Arial"/>
                <w:b/>
                <w:sz w:val="18"/>
                <w:szCs w:val="18"/>
              </w:rPr>
            </w:pPr>
            <w:r w:rsidRPr="00FB355D">
              <w:rPr>
                <w:rFonts w:cs="Arial"/>
                <w:b/>
                <w:sz w:val="18"/>
                <w:szCs w:val="18"/>
              </w:rPr>
              <w:t>Allocation concealment</w:t>
            </w:r>
          </w:p>
        </w:tc>
        <w:tc>
          <w:tcPr>
            <w:tcW w:w="907" w:type="dxa"/>
            <w:textDirection w:val="btLr"/>
          </w:tcPr>
          <w:p w14:paraId="3BD13C6C" w14:textId="77777777" w:rsidR="0062731A" w:rsidRPr="00FB355D" w:rsidRDefault="0062731A" w:rsidP="009D0248">
            <w:pPr>
              <w:ind w:left="113" w:right="113"/>
              <w:rPr>
                <w:rFonts w:cs="Arial"/>
                <w:b/>
                <w:sz w:val="18"/>
                <w:szCs w:val="18"/>
              </w:rPr>
            </w:pPr>
            <w:r w:rsidRPr="00FB355D">
              <w:rPr>
                <w:rFonts w:cs="Arial"/>
                <w:b/>
                <w:sz w:val="18"/>
                <w:szCs w:val="18"/>
              </w:rPr>
              <w:t>Blinding of participants and personnel</w:t>
            </w:r>
          </w:p>
        </w:tc>
        <w:tc>
          <w:tcPr>
            <w:tcW w:w="907" w:type="dxa"/>
            <w:textDirection w:val="btLr"/>
          </w:tcPr>
          <w:p w14:paraId="6507D72B" w14:textId="77777777" w:rsidR="0062731A" w:rsidRPr="00FB355D" w:rsidRDefault="0062731A" w:rsidP="009D0248">
            <w:pPr>
              <w:ind w:left="113" w:right="113"/>
              <w:rPr>
                <w:rFonts w:cs="Arial"/>
                <w:b/>
                <w:sz w:val="18"/>
                <w:szCs w:val="18"/>
              </w:rPr>
            </w:pPr>
            <w:r w:rsidRPr="00FB355D">
              <w:rPr>
                <w:rFonts w:cs="Arial"/>
                <w:b/>
                <w:sz w:val="18"/>
                <w:szCs w:val="18"/>
              </w:rPr>
              <w:t>Blinding of outcome assessment</w:t>
            </w:r>
          </w:p>
        </w:tc>
        <w:tc>
          <w:tcPr>
            <w:tcW w:w="907" w:type="dxa"/>
            <w:textDirection w:val="btLr"/>
          </w:tcPr>
          <w:p w14:paraId="78D687F3" w14:textId="77777777" w:rsidR="0062731A" w:rsidRPr="00FB355D" w:rsidRDefault="0062731A" w:rsidP="009D0248">
            <w:pPr>
              <w:ind w:left="113" w:right="113"/>
              <w:rPr>
                <w:rFonts w:cs="Arial"/>
                <w:b/>
                <w:sz w:val="18"/>
                <w:szCs w:val="18"/>
              </w:rPr>
            </w:pPr>
            <w:r w:rsidRPr="00FB355D">
              <w:rPr>
                <w:rFonts w:cs="Arial"/>
                <w:b/>
                <w:sz w:val="18"/>
                <w:szCs w:val="18"/>
              </w:rPr>
              <w:t>Incomplete outcome data</w:t>
            </w:r>
          </w:p>
        </w:tc>
        <w:tc>
          <w:tcPr>
            <w:tcW w:w="907" w:type="dxa"/>
            <w:textDirection w:val="btLr"/>
          </w:tcPr>
          <w:p w14:paraId="592A74BB" w14:textId="77777777" w:rsidR="0062731A" w:rsidRPr="00FB355D" w:rsidRDefault="0062731A" w:rsidP="009D0248">
            <w:pPr>
              <w:ind w:left="113" w:right="113"/>
              <w:rPr>
                <w:rFonts w:cs="Arial"/>
                <w:b/>
                <w:sz w:val="18"/>
                <w:szCs w:val="18"/>
              </w:rPr>
            </w:pPr>
            <w:r w:rsidRPr="00FB355D">
              <w:rPr>
                <w:rFonts w:cs="Arial"/>
                <w:b/>
                <w:sz w:val="18"/>
                <w:szCs w:val="18"/>
              </w:rPr>
              <w:t>Selective reporting</w:t>
            </w:r>
          </w:p>
        </w:tc>
        <w:tc>
          <w:tcPr>
            <w:tcW w:w="907" w:type="dxa"/>
            <w:textDirection w:val="btLr"/>
          </w:tcPr>
          <w:p w14:paraId="4CCD02B9" w14:textId="77777777" w:rsidR="0062731A" w:rsidRPr="00FB355D" w:rsidRDefault="0062731A" w:rsidP="009D0248">
            <w:pPr>
              <w:ind w:left="113" w:right="113"/>
              <w:rPr>
                <w:rFonts w:cs="Arial"/>
                <w:b/>
                <w:sz w:val="18"/>
                <w:szCs w:val="18"/>
              </w:rPr>
            </w:pPr>
            <w:r w:rsidRPr="00FB355D">
              <w:rPr>
                <w:rFonts w:cs="Arial"/>
                <w:b/>
                <w:sz w:val="18"/>
                <w:szCs w:val="18"/>
              </w:rPr>
              <w:t>Other bias</w:t>
            </w:r>
          </w:p>
        </w:tc>
      </w:tr>
      <w:tr w:rsidR="00217AB9" w:rsidRPr="00FB355D" w14:paraId="652557B3" w14:textId="77777777" w:rsidTr="009D0248">
        <w:tc>
          <w:tcPr>
            <w:tcW w:w="0" w:type="auto"/>
          </w:tcPr>
          <w:p w14:paraId="2575E6DE" w14:textId="43D475B7" w:rsidR="0062731A" w:rsidRPr="00FB355D" w:rsidRDefault="0062731A" w:rsidP="009D0248">
            <w:pPr>
              <w:autoSpaceDE w:val="0"/>
              <w:autoSpaceDN w:val="0"/>
              <w:adjustRightInd w:val="0"/>
              <w:rPr>
                <w:rFonts w:cs="Arial"/>
                <w:bCs/>
                <w:sz w:val="18"/>
                <w:szCs w:val="18"/>
              </w:rPr>
            </w:pPr>
            <w:r w:rsidRPr="00FB355D">
              <w:rPr>
                <w:rFonts w:cs="Arial"/>
                <w:bCs/>
                <w:sz w:val="18"/>
                <w:szCs w:val="18"/>
              </w:rPr>
              <w:t>Li-Ng 2009</w:t>
            </w:r>
            <w:hyperlink w:anchor="_ENREF_8" w:tooltip="Li-Ng, 2009 #1664" w:history="1">
              <w:r w:rsidR="002D3765" w:rsidRPr="00FB355D">
                <w:rPr>
                  <w:rFonts w:cs="Arial"/>
                  <w:bCs/>
                  <w:sz w:val="18"/>
                  <w:szCs w:val="18"/>
                </w:rPr>
                <w:fldChar w:fldCharType="begin">
                  <w:fldData xml:space="preserve">PEVuZE5vdGU+PENpdGU+PEF1dGhvcj5MaS1OZzwvQXV0aG9yPjxZZWFyPjIwMDk8L1llYXI+PFJl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PEVuZE5vdGU+PENpdGU+PEF1dGhvcj5MaS1OZzwvQXV0aG9yPjxZZWFyPjIwMDk8L1llYXI+PFJl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8</w:t>
              </w:r>
              <w:r w:rsidR="002D3765" w:rsidRPr="00FB355D">
                <w:rPr>
                  <w:rFonts w:cs="Arial"/>
                  <w:bCs/>
                  <w:sz w:val="18"/>
                  <w:szCs w:val="18"/>
                </w:rPr>
                <w:fldChar w:fldCharType="end"/>
              </w:r>
            </w:hyperlink>
          </w:p>
        </w:tc>
        <w:tc>
          <w:tcPr>
            <w:tcW w:w="907" w:type="dxa"/>
          </w:tcPr>
          <w:p w14:paraId="37269BB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F30260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5309C8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4F1149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FB0F91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350E5A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1884E0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54E9ECF" w14:textId="77777777" w:rsidTr="009D0248">
        <w:tc>
          <w:tcPr>
            <w:tcW w:w="0" w:type="auto"/>
          </w:tcPr>
          <w:p w14:paraId="64A257FA" w14:textId="79D21D88" w:rsidR="0062731A" w:rsidRPr="00FB355D" w:rsidRDefault="0062731A" w:rsidP="009D0248">
            <w:pPr>
              <w:autoSpaceDE w:val="0"/>
              <w:autoSpaceDN w:val="0"/>
              <w:adjustRightInd w:val="0"/>
              <w:rPr>
                <w:rFonts w:cs="Arial"/>
                <w:bCs/>
                <w:sz w:val="18"/>
                <w:szCs w:val="18"/>
              </w:rPr>
            </w:pPr>
            <w:r w:rsidRPr="00FB355D">
              <w:rPr>
                <w:rFonts w:cs="Arial"/>
                <w:bCs/>
                <w:sz w:val="18"/>
                <w:szCs w:val="18"/>
              </w:rPr>
              <w:t>Urashima 2010</w:t>
            </w:r>
            <w:hyperlink w:anchor="_ENREF_9" w:tooltip="Urashima, 2010 #926" w:history="1">
              <w:r w:rsidR="002D3765" w:rsidRPr="00FB355D">
                <w:rPr>
                  <w:rFonts w:cs="Arial"/>
                  <w:bCs/>
                  <w:sz w:val="18"/>
                  <w:szCs w:val="18"/>
                </w:rPr>
                <w:fldChar w:fldCharType="begin">
                  <w:fldData xml:space="preserve">PEVuZE5vdGU+PENpdGU+PEF1dGhvcj5VcmFzaGltYTwvQXV0aG9yPjxZZWFyPjIwMTA8L1llYXI+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PEVuZE5vdGU+PENpdGU+PEF1dGhvcj5VcmFzaGltYTwvQXV0aG9yPjxZZWFyPjIwMTA8L1llYXI+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9</w:t>
              </w:r>
              <w:r w:rsidR="002D3765" w:rsidRPr="00FB355D">
                <w:rPr>
                  <w:rFonts w:cs="Arial"/>
                  <w:bCs/>
                  <w:sz w:val="18"/>
                  <w:szCs w:val="18"/>
                </w:rPr>
                <w:fldChar w:fldCharType="end"/>
              </w:r>
            </w:hyperlink>
          </w:p>
        </w:tc>
        <w:tc>
          <w:tcPr>
            <w:tcW w:w="907" w:type="dxa"/>
          </w:tcPr>
          <w:p w14:paraId="4315F0F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BCA9AE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6A4B7C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82C1C4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F466D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BF1CAD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5FEA6B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78C74358" w14:textId="77777777" w:rsidTr="009D0248">
        <w:tc>
          <w:tcPr>
            <w:tcW w:w="0" w:type="auto"/>
          </w:tcPr>
          <w:p w14:paraId="442F4D5B" w14:textId="26D56CE3" w:rsidR="0062731A" w:rsidRPr="00FB355D" w:rsidRDefault="0062731A" w:rsidP="009D0248">
            <w:pPr>
              <w:autoSpaceDE w:val="0"/>
              <w:autoSpaceDN w:val="0"/>
              <w:adjustRightInd w:val="0"/>
              <w:rPr>
                <w:rFonts w:cs="Arial"/>
                <w:bCs/>
                <w:sz w:val="18"/>
                <w:szCs w:val="18"/>
              </w:rPr>
            </w:pPr>
            <w:r w:rsidRPr="00FB355D">
              <w:rPr>
                <w:rFonts w:cs="Arial"/>
                <w:bCs/>
                <w:sz w:val="18"/>
                <w:szCs w:val="18"/>
              </w:rPr>
              <w:t>Manaseki-Holland 2010</w:t>
            </w:r>
            <w:hyperlink w:anchor="_ENREF_10" w:tooltip="Manaseki-Holland, 2010 #1248" w:history="1">
              <w:r w:rsidR="002D3765" w:rsidRPr="00FB355D">
                <w:rPr>
                  <w:rFonts w:cs="Arial"/>
                  <w:bCs/>
                  <w:sz w:val="18"/>
                  <w:szCs w:val="18"/>
                </w:rPr>
                <w:fldChar w:fldCharType="begin">
                  <w:fldData xml:space="preserve">PEVuZE5vdGU+PENpdGU+PEF1dGhvcj5NYW5hc2VraS1Ib2xsYW5kPC9BdXRob3I+PFllYXI+MjAx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==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PEVuZE5vdGU+PENpdGU+PEF1dGhvcj5NYW5hc2VraS1Ib2xsYW5kPC9BdXRob3I+PFllYXI+MjAx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==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10</w:t>
              </w:r>
              <w:r w:rsidR="002D3765" w:rsidRPr="00FB355D">
                <w:rPr>
                  <w:rFonts w:cs="Arial"/>
                  <w:bCs/>
                  <w:sz w:val="18"/>
                  <w:szCs w:val="18"/>
                </w:rPr>
                <w:fldChar w:fldCharType="end"/>
              </w:r>
            </w:hyperlink>
          </w:p>
        </w:tc>
        <w:tc>
          <w:tcPr>
            <w:tcW w:w="907" w:type="dxa"/>
          </w:tcPr>
          <w:p w14:paraId="65B773F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9E80D9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65E2B4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5B013D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EF539E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0BA375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2EAE7B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1A6BADA9" w14:textId="77777777" w:rsidTr="009D0248">
        <w:tc>
          <w:tcPr>
            <w:tcW w:w="0" w:type="auto"/>
          </w:tcPr>
          <w:p w14:paraId="0F6F8334" w14:textId="6F38A732" w:rsidR="0062731A" w:rsidRPr="00FB355D" w:rsidRDefault="0062731A" w:rsidP="009D0248">
            <w:pPr>
              <w:autoSpaceDE w:val="0"/>
              <w:autoSpaceDN w:val="0"/>
              <w:adjustRightInd w:val="0"/>
              <w:rPr>
                <w:rFonts w:cs="Arial"/>
                <w:bCs/>
                <w:sz w:val="18"/>
                <w:szCs w:val="18"/>
              </w:rPr>
            </w:pPr>
            <w:r w:rsidRPr="00FB355D">
              <w:rPr>
                <w:rFonts w:cs="Arial"/>
                <w:bCs/>
                <w:sz w:val="18"/>
                <w:szCs w:val="18"/>
              </w:rPr>
              <w:t>Laaksi 2010</w:t>
            </w:r>
            <w:hyperlink w:anchor="_ENREF_11" w:tooltip="Laaksi, 2010 #1543" w:history="1">
              <w:r w:rsidR="002D3765" w:rsidRPr="00FB355D">
                <w:rPr>
                  <w:rFonts w:cs="Arial"/>
                  <w:bCs/>
                  <w:sz w:val="18"/>
                  <w:szCs w:val="18"/>
                </w:rPr>
                <w:fldChar w:fldCharType="begin"/>
              </w:r>
              <w:r w:rsidR="002D3765">
                <w:rPr>
                  <w:rFonts w:cs="Arial"/>
                  <w:bCs/>
                  <w:sz w:val="18"/>
                  <w:szCs w:val="18"/>
                </w:rPr>
                <w:instrText xml:space="preserve"> ADDIN EN.CITE &lt;EndNote&gt;&lt;Cite&gt;&lt;Author&gt;Laaksi&lt;/Author&gt;&lt;Year&gt;2010&lt;/Year&gt;&lt;RecNum&gt;1543&lt;/RecNum&gt;&lt;DisplayText&gt;&lt;style face="superscript"&gt;11&lt;/style&gt;&lt;/DisplayText&gt;&lt;record&gt;&lt;rec-number&gt;1543&lt;/rec-number&gt;&lt;foreign-keys&gt;&lt;key app="EN" db-id="xetdfte029z0r4ezfzj52rxpea0ezf552fsx" timestamp="1357641147"&gt;1543&lt;/key&gt;&lt;/foreign-keys&gt;&lt;ref-type name="Journal Article"&gt;17&lt;/ref-type&gt;&lt;contributors&gt;&lt;authors&gt;&lt;author&gt;Laaksi, I.&lt;/author&gt;&lt;author&gt;Ruohola, J. P.&lt;/author&gt;&lt;author&gt;Mattila, V.&lt;/author&gt;&lt;author&gt;Auvinen, A.&lt;/author&gt;&lt;author&gt;Ylikomi, T.&lt;/author&gt;&lt;author&gt;Pihlajamaki, H.&lt;/author&gt;&lt;/authors&gt;&lt;/contributors&gt;&lt;auth-address&gt;Department of Cell Biology, Medical School, Tampere School of Public Health, University of Tampere, Medisiinarinkatu 3, Tampere, Finland. ilkka.laaksi@uta.fi&lt;/auth-address&gt;&lt;titles&gt;&lt;title&gt;Vitamin D supplementation for the prevention of acute respiratory tract infection: a randomized, double-blinded trial among young Finnish men&lt;/title&gt;&lt;secondary-title&gt;J Infect Dis&lt;/secondary-title&gt;&lt;/titles&gt;&lt;periodical&gt;&lt;full-title&gt;J Infect Dis&lt;/full-title&gt;&lt;/periodical&gt;&lt;pages&gt;809-14&lt;/pages&gt;&lt;volume&gt;202&lt;/volume&gt;&lt;number&gt;5&lt;/number&gt;&lt;edition&gt;2010/07/17&lt;/edition&gt;&lt;keywords&gt;&lt;keyword&gt;Adolescent&lt;/keyword&gt;&lt;keyword&gt;Adult&lt;/keyword&gt;&lt;keyword&gt;*Dietary Supplements&lt;/keyword&gt;&lt;keyword&gt;Double-Blind Method&lt;/keyword&gt;&lt;keyword&gt;Finland&lt;/keyword&gt;&lt;keyword&gt;Humans&lt;/keyword&gt;&lt;keyword&gt;Male&lt;/keyword&gt;&lt;keyword&gt;Respiratory Tract Infections/epidemiology/*prevention &amp;amp; control&lt;/keyword&gt;&lt;keyword&gt;Treatment Outcome&lt;/keyword&gt;&lt;keyword&gt;Vitamin D/administration &amp;amp; dosage/*therapeutic use&lt;/keyword&gt;&lt;keyword&gt;Vitamins/administration &amp;amp; dosage/*therapeutic use&lt;/keyword&gt;&lt;/keywords&gt;&lt;dates&gt;&lt;year&gt;2010&lt;/year&gt;&lt;pub-dates&gt;&lt;date&gt;Sep 1&lt;/date&gt;&lt;/pub-dates&gt;&lt;/dates&gt;&lt;isbn&gt;1537-6613 (Electronic)&amp;#xD;0022-1899 (Linking)&lt;/isbn&gt;&lt;accession-num&gt;20632889&lt;/accession-num&gt;&lt;urls&gt;&lt;related-urls&gt;&lt;url&gt;http://www.ncbi.nlm.nih.gov/pubmed/20632889&lt;/url&gt;&lt;/related-urls&gt;&lt;/urls&gt;&lt;electronic-resource-num&gt;10.1086/654881&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11</w:t>
              </w:r>
              <w:r w:rsidR="002D3765" w:rsidRPr="00FB355D">
                <w:rPr>
                  <w:rFonts w:cs="Arial"/>
                  <w:bCs/>
                  <w:sz w:val="18"/>
                  <w:szCs w:val="18"/>
                </w:rPr>
                <w:fldChar w:fldCharType="end"/>
              </w:r>
            </w:hyperlink>
          </w:p>
        </w:tc>
        <w:tc>
          <w:tcPr>
            <w:tcW w:w="907" w:type="dxa"/>
          </w:tcPr>
          <w:p w14:paraId="44091BA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C76FDF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BF9787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C90677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ADE3D7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t>?</w:t>
            </w:r>
          </w:p>
        </w:tc>
        <w:tc>
          <w:tcPr>
            <w:tcW w:w="907" w:type="dxa"/>
          </w:tcPr>
          <w:p w14:paraId="2AE7B92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6B78B6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0EDC6CEF" w14:textId="77777777" w:rsidTr="009D0248">
        <w:tc>
          <w:tcPr>
            <w:tcW w:w="0" w:type="auto"/>
          </w:tcPr>
          <w:p w14:paraId="2FF1EB8F" w14:textId="507D5F10" w:rsidR="0062731A" w:rsidRPr="00FB355D" w:rsidRDefault="0062731A" w:rsidP="009D0248">
            <w:pPr>
              <w:autoSpaceDE w:val="0"/>
              <w:autoSpaceDN w:val="0"/>
              <w:adjustRightInd w:val="0"/>
              <w:rPr>
                <w:rFonts w:cs="Arial"/>
                <w:bCs/>
                <w:sz w:val="18"/>
                <w:szCs w:val="18"/>
              </w:rPr>
            </w:pPr>
            <w:r w:rsidRPr="00FB355D">
              <w:rPr>
                <w:rFonts w:cs="Arial"/>
                <w:bCs/>
                <w:sz w:val="18"/>
                <w:szCs w:val="18"/>
              </w:rPr>
              <w:t>Majak 2011</w:t>
            </w:r>
            <w:hyperlink w:anchor="_ENREF_12" w:tooltip="Majak, 2011 #1436" w:history="1">
              <w:r w:rsidR="002D3765" w:rsidRPr="00FB355D">
                <w:rPr>
                  <w:rFonts w:cs="Arial"/>
                  <w:bCs/>
                  <w:sz w:val="18"/>
                  <w:szCs w:val="18"/>
                </w:rPr>
                <w:fldChar w:fldCharType="begin">
                  <w:fldData xml:space="preserve">PEVuZE5vdGU+PENpdGU+PEF1dGhvcj5NYWphazwvQXV0aG9yPjxZZWFyPjIwMTE8L1llYXI+PFJl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==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PEVuZE5vdGU+PENpdGU+PEF1dGhvcj5NYWphazwvQXV0aG9yPjxZZWFyPjIwMTE8L1llYXI+PFJl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==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12</w:t>
              </w:r>
              <w:r w:rsidR="002D3765" w:rsidRPr="00FB355D">
                <w:rPr>
                  <w:rFonts w:cs="Arial"/>
                  <w:bCs/>
                  <w:sz w:val="18"/>
                  <w:szCs w:val="18"/>
                </w:rPr>
                <w:fldChar w:fldCharType="end"/>
              </w:r>
            </w:hyperlink>
          </w:p>
        </w:tc>
        <w:tc>
          <w:tcPr>
            <w:tcW w:w="907" w:type="dxa"/>
          </w:tcPr>
          <w:p w14:paraId="6EE6AB8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24E7CE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81AB2A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344EA3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5D929C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7237D6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78E72F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A125AB8" w14:textId="77777777" w:rsidTr="009D0248">
        <w:tc>
          <w:tcPr>
            <w:tcW w:w="0" w:type="auto"/>
          </w:tcPr>
          <w:p w14:paraId="394BB716" w14:textId="7F38D1CA" w:rsidR="0062731A" w:rsidRPr="00FB355D" w:rsidRDefault="0062731A" w:rsidP="009D0248">
            <w:pPr>
              <w:autoSpaceDE w:val="0"/>
              <w:autoSpaceDN w:val="0"/>
              <w:adjustRightInd w:val="0"/>
              <w:rPr>
                <w:rFonts w:cs="Arial"/>
                <w:bCs/>
                <w:sz w:val="18"/>
                <w:szCs w:val="18"/>
              </w:rPr>
            </w:pPr>
            <w:r w:rsidRPr="00FB355D">
              <w:rPr>
                <w:rFonts w:cs="Arial"/>
                <w:bCs/>
                <w:sz w:val="18"/>
                <w:szCs w:val="18"/>
              </w:rPr>
              <w:t>Trilok-Kumar 2011</w:t>
            </w:r>
            <w:hyperlink w:anchor="_ENREF_13" w:tooltip="Kumar, 2011 #632" w:history="1">
              <w:r w:rsidR="002D3765" w:rsidRPr="00FB355D">
                <w:rPr>
                  <w:rFonts w:cs="Arial"/>
                  <w:bCs/>
                  <w:sz w:val="18"/>
                  <w:szCs w:val="18"/>
                </w:rPr>
                <w:fldChar w:fldCharType="begin"/>
              </w:r>
              <w:r w:rsidR="002D3765">
                <w:rPr>
                  <w:rFonts w:cs="Arial"/>
                  <w:bCs/>
                  <w:sz w:val="18"/>
                  <w:szCs w:val="18"/>
                </w:rPr>
                <w:instrText xml:space="preserve"> ADDIN EN.CITE &lt;EndNote&gt;&lt;Cite&gt;&lt;Author&gt;Kumar&lt;/Author&gt;&lt;Year&gt;2011&lt;/Year&gt;&lt;RecNum&gt;632&lt;/RecNum&gt;&lt;DisplayText&gt;&lt;style face="superscript"&gt;13&lt;/style&gt;&lt;/DisplayText&gt;&lt;record&gt;&lt;rec-number&gt;632&lt;/rec-number&gt;&lt;foreign-keys&gt;&lt;key app="EN" db-id="5fdswdswwpa0xueex9opd0afzsaveepa05de" timestamp="1442915750"&gt;632&lt;/key&gt;&lt;/foreign-keys&gt;&lt;ref-type name="Journal Article"&gt;17&lt;/ref-type&gt;&lt;contributors&gt;&lt;authors&gt;&lt;author&gt;Kumar, G. T.&lt;/author&gt;&lt;author&gt;Sachdev, H. S.&lt;/author&gt;&lt;author&gt;Chellani, H.&lt;/author&gt;&lt;author&gt;Rehman, A. M.&lt;/author&gt;&lt;author&gt;Singh, V.&lt;/author&gt;&lt;author&gt;Arora, H.&lt;/author&gt;&lt;author&gt;Filteau, S.&lt;/author&gt;&lt;/authors&gt;&lt;/contributors&gt;&lt;auth-address&gt;Institute of Home Economics, Delhi University, F-4 Haus Khas Enclave, New Delhi 110016, India. geetatrilokkumar@gmail.com&lt;/auth-address&gt;&lt;titles&gt;&lt;title&gt;Effect of weekly vitamin D supplements on mortality, morbidity, and growth of low birthweight term infants in India up to age 6 months: randomised controlled trial&lt;/title&gt;&lt;secondary-title&gt;BMJ&lt;/secondary-title&gt;&lt;/titles&gt;&lt;periodical&gt;&lt;full-title&gt;BMJ (Clinical research ed )&lt;/full-title&gt;&lt;abbr-1&gt;Bmj&lt;/abbr-1&gt;&lt;/periodical&gt;&lt;pages&gt;d2975&lt;/pages&gt;&lt;volume&gt;342&lt;/volume&gt;&lt;edition&gt;2011/06/02&lt;/edition&gt;&lt;keywords&gt;&lt;keyword&gt;*Dietary Supplements&lt;/keyword&gt;&lt;keyword&gt;Humans&lt;/keyword&gt;&lt;keyword&gt;India/epidemiology&lt;/keyword&gt;&lt;keyword&gt;Infant&lt;/keyword&gt;&lt;keyword&gt;*Infant Mortality&lt;/keyword&gt;&lt;keyword&gt;Infant, Low Birth Weight/*growth &amp;amp; development&lt;/keyword&gt;&lt;keyword&gt;Infant, Newborn&lt;/keyword&gt;&lt;keyword&gt;Vitamin D/*administration &amp;amp; dosage&lt;/keyword&gt;&lt;/keywords&gt;&lt;dates&gt;&lt;year&gt;2011&lt;/year&gt;&lt;/dates&gt;&lt;isbn&gt;1756-1833 (Electronic)&amp;#xD;0959-535X (Linking)&lt;/isbn&gt;&lt;accession-num&gt;21628364&lt;/accession-num&gt;&lt;work-type&gt;Randomized Controlled Trial&amp;#xD;Research Support, Non-U.S. Gov&amp;apos;t&lt;/work-type&gt;&lt;urls&gt;&lt;related-urls&gt;&lt;url&gt;http://www.ncbi.nlm.nih.gov/pubmed/21628364&lt;/url&gt;&lt;/related-urls&gt;&lt;/urls&gt;&lt;custom2&gt;3104477&lt;/custom2&gt;&lt;electronic-resource-num&gt;10.1136/bmj.d2975&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13</w:t>
              </w:r>
              <w:r w:rsidR="002D3765" w:rsidRPr="00FB355D">
                <w:rPr>
                  <w:rFonts w:cs="Arial"/>
                  <w:bCs/>
                  <w:sz w:val="18"/>
                  <w:szCs w:val="18"/>
                </w:rPr>
                <w:fldChar w:fldCharType="end"/>
              </w:r>
            </w:hyperlink>
          </w:p>
        </w:tc>
        <w:tc>
          <w:tcPr>
            <w:tcW w:w="907" w:type="dxa"/>
          </w:tcPr>
          <w:p w14:paraId="28BB8B8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DE581C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8B09C2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A63CE2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1E962C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1800CC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876A12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F5C664B" w14:textId="77777777" w:rsidTr="009D0248">
        <w:tc>
          <w:tcPr>
            <w:tcW w:w="0" w:type="auto"/>
          </w:tcPr>
          <w:p w14:paraId="0D2F2C19" w14:textId="5040864E" w:rsidR="0062731A" w:rsidRPr="00FB355D" w:rsidRDefault="0062731A" w:rsidP="009D0248">
            <w:pPr>
              <w:autoSpaceDE w:val="0"/>
              <w:autoSpaceDN w:val="0"/>
              <w:adjustRightInd w:val="0"/>
              <w:rPr>
                <w:rFonts w:cs="Arial"/>
                <w:bCs/>
                <w:sz w:val="18"/>
                <w:szCs w:val="18"/>
              </w:rPr>
            </w:pPr>
            <w:proofErr w:type="spellStart"/>
            <w:r w:rsidRPr="00FB355D">
              <w:rPr>
                <w:rFonts w:cs="Arial"/>
                <w:bCs/>
                <w:sz w:val="18"/>
                <w:szCs w:val="18"/>
              </w:rPr>
              <w:t>Lehouck</w:t>
            </w:r>
            <w:proofErr w:type="spellEnd"/>
            <w:r w:rsidRPr="00FB355D">
              <w:rPr>
                <w:rFonts w:cs="Arial"/>
                <w:bCs/>
                <w:sz w:val="18"/>
                <w:szCs w:val="18"/>
              </w:rPr>
              <w:t xml:space="preserve"> 2012</w:t>
            </w:r>
            <w:hyperlink w:anchor="_ENREF_14" w:tooltip="Lehouck, 2012 #1508" w:history="1">
              <w:r w:rsidR="002D3765" w:rsidRPr="00FB355D">
                <w:rPr>
                  <w:rFonts w:cs="Arial"/>
                  <w:bCs/>
                  <w:sz w:val="18"/>
                  <w:szCs w:val="18"/>
                </w:rPr>
                <w:fldChar w:fldCharType="begin">
                  <w:fldData xml:space="preserve">PEVuZE5vdGU+PENpdGU+PEF1dGhvcj5MZWhvdWNrPC9BdXRob3I+PFllYXI+MjAxMjwvWWVhcj48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PEVuZE5vdGU+PENpdGU+PEF1dGhvcj5MZWhvdWNrPC9BdXRob3I+PFllYXI+MjAxMjwvWWVhcj48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14</w:t>
              </w:r>
              <w:r w:rsidR="002D3765" w:rsidRPr="00FB355D">
                <w:rPr>
                  <w:rFonts w:cs="Arial"/>
                  <w:bCs/>
                  <w:sz w:val="18"/>
                  <w:szCs w:val="18"/>
                </w:rPr>
                <w:fldChar w:fldCharType="end"/>
              </w:r>
            </w:hyperlink>
          </w:p>
        </w:tc>
        <w:tc>
          <w:tcPr>
            <w:tcW w:w="907" w:type="dxa"/>
          </w:tcPr>
          <w:p w14:paraId="65BB7A1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447E1B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4AAA15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0FB5B9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5F6A94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2C892F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3BB9BF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430AC13F" w14:textId="77777777" w:rsidTr="009D0248">
        <w:tc>
          <w:tcPr>
            <w:tcW w:w="0" w:type="auto"/>
          </w:tcPr>
          <w:p w14:paraId="76CD3138" w14:textId="7A0FCB4E" w:rsidR="0062731A" w:rsidRPr="00FB355D" w:rsidRDefault="0062731A" w:rsidP="009D0248">
            <w:pPr>
              <w:autoSpaceDE w:val="0"/>
              <w:autoSpaceDN w:val="0"/>
              <w:adjustRightInd w:val="0"/>
              <w:rPr>
                <w:rFonts w:cs="Arial"/>
                <w:bCs/>
                <w:sz w:val="18"/>
                <w:szCs w:val="18"/>
              </w:rPr>
            </w:pPr>
            <w:r w:rsidRPr="00FB355D">
              <w:rPr>
                <w:rFonts w:cs="Arial"/>
                <w:bCs/>
                <w:sz w:val="18"/>
                <w:szCs w:val="18"/>
              </w:rPr>
              <w:t>Manaseki-Holland 2012</w:t>
            </w:r>
            <w:hyperlink w:anchor="_ENREF_15" w:tooltip="Manaseki-Holland, 2012 #1438" w:history="1">
              <w:r w:rsidR="002D3765" w:rsidRPr="00FB355D">
                <w:rPr>
                  <w:rFonts w:cs="Arial"/>
                  <w:bCs/>
                  <w:sz w:val="18"/>
                  <w:szCs w:val="18"/>
                </w:rPr>
                <w:fldChar w:fldCharType="begin">
                  <w:fldData xml:space="preserve">PEVuZE5vdGU+PENpdGU+PEF1dGhvcj5NYW5hc2VraS1Ib2xsYW5kPC9BdXRob3I+PFllYXI+MjAx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PEVuZE5vdGU+PENpdGU+PEF1dGhvcj5NYW5hc2VraS1Ib2xsYW5kPC9BdXRob3I+PFllYXI+MjAx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15</w:t>
              </w:r>
              <w:r w:rsidR="002D3765" w:rsidRPr="00FB355D">
                <w:rPr>
                  <w:rFonts w:cs="Arial"/>
                  <w:bCs/>
                  <w:sz w:val="18"/>
                  <w:szCs w:val="18"/>
                </w:rPr>
                <w:fldChar w:fldCharType="end"/>
              </w:r>
            </w:hyperlink>
          </w:p>
        </w:tc>
        <w:tc>
          <w:tcPr>
            <w:tcW w:w="907" w:type="dxa"/>
          </w:tcPr>
          <w:p w14:paraId="38E639B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340EB6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C94E5E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743B99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C3388F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019F43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EBA102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41845C5" w14:textId="77777777" w:rsidTr="009D0248">
        <w:tc>
          <w:tcPr>
            <w:tcW w:w="0" w:type="auto"/>
          </w:tcPr>
          <w:p w14:paraId="0EA478F6" w14:textId="2E314AA2" w:rsidR="0062731A" w:rsidRPr="00FB355D" w:rsidRDefault="0062731A" w:rsidP="009D0248">
            <w:pPr>
              <w:autoSpaceDE w:val="0"/>
              <w:autoSpaceDN w:val="0"/>
              <w:adjustRightInd w:val="0"/>
              <w:rPr>
                <w:rFonts w:cs="Arial"/>
                <w:bCs/>
                <w:sz w:val="18"/>
                <w:szCs w:val="18"/>
              </w:rPr>
            </w:pPr>
            <w:r w:rsidRPr="00FB355D">
              <w:rPr>
                <w:rFonts w:cs="Arial"/>
                <w:bCs/>
                <w:sz w:val="18"/>
                <w:szCs w:val="18"/>
              </w:rPr>
              <w:t>Camargo 2012</w:t>
            </w:r>
            <w:hyperlink w:anchor="_ENREF_16" w:tooltip="Camargo, 2012 #1513" w:history="1">
              <w:r w:rsidR="002D3765" w:rsidRPr="00FB355D">
                <w:rPr>
                  <w:rFonts w:cs="Arial"/>
                  <w:bCs/>
                  <w:sz w:val="18"/>
                  <w:szCs w:val="18"/>
                </w:rPr>
                <w:fldChar w:fldCharType="begin"/>
              </w:r>
              <w:r w:rsidR="002D3765">
                <w:rPr>
                  <w:rFonts w:cs="Arial"/>
                  <w:bCs/>
                  <w:sz w:val="18"/>
                  <w:szCs w:val="18"/>
                </w:rPr>
                <w:instrText xml:space="preserve"> ADDIN EN.CITE &lt;EndNote&gt;&lt;Cite&gt;&lt;Author&gt;Camargo&lt;/Author&gt;&lt;Year&gt;2012&lt;/Year&gt;&lt;RecNum&gt;1513&lt;/RecNum&gt;&lt;DisplayText&gt;&lt;style face="superscript"&gt;16&lt;/style&gt;&lt;/DisplayText&gt;&lt;record&gt;&lt;rec-number&gt;1513&lt;/rec-number&gt;&lt;foreign-keys&gt;&lt;key app="EN" db-id="xetdfte029z0r4ezfzj52rxpea0ezf552fsx" timestamp="1351600763"&gt;1513&lt;/key&gt;&lt;/foreign-keys&gt;&lt;ref-type name="Journal Article"&gt;17&lt;/ref-type&gt;&lt;contributors&gt;&lt;authors&gt;&lt;author&gt;Camargo, C. A., Jr.&lt;/author&gt;&lt;author&gt;Ganmaa, D.&lt;/author&gt;&lt;author&gt;Frazier, A. L.&lt;/author&gt;&lt;author&gt;Kirchberg, F. F.&lt;/author&gt;&lt;author&gt;Stuart, J. J.&lt;/author&gt;&lt;author&gt;Kleinman, K.&lt;/author&gt;&lt;author&gt;Sumberzul, N.&lt;/author&gt;&lt;author&gt;Rich-Edwards, J. W.&lt;/author&gt;&lt;/authors&gt;&lt;/contributors&gt;&lt;auth-address&gt;Massachusetts General Hospital, Boston, Massachusetts 02114, USA. ccamargo@partners.org&lt;/auth-address&gt;&lt;titles&gt;&lt;title&gt;Randomized trial of vitamin D supplementation and risk of acute respiratory infection in Mongolia&lt;/title&gt;&lt;secondary-title&gt;Pediatrics&lt;/secondary-title&gt;&lt;/titles&gt;&lt;periodical&gt;&lt;full-title&gt;Pediatrics&lt;/full-title&gt;&lt;/periodical&gt;&lt;pages&gt;e561-7&lt;/pages&gt;&lt;volume&gt;130&lt;/volume&gt;&lt;number&gt;3&lt;/number&gt;&lt;edition&gt;2012/08/22&lt;/edition&gt;&lt;dates&gt;&lt;year&gt;2012&lt;/year&gt;&lt;pub-dates&gt;&lt;date&gt;Sep&lt;/date&gt;&lt;/pub-dates&gt;&lt;/dates&gt;&lt;isbn&gt;1098-4275 (Electronic)&amp;#xD;0031-4005 (Linking)&lt;/isbn&gt;&lt;accession-num&gt;22908115&lt;/accession-num&gt;&lt;urls&gt;&lt;related-urls&gt;&lt;url&gt;http://www.ncbi.nlm.nih.gov/pubmed/22908115&lt;/url&gt;&lt;/related-urls&gt;&lt;/urls&gt;&lt;electronic-resource-num&gt;10.1542/peds.2011-3029&amp;#xD;peds.2011-3029 [pii]&lt;/electronic-resource-num&gt;&lt;language&gt;eng&lt;/language&gt;&lt;/record&gt;&lt;/Cite&gt;&lt;/EndNote&gt;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16</w:t>
              </w:r>
              <w:r w:rsidR="002D3765" w:rsidRPr="00FB355D">
                <w:rPr>
                  <w:rFonts w:cs="Arial"/>
                  <w:bCs/>
                  <w:sz w:val="18"/>
                  <w:szCs w:val="18"/>
                </w:rPr>
                <w:fldChar w:fldCharType="end"/>
              </w:r>
            </w:hyperlink>
          </w:p>
        </w:tc>
        <w:tc>
          <w:tcPr>
            <w:tcW w:w="907" w:type="dxa"/>
          </w:tcPr>
          <w:p w14:paraId="56C13E7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E8772C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D4AA0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30A526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E08B0A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E6EECE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084720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61D19D7F" w14:textId="77777777" w:rsidTr="009D0248">
        <w:tc>
          <w:tcPr>
            <w:tcW w:w="0" w:type="auto"/>
          </w:tcPr>
          <w:p w14:paraId="423989BB" w14:textId="5595FA11" w:rsidR="0062731A" w:rsidRPr="00FB355D" w:rsidRDefault="0062731A" w:rsidP="009D0248">
            <w:pPr>
              <w:autoSpaceDE w:val="0"/>
              <w:autoSpaceDN w:val="0"/>
              <w:adjustRightInd w:val="0"/>
              <w:rPr>
                <w:rFonts w:cs="Arial"/>
                <w:bCs/>
                <w:sz w:val="18"/>
                <w:szCs w:val="18"/>
              </w:rPr>
            </w:pPr>
            <w:r w:rsidRPr="00FB355D">
              <w:rPr>
                <w:rFonts w:cs="Arial"/>
                <w:bCs/>
                <w:sz w:val="18"/>
                <w:szCs w:val="18"/>
              </w:rPr>
              <w:t>Murdoch 2012</w:t>
            </w:r>
            <w:hyperlink w:anchor="_ENREF_17" w:tooltip="Murdoch, 2012 #1514" w:history="1">
              <w:r w:rsidR="002D3765" w:rsidRPr="00FB355D">
                <w:rPr>
                  <w:rFonts w:cs="Arial"/>
                  <w:bCs/>
                  <w:sz w:val="18"/>
                  <w:szCs w:val="18"/>
                </w:rPr>
                <w:fldChar w:fldCharType="begin">
                  <w:fldData xml:space="preserve">PEVuZE5vdGU+PENpdGU+PEF1dGhvcj5NdXJkb2NoPC9BdXRob3I+PFllYXI+MjAxMjwvWWVhcj48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PEVuZE5vdGU+PENpdGU+PEF1dGhvcj5NdXJkb2NoPC9BdXRob3I+PFllYXI+MjAxMjwvWWVhcj48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17</w:t>
              </w:r>
              <w:r w:rsidR="002D3765" w:rsidRPr="00FB355D">
                <w:rPr>
                  <w:rFonts w:cs="Arial"/>
                  <w:bCs/>
                  <w:sz w:val="18"/>
                  <w:szCs w:val="18"/>
                </w:rPr>
                <w:fldChar w:fldCharType="end"/>
              </w:r>
            </w:hyperlink>
          </w:p>
        </w:tc>
        <w:tc>
          <w:tcPr>
            <w:tcW w:w="907" w:type="dxa"/>
          </w:tcPr>
          <w:p w14:paraId="3465ABB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B7A659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197922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ECF465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0C9BBA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631369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908CDF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1DF1A1B4" w14:textId="77777777" w:rsidTr="009D0248">
        <w:tc>
          <w:tcPr>
            <w:tcW w:w="0" w:type="auto"/>
          </w:tcPr>
          <w:p w14:paraId="4193F039" w14:textId="2B22F876" w:rsidR="0062731A" w:rsidRPr="00FB355D" w:rsidRDefault="0062731A" w:rsidP="009D0248">
            <w:pPr>
              <w:autoSpaceDE w:val="0"/>
              <w:autoSpaceDN w:val="0"/>
              <w:adjustRightInd w:val="0"/>
              <w:rPr>
                <w:rFonts w:cs="Arial"/>
                <w:bCs/>
                <w:sz w:val="18"/>
                <w:szCs w:val="18"/>
              </w:rPr>
            </w:pPr>
            <w:r w:rsidRPr="00FB355D">
              <w:rPr>
                <w:rFonts w:cs="Arial"/>
                <w:bCs/>
                <w:sz w:val="18"/>
                <w:szCs w:val="18"/>
              </w:rPr>
              <w:t>Bergman 2012</w:t>
            </w:r>
            <w:hyperlink w:anchor="_ENREF_18" w:tooltip="Bergman, 2012 #1531" w:history="1">
              <w:r w:rsidR="002D3765" w:rsidRPr="00FB355D">
                <w:rPr>
                  <w:rFonts w:cs="Arial"/>
                  <w:bCs/>
                  <w:sz w:val="18"/>
                  <w:szCs w:val="18"/>
                </w:rPr>
                <w:fldChar w:fldCharType="begin"/>
              </w:r>
              <w:r w:rsidR="002D3765">
                <w:rPr>
                  <w:rFonts w:cs="Arial"/>
                  <w:bCs/>
                  <w:sz w:val="18"/>
                  <w:szCs w:val="18"/>
                </w:rPr>
                <w:instrText xml:space="preserve"> ADDIN EN.CITE &lt;EndNote&gt;&lt;Cite&gt;&lt;Author&gt;Bergman&lt;/Author&gt;&lt;Year&gt;2012&lt;/Year&gt;&lt;RecNum&gt;1531&lt;/RecNum&gt;&lt;DisplayText&gt;&lt;style face="superscript"&gt;18&lt;/style&gt;&lt;/DisplayText&gt;&lt;record&gt;&lt;rec-number&gt;1531&lt;/rec-number&gt;&lt;foreign-keys&gt;&lt;key app="EN" db-id="xetdfte029z0r4ezfzj52rxpea0ezf552fsx" timestamp="1357637360"&gt;1531&lt;/key&gt;&lt;/foreign-keys&gt;&lt;ref-type name="Journal Article"&gt;17&lt;/ref-type&gt;&lt;contributors&gt;&lt;authors&gt;&lt;author&gt;Bergman, P.&lt;/author&gt;&lt;author&gt;Norlin, A. C.&lt;/author&gt;&lt;author&gt;Hansen, S.&lt;/author&gt;&lt;author&gt;Rekha, R. S.&lt;/author&gt;&lt;author&gt;Agerberth, B.&lt;/author&gt;&lt;author&gt;Bjorkhem-Bergman, L.&lt;/author&gt;&lt;author&gt;Ekstrom, L.&lt;/author&gt;&lt;author&gt;Lindh, J. D.&lt;/author&gt;&lt;author&gt;Andersson, J.&lt;/author&gt;&lt;/authors&gt;&lt;/contributors&gt;&lt;auth-address&gt;Department of Laboratory Medicine, Clinical Microbiology, Karolinska Institutet, Stockholm, Sweden.&lt;/auth-address&gt;&lt;titles&gt;&lt;title&gt;Vitamin D3 supplementation in patients with frequent respiratory tract infections: a randomised and double-blind intervention study&lt;/title&gt;&lt;secondary-title&gt;BMJ Open&lt;/secondary-title&gt;&lt;/titles&gt;&lt;periodical&gt;&lt;full-title&gt;BMJ Open&lt;/full-title&gt;&lt;/periodical&gt;&lt;pages&gt;e001663&lt;/pages&gt;&lt;volume&gt;2&lt;/volume&gt;&lt;number&gt;6&lt;/number&gt;&lt;edition&gt;2012/12/18&lt;/edition&gt;&lt;dates&gt;&lt;year&gt;2012&lt;/year&gt;&lt;/dates&gt;&lt;isbn&gt;2044-6055 (Electronic)&lt;/isbn&gt;&lt;accession-num&gt;23242238&lt;/accession-num&gt;&lt;urls&gt;&lt;related-urls&gt;&lt;url&gt;http://www.ncbi.nlm.nih.gov/pubmed/23242238&lt;/url&gt;&lt;/related-urls&gt;&lt;/urls&gt;&lt;custom2&gt;3533016&lt;/custom2&gt;&lt;electronic-resource-num&gt;10.1136/bmjopen-2012-001663&amp;#xD;e001663 [pii]&amp;#xD;bmjopen-2012-001663 [pii]&lt;/electronic-resource-num&gt;&lt;language&gt;eng&lt;/language&gt;&lt;/record&gt;&lt;/Cite&gt;&lt;/EndNote&gt;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18</w:t>
              </w:r>
              <w:r w:rsidR="002D3765" w:rsidRPr="00FB355D">
                <w:rPr>
                  <w:rFonts w:cs="Arial"/>
                  <w:bCs/>
                  <w:sz w:val="18"/>
                  <w:szCs w:val="18"/>
                </w:rPr>
                <w:fldChar w:fldCharType="end"/>
              </w:r>
            </w:hyperlink>
          </w:p>
        </w:tc>
        <w:tc>
          <w:tcPr>
            <w:tcW w:w="907" w:type="dxa"/>
          </w:tcPr>
          <w:p w14:paraId="6373817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139918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89010A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9DC9EA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FBE61F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5C1855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C254C6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1A8D4590" w14:textId="77777777" w:rsidTr="009D0248">
        <w:tc>
          <w:tcPr>
            <w:tcW w:w="0" w:type="auto"/>
          </w:tcPr>
          <w:p w14:paraId="59D54165" w14:textId="767287B7" w:rsidR="0062731A" w:rsidRPr="00FB355D" w:rsidRDefault="0062731A" w:rsidP="009D0248">
            <w:pPr>
              <w:autoSpaceDE w:val="0"/>
              <w:autoSpaceDN w:val="0"/>
              <w:adjustRightInd w:val="0"/>
              <w:rPr>
                <w:rFonts w:cs="Arial"/>
                <w:bCs/>
                <w:sz w:val="18"/>
                <w:szCs w:val="18"/>
              </w:rPr>
            </w:pPr>
            <w:r w:rsidRPr="00FB355D">
              <w:rPr>
                <w:rFonts w:cs="Arial"/>
                <w:bCs/>
                <w:sz w:val="18"/>
                <w:szCs w:val="18"/>
              </w:rPr>
              <w:t>Marchisio 2013</w:t>
            </w:r>
            <w:hyperlink w:anchor="_ENREF_19" w:tooltip="Marchisio, 2013 #1675" w:history="1">
              <w:r w:rsidR="002D3765" w:rsidRPr="00FB355D">
                <w:rPr>
                  <w:rFonts w:cs="Arial"/>
                  <w:bCs/>
                  <w:sz w:val="18"/>
                  <w:szCs w:val="18"/>
                </w:rPr>
                <w:fldChar w:fldCharType="begin"/>
              </w:r>
              <w:r w:rsidR="002D3765">
                <w:rPr>
                  <w:rFonts w:cs="Arial"/>
                  <w:bCs/>
                  <w:sz w:val="18"/>
                  <w:szCs w:val="18"/>
                </w:rPr>
                <w:instrText xml:space="preserve"> ADDIN EN.CITE &lt;EndNote&gt;&lt;Cite&gt;&lt;Author&gt;Marchisio&lt;/Author&gt;&lt;Year&gt;2013&lt;/Year&gt;&lt;RecNum&gt;1675&lt;/RecNum&gt;&lt;DisplayText&gt;&lt;style face="superscript"&gt;19&lt;/style&gt;&lt;/DisplayText&gt;&lt;record&gt;&lt;rec-number&gt;1675&lt;/rec-number&gt;&lt;foreign-keys&gt;&lt;key app="EN" db-id="xetdfte029z0r4ezfzj52rxpea0ezf552fsx" timestamp="1391535003"&gt;1675&lt;/key&gt;&lt;/foreign-keys&gt;&lt;ref-type name="Journal Article"&gt;17&lt;/ref-type&gt;&lt;contributors&gt;&lt;authors&gt;&lt;author&gt;Marchisio, P.&lt;/author&gt;&lt;author&gt;Consonni, D.&lt;/author&gt;&lt;author&gt;Baggi, E.&lt;/author&gt;&lt;author&gt;Zampiero, A.&lt;/author&gt;&lt;author&gt;Bianchini, S.&lt;/author&gt;&lt;author&gt;Terranova, L.&lt;/author&gt;&lt;author&gt;Tirelli, S.&lt;/author&gt;&lt;author&gt;Esposito, S.&lt;/author&gt;&lt;author&gt;Principi, N.&lt;/author&gt;&lt;/authors&gt;&lt;/contributors&gt;&lt;auth-address&gt;From the *Pediatric Clinic 1, Department of Pathophysiology and Transplantation, Universita degli Studi di Milano, daggerEpidemiology Unit, Department of Preventive Medicine, and double daggerLaboratory Medicine Unit, Fondazione IRCCS Ca&amp;apos; Granda Ospedale Maggiore Policlinico, Milan, Italy.&lt;/auth-address&gt;&lt;titles&gt;&lt;title&gt;Vitamin D supplementation reduces the risk of acute otitis media in otitis-prone children&lt;/title&gt;&lt;secondary-title&gt;Pediatr Infect Dis J&lt;/secondary-title&gt;&lt;alt-title&gt;The Pediatric infectious disease journal&lt;/alt-title&gt;&lt;/titles&gt;&lt;periodical&gt;&lt;full-title&gt;Pediatr Infect Dis J&lt;/full-title&gt;&lt;/periodical&gt;&lt;pages&gt;1055-60&lt;/pages&gt;&lt;volume&gt;32&lt;/volume&gt;&lt;number&gt;10&lt;/number&gt;&lt;edition&gt;2013/05/23&lt;/edition&gt;&lt;dates&gt;&lt;year&gt;2013&lt;/year&gt;&lt;pub-dates&gt;&lt;date&gt;Oct&lt;/date&gt;&lt;/pub-dates&gt;&lt;/dates&gt;&lt;isbn&gt;1532-0987 (Electronic)&amp;#xD;0891-3668 (Linking)&lt;/isbn&gt;&lt;accession-num&gt;23694840&lt;/accession-num&gt;&lt;work-type&gt;Research Support, Non-U.S. Gov&amp;apos;t&lt;/work-type&gt;&lt;urls&gt;&lt;related-urls&gt;&lt;url&gt;http://www.ncbi.nlm.nih.gov/pubmed/23694840&lt;/url&gt;&lt;/related-urls&gt;&lt;/urls&gt;&lt;electronic-resource-num&gt;10.1097/INF.0b013e31829be0b0&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19</w:t>
              </w:r>
              <w:r w:rsidR="002D3765" w:rsidRPr="00FB355D">
                <w:rPr>
                  <w:rFonts w:cs="Arial"/>
                  <w:bCs/>
                  <w:sz w:val="18"/>
                  <w:szCs w:val="18"/>
                </w:rPr>
                <w:fldChar w:fldCharType="end"/>
              </w:r>
            </w:hyperlink>
          </w:p>
        </w:tc>
        <w:tc>
          <w:tcPr>
            <w:tcW w:w="907" w:type="dxa"/>
          </w:tcPr>
          <w:p w14:paraId="653A92B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31B33D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5A0DC9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73BF8C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2C4D02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3722F6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E92387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724747A" w14:textId="77777777" w:rsidTr="009D0248">
        <w:tc>
          <w:tcPr>
            <w:tcW w:w="0" w:type="auto"/>
          </w:tcPr>
          <w:p w14:paraId="38B2635B" w14:textId="15763713" w:rsidR="0062731A" w:rsidRPr="00FB355D" w:rsidRDefault="0062731A" w:rsidP="009D0248">
            <w:pPr>
              <w:autoSpaceDE w:val="0"/>
              <w:autoSpaceDN w:val="0"/>
              <w:adjustRightInd w:val="0"/>
              <w:rPr>
                <w:rFonts w:cs="Arial"/>
                <w:bCs/>
                <w:sz w:val="18"/>
                <w:szCs w:val="18"/>
              </w:rPr>
            </w:pPr>
            <w:r w:rsidRPr="00FB355D">
              <w:rPr>
                <w:rFonts w:cs="Arial"/>
                <w:bCs/>
                <w:sz w:val="18"/>
                <w:szCs w:val="18"/>
              </w:rPr>
              <w:t>Rees 2013</w:t>
            </w:r>
            <w:hyperlink w:anchor="_ENREF_20" w:tooltip="Rees, 2013 #1622" w:history="1">
              <w:r w:rsidR="002D3765" w:rsidRPr="00FB355D">
                <w:rPr>
                  <w:rFonts w:cs="Arial"/>
                  <w:bCs/>
                  <w:sz w:val="18"/>
                  <w:szCs w:val="18"/>
                </w:rPr>
                <w:fldChar w:fldCharType="begin"/>
              </w:r>
              <w:r w:rsidR="002D3765">
                <w:rPr>
                  <w:rFonts w:cs="Arial"/>
                  <w:bCs/>
                  <w:sz w:val="18"/>
                  <w:szCs w:val="18"/>
                </w:rPr>
                <w:instrText xml:space="preserve"> ADDIN EN.CITE &lt;EndNote&gt;&lt;Cite&gt;&lt;Author&gt;Rees&lt;/Author&gt;&lt;Year&gt;2013&lt;/Year&gt;&lt;RecNum&gt;1622&lt;/RecNum&gt;&lt;DisplayText&gt;&lt;style face="superscript"&gt;20&lt;/style&gt;&lt;/DisplayText&gt;&lt;record&gt;&lt;rec-number&gt;1622&lt;/rec-number&gt;&lt;foreign-keys&gt;&lt;key app="EN" db-id="xetdfte029z0r4ezfzj52rxpea0ezf552fsx" timestamp="1380526969"&gt;1622&lt;/key&gt;&lt;/foreign-keys&gt;&lt;ref-type name="Journal Article"&gt;17&lt;/ref-type&gt;&lt;contributors&gt;&lt;authors&gt;&lt;author&gt;Rees, J. R.&lt;/author&gt;&lt;author&gt;Hendricks, K.&lt;/author&gt;&lt;author&gt;Barry, E. L.&lt;/author&gt;&lt;author&gt;Peacock, J. L.&lt;/author&gt;&lt;author&gt;Mott, L. A.&lt;/author&gt;&lt;author&gt;Sandler, R. S.&lt;/author&gt;&lt;author&gt;Bresalier, R. S.&lt;/author&gt;&lt;author&gt;Goodman, M.&lt;/author&gt;&lt;author&gt;Bostick, R. M.&lt;/author&gt;&lt;author&gt;Baron, J. A.&lt;/author&gt;&lt;/authors&gt;&lt;/contributors&gt;&lt;auth-address&gt;Department of Community and Family Medicine, Section of Biostatistics and Epidemiology.&lt;/auth-address&gt;&lt;titles&gt;&lt;title&gt;Vitamin D3 Supplementation and Upper Respiratory Tract Infections in a Randomized, Controlled Trial&lt;/title&gt;&lt;secondary-title&gt;Clin Infect Dis&lt;/secondary-title&gt;&lt;alt-title&gt;Clinical infectious diseases : an official publication of the Infectious Diseases Society of America&lt;/alt-title&gt;&lt;/titles&gt;&lt;periodical&gt;&lt;full-title&gt;Clin Infect Dis&lt;/full-title&gt;&lt;/periodical&gt;&lt;edition&gt;2013/09/10&lt;/edition&gt;&lt;dates&gt;&lt;year&gt;2013&lt;/year&gt;&lt;pub-dates&gt;&lt;date&gt;Sep 6&lt;/date&gt;&lt;/pub-dates&gt;&lt;/dates&gt;&lt;isbn&gt;1537-6591 (Electronic)&amp;#xD;1058-4838 (Linking)&lt;/isbn&gt;&lt;accession-num&gt;24014734&lt;/accession-num&gt;&lt;urls&gt;&lt;related-urls&gt;&lt;url&gt;http://www.ncbi.nlm.nih.gov/pubmed/24014734&lt;/url&gt;&lt;/related-urls&gt;&lt;/urls&gt;&lt;electronic-resource-num&gt;10.1093/cid/cit549&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20</w:t>
              </w:r>
              <w:r w:rsidR="002D3765" w:rsidRPr="00FB355D">
                <w:rPr>
                  <w:rFonts w:cs="Arial"/>
                  <w:bCs/>
                  <w:sz w:val="18"/>
                  <w:szCs w:val="18"/>
                </w:rPr>
                <w:fldChar w:fldCharType="end"/>
              </w:r>
            </w:hyperlink>
          </w:p>
        </w:tc>
        <w:tc>
          <w:tcPr>
            <w:tcW w:w="907" w:type="dxa"/>
          </w:tcPr>
          <w:p w14:paraId="2E9A5CD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2E7B80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E8CF42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07EB0B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74E39B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F0813A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3E65A5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18833750" w14:textId="77777777" w:rsidTr="009D0248">
        <w:tc>
          <w:tcPr>
            <w:tcW w:w="0" w:type="auto"/>
          </w:tcPr>
          <w:p w14:paraId="2C9540FE" w14:textId="60FC5FA4" w:rsidR="0062731A" w:rsidRPr="00FB355D" w:rsidRDefault="0062731A" w:rsidP="009D0248">
            <w:pPr>
              <w:autoSpaceDE w:val="0"/>
              <w:autoSpaceDN w:val="0"/>
              <w:adjustRightInd w:val="0"/>
              <w:rPr>
                <w:rFonts w:cs="Arial"/>
                <w:bCs/>
                <w:sz w:val="18"/>
                <w:szCs w:val="18"/>
              </w:rPr>
            </w:pPr>
            <w:r w:rsidRPr="00FB355D">
              <w:rPr>
                <w:rFonts w:cs="Arial"/>
                <w:bCs/>
                <w:sz w:val="18"/>
                <w:szCs w:val="18"/>
              </w:rPr>
              <w:t>Tran 2014</w:t>
            </w:r>
            <w:hyperlink w:anchor="_ENREF_21" w:tooltip="Tran, 2014 #1770" w:history="1">
              <w:r w:rsidR="002D3765" w:rsidRPr="00FB355D">
                <w:rPr>
                  <w:rFonts w:cs="Arial"/>
                  <w:bCs/>
                  <w:sz w:val="18"/>
                  <w:szCs w:val="18"/>
                </w:rPr>
                <w:fldChar w:fldCharType="begin">
                  <w:fldData xml:space="preserve">PEVuZE5vdGU+PENpdGU+PEF1dGhvcj5UcmFuPC9BdXRob3I+PFllYXI+MjAxNDwvWWVhcj48UmVj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PEVuZE5vdGU+PENpdGU+PEF1dGhvcj5UcmFuPC9BdXRob3I+PFllYXI+MjAxNDwvWWVhcj48UmVj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21</w:t>
              </w:r>
              <w:r w:rsidR="002D3765" w:rsidRPr="00FB355D">
                <w:rPr>
                  <w:rFonts w:cs="Arial"/>
                  <w:bCs/>
                  <w:sz w:val="18"/>
                  <w:szCs w:val="18"/>
                </w:rPr>
                <w:fldChar w:fldCharType="end"/>
              </w:r>
            </w:hyperlink>
          </w:p>
        </w:tc>
        <w:tc>
          <w:tcPr>
            <w:tcW w:w="907" w:type="dxa"/>
          </w:tcPr>
          <w:p w14:paraId="74EB0D7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8715D9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021046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DB308C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864DC4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063D1A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06E0A0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229211EF" w14:textId="77777777" w:rsidTr="009D0248">
        <w:tc>
          <w:tcPr>
            <w:tcW w:w="0" w:type="auto"/>
          </w:tcPr>
          <w:p w14:paraId="7CEDB534" w14:textId="256D9E21" w:rsidR="0062731A" w:rsidRPr="00FB355D" w:rsidRDefault="0062731A" w:rsidP="009D0248">
            <w:pPr>
              <w:autoSpaceDE w:val="0"/>
              <w:autoSpaceDN w:val="0"/>
              <w:adjustRightInd w:val="0"/>
              <w:rPr>
                <w:rFonts w:cs="Arial"/>
                <w:bCs/>
                <w:sz w:val="18"/>
                <w:szCs w:val="18"/>
              </w:rPr>
            </w:pPr>
            <w:r w:rsidRPr="00FB355D">
              <w:rPr>
                <w:rFonts w:cs="Arial"/>
                <w:bCs/>
                <w:sz w:val="18"/>
                <w:szCs w:val="18"/>
              </w:rPr>
              <w:t>Goodall 2014</w:t>
            </w:r>
            <w:hyperlink w:anchor="_ENREF_22" w:tooltip="Goodall, 2014 #2252" w:history="1">
              <w:r w:rsidR="002D3765" w:rsidRPr="00FB355D">
                <w:rPr>
                  <w:rFonts w:cs="Arial"/>
                  <w:bCs/>
                  <w:sz w:val="18"/>
                  <w:szCs w:val="18"/>
                </w:rPr>
                <w:fldChar w:fldCharType="begin">
                  <w:fldData xml:space="preserve">PEVuZE5vdGU+PENpdGU+PEF1dGhvcj5Hb29kYWxsPC9BdXRob3I+PFllYXI+MjAxNDwvWWVhcj48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PEVuZE5vdGU+PENpdGU+PEF1dGhvcj5Hb29kYWxsPC9BdXRob3I+PFllYXI+MjAxNDwvWWVhcj48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22</w:t>
              </w:r>
              <w:r w:rsidR="002D3765" w:rsidRPr="00FB355D">
                <w:rPr>
                  <w:rFonts w:cs="Arial"/>
                  <w:bCs/>
                  <w:sz w:val="18"/>
                  <w:szCs w:val="18"/>
                </w:rPr>
                <w:fldChar w:fldCharType="end"/>
              </w:r>
            </w:hyperlink>
          </w:p>
        </w:tc>
        <w:tc>
          <w:tcPr>
            <w:tcW w:w="907" w:type="dxa"/>
          </w:tcPr>
          <w:p w14:paraId="464D79A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53FB66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8449D7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B5A1CE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B146E2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9D21DD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CCF94F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3B81BD9B" w14:textId="77777777" w:rsidTr="009D0248">
        <w:tc>
          <w:tcPr>
            <w:tcW w:w="0" w:type="auto"/>
          </w:tcPr>
          <w:p w14:paraId="58C6C7A1" w14:textId="465524BD" w:rsidR="0062731A" w:rsidRPr="00FB355D" w:rsidRDefault="0062731A" w:rsidP="009D0248">
            <w:pPr>
              <w:autoSpaceDE w:val="0"/>
              <w:autoSpaceDN w:val="0"/>
              <w:adjustRightInd w:val="0"/>
              <w:rPr>
                <w:rFonts w:cs="Arial"/>
                <w:bCs/>
                <w:sz w:val="18"/>
                <w:szCs w:val="18"/>
              </w:rPr>
            </w:pPr>
            <w:r w:rsidRPr="00FB355D">
              <w:rPr>
                <w:rFonts w:cs="Arial"/>
                <w:bCs/>
                <w:sz w:val="18"/>
                <w:szCs w:val="18"/>
              </w:rPr>
              <w:t>Urashima 2014</w:t>
            </w:r>
            <w:hyperlink w:anchor="_ENREF_23" w:tooltip="Urashima, 2014 #1884" w:history="1">
              <w:r w:rsidR="002D3765" w:rsidRPr="00FB355D">
                <w:rPr>
                  <w:rFonts w:cs="Arial"/>
                  <w:bCs/>
                  <w:sz w:val="18"/>
                  <w:szCs w:val="18"/>
                </w:rPr>
                <w:fldChar w:fldCharType="begin"/>
              </w:r>
              <w:r w:rsidR="002D3765">
                <w:rPr>
                  <w:rFonts w:cs="Arial"/>
                  <w:bCs/>
                  <w:sz w:val="18"/>
                  <w:szCs w:val="18"/>
                </w:rPr>
                <w:instrText xml:space="preserve"> ADDIN EN.CITE &lt;EndNote&gt;&lt;Cite&gt;&lt;Author&gt;Urashima&lt;/Author&gt;&lt;Year&gt;2014&lt;/Year&gt;&lt;RecNum&gt;1884&lt;/RecNum&gt;&lt;DisplayText&gt;&lt;style face="superscript"&gt;23&lt;/style&gt;&lt;/DisplayText&gt;&lt;record&gt;&lt;rec-number&gt;1884&lt;/rec-number&gt;&lt;foreign-keys&gt;&lt;key app="EN" db-id="xetdfte029z0r4ezfzj52rxpea0ezf552fsx" timestamp="1416226182"&gt;1884&lt;/key&gt;&lt;/foreign-keys&gt;&lt;ref-type name="Journal Article"&gt;17&lt;/ref-type&gt;&lt;contributors&gt;&lt;authors&gt;&lt;author&gt;Urashima, M.&lt;/author&gt;&lt;author&gt;Mezawa, H.&lt;/author&gt;&lt;author&gt;Noya, M.&lt;/author&gt;&lt;author&gt;Camargo, C. A., Jr.&lt;/author&gt;&lt;/authors&gt;&lt;/contributors&gt;&lt;auth-address&gt;Division of Molecular Epidemiology, Jikei University School of Medicine, Nishi-shimbashi 3-25-8, Minato-ku, Tokyo 105-8461, Japan. urashima@jikei.ac.jp.&lt;/auth-address&gt;&lt;titles&gt;&lt;title&gt;Effects of vitamin D supplements on influenza A illness during the 2009 H1N1 pandemic: a randomized controlled trial&lt;/title&gt;&lt;secondary-title&gt;Food Funct&lt;/secondary-title&gt;&lt;alt-title&gt;Food &amp;amp; function&lt;/alt-title&gt;&lt;/titles&gt;&lt;periodical&gt;&lt;full-title&gt;Food Funct&lt;/full-title&gt;&lt;abbr-1&gt;Food &amp;amp; function&lt;/abbr-1&gt;&lt;/periodical&gt;&lt;alt-periodical&gt;&lt;full-title&gt;Food Funct&lt;/full-title&gt;&lt;abbr-1&gt;Food &amp;amp; function&lt;/abbr-1&gt;&lt;/alt-periodical&gt;&lt;pages&gt;2365-70&lt;/pages&gt;&lt;volume&gt;5&lt;/volume&gt;&lt;number&gt;9&lt;/number&gt;&lt;edition&gt;2014/08/05&lt;/edition&gt;&lt;dates&gt;&lt;year&gt;2014&lt;/year&gt;&lt;pub-dates&gt;&lt;date&gt;Sep&lt;/date&gt;&lt;/pub-dates&gt;&lt;/dates&gt;&lt;isbn&gt;2042-650X (Electronic)&amp;#xD;2042-6496 (Linking)&lt;/isbn&gt;&lt;accession-num&gt;25088394&lt;/accession-num&gt;&lt;work-type&gt;Research Support, Non-U.S. Gov&amp;apos;t&lt;/work-type&gt;&lt;urls&gt;&lt;related-urls&gt;&lt;url&gt;http://www.ncbi.nlm.nih.gov/pubmed/25088394&lt;/url&gt;&lt;/related-urls&gt;&lt;/urls&gt;&lt;electronic-resource-num&gt;10.1039/c4fo00371c&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23</w:t>
              </w:r>
              <w:r w:rsidR="002D3765" w:rsidRPr="00FB355D">
                <w:rPr>
                  <w:rFonts w:cs="Arial"/>
                  <w:bCs/>
                  <w:sz w:val="18"/>
                  <w:szCs w:val="18"/>
                </w:rPr>
                <w:fldChar w:fldCharType="end"/>
              </w:r>
            </w:hyperlink>
          </w:p>
        </w:tc>
        <w:tc>
          <w:tcPr>
            <w:tcW w:w="907" w:type="dxa"/>
          </w:tcPr>
          <w:p w14:paraId="5CE5421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225DEB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1DF368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B3BBD8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DE2876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67196C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EB2C6C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3F6198C7" w14:textId="77777777" w:rsidTr="009D0248">
        <w:tc>
          <w:tcPr>
            <w:tcW w:w="0" w:type="auto"/>
          </w:tcPr>
          <w:p w14:paraId="7B53A4F1" w14:textId="7978BE90" w:rsidR="0062731A" w:rsidRPr="00FB355D" w:rsidRDefault="0062731A" w:rsidP="009D0248">
            <w:pPr>
              <w:autoSpaceDE w:val="0"/>
              <w:autoSpaceDN w:val="0"/>
              <w:adjustRightInd w:val="0"/>
              <w:rPr>
                <w:rFonts w:cs="Arial"/>
                <w:bCs/>
                <w:sz w:val="18"/>
                <w:szCs w:val="18"/>
              </w:rPr>
            </w:pPr>
            <w:r w:rsidRPr="00FB355D">
              <w:rPr>
                <w:rFonts w:cs="Arial"/>
                <w:bCs/>
                <w:sz w:val="18"/>
                <w:szCs w:val="18"/>
              </w:rPr>
              <w:t>Grant 2014</w:t>
            </w:r>
            <w:hyperlink w:anchor="_ENREF_24" w:tooltip="Grant, 2014 #1880" w:history="1">
              <w:r w:rsidR="002D3765" w:rsidRPr="00FB355D">
                <w:rPr>
                  <w:rFonts w:cs="Arial"/>
                  <w:bCs/>
                  <w:sz w:val="18"/>
                  <w:szCs w:val="18"/>
                </w:rPr>
                <w:fldChar w:fldCharType="begin"/>
              </w:r>
              <w:r w:rsidR="002D3765">
                <w:rPr>
                  <w:rFonts w:cs="Arial"/>
                  <w:bCs/>
                  <w:sz w:val="18"/>
                  <w:szCs w:val="18"/>
                </w:rPr>
                <w:instrText xml:space="preserve"> ADDIN EN.CITE &lt;EndNote&gt;&lt;Cite&gt;&lt;Author&gt;Grant&lt;/Author&gt;&lt;Year&gt;2014&lt;/Year&gt;&lt;RecNum&gt;1880&lt;/RecNum&gt;&lt;DisplayText&gt;&lt;style face="superscript"&gt;24&lt;/style&gt;&lt;/DisplayText&gt;&lt;record&gt;&lt;rec-number&gt;1880&lt;/rec-number&gt;&lt;foreign-keys&gt;&lt;key app="EN" db-id="xetdfte029z0r4ezfzj52rxpea0ezf552fsx" timestamp="1416226060"&gt;1880&lt;/key&gt;&lt;/foreign-keys&gt;&lt;ref-type name="Journal Article"&gt;17&lt;/ref-type&gt;&lt;contributors&gt;&lt;authors&gt;&lt;author&gt;Grant, C. C.&lt;/author&gt;&lt;author&gt;Kaur, S.&lt;/author&gt;&lt;author&gt;Waymouth, E.&lt;/author&gt;&lt;author&gt;Mitchell, E. A.&lt;/author&gt;&lt;author&gt;Scragg, R.&lt;/author&gt;&lt;author&gt;Ekeroma, A.&lt;/author&gt;&lt;author&gt;Stewart, A.&lt;/author&gt;&lt;author&gt;Crane, J.&lt;/author&gt;&lt;author&gt;Trenholme, A.&lt;/author&gt;&lt;author&gt;Camargo, C. A., Jr.&lt;/author&gt;&lt;/authors&gt;&lt;/contributors&gt;&lt;auth-address&gt;Department of Paediatrics: Child and Youth Health, University of Auckland, Auckland, New Zealand.&lt;/auth-address&gt;&lt;titles&gt;&lt;title&gt;Reduced primary care respiratory infection visits following pregnancy and infancy vitamin D supplementation: a randomised controlled trial&lt;/title&gt;&lt;secondary-title&gt;Acta Paediatr&lt;/secondary-title&gt;&lt;/titles&gt;&lt;periodical&gt;&lt;full-title&gt;Acta Paediatr&lt;/full-title&gt;&lt;/periodical&gt;&lt;edition&gt;2014/10/07&lt;/edition&gt;&lt;dates&gt;&lt;year&gt;2014&lt;/year&gt;&lt;pub-dates&gt;&lt;date&gt;Oct 4&lt;/date&gt;&lt;/pub-dates&gt;&lt;/dates&gt;&lt;isbn&gt;1651-2227 (Electronic)&amp;#xD;0803-5253 (Linking)&lt;/isbn&gt;&lt;accession-num&gt;25283480&lt;/accession-num&gt;&lt;urls&gt;&lt;related-urls&gt;&lt;url&gt;http://www.ncbi.nlm.nih.gov/pubmed/25283480&lt;/url&gt;&lt;/related-urls&gt;&lt;/urls&gt;&lt;electronic-resource-num&gt;10.1111/apa.12819&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24</w:t>
              </w:r>
              <w:r w:rsidR="002D3765" w:rsidRPr="00FB355D">
                <w:rPr>
                  <w:rFonts w:cs="Arial"/>
                  <w:bCs/>
                  <w:sz w:val="18"/>
                  <w:szCs w:val="18"/>
                </w:rPr>
                <w:fldChar w:fldCharType="end"/>
              </w:r>
            </w:hyperlink>
          </w:p>
        </w:tc>
        <w:tc>
          <w:tcPr>
            <w:tcW w:w="907" w:type="dxa"/>
          </w:tcPr>
          <w:p w14:paraId="52EBB63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7BB831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FA14BB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9E2B26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8E3DE9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8DFC67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BCC804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7DFD1C3E" w14:textId="77777777" w:rsidTr="009D0248">
        <w:tc>
          <w:tcPr>
            <w:tcW w:w="0" w:type="auto"/>
          </w:tcPr>
          <w:p w14:paraId="1E2EEF99" w14:textId="7ECAEA80" w:rsidR="0062731A" w:rsidRPr="00FB355D" w:rsidRDefault="0062731A" w:rsidP="009D0248">
            <w:pPr>
              <w:autoSpaceDE w:val="0"/>
              <w:autoSpaceDN w:val="0"/>
              <w:adjustRightInd w:val="0"/>
              <w:rPr>
                <w:rFonts w:cs="Arial"/>
                <w:bCs/>
                <w:sz w:val="18"/>
                <w:szCs w:val="18"/>
              </w:rPr>
            </w:pPr>
            <w:r w:rsidRPr="00FB355D">
              <w:rPr>
                <w:rFonts w:cs="Arial"/>
                <w:bCs/>
                <w:sz w:val="18"/>
                <w:szCs w:val="18"/>
              </w:rPr>
              <w:t>Martineau 2015a</w:t>
            </w:r>
            <w:hyperlink w:anchor="_ENREF_25" w:tooltip="Martineau, 2015 #2150" w:history="1">
              <w:r w:rsidR="002D3765" w:rsidRPr="00FB355D">
                <w:rPr>
                  <w:rFonts w:cs="Arial"/>
                  <w:bCs/>
                  <w:sz w:val="18"/>
                  <w:szCs w:val="18"/>
                </w:rPr>
                <w:fldChar w:fldCharType="begin">
                  <w:fldData xml:space="preserve">PEVuZE5vdGU+PENpdGU+PEF1dGhvcj5NYXJ0aW5lYXU8L0F1dGhvcj48WWVhcj4yMDE1PC9ZZWFy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PEVuZE5vdGU+PENpdGU+PEF1dGhvcj5NYXJ0aW5lYXU8L0F1dGhvcj48WWVhcj4yMDE1PC9ZZWFy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25</w:t>
              </w:r>
              <w:r w:rsidR="002D3765" w:rsidRPr="00FB355D">
                <w:rPr>
                  <w:rFonts w:cs="Arial"/>
                  <w:bCs/>
                  <w:sz w:val="18"/>
                  <w:szCs w:val="18"/>
                </w:rPr>
                <w:fldChar w:fldCharType="end"/>
              </w:r>
            </w:hyperlink>
            <w:r w:rsidRPr="00FB355D">
              <w:rPr>
                <w:rFonts w:cs="Arial"/>
                <w:bCs/>
                <w:sz w:val="18"/>
                <w:szCs w:val="18"/>
              </w:rPr>
              <w:t xml:space="preserve"> [</w:t>
            </w:r>
            <w:proofErr w:type="spellStart"/>
            <w:r w:rsidRPr="00FB355D">
              <w:rPr>
                <w:rFonts w:cs="Arial"/>
                <w:bCs/>
                <w:sz w:val="18"/>
                <w:szCs w:val="18"/>
              </w:rPr>
              <w:t>ViDiCO</w:t>
            </w:r>
            <w:proofErr w:type="spellEnd"/>
            <w:r w:rsidRPr="00FB355D">
              <w:rPr>
                <w:rFonts w:cs="Arial"/>
                <w:bCs/>
                <w:sz w:val="18"/>
                <w:szCs w:val="18"/>
              </w:rPr>
              <w:t>]</w:t>
            </w:r>
          </w:p>
        </w:tc>
        <w:tc>
          <w:tcPr>
            <w:tcW w:w="907" w:type="dxa"/>
          </w:tcPr>
          <w:p w14:paraId="09AA8A3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E860ED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7F42F4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DC6F3F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48AFD0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31A311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EDA0BA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9DF2B4B" w14:textId="77777777" w:rsidTr="009D0248">
        <w:tc>
          <w:tcPr>
            <w:tcW w:w="0" w:type="auto"/>
          </w:tcPr>
          <w:p w14:paraId="723160EB" w14:textId="21E6A9FC" w:rsidR="0062731A" w:rsidRPr="00FB355D" w:rsidRDefault="0062731A" w:rsidP="009D0248">
            <w:pPr>
              <w:autoSpaceDE w:val="0"/>
              <w:autoSpaceDN w:val="0"/>
              <w:adjustRightInd w:val="0"/>
              <w:rPr>
                <w:rFonts w:cs="Arial"/>
                <w:bCs/>
                <w:sz w:val="18"/>
                <w:szCs w:val="18"/>
              </w:rPr>
            </w:pPr>
            <w:r w:rsidRPr="00FB355D">
              <w:rPr>
                <w:rFonts w:cs="Arial"/>
                <w:bCs/>
                <w:sz w:val="18"/>
                <w:szCs w:val="18"/>
              </w:rPr>
              <w:t>Martineau 2015b</w:t>
            </w:r>
            <w:hyperlink w:anchor="_ENREF_26" w:tooltip="Martineau, 2015 #2189" w:history="1">
              <w:r w:rsidR="002D3765" w:rsidRPr="00FB355D">
                <w:rPr>
                  <w:rFonts w:cs="Arial"/>
                  <w:bCs/>
                  <w:sz w:val="18"/>
                  <w:szCs w:val="18"/>
                </w:rPr>
                <w:fldChar w:fldCharType="begin">
                  <w:fldData xml:space="preserve">PEVuZE5vdGU+PENpdGU+PEF1dGhvcj5NYXJ0aW5lYXU8L0F1dGhvcj48WWVhcj4yMDE1PC9ZZWFy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PEVuZE5vdGU+PENpdGU+PEF1dGhvcj5NYXJ0aW5lYXU8L0F1dGhvcj48WWVhcj4yMDE1PC9ZZWFy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26</w:t>
              </w:r>
              <w:r w:rsidR="002D3765" w:rsidRPr="00FB355D">
                <w:rPr>
                  <w:rFonts w:cs="Arial"/>
                  <w:bCs/>
                  <w:sz w:val="18"/>
                  <w:szCs w:val="18"/>
                </w:rPr>
                <w:fldChar w:fldCharType="end"/>
              </w:r>
            </w:hyperlink>
            <w:r w:rsidRPr="00FB355D">
              <w:rPr>
                <w:rFonts w:cs="Arial"/>
                <w:bCs/>
                <w:sz w:val="18"/>
                <w:szCs w:val="18"/>
              </w:rPr>
              <w:t xml:space="preserve"> [</w:t>
            </w:r>
            <w:proofErr w:type="spellStart"/>
            <w:r w:rsidRPr="00FB355D">
              <w:rPr>
                <w:rFonts w:cs="Arial"/>
                <w:bCs/>
                <w:sz w:val="18"/>
                <w:szCs w:val="18"/>
              </w:rPr>
              <w:t>ViDiAs</w:t>
            </w:r>
            <w:proofErr w:type="spellEnd"/>
            <w:r w:rsidRPr="00FB355D">
              <w:rPr>
                <w:rFonts w:cs="Arial"/>
                <w:bCs/>
                <w:sz w:val="18"/>
                <w:szCs w:val="18"/>
              </w:rPr>
              <w:t>]</w:t>
            </w:r>
          </w:p>
        </w:tc>
        <w:tc>
          <w:tcPr>
            <w:tcW w:w="907" w:type="dxa"/>
          </w:tcPr>
          <w:p w14:paraId="6B6014E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00DB8C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977922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B2F8BE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A18238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B177B0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ED7DA5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0EF9B698" w14:textId="77777777" w:rsidTr="009D0248">
        <w:tc>
          <w:tcPr>
            <w:tcW w:w="0" w:type="auto"/>
          </w:tcPr>
          <w:p w14:paraId="618CBC3A" w14:textId="7ABC43AC" w:rsidR="0062731A" w:rsidRPr="00FB355D" w:rsidRDefault="0062731A" w:rsidP="009D0248">
            <w:pPr>
              <w:autoSpaceDE w:val="0"/>
              <w:autoSpaceDN w:val="0"/>
              <w:adjustRightInd w:val="0"/>
              <w:rPr>
                <w:rFonts w:cs="Arial"/>
                <w:bCs/>
                <w:sz w:val="18"/>
                <w:szCs w:val="18"/>
              </w:rPr>
            </w:pPr>
            <w:r w:rsidRPr="00FB355D">
              <w:rPr>
                <w:rFonts w:cs="Arial"/>
                <w:bCs/>
                <w:sz w:val="18"/>
                <w:szCs w:val="18"/>
              </w:rPr>
              <w:t>Martineau 2015c</w:t>
            </w:r>
            <w:hyperlink w:anchor="_ENREF_27" w:tooltip="Martineau, 2015 #2213" w:history="1">
              <w:r w:rsidR="002D3765" w:rsidRPr="00FB355D">
                <w:rPr>
                  <w:rFonts w:cs="Arial"/>
                  <w:bCs/>
                  <w:sz w:val="18"/>
                  <w:szCs w:val="18"/>
                </w:rPr>
                <w:fldChar w:fldCharType="begin">
                  <w:fldData xml:space="preserve">PEVuZE5vdGU+PENpdGU+PEF1dGhvcj5NYXJ0aW5lYXU8L0F1dGhvcj48WWVhcj4yMDE1PC9ZZWFy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PEVuZE5vdGU+PENpdGU+PEF1dGhvcj5NYXJ0aW5lYXU8L0F1dGhvcj48WWVhcj4yMDE1PC9ZZWFy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27</w:t>
              </w:r>
              <w:r w:rsidR="002D3765" w:rsidRPr="00FB355D">
                <w:rPr>
                  <w:rFonts w:cs="Arial"/>
                  <w:bCs/>
                  <w:sz w:val="18"/>
                  <w:szCs w:val="18"/>
                </w:rPr>
                <w:fldChar w:fldCharType="end"/>
              </w:r>
            </w:hyperlink>
            <w:r w:rsidRPr="00FB355D">
              <w:rPr>
                <w:rFonts w:cs="Arial"/>
                <w:bCs/>
                <w:sz w:val="18"/>
                <w:szCs w:val="18"/>
              </w:rPr>
              <w:t xml:space="preserve"> [</w:t>
            </w:r>
            <w:proofErr w:type="spellStart"/>
            <w:r w:rsidRPr="00FB355D">
              <w:rPr>
                <w:rFonts w:cs="Arial"/>
                <w:bCs/>
                <w:sz w:val="18"/>
                <w:szCs w:val="18"/>
              </w:rPr>
              <w:t>ViDiFlu</w:t>
            </w:r>
            <w:proofErr w:type="spellEnd"/>
            <w:r w:rsidRPr="00FB355D">
              <w:rPr>
                <w:rFonts w:cs="Arial"/>
                <w:bCs/>
                <w:sz w:val="18"/>
                <w:szCs w:val="18"/>
              </w:rPr>
              <w:t>]</w:t>
            </w:r>
          </w:p>
        </w:tc>
        <w:tc>
          <w:tcPr>
            <w:tcW w:w="907" w:type="dxa"/>
          </w:tcPr>
          <w:p w14:paraId="6F1DF10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AB5AD2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6C1AAB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EBFACC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A54879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7E28D4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952224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2D393FDC" w14:textId="77777777" w:rsidTr="009D0248">
        <w:tc>
          <w:tcPr>
            <w:tcW w:w="0" w:type="auto"/>
          </w:tcPr>
          <w:p w14:paraId="1CDE8C8F" w14:textId="261704EB" w:rsidR="0062731A" w:rsidRPr="00FB355D" w:rsidRDefault="0062731A" w:rsidP="009D0248">
            <w:pPr>
              <w:autoSpaceDE w:val="0"/>
              <w:autoSpaceDN w:val="0"/>
              <w:adjustRightInd w:val="0"/>
              <w:rPr>
                <w:rFonts w:cs="Arial"/>
                <w:bCs/>
                <w:sz w:val="18"/>
                <w:szCs w:val="18"/>
              </w:rPr>
            </w:pPr>
            <w:r w:rsidRPr="00FB355D">
              <w:rPr>
                <w:rFonts w:cs="Arial"/>
                <w:bCs/>
                <w:sz w:val="18"/>
                <w:szCs w:val="18"/>
              </w:rPr>
              <w:t>Simpson 2015</w:t>
            </w:r>
            <w:hyperlink w:anchor="_ENREF_28" w:tooltip="Simpson, 2015 #2258" w:history="1">
              <w:r w:rsidR="002D3765" w:rsidRPr="00FB355D">
                <w:rPr>
                  <w:rFonts w:cs="Arial"/>
                  <w:bCs/>
                  <w:sz w:val="18"/>
                  <w:szCs w:val="18"/>
                </w:rPr>
                <w:fldChar w:fldCharType="begin"/>
              </w:r>
              <w:r w:rsidR="002D3765">
                <w:rPr>
                  <w:rFonts w:cs="Arial"/>
                  <w:bCs/>
                  <w:sz w:val="18"/>
                  <w:szCs w:val="18"/>
                </w:rPr>
                <w:instrText xml:space="preserve"> ADDIN EN.CITE &lt;EndNote&gt;&lt;Cite&gt;&lt;Author&gt;Simpson&lt;/Author&gt;&lt;Year&gt;2015&lt;/Year&gt;&lt;RecNum&gt;2258&lt;/RecNum&gt;&lt;DisplayText&gt;&lt;style face="superscript"&gt;28&lt;/style&gt;&lt;/DisplayText&gt;&lt;record&gt;&lt;rec-number&gt;2258&lt;/rec-number&gt;&lt;foreign-keys&gt;&lt;key app="EN" db-id="xetdfte029z0r4ezfzj52rxpea0ezf552fsx" timestamp="1442918029"&gt;2258&lt;/key&gt;&lt;/foreign-keys&gt;&lt;ref-type name="Journal Article"&gt;17&lt;/ref-type&gt;&lt;contributors&gt;&lt;authors&gt;&lt;author&gt;Simpson, S. Jr&lt;/author&gt;&lt;author&gt;van der Mei, I.&lt;/author&gt;&lt;author&gt;Stewart, N.&lt;/author&gt;&lt;author&gt;Blizzard, L.&lt;/author&gt;&lt;author&gt;Tettey, P.&lt;/author&gt;&lt;author&gt;Taylor, B.&lt;/author&gt;&lt;/authors&gt;&lt;/contributors&gt;&lt;titles&gt;&lt;title&gt;Weekly cholecalciferol supplementation results in significant reductions in infection risk among the vitamin D deficient: results from the CIPRIS pilot RCT&lt;/title&gt;&lt;secondary-title&gt;BMC Nutrition&lt;/secondary-title&gt;&lt;/titles&gt;&lt;periodical&gt;&lt;full-title&gt;BMC Nutrition&lt;/full-title&gt;&lt;/periodical&gt;&lt;volume&gt;1&lt;/volume&gt;&lt;number&gt;7&lt;/number&gt;&lt;dates&gt;&lt;year&gt;2015&lt;/year&gt;&lt;/dates&gt;&lt;urls&gt;&lt;/urls&gt;&lt;/record&gt;&lt;/Cite&gt;&lt;/EndNote&gt;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28</w:t>
              </w:r>
              <w:r w:rsidR="002D3765" w:rsidRPr="00FB355D">
                <w:rPr>
                  <w:rFonts w:cs="Arial"/>
                  <w:bCs/>
                  <w:sz w:val="18"/>
                  <w:szCs w:val="18"/>
                </w:rPr>
                <w:fldChar w:fldCharType="end"/>
              </w:r>
            </w:hyperlink>
          </w:p>
        </w:tc>
        <w:tc>
          <w:tcPr>
            <w:tcW w:w="907" w:type="dxa"/>
          </w:tcPr>
          <w:p w14:paraId="20C30B4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594D85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A3C863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EF64C6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9DD72B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F85CC6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AFED4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4CC729F1" w14:textId="77777777" w:rsidTr="009D0248">
        <w:tc>
          <w:tcPr>
            <w:tcW w:w="0" w:type="auto"/>
          </w:tcPr>
          <w:p w14:paraId="0853B464" w14:textId="4334E690" w:rsidR="0062731A" w:rsidRPr="00FB355D" w:rsidRDefault="0062731A" w:rsidP="009D0248">
            <w:pPr>
              <w:autoSpaceDE w:val="0"/>
              <w:autoSpaceDN w:val="0"/>
              <w:adjustRightInd w:val="0"/>
              <w:rPr>
                <w:rFonts w:cs="Arial"/>
                <w:bCs/>
                <w:sz w:val="18"/>
                <w:szCs w:val="18"/>
              </w:rPr>
            </w:pPr>
            <w:r w:rsidRPr="00FB355D">
              <w:rPr>
                <w:rFonts w:cs="Arial"/>
                <w:bCs/>
                <w:sz w:val="18"/>
                <w:szCs w:val="18"/>
              </w:rPr>
              <w:t>Dubnov-Raz 2015</w:t>
            </w:r>
            <w:hyperlink w:anchor="_ENREF_29" w:tooltip="Dubnov-Raz, 2015 #2251" w:history="1">
              <w:r w:rsidR="002D3765" w:rsidRPr="00FB355D">
                <w:rPr>
                  <w:rFonts w:cs="Arial"/>
                  <w:bCs/>
                  <w:sz w:val="18"/>
                  <w:szCs w:val="18"/>
                </w:rPr>
                <w:fldChar w:fldCharType="begin"/>
              </w:r>
              <w:r w:rsidR="002D3765">
                <w:rPr>
                  <w:rFonts w:cs="Arial"/>
                  <w:bCs/>
                  <w:sz w:val="18"/>
                  <w:szCs w:val="18"/>
                </w:rPr>
                <w:instrText xml:space="preserve"> ADDIN EN.CITE &lt;EndNote&gt;&lt;Cite&gt;&lt;Author&gt;Dubnov-Raz&lt;/Author&gt;&lt;Year&gt;2015&lt;/Year&gt;&lt;RecNum&gt;2251&lt;/RecNum&gt;&lt;DisplayText&gt;&lt;style face="superscript"&gt;29&lt;/style&gt;&lt;/DisplayText&gt;&lt;record&gt;&lt;rec-number&gt;2251&lt;/rec-number&gt;&lt;foreign-keys&gt;&lt;key app="EN" db-id="xetdfte029z0r4ezfzj52rxpea0ezf552fsx" timestamp="1442917470"&gt;2251&lt;/key&gt;&lt;/foreign-keys&gt;&lt;ref-type name="Journal Article"&gt;17&lt;/ref-type&gt;&lt;contributors&gt;&lt;authors&gt;&lt;author&gt;Dubnov-Raz, G.&lt;/author&gt;&lt;author&gt;Rinat, B.&lt;/author&gt;&lt;author&gt;Hemila, H.&lt;/author&gt;&lt;author&gt;Choleva, L.&lt;/author&gt;&lt;author&gt;Cohen, A. H.&lt;/author&gt;&lt;author&gt;Constantini, N. W.&lt;/author&gt;&lt;/authors&gt;&lt;/contributors&gt;&lt;auth-address&gt;Exercise, Lifestyle and Nutrition Clinic, Edmond and Lily Safra Children&amp;apos;s Hospital, Tel Hashomer, Israel.&lt;/auth-address&gt;&lt;titles&gt;&lt;title&gt;Vitamin D supplementation and upper respiratory tract infections in adolescent swimmers: a randomized controlled trial&lt;/title&gt;&lt;secondary-title&gt;Pediatr Exerc Sci&lt;/secondary-title&gt;&lt;alt-title&gt;Pediatric exercise science&lt;/alt-title&gt;&lt;/titles&gt;&lt;periodical&gt;&lt;full-title&gt;Pediatr Exerc Sci&lt;/full-title&gt;&lt;abbr-1&gt;Pediatric exercise science&lt;/abbr-1&gt;&lt;/periodical&gt;&lt;alt-periodical&gt;&lt;full-title&gt;Pediatr Exerc Sci&lt;/full-title&gt;&lt;abbr-1&gt;Pediatric exercise science&lt;/abbr-1&gt;&lt;/alt-periodical&gt;&lt;pages&gt;113-9&lt;/pages&gt;&lt;volume&gt;27&lt;/volume&gt;&lt;number&gt;1&lt;/number&gt;&lt;edition&gt;2014/07/23&lt;/edition&gt;&lt;dates&gt;&lt;year&gt;2015&lt;/year&gt;&lt;pub-dates&gt;&lt;date&gt;Feb&lt;/date&gt;&lt;/pub-dates&gt;&lt;/dates&gt;&lt;isbn&gt;1543-2920 (Electronic)&amp;#xD;0899-8493 (Linking)&lt;/isbn&gt;&lt;accession-num&gt;25050610&lt;/accession-num&gt;&lt;urls&gt;&lt;related-urls&gt;&lt;url&gt;http://www.ncbi.nlm.nih.gov/pubmed/25050610&lt;/url&gt;&lt;/related-urls&gt;&lt;/urls&gt;&lt;electronic-resource-num&gt;10.1123/pes.2014-0030&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29</w:t>
              </w:r>
              <w:r w:rsidR="002D3765" w:rsidRPr="00FB355D">
                <w:rPr>
                  <w:rFonts w:cs="Arial"/>
                  <w:bCs/>
                  <w:sz w:val="18"/>
                  <w:szCs w:val="18"/>
                </w:rPr>
                <w:fldChar w:fldCharType="end"/>
              </w:r>
            </w:hyperlink>
          </w:p>
        </w:tc>
        <w:tc>
          <w:tcPr>
            <w:tcW w:w="907" w:type="dxa"/>
          </w:tcPr>
          <w:p w14:paraId="0E3C0F2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11E5F8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5438A6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3B21220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124332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t>?</w:t>
            </w:r>
          </w:p>
        </w:tc>
        <w:tc>
          <w:tcPr>
            <w:tcW w:w="907" w:type="dxa"/>
          </w:tcPr>
          <w:p w14:paraId="64CB1E4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F54A19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4F5064DA" w14:textId="77777777" w:rsidTr="009D0248">
        <w:tc>
          <w:tcPr>
            <w:tcW w:w="0" w:type="auto"/>
          </w:tcPr>
          <w:p w14:paraId="0FA0DC78" w14:textId="55B074A0" w:rsidR="0062731A" w:rsidRPr="00FB355D" w:rsidRDefault="0062731A" w:rsidP="009D0248">
            <w:pPr>
              <w:autoSpaceDE w:val="0"/>
              <w:autoSpaceDN w:val="0"/>
              <w:adjustRightInd w:val="0"/>
              <w:rPr>
                <w:rFonts w:cs="Arial"/>
                <w:bCs/>
                <w:sz w:val="18"/>
                <w:szCs w:val="18"/>
              </w:rPr>
            </w:pPr>
            <w:r w:rsidRPr="00FB355D">
              <w:rPr>
                <w:rFonts w:cs="Arial"/>
                <w:bCs/>
                <w:sz w:val="18"/>
                <w:szCs w:val="18"/>
              </w:rPr>
              <w:t>Denlinger 2016</w:t>
            </w:r>
            <w:hyperlink w:anchor="_ENREF_30" w:tooltip="Denlinger, 2016 #2364" w:history="1">
              <w:r w:rsidR="002D3765" w:rsidRPr="00FB355D">
                <w:rPr>
                  <w:rFonts w:cs="Arial"/>
                  <w:bCs/>
                  <w:sz w:val="18"/>
                  <w:szCs w:val="18"/>
                </w:rPr>
                <w:fldChar w:fldCharType="begin">
                  <w:fldData xml:space="preserve">PEVuZE5vdGU+PENpdGU+PEF1dGhvcj5EZW5saW5nZXI8L0F1dGhvcj48WWVhcj4yMDE2PC9ZZWFy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PEVuZE5vdGU+PENpdGU+PEF1dGhvcj5EZW5saW5nZXI8L0F1dGhvcj48WWVhcj4yMDE2PC9ZZWFy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sidRPr="00FB355D">
                <w:rPr>
                  <w:rFonts w:cs="Arial"/>
                  <w:bCs/>
                  <w:sz w:val="18"/>
                  <w:szCs w:val="18"/>
                </w:rPr>
              </w:r>
              <w:r w:rsidR="002D3765" w:rsidRPr="00FB355D">
                <w:rPr>
                  <w:rFonts w:cs="Arial"/>
                  <w:bCs/>
                  <w:sz w:val="18"/>
                  <w:szCs w:val="18"/>
                </w:rPr>
                <w:fldChar w:fldCharType="separate"/>
              </w:r>
              <w:r w:rsidR="002D3765" w:rsidRPr="00217AB9">
                <w:rPr>
                  <w:rFonts w:cs="Arial"/>
                  <w:bCs/>
                  <w:noProof/>
                  <w:sz w:val="18"/>
                  <w:szCs w:val="18"/>
                  <w:vertAlign w:val="superscript"/>
                </w:rPr>
                <w:t>30</w:t>
              </w:r>
              <w:r w:rsidR="002D3765" w:rsidRPr="00FB355D">
                <w:rPr>
                  <w:rFonts w:cs="Arial"/>
                  <w:bCs/>
                  <w:sz w:val="18"/>
                  <w:szCs w:val="18"/>
                </w:rPr>
                <w:fldChar w:fldCharType="end"/>
              </w:r>
            </w:hyperlink>
          </w:p>
        </w:tc>
        <w:tc>
          <w:tcPr>
            <w:tcW w:w="907" w:type="dxa"/>
          </w:tcPr>
          <w:p w14:paraId="293699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EB9D54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A37F9C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0754FB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F7FB07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0A28E2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734CAA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36D35746" w14:textId="77777777" w:rsidTr="009D0248">
        <w:tc>
          <w:tcPr>
            <w:tcW w:w="0" w:type="auto"/>
          </w:tcPr>
          <w:p w14:paraId="5A39F1C2" w14:textId="45232ED9" w:rsidR="0062731A" w:rsidRPr="00FB355D" w:rsidRDefault="0062731A" w:rsidP="009D0248">
            <w:pPr>
              <w:autoSpaceDE w:val="0"/>
              <w:autoSpaceDN w:val="0"/>
              <w:adjustRightInd w:val="0"/>
              <w:rPr>
                <w:rFonts w:cs="Arial"/>
                <w:bCs/>
                <w:sz w:val="18"/>
                <w:szCs w:val="18"/>
              </w:rPr>
            </w:pPr>
            <w:proofErr w:type="spellStart"/>
            <w:r w:rsidRPr="00FB355D">
              <w:rPr>
                <w:rFonts w:cs="Arial"/>
                <w:bCs/>
                <w:sz w:val="18"/>
                <w:szCs w:val="18"/>
              </w:rPr>
              <w:t>Tachimoto</w:t>
            </w:r>
            <w:proofErr w:type="spellEnd"/>
            <w:r w:rsidRPr="00FB355D">
              <w:rPr>
                <w:rFonts w:cs="Arial"/>
                <w:bCs/>
                <w:sz w:val="18"/>
                <w:szCs w:val="18"/>
              </w:rPr>
              <w:t xml:space="preserve"> 2016</w:t>
            </w:r>
            <w:hyperlink w:anchor="_ENREF_31" w:tooltip="Tachimoto, 2016 #2356" w:history="1">
              <w:r w:rsidR="002D3765" w:rsidRPr="00FB355D">
                <w:rPr>
                  <w:rFonts w:cs="Arial"/>
                  <w:bCs/>
                  <w:sz w:val="18"/>
                  <w:szCs w:val="18"/>
                </w:rPr>
                <w:fldChar w:fldCharType="begin"/>
              </w:r>
              <w:r w:rsidR="002D3765">
                <w:rPr>
                  <w:rFonts w:cs="Arial"/>
                  <w:bCs/>
                  <w:sz w:val="18"/>
                  <w:szCs w:val="18"/>
                </w:rPr>
                <w:instrText xml:space="preserve"> ADDIN EN.CITE &lt;EndNote&gt;&lt;Cite&gt;&lt;Author&gt;Tachimoto&lt;/Author&gt;&lt;Year&gt;2016&lt;/Year&gt;&lt;RecNum&gt;2356&lt;/RecNum&gt;&lt;DisplayText&gt;&lt;style face="superscript"&gt;31&lt;/style&gt;&lt;/DisplayText&gt;&lt;record&gt;&lt;rec-number&gt;2356&lt;/rec-number&gt;&lt;foreign-keys&gt;&lt;key app="EN" db-id="xetdfte029z0r4ezfzj52rxpea0ezf552fsx" timestamp="1455804992"&gt;2356&lt;/key&gt;&lt;/foreign-keys&gt;&lt;ref-type name="Journal Article"&gt;17&lt;/ref-type&gt;&lt;contributors&gt;&lt;authors&gt;&lt;author&gt;Tachimoto, H.&lt;/author&gt;&lt;author&gt;Mezawa, H.&lt;/author&gt;&lt;author&gt;Segawa, T.&lt;/author&gt;&lt;author&gt;Akiyama, N.&lt;/author&gt;&lt;author&gt;Ida, H.&lt;/author&gt;&lt;author&gt;Urashima, M.&lt;/author&gt;&lt;/authors&gt;&lt;/contributors&gt;&lt;auth-address&gt;Department of Pediatrics, Jikei University School of Medicine, Tokyo, Japan.&amp;#xD;Division of Molecular Epidemiology, Jikei University School of Medicine, Tokyo, Japan.&amp;#xD;Department of Pediatrics, Fuji Chuo Hospital, Shizuoka, Japan.&lt;/auth-address&gt;&lt;titles&gt;&lt;title&gt;Improved Control of Childhood Asthma with Low-Dose, Short-Term Vitamin D Supplementation: A Randomized, Double-Blind, Placebo-Controlled Trial&lt;/title&gt;&lt;secondary-title&gt;Allergy&lt;/secondary-title&gt;&lt;alt-title&gt;Allergy&lt;/alt-title&gt;&lt;/titles&gt;&lt;periodical&gt;&lt;full-title&gt;Allergy&lt;/full-title&gt;&lt;/periodical&gt;&lt;alt-periodical&gt;&lt;full-title&gt;Allergy&lt;/full-title&gt;&lt;/alt-periodical&gt;&lt;edition&gt;2016/02/04&lt;/edition&gt;&lt;dates&gt;&lt;year&gt;2016&lt;/year&gt;&lt;pub-dates&gt;&lt;date&gt;Feb 3&lt;/date&gt;&lt;/pub-dates&gt;&lt;/dates&gt;&lt;isbn&gt;1398-9995 (Electronic)&amp;#xD;0105-4538 (Linking)&lt;/isbn&gt;&lt;accession-num&gt;26841365&lt;/accession-num&gt;&lt;urls&gt;&lt;related-urls&gt;&lt;url&gt;http://www.ncbi.nlm.nih.gov/pubmed/26841365&lt;/url&gt;&lt;/related-urls&gt;&lt;/urls&gt;&lt;electronic-resource-num&gt;10.1111/all.12856&lt;/electronic-resource-num&gt;&lt;language&gt;Eng&lt;/language&gt;&lt;/record&gt;&lt;/Cite&gt;&lt;/EndNote&gt;</w:instrText>
              </w:r>
              <w:r w:rsidR="002D3765" w:rsidRPr="00FB355D">
                <w:rPr>
                  <w:rFonts w:cs="Arial"/>
                  <w:bCs/>
                  <w:sz w:val="18"/>
                  <w:szCs w:val="18"/>
                </w:rPr>
                <w:fldChar w:fldCharType="separate"/>
              </w:r>
              <w:r w:rsidR="002D3765" w:rsidRPr="00217AB9">
                <w:rPr>
                  <w:rFonts w:cs="Arial"/>
                  <w:bCs/>
                  <w:noProof/>
                  <w:sz w:val="18"/>
                  <w:szCs w:val="18"/>
                  <w:vertAlign w:val="superscript"/>
                </w:rPr>
                <w:t>31</w:t>
              </w:r>
              <w:r w:rsidR="002D3765" w:rsidRPr="00FB355D">
                <w:rPr>
                  <w:rFonts w:cs="Arial"/>
                  <w:bCs/>
                  <w:sz w:val="18"/>
                  <w:szCs w:val="18"/>
                </w:rPr>
                <w:fldChar w:fldCharType="end"/>
              </w:r>
            </w:hyperlink>
          </w:p>
        </w:tc>
        <w:tc>
          <w:tcPr>
            <w:tcW w:w="907" w:type="dxa"/>
          </w:tcPr>
          <w:p w14:paraId="7BFC954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23F719D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9A7E3C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8D99DB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6F83275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15898D4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58FE822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574F962A" w14:textId="77777777" w:rsidTr="009D0248">
        <w:tc>
          <w:tcPr>
            <w:tcW w:w="0" w:type="auto"/>
          </w:tcPr>
          <w:p w14:paraId="64C7FB1C" w14:textId="0721B3E3" w:rsidR="0062731A" w:rsidRPr="00FB355D" w:rsidRDefault="0062731A" w:rsidP="009D0248">
            <w:pPr>
              <w:autoSpaceDE w:val="0"/>
              <w:autoSpaceDN w:val="0"/>
              <w:adjustRightInd w:val="0"/>
              <w:rPr>
                <w:rFonts w:cs="Arial"/>
                <w:bCs/>
                <w:sz w:val="18"/>
                <w:szCs w:val="18"/>
              </w:rPr>
            </w:pPr>
            <w:r w:rsidRPr="00FB355D">
              <w:rPr>
                <w:rFonts w:cs="Arial"/>
                <w:bCs/>
                <w:sz w:val="18"/>
                <w:szCs w:val="18"/>
              </w:rPr>
              <w:t>Ginde 2016</w:t>
            </w:r>
            <w:hyperlink w:anchor="_ENREF_32" w:tooltip="Ginde, 2017 #3870" w:history="1">
              <w:r w:rsidR="002D3765">
                <w:rPr>
                  <w:rFonts w:cs="Arial"/>
                  <w:bCs/>
                  <w:sz w:val="18"/>
                  <w:szCs w:val="18"/>
                </w:rPr>
                <w:fldChar w:fldCharType="begin">
                  <w:fldData xml:space="preserve">PEVuZE5vdGU+PENpdGU+PEF1dGhvcj5HaW5kZTwvQXV0aG9yPjxZZWFyPjIwMTc8L1llYXI+PFJl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</w:fldData>
                </w:fldChar>
              </w:r>
              <w:r w:rsidR="002D3765">
                <w:rPr>
                  <w:rFonts w:cs="Arial"/>
                  <w:bCs/>
                  <w:sz w:val="18"/>
                  <w:szCs w:val="18"/>
                </w:rPr>
                <w:instrText xml:space="preserve"> ADDIN EN.CITE </w:instrText>
              </w:r>
              <w:r w:rsidR="002D3765">
                <w:rPr>
                  <w:rFonts w:cs="Arial"/>
                  <w:bCs/>
                  <w:sz w:val="18"/>
                  <w:szCs w:val="18"/>
                </w:rPr>
                <w:fldChar w:fldCharType="begin">
                  <w:fldData xml:space="preserve">PEVuZE5vdGU+PENpdGU+PEF1dGhvcj5HaW5kZTwvQXV0aG9yPjxZZWFyPjIwMTc8L1llYXI+PFJl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</w:fldData>
                </w:fldChar>
              </w:r>
              <w:r w:rsidR="002D3765">
                <w:rPr>
                  <w:rFonts w:cs="Arial"/>
                  <w:bCs/>
                  <w:sz w:val="18"/>
                  <w:szCs w:val="18"/>
                </w:rPr>
                <w:instrText xml:space="preserve"> ADDIN EN.CITE.DATA </w:instrText>
              </w:r>
              <w:r w:rsidR="002D3765">
                <w:rPr>
                  <w:rFonts w:cs="Arial"/>
                  <w:bCs/>
                  <w:sz w:val="18"/>
                  <w:szCs w:val="18"/>
                </w:rPr>
              </w:r>
              <w:r w:rsidR="002D3765">
                <w:rPr>
                  <w:rFonts w:cs="Arial"/>
                  <w:bCs/>
                  <w:sz w:val="18"/>
                  <w:szCs w:val="18"/>
                </w:rPr>
                <w:fldChar w:fldCharType="end"/>
              </w:r>
              <w:r w:rsidR="002D3765">
                <w:rPr>
                  <w:rFonts w:cs="Arial"/>
                  <w:bCs/>
                  <w:sz w:val="18"/>
                  <w:szCs w:val="18"/>
                </w:rPr>
              </w:r>
              <w:r w:rsidR="002D3765">
                <w:rPr>
                  <w:rFonts w:cs="Arial"/>
                  <w:bCs/>
                  <w:sz w:val="18"/>
                  <w:szCs w:val="18"/>
                </w:rPr>
                <w:fldChar w:fldCharType="separate"/>
              </w:r>
              <w:r w:rsidR="002D3765" w:rsidRPr="00217AB9">
                <w:rPr>
                  <w:rFonts w:cs="Arial"/>
                  <w:bCs/>
                  <w:noProof/>
                  <w:sz w:val="18"/>
                  <w:szCs w:val="18"/>
                  <w:vertAlign w:val="superscript"/>
                </w:rPr>
                <w:t>32</w:t>
              </w:r>
              <w:r w:rsidR="002D3765">
                <w:rPr>
                  <w:rFonts w:cs="Arial"/>
                  <w:bCs/>
                  <w:sz w:val="18"/>
                  <w:szCs w:val="18"/>
                </w:rPr>
                <w:fldChar w:fldCharType="end"/>
              </w:r>
            </w:hyperlink>
          </w:p>
        </w:tc>
        <w:tc>
          <w:tcPr>
            <w:tcW w:w="907" w:type="dxa"/>
          </w:tcPr>
          <w:p w14:paraId="66F9437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39E852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7366D6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4B4E219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F6AC1E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D9E331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tcPr>
          <w:p w14:paraId="091A76E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0BB008C8" w14:textId="77777777" w:rsidTr="009D0248">
        <w:tc>
          <w:tcPr>
            <w:tcW w:w="0" w:type="auto"/>
          </w:tcPr>
          <w:p w14:paraId="2340AFD6" w14:textId="25FF9F53"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Gupta 2016</w:t>
            </w:r>
            <w:hyperlink w:anchor="_ENREF_33" w:tooltip="Gupta, 2016 #3871" w:history="1">
              <w:r w:rsidR="002D3765" w:rsidRPr="00FB355D">
                <w:rPr>
                  <w:rFonts w:cs="Arial"/>
                  <w:color w:val="000000" w:themeColor="text1"/>
                  <w:sz w:val="18"/>
                  <w:szCs w:val="18"/>
                </w:rPr>
                <w:fldChar w:fldCharType="begin">
                  <w:fldData xml:space="preserve">PEVuZE5vdGU+PENpdGU+PEF1dGhvcj5HdXB0YTwvQXV0aG9yPjxZZWFyPjIwMTY8L1llYXI+PFJl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PEVuZE5vdGU+PENpdGU+PEF1dGhvcj5HdXB0YTwvQXV0aG9yPjxZZWFyPjIwMTY8L1llYXI+PFJl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33</w:t>
              </w:r>
              <w:r w:rsidR="002D3765" w:rsidRPr="00FB355D">
                <w:rPr>
                  <w:rFonts w:cs="Arial"/>
                  <w:color w:val="000000" w:themeColor="text1"/>
                  <w:sz w:val="18"/>
                  <w:szCs w:val="18"/>
                </w:rPr>
                <w:fldChar w:fldCharType="end"/>
              </w:r>
            </w:hyperlink>
          </w:p>
        </w:tc>
        <w:tc>
          <w:tcPr>
            <w:tcW w:w="907" w:type="dxa"/>
            <w:shd w:val="clear" w:color="auto" w:fill="auto"/>
          </w:tcPr>
          <w:p w14:paraId="03A671C6"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236761EB"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5024358F"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182789D7"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3FDFBD3F"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056BDFF3"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167B1A63" w14:textId="77777777" w:rsidR="0062731A" w:rsidRPr="00FB355D" w:rsidRDefault="0062731A" w:rsidP="009D0248">
            <w:pPr>
              <w:jc w:val="center"/>
              <w:rPr>
                <w:sz w:val="18"/>
                <w:szCs w:val="18"/>
              </w:rPr>
            </w:pPr>
            <w:r w:rsidRPr="00FB355D">
              <w:rPr>
                <w:rFonts w:cs="Arial"/>
                <w:b/>
                <w:bCs/>
                <w:sz w:val="18"/>
                <w:szCs w:val="18"/>
              </w:rPr>
              <w:sym w:font="Wingdings" w:char="F0FC"/>
            </w:r>
          </w:p>
        </w:tc>
      </w:tr>
      <w:tr w:rsidR="00217AB9" w:rsidRPr="00FB355D" w14:paraId="34736407" w14:textId="77777777" w:rsidTr="009D0248">
        <w:tc>
          <w:tcPr>
            <w:tcW w:w="0" w:type="auto"/>
          </w:tcPr>
          <w:p w14:paraId="74E5BFA9" w14:textId="089CC21D" w:rsidR="008E6C1B" w:rsidRPr="00FB355D" w:rsidRDefault="008E6C1B" w:rsidP="008E6C1B">
            <w:pPr>
              <w:autoSpaceDE w:val="0"/>
              <w:autoSpaceDN w:val="0"/>
              <w:adjustRightInd w:val="0"/>
              <w:rPr>
                <w:rFonts w:cs="Arial"/>
                <w:color w:val="000000" w:themeColor="text1"/>
                <w:sz w:val="18"/>
                <w:szCs w:val="18"/>
              </w:rPr>
            </w:pPr>
            <w:r>
              <w:rPr>
                <w:rFonts w:cs="Arial"/>
                <w:color w:val="000000" w:themeColor="text1"/>
                <w:sz w:val="18"/>
                <w:szCs w:val="18"/>
              </w:rPr>
              <w:t>Aglipay 2017</w:t>
            </w:r>
            <w:r>
              <w:t xml:space="preserve"> </w:t>
            </w:r>
            <w:hyperlink w:anchor="_ENREF_6" w:tooltip="Aglipay, 2017 #3876" w:history="1">
              <w:r w:rsidR="002D3765">
                <w:rPr>
                  <w:rFonts w:cs="Arial"/>
                  <w:color w:val="000000" w:themeColor="text1"/>
                  <w:sz w:val="18"/>
                  <w:szCs w:val="18"/>
                </w:rPr>
                <w:fldChar w:fldCharType="begin">
                  <w:fldData xml:space="preserve">PEVuZE5vdGU+PENpdGU+PEF1dGhvcj5BZ2xpcGF5PC9BdXRob3I+PFllYXI+MjAxNzwvWWVhcj48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==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PEVuZE5vdGU+PENpdGU+PEF1dGhvcj5BZ2xpcGF5PC9BdXRob3I+PFllYXI+MjAxNzwvWWVhcj48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==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Pr>
                  <w:rFonts w:cs="Arial"/>
                  <w:color w:val="000000" w:themeColor="text1"/>
                  <w:sz w:val="18"/>
                  <w:szCs w:val="18"/>
                </w:rPr>
              </w:r>
              <w:r w:rsidR="002D3765">
                <w:rPr>
                  <w:rFonts w:cs="Arial"/>
                  <w:color w:val="000000" w:themeColor="text1"/>
                  <w:sz w:val="18"/>
                  <w:szCs w:val="18"/>
                </w:rPr>
                <w:fldChar w:fldCharType="separate"/>
              </w:r>
              <w:r w:rsidR="002D3765" w:rsidRPr="00217AB9">
                <w:rPr>
                  <w:rFonts w:cs="Arial"/>
                  <w:noProof/>
                  <w:color w:val="000000" w:themeColor="text1"/>
                  <w:sz w:val="18"/>
                  <w:szCs w:val="18"/>
                  <w:vertAlign w:val="superscript"/>
                </w:rPr>
                <w:t>6</w:t>
              </w:r>
              <w:r w:rsidR="002D3765">
                <w:rPr>
                  <w:rFonts w:cs="Arial"/>
                  <w:color w:val="000000" w:themeColor="text1"/>
                  <w:sz w:val="18"/>
                  <w:szCs w:val="18"/>
                </w:rPr>
                <w:fldChar w:fldCharType="end"/>
              </w:r>
            </w:hyperlink>
          </w:p>
        </w:tc>
        <w:tc>
          <w:tcPr>
            <w:tcW w:w="907" w:type="dxa"/>
            <w:shd w:val="clear" w:color="auto" w:fill="auto"/>
          </w:tcPr>
          <w:p w14:paraId="2CF6A238" w14:textId="2D6A7E73" w:rsidR="008E6C1B" w:rsidRPr="00FB355D" w:rsidRDefault="008E6C1B" w:rsidP="008E6C1B">
            <w:pPr>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CBA0082" w14:textId="3246B6F0" w:rsidR="008E6C1B" w:rsidRPr="00FB355D" w:rsidRDefault="008E6C1B" w:rsidP="008E6C1B">
            <w:pPr>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6B23D9D" w14:textId="3250F59D" w:rsidR="008E6C1B" w:rsidRPr="00FB355D" w:rsidRDefault="008E6C1B" w:rsidP="008E6C1B">
            <w:pPr>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EF28754" w14:textId="6D05B7D7" w:rsidR="008E6C1B" w:rsidRPr="00FB355D" w:rsidRDefault="008E6C1B" w:rsidP="008E6C1B">
            <w:pPr>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93E6C73" w14:textId="0A037FBF" w:rsidR="008E6C1B" w:rsidRPr="00FB355D" w:rsidRDefault="008E6C1B" w:rsidP="008E6C1B">
            <w:pPr>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AD31D78" w14:textId="4C2C647C" w:rsidR="008E6C1B" w:rsidRPr="00FB355D" w:rsidRDefault="008E6C1B" w:rsidP="008E6C1B">
            <w:pPr>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01E4615" w14:textId="51CFE24C" w:rsidR="008E6C1B" w:rsidRPr="00FB355D" w:rsidRDefault="008E6C1B" w:rsidP="008E6C1B">
            <w:pPr>
              <w:jc w:val="center"/>
              <w:rPr>
                <w:rFonts w:cs="Arial"/>
                <w:b/>
                <w:bCs/>
                <w:sz w:val="18"/>
                <w:szCs w:val="18"/>
              </w:rPr>
            </w:pPr>
            <w:r w:rsidRPr="00FB355D">
              <w:rPr>
                <w:rFonts w:cs="Arial"/>
                <w:b/>
                <w:bCs/>
                <w:sz w:val="18"/>
                <w:szCs w:val="18"/>
              </w:rPr>
              <w:sym w:font="Wingdings" w:char="F0FC"/>
            </w:r>
          </w:p>
        </w:tc>
      </w:tr>
      <w:tr w:rsidR="00217AB9" w:rsidRPr="00FB355D" w14:paraId="1E41705D" w14:textId="77777777" w:rsidTr="009D0248">
        <w:tc>
          <w:tcPr>
            <w:tcW w:w="0" w:type="auto"/>
          </w:tcPr>
          <w:p w14:paraId="7B4D98B3" w14:textId="336A7196" w:rsidR="0062731A" w:rsidRPr="00FB355D" w:rsidRDefault="0062731A" w:rsidP="009D0248">
            <w:pPr>
              <w:autoSpaceDE w:val="0"/>
              <w:autoSpaceDN w:val="0"/>
              <w:adjustRightInd w:val="0"/>
              <w:rPr>
                <w:rFonts w:cs="Arial"/>
                <w:color w:val="000000" w:themeColor="text1"/>
                <w:sz w:val="18"/>
                <w:szCs w:val="18"/>
              </w:rPr>
            </w:pPr>
            <w:proofErr w:type="spellStart"/>
            <w:r w:rsidRPr="00FB355D">
              <w:rPr>
                <w:rFonts w:cs="Arial"/>
                <w:color w:val="000000" w:themeColor="text1"/>
                <w:sz w:val="18"/>
                <w:szCs w:val="18"/>
              </w:rPr>
              <w:t>Arihiro</w:t>
            </w:r>
            <w:proofErr w:type="spellEnd"/>
            <w:r w:rsidRPr="00FB355D">
              <w:rPr>
                <w:rFonts w:cs="Arial"/>
                <w:color w:val="000000" w:themeColor="text1"/>
                <w:sz w:val="18"/>
                <w:szCs w:val="18"/>
              </w:rPr>
              <w:t xml:space="preserve"> 2018 </w:t>
            </w:r>
            <w:hyperlink w:anchor="_ENREF_34" w:tooltip="Arihiro, 2019 #3872" w:history="1">
              <w:r w:rsidR="002D3765" w:rsidRPr="00FB355D">
                <w:rPr>
                  <w:rFonts w:cs="Arial"/>
                  <w:color w:val="000000" w:themeColor="text1"/>
                  <w:sz w:val="18"/>
                  <w:szCs w:val="18"/>
                </w:rPr>
                <w:fldChar w:fldCharType="begin">
                  <w:fldData xml:space="preserve">PEVuZE5vdGU+PENpdGU+PEF1dGhvcj5BcmloaXJvPC9BdXRob3I+PFllYXI+MjAxOTwvWWVhcj48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PEVuZE5vdGU+PENpdGU+PEF1dGhvcj5BcmloaXJvPC9BdXRob3I+PFllYXI+MjAxOTwvWWVhcj48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34</w:t>
              </w:r>
              <w:r w:rsidR="002D3765" w:rsidRPr="00FB355D">
                <w:rPr>
                  <w:rFonts w:cs="Arial"/>
                  <w:color w:val="000000" w:themeColor="text1"/>
                  <w:sz w:val="18"/>
                  <w:szCs w:val="18"/>
                </w:rPr>
                <w:fldChar w:fldCharType="end"/>
              </w:r>
            </w:hyperlink>
          </w:p>
        </w:tc>
        <w:tc>
          <w:tcPr>
            <w:tcW w:w="907" w:type="dxa"/>
            <w:shd w:val="clear" w:color="auto" w:fill="auto"/>
          </w:tcPr>
          <w:p w14:paraId="6AE8062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24030F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3A3AC9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92087B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003BB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A4B109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1CC720C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6155C137" w14:textId="77777777" w:rsidTr="009D0248">
        <w:tc>
          <w:tcPr>
            <w:tcW w:w="0" w:type="auto"/>
          </w:tcPr>
          <w:p w14:paraId="4F80577E" w14:textId="68FCDBA6"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Hibbs 2018 </w:t>
            </w:r>
            <w:hyperlink w:anchor="_ENREF_35" w:tooltip="Hibbs, 2018 #3877" w:history="1">
              <w:r w:rsidR="002D3765" w:rsidRPr="00FB355D">
                <w:rPr>
                  <w:rFonts w:cs="Arial"/>
                  <w:color w:val="000000" w:themeColor="text1"/>
                  <w:sz w:val="18"/>
                  <w:szCs w:val="18"/>
                </w:rPr>
                <w:fldChar w:fldCharType="begin">
                  <w:fldData xml:space="preserve">PEVuZE5vdGU+PENpdGU+PEF1dGhvcj5IaWJiczwvQXV0aG9yPjxZZWFyPjIwMTg8L1llYXI+PFJl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==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PEVuZE5vdGU+PENpdGU+PEF1dGhvcj5IaWJiczwvQXV0aG9yPjxZZWFyPjIwMTg8L1llYXI+PFJl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==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35</w:t>
              </w:r>
              <w:r w:rsidR="002D3765" w:rsidRPr="00FB355D">
                <w:rPr>
                  <w:rFonts w:cs="Arial"/>
                  <w:color w:val="000000" w:themeColor="text1"/>
                  <w:sz w:val="18"/>
                  <w:szCs w:val="18"/>
                </w:rPr>
                <w:fldChar w:fldCharType="end"/>
              </w:r>
            </w:hyperlink>
          </w:p>
        </w:tc>
        <w:tc>
          <w:tcPr>
            <w:tcW w:w="907" w:type="dxa"/>
            <w:shd w:val="clear" w:color="auto" w:fill="auto"/>
          </w:tcPr>
          <w:p w14:paraId="09A96BB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395C25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34D574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91AFAB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B102A5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6356E3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AD17A8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12D095AE" w14:textId="77777777" w:rsidTr="009D0248">
        <w:tc>
          <w:tcPr>
            <w:tcW w:w="0" w:type="auto"/>
          </w:tcPr>
          <w:p w14:paraId="31E23BB7" w14:textId="2AAA0840"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Lee 2018 </w:t>
            </w:r>
            <w:hyperlink w:anchor="_ENREF_36" w:tooltip="Lee, 2018 #3874" w:history="1">
              <w:r w:rsidR="002D3765" w:rsidRPr="00FB355D">
                <w:rPr>
                  <w:rFonts w:cs="Arial"/>
                  <w:color w:val="000000" w:themeColor="text1"/>
                  <w:sz w:val="18"/>
                  <w:szCs w:val="18"/>
                </w:rPr>
                <w:fldChar w:fldCharType="begin">
                  <w:fldData xml:space="preserve">PEVuZE5vdGU+PENpdGU+PEF1dGhvcj5MZWU8L0F1dGhvcj48WWVhcj4yMDE4PC9ZZWFyPjxSZWNO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PEVuZE5vdGU+PENpdGU+PEF1dGhvcj5MZWU8L0F1dGhvcj48WWVhcj4yMDE4PC9ZZWFyPjxSZWNO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36</w:t>
              </w:r>
              <w:r w:rsidR="002D3765" w:rsidRPr="00FB355D">
                <w:rPr>
                  <w:rFonts w:cs="Arial"/>
                  <w:color w:val="000000" w:themeColor="text1"/>
                  <w:sz w:val="18"/>
                  <w:szCs w:val="18"/>
                </w:rPr>
                <w:fldChar w:fldCharType="end"/>
              </w:r>
            </w:hyperlink>
          </w:p>
        </w:tc>
        <w:tc>
          <w:tcPr>
            <w:tcW w:w="907" w:type="dxa"/>
            <w:shd w:val="clear" w:color="auto" w:fill="auto"/>
          </w:tcPr>
          <w:p w14:paraId="4F19A21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56B1DB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195F265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724F521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80D1EC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A63DF1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473354D"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755AF634" w14:textId="77777777" w:rsidTr="009D0248">
        <w:tc>
          <w:tcPr>
            <w:tcW w:w="0" w:type="auto"/>
          </w:tcPr>
          <w:p w14:paraId="670AEB5B" w14:textId="7ADB8294"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Loeb 2018 </w:t>
            </w:r>
            <w:hyperlink w:anchor="_ENREF_37" w:tooltip="Loeb, 2019 #3878" w:history="1">
              <w:r w:rsidR="002D3765" w:rsidRPr="00FB355D">
                <w:rPr>
                  <w:rFonts w:cs="Arial"/>
                  <w:color w:val="000000" w:themeColor="text1"/>
                  <w:sz w:val="18"/>
                  <w:szCs w:val="18"/>
                </w:rPr>
                <w:fldChar w:fldCharType="begin">
                  <w:fldData xml:space="preserve">PEVuZE5vdGU+PENpdGU+PEF1dGhvcj5Mb2ViPC9BdXRob3I+PFllYXI+MjAxOTwvWWVhcj48UmVj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PEVuZE5vdGU+PENpdGU+PEF1dGhvcj5Mb2ViPC9BdXRob3I+PFllYXI+MjAxOTwvWWVhcj48UmVj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37</w:t>
              </w:r>
              <w:r w:rsidR="002D3765" w:rsidRPr="00FB355D">
                <w:rPr>
                  <w:rFonts w:cs="Arial"/>
                  <w:color w:val="000000" w:themeColor="text1"/>
                  <w:sz w:val="18"/>
                  <w:szCs w:val="18"/>
                </w:rPr>
                <w:fldChar w:fldCharType="end"/>
              </w:r>
            </w:hyperlink>
          </w:p>
        </w:tc>
        <w:tc>
          <w:tcPr>
            <w:tcW w:w="907" w:type="dxa"/>
            <w:shd w:val="clear" w:color="auto" w:fill="auto"/>
          </w:tcPr>
          <w:p w14:paraId="28F3F64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23BAAB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6109BF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63C7E7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9CC815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58B700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1154981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230064EE" w14:textId="77777777" w:rsidTr="009D0248">
        <w:tc>
          <w:tcPr>
            <w:tcW w:w="0" w:type="auto"/>
          </w:tcPr>
          <w:p w14:paraId="3DA418E9" w14:textId="2BF527F7"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Rosendahl 2018 </w:t>
            </w:r>
            <w:hyperlink w:anchor="_ENREF_38" w:tooltip="Rosendahl, 2018 #3875" w:history="1">
              <w:r w:rsidR="002D3765" w:rsidRPr="00FB355D">
                <w:rPr>
                  <w:rFonts w:cs="Arial"/>
                  <w:color w:val="000000" w:themeColor="text1"/>
                  <w:sz w:val="18"/>
                  <w:szCs w:val="18"/>
                </w:rPr>
                <w:fldChar w:fldCharType="begin">
                  <w:fldData xml:space="preserve">PEVuZE5vdGU+PENpdGU+PEF1dGhvcj5Sb3NlbmRhaGw8L0F1dGhvcj48WWVhcj4yMDE4PC9ZZWFy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=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PEVuZE5vdGU+PENpdGU+PEF1dGhvcj5Sb3NlbmRhaGw8L0F1dGhvcj48WWVhcj4yMDE4PC9ZZWFy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=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38</w:t>
              </w:r>
              <w:r w:rsidR="002D3765" w:rsidRPr="00FB355D">
                <w:rPr>
                  <w:rFonts w:cs="Arial"/>
                  <w:color w:val="000000" w:themeColor="text1"/>
                  <w:sz w:val="18"/>
                  <w:szCs w:val="18"/>
                </w:rPr>
                <w:fldChar w:fldCharType="end"/>
              </w:r>
            </w:hyperlink>
          </w:p>
        </w:tc>
        <w:tc>
          <w:tcPr>
            <w:tcW w:w="907" w:type="dxa"/>
            <w:shd w:val="clear" w:color="auto" w:fill="auto"/>
          </w:tcPr>
          <w:p w14:paraId="5B5C6B6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391103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F27872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A791BCA"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732C03C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7A9AAD2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1AF0CD4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13D7B916" w14:textId="77777777" w:rsidTr="009D0248">
        <w:tc>
          <w:tcPr>
            <w:tcW w:w="0" w:type="auto"/>
          </w:tcPr>
          <w:p w14:paraId="612CB827" w14:textId="3481D787"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Shimizu 2018 </w:t>
            </w:r>
            <w:hyperlink w:anchor="_ENREF_39" w:tooltip="Shimizu, 2018 #3879" w:history="1">
              <w:r w:rsidR="002D3765" w:rsidRPr="00FB355D">
                <w:rPr>
                  <w:rFonts w:cs="Arial"/>
                  <w:color w:val="000000" w:themeColor="text1"/>
                  <w:sz w:val="18"/>
                  <w:szCs w:val="18"/>
                </w:rPr>
                <w:fldChar w:fldCharType="begin">
                  <w:fldData xml:space="preserve">PEVuZE5vdGU+PENpdGU+PEF1dGhvcj5TaGltaXp1PC9BdXRob3I+PFllYXI+MjAxODwvWWVhcj48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PEVuZE5vdGU+PENpdGU+PEF1dGhvcj5TaGltaXp1PC9BdXRob3I+PFllYXI+MjAxODwvWWVhcj48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39</w:t>
              </w:r>
              <w:r w:rsidR="002D3765" w:rsidRPr="00FB355D">
                <w:rPr>
                  <w:rFonts w:cs="Arial"/>
                  <w:color w:val="000000" w:themeColor="text1"/>
                  <w:sz w:val="18"/>
                  <w:szCs w:val="18"/>
                </w:rPr>
                <w:fldChar w:fldCharType="end"/>
              </w:r>
            </w:hyperlink>
          </w:p>
        </w:tc>
        <w:tc>
          <w:tcPr>
            <w:tcW w:w="907" w:type="dxa"/>
            <w:shd w:val="clear" w:color="auto" w:fill="auto"/>
          </w:tcPr>
          <w:p w14:paraId="0BA1AB2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42EC73C"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19E361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D8EF74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0B0A16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132DB58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B98E6B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6CD06700" w14:textId="77777777" w:rsidTr="009D0248">
        <w:tc>
          <w:tcPr>
            <w:tcW w:w="0" w:type="auto"/>
          </w:tcPr>
          <w:p w14:paraId="55E43E6F" w14:textId="031DEA75"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Aloia 2019 </w:t>
            </w:r>
            <w:hyperlink w:anchor="_ENREF_40" w:tooltip="Aloia, 2019 #3880" w:history="1">
              <w:r w:rsidR="002D3765" w:rsidRPr="00FB355D">
                <w:rPr>
                  <w:rFonts w:cs="Arial"/>
                  <w:color w:val="000000" w:themeColor="text1"/>
                  <w:sz w:val="18"/>
                  <w:szCs w:val="18"/>
                </w:rPr>
                <w:fldChar w:fldCharType="begin"/>
              </w:r>
              <w:r w:rsidR="002D3765">
                <w:rPr>
                  <w:rFonts w:cs="Arial"/>
                  <w:color w:val="000000" w:themeColor="text1"/>
                  <w:sz w:val="18"/>
                  <w:szCs w:val="18"/>
                </w:rPr>
                <w:instrText xml:space="preserve"> ADDIN EN.CITE &lt;EndNote&gt;&lt;Cite&gt;&lt;Author&gt;Aloia&lt;/Author&gt;&lt;Year&gt;2019&lt;/Year&gt;&lt;RecNum&gt;3880&lt;/RecNum&gt;&lt;DisplayText&gt;&lt;style face="superscript"&gt;40&lt;/style&gt;&lt;/DisplayText&gt;&lt;record&gt;&lt;rec-number&gt;3880&lt;/rec-number&gt;&lt;foreign-keys&gt;&lt;key app="EN" db-id="xetdfte029z0r4ezfzj52rxpea0ezf552fsx" timestamp="1592472642"&gt;3880&lt;/key&gt;&lt;/foreign-keys&gt;&lt;ref-type name="Journal Article"&gt;17&lt;/ref-type&gt;&lt;contributors&gt;&lt;authors&gt;&lt;author&gt;Aloia, J. F.&lt;/author&gt;&lt;author&gt;Islam, S.&lt;/author&gt;&lt;author&gt;Mikhail, M.&lt;/author&gt;&lt;/authors&gt;&lt;/contributors&gt;&lt;auth-address&gt;NYU Long Island School of Medicine, Mineola, New York.&lt;/auth-address&gt;&lt;titles&gt;&lt;title&gt;Vitamin D and Acute Respiratory Infections-The PODA Trial&lt;/title&gt;&lt;secondary-title&gt;Open Forum Infect Dis&lt;/secondary-title&gt;&lt;/titles&gt;&lt;periodical&gt;&lt;full-title&gt;Open Forum Infect Dis&lt;/full-title&gt;&lt;abbr-1&gt;Open forum infectious diseases&lt;/abbr-1&gt;&lt;/periodical&gt;&lt;pages&gt;ofz228&lt;/pages&gt;&lt;volume&gt;6&lt;/volume&gt;&lt;number&gt;9&lt;/number&gt;&lt;edition&gt;2019/10/30&lt;/edition&gt;&lt;keywords&gt;&lt;keyword&gt;acute respiratory infection&lt;/keyword&gt;&lt;keyword&gt;osteoporosis&lt;/keyword&gt;&lt;keyword&gt;vitamin D&lt;/keyword&gt;&lt;keyword&gt;vitamin D metabolites&lt;/keyword&gt;&lt;/keywords&gt;&lt;dates&gt;&lt;year&gt;2019&lt;/year&gt;&lt;pub-dates&gt;&lt;date&gt;Sep&lt;/date&gt;&lt;/pub-dates&gt;&lt;/dates&gt;&lt;isbn&gt;2328-8957 (Print)&amp;#xD;2328-8957 (Linking)&lt;/isbn&gt;&lt;accession-num&gt;31660391&lt;/accession-num&gt;&lt;urls&gt;&lt;related-urls&gt;&lt;url&gt;https://www.ncbi.nlm.nih.gov/pubmed/31660391&lt;/url&gt;&lt;/related-urls&gt;&lt;/urls&gt;&lt;custom2&gt;PMC6736285&lt;/custom2&gt;&lt;electronic-resource-num&gt;10.1093/ofid/ofz228&lt;/electronic-resource-num&gt;&lt;/record&gt;&lt;/Cite&gt;&lt;/EndNote&gt;</w:instrText>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40</w:t>
              </w:r>
              <w:r w:rsidR="002D3765" w:rsidRPr="00FB355D">
                <w:rPr>
                  <w:rFonts w:cs="Arial"/>
                  <w:color w:val="000000" w:themeColor="text1"/>
                  <w:sz w:val="18"/>
                  <w:szCs w:val="18"/>
                </w:rPr>
                <w:fldChar w:fldCharType="end"/>
              </w:r>
            </w:hyperlink>
          </w:p>
        </w:tc>
        <w:tc>
          <w:tcPr>
            <w:tcW w:w="907" w:type="dxa"/>
            <w:shd w:val="clear" w:color="auto" w:fill="auto"/>
          </w:tcPr>
          <w:p w14:paraId="303C0011"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8DB5A8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22DACE9"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D4F50B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6D96AA8"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DDD7C8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4FE5A06"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414B8270" w14:textId="77777777" w:rsidTr="009D0248">
        <w:tc>
          <w:tcPr>
            <w:tcW w:w="0" w:type="auto"/>
          </w:tcPr>
          <w:p w14:paraId="120C6E81" w14:textId="08E1585A"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Camargo 2019</w:t>
            </w:r>
            <w:r w:rsidR="00CA0F5D">
              <w:t xml:space="preserve"> </w:t>
            </w:r>
            <w:hyperlink w:anchor="_ENREF_41" w:tooltip="Camargo, 2020 #3881" w:history="1">
              <w:r w:rsidR="002D3765">
                <w:rPr>
                  <w:rFonts w:cs="Arial"/>
                  <w:color w:val="000000" w:themeColor="text1"/>
                  <w:sz w:val="18"/>
                  <w:szCs w:val="18"/>
                </w:rPr>
                <w:fldChar w:fldCharType="begin"/>
              </w:r>
              <w:r w:rsidR="002D3765">
                <w:rPr>
                  <w:rFonts w:cs="Arial"/>
                  <w:color w:val="000000" w:themeColor="text1"/>
                  <w:sz w:val="18"/>
                  <w:szCs w:val="18"/>
                </w:rPr>
                <w:instrText xml:space="preserve"> ADDIN EN.CITE &lt;EndNote&gt;&lt;Cite&gt;&lt;Author&gt;Camargo&lt;/Author&gt;&lt;Year&gt;2020&lt;/Year&gt;&lt;RecNum&gt;3881&lt;/RecNum&gt;&lt;DisplayText&gt;&lt;style face="superscript"&gt;41&lt;/style&gt;&lt;/DisplayText&gt;&lt;record&gt;&lt;rec-number&gt;3881&lt;/rec-number&gt;&lt;foreign-keys&gt;&lt;key app="EN" db-id="xetdfte029z0r4ezfzj52rxpea0ezf552fsx" timestamp="1592472800"&gt;3881&lt;/key&gt;&lt;/foreign-keys&gt;&lt;ref-type name="Journal Article"&gt;17&lt;/ref-type&gt;&lt;contributors&gt;&lt;authors&gt;&lt;author&gt;Camargo, C. A.&lt;/author&gt;&lt;author&gt;Sluyter, J.&lt;/author&gt;&lt;author&gt;Stewart, A. W.&lt;/author&gt;&lt;author&gt;Khaw, K. T.&lt;/author&gt;&lt;author&gt;Lawes, C. M. M.&lt;/author&gt;&lt;author&gt;Toop, L.&lt;/author&gt;&lt;author&gt;Waayer, D.&lt;/author&gt;&lt;author&gt;Scragg, R.&lt;/author&gt;&lt;/authors&gt;&lt;/contributors&gt;&lt;auth-address&gt;Department of Emergency Medicine, Massachusetts General Hospital, Harvard Medical School, Boston, USA.&amp;#xD;School of Population Health, University of Auckland, Auckland, NZ.&amp;#xD;Department of Public Health and Primary Care, University of Cambridge, UK.&amp;#xD;Department of General Practice, University of Otago, Christchurch, NZ.&lt;/auth-address&gt;&lt;titles&gt;&lt;title&gt;Effect of monthly high-dose vitamin D supplementation on acute respiratory infections in older adults: A randomized controlled trial&lt;/title&gt;&lt;secondary-title&gt;Clin Infect Dis&lt;/secondary-title&gt;&lt;/titles&gt;&lt;periodical&gt;&lt;full-title&gt;Clin Infect Dis&lt;/full-title&gt;&lt;/periodical&gt;&lt;pages&gt;311-317&lt;/pages&gt;&lt;volume&gt;71&lt;/volume&gt;&lt;edition&gt;2019/08/20&lt;/edition&gt;&lt;keywords&gt;&lt;keyword&gt;acute respiratory infection&lt;/keyword&gt;&lt;keyword&gt;adults&lt;/keyword&gt;&lt;keyword&gt;randomized controlled trial&lt;/keyword&gt;&lt;keyword&gt;supplement&lt;/keyword&gt;&lt;keyword&gt;vitamin D&lt;/keyword&gt;&lt;/keywords&gt;&lt;dates&gt;&lt;year&gt;2020&lt;/year&gt;&lt;pub-dates&gt;&lt;date&gt;Aug 17&lt;/date&gt;&lt;/pub-dates&gt;&lt;/dates&gt;&lt;isbn&gt;1537-6591 (Electronic)&amp;#xD;1058-4838 (Linking)&lt;/isbn&gt;&lt;accession-num&gt;31420647&lt;/accession-num&gt;&lt;urls&gt;&lt;related-urls&gt;&lt;url&gt;https://www.ncbi.nlm.nih.gov/pubmed/31420647&lt;/url&gt;&lt;/related-urls&gt;&lt;/urls&gt;&lt;electronic-resource-num&gt;10.1093/cid/ciz801&lt;/electronic-resource-num&gt;&lt;/record&gt;&lt;/Cite&gt;&lt;/EndNote&gt;</w:instrText>
              </w:r>
              <w:r w:rsidR="002D3765">
                <w:rPr>
                  <w:rFonts w:cs="Arial"/>
                  <w:color w:val="000000" w:themeColor="text1"/>
                  <w:sz w:val="18"/>
                  <w:szCs w:val="18"/>
                </w:rPr>
                <w:fldChar w:fldCharType="separate"/>
              </w:r>
              <w:r w:rsidR="002D3765" w:rsidRPr="00217AB9">
                <w:rPr>
                  <w:rFonts w:cs="Arial"/>
                  <w:noProof/>
                  <w:color w:val="000000" w:themeColor="text1"/>
                  <w:sz w:val="18"/>
                  <w:szCs w:val="18"/>
                  <w:vertAlign w:val="superscript"/>
                </w:rPr>
                <w:t>41</w:t>
              </w:r>
              <w:r w:rsidR="002D3765">
                <w:rPr>
                  <w:rFonts w:cs="Arial"/>
                  <w:color w:val="000000" w:themeColor="text1"/>
                  <w:sz w:val="18"/>
                  <w:szCs w:val="18"/>
                </w:rPr>
                <w:fldChar w:fldCharType="end"/>
              </w:r>
            </w:hyperlink>
          </w:p>
        </w:tc>
        <w:tc>
          <w:tcPr>
            <w:tcW w:w="907" w:type="dxa"/>
            <w:shd w:val="clear" w:color="auto" w:fill="auto"/>
          </w:tcPr>
          <w:p w14:paraId="01F7F5F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0A32FC4"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F6C266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30B2B97"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E9433B2"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690067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6E54ABB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r>
      <w:tr w:rsidR="00217AB9" w:rsidRPr="00FB355D" w14:paraId="7B28D3F7" w14:textId="77777777" w:rsidTr="009D0248">
        <w:tc>
          <w:tcPr>
            <w:tcW w:w="0" w:type="auto"/>
          </w:tcPr>
          <w:p w14:paraId="08D7D423" w14:textId="4B0E22EA" w:rsidR="0062731A" w:rsidRPr="00FB355D" w:rsidRDefault="0062731A" w:rsidP="009D0248">
            <w:pPr>
              <w:autoSpaceDE w:val="0"/>
              <w:autoSpaceDN w:val="0"/>
              <w:adjustRightInd w:val="0"/>
              <w:rPr>
                <w:rFonts w:cs="Arial"/>
                <w:color w:val="000000" w:themeColor="text1"/>
                <w:sz w:val="18"/>
                <w:szCs w:val="18"/>
              </w:rPr>
            </w:pPr>
            <w:proofErr w:type="spellStart"/>
            <w:r w:rsidRPr="00FB355D">
              <w:rPr>
                <w:rFonts w:cs="Arial"/>
                <w:color w:val="000000" w:themeColor="text1"/>
                <w:sz w:val="18"/>
                <w:szCs w:val="18"/>
              </w:rPr>
              <w:t>Hauger</w:t>
            </w:r>
            <w:proofErr w:type="spellEnd"/>
            <w:r w:rsidRPr="00FB355D">
              <w:rPr>
                <w:rFonts w:cs="Arial"/>
                <w:color w:val="000000" w:themeColor="text1"/>
                <w:sz w:val="18"/>
                <w:szCs w:val="18"/>
              </w:rPr>
              <w:t xml:space="preserve"> 2019 </w:t>
            </w:r>
            <w:hyperlink w:anchor="_ENREF_42" w:tooltip="Hauger, 2019 #1028" w:history="1">
              <w:r w:rsidR="002D3765" w:rsidRPr="00FB355D">
                <w:rPr>
                  <w:rFonts w:cs="Arial"/>
                  <w:color w:val="000000" w:themeColor="text1"/>
                  <w:sz w:val="18"/>
                  <w:szCs w:val="18"/>
                </w:rPr>
                <w:fldChar w:fldCharType="begin"/>
              </w:r>
              <w:r w:rsidR="002D3765">
                <w:rPr>
                  <w:rFonts w:cs="Arial"/>
                  <w:color w:val="000000" w:themeColor="text1"/>
                  <w:sz w:val="18"/>
                  <w:szCs w:val="18"/>
                </w:rPr>
                <w:instrText xml:space="preserve"> ADDIN EN.CITE &lt;EndNote&gt;&lt;Cite&gt;&lt;Author&gt;Hauger&lt;/Author&gt;&lt;Year&gt;2019&lt;/Year&gt;&lt;RecNum&gt;1028&lt;/RecNum&gt;&lt;DisplayText&gt;&lt;style face="superscript"&gt;42&lt;/style&gt;&lt;/DisplayText&gt;&lt;record&gt;&lt;rec-number&gt;1028&lt;/rec-number&gt;&lt;foreign-keys&gt;&lt;key app="EN" db-id="5fdswdswwpa0xueex9opd0afzsaveepa05de" timestamp="1589793832"&gt;1028&lt;/key&gt;&lt;/foreign-keys&gt;&lt;ref-type name="Journal Article"&gt;17&lt;/ref-type&gt;&lt;contributors&gt;&lt;authors&gt;&lt;author&gt;Hauger, Hanne&lt;/author&gt;&lt;author&gt;Ritz, Christian&lt;/author&gt;&lt;author&gt;Mortensen, Charlotte&lt;/author&gt;&lt;author&gt;Mølgaard, Christian&lt;/author&gt;&lt;author&gt;Metzdorff, Stine Broeng&lt;/author&gt;&lt;author&gt;Frøkiær, Hanne&lt;/author&gt;&lt;author&gt;Damsgaard, Camilla Trab&lt;/author&gt;&lt;/authors&gt;&lt;/contributors&gt;&lt;titles&gt;&lt;title&gt;Winter cholecalciferol supplementation at 55°N has little effect on markers of innate immune defense in healthy children aged 4–8 years: a secondary analysis from a randomized controlled trial&lt;/title&gt;&lt;secondary-title&gt;European Journal of Nutrition&lt;/secondary-title&gt;&lt;/titles&gt;&lt;periodical&gt;&lt;full-title&gt;European Journal of Nutrition&lt;/full-title&gt;&lt;/periodical&gt;&lt;pages&gt;1453-1462&lt;/pages&gt;&lt;volume&gt;58&lt;/volume&gt;&lt;number&gt;4&lt;/number&gt;&lt;dates&gt;&lt;year&gt;2019&lt;/year&gt;&lt;pub-dates&gt;&lt;date&gt;2019/06/01&lt;/date&gt;&lt;/pub-dates&gt;&lt;/dates&gt;&lt;isbn&gt;1436-6215&lt;/isbn&gt;&lt;urls&gt;&lt;related-urls&gt;&lt;url&gt;https://doi.org/10.1007/s00394-018-1671-8&lt;/url&gt;&lt;/related-urls&gt;&lt;/urls&gt;&lt;electronic-resource-num&gt;10.1007/s00394-018-1671-8&lt;/electronic-resource-num&gt;&lt;/record&gt;&lt;/Cite&gt;&lt;/EndNote&gt;</w:instrText>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42</w:t>
              </w:r>
              <w:r w:rsidR="002D3765" w:rsidRPr="00FB355D">
                <w:rPr>
                  <w:rFonts w:cs="Arial"/>
                  <w:color w:val="000000" w:themeColor="text1"/>
                  <w:sz w:val="18"/>
                  <w:szCs w:val="18"/>
                </w:rPr>
                <w:fldChar w:fldCharType="end"/>
              </w:r>
            </w:hyperlink>
          </w:p>
        </w:tc>
        <w:tc>
          <w:tcPr>
            <w:tcW w:w="907" w:type="dxa"/>
            <w:shd w:val="clear" w:color="auto" w:fill="auto"/>
          </w:tcPr>
          <w:p w14:paraId="5AF20733"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120B0A1E"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4C8FEB87"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484B7096"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112AFC78"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39243021"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shd w:val="clear" w:color="auto" w:fill="auto"/>
          </w:tcPr>
          <w:p w14:paraId="3C574618" w14:textId="77777777" w:rsidR="0062731A" w:rsidRPr="00FB355D" w:rsidRDefault="0062731A" w:rsidP="009D0248">
            <w:pPr>
              <w:jc w:val="center"/>
              <w:rPr>
                <w:sz w:val="18"/>
                <w:szCs w:val="18"/>
              </w:rPr>
            </w:pPr>
            <w:r w:rsidRPr="00FB355D">
              <w:rPr>
                <w:rFonts w:cs="Arial"/>
                <w:b/>
                <w:bCs/>
                <w:sz w:val="18"/>
                <w:szCs w:val="18"/>
              </w:rPr>
              <w:sym w:font="Wingdings" w:char="F0FC"/>
            </w:r>
          </w:p>
        </w:tc>
      </w:tr>
      <w:tr w:rsidR="00217AB9" w:rsidRPr="00FB355D" w14:paraId="0CAF0C7B" w14:textId="77777777" w:rsidTr="009D0248">
        <w:tc>
          <w:tcPr>
            <w:tcW w:w="0" w:type="auto"/>
          </w:tcPr>
          <w:p w14:paraId="6858B558" w14:textId="336D9BD9"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Mandlik 2020 </w:t>
            </w:r>
            <w:hyperlink w:anchor="_ENREF_43" w:tooltip="Mandlik, 2020 #3882" w:history="1">
              <w:r w:rsidR="002D3765" w:rsidRPr="00FB355D">
                <w:rPr>
                  <w:rFonts w:cs="Arial"/>
                  <w:color w:val="000000" w:themeColor="text1"/>
                  <w:sz w:val="18"/>
                  <w:szCs w:val="18"/>
                </w:rPr>
                <w:fldChar w:fldCharType="begin">
                  <w:fldData xml:space="preserve">PEVuZE5vdGU+PENpdGU+PEF1dGhvcj5NYW5kbGlrPC9BdXRob3I+PFllYXI+MjAyMDwvWWVhcj48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PEVuZE5vdGU+PENpdGU+PEF1dGhvcj5NYW5kbGlrPC9BdXRob3I+PFllYXI+MjAyMDwvWWVhcj48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43</w:t>
              </w:r>
              <w:r w:rsidR="002D3765" w:rsidRPr="00FB355D">
                <w:rPr>
                  <w:rFonts w:cs="Arial"/>
                  <w:color w:val="000000" w:themeColor="text1"/>
                  <w:sz w:val="18"/>
                  <w:szCs w:val="18"/>
                </w:rPr>
                <w:fldChar w:fldCharType="end"/>
              </w:r>
            </w:hyperlink>
          </w:p>
        </w:tc>
        <w:tc>
          <w:tcPr>
            <w:tcW w:w="907" w:type="dxa"/>
          </w:tcPr>
          <w:p w14:paraId="2E31F2AC"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4D377412"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636CAA3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ACB9583"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4F33BB00"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0E99C4DF"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3C2258A2" w14:textId="77777777" w:rsidR="0062731A" w:rsidRPr="00FB355D" w:rsidRDefault="0062731A" w:rsidP="009D0248">
            <w:pPr>
              <w:jc w:val="center"/>
              <w:rPr>
                <w:sz w:val="18"/>
                <w:szCs w:val="18"/>
              </w:rPr>
            </w:pPr>
            <w:r w:rsidRPr="00FB355D">
              <w:rPr>
                <w:rFonts w:cs="Arial"/>
                <w:b/>
                <w:bCs/>
                <w:sz w:val="18"/>
                <w:szCs w:val="18"/>
              </w:rPr>
              <w:sym w:font="Wingdings" w:char="F0FC"/>
            </w:r>
          </w:p>
        </w:tc>
      </w:tr>
      <w:tr w:rsidR="00217AB9" w:rsidRPr="00FB355D" w14:paraId="7EAE499B" w14:textId="77777777" w:rsidTr="009D0248">
        <w:tc>
          <w:tcPr>
            <w:tcW w:w="0" w:type="auto"/>
          </w:tcPr>
          <w:p w14:paraId="327E850E" w14:textId="4A3174D9" w:rsidR="0062731A" w:rsidRPr="00FB355D" w:rsidRDefault="0062731A" w:rsidP="009D0248">
            <w:pPr>
              <w:autoSpaceDE w:val="0"/>
              <w:autoSpaceDN w:val="0"/>
              <w:adjustRightInd w:val="0"/>
              <w:rPr>
                <w:rFonts w:cs="Arial"/>
                <w:color w:val="000000" w:themeColor="text1"/>
                <w:sz w:val="18"/>
                <w:szCs w:val="18"/>
              </w:rPr>
            </w:pPr>
            <w:r w:rsidRPr="00FB355D">
              <w:rPr>
                <w:rFonts w:cs="Arial"/>
                <w:color w:val="000000" w:themeColor="text1"/>
                <w:sz w:val="18"/>
                <w:szCs w:val="18"/>
              </w:rPr>
              <w:t xml:space="preserve">Rake 2020 </w:t>
            </w:r>
            <w:hyperlink w:anchor="_ENREF_44" w:tooltip="Rake, 2020 #3883" w:history="1">
              <w:r w:rsidR="002D3765" w:rsidRPr="00FB355D">
                <w:rPr>
                  <w:rFonts w:cs="Arial"/>
                  <w:color w:val="000000" w:themeColor="text1"/>
                  <w:sz w:val="18"/>
                  <w:szCs w:val="18"/>
                </w:rPr>
                <w:fldChar w:fldCharType="begin">
                  <w:fldData xml:space="preserve">PEVuZE5vdGU+PENpdGU+PEF1dGhvcj5SYWtlPC9BdXRob3I+PFllYXI+MjAyMDwvWWVhcj48UmVj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</w:fldData>
                </w:fldChar>
              </w:r>
              <w:r w:rsidR="002D3765">
                <w:rPr>
                  <w:rFonts w:cs="Arial"/>
                  <w:color w:val="000000" w:themeColor="text1"/>
                  <w:sz w:val="18"/>
                  <w:szCs w:val="18"/>
                </w:rPr>
                <w:instrText xml:space="preserve"> ADDIN EN.CITE </w:instrText>
              </w:r>
              <w:r w:rsidR="002D3765">
                <w:rPr>
                  <w:rFonts w:cs="Arial"/>
                  <w:color w:val="000000" w:themeColor="text1"/>
                  <w:sz w:val="18"/>
                  <w:szCs w:val="18"/>
                </w:rPr>
                <w:fldChar w:fldCharType="begin">
                  <w:fldData xml:space="preserve">PEVuZE5vdGU+PENpdGU+PEF1dGhvcj5SYWtlPC9BdXRob3I+PFllYXI+MjAyMDwvWWVhcj48UmVj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</w:fldData>
                </w:fldChar>
              </w:r>
              <w:r w:rsidR="002D3765">
                <w:rPr>
                  <w:rFonts w:cs="Arial"/>
                  <w:color w:val="000000" w:themeColor="text1"/>
                  <w:sz w:val="18"/>
                  <w:szCs w:val="18"/>
                </w:rPr>
                <w:instrText xml:space="preserve"> ADDIN EN.CITE.DATA </w:instrText>
              </w:r>
              <w:r w:rsidR="002D3765">
                <w:rPr>
                  <w:rFonts w:cs="Arial"/>
                  <w:color w:val="000000" w:themeColor="text1"/>
                  <w:sz w:val="18"/>
                  <w:szCs w:val="18"/>
                </w:rPr>
              </w:r>
              <w:r w:rsidR="002D3765">
                <w:rPr>
                  <w:rFonts w:cs="Arial"/>
                  <w:color w:val="000000" w:themeColor="text1"/>
                  <w:sz w:val="18"/>
                  <w:szCs w:val="18"/>
                </w:rPr>
                <w:fldChar w:fldCharType="end"/>
              </w:r>
              <w:r w:rsidR="002D3765" w:rsidRPr="00FB355D">
                <w:rPr>
                  <w:rFonts w:cs="Arial"/>
                  <w:color w:val="000000" w:themeColor="text1"/>
                  <w:sz w:val="18"/>
                  <w:szCs w:val="18"/>
                </w:rPr>
              </w:r>
              <w:r w:rsidR="002D3765" w:rsidRPr="00FB355D">
                <w:rPr>
                  <w:rFonts w:cs="Arial"/>
                  <w:color w:val="000000" w:themeColor="text1"/>
                  <w:sz w:val="18"/>
                  <w:szCs w:val="18"/>
                </w:rPr>
                <w:fldChar w:fldCharType="separate"/>
              </w:r>
              <w:r w:rsidR="002D3765" w:rsidRPr="00217AB9">
                <w:rPr>
                  <w:rFonts w:cs="Arial"/>
                  <w:noProof/>
                  <w:color w:val="000000" w:themeColor="text1"/>
                  <w:sz w:val="18"/>
                  <w:szCs w:val="18"/>
                  <w:vertAlign w:val="superscript"/>
                </w:rPr>
                <w:t>44</w:t>
              </w:r>
              <w:r w:rsidR="002D3765" w:rsidRPr="00FB355D">
                <w:rPr>
                  <w:rFonts w:cs="Arial"/>
                  <w:color w:val="000000" w:themeColor="text1"/>
                  <w:sz w:val="18"/>
                  <w:szCs w:val="18"/>
                </w:rPr>
                <w:fldChar w:fldCharType="end"/>
              </w:r>
            </w:hyperlink>
          </w:p>
        </w:tc>
        <w:tc>
          <w:tcPr>
            <w:tcW w:w="907" w:type="dxa"/>
          </w:tcPr>
          <w:p w14:paraId="3AC330AB"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6D2EEE01"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3C6D8D0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1C9331E"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EBAE85B"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5370B875" w14:textId="77777777" w:rsidR="0062731A" w:rsidRPr="00FB355D" w:rsidRDefault="0062731A" w:rsidP="009D0248">
            <w:pPr>
              <w:autoSpaceDE w:val="0"/>
              <w:autoSpaceDN w:val="0"/>
              <w:adjustRightInd w:val="0"/>
              <w:jc w:val="center"/>
              <w:rPr>
                <w:rFonts w:cs="Arial"/>
                <w:b/>
                <w:bCs/>
                <w:sz w:val="18"/>
                <w:szCs w:val="18"/>
              </w:rPr>
            </w:pPr>
            <w:r w:rsidRPr="00FB355D">
              <w:rPr>
                <w:rFonts w:cs="Arial"/>
                <w:b/>
                <w:bCs/>
                <w:sz w:val="18"/>
                <w:szCs w:val="18"/>
              </w:rPr>
              <w:sym w:font="Wingdings" w:char="F0FC"/>
            </w:r>
          </w:p>
        </w:tc>
        <w:tc>
          <w:tcPr>
            <w:tcW w:w="907" w:type="dxa"/>
            <w:shd w:val="clear" w:color="auto" w:fill="auto"/>
          </w:tcPr>
          <w:p w14:paraId="266152B2" w14:textId="77777777" w:rsidR="0062731A" w:rsidRPr="00FB355D" w:rsidRDefault="0062731A" w:rsidP="009D0248">
            <w:pPr>
              <w:jc w:val="center"/>
              <w:rPr>
                <w:sz w:val="18"/>
                <w:szCs w:val="18"/>
              </w:rPr>
            </w:pPr>
            <w:r w:rsidRPr="00FB355D">
              <w:rPr>
                <w:rFonts w:cs="Arial"/>
                <w:b/>
                <w:bCs/>
                <w:sz w:val="18"/>
                <w:szCs w:val="18"/>
              </w:rPr>
              <w:sym w:font="Wingdings" w:char="F0FC"/>
            </w:r>
          </w:p>
        </w:tc>
      </w:tr>
      <w:tr w:rsidR="00217AB9" w:rsidRPr="00FB355D" w14:paraId="0EF01CD6" w14:textId="77777777" w:rsidTr="009D0248">
        <w:tc>
          <w:tcPr>
            <w:tcW w:w="0" w:type="auto"/>
          </w:tcPr>
          <w:p w14:paraId="7F4AC26E" w14:textId="1E31678A" w:rsidR="0062731A" w:rsidRPr="00FB355D" w:rsidRDefault="0062731A" w:rsidP="009D0248">
            <w:pPr>
              <w:autoSpaceDE w:val="0"/>
              <w:autoSpaceDN w:val="0"/>
              <w:adjustRightInd w:val="0"/>
              <w:rPr>
                <w:rFonts w:cs="Arial"/>
                <w:color w:val="000000" w:themeColor="text1"/>
                <w:sz w:val="18"/>
                <w:szCs w:val="18"/>
              </w:rPr>
            </w:pPr>
            <w:proofErr w:type="spellStart"/>
            <w:r w:rsidRPr="00FB355D">
              <w:rPr>
                <w:rFonts w:cs="Arial"/>
                <w:color w:val="000000" w:themeColor="text1"/>
                <w:sz w:val="18"/>
                <w:szCs w:val="18"/>
              </w:rPr>
              <w:t>Ganmaa</w:t>
            </w:r>
            <w:proofErr w:type="spellEnd"/>
            <w:r w:rsidR="00276C28">
              <w:rPr>
                <w:rFonts w:cs="Arial"/>
                <w:color w:val="000000" w:themeColor="text1"/>
                <w:sz w:val="18"/>
                <w:szCs w:val="18"/>
              </w:rPr>
              <w:t xml:space="preserve"> 2020</w:t>
            </w:r>
            <w:hyperlink w:anchor="_ENREF_45" w:tooltip="Ganmaa, in press 2020 #3884" w:history="1">
              <w:r w:rsidR="002D3765">
                <w:rPr>
                  <w:rFonts w:cs="Arial"/>
                  <w:color w:val="000000" w:themeColor="text1"/>
                  <w:sz w:val="18"/>
                  <w:szCs w:val="18"/>
                </w:rPr>
                <w:fldChar w:fldCharType="begin"/>
              </w:r>
              <w:r w:rsidR="002D3765">
                <w:rPr>
                  <w:rFonts w:cs="Arial"/>
                  <w:color w:val="000000" w:themeColor="text1"/>
                  <w:sz w:val="18"/>
                  <w:szCs w:val="18"/>
                </w:rPr>
                <w:instrText xml:space="preserve"> ADDIN EN.CITE &lt;EndNote&gt;&lt;Cite&gt;&lt;Author&gt;Ganmaa&lt;/Author&gt;&lt;Year&gt;in press 2020&lt;/Year&gt;&lt;RecNum&gt;3884&lt;/RecNum&gt;&lt;DisplayText&gt;&lt;style face="superscript"&gt;45&lt;/style&gt;&lt;/DisplayText&gt;&lt;record&gt;&lt;rec-number&gt;3884&lt;/rec-number&gt;&lt;foreign-keys&gt;&lt;key app="EN" db-id="xetdfte029z0r4ezfzj52rxpea0ezf552fsx" timestamp="1592474183"&gt;3884&lt;/key&gt;&lt;/foreign-keys&gt;&lt;ref-type name="Journal Article"&gt;17&lt;/ref-type&gt;&lt;contributors&gt;&lt;authors&gt;&lt;author&gt;Ganmaa, D.&lt;/author&gt;&lt;author&gt;Uyanga, B.&lt;/author&gt;&lt;author&gt;Zhou, X.&lt;/author&gt;&lt;author&gt;Gantsetseg, G.&lt;/author&gt;&lt;author&gt;Delgerekh, B.&lt;/author&gt;&lt;author&gt;Enkhmaa, D.&lt;/author&gt;&lt;author&gt;Khulan, D.&lt;/author&gt;&lt;author&gt;Ariunzaya, S.&lt;/author&gt;&lt;author&gt;Sumiya, E.&lt;/author&gt;&lt;author&gt;Bolortuya, B.&lt;/author&gt;&lt;author&gt;Yanjmaa, J.&lt;/author&gt;&lt;author&gt;Enkhtsetseg, T.&lt;/author&gt;&lt;author&gt;Munkhzaya, A.&lt;/author&gt;&lt;author&gt;Tunsag, M.&lt;/author&gt;&lt;author&gt;Khudyakov, P.&lt;/author&gt;&lt;author&gt;Seddon, J.A.&lt;/author&gt;&lt;author&gt;Marais, B.J.&lt;/author&gt;&lt;author&gt;Batbayar, O.&lt;/author&gt;&lt;author&gt;Erdenetuya, G.&lt;/author&gt;&lt;author&gt;Amarsaikhan, B.&lt;/author&gt;&lt;author&gt;Spiegelman, D.&lt;/author&gt;&lt;author&gt;Tsolmon, J.&lt;/author&gt;&lt;author&gt;Martineau, A.R.&lt;/author&gt;&lt;/authors&gt;&lt;/contributors&gt;&lt;titles&gt;&lt;title&gt;Vitamin D Supplements and Prevention of Tuberculosis Infection and Disease&lt;/title&gt;&lt;/titles&gt;&lt;dates&gt;&lt;year&gt;in press 2020&lt;/year&gt;&lt;/dates&gt;&lt;urls&gt;&lt;/urls&gt;&lt;/record&gt;&lt;/Cite&gt;&lt;/EndNote&gt;</w:instrText>
              </w:r>
              <w:r w:rsidR="002D3765">
                <w:rPr>
                  <w:rFonts w:cs="Arial"/>
                  <w:color w:val="000000" w:themeColor="text1"/>
                  <w:sz w:val="18"/>
                  <w:szCs w:val="18"/>
                </w:rPr>
                <w:fldChar w:fldCharType="separate"/>
              </w:r>
              <w:r w:rsidR="002D3765" w:rsidRPr="00217AB9">
                <w:rPr>
                  <w:rFonts w:cs="Arial"/>
                  <w:noProof/>
                  <w:color w:val="000000" w:themeColor="text1"/>
                  <w:sz w:val="18"/>
                  <w:szCs w:val="18"/>
                  <w:vertAlign w:val="superscript"/>
                </w:rPr>
                <w:t>45</w:t>
              </w:r>
              <w:r w:rsidR="002D3765">
                <w:rPr>
                  <w:rFonts w:cs="Arial"/>
                  <w:color w:val="000000" w:themeColor="text1"/>
                  <w:sz w:val="18"/>
                  <w:szCs w:val="18"/>
                </w:rPr>
                <w:fldChar w:fldCharType="end"/>
              </w:r>
            </w:hyperlink>
          </w:p>
        </w:tc>
        <w:tc>
          <w:tcPr>
            <w:tcW w:w="907" w:type="dxa"/>
          </w:tcPr>
          <w:p w14:paraId="7211F15D"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35658348"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126A3CCC"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10AB1735"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0EA60F78"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13AC1F73" w14:textId="77777777" w:rsidR="0062731A" w:rsidRPr="00FB355D" w:rsidRDefault="0062731A" w:rsidP="009D0248">
            <w:pPr>
              <w:jc w:val="center"/>
              <w:rPr>
                <w:sz w:val="18"/>
                <w:szCs w:val="18"/>
              </w:rPr>
            </w:pPr>
            <w:r w:rsidRPr="00FB355D">
              <w:rPr>
                <w:rFonts w:cs="Arial"/>
                <w:b/>
                <w:bCs/>
                <w:sz w:val="18"/>
                <w:szCs w:val="18"/>
              </w:rPr>
              <w:sym w:font="Wingdings" w:char="F0FC"/>
            </w:r>
          </w:p>
        </w:tc>
        <w:tc>
          <w:tcPr>
            <w:tcW w:w="907" w:type="dxa"/>
          </w:tcPr>
          <w:p w14:paraId="4D3F42BD" w14:textId="77777777" w:rsidR="0062731A" w:rsidRPr="00FB355D" w:rsidRDefault="0062731A" w:rsidP="009D0248">
            <w:pPr>
              <w:jc w:val="center"/>
              <w:rPr>
                <w:sz w:val="18"/>
                <w:szCs w:val="18"/>
              </w:rPr>
            </w:pPr>
            <w:r w:rsidRPr="00FB355D">
              <w:rPr>
                <w:rFonts w:cs="Arial"/>
                <w:b/>
                <w:bCs/>
                <w:sz w:val="18"/>
                <w:szCs w:val="18"/>
              </w:rPr>
              <w:sym w:font="Wingdings" w:char="F0FC"/>
            </w:r>
          </w:p>
        </w:tc>
      </w:tr>
    </w:tbl>
    <w:p w14:paraId="2C8EFEDB" w14:textId="77777777" w:rsidR="0062731A" w:rsidRPr="00660119" w:rsidRDefault="0062731A" w:rsidP="0062731A">
      <w:pPr>
        <w:autoSpaceDE w:val="0"/>
        <w:autoSpaceDN w:val="0"/>
        <w:adjustRightInd w:val="0"/>
        <w:jc w:val="both"/>
        <w:rPr>
          <w:rFonts w:cs="Arial"/>
          <w:b/>
          <w:bCs/>
          <w:sz w:val="16"/>
          <w:szCs w:val="16"/>
        </w:rPr>
      </w:pPr>
    </w:p>
    <w:p w14:paraId="4E021EF8" w14:textId="77777777" w:rsidR="008370DC" w:rsidRDefault="0062731A" w:rsidP="008370DC">
      <w:pPr>
        <w:autoSpaceDE w:val="0"/>
        <w:autoSpaceDN w:val="0"/>
        <w:adjustRightInd w:val="0"/>
        <w:rPr>
          <w:rFonts w:cs="Arial"/>
          <w:b/>
          <w:bCs/>
          <w:sz w:val="16"/>
          <w:szCs w:val="16"/>
        </w:rPr>
        <w:sectPr w:rsidR="008370DC" w:rsidSect="00A61229">
          <w:footerReference w:type="default" r:id="rId8"/>
          <w:pgSz w:w="12240" w:h="15840"/>
          <w:pgMar w:top="1440" w:right="1440" w:bottom="1440" w:left="1440" w:header="708" w:footer="708" w:gutter="0"/>
          <w:cols w:space="708"/>
          <w:docGrid w:linePitch="360"/>
        </w:sectPr>
      </w:pPr>
      <w:r w:rsidRPr="00660119">
        <w:rPr>
          <w:rFonts w:cs="Arial"/>
          <w:b/>
          <w:bCs/>
          <w:sz w:val="16"/>
          <w:szCs w:val="16"/>
        </w:rPr>
        <w:sym w:font="Wingdings" w:char="F0FC"/>
      </w:r>
      <w:r w:rsidRPr="00660119">
        <w:rPr>
          <w:rFonts w:cs="Arial"/>
          <w:b/>
          <w:bCs/>
          <w:sz w:val="16"/>
          <w:szCs w:val="16"/>
        </w:rPr>
        <w:t xml:space="preserve"> = low risk of bias; ? = unclear risk of bia</w:t>
      </w:r>
      <w:r>
        <w:rPr>
          <w:rFonts w:cs="Arial"/>
          <w:b/>
          <w:bCs/>
          <w:sz w:val="16"/>
          <w:szCs w:val="16"/>
        </w:rPr>
        <w:t>s</w:t>
      </w:r>
    </w:p>
    <w:p w14:paraId="6CB9779D" w14:textId="0FBE8863" w:rsidR="00B72E83" w:rsidRDefault="00B72E83" w:rsidP="008370DC">
      <w:pPr>
        <w:autoSpaceDE w:val="0"/>
        <w:autoSpaceDN w:val="0"/>
        <w:adjustRightInd w:val="0"/>
        <w:rPr>
          <w:sz w:val="24"/>
        </w:rPr>
      </w:pPr>
      <w:r w:rsidRPr="00BC6543">
        <w:rPr>
          <w:b/>
          <w:sz w:val="24"/>
        </w:rPr>
        <w:lastRenderedPageBreak/>
        <w:t xml:space="preserve">Table </w:t>
      </w:r>
      <w:r w:rsidR="001D7B38" w:rsidRPr="00BC6543">
        <w:rPr>
          <w:b/>
          <w:sz w:val="24"/>
        </w:rPr>
        <w:t>S</w:t>
      </w:r>
      <w:r w:rsidR="00634176">
        <w:rPr>
          <w:b/>
          <w:sz w:val="24"/>
        </w:rPr>
        <w:t>3</w:t>
      </w:r>
      <w:r w:rsidRPr="00BC6543">
        <w:rPr>
          <w:b/>
          <w:sz w:val="24"/>
        </w:rPr>
        <w:t>:</w:t>
      </w:r>
      <w:r w:rsidRPr="00BC6543">
        <w:rPr>
          <w:sz w:val="24"/>
        </w:rPr>
        <w:t xml:space="preserve"> </w:t>
      </w:r>
      <w:r w:rsidR="00972764" w:rsidRPr="00BC6543">
        <w:rPr>
          <w:sz w:val="24"/>
        </w:rPr>
        <w:t>Multivariate m</w:t>
      </w:r>
      <w:r w:rsidR="001D7B38" w:rsidRPr="00BC6543">
        <w:rPr>
          <w:sz w:val="24"/>
        </w:rPr>
        <w:t>eta-regression model for p</w:t>
      </w:r>
      <w:r w:rsidR="001D7B38" w:rsidRPr="00BC6543">
        <w:rPr>
          <w:sz w:val="24"/>
          <w:szCs w:val="28"/>
        </w:rPr>
        <w:t>roportion of participants experiencing at least one acute respiratory</w:t>
      </w:r>
      <w:r w:rsidR="001D7B38" w:rsidRPr="00722172">
        <w:rPr>
          <w:sz w:val="24"/>
          <w:szCs w:val="28"/>
        </w:rPr>
        <w:t xml:space="preserve"> tract infection</w:t>
      </w:r>
      <w:r w:rsidR="001D7B38">
        <w:rPr>
          <w:sz w:val="24"/>
          <w:szCs w:val="28"/>
        </w:rPr>
        <w:t>, by</w:t>
      </w:r>
      <w:r w:rsidR="001D7B38">
        <w:rPr>
          <w:sz w:val="24"/>
        </w:rPr>
        <w:t xml:space="preserve"> trial-level subgroups</w:t>
      </w:r>
      <w:r>
        <w:rPr>
          <w:sz w:val="24"/>
        </w:rPr>
        <w:t>.</w:t>
      </w:r>
    </w:p>
    <w:p w14:paraId="63201E28" w14:textId="77777777" w:rsidR="008370DC" w:rsidRDefault="008370DC" w:rsidP="008370DC"/>
    <w:tbl>
      <w:tblPr>
        <w:tblStyle w:val="TableGrid"/>
        <w:tblW w:w="12671" w:type="dxa"/>
        <w:tblInd w:w="279" w:type="dxa"/>
        <w:tblLook w:val="04A0" w:firstRow="1" w:lastRow="0" w:firstColumn="1" w:lastColumn="0" w:noHBand="0" w:noVBand="1"/>
      </w:tblPr>
      <w:tblGrid>
        <w:gridCol w:w="1267"/>
        <w:gridCol w:w="853"/>
        <w:gridCol w:w="1823"/>
        <w:gridCol w:w="1849"/>
        <w:gridCol w:w="1861"/>
        <w:gridCol w:w="668"/>
        <w:gridCol w:w="1580"/>
        <w:gridCol w:w="1372"/>
        <w:gridCol w:w="1398"/>
      </w:tblGrid>
      <w:tr w:rsidR="008370DC" w:rsidRPr="000445CF" w14:paraId="13ABFDF7" w14:textId="0B145E2D" w:rsidTr="008370DC">
        <w:tc>
          <w:tcPr>
            <w:tcW w:w="1274" w:type="dxa"/>
          </w:tcPr>
          <w:p w14:paraId="6231DCDD" w14:textId="77777777" w:rsidR="008370DC" w:rsidRPr="000445CF" w:rsidRDefault="008370DC" w:rsidP="008370DC">
            <w:pPr>
              <w:rPr>
                <w:b/>
                <w:bCs/>
                <w:sz w:val="20"/>
                <w:szCs w:val="20"/>
              </w:rPr>
            </w:pPr>
            <w:r w:rsidRPr="000445CF">
              <w:rPr>
                <w:rFonts w:cs="Arial"/>
                <w:b/>
                <w:bCs/>
                <w:sz w:val="20"/>
                <w:szCs w:val="20"/>
              </w:rPr>
              <w:t>Variables</w:t>
            </w:r>
          </w:p>
        </w:tc>
        <w:tc>
          <w:tcPr>
            <w:tcW w:w="730" w:type="dxa"/>
          </w:tcPr>
          <w:p w14:paraId="2DF2FF8D" w14:textId="0C8037E6" w:rsidR="008370DC" w:rsidRPr="000445CF" w:rsidRDefault="008370DC" w:rsidP="008370DC">
            <w:pPr>
              <w:rPr>
                <w:b/>
                <w:bCs/>
                <w:sz w:val="20"/>
                <w:szCs w:val="20"/>
              </w:rPr>
            </w:pPr>
            <w:r w:rsidRPr="000445CF">
              <w:rPr>
                <w:rFonts w:cs="Arial"/>
                <w:b/>
                <w:bCs/>
                <w:sz w:val="20"/>
                <w:szCs w:val="20"/>
              </w:rPr>
              <w:t>No of trials</w:t>
            </w:r>
            <w:r w:rsidR="009161F2" w:rsidRPr="009161F2">
              <w:rPr>
                <w:rFonts w:cs="Arial"/>
                <w:b/>
                <w:bCs/>
                <w:sz w:val="20"/>
                <w:szCs w:val="20"/>
                <w:vertAlign w:val="superscript"/>
              </w:rPr>
              <w:t>[a]</w:t>
            </w:r>
          </w:p>
        </w:tc>
        <w:tc>
          <w:tcPr>
            <w:tcW w:w="1846" w:type="dxa"/>
          </w:tcPr>
          <w:p w14:paraId="5E4281F6" w14:textId="77777777" w:rsidR="008370DC" w:rsidRPr="000445CF" w:rsidRDefault="008370DC" w:rsidP="008370DC">
            <w:pPr>
              <w:rPr>
                <w:b/>
                <w:bCs/>
                <w:sz w:val="20"/>
                <w:szCs w:val="20"/>
              </w:rPr>
            </w:pPr>
            <w:r w:rsidRPr="000445CF">
              <w:rPr>
                <w:rFonts w:cs="Arial"/>
                <w:b/>
                <w:bCs/>
                <w:sz w:val="20"/>
                <w:szCs w:val="20"/>
              </w:rPr>
              <w:t xml:space="preserve">Proportion with ≥1 ARI, intervention group (%)  </w:t>
            </w:r>
          </w:p>
        </w:tc>
        <w:tc>
          <w:tcPr>
            <w:tcW w:w="1877" w:type="dxa"/>
          </w:tcPr>
          <w:p w14:paraId="3880ADFB" w14:textId="77777777" w:rsidR="008370DC" w:rsidRPr="000445CF" w:rsidRDefault="008370DC" w:rsidP="008370DC">
            <w:pPr>
              <w:rPr>
                <w:rFonts w:cs="Arial"/>
                <w:b/>
                <w:bCs/>
                <w:sz w:val="20"/>
                <w:szCs w:val="20"/>
              </w:rPr>
            </w:pPr>
            <w:r w:rsidRPr="000445CF">
              <w:rPr>
                <w:rFonts w:cs="Arial"/>
                <w:b/>
                <w:bCs/>
                <w:sz w:val="20"/>
                <w:szCs w:val="20"/>
              </w:rPr>
              <w:t xml:space="preserve">Proportion with ≥1 ARI, control group (%) </w:t>
            </w:r>
          </w:p>
          <w:p w14:paraId="3B9F5A70" w14:textId="77777777" w:rsidR="008370DC" w:rsidRPr="000445CF" w:rsidRDefault="008370DC" w:rsidP="008370DC">
            <w:pPr>
              <w:rPr>
                <w:b/>
                <w:bCs/>
                <w:sz w:val="20"/>
                <w:szCs w:val="20"/>
              </w:rPr>
            </w:pPr>
          </w:p>
        </w:tc>
        <w:tc>
          <w:tcPr>
            <w:tcW w:w="1916" w:type="dxa"/>
          </w:tcPr>
          <w:p w14:paraId="6B5D55DF" w14:textId="76D72079" w:rsidR="008370DC" w:rsidRPr="000445CF" w:rsidRDefault="008370DC" w:rsidP="008370DC">
            <w:pPr>
              <w:rPr>
                <w:b/>
                <w:bCs/>
                <w:sz w:val="20"/>
                <w:szCs w:val="20"/>
              </w:rPr>
            </w:pPr>
            <w:r w:rsidRPr="000445CF">
              <w:rPr>
                <w:rFonts w:cs="Arial"/>
                <w:b/>
                <w:bCs/>
                <w:sz w:val="20"/>
                <w:szCs w:val="20"/>
              </w:rPr>
              <w:t>Odds ratio (95% CI)</w:t>
            </w:r>
            <w:r w:rsidR="009161F2">
              <w:rPr>
                <w:rFonts w:cs="Arial"/>
                <w:b/>
                <w:bCs/>
                <w:sz w:val="20"/>
                <w:szCs w:val="20"/>
                <w:vertAlign w:val="superscript"/>
              </w:rPr>
              <w:t>[b]</w:t>
            </w:r>
          </w:p>
        </w:tc>
        <w:tc>
          <w:tcPr>
            <w:tcW w:w="671" w:type="dxa"/>
          </w:tcPr>
          <w:p w14:paraId="76B44E62" w14:textId="77777777" w:rsidR="008370DC" w:rsidRPr="000445CF" w:rsidRDefault="008370DC" w:rsidP="008370DC">
            <w:pPr>
              <w:rPr>
                <w:b/>
                <w:bCs/>
                <w:sz w:val="20"/>
                <w:szCs w:val="20"/>
              </w:rPr>
            </w:pPr>
            <w:r w:rsidRPr="000445CF">
              <w:rPr>
                <w:rFonts w:cs="Arial"/>
                <w:b/>
                <w:bCs/>
                <w:sz w:val="20"/>
                <w:szCs w:val="20"/>
              </w:rPr>
              <w:t>I</w:t>
            </w:r>
            <w:r w:rsidRPr="000445CF">
              <w:rPr>
                <w:rFonts w:cs="Arial"/>
                <w:b/>
                <w:bCs/>
                <w:sz w:val="20"/>
                <w:szCs w:val="20"/>
                <w:vertAlign w:val="superscript"/>
              </w:rPr>
              <w:t xml:space="preserve">2 </w:t>
            </w:r>
            <w:r w:rsidRPr="000445CF">
              <w:rPr>
                <w:rFonts w:cs="Arial"/>
                <w:b/>
                <w:bCs/>
                <w:sz w:val="20"/>
                <w:szCs w:val="20"/>
              </w:rPr>
              <w:t>%</w:t>
            </w:r>
          </w:p>
        </w:tc>
        <w:tc>
          <w:tcPr>
            <w:tcW w:w="1583" w:type="dxa"/>
          </w:tcPr>
          <w:p w14:paraId="7E3007E6" w14:textId="77777777" w:rsidR="008370DC" w:rsidRPr="000445CF" w:rsidRDefault="008370DC" w:rsidP="008370DC">
            <w:pPr>
              <w:rPr>
                <w:b/>
                <w:bCs/>
                <w:sz w:val="20"/>
                <w:szCs w:val="20"/>
              </w:rPr>
            </w:pPr>
            <w:r w:rsidRPr="000445CF">
              <w:rPr>
                <w:rFonts w:cs="Arial"/>
                <w:b/>
                <w:bCs/>
                <w:sz w:val="20"/>
                <w:szCs w:val="20"/>
              </w:rPr>
              <w:t>P value for heterogeneity</w:t>
            </w:r>
          </w:p>
        </w:tc>
        <w:tc>
          <w:tcPr>
            <w:tcW w:w="1387" w:type="dxa"/>
          </w:tcPr>
          <w:p w14:paraId="55CDF03C" w14:textId="14AEBF63" w:rsidR="008370DC" w:rsidRPr="009161F2" w:rsidRDefault="009161F2" w:rsidP="008370DC">
            <w:pPr>
              <w:rPr>
                <w:rFonts w:cs="Arial"/>
                <w:b/>
                <w:bCs/>
                <w:sz w:val="20"/>
                <w:szCs w:val="20"/>
              </w:rPr>
            </w:pPr>
            <w:r w:rsidRPr="009161F2">
              <w:rPr>
                <w:rFonts w:cs="Arial"/>
                <w:b/>
                <w:bCs/>
                <w:sz w:val="20"/>
                <w:szCs w:val="20"/>
              </w:rPr>
              <w:t>Adjusted o</w:t>
            </w:r>
            <w:r w:rsidR="008370DC" w:rsidRPr="009161F2">
              <w:rPr>
                <w:rFonts w:cs="Arial"/>
                <w:b/>
                <w:bCs/>
                <w:sz w:val="20"/>
                <w:szCs w:val="20"/>
              </w:rPr>
              <w:t>dds ratio (95% CI)</w:t>
            </w:r>
            <w:r w:rsidRPr="009161F2">
              <w:rPr>
                <w:rFonts w:cs="Arial"/>
                <w:b/>
                <w:bCs/>
                <w:sz w:val="20"/>
                <w:szCs w:val="20"/>
                <w:vertAlign w:val="superscript"/>
              </w:rPr>
              <w:t>[</w:t>
            </w:r>
            <w:r>
              <w:rPr>
                <w:rFonts w:cs="Arial"/>
                <w:b/>
                <w:bCs/>
                <w:sz w:val="20"/>
                <w:szCs w:val="20"/>
                <w:vertAlign w:val="superscript"/>
              </w:rPr>
              <w:t>c</w:t>
            </w:r>
            <w:r w:rsidRPr="009161F2">
              <w:rPr>
                <w:rFonts w:cs="Arial"/>
                <w:b/>
                <w:bCs/>
                <w:sz w:val="20"/>
                <w:szCs w:val="20"/>
                <w:vertAlign w:val="superscript"/>
              </w:rPr>
              <w:t>]</w:t>
            </w:r>
          </w:p>
        </w:tc>
        <w:tc>
          <w:tcPr>
            <w:tcW w:w="1387" w:type="dxa"/>
          </w:tcPr>
          <w:p w14:paraId="276DAD68" w14:textId="4E0FC12D" w:rsidR="008370DC" w:rsidRPr="009161F2" w:rsidRDefault="008370DC" w:rsidP="008370DC">
            <w:pPr>
              <w:rPr>
                <w:rFonts w:cs="Arial"/>
                <w:b/>
                <w:bCs/>
                <w:sz w:val="20"/>
                <w:szCs w:val="20"/>
              </w:rPr>
            </w:pPr>
            <w:r w:rsidRPr="009161F2">
              <w:rPr>
                <w:rFonts w:cs="Arial"/>
                <w:b/>
                <w:bCs/>
                <w:sz w:val="20"/>
                <w:szCs w:val="20"/>
              </w:rPr>
              <w:t>P value for interaction</w:t>
            </w:r>
            <w:r w:rsidR="009161F2" w:rsidRPr="009161F2">
              <w:rPr>
                <w:rFonts w:cs="Arial"/>
                <w:b/>
                <w:bCs/>
                <w:sz w:val="20"/>
                <w:szCs w:val="20"/>
                <w:vertAlign w:val="superscript"/>
              </w:rPr>
              <w:t>[</w:t>
            </w:r>
            <w:r w:rsidR="009161F2">
              <w:rPr>
                <w:rFonts w:cs="Arial"/>
                <w:b/>
                <w:bCs/>
                <w:sz w:val="20"/>
                <w:szCs w:val="20"/>
                <w:vertAlign w:val="superscript"/>
              </w:rPr>
              <w:t>c</w:t>
            </w:r>
            <w:r w:rsidR="009161F2" w:rsidRPr="009161F2">
              <w:rPr>
                <w:rFonts w:cs="Arial"/>
                <w:b/>
                <w:bCs/>
                <w:sz w:val="20"/>
                <w:szCs w:val="20"/>
                <w:vertAlign w:val="superscript"/>
              </w:rPr>
              <w:t>]</w:t>
            </w:r>
          </w:p>
        </w:tc>
      </w:tr>
      <w:tr w:rsidR="008370DC" w:rsidRPr="000445CF" w14:paraId="0D125811" w14:textId="35A22614" w:rsidTr="008370DC">
        <w:tc>
          <w:tcPr>
            <w:tcW w:w="9897" w:type="dxa"/>
            <w:gridSpan w:val="7"/>
          </w:tcPr>
          <w:p w14:paraId="483AA680" w14:textId="77777777" w:rsidR="008370DC" w:rsidRPr="000445CF" w:rsidRDefault="008370DC" w:rsidP="008370DC">
            <w:pPr>
              <w:rPr>
                <w:sz w:val="20"/>
                <w:szCs w:val="20"/>
              </w:rPr>
            </w:pPr>
            <w:r w:rsidRPr="000445CF">
              <w:rPr>
                <w:rFonts w:cs="Arial"/>
                <w:b/>
                <w:bCs/>
                <w:sz w:val="20"/>
                <w:szCs w:val="20"/>
              </w:rPr>
              <w:t>Dosing frequency</w:t>
            </w:r>
          </w:p>
        </w:tc>
        <w:tc>
          <w:tcPr>
            <w:tcW w:w="1387" w:type="dxa"/>
          </w:tcPr>
          <w:p w14:paraId="280DF354" w14:textId="77777777" w:rsidR="008370DC" w:rsidRPr="000445CF" w:rsidRDefault="008370DC" w:rsidP="008370DC">
            <w:pPr>
              <w:rPr>
                <w:rFonts w:cs="Arial"/>
                <w:b/>
                <w:bCs/>
                <w:sz w:val="20"/>
                <w:szCs w:val="20"/>
              </w:rPr>
            </w:pPr>
          </w:p>
        </w:tc>
        <w:tc>
          <w:tcPr>
            <w:tcW w:w="1387" w:type="dxa"/>
          </w:tcPr>
          <w:p w14:paraId="289BA90E" w14:textId="77777777" w:rsidR="008370DC" w:rsidRPr="000445CF" w:rsidRDefault="008370DC" w:rsidP="008370DC">
            <w:pPr>
              <w:rPr>
                <w:rFonts w:cs="Arial"/>
                <w:b/>
                <w:bCs/>
                <w:sz w:val="20"/>
                <w:szCs w:val="20"/>
              </w:rPr>
            </w:pPr>
          </w:p>
        </w:tc>
      </w:tr>
      <w:tr w:rsidR="008370DC" w:rsidRPr="000445CF" w14:paraId="639CBEE5" w14:textId="76B1451D" w:rsidTr="008370DC">
        <w:tc>
          <w:tcPr>
            <w:tcW w:w="1274" w:type="dxa"/>
          </w:tcPr>
          <w:p w14:paraId="13C9364E" w14:textId="77777777" w:rsidR="008370DC" w:rsidRPr="000445CF" w:rsidRDefault="008370DC" w:rsidP="008370DC">
            <w:pPr>
              <w:rPr>
                <w:sz w:val="20"/>
                <w:szCs w:val="20"/>
              </w:rPr>
            </w:pPr>
            <w:r w:rsidRPr="000445CF">
              <w:rPr>
                <w:rFonts w:cs="Arial"/>
                <w:sz w:val="20"/>
                <w:szCs w:val="20"/>
              </w:rPr>
              <w:t xml:space="preserve">Daily </w:t>
            </w:r>
          </w:p>
        </w:tc>
        <w:tc>
          <w:tcPr>
            <w:tcW w:w="730" w:type="dxa"/>
          </w:tcPr>
          <w:p w14:paraId="293515AB" w14:textId="77777777" w:rsidR="008370DC" w:rsidRPr="000445CF" w:rsidRDefault="008370DC" w:rsidP="008370DC">
            <w:pPr>
              <w:rPr>
                <w:sz w:val="20"/>
                <w:szCs w:val="20"/>
              </w:rPr>
            </w:pPr>
            <w:r w:rsidRPr="000445CF">
              <w:rPr>
                <w:sz w:val="20"/>
                <w:szCs w:val="20"/>
              </w:rPr>
              <w:t>18</w:t>
            </w:r>
          </w:p>
        </w:tc>
        <w:tc>
          <w:tcPr>
            <w:tcW w:w="1846" w:type="dxa"/>
          </w:tcPr>
          <w:p w14:paraId="748D17F6" w14:textId="77777777" w:rsidR="008370DC" w:rsidRPr="000445CF" w:rsidRDefault="008370DC" w:rsidP="008370DC">
            <w:pPr>
              <w:rPr>
                <w:sz w:val="20"/>
                <w:szCs w:val="20"/>
              </w:rPr>
            </w:pPr>
            <w:r w:rsidRPr="000445CF">
              <w:rPr>
                <w:sz w:val="20"/>
                <w:szCs w:val="20"/>
              </w:rPr>
              <w:t>1056/2134 (49.5)</w:t>
            </w:r>
          </w:p>
        </w:tc>
        <w:tc>
          <w:tcPr>
            <w:tcW w:w="1877" w:type="dxa"/>
          </w:tcPr>
          <w:p w14:paraId="63DD2636" w14:textId="77777777" w:rsidR="008370DC" w:rsidRPr="000445CF" w:rsidRDefault="008370DC" w:rsidP="008370DC">
            <w:pPr>
              <w:rPr>
                <w:sz w:val="20"/>
                <w:szCs w:val="20"/>
              </w:rPr>
            </w:pPr>
            <w:r w:rsidRPr="000445CF">
              <w:rPr>
                <w:sz w:val="20"/>
                <w:szCs w:val="20"/>
              </w:rPr>
              <w:t>1020/1871 (54.5)</w:t>
            </w:r>
          </w:p>
        </w:tc>
        <w:tc>
          <w:tcPr>
            <w:tcW w:w="1916" w:type="dxa"/>
          </w:tcPr>
          <w:p w14:paraId="360FCA8C" w14:textId="77777777" w:rsidR="008370DC" w:rsidRPr="000445CF" w:rsidRDefault="008370DC" w:rsidP="008370DC">
            <w:pPr>
              <w:rPr>
                <w:sz w:val="20"/>
                <w:szCs w:val="20"/>
              </w:rPr>
            </w:pPr>
            <w:r w:rsidRPr="000445CF">
              <w:rPr>
                <w:sz w:val="20"/>
                <w:szCs w:val="20"/>
              </w:rPr>
              <w:t>0.75 (0.61 to 0.93)</w:t>
            </w:r>
          </w:p>
        </w:tc>
        <w:tc>
          <w:tcPr>
            <w:tcW w:w="671" w:type="dxa"/>
          </w:tcPr>
          <w:p w14:paraId="16DA2A0A" w14:textId="77777777" w:rsidR="008370DC" w:rsidRPr="000445CF" w:rsidRDefault="008370DC" w:rsidP="008370DC">
            <w:pPr>
              <w:rPr>
                <w:sz w:val="20"/>
                <w:szCs w:val="20"/>
              </w:rPr>
            </w:pPr>
            <w:r w:rsidRPr="000445CF">
              <w:rPr>
                <w:sz w:val="20"/>
                <w:szCs w:val="20"/>
              </w:rPr>
              <w:t>52.5</w:t>
            </w:r>
          </w:p>
        </w:tc>
        <w:tc>
          <w:tcPr>
            <w:tcW w:w="1583" w:type="dxa"/>
          </w:tcPr>
          <w:p w14:paraId="4A8B788E" w14:textId="77777777" w:rsidR="008370DC" w:rsidRPr="000445CF" w:rsidRDefault="008370DC" w:rsidP="008370DC">
            <w:pPr>
              <w:rPr>
                <w:sz w:val="20"/>
                <w:szCs w:val="20"/>
              </w:rPr>
            </w:pPr>
            <w:r w:rsidRPr="000445CF">
              <w:rPr>
                <w:sz w:val="20"/>
                <w:szCs w:val="20"/>
              </w:rPr>
              <w:t>0.005</w:t>
            </w:r>
          </w:p>
        </w:tc>
        <w:tc>
          <w:tcPr>
            <w:tcW w:w="1387" w:type="dxa"/>
          </w:tcPr>
          <w:p w14:paraId="4558DAFB" w14:textId="69F355DF" w:rsidR="008370DC" w:rsidRPr="000445CF" w:rsidRDefault="008370DC" w:rsidP="008370DC">
            <w:pPr>
              <w:rPr>
                <w:sz w:val="20"/>
                <w:szCs w:val="20"/>
              </w:rPr>
            </w:pPr>
            <w:r>
              <w:t>0.93 (0.73 to 1.19)</w:t>
            </w:r>
          </w:p>
        </w:tc>
        <w:tc>
          <w:tcPr>
            <w:tcW w:w="1387" w:type="dxa"/>
            <w:vMerge w:val="restart"/>
          </w:tcPr>
          <w:p w14:paraId="09B5713C" w14:textId="37324060" w:rsidR="008370DC" w:rsidRPr="000445CF" w:rsidRDefault="008370DC" w:rsidP="008370DC">
            <w:pPr>
              <w:rPr>
                <w:sz w:val="20"/>
                <w:szCs w:val="20"/>
              </w:rPr>
            </w:pPr>
            <w:r>
              <w:t>0.56</w:t>
            </w:r>
          </w:p>
        </w:tc>
      </w:tr>
      <w:tr w:rsidR="008370DC" w:rsidRPr="000445CF" w14:paraId="6FE3FD87" w14:textId="10C5BC7A" w:rsidTr="008370DC">
        <w:tc>
          <w:tcPr>
            <w:tcW w:w="1274" w:type="dxa"/>
          </w:tcPr>
          <w:p w14:paraId="0F5432D5" w14:textId="77777777" w:rsidR="008370DC" w:rsidRPr="00662C25" w:rsidRDefault="008370DC" w:rsidP="008370DC">
            <w:pPr>
              <w:rPr>
                <w:sz w:val="20"/>
                <w:szCs w:val="20"/>
              </w:rPr>
            </w:pPr>
            <w:r w:rsidRPr="00662C25">
              <w:rPr>
                <w:rFonts w:cs="Arial"/>
                <w:sz w:val="20"/>
                <w:szCs w:val="20"/>
              </w:rPr>
              <w:t>Not daily</w:t>
            </w:r>
          </w:p>
        </w:tc>
        <w:tc>
          <w:tcPr>
            <w:tcW w:w="730" w:type="dxa"/>
          </w:tcPr>
          <w:p w14:paraId="2C2ECE7A" w14:textId="77777777" w:rsidR="008370DC" w:rsidRPr="00662C25" w:rsidRDefault="008370DC" w:rsidP="008370DC">
            <w:pPr>
              <w:rPr>
                <w:sz w:val="20"/>
                <w:szCs w:val="20"/>
              </w:rPr>
            </w:pPr>
            <w:r w:rsidRPr="00662C25">
              <w:rPr>
                <w:sz w:val="20"/>
                <w:szCs w:val="20"/>
              </w:rPr>
              <w:t>15</w:t>
            </w:r>
          </w:p>
        </w:tc>
        <w:tc>
          <w:tcPr>
            <w:tcW w:w="1846" w:type="dxa"/>
          </w:tcPr>
          <w:p w14:paraId="1AB3E189" w14:textId="77777777" w:rsidR="008370DC" w:rsidRPr="00662C25" w:rsidRDefault="008370DC" w:rsidP="008370DC">
            <w:pPr>
              <w:rPr>
                <w:sz w:val="20"/>
                <w:szCs w:val="20"/>
              </w:rPr>
            </w:pPr>
            <w:r w:rsidRPr="00662C25">
              <w:rPr>
                <w:sz w:val="20"/>
                <w:szCs w:val="20"/>
              </w:rPr>
              <w:t>7066/11624 (60.8)</w:t>
            </w:r>
          </w:p>
        </w:tc>
        <w:tc>
          <w:tcPr>
            <w:tcW w:w="1877" w:type="dxa"/>
          </w:tcPr>
          <w:p w14:paraId="01DFF5A0" w14:textId="77777777" w:rsidR="008370DC" w:rsidRPr="00662C25" w:rsidRDefault="008370DC" w:rsidP="008370DC">
            <w:pPr>
              <w:rPr>
                <w:sz w:val="20"/>
                <w:szCs w:val="20"/>
              </w:rPr>
            </w:pPr>
            <w:r w:rsidRPr="00662C25">
              <w:rPr>
                <w:sz w:val="20"/>
                <w:szCs w:val="20"/>
              </w:rPr>
              <w:t>7080/11592 (61.1)</w:t>
            </w:r>
          </w:p>
        </w:tc>
        <w:tc>
          <w:tcPr>
            <w:tcW w:w="1916" w:type="dxa"/>
          </w:tcPr>
          <w:p w14:paraId="07DEBF17" w14:textId="77777777" w:rsidR="008370DC" w:rsidRPr="00662C25" w:rsidRDefault="008370DC" w:rsidP="008370DC">
            <w:pPr>
              <w:rPr>
                <w:sz w:val="20"/>
                <w:szCs w:val="20"/>
              </w:rPr>
            </w:pPr>
            <w:r w:rsidRPr="00662C25">
              <w:rPr>
                <w:sz w:val="20"/>
                <w:szCs w:val="20"/>
              </w:rPr>
              <w:t>0.99 (0.92 to 1.05)</w:t>
            </w:r>
          </w:p>
        </w:tc>
        <w:tc>
          <w:tcPr>
            <w:tcW w:w="671" w:type="dxa"/>
          </w:tcPr>
          <w:p w14:paraId="07557F2C" w14:textId="77777777" w:rsidR="008370DC" w:rsidRPr="00662C25" w:rsidRDefault="008370DC" w:rsidP="008370DC">
            <w:pPr>
              <w:rPr>
                <w:sz w:val="20"/>
                <w:szCs w:val="20"/>
              </w:rPr>
            </w:pPr>
            <w:r w:rsidRPr="00662C25">
              <w:rPr>
                <w:sz w:val="20"/>
                <w:szCs w:val="20"/>
              </w:rPr>
              <w:t>0.0</w:t>
            </w:r>
          </w:p>
        </w:tc>
        <w:tc>
          <w:tcPr>
            <w:tcW w:w="1583" w:type="dxa"/>
          </w:tcPr>
          <w:p w14:paraId="75FC6CB9" w14:textId="77777777" w:rsidR="008370DC" w:rsidRPr="00662C25" w:rsidRDefault="008370DC" w:rsidP="008370DC">
            <w:pPr>
              <w:rPr>
                <w:sz w:val="20"/>
                <w:szCs w:val="20"/>
              </w:rPr>
            </w:pPr>
            <w:r w:rsidRPr="00662C25">
              <w:rPr>
                <w:sz w:val="20"/>
                <w:szCs w:val="20"/>
              </w:rPr>
              <w:t>0.50</w:t>
            </w:r>
          </w:p>
        </w:tc>
        <w:tc>
          <w:tcPr>
            <w:tcW w:w="1387" w:type="dxa"/>
          </w:tcPr>
          <w:p w14:paraId="2DADA6BD" w14:textId="574498B8" w:rsidR="008370DC" w:rsidRPr="00662C25" w:rsidRDefault="008370DC" w:rsidP="008370DC">
            <w:pPr>
              <w:rPr>
                <w:sz w:val="20"/>
                <w:szCs w:val="20"/>
              </w:rPr>
            </w:pPr>
            <w:r w:rsidRPr="00662C25">
              <w:rPr>
                <w:sz w:val="20"/>
                <w:szCs w:val="20"/>
              </w:rPr>
              <w:t>Referent</w:t>
            </w:r>
          </w:p>
        </w:tc>
        <w:tc>
          <w:tcPr>
            <w:tcW w:w="1387" w:type="dxa"/>
            <w:vMerge/>
          </w:tcPr>
          <w:p w14:paraId="0CDC5835" w14:textId="77777777" w:rsidR="008370DC" w:rsidRPr="00662C25" w:rsidRDefault="008370DC" w:rsidP="008370DC">
            <w:pPr>
              <w:rPr>
                <w:sz w:val="20"/>
                <w:szCs w:val="20"/>
              </w:rPr>
            </w:pPr>
          </w:p>
        </w:tc>
      </w:tr>
      <w:tr w:rsidR="008370DC" w:rsidRPr="000445CF" w14:paraId="51653146" w14:textId="7C30B275" w:rsidTr="00276C28">
        <w:tc>
          <w:tcPr>
            <w:tcW w:w="12671" w:type="dxa"/>
            <w:gridSpan w:val="9"/>
          </w:tcPr>
          <w:p w14:paraId="733B1E19" w14:textId="06CE315A" w:rsidR="008370DC" w:rsidRPr="00662C25" w:rsidRDefault="008370DC" w:rsidP="008370DC">
            <w:pPr>
              <w:rPr>
                <w:rFonts w:cs="Arial"/>
                <w:b/>
                <w:bCs/>
                <w:sz w:val="20"/>
                <w:szCs w:val="20"/>
              </w:rPr>
            </w:pPr>
            <w:r w:rsidRPr="00662C25">
              <w:rPr>
                <w:rFonts w:cs="Arial"/>
                <w:b/>
                <w:bCs/>
                <w:sz w:val="20"/>
                <w:szCs w:val="20"/>
              </w:rPr>
              <w:t>Daily dose equivalent, IU</w:t>
            </w:r>
          </w:p>
        </w:tc>
      </w:tr>
      <w:tr w:rsidR="008370DC" w:rsidRPr="000445CF" w14:paraId="6DA2CB4C" w14:textId="3DFE9EFE" w:rsidTr="008370DC">
        <w:tc>
          <w:tcPr>
            <w:tcW w:w="1274" w:type="dxa"/>
          </w:tcPr>
          <w:p w14:paraId="32202FBC" w14:textId="77777777" w:rsidR="008370DC" w:rsidRPr="00662C25" w:rsidRDefault="008370DC" w:rsidP="008370DC">
            <w:pPr>
              <w:rPr>
                <w:sz w:val="20"/>
                <w:szCs w:val="20"/>
              </w:rPr>
            </w:pPr>
            <w:r w:rsidRPr="00662C25">
              <w:rPr>
                <w:rFonts w:cs="Arial"/>
                <w:sz w:val="20"/>
                <w:szCs w:val="20"/>
              </w:rPr>
              <w:t xml:space="preserve">≤1000 </w:t>
            </w:r>
          </w:p>
        </w:tc>
        <w:tc>
          <w:tcPr>
            <w:tcW w:w="730" w:type="dxa"/>
          </w:tcPr>
          <w:p w14:paraId="17D408F4" w14:textId="77777777" w:rsidR="008370DC" w:rsidRPr="00662C25" w:rsidRDefault="008370DC" w:rsidP="008370DC">
            <w:pPr>
              <w:rPr>
                <w:sz w:val="20"/>
                <w:szCs w:val="20"/>
              </w:rPr>
            </w:pPr>
            <w:r w:rsidRPr="00662C25">
              <w:rPr>
                <w:sz w:val="20"/>
                <w:szCs w:val="20"/>
              </w:rPr>
              <w:t>12</w:t>
            </w:r>
          </w:p>
        </w:tc>
        <w:tc>
          <w:tcPr>
            <w:tcW w:w="1846" w:type="dxa"/>
          </w:tcPr>
          <w:p w14:paraId="3C684152" w14:textId="77777777" w:rsidR="008370DC" w:rsidRPr="00662C25" w:rsidRDefault="008370DC" w:rsidP="008370DC">
            <w:pPr>
              <w:rPr>
                <w:sz w:val="20"/>
                <w:szCs w:val="20"/>
              </w:rPr>
            </w:pPr>
            <w:r w:rsidRPr="00662C25">
              <w:rPr>
                <w:sz w:val="20"/>
                <w:szCs w:val="20"/>
              </w:rPr>
              <w:t>1138/2411 (47.2)</w:t>
            </w:r>
          </w:p>
        </w:tc>
        <w:tc>
          <w:tcPr>
            <w:tcW w:w="1877" w:type="dxa"/>
          </w:tcPr>
          <w:p w14:paraId="069EC7FA" w14:textId="77777777" w:rsidR="008370DC" w:rsidRPr="00662C25" w:rsidRDefault="008370DC" w:rsidP="008370DC">
            <w:pPr>
              <w:rPr>
                <w:sz w:val="20"/>
                <w:szCs w:val="20"/>
              </w:rPr>
            </w:pPr>
            <w:r w:rsidRPr="00662C25">
              <w:rPr>
                <w:sz w:val="20"/>
                <w:szCs w:val="20"/>
              </w:rPr>
              <w:t>1138/2202 (51.7)</w:t>
            </w:r>
          </w:p>
        </w:tc>
        <w:tc>
          <w:tcPr>
            <w:tcW w:w="1916" w:type="dxa"/>
          </w:tcPr>
          <w:p w14:paraId="146A657D" w14:textId="77777777" w:rsidR="008370DC" w:rsidRPr="00662C25" w:rsidRDefault="008370DC" w:rsidP="008370DC">
            <w:pPr>
              <w:rPr>
                <w:sz w:val="20"/>
                <w:szCs w:val="20"/>
              </w:rPr>
            </w:pPr>
            <w:r w:rsidRPr="00662C25">
              <w:rPr>
                <w:sz w:val="20"/>
                <w:szCs w:val="20"/>
              </w:rPr>
              <w:t>0.70 (0.56 to 0.87)</w:t>
            </w:r>
          </w:p>
        </w:tc>
        <w:tc>
          <w:tcPr>
            <w:tcW w:w="671" w:type="dxa"/>
          </w:tcPr>
          <w:p w14:paraId="50C43191" w14:textId="77777777" w:rsidR="008370DC" w:rsidRPr="00662C25" w:rsidRDefault="008370DC" w:rsidP="008370DC">
            <w:pPr>
              <w:rPr>
                <w:sz w:val="20"/>
                <w:szCs w:val="20"/>
              </w:rPr>
            </w:pPr>
            <w:r w:rsidRPr="00662C25">
              <w:rPr>
                <w:sz w:val="20"/>
                <w:szCs w:val="20"/>
              </w:rPr>
              <w:t>48.6</w:t>
            </w:r>
          </w:p>
        </w:tc>
        <w:tc>
          <w:tcPr>
            <w:tcW w:w="1583" w:type="dxa"/>
          </w:tcPr>
          <w:p w14:paraId="11AE7A9E" w14:textId="7F5F6B17" w:rsidR="008370DC" w:rsidRPr="00662C25" w:rsidRDefault="008370DC" w:rsidP="008370DC">
            <w:pPr>
              <w:rPr>
                <w:sz w:val="20"/>
                <w:szCs w:val="20"/>
              </w:rPr>
            </w:pPr>
            <w:r w:rsidRPr="00662C25">
              <w:rPr>
                <w:sz w:val="20"/>
                <w:szCs w:val="20"/>
              </w:rPr>
              <w:t>0.03</w:t>
            </w:r>
          </w:p>
        </w:tc>
        <w:tc>
          <w:tcPr>
            <w:tcW w:w="1387" w:type="dxa"/>
          </w:tcPr>
          <w:p w14:paraId="1EF8D8D7" w14:textId="33C726D4" w:rsidR="008370DC" w:rsidRPr="00662C25" w:rsidRDefault="008370DC" w:rsidP="008370DC">
            <w:pPr>
              <w:rPr>
                <w:sz w:val="20"/>
                <w:szCs w:val="20"/>
              </w:rPr>
            </w:pPr>
            <w:r w:rsidRPr="00662C25">
              <w:t>0.80 (0.62 to 1.03)</w:t>
            </w:r>
          </w:p>
        </w:tc>
        <w:tc>
          <w:tcPr>
            <w:tcW w:w="1387" w:type="dxa"/>
            <w:vMerge w:val="restart"/>
          </w:tcPr>
          <w:p w14:paraId="6C263E21" w14:textId="31F6086D" w:rsidR="008370DC" w:rsidRPr="00662C25" w:rsidRDefault="008370DC" w:rsidP="008370DC">
            <w:pPr>
              <w:rPr>
                <w:sz w:val="20"/>
                <w:szCs w:val="20"/>
              </w:rPr>
            </w:pPr>
            <w:r w:rsidRPr="00662C25">
              <w:rPr>
                <w:sz w:val="20"/>
                <w:szCs w:val="20"/>
              </w:rPr>
              <w:t>0.08</w:t>
            </w:r>
          </w:p>
        </w:tc>
      </w:tr>
      <w:tr w:rsidR="008370DC" w:rsidRPr="000445CF" w14:paraId="7E79C542" w14:textId="122A5940" w:rsidTr="008370DC">
        <w:tc>
          <w:tcPr>
            <w:tcW w:w="1274" w:type="dxa"/>
          </w:tcPr>
          <w:p w14:paraId="195E22E4" w14:textId="77777777" w:rsidR="008370DC" w:rsidRPr="00662C25" w:rsidRDefault="008370DC" w:rsidP="008370DC">
            <w:pPr>
              <w:rPr>
                <w:sz w:val="20"/>
                <w:szCs w:val="20"/>
              </w:rPr>
            </w:pPr>
            <w:r w:rsidRPr="00662C25">
              <w:rPr>
                <w:rFonts w:cs="Arial"/>
                <w:sz w:val="20"/>
                <w:szCs w:val="20"/>
              </w:rPr>
              <w:t>&gt;1000</w:t>
            </w:r>
          </w:p>
        </w:tc>
        <w:tc>
          <w:tcPr>
            <w:tcW w:w="730" w:type="dxa"/>
          </w:tcPr>
          <w:p w14:paraId="4B6D371B" w14:textId="77777777" w:rsidR="008370DC" w:rsidRPr="00662C25" w:rsidRDefault="008370DC" w:rsidP="008370DC">
            <w:pPr>
              <w:rPr>
                <w:sz w:val="20"/>
                <w:szCs w:val="20"/>
              </w:rPr>
            </w:pPr>
            <w:r w:rsidRPr="00662C25">
              <w:rPr>
                <w:sz w:val="20"/>
                <w:szCs w:val="20"/>
              </w:rPr>
              <w:t>21</w:t>
            </w:r>
          </w:p>
        </w:tc>
        <w:tc>
          <w:tcPr>
            <w:tcW w:w="1846" w:type="dxa"/>
          </w:tcPr>
          <w:p w14:paraId="37E7DC14" w14:textId="77777777" w:rsidR="008370DC" w:rsidRPr="00662C25" w:rsidRDefault="008370DC" w:rsidP="008370DC">
            <w:pPr>
              <w:rPr>
                <w:sz w:val="20"/>
                <w:szCs w:val="20"/>
              </w:rPr>
            </w:pPr>
            <w:r w:rsidRPr="00662C25">
              <w:rPr>
                <w:sz w:val="20"/>
                <w:szCs w:val="20"/>
              </w:rPr>
              <w:t>6984/11347 (61.5)</w:t>
            </w:r>
          </w:p>
        </w:tc>
        <w:tc>
          <w:tcPr>
            <w:tcW w:w="1877" w:type="dxa"/>
          </w:tcPr>
          <w:p w14:paraId="54F2B9DD" w14:textId="77777777" w:rsidR="008370DC" w:rsidRPr="00662C25" w:rsidRDefault="008370DC" w:rsidP="008370DC">
            <w:pPr>
              <w:rPr>
                <w:sz w:val="20"/>
                <w:szCs w:val="20"/>
              </w:rPr>
            </w:pPr>
            <w:r w:rsidRPr="00662C25">
              <w:rPr>
                <w:sz w:val="20"/>
                <w:szCs w:val="20"/>
              </w:rPr>
              <w:t>6962/11261 (61.8)</w:t>
            </w:r>
          </w:p>
        </w:tc>
        <w:tc>
          <w:tcPr>
            <w:tcW w:w="1916" w:type="dxa"/>
          </w:tcPr>
          <w:p w14:paraId="7ED141E0" w14:textId="77777777" w:rsidR="008370DC" w:rsidRPr="00662C25" w:rsidRDefault="008370DC" w:rsidP="008370DC">
            <w:pPr>
              <w:rPr>
                <w:sz w:val="20"/>
                <w:szCs w:val="20"/>
              </w:rPr>
            </w:pPr>
            <w:r w:rsidRPr="00662C25">
              <w:rPr>
                <w:sz w:val="20"/>
                <w:szCs w:val="20"/>
              </w:rPr>
              <w:t>0.99 (0.90 to 1.08)</w:t>
            </w:r>
          </w:p>
        </w:tc>
        <w:tc>
          <w:tcPr>
            <w:tcW w:w="671" w:type="dxa"/>
          </w:tcPr>
          <w:p w14:paraId="3CD93279" w14:textId="77777777" w:rsidR="008370DC" w:rsidRPr="00662C25" w:rsidRDefault="008370DC" w:rsidP="008370DC">
            <w:pPr>
              <w:rPr>
                <w:sz w:val="20"/>
                <w:szCs w:val="20"/>
              </w:rPr>
            </w:pPr>
            <w:r w:rsidRPr="00662C25">
              <w:rPr>
                <w:sz w:val="20"/>
                <w:szCs w:val="20"/>
              </w:rPr>
              <w:t>18.5</w:t>
            </w:r>
          </w:p>
        </w:tc>
        <w:tc>
          <w:tcPr>
            <w:tcW w:w="1583" w:type="dxa"/>
          </w:tcPr>
          <w:p w14:paraId="73722EC9" w14:textId="77777777" w:rsidR="008370DC" w:rsidRPr="00662C25" w:rsidRDefault="008370DC" w:rsidP="008370DC">
            <w:pPr>
              <w:rPr>
                <w:sz w:val="20"/>
                <w:szCs w:val="20"/>
              </w:rPr>
            </w:pPr>
            <w:r w:rsidRPr="00662C25">
              <w:rPr>
                <w:sz w:val="20"/>
                <w:szCs w:val="20"/>
              </w:rPr>
              <w:t>0.22</w:t>
            </w:r>
          </w:p>
        </w:tc>
        <w:tc>
          <w:tcPr>
            <w:tcW w:w="1387" w:type="dxa"/>
          </w:tcPr>
          <w:p w14:paraId="59C5138B" w14:textId="02E90A46" w:rsidR="008370DC" w:rsidRPr="00662C25" w:rsidRDefault="008370DC" w:rsidP="008370DC">
            <w:pPr>
              <w:rPr>
                <w:sz w:val="20"/>
                <w:szCs w:val="20"/>
              </w:rPr>
            </w:pPr>
            <w:r w:rsidRPr="00662C25">
              <w:rPr>
                <w:sz w:val="20"/>
                <w:szCs w:val="20"/>
              </w:rPr>
              <w:t>Referent</w:t>
            </w:r>
          </w:p>
        </w:tc>
        <w:tc>
          <w:tcPr>
            <w:tcW w:w="1387" w:type="dxa"/>
            <w:vMerge/>
          </w:tcPr>
          <w:p w14:paraId="7DAE9708" w14:textId="77777777" w:rsidR="008370DC" w:rsidRPr="00662C25" w:rsidRDefault="008370DC" w:rsidP="008370DC">
            <w:pPr>
              <w:rPr>
                <w:sz w:val="20"/>
                <w:szCs w:val="20"/>
              </w:rPr>
            </w:pPr>
          </w:p>
        </w:tc>
      </w:tr>
      <w:tr w:rsidR="008370DC" w:rsidRPr="000445CF" w14:paraId="07DEB0BD" w14:textId="2DE5033F" w:rsidTr="00276C28">
        <w:tc>
          <w:tcPr>
            <w:tcW w:w="12671" w:type="dxa"/>
            <w:gridSpan w:val="9"/>
          </w:tcPr>
          <w:p w14:paraId="45BA4CBF" w14:textId="3426A399" w:rsidR="008370DC" w:rsidRPr="00662C25" w:rsidRDefault="009161F2" w:rsidP="008370DC">
            <w:pPr>
              <w:rPr>
                <w:rFonts w:cs="Arial"/>
                <w:b/>
                <w:bCs/>
                <w:sz w:val="20"/>
                <w:szCs w:val="20"/>
              </w:rPr>
            </w:pPr>
            <w:r>
              <w:rPr>
                <w:rFonts w:cs="Arial"/>
                <w:b/>
                <w:bCs/>
                <w:sz w:val="20"/>
                <w:szCs w:val="20"/>
              </w:rPr>
              <w:t xml:space="preserve">Trial </w:t>
            </w:r>
            <w:r w:rsidR="008370DC" w:rsidRPr="00662C25">
              <w:rPr>
                <w:rFonts w:cs="Arial"/>
                <w:b/>
                <w:bCs/>
                <w:sz w:val="20"/>
                <w:szCs w:val="20"/>
              </w:rPr>
              <w:t>duration, months</w:t>
            </w:r>
          </w:p>
        </w:tc>
      </w:tr>
      <w:tr w:rsidR="008370DC" w:rsidRPr="000445CF" w14:paraId="7D344AA7" w14:textId="171F1275" w:rsidTr="008370DC">
        <w:tc>
          <w:tcPr>
            <w:tcW w:w="1274" w:type="dxa"/>
          </w:tcPr>
          <w:p w14:paraId="052EE62E" w14:textId="77777777" w:rsidR="008370DC" w:rsidRPr="00662C25" w:rsidRDefault="008370DC" w:rsidP="008370DC">
            <w:pPr>
              <w:rPr>
                <w:sz w:val="20"/>
                <w:szCs w:val="20"/>
              </w:rPr>
            </w:pPr>
            <w:r w:rsidRPr="00662C25">
              <w:rPr>
                <w:rFonts w:cs="Arial"/>
                <w:sz w:val="20"/>
                <w:szCs w:val="20"/>
              </w:rPr>
              <w:t>≤12</w:t>
            </w:r>
          </w:p>
        </w:tc>
        <w:tc>
          <w:tcPr>
            <w:tcW w:w="730" w:type="dxa"/>
          </w:tcPr>
          <w:p w14:paraId="734129EE" w14:textId="77777777" w:rsidR="008370DC" w:rsidRPr="00662C25" w:rsidRDefault="008370DC" w:rsidP="008370DC">
            <w:pPr>
              <w:rPr>
                <w:sz w:val="20"/>
                <w:szCs w:val="20"/>
              </w:rPr>
            </w:pPr>
            <w:r w:rsidRPr="00662C25">
              <w:rPr>
                <w:sz w:val="20"/>
                <w:szCs w:val="20"/>
              </w:rPr>
              <w:t>27</w:t>
            </w:r>
          </w:p>
        </w:tc>
        <w:tc>
          <w:tcPr>
            <w:tcW w:w="1846" w:type="dxa"/>
          </w:tcPr>
          <w:p w14:paraId="25F28AA5" w14:textId="77777777" w:rsidR="008370DC" w:rsidRPr="00662C25" w:rsidRDefault="008370DC" w:rsidP="008370DC">
            <w:pPr>
              <w:rPr>
                <w:sz w:val="20"/>
                <w:szCs w:val="20"/>
              </w:rPr>
            </w:pPr>
            <w:r w:rsidRPr="00662C25">
              <w:rPr>
                <w:sz w:val="20"/>
                <w:szCs w:val="20"/>
              </w:rPr>
              <w:t>1667/4357 (38.3)</w:t>
            </w:r>
          </w:p>
        </w:tc>
        <w:tc>
          <w:tcPr>
            <w:tcW w:w="1877" w:type="dxa"/>
          </w:tcPr>
          <w:p w14:paraId="64BDA718" w14:textId="77777777" w:rsidR="008370DC" w:rsidRPr="00662C25" w:rsidRDefault="008370DC" w:rsidP="008370DC">
            <w:pPr>
              <w:rPr>
                <w:sz w:val="20"/>
                <w:szCs w:val="20"/>
              </w:rPr>
            </w:pPr>
            <w:r w:rsidRPr="00662C25">
              <w:rPr>
                <w:sz w:val="20"/>
                <w:szCs w:val="20"/>
              </w:rPr>
              <w:t>1711/4110 (41.6)</w:t>
            </w:r>
          </w:p>
        </w:tc>
        <w:tc>
          <w:tcPr>
            <w:tcW w:w="1916" w:type="dxa"/>
          </w:tcPr>
          <w:p w14:paraId="5AC024AD" w14:textId="77777777" w:rsidR="008370DC" w:rsidRPr="00662C25" w:rsidRDefault="008370DC" w:rsidP="008370DC">
            <w:pPr>
              <w:rPr>
                <w:sz w:val="20"/>
                <w:szCs w:val="20"/>
              </w:rPr>
            </w:pPr>
            <w:r w:rsidRPr="00662C25">
              <w:rPr>
                <w:sz w:val="20"/>
                <w:szCs w:val="20"/>
              </w:rPr>
              <w:t>0.81 (0.70 to 0.93)</w:t>
            </w:r>
          </w:p>
        </w:tc>
        <w:tc>
          <w:tcPr>
            <w:tcW w:w="671" w:type="dxa"/>
          </w:tcPr>
          <w:p w14:paraId="184BDC56" w14:textId="77777777" w:rsidR="008370DC" w:rsidRPr="00662C25" w:rsidRDefault="008370DC" w:rsidP="008370DC">
            <w:pPr>
              <w:rPr>
                <w:sz w:val="20"/>
                <w:szCs w:val="20"/>
              </w:rPr>
            </w:pPr>
            <w:r w:rsidRPr="00662C25">
              <w:rPr>
                <w:sz w:val="20"/>
                <w:szCs w:val="20"/>
              </w:rPr>
              <w:t>41.9</w:t>
            </w:r>
          </w:p>
        </w:tc>
        <w:tc>
          <w:tcPr>
            <w:tcW w:w="1583" w:type="dxa"/>
          </w:tcPr>
          <w:p w14:paraId="3150A0C4" w14:textId="0A9C5C0D" w:rsidR="008370DC" w:rsidRPr="00662C25" w:rsidRDefault="008370DC" w:rsidP="008370DC">
            <w:pPr>
              <w:rPr>
                <w:sz w:val="20"/>
                <w:szCs w:val="20"/>
              </w:rPr>
            </w:pPr>
            <w:r w:rsidRPr="00662C25">
              <w:rPr>
                <w:sz w:val="20"/>
                <w:szCs w:val="20"/>
              </w:rPr>
              <w:t>0.01</w:t>
            </w:r>
          </w:p>
        </w:tc>
        <w:tc>
          <w:tcPr>
            <w:tcW w:w="1387" w:type="dxa"/>
          </w:tcPr>
          <w:p w14:paraId="1C76D0F9" w14:textId="4EEE5A86" w:rsidR="008370DC" w:rsidRPr="00662C25" w:rsidRDefault="008370DC" w:rsidP="008370DC">
            <w:pPr>
              <w:rPr>
                <w:sz w:val="20"/>
                <w:szCs w:val="20"/>
              </w:rPr>
            </w:pPr>
            <w:r w:rsidRPr="00662C25">
              <w:t>0.87 (0.68 to 1.11)</w:t>
            </w:r>
          </w:p>
        </w:tc>
        <w:tc>
          <w:tcPr>
            <w:tcW w:w="1387" w:type="dxa"/>
            <w:vMerge w:val="restart"/>
          </w:tcPr>
          <w:p w14:paraId="1E13C888" w14:textId="1A1545E0" w:rsidR="008370DC" w:rsidRPr="00662C25" w:rsidRDefault="008370DC" w:rsidP="008370DC">
            <w:pPr>
              <w:rPr>
                <w:sz w:val="20"/>
                <w:szCs w:val="20"/>
              </w:rPr>
            </w:pPr>
            <w:r w:rsidRPr="00662C25">
              <w:rPr>
                <w:sz w:val="20"/>
                <w:szCs w:val="20"/>
              </w:rPr>
              <w:t>0.24</w:t>
            </w:r>
          </w:p>
        </w:tc>
      </w:tr>
      <w:tr w:rsidR="008370DC" w:rsidRPr="000445CF" w14:paraId="51683378" w14:textId="7800BB75" w:rsidTr="008370DC">
        <w:tc>
          <w:tcPr>
            <w:tcW w:w="1274" w:type="dxa"/>
          </w:tcPr>
          <w:p w14:paraId="5A20E57F" w14:textId="77777777" w:rsidR="008370DC" w:rsidRPr="000445CF" w:rsidRDefault="008370DC" w:rsidP="008370DC">
            <w:pPr>
              <w:rPr>
                <w:sz w:val="20"/>
                <w:szCs w:val="20"/>
              </w:rPr>
            </w:pPr>
            <w:r w:rsidRPr="000445CF">
              <w:rPr>
                <w:rFonts w:cs="Arial"/>
                <w:sz w:val="20"/>
                <w:szCs w:val="20"/>
              </w:rPr>
              <w:t>&gt;12</w:t>
            </w:r>
          </w:p>
        </w:tc>
        <w:tc>
          <w:tcPr>
            <w:tcW w:w="730" w:type="dxa"/>
          </w:tcPr>
          <w:p w14:paraId="3B112AA7" w14:textId="77777777" w:rsidR="008370DC" w:rsidRPr="000445CF" w:rsidRDefault="008370DC" w:rsidP="008370DC">
            <w:pPr>
              <w:rPr>
                <w:sz w:val="20"/>
                <w:szCs w:val="20"/>
              </w:rPr>
            </w:pPr>
            <w:r w:rsidRPr="000445CF">
              <w:rPr>
                <w:sz w:val="20"/>
                <w:szCs w:val="20"/>
              </w:rPr>
              <w:t>6</w:t>
            </w:r>
          </w:p>
        </w:tc>
        <w:tc>
          <w:tcPr>
            <w:tcW w:w="1846" w:type="dxa"/>
          </w:tcPr>
          <w:p w14:paraId="1C9E29A1" w14:textId="77777777" w:rsidR="008370DC" w:rsidRPr="000445CF" w:rsidRDefault="008370DC" w:rsidP="008370DC">
            <w:pPr>
              <w:rPr>
                <w:sz w:val="20"/>
                <w:szCs w:val="20"/>
              </w:rPr>
            </w:pPr>
            <w:r w:rsidRPr="000445CF">
              <w:rPr>
                <w:sz w:val="20"/>
                <w:szCs w:val="20"/>
              </w:rPr>
              <w:t>6455/9401 (68.7)</w:t>
            </w:r>
          </w:p>
        </w:tc>
        <w:tc>
          <w:tcPr>
            <w:tcW w:w="1877" w:type="dxa"/>
          </w:tcPr>
          <w:p w14:paraId="7AAFBA9C" w14:textId="77777777" w:rsidR="008370DC" w:rsidRPr="000445CF" w:rsidRDefault="008370DC" w:rsidP="008370DC">
            <w:pPr>
              <w:rPr>
                <w:sz w:val="20"/>
                <w:szCs w:val="20"/>
              </w:rPr>
            </w:pPr>
            <w:r w:rsidRPr="000445CF">
              <w:rPr>
                <w:sz w:val="20"/>
                <w:szCs w:val="20"/>
              </w:rPr>
              <w:t>6389/9353 (68.3)</w:t>
            </w:r>
          </w:p>
        </w:tc>
        <w:tc>
          <w:tcPr>
            <w:tcW w:w="1916" w:type="dxa"/>
          </w:tcPr>
          <w:p w14:paraId="4296EA8F" w14:textId="77777777" w:rsidR="008370DC" w:rsidRPr="000445CF" w:rsidRDefault="008370DC" w:rsidP="008370DC">
            <w:pPr>
              <w:rPr>
                <w:sz w:val="20"/>
                <w:szCs w:val="20"/>
              </w:rPr>
            </w:pPr>
            <w:r w:rsidRPr="000445CF">
              <w:rPr>
                <w:sz w:val="20"/>
                <w:szCs w:val="20"/>
              </w:rPr>
              <w:t>1.03 (0.95 to 1.11)</w:t>
            </w:r>
          </w:p>
        </w:tc>
        <w:tc>
          <w:tcPr>
            <w:tcW w:w="671" w:type="dxa"/>
          </w:tcPr>
          <w:p w14:paraId="32B13B67" w14:textId="77777777" w:rsidR="008370DC" w:rsidRPr="000445CF" w:rsidRDefault="008370DC" w:rsidP="008370DC">
            <w:pPr>
              <w:rPr>
                <w:sz w:val="20"/>
                <w:szCs w:val="20"/>
              </w:rPr>
            </w:pPr>
            <w:r w:rsidRPr="000445CF">
              <w:rPr>
                <w:sz w:val="20"/>
                <w:szCs w:val="20"/>
              </w:rPr>
              <w:t>0.0</w:t>
            </w:r>
          </w:p>
        </w:tc>
        <w:tc>
          <w:tcPr>
            <w:tcW w:w="1583" w:type="dxa"/>
          </w:tcPr>
          <w:p w14:paraId="5440B4E2" w14:textId="77777777" w:rsidR="008370DC" w:rsidRPr="000445CF" w:rsidRDefault="008370DC" w:rsidP="008370DC">
            <w:pPr>
              <w:rPr>
                <w:sz w:val="20"/>
                <w:szCs w:val="20"/>
              </w:rPr>
            </w:pPr>
            <w:r w:rsidRPr="000445CF">
              <w:rPr>
                <w:sz w:val="20"/>
                <w:szCs w:val="20"/>
              </w:rPr>
              <w:t>0.97</w:t>
            </w:r>
          </w:p>
        </w:tc>
        <w:tc>
          <w:tcPr>
            <w:tcW w:w="1387" w:type="dxa"/>
          </w:tcPr>
          <w:p w14:paraId="2D671E4D" w14:textId="6C39D20C" w:rsidR="008370DC" w:rsidRPr="000445CF" w:rsidRDefault="008370DC" w:rsidP="008370DC">
            <w:pPr>
              <w:rPr>
                <w:sz w:val="20"/>
                <w:szCs w:val="20"/>
              </w:rPr>
            </w:pPr>
            <w:r>
              <w:rPr>
                <w:sz w:val="20"/>
                <w:szCs w:val="20"/>
              </w:rPr>
              <w:t>Referent</w:t>
            </w:r>
          </w:p>
        </w:tc>
        <w:tc>
          <w:tcPr>
            <w:tcW w:w="1387" w:type="dxa"/>
            <w:vMerge/>
          </w:tcPr>
          <w:p w14:paraId="4F245E3B" w14:textId="77777777" w:rsidR="008370DC" w:rsidRPr="000445CF" w:rsidRDefault="008370DC" w:rsidP="008370DC">
            <w:pPr>
              <w:rPr>
                <w:sz w:val="20"/>
                <w:szCs w:val="20"/>
              </w:rPr>
            </w:pPr>
          </w:p>
        </w:tc>
      </w:tr>
    </w:tbl>
    <w:p w14:paraId="54148456" w14:textId="77777777" w:rsidR="002453EE" w:rsidRDefault="002453EE" w:rsidP="00662C25">
      <w:pPr>
        <w:rPr>
          <w:rFonts w:cs="Arial"/>
          <w:bCs/>
          <w:sz w:val="13"/>
          <w:szCs w:val="13"/>
        </w:rPr>
      </w:pPr>
    </w:p>
    <w:p w14:paraId="6B4128B1" w14:textId="37D78123" w:rsidR="00662C25" w:rsidRPr="009161F2" w:rsidRDefault="009161F2" w:rsidP="00662C25">
      <w:pPr>
        <w:rPr>
          <w:sz w:val="13"/>
          <w:szCs w:val="13"/>
        </w:rPr>
      </w:pPr>
      <w:r w:rsidRPr="009161F2">
        <w:rPr>
          <w:rFonts w:cs="Arial"/>
          <w:bCs/>
          <w:sz w:val="13"/>
          <w:szCs w:val="13"/>
        </w:rPr>
        <w:t>[a] Data from one trial that included higher-dose, lower-dose and placebo arms</w:t>
      </w:r>
      <w:hyperlink w:anchor="_ENREF_21" w:tooltip="Tran, 2014 #1770" w:history="1">
        <w:r w:rsidR="002D3765" w:rsidRPr="009161F2">
          <w:rPr>
            <w:rFonts w:cs="Arial"/>
            <w:bCs/>
            <w:sz w:val="13"/>
            <w:szCs w:val="13"/>
          </w:rPr>
          <w:fldChar w:fldCharType="begin">
            <w:fldData xml:space="preserve">PEVuZE5vdGU+PENpdGU+PEF1dGhvcj5UcmFuPC9BdXRob3I+PFllYXI+MjAxNDwvWWVhcj48UmVj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</w:fldData>
          </w:fldChar>
        </w:r>
        <w:r w:rsidR="002D3765" w:rsidRPr="009161F2">
          <w:rPr>
            <w:rFonts w:cs="Arial"/>
            <w:bCs/>
            <w:sz w:val="13"/>
            <w:szCs w:val="13"/>
          </w:rPr>
          <w:instrText xml:space="preserve"> ADDIN EN.CITE </w:instrText>
        </w:r>
        <w:r w:rsidR="002D3765" w:rsidRPr="009161F2">
          <w:rPr>
            <w:rFonts w:cs="Arial"/>
            <w:bCs/>
            <w:sz w:val="13"/>
            <w:szCs w:val="13"/>
          </w:rPr>
          <w:fldChar w:fldCharType="begin">
            <w:fldData xml:space="preserve">PEVuZE5vdGU+PENpdGU+PEF1dGhvcj5UcmFuPC9BdXRob3I+PFllYXI+MjAxNDwvWWVhcj48UmVj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</w:fldData>
          </w:fldChar>
        </w:r>
        <w:r w:rsidR="002D3765" w:rsidRPr="009161F2">
          <w:rPr>
            <w:rFonts w:cs="Arial"/>
            <w:bCs/>
            <w:sz w:val="13"/>
            <w:szCs w:val="13"/>
          </w:rPr>
          <w:instrText xml:space="preserve"> ADDIN EN.CITE.DATA </w:instrText>
        </w:r>
        <w:r w:rsidR="002D3765" w:rsidRPr="009161F2">
          <w:rPr>
            <w:rFonts w:cs="Arial"/>
            <w:bCs/>
            <w:sz w:val="13"/>
            <w:szCs w:val="13"/>
          </w:rPr>
        </w:r>
        <w:r w:rsidR="002D3765" w:rsidRPr="009161F2">
          <w:rPr>
            <w:rFonts w:cs="Arial"/>
            <w:bCs/>
            <w:sz w:val="13"/>
            <w:szCs w:val="13"/>
          </w:rPr>
          <w:fldChar w:fldCharType="end"/>
        </w:r>
        <w:r w:rsidR="002D3765" w:rsidRPr="009161F2">
          <w:rPr>
            <w:rFonts w:cs="Arial"/>
            <w:bCs/>
            <w:sz w:val="13"/>
            <w:szCs w:val="13"/>
          </w:rPr>
        </w:r>
        <w:r w:rsidR="002D3765" w:rsidRPr="009161F2">
          <w:rPr>
            <w:rFonts w:cs="Arial"/>
            <w:bCs/>
            <w:sz w:val="13"/>
            <w:szCs w:val="13"/>
          </w:rPr>
          <w:fldChar w:fldCharType="separate"/>
        </w:r>
        <w:r w:rsidR="002D3765" w:rsidRPr="009161F2">
          <w:rPr>
            <w:rFonts w:cs="Arial"/>
            <w:bCs/>
            <w:noProof/>
            <w:sz w:val="13"/>
            <w:szCs w:val="13"/>
            <w:vertAlign w:val="superscript"/>
          </w:rPr>
          <w:t>21</w:t>
        </w:r>
        <w:r w:rsidR="002D3765" w:rsidRPr="009161F2">
          <w:rPr>
            <w:rFonts w:cs="Arial"/>
            <w:bCs/>
            <w:sz w:val="13"/>
            <w:szCs w:val="13"/>
          </w:rPr>
          <w:fldChar w:fldCharType="end"/>
        </w:r>
      </w:hyperlink>
      <w:r w:rsidRPr="009161F2">
        <w:rPr>
          <w:rFonts w:cs="Arial"/>
          <w:bCs/>
          <w:sz w:val="13"/>
          <w:szCs w:val="13"/>
        </w:rPr>
        <w:t xml:space="preserve"> are excluded, since the higher-dose and lower-dose arms </w:t>
      </w:r>
      <w:r w:rsidR="002453EE">
        <w:rPr>
          <w:rFonts w:cs="Arial"/>
          <w:bCs/>
          <w:sz w:val="13"/>
          <w:szCs w:val="13"/>
        </w:rPr>
        <w:t xml:space="preserve">in this study </w:t>
      </w:r>
      <w:r w:rsidRPr="009161F2">
        <w:rPr>
          <w:rFonts w:cs="Arial"/>
          <w:bCs/>
          <w:sz w:val="13"/>
          <w:szCs w:val="13"/>
        </w:rPr>
        <w:t>spanned the 1,000 IU/day cut-off, rendering it unclassifiable for the purposes of this analysis.</w:t>
      </w:r>
      <w:r>
        <w:rPr>
          <w:rFonts w:cs="Arial"/>
          <w:bCs/>
          <w:sz w:val="13"/>
          <w:szCs w:val="13"/>
        </w:rPr>
        <w:t xml:space="preserve"> </w:t>
      </w:r>
      <w:r w:rsidRPr="009161F2">
        <w:rPr>
          <w:sz w:val="13"/>
          <w:szCs w:val="13"/>
        </w:rPr>
        <w:t xml:space="preserve">[b] </w:t>
      </w:r>
      <w:r w:rsidR="00662C25" w:rsidRPr="009161F2">
        <w:rPr>
          <w:sz w:val="13"/>
          <w:szCs w:val="13"/>
        </w:rPr>
        <w:t xml:space="preserve">Within-sub-group odds ratios from random effects model adjusting for study weights. </w:t>
      </w:r>
      <w:r w:rsidRPr="009161F2">
        <w:rPr>
          <w:sz w:val="13"/>
          <w:szCs w:val="13"/>
        </w:rPr>
        <w:t xml:space="preserve">[c] adjusted </w:t>
      </w:r>
      <w:r w:rsidR="00662C25" w:rsidRPr="009161F2">
        <w:rPr>
          <w:sz w:val="13"/>
          <w:szCs w:val="13"/>
        </w:rPr>
        <w:t xml:space="preserve">odds ratios and P values for interaction from multivariable meta-regression model including </w:t>
      </w:r>
      <w:r w:rsidRPr="009161F2">
        <w:rPr>
          <w:sz w:val="13"/>
          <w:szCs w:val="13"/>
        </w:rPr>
        <w:t xml:space="preserve">dichotomised </w:t>
      </w:r>
      <w:r w:rsidR="00662C25" w:rsidRPr="009161F2">
        <w:rPr>
          <w:sz w:val="13"/>
          <w:szCs w:val="13"/>
        </w:rPr>
        <w:t xml:space="preserve">variables for dose frequency, size and </w:t>
      </w:r>
      <w:r>
        <w:rPr>
          <w:sz w:val="13"/>
          <w:szCs w:val="13"/>
        </w:rPr>
        <w:t xml:space="preserve">trial </w:t>
      </w:r>
      <w:r w:rsidR="00662C25" w:rsidRPr="009161F2">
        <w:rPr>
          <w:sz w:val="13"/>
          <w:szCs w:val="13"/>
        </w:rPr>
        <w:t xml:space="preserve">duration. </w:t>
      </w:r>
    </w:p>
    <w:p w14:paraId="0C69CFC2" w14:textId="56339A8D" w:rsidR="00F17DD9" w:rsidRPr="00F17DD9" w:rsidRDefault="00F17DD9" w:rsidP="00B72E83">
      <w:pPr>
        <w:rPr>
          <w:bCs/>
          <w:sz w:val="18"/>
          <w:szCs w:val="18"/>
        </w:rPr>
        <w:sectPr w:rsidR="00F17DD9" w:rsidRPr="00F17DD9" w:rsidSect="008370DC">
          <w:pgSz w:w="15840" w:h="12240" w:orient="landscape"/>
          <w:pgMar w:top="1440" w:right="1440" w:bottom="1440" w:left="1440" w:header="708" w:footer="708" w:gutter="0"/>
          <w:cols w:space="708"/>
          <w:docGrid w:linePitch="360"/>
        </w:sectPr>
      </w:pPr>
    </w:p>
    <w:p w14:paraId="25B5C5B1" w14:textId="0CCB0751" w:rsidR="00E00AF6" w:rsidRPr="00660119" w:rsidRDefault="00E00AF6">
      <w:pPr>
        <w:rPr>
          <w:sz w:val="24"/>
        </w:rPr>
      </w:pPr>
      <w:r w:rsidRPr="00634176">
        <w:rPr>
          <w:b/>
          <w:sz w:val="24"/>
        </w:rPr>
        <w:lastRenderedPageBreak/>
        <w:t>Table S</w:t>
      </w:r>
      <w:r w:rsidR="00634176" w:rsidRPr="00634176">
        <w:rPr>
          <w:b/>
          <w:sz w:val="24"/>
        </w:rPr>
        <w:t>4</w:t>
      </w:r>
      <w:r w:rsidRPr="00634176">
        <w:rPr>
          <w:b/>
          <w:sz w:val="24"/>
        </w:rPr>
        <w:t>:</w:t>
      </w:r>
      <w:r w:rsidRPr="00634176">
        <w:rPr>
          <w:sz w:val="24"/>
        </w:rPr>
        <w:t xml:space="preserve"> Summary of Findings</w:t>
      </w:r>
      <w:r w:rsidR="008C263B" w:rsidRPr="00634176">
        <w:rPr>
          <w:sz w:val="24"/>
        </w:rPr>
        <w:t xml:space="preserve"> Table</w:t>
      </w:r>
      <w:r w:rsidR="00972764">
        <w:rPr>
          <w:sz w:val="24"/>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1328"/>
        <w:gridCol w:w="1123"/>
        <w:gridCol w:w="1123"/>
        <w:gridCol w:w="1123"/>
        <w:gridCol w:w="1123"/>
        <w:gridCol w:w="3540"/>
      </w:tblGrid>
      <w:tr w:rsidR="00E00AF6" w:rsidRPr="00660119" w14:paraId="19054C8C" w14:textId="77777777" w:rsidTr="00093287">
        <w:trPr>
          <w:cantSplit/>
          <w:tblHeader/>
        </w:trPr>
        <w:tc>
          <w:tcPr>
            <w:tcW w:w="5000" w:type="pct"/>
            <w:gridSpan w:val="6"/>
            <w:tcBorders>
              <w:top w:val="nil"/>
              <w:left w:val="nil"/>
              <w:bottom w:val="nil"/>
              <w:right w:val="nil"/>
            </w:tcBorders>
            <w:vAlign w:val="center"/>
            <w:hideMark/>
          </w:tcPr>
          <w:p w14:paraId="496DEC0B" w14:textId="77777777" w:rsidR="00E00AF6" w:rsidRPr="00660119" w:rsidRDefault="00E00AF6" w:rsidP="00564788">
            <w:pPr>
              <w:rPr>
                <w:rFonts w:ascii="Arial Narrow" w:hAnsi="Arial Narrow"/>
                <w:sz w:val="16"/>
                <w:szCs w:val="16"/>
              </w:rPr>
            </w:pPr>
          </w:p>
        </w:tc>
      </w:tr>
      <w:tr w:rsidR="00E00AF6" w:rsidRPr="00660119" w14:paraId="3A1DC384" w14:textId="77777777" w:rsidTr="00093287">
        <w:trPr>
          <w:cantSplit/>
          <w:tblHeader/>
        </w:trPr>
        <w:tc>
          <w:tcPr>
            <w:tcW w:w="5000" w:type="pct"/>
            <w:gridSpan w:val="6"/>
            <w:tcBorders>
              <w:top w:val="single" w:sz="12" w:space="0" w:color="000000"/>
              <w:left w:val="nil"/>
              <w:bottom w:val="single" w:sz="12" w:space="0" w:color="000000"/>
              <w:right w:val="nil"/>
            </w:tcBorders>
            <w:vAlign w:val="center"/>
            <w:hideMark/>
          </w:tcPr>
          <w:p w14:paraId="7B565592" w14:textId="77777777" w:rsidR="00E00AF6" w:rsidRPr="00660119" w:rsidRDefault="00E00AF6" w:rsidP="00564788">
            <w:pPr>
              <w:pStyle w:val="sof-title"/>
              <w:spacing w:before="0" w:beforeAutospacing="0" w:after="0" w:afterAutospacing="0"/>
              <w:rPr>
                <w:rFonts w:ascii="Arial Narrow" w:hAnsi="Arial Narrow"/>
                <w:sz w:val="22"/>
                <w:szCs w:val="22"/>
              </w:rPr>
            </w:pPr>
            <w:r w:rsidRPr="00660119">
              <w:rPr>
                <w:rFonts w:ascii="Arial Narrow" w:hAnsi="Arial Narrow"/>
                <w:b/>
                <w:bCs/>
                <w:sz w:val="22"/>
                <w:szCs w:val="22"/>
              </w:rPr>
              <w:t>Vitamin D</w:t>
            </w:r>
            <w:r w:rsidRPr="00660119">
              <w:rPr>
                <w:rFonts w:ascii="Arial Narrow" w:hAnsi="Arial Narrow"/>
                <w:b/>
                <w:bCs/>
                <w:sz w:val="22"/>
                <w:szCs w:val="22"/>
                <w:vertAlign w:val="subscript"/>
              </w:rPr>
              <w:t>3</w:t>
            </w:r>
            <w:r w:rsidRPr="00660119">
              <w:rPr>
                <w:rFonts w:ascii="Arial Narrow" w:hAnsi="Arial Narrow"/>
                <w:b/>
                <w:bCs/>
                <w:sz w:val="22"/>
                <w:szCs w:val="22"/>
              </w:rPr>
              <w:t xml:space="preserve"> compared to placebo for prevention of acute respiratory infection (ARI)</w:t>
            </w:r>
          </w:p>
        </w:tc>
      </w:tr>
      <w:tr w:rsidR="00E00AF6" w:rsidRPr="00660119" w14:paraId="187CC1D1" w14:textId="77777777" w:rsidTr="00093287">
        <w:trPr>
          <w:cantSplit/>
          <w:tblHeader/>
        </w:trPr>
        <w:tc>
          <w:tcPr>
            <w:tcW w:w="5000" w:type="pct"/>
            <w:gridSpan w:val="6"/>
            <w:tcBorders>
              <w:top w:val="single" w:sz="12" w:space="0" w:color="000000"/>
              <w:left w:val="nil"/>
              <w:bottom w:val="single" w:sz="12" w:space="0" w:color="000000"/>
              <w:right w:val="nil"/>
            </w:tcBorders>
            <w:vAlign w:val="center"/>
            <w:hideMark/>
          </w:tcPr>
          <w:p w14:paraId="22E27400" w14:textId="77777777" w:rsidR="00E00AF6" w:rsidRPr="00660119" w:rsidRDefault="00E00AF6" w:rsidP="00564788">
            <w:pPr>
              <w:rPr>
                <w:rFonts w:ascii="Arial Narrow" w:hAnsi="Arial Narrow"/>
                <w:sz w:val="16"/>
                <w:szCs w:val="16"/>
              </w:rPr>
            </w:pPr>
            <w:r w:rsidRPr="00660119">
              <w:rPr>
                <w:rFonts w:ascii="Arial Narrow" w:hAnsi="Arial Narrow"/>
                <w:b/>
                <w:bCs/>
                <w:sz w:val="16"/>
                <w:szCs w:val="16"/>
              </w:rPr>
              <w:t>Population</w:t>
            </w:r>
            <w:r w:rsidRPr="00660119">
              <w:rPr>
                <w:rFonts w:ascii="Arial Narrow" w:hAnsi="Arial Narrow"/>
                <w:sz w:val="16"/>
                <w:szCs w:val="16"/>
              </w:rPr>
              <w:t>: children and adults of any age, sex or ethnic origin, with or without co-morbidity</w:t>
            </w:r>
          </w:p>
          <w:p w14:paraId="6488DDB1" w14:textId="77777777" w:rsidR="00E00AF6" w:rsidRPr="00BB09D5" w:rsidRDefault="00E00AF6" w:rsidP="00564788">
            <w:pPr>
              <w:rPr>
                <w:rFonts w:ascii="Arial Narrow" w:hAnsi="Arial Narrow"/>
                <w:color w:val="000000" w:themeColor="text1"/>
                <w:sz w:val="16"/>
                <w:szCs w:val="16"/>
              </w:rPr>
            </w:pPr>
            <w:r w:rsidRPr="00BB09D5">
              <w:rPr>
                <w:rFonts w:ascii="Arial Narrow" w:hAnsi="Arial Narrow"/>
                <w:b/>
                <w:bCs/>
                <w:color w:val="000000" w:themeColor="text1"/>
                <w:sz w:val="16"/>
                <w:szCs w:val="16"/>
              </w:rPr>
              <w:t>Setting</w:t>
            </w:r>
            <w:r w:rsidRPr="00BB09D5">
              <w:rPr>
                <w:rFonts w:ascii="Arial Narrow" w:hAnsi="Arial Narrow"/>
                <w:color w:val="000000" w:themeColor="text1"/>
                <w:sz w:val="16"/>
                <w:szCs w:val="16"/>
              </w:rPr>
              <w:t xml:space="preserve">: </w:t>
            </w:r>
            <w:r w:rsidR="00BB09D5" w:rsidRPr="00BB09D5">
              <w:rPr>
                <w:rFonts w:ascii="Arial Narrow" w:hAnsi="Arial Narrow"/>
                <w:color w:val="000000" w:themeColor="text1"/>
                <w:sz w:val="16"/>
                <w:szCs w:val="16"/>
              </w:rPr>
              <w:t>Eighteen</w:t>
            </w:r>
            <w:r w:rsidRPr="00BB09D5">
              <w:rPr>
                <w:rFonts w:ascii="Arial Narrow" w:hAnsi="Arial Narrow"/>
                <w:color w:val="000000" w:themeColor="text1"/>
                <w:sz w:val="16"/>
                <w:szCs w:val="16"/>
              </w:rPr>
              <w:t xml:space="preserve"> countries on four continents (Asia, Australasia, Europe, North America)</w:t>
            </w:r>
          </w:p>
          <w:p w14:paraId="71ADCA41" w14:textId="77777777" w:rsidR="00E00AF6" w:rsidRPr="00660119" w:rsidRDefault="00E00AF6" w:rsidP="00564788">
            <w:pPr>
              <w:rPr>
                <w:rFonts w:ascii="Arial Narrow" w:hAnsi="Arial Narrow"/>
                <w:sz w:val="16"/>
                <w:szCs w:val="16"/>
              </w:rPr>
            </w:pPr>
            <w:r w:rsidRPr="00660119">
              <w:rPr>
                <w:rFonts w:ascii="Arial Narrow" w:hAnsi="Arial Narrow"/>
                <w:b/>
                <w:bCs/>
                <w:sz w:val="16"/>
                <w:szCs w:val="16"/>
              </w:rPr>
              <w:t>Intervention</w:t>
            </w:r>
            <w:r w:rsidRPr="00660119">
              <w:rPr>
                <w:rFonts w:ascii="Arial Narrow" w:hAnsi="Arial Narrow"/>
                <w:sz w:val="16"/>
                <w:szCs w:val="16"/>
              </w:rPr>
              <w:t>: oral vitamin D</w:t>
            </w:r>
            <w:r w:rsidRPr="00660119">
              <w:rPr>
                <w:rFonts w:ascii="Arial Narrow" w:hAnsi="Arial Narrow"/>
                <w:sz w:val="16"/>
                <w:szCs w:val="16"/>
                <w:vertAlign w:val="subscript"/>
              </w:rPr>
              <w:t>3</w:t>
            </w:r>
            <w:r w:rsidRPr="00660119">
              <w:rPr>
                <w:rFonts w:ascii="Arial Narrow" w:hAnsi="Arial Narrow"/>
                <w:sz w:val="16"/>
                <w:szCs w:val="16"/>
              </w:rPr>
              <w:t xml:space="preserve"> (cholecalciferol) supplementation</w:t>
            </w:r>
          </w:p>
          <w:p w14:paraId="33352297" w14:textId="77777777" w:rsidR="00E00AF6" w:rsidRPr="00660119" w:rsidRDefault="00E00AF6" w:rsidP="00564788">
            <w:pPr>
              <w:rPr>
                <w:rFonts w:ascii="Arial Narrow" w:hAnsi="Arial Narrow"/>
                <w:sz w:val="16"/>
                <w:szCs w:val="16"/>
              </w:rPr>
            </w:pPr>
            <w:r w:rsidRPr="00660119">
              <w:rPr>
                <w:rFonts w:ascii="Arial Narrow" w:hAnsi="Arial Narrow"/>
                <w:b/>
                <w:bCs/>
                <w:sz w:val="16"/>
                <w:szCs w:val="16"/>
              </w:rPr>
              <w:t>Comparison</w:t>
            </w:r>
            <w:r w:rsidRPr="00660119">
              <w:rPr>
                <w:rFonts w:ascii="Arial Narrow" w:hAnsi="Arial Narrow"/>
                <w:sz w:val="16"/>
                <w:szCs w:val="16"/>
              </w:rPr>
              <w:t xml:space="preserve">: oral placebo </w:t>
            </w:r>
          </w:p>
        </w:tc>
      </w:tr>
      <w:tr w:rsidR="00093287" w:rsidRPr="00660119" w14:paraId="2CE146DB" w14:textId="77777777" w:rsidTr="00093287">
        <w:trPr>
          <w:cantSplit/>
          <w:tblHeader/>
        </w:trPr>
        <w:tc>
          <w:tcPr>
            <w:tcW w:w="709" w:type="pct"/>
            <w:vMerge w:val="restart"/>
            <w:tcBorders>
              <w:right w:val="single" w:sz="6" w:space="0" w:color="EFEFEF"/>
            </w:tcBorders>
            <w:shd w:val="clear" w:color="auto" w:fill="3271AA"/>
            <w:hideMark/>
          </w:tcPr>
          <w:p w14:paraId="052422EE" w14:textId="77777777" w:rsidR="00093287" w:rsidRPr="00660119" w:rsidRDefault="00093287" w:rsidP="00564788">
            <w:pPr>
              <w:pStyle w:val="NormalWeb"/>
              <w:spacing w:before="0" w:beforeAutospacing="0" w:after="0" w:afterAutospacing="0"/>
              <w:rPr>
                <w:rFonts w:ascii="Arial Narrow" w:hAnsi="Arial Narrow"/>
                <w:color w:val="FFFFFF"/>
                <w:sz w:val="16"/>
                <w:szCs w:val="16"/>
              </w:rPr>
            </w:pPr>
            <w:r w:rsidRPr="00660119">
              <w:rPr>
                <w:rFonts w:ascii="Arial Narrow" w:hAnsi="Arial Narrow"/>
                <w:color w:val="FFFFFF"/>
                <w:sz w:val="16"/>
                <w:szCs w:val="16"/>
              </w:rPr>
              <w:t>Outcomes</w:t>
            </w:r>
          </w:p>
        </w:tc>
        <w:tc>
          <w:tcPr>
            <w:tcW w:w="1200" w:type="pct"/>
            <w:gridSpan w:val="2"/>
            <w:tcBorders>
              <w:top w:val="single" w:sz="6" w:space="0" w:color="EFEFEF"/>
              <w:right w:val="single" w:sz="6" w:space="0" w:color="EFEFEF"/>
            </w:tcBorders>
            <w:shd w:val="clear" w:color="auto" w:fill="E0E0E0"/>
            <w:hideMark/>
          </w:tcPr>
          <w:p w14:paraId="565CBA2F" w14:textId="77777777" w:rsidR="00093287" w:rsidRPr="00660119" w:rsidRDefault="00093287" w:rsidP="00564788">
            <w:pPr>
              <w:pStyle w:val="NormalWeb"/>
              <w:spacing w:before="0" w:beforeAutospacing="0" w:after="0" w:afterAutospacing="0"/>
              <w:rPr>
                <w:rFonts w:ascii="Arial Narrow" w:hAnsi="Arial Narrow"/>
                <w:b/>
                <w:bCs/>
                <w:sz w:val="16"/>
                <w:szCs w:val="16"/>
              </w:rPr>
            </w:pPr>
            <w:r w:rsidRPr="00660119">
              <w:rPr>
                <w:rFonts w:ascii="Arial Narrow" w:hAnsi="Arial Narrow"/>
                <w:b/>
                <w:bCs/>
                <w:sz w:val="16"/>
                <w:szCs w:val="16"/>
              </w:rPr>
              <w:t>Anticipated absolute effects</w:t>
            </w:r>
            <w:r w:rsidRPr="00660119">
              <w:rPr>
                <w:rFonts w:ascii="Arial Narrow" w:hAnsi="Arial Narrow"/>
                <w:b/>
                <w:bCs/>
                <w:sz w:val="16"/>
                <w:szCs w:val="16"/>
                <w:vertAlign w:val="superscript"/>
              </w:rPr>
              <w:t>*</w:t>
            </w:r>
            <w:r w:rsidRPr="00660119">
              <w:rPr>
                <w:rFonts w:ascii="Arial Narrow" w:hAnsi="Arial Narrow"/>
                <w:b/>
                <w:bCs/>
                <w:sz w:val="16"/>
                <w:szCs w:val="16"/>
              </w:rPr>
              <w:t xml:space="preserve"> </w:t>
            </w:r>
            <w:r w:rsidRPr="00660119">
              <w:rPr>
                <w:rFonts w:ascii="Arial Narrow" w:hAnsi="Arial Narrow"/>
                <w:sz w:val="16"/>
                <w:szCs w:val="16"/>
              </w:rPr>
              <w:t>(95% CI)</w:t>
            </w:r>
            <w:r w:rsidRPr="00660119">
              <w:rPr>
                <w:rFonts w:ascii="Arial Narrow" w:hAnsi="Arial Narrow"/>
                <w:b/>
                <w:bCs/>
                <w:sz w:val="16"/>
                <w:szCs w:val="16"/>
              </w:rPr>
              <w:t xml:space="preserve"> </w:t>
            </w:r>
          </w:p>
        </w:tc>
        <w:tc>
          <w:tcPr>
            <w:tcW w:w="600" w:type="pct"/>
            <w:vMerge w:val="restart"/>
            <w:tcBorders>
              <w:right w:val="single" w:sz="6" w:space="0" w:color="EFEFEF"/>
            </w:tcBorders>
            <w:shd w:val="clear" w:color="auto" w:fill="3271AA"/>
            <w:hideMark/>
          </w:tcPr>
          <w:p w14:paraId="3E5F7FFB" w14:textId="77777777" w:rsidR="00093287" w:rsidRPr="00660119" w:rsidRDefault="00093287" w:rsidP="00564788">
            <w:pPr>
              <w:pStyle w:val="NormalWeb"/>
              <w:spacing w:before="0" w:beforeAutospacing="0" w:after="0" w:afterAutospacing="0"/>
              <w:rPr>
                <w:rFonts w:ascii="Arial Narrow" w:hAnsi="Arial Narrow"/>
                <w:color w:val="FFFFFF"/>
                <w:sz w:val="16"/>
                <w:szCs w:val="16"/>
              </w:rPr>
            </w:pPr>
            <w:r w:rsidRPr="00660119">
              <w:rPr>
                <w:rFonts w:ascii="Arial Narrow" w:hAnsi="Arial Narrow"/>
                <w:color w:val="FFFFFF"/>
                <w:sz w:val="16"/>
                <w:szCs w:val="16"/>
              </w:rPr>
              <w:t>Relative effect</w:t>
            </w:r>
            <w:r w:rsidRPr="00660119">
              <w:rPr>
                <w:rFonts w:ascii="Arial Narrow" w:hAnsi="Arial Narrow"/>
                <w:color w:val="FFFFFF"/>
                <w:sz w:val="16"/>
                <w:szCs w:val="16"/>
              </w:rPr>
              <w:br/>
              <w:t xml:space="preserve">(95% CI) </w:t>
            </w:r>
          </w:p>
        </w:tc>
        <w:tc>
          <w:tcPr>
            <w:tcW w:w="600" w:type="pct"/>
            <w:vMerge w:val="restart"/>
            <w:tcBorders>
              <w:right w:val="single" w:sz="6" w:space="0" w:color="EFEFEF"/>
            </w:tcBorders>
            <w:shd w:val="clear" w:color="auto" w:fill="3271AA"/>
            <w:hideMark/>
          </w:tcPr>
          <w:p w14:paraId="70BD9107" w14:textId="77777777" w:rsidR="00093287" w:rsidRPr="00660119" w:rsidRDefault="00093287" w:rsidP="00564788">
            <w:pPr>
              <w:pStyle w:val="NormalWeb"/>
              <w:spacing w:before="0" w:beforeAutospacing="0" w:after="0" w:afterAutospacing="0"/>
              <w:rPr>
                <w:rFonts w:ascii="Arial Narrow" w:hAnsi="Arial Narrow"/>
                <w:color w:val="FFFFFF"/>
                <w:sz w:val="16"/>
                <w:szCs w:val="16"/>
              </w:rPr>
            </w:pPr>
            <w:r w:rsidRPr="00660119">
              <w:rPr>
                <w:rFonts w:ascii="Arial Narrow" w:hAnsi="Arial Narrow"/>
                <w:color w:val="FFFFFF"/>
                <w:sz w:val="16"/>
                <w:szCs w:val="16"/>
              </w:rPr>
              <w:t xml:space="preserve">№ of participants </w:t>
            </w:r>
            <w:r w:rsidRPr="00660119">
              <w:rPr>
                <w:rFonts w:ascii="Arial Narrow" w:hAnsi="Arial Narrow"/>
                <w:color w:val="FFFFFF"/>
                <w:sz w:val="16"/>
                <w:szCs w:val="16"/>
              </w:rPr>
              <w:br/>
              <w:t xml:space="preserve">(studies) </w:t>
            </w:r>
          </w:p>
        </w:tc>
        <w:tc>
          <w:tcPr>
            <w:tcW w:w="1891" w:type="pct"/>
            <w:vMerge w:val="restart"/>
            <w:tcBorders>
              <w:right w:val="single" w:sz="6" w:space="0" w:color="EFEFEF"/>
            </w:tcBorders>
            <w:shd w:val="clear" w:color="auto" w:fill="3271AA"/>
            <w:hideMark/>
          </w:tcPr>
          <w:p w14:paraId="3371B95F" w14:textId="77777777" w:rsidR="00093287" w:rsidRPr="00660119" w:rsidRDefault="00093287" w:rsidP="00093287">
            <w:pPr>
              <w:pStyle w:val="NormalWeb"/>
              <w:spacing w:before="0" w:beforeAutospacing="0" w:after="0" w:afterAutospacing="0"/>
              <w:rPr>
                <w:rFonts w:ascii="Arial Narrow" w:hAnsi="Arial Narrow"/>
                <w:color w:val="FFFFFF"/>
                <w:sz w:val="16"/>
                <w:szCs w:val="16"/>
              </w:rPr>
            </w:pPr>
            <w:r w:rsidRPr="00660119">
              <w:rPr>
                <w:rFonts w:ascii="Arial Narrow" w:hAnsi="Arial Narrow"/>
                <w:color w:val="FFFFFF"/>
                <w:sz w:val="16"/>
                <w:szCs w:val="16"/>
              </w:rPr>
              <w:t>Quality of the evidence</w:t>
            </w:r>
            <w:r w:rsidRPr="00660119">
              <w:rPr>
                <w:rFonts w:ascii="Arial Narrow" w:hAnsi="Arial Narrow"/>
                <w:color w:val="FFFFFF"/>
                <w:sz w:val="16"/>
                <w:szCs w:val="16"/>
              </w:rPr>
              <w:br/>
              <w:t>(GRADE)</w:t>
            </w:r>
          </w:p>
        </w:tc>
      </w:tr>
      <w:tr w:rsidR="00093287" w:rsidRPr="00660119" w14:paraId="0DFF9A7B" w14:textId="77777777" w:rsidTr="00093287">
        <w:trPr>
          <w:cantSplit/>
          <w:tblHeader/>
        </w:trPr>
        <w:tc>
          <w:tcPr>
            <w:tcW w:w="709" w:type="pct"/>
            <w:vMerge/>
            <w:tcBorders>
              <w:right w:val="single" w:sz="6" w:space="0" w:color="EFEFEF"/>
            </w:tcBorders>
            <w:vAlign w:val="center"/>
            <w:hideMark/>
          </w:tcPr>
          <w:p w14:paraId="59681520" w14:textId="77777777" w:rsidR="00093287" w:rsidRPr="00660119" w:rsidRDefault="00093287" w:rsidP="00564788">
            <w:pPr>
              <w:rPr>
                <w:rFonts w:ascii="Arial Narrow" w:hAnsi="Arial Narrow"/>
                <w:color w:val="FFFFFF"/>
                <w:sz w:val="16"/>
                <w:szCs w:val="16"/>
              </w:rPr>
            </w:pPr>
          </w:p>
        </w:tc>
        <w:tc>
          <w:tcPr>
            <w:tcW w:w="600" w:type="pct"/>
            <w:tcBorders>
              <w:top w:val="single" w:sz="6" w:space="0" w:color="EFEFEF"/>
              <w:right w:val="single" w:sz="6" w:space="0" w:color="EFEFEF"/>
            </w:tcBorders>
            <w:shd w:val="clear" w:color="auto" w:fill="E0E0E0"/>
            <w:hideMark/>
          </w:tcPr>
          <w:p w14:paraId="08FF571A" w14:textId="77777777" w:rsidR="00093287" w:rsidRPr="00660119" w:rsidRDefault="00093287" w:rsidP="00564788">
            <w:pPr>
              <w:pStyle w:val="first-letter"/>
              <w:spacing w:before="0" w:beforeAutospacing="0" w:after="0" w:afterAutospacing="0"/>
              <w:rPr>
                <w:rFonts w:ascii="Arial Narrow" w:hAnsi="Arial Narrow"/>
                <w:b/>
                <w:bCs/>
                <w:sz w:val="16"/>
                <w:szCs w:val="16"/>
              </w:rPr>
            </w:pPr>
            <w:r w:rsidRPr="00660119">
              <w:rPr>
                <w:rFonts w:ascii="Arial Narrow" w:hAnsi="Arial Narrow"/>
                <w:b/>
                <w:bCs/>
                <w:sz w:val="16"/>
                <w:szCs w:val="16"/>
              </w:rPr>
              <w:t>Risk with placebo</w:t>
            </w:r>
          </w:p>
        </w:tc>
        <w:tc>
          <w:tcPr>
            <w:tcW w:w="600" w:type="pct"/>
            <w:tcBorders>
              <w:top w:val="single" w:sz="6" w:space="0" w:color="EFEFEF"/>
              <w:right w:val="single" w:sz="6" w:space="0" w:color="EFEFEF"/>
            </w:tcBorders>
            <w:shd w:val="clear" w:color="auto" w:fill="E0E0E0"/>
            <w:hideMark/>
          </w:tcPr>
          <w:p w14:paraId="46BD3831" w14:textId="77777777" w:rsidR="00093287" w:rsidRPr="00660119" w:rsidRDefault="00093287" w:rsidP="00564788">
            <w:pPr>
              <w:pStyle w:val="first-letter"/>
              <w:spacing w:before="0" w:beforeAutospacing="0" w:after="0" w:afterAutospacing="0"/>
              <w:rPr>
                <w:rFonts w:ascii="Arial Narrow" w:hAnsi="Arial Narrow"/>
                <w:b/>
                <w:bCs/>
                <w:sz w:val="16"/>
                <w:szCs w:val="16"/>
              </w:rPr>
            </w:pPr>
            <w:r w:rsidRPr="00660119">
              <w:rPr>
                <w:rFonts w:ascii="Arial Narrow" w:hAnsi="Arial Narrow"/>
                <w:b/>
                <w:bCs/>
                <w:sz w:val="16"/>
                <w:szCs w:val="16"/>
              </w:rPr>
              <w:t>Risk with Vitamin D</w:t>
            </w:r>
          </w:p>
        </w:tc>
        <w:tc>
          <w:tcPr>
            <w:tcW w:w="600" w:type="pct"/>
            <w:vMerge/>
            <w:tcBorders>
              <w:right w:val="single" w:sz="6" w:space="0" w:color="EFEFEF"/>
            </w:tcBorders>
            <w:vAlign w:val="center"/>
            <w:hideMark/>
          </w:tcPr>
          <w:p w14:paraId="64218F08" w14:textId="77777777" w:rsidR="00093287" w:rsidRPr="00660119" w:rsidRDefault="00093287" w:rsidP="00564788">
            <w:pPr>
              <w:rPr>
                <w:rFonts w:ascii="Arial Narrow" w:hAnsi="Arial Narrow"/>
                <w:color w:val="FFFFFF"/>
                <w:sz w:val="16"/>
                <w:szCs w:val="16"/>
              </w:rPr>
            </w:pPr>
          </w:p>
        </w:tc>
        <w:tc>
          <w:tcPr>
            <w:tcW w:w="600" w:type="pct"/>
            <w:vMerge/>
            <w:tcBorders>
              <w:right w:val="single" w:sz="6" w:space="0" w:color="EFEFEF"/>
            </w:tcBorders>
            <w:vAlign w:val="center"/>
            <w:hideMark/>
          </w:tcPr>
          <w:p w14:paraId="767920EF" w14:textId="77777777" w:rsidR="00093287" w:rsidRPr="00660119" w:rsidRDefault="00093287" w:rsidP="00564788">
            <w:pPr>
              <w:rPr>
                <w:rFonts w:ascii="Arial Narrow" w:hAnsi="Arial Narrow"/>
                <w:color w:val="FFFFFF"/>
                <w:sz w:val="16"/>
                <w:szCs w:val="16"/>
              </w:rPr>
            </w:pPr>
          </w:p>
        </w:tc>
        <w:tc>
          <w:tcPr>
            <w:tcW w:w="1891" w:type="pct"/>
            <w:vMerge/>
            <w:tcBorders>
              <w:right w:val="single" w:sz="6" w:space="0" w:color="EFEFEF"/>
            </w:tcBorders>
            <w:vAlign w:val="center"/>
            <w:hideMark/>
          </w:tcPr>
          <w:p w14:paraId="1FF17AC5" w14:textId="77777777" w:rsidR="00093287" w:rsidRPr="00660119" w:rsidRDefault="00093287" w:rsidP="00564788">
            <w:pPr>
              <w:rPr>
                <w:rFonts w:ascii="Arial Narrow" w:hAnsi="Arial Narrow"/>
                <w:color w:val="FFFFFF"/>
                <w:sz w:val="16"/>
                <w:szCs w:val="16"/>
              </w:rPr>
            </w:pPr>
          </w:p>
        </w:tc>
      </w:tr>
      <w:tr w:rsidR="00093287" w:rsidRPr="00660119" w14:paraId="0AEC2079" w14:textId="77777777" w:rsidTr="00C0620E">
        <w:trPr>
          <w:cantSplit/>
          <w:trHeight w:val="704"/>
        </w:trPr>
        <w:tc>
          <w:tcPr>
            <w:tcW w:w="709" w:type="pct"/>
            <w:tcBorders>
              <w:top w:val="single" w:sz="6" w:space="0" w:color="000000"/>
              <w:left w:val="nil"/>
              <w:bottom w:val="single" w:sz="6" w:space="0" w:color="000000"/>
              <w:right w:val="nil"/>
            </w:tcBorders>
            <w:vAlign w:val="center"/>
            <w:hideMark/>
          </w:tcPr>
          <w:p w14:paraId="21D61C07" w14:textId="0C85BC29" w:rsidR="00093287" w:rsidRPr="001D6049" w:rsidRDefault="00093287" w:rsidP="00C0620E">
            <w:pPr>
              <w:jc w:val="center"/>
              <w:rPr>
                <w:rFonts w:ascii="Arial Narrow" w:hAnsi="Arial Narrow" w:cs="Arial"/>
                <w:sz w:val="16"/>
                <w:szCs w:val="16"/>
              </w:rPr>
            </w:pPr>
            <w:r w:rsidRPr="001D6049">
              <w:rPr>
                <w:rStyle w:val="label"/>
                <w:rFonts w:ascii="Arial Narrow" w:hAnsi="Arial Narrow" w:cs="Arial"/>
                <w:sz w:val="16"/>
                <w:szCs w:val="16"/>
              </w:rPr>
              <w:t>Proportion with at least one ARI, all participants</w:t>
            </w:r>
          </w:p>
        </w:tc>
        <w:tc>
          <w:tcPr>
            <w:tcW w:w="600" w:type="pct"/>
            <w:tcBorders>
              <w:top w:val="single" w:sz="6" w:space="0" w:color="000000"/>
              <w:left w:val="nil"/>
              <w:bottom w:val="single" w:sz="6" w:space="0" w:color="000000"/>
              <w:right w:val="nil"/>
            </w:tcBorders>
            <w:vAlign w:val="center"/>
            <w:hideMark/>
          </w:tcPr>
          <w:p w14:paraId="2DFE0CFD" w14:textId="019032FC" w:rsidR="00093287" w:rsidRPr="001D6049" w:rsidRDefault="003C5B56" w:rsidP="00C0620E">
            <w:pPr>
              <w:jc w:val="center"/>
              <w:rPr>
                <w:rFonts w:ascii="Arial Narrow" w:hAnsi="Arial Narrow" w:cs="Arial"/>
                <w:sz w:val="16"/>
                <w:szCs w:val="16"/>
              </w:rPr>
            </w:pPr>
            <w:r>
              <w:rPr>
                <w:rFonts w:ascii="Arial Narrow" w:hAnsi="Arial Narrow" w:cs="Arial"/>
                <w:sz w:val="16"/>
                <w:szCs w:val="16"/>
              </w:rPr>
              <w:t>60</w:t>
            </w:r>
            <w:r w:rsidR="00F86D76">
              <w:rPr>
                <w:rFonts w:ascii="Arial Narrow" w:hAnsi="Arial Narrow" w:cs="Arial"/>
                <w:sz w:val="16"/>
                <w:szCs w:val="16"/>
              </w:rPr>
              <w:t>0</w:t>
            </w:r>
            <w:r w:rsidR="00093287" w:rsidRPr="001D6049">
              <w:rPr>
                <w:rFonts w:ascii="Arial Narrow" w:hAnsi="Arial Narrow" w:cs="Arial"/>
                <w:sz w:val="16"/>
                <w:szCs w:val="16"/>
              </w:rPr>
              <w:t xml:space="preserve"> per 1,000</w:t>
            </w:r>
          </w:p>
        </w:tc>
        <w:tc>
          <w:tcPr>
            <w:tcW w:w="600" w:type="pct"/>
            <w:tcBorders>
              <w:top w:val="single" w:sz="6" w:space="0" w:color="000000"/>
              <w:left w:val="nil"/>
              <w:bottom w:val="single" w:sz="6" w:space="0" w:color="000000"/>
              <w:right w:val="nil"/>
            </w:tcBorders>
            <w:shd w:val="clear" w:color="auto" w:fill="EBEBEB"/>
            <w:vAlign w:val="center"/>
            <w:hideMark/>
          </w:tcPr>
          <w:p w14:paraId="06451497" w14:textId="1400A8F8" w:rsidR="00093287" w:rsidRPr="001D6049" w:rsidRDefault="00BB09D5" w:rsidP="00C0620E">
            <w:pPr>
              <w:jc w:val="center"/>
              <w:rPr>
                <w:rFonts w:ascii="Arial Narrow" w:hAnsi="Arial Narrow" w:cs="Arial"/>
                <w:sz w:val="16"/>
                <w:szCs w:val="16"/>
              </w:rPr>
            </w:pPr>
            <w:r w:rsidRPr="001D6049">
              <w:rPr>
                <w:rStyle w:val="cell-value"/>
                <w:rFonts w:ascii="Arial Narrow" w:hAnsi="Arial Narrow" w:cs="Arial"/>
                <w:sz w:val="16"/>
                <w:szCs w:val="16"/>
              </w:rPr>
              <w:t>5</w:t>
            </w:r>
            <w:r w:rsidR="003C5B56">
              <w:rPr>
                <w:rStyle w:val="cell-value"/>
                <w:rFonts w:ascii="Arial Narrow" w:hAnsi="Arial Narrow" w:cs="Arial"/>
                <w:sz w:val="16"/>
                <w:szCs w:val="16"/>
              </w:rPr>
              <w:t>7</w:t>
            </w:r>
            <w:r w:rsidR="00F86D76">
              <w:rPr>
                <w:rStyle w:val="cell-value"/>
                <w:rFonts w:ascii="Arial Narrow" w:hAnsi="Arial Narrow" w:cs="Arial"/>
                <w:sz w:val="16"/>
                <w:szCs w:val="16"/>
              </w:rPr>
              <w:t>2</w:t>
            </w:r>
            <w:r w:rsidR="00093287" w:rsidRPr="001D6049">
              <w:rPr>
                <w:rStyle w:val="cell-value"/>
                <w:rFonts w:ascii="Arial Narrow" w:hAnsi="Arial Narrow" w:cs="Arial"/>
                <w:sz w:val="16"/>
                <w:szCs w:val="16"/>
              </w:rPr>
              <w:t xml:space="preserve"> per 1,000</w:t>
            </w:r>
            <w:r w:rsidR="00093287" w:rsidRPr="001D6049">
              <w:rPr>
                <w:rFonts w:ascii="Arial Narrow" w:hAnsi="Arial Narrow" w:cs="Arial"/>
                <w:sz w:val="16"/>
                <w:szCs w:val="16"/>
              </w:rPr>
              <w:br/>
            </w:r>
            <w:r w:rsidR="00093287" w:rsidRPr="001D6049">
              <w:rPr>
                <w:rStyle w:val="cell-value"/>
                <w:rFonts w:ascii="Arial Narrow" w:hAnsi="Arial Narrow" w:cs="Arial"/>
                <w:sz w:val="16"/>
                <w:szCs w:val="16"/>
              </w:rPr>
              <w:t>(</w:t>
            </w:r>
            <w:r w:rsidRPr="001D6049">
              <w:rPr>
                <w:rStyle w:val="cell-value"/>
                <w:rFonts w:ascii="Arial Narrow" w:hAnsi="Arial Narrow" w:cs="Arial"/>
                <w:sz w:val="16"/>
                <w:szCs w:val="16"/>
              </w:rPr>
              <w:t>5</w:t>
            </w:r>
            <w:r w:rsidR="00F86D76">
              <w:rPr>
                <w:rStyle w:val="cell-value"/>
                <w:rFonts w:ascii="Arial Narrow" w:hAnsi="Arial Narrow" w:cs="Arial"/>
                <w:sz w:val="16"/>
                <w:szCs w:val="16"/>
              </w:rPr>
              <w:t xml:space="preserve">49 </w:t>
            </w:r>
            <w:r w:rsidR="00093287" w:rsidRPr="001D6049">
              <w:rPr>
                <w:rStyle w:val="cell-value"/>
                <w:rFonts w:ascii="Arial Narrow" w:hAnsi="Arial Narrow" w:cs="Arial"/>
                <w:sz w:val="16"/>
                <w:szCs w:val="16"/>
              </w:rPr>
              <w:t xml:space="preserve">to </w:t>
            </w:r>
            <w:r w:rsidRPr="001D6049">
              <w:rPr>
                <w:rStyle w:val="cell-value"/>
                <w:rFonts w:ascii="Arial Narrow" w:hAnsi="Arial Narrow" w:cs="Arial"/>
                <w:sz w:val="16"/>
                <w:szCs w:val="16"/>
              </w:rPr>
              <w:t>5</w:t>
            </w:r>
            <w:r w:rsidR="003C5B56">
              <w:rPr>
                <w:rStyle w:val="cell-value"/>
                <w:rFonts w:ascii="Arial Narrow" w:hAnsi="Arial Narrow" w:cs="Arial"/>
                <w:sz w:val="16"/>
                <w:szCs w:val="16"/>
              </w:rPr>
              <w:t>9</w:t>
            </w:r>
            <w:r w:rsidR="00F86D76">
              <w:rPr>
                <w:rStyle w:val="cell-value"/>
                <w:rFonts w:ascii="Arial Narrow" w:hAnsi="Arial Narrow" w:cs="Arial"/>
                <w:sz w:val="16"/>
                <w:szCs w:val="16"/>
              </w:rPr>
              <w:t>5</w:t>
            </w:r>
            <w:r w:rsidR="00093287" w:rsidRPr="001D6049">
              <w:rPr>
                <w:rStyle w:val="cell-value"/>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hideMark/>
          </w:tcPr>
          <w:p w14:paraId="23338DB2" w14:textId="785EE724" w:rsidR="00093287" w:rsidRPr="001D6049" w:rsidRDefault="00093287" w:rsidP="00C0620E">
            <w:pPr>
              <w:jc w:val="center"/>
              <w:rPr>
                <w:rFonts w:ascii="Arial Narrow" w:hAnsi="Arial Narrow" w:cs="Arial"/>
                <w:sz w:val="16"/>
                <w:szCs w:val="16"/>
              </w:rPr>
            </w:pPr>
            <w:r w:rsidRPr="001D6049">
              <w:rPr>
                <w:rStyle w:val="block"/>
                <w:rFonts w:ascii="Arial Narrow" w:hAnsi="Arial Narrow" w:cs="Arial"/>
                <w:sz w:val="16"/>
                <w:szCs w:val="16"/>
              </w:rPr>
              <w:t>OR 0.8</w:t>
            </w:r>
            <w:r w:rsidR="004A2964">
              <w:rPr>
                <w:rStyle w:val="block"/>
                <w:rFonts w:ascii="Arial Narrow" w:hAnsi="Arial Narrow" w:cs="Arial"/>
                <w:sz w:val="16"/>
                <w:szCs w:val="16"/>
              </w:rPr>
              <w:t>9</w:t>
            </w:r>
            <w:r w:rsidRPr="001D6049">
              <w:rPr>
                <w:rFonts w:ascii="Arial Narrow" w:hAnsi="Arial Narrow" w:cs="Arial"/>
                <w:sz w:val="16"/>
                <w:szCs w:val="16"/>
              </w:rPr>
              <w:br/>
            </w:r>
            <w:r w:rsidRPr="001D6049">
              <w:rPr>
                <w:rStyle w:val="cell"/>
                <w:rFonts w:ascii="Arial Narrow" w:hAnsi="Arial Narrow" w:cs="Arial"/>
                <w:sz w:val="16"/>
                <w:szCs w:val="16"/>
              </w:rPr>
              <w:t>(0.</w:t>
            </w:r>
            <w:r w:rsidR="00544430" w:rsidRPr="001D6049">
              <w:rPr>
                <w:rStyle w:val="cell"/>
                <w:rFonts w:ascii="Arial Narrow" w:hAnsi="Arial Narrow" w:cs="Arial"/>
                <w:sz w:val="16"/>
                <w:szCs w:val="16"/>
              </w:rPr>
              <w:t>8</w:t>
            </w:r>
            <w:r w:rsidR="004A2964">
              <w:rPr>
                <w:rStyle w:val="cell"/>
                <w:rFonts w:ascii="Arial Narrow" w:hAnsi="Arial Narrow" w:cs="Arial"/>
                <w:sz w:val="16"/>
                <w:szCs w:val="16"/>
              </w:rPr>
              <w:t>1</w:t>
            </w:r>
            <w:r w:rsidRPr="001D6049">
              <w:rPr>
                <w:rStyle w:val="cell"/>
                <w:rFonts w:ascii="Arial Narrow" w:hAnsi="Arial Narrow" w:cs="Arial"/>
                <w:sz w:val="16"/>
                <w:szCs w:val="16"/>
              </w:rPr>
              <w:t xml:space="preserve"> to 0.</w:t>
            </w:r>
            <w:r w:rsidR="00BB09D5" w:rsidRPr="001D6049">
              <w:rPr>
                <w:rStyle w:val="cell"/>
                <w:rFonts w:ascii="Arial Narrow" w:hAnsi="Arial Narrow" w:cs="Arial"/>
                <w:sz w:val="16"/>
                <w:szCs w:val="16"/>
              </w:rPr>
              <w:t>9</w:t>
            </w:r>
            <w:r w:rsidR="004A2964">
              <w:rPr>
                <w:rStyle w:val="cell"/>
                <w:rFonts w:ascii="Arial Narrow" w:hAnsi="Arial Narrow" w:cs="Arial"/>
                <w:sz w:val="16"/>
                <w:szCs w:val="16"/>
              </w:rPr>
              <w:t>8</w:t>
            </w:r>
            <w:r w:rsidRPr="001D6049">
              <w:rPr>
                <w:rStyle w:val="cell"/>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hideMark/>
          </w:tcPr>
          <w:p w14:paraId="0BCF98EB" w14:textId="6BD64C7F" w:rsidR="00093287" w:rsidRPr="001D6049" w:rsidRDefault="004A2964" w:rsidP="00C0620E">
            <w:pPr>
              <w:jc w:val="center"/>
              <w:rPr>
                <w:rFonts w:ascii="Arial Narrow" w:hAnsi="Arial Narrow" w:cs="Arial"/>
                <w:sz w:val="16"/>
                <w:szCs w:val="16"/>
              </w:rPr>
            </w:pPr>
            <w:r>
              <w:rPr>
                <w:rFonts w:ascii="Arial Narrow" w:hAnsi="Arial Narrow" w:cs="Arial"/>
                <w:sz w:val="16"/>
                <w:szCs w:val="16"/>
              </w:rPr>
              <w:t>27</w:t>
            </w:r>
            <w:r w:rsidR="00F86D76">
              <w:rPr>
                <w:rFonts w:ascii="Arial Narrow" w:hAnsi="Arial Narrow" w:cs="Arial"/>
                <w:sz w:val="16"/>
                <w:szCs w:val="16"/>
              </w:rPr>
              <w:t>815</w:t>
            </w:r>
            <w:r w:rsidR="00093287" w:rsidRPr="001D6049">
              <w:rPr>
                <w:rFonts w:ascii="Arial Narrow" w:hAnsi="Arial Narrow" w:cs="Arial"/>
                <w:sz w:val="16"/>
                <w:szCs w:val="16"/>
              </w:rPr>
              <w:br/>
              <w:t>(</w:t>
            </w:r>
            <w:r w:rsidR="00BB09D5" w:rsidRPr="001D6049">
              <w:rPr>
                <w:rFonts w:ascii="Arial Narrow" w:hAnsi="Arial Narrow" w:cs="Arial"/>
                <w:sz w:val="16"/>
                <w:szCs w:val="16"/>
              </w:rPr>
              <w:t>3</w:t>
            </w:r>
            <w:r w:rsidR="00F86D76">
              <w:rPr>
                <w:rFonts w:ascii="Arial Narrow" w:hAnsi="Arial Narrow" w:cs="Arial"/>
                <w:sz w:val="16"/>
                <w:szCs w:val="16"/>
              </w:rPr>
              <w:t>4</w:t>
            </w:r>
            <w:r w:rsidR="00093287" w:rsidRPr="001D6049">
              <w:rPr>
                <w:rFonts w:ascii="Arial Narrow" w:hAnsi="Arial Narrow" w:cs="Arial"/>
                <w:sz w:val="16"/>
                <w:szCs w:val="16"/>
              </w:rPr>
              <w:t xml:space="preserve"> RCTs)</w:t>
            </w:r>
          </w:p>
        </w:tc>
        <w:tc>
          <w:tcPr>
            <w:tcW w:w="1891" w:type="pct"/>
            <w:tcBorders>
              <w:top w:val="single" w:sz="6" w:space="0" w:color="000000"/>
              <w:left w:val="nil"/>
              <w:bottom w:val="single" w:sz="6" w:space="0" w:color="000000"/>
              <w:right w:val="nil"/>
            </w:tcBorders>
            <w:vAlign w:val="center"/>
            <w:hideMark/>
          </w:tcPr>
          <w:p w14:paraId="362A2C24" w14:textId="17418279" w:rsidR="00093287" w:rsidRPr="001D6049" w:rsidRDefault="00093287" w:rsidP="00C0620E">
            <w:pPr>
              <w:jc w:val="center"/>
              <w:rPr>
                <w:rFonts w:ascii="Arial Narrow" w:hAnsi="Arial Narrow"/>
                <w:sz w:val="16"/>
                <w:szCs w:val="16"/>
              </w:rPr>
            </w:pPr>
            <w:r w:rsidRPr="001D6049">
              <w:rPr>
                <w:rStyle w:val="quality-sign"/>
                <w:rFonts w:ascii="Cambria Math" w:hAnsi="Cambria Math" w:cs="Cambria Math"/>
                <w:sz w:val="21"/>
                <w:szCs w:val="21"/>
              </w:rPr>
              <w:t>⨁⨁⨁</w:t>
            </w:r>
            <w:r w:rsidRPr="001D6049">
              <w:rPr>
                <w:rFonts w:ascii="Arial Narrow" w:hAnsi="Arial Narrow"/>
                <w:sz w:val="16"/>
                <w:szCs w:val="16"/>
              </w:rPr>
              <w:br/>
            </w:r>
            <w:r w:rsidR="00271AEB" w:rsidRPr="001D6049">
              <w:rPr>
                <w:rFonts w:ascii="Arial Narrow" w:hAnsi="Arial Narrow"/>
                <w:sz w:val="16"/>
                <w:szCs w:val="16"/>
              </w:rPr>
              <w:t>MODERATE</w:t>
            </w:r>
          </w:p>
        </w:tc>
      </w:tr>
      <w:tr w:rsidR="004852C2" w:rsidRPr="00660119" w14:paraId="7EE77A0A" w14:textId="77777777" w:rsidTr="00C0620E">
        <w:trPr>
          <w:cantSplit/>
          <w:trHeight w:val="704"/>
        </w:trPr>
        <w:tc>
          <w:tcPr>
            <w:tcW w:w="709" w:type="pct"/>
            <w:tcBorders>
              <w:top w:val="single" w:sz="6" w:space="0" w:color="000000"/>
              <w:left w:val="nil"/>
              <w:bottom w:val="single" w:sz="6" w:space="0" w:color="000000"/>
              <w:right w:val="nil"/>
            </w:tcBorders>
            <w:vAlign w:val="center"/>
          </w:tcPr>
          <w:p w14:paraId="4F2F4B2B" w14:textId="71DF2E95" w:rsidR="004852C2" w:rsidRPr="001D6049" w:rsidRDefault="004852C2" w:rsidP="00C0620E">
            <w:pPr>
              <w:jc w:val="center"/>
              <w:rPr>
                <w:rStyle w:val="label"/>
                <w:rFonts w:ascii="Arial Narrow" w:hAnsi="Arial Narrow" w:cs="Arial"/>
                <w:sz w:val="16"/>
                <w:szCs w:val="16"/>
              </w:rPr>
            </w:pPr>
            <w:r w:rsidRPr="001D6049">
              <w:rPr>
                <w:rStyle w:val="label"/>
                <w:rFonts w:ascii="Arial Narrow" w:hAnsi="Arial Narrow" w:cs="Arial"/>
                <w:sz w:val="16"/>
                <w:szCs w:val="16"/>
              </w:rPr>
              <w:t>Proportion with at least one ARI, participants</w:t>
            </w:r>
            <w:r>
              <w:rPr>
                <w:rStyle w:val="label"/>
                <w:rFonts w:ascii="Arial Narrow" w:hAnsi="Arial Narrow" w:cs="Arial"/>
                <w:sz w:val="16"/>
                <w:szCs w:val="16"/>
              </w:rPr>
              <w:t xml:space="preserve"> in placebo-controlled trials with duration ≤12 months investigating daily dosing with 400-1,000 IU vitamin D</w:t>
            </w:r>
            <w:r w:rsidRPr="004852C2">
              <w:rPr>
                <w:rStyle w:val="label"/>
                <w:rFonts w:ascii="Arial Narrow" w:hAnsi="Arial Narrow" w:cs="Arial"/>
                <w:sz w:val="16"/>
                <w:szCs w:val="16"/>
                <w:vertAlign w:val="subscript"/>
              </w:rPr>
              <w:t>3</w:t>
            </w:r>
            <w:r>
              <w:rPr>
                <w:rStyle w:val="label"/>
                <w:rFonts w:ascii="Arial Narrow" w:hAnsi="Arial Narrow" w:cs="Arial"/>
                <w:sz w:val="16"/>
                <w:szCs w:val="16"/>
              </w:rPr>
              <w:t>/day</w:t>
            </w:r>
          </w:p>
        </w:tc>
        <w:tc>
          <w:tcPr>
            <w:tcW w:w="600" w:type="pct"/>
            <w:tcBorders>
              <w:top w:val="single" w:sz="6" w:space="0" w:color="000000"/>
              <w:left w:val="nil"/>
              <w:bottom w:val="single" w:sz="6" w:space="0" w:color="000000"/>
              <w:right w:val="nil"/>
            </w:tcBorders>
            <w:vAlign w:val="center"/>
          </w:tcPr>
          <w:p w14:paraId="64639A7E" w14:textId="465C1899" w:rsidR="004852C2" w:rsidRDefault="004852C2" w:rsidP="00C0620E">
            <w:pPr>
              <w:jc w:val="center"/>
              <w:rPr>
                <w:rFonts w:ascii="Arial Narrow" w:hAnsi="Arial Narrow" w:cs="Arial"/>
                <w:sz w:val="16"/>
                <w:szCs w:val="16"/>
              </w:rPr>
            </w:pPr>
            <w:r>
              <w:rPr>
                <w:rFonts w:ascii="Arial Narrow" w:hAnsi="Arial Narrow" w:cs="Arial"/>
                <w:sz w:val="16"/>
                <w:szCs w:val="16"/>
              </w:rPr>
              <w:t>572 per 1,000</w:t>
            </w:r>
          </w:p>
        </w:tc>
        <w:tc>
          <w:tcPr>
            <w:tcW w:w="600" w:type="pct"/>
            <w:tcBorders>
              <w:top w:val="single" w:sz="6" w:space="0" w:color="000000"/>
              <w:left w:val="nil"/>
              <w:bottom w:val="single" w:sz="6" w:space="0" w:color="000000"/>
              <w:right w:val="nil"/>
            </w:tcBorders>
            <w:shd w:val="clear" w:color="auto" w:fill="EBEBEB"/>
            <w:vAlign w:val="center"/>
          </w:tcPr>
          <w:p w14:paraId="5C2AC6DD" w14:textId="2427F8FF" w:rsidR="004852C2" w:rsidRPr="004852C2" w:rsidRDefault="004852C2" w:rsidP="00C0620E">
            <w:pPr>
              <w:jc w:val="center"/>
              <w:rPr>
                <w:rStyle w:val="cell-value"/>
                <w:rFonts w:ascii="Arial Narrow" w:hAnsi="Arial Narrow" w:cs="Arial"/>
                <w:sz w:val="16"/>
                <w:szCs w:val="16"/>
              </w:rPr>
            </w:pPr>
            <w:r w:rsidRPr="004852C2">
              <w:rPr>
                <w:rStyle w:val="cell-value"/>
                <w:rFonts w:ascii="Arial Narrow" w:hAnsi="Arial Narrow" w:cs="Arial"/>
                <w:sz w:val="16"/>
                <w:szCs w:val="16"/>
              </w:rPr>
              <w:t>4</w:t>
            </w:r>
            <w:r w:rsidRPr="004852C2">
              <w:rPr>
                <w:rStyle w:val="cell-value"/>
                <w:rFonts w:ascii="Arial Narrow" w:hAnsi="Arial Narrow"/>
                <w:sz w:val="16"/>
                <w:szCs w:val="16"/>
              </w:rPr>
              <w:t>3</w:t>
            </w:r>
            <w:r>
              <w:rPr>
                <w:rStyle w:val="cell-value"/>
                <w:rFonts w:ascii="Arial Narrow" w:hAnsi="Arial Narrow"/>
                <w:sz w:val="16"/>
                <w:szCs w:val="16"/>
              </w:rPr>
              <w:t>6 per 1,000 (375 to 500)</w:t>
            </w:r>
          </w:p>
        </w:tc>
        <w:tc>
          <w:tcPr>
            <w:tcW w:w="600" w:type="pct"/>
            <w:tcBorders>
              <w:top w:val="single" w:sz="6" w:space="0" w:color="000000"/>
              <w:left w:val="nil"/>
              <w:bottom w:val="single" w:sz="6" w:space="0" w:color="000000"/>
              <w:right w:val="nil"/>
            </w:tcBorders>
            <w:vAlign w:val="center"/>
          </w:tcPr>
          <w:p w14:paraId="701BE61F" w14:textId="2A00079A" w:rsidR="004852C2" w:rsidRPr="004852C2" w:rsidRDefault="004852C2" w:rsidP="00C0620E">
            <w:pPr>
              <w:jc w:val="center"/>
              <w:rPr>
                <w:rStyle w:val="block"/>
                <w:rFonts w:ascii="Arial Narrow" w:hAnsi="Arial Narrow" w:cs="Arial"/>
                <w:sz w:val="16"/>
                <w:szCs w:val="16"/>
              </w:rPr>
            </w:pPr>
            <w:r w:rsidRPr="004852C2">
              <w:rPr>
                <w:rStyle w:val="block"/>
                <w:rFonts w:ascii="Arial Narrow" w:hAnsi="Arial Narrow" w:cs="Arial"/>
                <w:sz w:val="16"/>
                <w:szCs w:val="16"/>
              </w:rPr>
              <w:t>OR 0.58 (0.45 to 0.75)</w:t>
            </w:r>
          </w:p>
        </w:tc>
        <w:tc>
          <w:tcPr>
            <w:tcW w:w="600" w:type="pct"/>
            <w:tcBorders>
              <w:top w:val="single" w:sz="6" w:space="0" w:color="000000"/>
              <w:left w:val="nil"/>
              <w:bottom w:val="single" w:sz="6" w:space="0" w:color="000000"/>
              <w:right w:val="nil"/>
            </w:tcBorders>
            <w:vAlign w:val="center"/>
          </w:tcPr>
          <w:p w14:paraId="79582B4B" w14:textId="247F2CF5" w:rsidR="004852C2" w:rsidRPr="004852C2" w:rsidRDefault="004852C2" w:rsidP="00C0620E">
            <w:pPr>
              <w:jc w:val="center"/>
              <w:rPr>
                <w:rFonts w:ascii="Arial Narrow" w:hAnsi="Arial Narrow" w:cs="Arial"/>
                <w:sz w:val="16"/>
                <w:szCs w:val="16"/>
              </w:rPr>
            </w:pPr>
            <w:r w:rsidRPr="004852C2">
              <w:rPr>
                <w:rFonts w:ascii="Arial Narrow" w:hAnsi="Arial Narrow" w:cs="Arial"/>
                <w:sz w:val="16"/>
                <w:szCs w:val="16"/>
              </w:rPr>
              <w:t>1232 (8 RCTs)</w:t>
            </w:r>
          </w:p>
        </w:tc>
        <w:tc>
          <w:tcPr>
            <w:tcW w:w="1891" w:type="pct"/>
            <w:tcBorders>
              <w:top w:val="single" w:sz="6" w:space="0" w:color="000000"/>
              <w:left w:val="nil"/>
              <w:bottom w:val="single" w:sz="6" w:space="0" w:color="000000"/>
              <w:right w:val="nil"/>
            </w:tcBorders>
            <w:vAlign w:val="center"/>
          </w:tcPr>
          <w:p w14:paraId="4681DC26" w14:textId="290964FE" w:rsidR="004852C2" w:rsidRPr="004852C2" w:rsidRDefault="004852C2" w:rsidP="00C0620E">
            <w:pPr>
              <w:jc w:val="center"/>
              <w:rPr>
                <w:rStyle w:val="quality-sign"/>
                <w:rFonts w:ascii="Arial Narrow" w:hAnsi="Arial Narrow" w:cs="Cambria Math"/>
                <w:sz w:val="16"/>
                <w:szCs w:val="16"/>
              </w:rPr>
            </w:pPr>
            <w:r w:rsidRPr="004852C2">
              <w:rPr>
                <w:rStyle w:val="quality-sign"/>
                <w:rFonts w:ascii="Cambria Math" w:hAnsi="Cambria Math" w:cs="Cambria Math"/>
                <w:sz w:val="16"/>
                <w:szCs w:val="16"/>
              </w:rPr>
              <w:t>⨁⨁⨁</w:t>
            </w:r>
            <w:r w:rsidRPr="004852C2">
              <w:rPr>
                <w:rFonts w:ascii="Arial Narrow" w:hAnsi="Arial Narrow"/>
                <w:sz w:val="16"/>
                <w:szCs w:val="16"/>
              </w:rPr>
              <w:br/>
              <w:t>MODERATE</w:t>
            </w:r>
          </w:p>
        </w:tc>
      </w:tr>
      <w:tr w:rsidR="00093287" w:rsidRPr="00660119" w14:paraId="76EC3B95" w14:textId="77777777" w:rsidTr="00C0620E">
        <w:trPr>
          <w:cantSplit/>
        </w:trPr>
        <w:tc>
          <w:tcPr>
            <w:tcW w:w="709" w:type="pct"/>
            <w:tcBorders>
              <w:top w:val="single" w:sz="6" w:space="0" w:color="000000"/>
              <w:left w:val="nil"/>
              <w:bottom w:val="single" w:sz="6" w:space="0" w:color="000000"/>
              <w:right w:val="nil"/>
            </w:tcBorders>
            <w:vAlign w:val="center"/>
            <w:hideMark/>
          </w:tcPr>
          <w:p w14:paraId="1FA668B2" w14:textId="77777777" w:rsidR="00093287" w:rsidRPr="001D6049" w:rsidRDefault="00093287" w:rsidP="00C0620E">
            <w:pPr>
              <w:jc w:val="center"/>
              <w:rPr>
                <w:rFonts w:ascii="Arial Narrow" w:hAnsi="Arial Narrow" w:cs="Arial"/>
                <w:sz w:val="16"/>
                <w:szCs w:val="16"/>
              </w:rPr>
            </w:pPr>
            <w:r w:rsidRPr="001D6049">
              <w:rPr>
                <w:rStyle w:val="label"/>
                <w:rFonts w:ascii="Arial Narrow" w:hAnsi="Arial Narrow" w:cs="Arial"/>
                <w:sz w:val="16"/>
                <w:szCs w:val="16"/>
              </w:rPr>
              <w:t xml:space="preserve">Proportion with </w:t>
            </w:r>
            <w:r w:rsidR="00561663" w:rsidRPr="001D6049">
              <w:rPr>
                <w:rStyle w:val="label"/>
                <w:rFonts w:ascii="Arial Narrow" w:hAnsi="Arial Narrow" w:cs="Arial"/>
                <w:sz w:val="16"/>
                <w:szCs w:val="16"/>
              </w:rPr>
              <w:t>at least one h</w:t>
            </w:r>
            <w:r w:rsidR="00561663" w:rsidRPr="001D6049">
              <w:rPr>
                <w:rFonts w:ascii="Arial Narrow" w:hAnsi="Arial Narrow" w:cs="Arial"/>
                <w:sz w:val="16"/>
                <w:szCs w:val="16"/>
              </w:rPr>
              <w:t>ospital admission or emergency department attendance due to ARI</w:t>
            </w:r>
          </w:p>
        </w:tc>
        <w:tc>
          <w:tcPr>
            <w:tcW w:w="600" w:type="pct"/>
            <w:tcBorders>
              <w:top w:val="single" w:sz="6" w:space="0" w:color="000000"/>
              <w:left w:val="nil"/>
              <w:bottom w:val="single" w:sz="6" w:space="0" w:color="000000"/>
              <w:right w:val="nil"/>
            </w:tcBorders>
            <w:vAlign w:val="center"/>
            <w:hideMark/>
          </w:tcPr>
          <w:p w14:paraId="4E0B4AFB" w14:textId="473729CF" w:rsidR="00093287" w:rsidRPr="001D6049" w:rsidRDefault="00786D2F" w:rsidP="00C0620E">
            <w:pPr>
              <w:jc w:val="center"/>
              <w:rPr>
                <w:rFonts w:ascii="Arial Narrow" w:hAnsi="Arial Narrow" w:cs="Arial"/>
                <w:sz w:val="16"/>
                <w:szCs w:val="16"/>
              </w:rPr>
            </w:pPr>
            <w:r w:rsidRPr="001D6049">
              <w:rPr>
                <w:rFonts w:ascii="Arial Narrow" w:hAnsi="Arial Narrow" w:cs="Arial"/>
                <w:sz w:val="16"/>
                <w:szCs w:val="16"/>
              </w:rPr>
              <w:t>1</w:t>
            </w:r>
            <w:r w:rsidR="00BF26A6">
              <w:rPr>
                <w:rFonts w:ascii="Arial Narrow" w:hAnsi="Arial Narrow" w:cs="Arial"/>
                <w:sz w:val="16"/>
                <w:szCs w:val="16"/>
              </w:rPr>
              <w:t>3</w:t>
            </w:r>
            <w:r w:rsidR="00696316" w:rsidRPr="001D6049">
              <w:rPr>
                <w:rFonts w:ascii="Arial Narrow" w:hAnsi="Arial Narrow" w:cs="Arial"/>
                <w:sz w:val="16"/>
                <w:szCs w:val="16"/>
              </w:rPr>
              <w:t xml:space="preserve"> </w:t>
            </w:r>
            <w:r w:rsidR="00093287" w:rsidRPr="001D6049">
              <w:rPr>
                <w:rFonts w:ascii="Arial Narrow" w:hAnsi="Arial Narrow" w:cs="Arial"/>
                <w:sz w:val="16"/>
                <w:szCs w:val="16"/>
              </w:rPr>
              <w:t>per 1,000</w:t>
            </w:r>
          </w:p>
        </w:tc>
        <w:tc>
          <w:tcPr>
            <w:tcW w:w="600" w:type="pct"/>
            <w:tcBorders>
              <w:top w:val="single" w:sz="6" w:space="0" w:color="000000"/>
              <w:left w:val="nil"/>
              <w:bottom w:val="single" w:sz="6" w:space="0" w:color="000000"/>
              <w:right w:val="nil"/>
            </w:tcBorders>
            <w:shd w:val="clear" w:color="auto" w:fill="EBEBEB"/>
            <w:vAlign w:val="center"/>
            <w:hideMark/>
          </w:tcPr>
          <w:p w14:paraId="2248629E" w14:textId="0AD4EA91" w:rsidR="00093287" w:rsidRPr="004852C2" w:rsidRDefault="00786D2F" w:rsidP="00C0620E">
            <w:pPr>
              <w:jc w:val="center"/>
              <w:rPr>
                <w:rFonts w:ascii="Arial Narrow" w:hAnsi="Arial Narrow" w:cs="Arial"/>
                <w:sz w:val="16"/>
                <w:szCs w:val="16"/>
              </w:rPr>
            </w:pPr>
            <w:r w:rsidRPr="004852C2">
              <w:rPr>
                <w:rStyle w:val="cell-value"/>
                <w:rFonts w:ascii="Arial Narrow" w:hAnsi="Arial Narrow" w:cs="Arial"/>
                <w:sz w:val="16"/>
                <w:szCs w:val="16"/>
              </w:rPr>
              <w:t>1</w:t>
            </w:r>
            <w:r w:rsidR="00BF26A6" w:rsidRPr="004852C2">
              <w:rPr>
                <w:rStyle w:val="cell-value"/>
                <w:rFonts w:ascii="Arial Narrow" w:hAnsi="Arial Narrow" w:cs="Arial"/>
                <w:sz w:val="16"/>
                <w:szCs w:val="16"/>
              </w:rPr>
              <w:t>1</w:t>
            </w:r>
            <w:r w:rsidR="00321780" w:rsidRPr="004852C2">
              <w:rPr>
                <w:rStyle w:val="cell-value"/>
                <w:rFonts w:ascii="Arial Narrow" w:hAnsi="Arial Narrow" w:cs="Arial"/>
                <w:sz w:val="16"/>
                <w:szCs w:val="16"/>
              </w:rPr>
              <w:t xml:space="preserve"> </w:t>
            </w:r>
            <w:r w:rsidR="00093287" w:rsidRPr="004852C2">
              <w:rPr>
                <w:rStyle w:val="cell-value"/>
                <w:rFonts w:ascii="Arial Narrow" w:hAnsi="Arial Narrow" w:cs="Arial"/>
                <w:sz w:val="16"/>
                <w:szCs w:val="16"/>
              </w:rPr>
              <w:t>per 1,000</w:t>
            </w:r>
            <w:r w:rsidR="00093287" w:rsidRPr="004852C2">
              <w:rPr>
                <w:rFonts w:ascii="Arial Narrow" w:hAnsi="Arial Narrow" w:cs="Arial"/>
                <w:sz w:val="16"/>
                <w:szCs w:val="16"/>
              </w:rPr>
              <w:br/>
            </w:r>
            <w:r w:rsidR="00093287" w:rsidRPr="004852C2">
              <w:rPr>
                <w:rStyle w:val="cell-value"/>
                <w:rFonts w:ascii="Arial Narrow" w:hAnsi="Arial Narrow" w:cs="Arial"/>
                <w:sz w:val="16"/>
                <w:szCs w:val="16"/>
              </w:rPr>
              <w:t>(</w:t>
            </w:r>
            <w:r w:rsidR="00BF26A6" w:rsidRPr="004852C2">
              <w:rPr>
                <w:rStyle w:val="cell-value"/>
                <w:rFonts w:ascii="Arial Narrow" w:hAnsi="Arial Narrow" w:cs="Arial"/>
                <w:sz w:val="16"/>
                <w:szCs w:val="16"/>
              </w:rPr>
              <w:t>9</w:t>
            </w:r>
            <w:r w:rsidR="00321780" w:rsidRPr="004852C2">
              <w:rPr>
                <w:rStyle w:val="cell-value"/>
                <w:rFonts w:ascii="Arial Narrow" w:hAnsi="Arial Narrow" w:cs="Arial"/>
                <w:sz w:val="16"/>
                <w:szCs w:val="16"/>
              </w:rPr>
              <w:t xml:space="preserve"> </w:t>
            </w:r>
            <w:r w:rsidR="00093287" w:rsidRPr="004852C2">
              <w:rPr>
                <w:rStyle w:val="cell-value"/>
                <w:rFonts w:ascii="Arial Narrow" w:hAnsi="Arial Narrow" w:cs="Arial"/>
                <w:sz w:val="16"/>
                <w:szCs w:val="16"/>
              </w:rPr>
              <w:t xml:space="preserve">to </w:t>
            </w:r>
            <w:r w:rsidR="00BF26A6" w:rsidRPr="004852C2">
              <w:rPr>
                <w:rStyle w:val="cell-value"/>
                <w:rFonts w:ascii="Arial Narrow" w:hAnsi="Arial Narrow" w:cs="Arial"/>
                <w:sz w:val="16"/>
                <w:szCs w:val="16"/>
              </w:rPr>
              <w:t>15</w:t>
            </w:r>
            <w:r w:rsidR="00093287" w:rsidRPr="004852C2">
              <w:rPr>
                <w:rStyle w:val="cell-value"/>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hideMark/>
          </w:tcPr>
          <w:p w14:paraId="4DFBFC4C" w14:textId="25376EA8" w:rsidR="00696316" w:rsidRPr="004852C2" w:rsidRDefault="00093287" w:rsidP="00C0620E">
            <w:pPr>
              <w:jc w:val="center"/>
              <w:rPr>
                <w:rFonts w:ascii="Arial Narrow" w:hAnsi="Arial Narrow" w:cs="Arial"/>
                <w:sz w:val="16"/>
                <w:szCs w:val="16"/>
              </w:rPr>
            </w:pPr>
            <w:r w:rsidRPr="004852C2">
              <w:rPr>
                <w:rStyle w:val="block"/>
                <w:rFonts w:ascii="Arial Narrow" w:hAnsi="Arial Narrow" w:cs="Arial"/>
                <w:sz w:val="16"/>
                <w:szCs w:val="16"/>
              </w:rPr>
              <w:t>OR 0.</w:t>
            </w:r>
            <w:r w:rsidR="008D6510" w:rsidRPr="004852C2">
              <w:rPr>
                <w:rStyle w:val="block"/>
                <w:rFonts w:ascii="Arial Narrow" w:hAnsi="Arial Narrow" w:cs="Arial"/>
                <w:sz w:val="16"/>
                <w:szCs w:val="16"/>
              </w:rPr>
              <w:t>8</w:t>
            </w:r>
            <w:r w:rsidR="00BF26A6" w:rsidRPr="004852C2">
              <w:rPr>
                <w:rStyle w:val="block"/>
                <w:rFonts w:ascii="Arial Narrow" w:hAnsi="Arial Narrow" w:cs="Arial"/>
                <w:sz w:val="16"/>
                <w:szCs w:val="16"/>
              </w:rPr>
              <w:t>9</w:t>
            </w:r>
            <w:r w:rsidRPr="004852C2">
              <w:rPr>
                <w:rFonts w:ascii="Arial Narrow" w:hAnsi="Arial Narrow" w:cs="Arial"/>
                <w:sz w:val="16"/>
                <w:szCs w:val="16"/>
              </w:rPr>
              <w:br/>
            </w:r>
            <w:r w:rsidRPr="004852C2">
              <w:rPr>
                <w:rStyle w:val="cell"/>
                <w:rFonts w:ascii="Arial Narrow" w:hAnsi="Arial Narrow" w:cs="Arial"/>
                <w:sz w:val="16"/>
                <w:szCs w:val="16"/>
              </w:rPr>
              <w:t>(</w:t>
            </w:r>
            <w:r w:rsidR="00696316" w:rsidRPr="004852C2">
              <w:rPr>
                <w:rStyle w:val="cell"/>
                <w:rFonts w:ascii="Arial Narrow" w:hAnsi="Arial Narrow" w:cs="Arial"/>
                <w:sz w:val="16"/>
                <w:szCs w:val="16"/>
              </w:rPr>
              <w:t>0.</w:t>
            </w:r>
            <w:r w:rsidR="008D6510" w:rsidRPr="004852C2">
              <w:rPr>
                <w:rStyle w:val="cell"/>
                <w:rFonts w:ascii="Arial Narrow" w:hAnsi="Arial Narrow" w:cs="Arial"/>
                <w:sz w:val="16"/>
                <w:szCs w:val="16"/>
              </w:rPr>
              <w:t>6</w:t>
            </w:r>
            <w:r w:rsidR="00BF26A6" w:rsidRPr="004852C2">
              <w:rPr>
                <w:rStyle w:val="cell"/>
                <w:rFonts w:ascii="Arial Narrow" w:hAnsi="Arial Narrow" w:cs="Arial"/>
                <w:sz w:val="16"/>
                <w:szCs w:val="16"/>
              </w:rPr>
              <w:t>8</w:t>
            </w:r>
            <w:r w:rsidR="00696316" w:rsidRPr="004852C2">
              <w:rPr>
                <w:rStyle w:val="cell"/>
                <w:rFonts w:ascii="Arial Narrow" w:hAnsi="Arial Narrow" w:cs="Arial"/>
                <w:sz w:val="16"/>
                <w:szCs w:val="16"/>
              </w:rPr>
              <w:t xml:space="preserve"> to </w:t>
            </w:r>
            <w:r w:rsidR="008D6510" w:rsidRPr="004852C2">
              <w:rPr>
                <w:rStyle w:val="cell"/>
                <w:rFonts w:ascii="Arial Narrow" w:hAnsi="Arial Narrow" w:cs="Arial"/>
                <w:sz w:val="16"/>
                <w:szCs w:val="16"/>
              </w:rPr>
              <w:t>1.1</w:t>
            </w:r>
            <w:r w:rsidR="00BF26A6" w:rsidRPr="004852C2">
              <w:rPr>
                <w:rStyle w:val="cell"/>
                <w:rFonts w:ascii="Arial Narrow" w:hAnsi="Arial Narrow" w:cs="Arial"/>
                <w:sz w:val="16"/>
                <w:szCs w:val="16"/>
              </w:rPr>
              <w:t>5</w:t>
            </w:r>
            <w:r w:rsidRPr="004852C2">
              <w:rPr>
                <w:rStyle w:val="cell"/>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hideMark/>
          </w:tcPr>
          <w:p w14:paraId="570AD297" w14:textId="3873DB17" w:rsidR="00BB09D5" w:rsidRPr="004852C2" w:rsidRDefault="008D6510" w:rsidP="00C0620E">
            <w:pPr>
              <w:jc w:val="center"/>
              <w:rPr>
                <w:rFonts w:ascii="Arial Narrow" w:hAnsi="Arial Narrow" w:cs="Arial"/>
                <w:sz w:val="16"/>
                <w:szCs w:val="16"/>
              </w:rPr>
            </w:pPr>
            <w:r w:rsidRPr="004852C2">
              <w:rPr>
                <w:rFonts w:ascii="Arial Narrow" w:hAnsi="Arial Narrow" w:cs="Arial"/>
                <w:sz w:val="16"/>
                <w:szCs w:val="16"/>
              </w:rPr>
              <w:t>19</w:t>
            </w:r>
            <w:r w:rsidR="00BF26A6" w:rsidRPr="004852C2">
              <w:rPr>
                <w:rFonts w:ascii="Arial Narrow" w:hAnsi="Arial Narrow" w:cs="Arial"/>
                <w:sz w:val="16"/>
                <w:szCs w:val="16"/>
              </w:rPr>
              <w:t>466</w:t>
            </w:r>
          </w:p>
          <w:p w14:paraId="553DC2AC" w14:textId="5A9CDC6D" w:rsidR="00093287" w:rsidRPr="004852C2" w:rsidRDefault="00696316" w:rsidP="00C0620E">
            <w:pPr>
              <w:jc w:val="center"/>
              <w:rPr>
                <w:rFonts w:ascii="Arial Narrow" w:hAnsi="Arial Narrow" w:cs="Arial"/>
                <w:sz w:val="16"/>
                <w:szCs w:val="16"/>
              </w:rPr>
            </w:pPr>
            <w:r w:rsidRPr="004852C2">
              <w:rPr>
                <w:rFonts w:ascii="Arial Narrow" w:hAnsi="Arial Narrow" w:cs="Arial"/>
                <w:sz w:val="16"/>
                <w:szCs w:val="16"/>
              </w:rPr>
              <w:t>(</w:t>
            </w:r>
            <w:r w:rsidR="008D6510" w:rsidRPr="004852C2">
              <w:rPr>
                <w:rFonts w:ascii="Arial Narrow" w:hAnsi="Arial Narrow" w:cs="Arial"/>
                <w:sz w:val="16"/>
                <w:szCs w:val="16"/>
              </w:rPr>
              <w:t>1</w:t>
            </w:r>
            <w:r w:rsidR="00BF26A6" w:rsidRPr="004852C2">
              <w:rPr>
                <w:rFonts w:ascii="Arial Narrow" w:hAnsi="Arial Narrow" w:cs="Arial"/>
                <w:sz w:val="16"/>
                <w:szCs w:val="16"/>
              </w:rPr>
              <w:t>7</w:t>
            </w:r>
            <w:r w:rsidRPr="004852C2">
              <w:rPr>
                <w:rFonts w:ascii="Arial Narrow" w:hAnsi="Arial Narrow" w:cs="Arial"/>
                <w:sz w:val="16"/>
                <w:szCs w:val="16"/>
              </w:rPr>
              <w:t xml:space="preserve"> RCTs)</w:t>
            </w:r>
          </w:p>
        </w:tc>
        <w:tc>
          <w:tcPr>
            <w:tcW w:w="1891" w:type="pct"/>
            <w:tcBorders>
              <w:top w:val="single" w:sz="6" w:space="0" w:color="000000"/>
              <w:left w:val="nil"/>
              <w:bottom w:val="single" w:sz="6" w:space="0" w:color="000000"/>
              <w:right w:val="nil"/>
            </w:tcBorders>
            <w:vAlign w:val="center"/>
            <w:hideMark/>
          </w:tcPr>
          <w:p w14:paraId="3D6215D4" w14:textId="77777777" w:rsidR="00093287" w:rsidRPr="004852C2" w:rsidRDefault="00271AEB" w:rsidP="00C0620E">
            <w:pPr>
              <w:jc w:val="center"/>
              <w:rPr>
                <w:rFonts w:ascii="Arial Narrow" w:hAnsi="Arial Narrow"/>
                <w:sz w:val="16"/>
                <w:szCs w:val="16"/>
              </w:rPr>
            </w:pPr>
            <w:r w:rsidRPr="004852C2">
              <w:rPr>
                <w:rStyle w:val="quality-sign"/>
                <w:rFonts w:ascii="Cambria Math" w:hAnsi="Cambria Math" w:cs="Cambria Math"/>
                <w:sz w:val="16"/>
                <w:szCs w:val="16"/>
              </w:rPr>
              <w:t>⨁⨁⨁</w:t>
            </w:r>
            <w:r w:rsidRPr="004852C2">
              <w:rPr>
                <w:rFonts w:ascii="Arial Narrow" w:hAnsi="Arial Narrow"/>
                <w:sz w:val="16"/>
                <w:szCs w:val="16"/>
              </w:rPr>
              <w:br/>
              <w:t>MODERATE</w:t>
            </w:r>
          </w:p>
        </w:tc>
      </w:tr>
      <w:tr w:rsidR="00093287" w:rsidRPr="00660119" w14:paraId="156EC1AA" w14:textId="77777777" w:rsidTr="00C0620E">
        <w:trPr>
          <w:cantSplit/>
        </w:trPr>
        <w:tc>
          <w:tcPr>
            <w:tcW w:w="709" w:type="pct"/>
            <w:tcBorders>
              <w:top w:val="single" w:sz="6" w:space="0" w:color="000000"/>
              <w:left w:val="nil"/>
              <w:bottom w:val="single" w:sz="6" w:space="0" w:color="000000"/>
              <w:right w:val="nil"/>
            </w:tcBorders>
            <w:vAlign w:val="center"/>
            <w:hideMark/>
          </w:tcPr>
          <w:p w14:paraId="5FB6AD9A" w14:textId="2A4BB97A" w:rsidR="00093287" w:rsidRPr="001D6049" w:rsidRDefault="00093287" w:rsidP="00C0620E">
            <w:pPr>
              <w:jc w:val="center"/>
              <w:rPr>
                <w:rFonts w:ascii="Arial Narrow" w:hAnsi="Arial Narrow" w:cs="Arial"/>
                <w:sz w:val="16"/>
                <w:szCs w:val="16"/>
              </w:rPr>
            </w:pPr>
            <w:r w:rsidRPr="001D6049">
              <w:rPr>
                <w:rStyle w:val="label"/>
                <w:rFonts w:ascii="Arial Narrow" w:hAnsi="Arial Narrow" w:cs="Arial"/>
                <w:sz w:val="16"/>
                <w:szCs w:val="16"/>
              </w:rPr>
              <w:t>Proportion with serious adverse event, any cause</w:t>
            </w:r>
          </w:p>
        </w:tc>
        <w:tc>
          <w:tcPr>
            <w:tcW w:w="600" w:type="pct"/>
            <w:tcBorders>
              <w:top w:val="single" w:sz="6" w:space="0" w:color="000000"/>
              <w:left w:val="nil"/>
              <w:bottom w:val="single" w:sz="6" w:space="0" w:color="000000"/>
              <w:right w:val="nil"/>
            </w:tcBorders>
            <w:vAlign w:val="center"/>
            <w:hideMark/>
          </w:tcPr>
          <w:p w14:paraId="7E2ECB20" w14:textId="3617378A" w:rsidR="00093287" w:rsidRPr="001D6049" w:rsidRDefault="002368F6" w:rsidP="00C0620E">
            <w:pPr>
              <w:jc w:val="center"/>
              <w:rPr>
                <w:rFonts w:ascii="Arial Narrow" w:hAnsi="Arial Narrow" w:cs="Arial"/>
                <w:sz w:val="16"/>
                <w:szCs w:val="16"/>
              </w:rPr>
            </w:pPr>
            <w:r>
              <w:rPr>
                <w:rFonts w:ascii="Arial Narrow" w:hAnsi="Arial Narrow" w:cs="Arial"/>
                <w:sz w:val="16"/>
                <w:szCs w:val="16"/>
              </w:rPr>
              <w:t>38</w:t>
            </w:r>
            <w:r w:rsidR="00093287" w:rsidRPr="001D6049">
              <w:rPr>
                <w:rFonts w:ascii="Arial Narrow" w:hAnsi="Arial Narrow" w:cs="Arial"/>
                <w:sz w:val="16"/>
                <w:szCs w:val="16"/>
              </w:rPr>
              <w:t xml:space="preserve"> per 1,000</w:t>
            </w:r>
          </w:p>
        </w:tc>
        <w:tc>
          <w:tcPr>
            <w:tcW w:w="600" w:type="pct"/>
            <w:tcBorders>
              <w:top w:val="single" w:sz="6" w:space="0" w:color="000000"/>
              <w:left w:val="nil"/>
              <w:bottom w:val="single" w:sz="6" w:space="0" w:color="000000"/>
              <w:right w:val="nil"/>
            </w:tcBorders>
            <w:shd w:val="clear" w:color="auto" w:fill="EBEBEB"/>
            <w:vAlign w:val="center"/>
            <w:hideMark/>
          </w:tcPr>
          <w:p w14:paraId="64339730" w14:textId="33BA8825" w:rsidR="00093287" w:rsidRPr="001D6049" w:rsidRDefault="00BB09D5" w:rsidP="00C0620E">
            <w:pPr>
              <w:jc w:val="center"/>
              <w:rPr>
                <w:rFonts w:ascii="Arial Narrow" w:hAnsi="Arial Narrow" w:cs="Arial"/>
                <w:sz w:val="16"/>
                <w:szCs w:val="16"/>
              </w:rPr>
            </w:pPr>
            <w:r w:rsidRPr="001D6049">
              <w:rPr>
                <w:rStyle w:val="cell-value"/>
                <w:rFonts w:ascii="Arial Narrow" w:hAnsi="Arial Narrow" w:cs="Arial"/>
                <w:sz w:val="16"/>
                <w:szCs w:val="16"/>
              </w:rPr>
              <w:t>3</w:t>
            </w:r>
            <w:r w:rsidR="002368F6">
              <w:rPr>
                <w:rStyle w:val="cell-value"/>
                <w:rFonts w:ascii="Arial Narrow" w:hAnsi="Arial Narrow" w:cs="Arial"/>
                <w:sz w:val="16"/>
                <w:szCs w:val="16"/>
              </w:rPr>
              <w:t>6</w:t>
            </w:r>
            <w:r w:rsidR="00093287" w:rsidRPr="001D6049">
              <w:rPr>
                <w:rStyle w:val="cell-value"/>
                <w:rFonts w:ascii="Arial Narrow" w:hAnsi="Arial Narrow" w:cs="Arial"/>
                <w:sz w:val="16"/>
                <w:szCs w:val="16"/>
              </w:rPr>
              <w:t xml:space="preserve"> per 1,000</w:t>
            </w:r>
            <w:r w:rsidR="00093287" w:rsidRPr="001D6049">
              <w:rPr>
                <w:rFonts w:ascii="Arial Narrow" w:hAnsi="Arial Narrow" w:cs="Arial"/>
                <w:sz w:val="16"/>
                <w:szCs w:val="16"/>
              </w:rPr>
              <w:br/>
            </w:r>
            <w:r w:rsidR="00093287" w:rsidRPr="001D6049">
              <w:rPr>
                <w:rStyle w:val="cell-value"/>
                <w:rFonts w:ascii="Arial Narrow" w:hAnsi="Arial Narrow" w:cs="Arial"/>
                <w:sz w:val="16"/>
                <w:szCs w:val="16"/>
              </w:rPr>
              <w:t>(</w:t>
            </w:r>
            <w:r w:rsidRPr="001D6049">
              <w:rPr>
                <w:rStyle w:val="cell-value"/>
                <w:rFonts w:ascii="Arial Narrow" w:hAnsi="Arial Narrow" w:cs="Arial"/>
                <w:sz w:val="16"/>
                <w:szCs w:val="16"/>
              </w:rPr>
              <w:t>3</w:t>
            </w:r>
            <w:r w:rsidR="002368F6">
              <w:rPr>
                <w:rStyle w:val="cell-value"/>
                <w:rFonts w:ascii="Arial Narrow" w:hAnsi="Arial Narrow" w:cs="Arial"/>
                <w:sz w:val="16"/>
                <w:szCs w:val="16"/>
              </w:rPr>
              <w:t>1</w:t>
            </w:r>
            <w:r w:rsidR="00093287" w:rsidRPr="001D6049">
              <w:rPr>
                <w:rStyle w:val="cell-value"/>
                <w:rFonts w:ascii="Arial Narrow" w:hAnsi="Arial Narrow" w:cs="Arial"/>
                <w:sz w:val="16"/>
                <w:szCs w:val="16"/>
              </w:rPr>
              <w:t xml:space="preserve"> to </w:t>
            </w:r>
            <w:r w:rsidRPr="001D6049">
              <w:rPr>
                <w:rStyle w:val="cell-value"/>
                <w:rFonts w:ascii="Arial Narrow" w:hAnsi="Arial Narrow" w:cs="Arial"/>
                <w:sz w:val="16"/>
                <w:szCs w:val="16"/>
              </w:rPr>
              <w:t>4</w:t>
            </w:r>
            <w:r w:rsidR="002368F6">
              <w:rPr>
                <w:rStyle w:val="cell-value"/>
                <w:rFonts w:ascii="Arial Narrow" w:hAnsi="Arial Narrow" w:cs="Arial"/>
                <w:sz w:val="16"/>
                <w:szCs w:val="16"/>
              </w:rPr>
              <w:t>1</w:t>
            </w:r>
            <w:r w:rsidR="00093287" w:rsidRPr="001D6049">
              <w:rPr>
                <w:rStyle w:val="cell-value"/>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hideMark/>
          </w:tcPr>
          <w:p w14:paraId="2A3C035A" w14:textId="1605B335" w:rsidR="00093287" w:rsidRPr="001D6049" w:rsidRDefault="00093287" w:rsidP="00C0620E">
            <w:pPr>
              <w:jc w:val="center"/>
              <w:rPr>
                <w:rFonts w:ascii="Arial Narrow" w:hAnsi="Arial Narrow" w:cs="Arial"/>
                <w:sz w:val="16"/>
                <w:szCs w:val="16"/>
              </w:rPr>
            </w:pPr>
            <w:r w:rsidRPr="001D6049">
              <w:rPr>
                <w:rStyle w:val="block"/>
                <w:rFonts w:ascii="Arial Narrow" w:hAnsi="Arial Narrow" w:cs="Arial"/>
                <w:sz w:val="16"/>
                <w:szCs w:val="16"/>
              </w:rPr>
              <w:t xml:space="preserve">OR </w:t>
            </w:r>
            <w:r w:rsidR="00BB09D5" w:rsidRPr="001D6049">
              <w:rPr>
                <w:rStyle w:val="block"/>
                <w:rFonts w:ascii="Arial Narrow" w:hAnsi="Arial Narrow" w:cs="Arial"/>
                <w:sz w:val="16"/>
                <w:szCs w:val="16"/>
              </w:rPr>
              <w:t>0.9</w:t>
            </w:r>
            <w:r w:rsidR="002368F6">
              <w:rPr>
                <w:rStyle w:val="block"/>
                <w:rFonts w:ascii="Arial Narrow" w:hAnsi="Arial Narrow" w:cs="Arial"/>
                <w:sz w:val="16"/>
                <w:szCs w:val="16"/>
              </w:rPr>
              <w:t>4</w:t>
            </w:r>
            <w:r w:rsidRPr="001D6049">
              <w:rPr>
                <w:rFonts w:ascii="Arial Narrow" w:hAnsi="Arial Narrow" w:cs="Arial"/>
                <w:sz w:val="16"/>
                <w:szCs w:val="16"/>
              </w:rPr>
              <w:br/>
            </w:r>
            <w:r w:rsidRPr="001D6049">
              <w:rPr>
                <w:rStyle w:val="cell"/>
                <w:rFonts w:ascii="Arial Narrow" w:hAnsi="Arial Narrow" w:cs="Arial"/>
                <w:sz w:val="16"/>
                <w:szCs w:val="16"/>
              </w:rPr>
              <w:t>(0.</w:t>
            </w:r>
            <w:r w:rsidR="00BB09D5" w:rsidRPr="001D6049">
              <w:rPr>
                <w:rStyle w:val="cell"/>
                <w:rFonts w:ascii="Arial Narrow" w:hAnsi="Arial Narrow" w:cs="Arial"/>
                <w:sz w:val="16"/>
                <w:szCs w:val="16"/>
              </w:rPr>
              <w:t>81</w:t>
            </w:r>
            <w:r w:rsidRPr="001D6049">
              <w:rPr>
                <w:rStyle w:val="cell"/>
                <w:rFonts w:ascii="Arial Narrow" w:hAnsi="Arial Narrow" w:cs="Arial"/>
                <w:sz w:val="16"/>
                <w:szCs w:val="16"/>
              </w:rPr>
              <w:t xml:space="preserve"> to 1.</w:t>
            </w:r>
            <w:r w:rsidR="00BB09D5" w:rsidRPr="001D6049">
              <w:rPr>
                <w:rStyle w:val="cell"/>
                <w:rFonts w:ascii="Arial Narrow" w:hAnsi="Arial Narrow" w:cs="Arial"/>
                <w:sz w:val="16"/>
                <w:szCs w:val="16"/>
              </w:rPr>
              <w:t>0</w:t>
            </w:r>
            <w:r w:rsidR="002368F6">
              <w:rPr>
                <w:rStyle w:val="cell"/>
                <w:rFonts w:ascii="Arial Narrow" w:hAnsi="Arial Narrow" w:cs="Arial"/>
                <w:sz w:val="16"/>
                <w:szCs w:val="16"/>
              </w:rPr>
              <w:t>8</w:t>
            </w:r>
            <w:r w:rsidRPr="001D6049">
              <w:rPr>
                <w:rStyle w:val="cell"/>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hideMark/>
          </w:tcPr>
          <w:p w14:paraId="5B595149" w14:textId="73B8C1D5" w:rsidR="00093287" w:rsidRPr="001D6049" w:rsidRDefault="002368F6" w:rsidP="00C0620E">
            <w:pPr>
              <w:jc w:val="center"/>
              <w:rPr>
                <w:rFonts w:ascii="Arial Narrow" w:hAnsi="Arial Narrow" w:cs="Arial"/>
                <w:sz w:val="16"/>
                <w:szCs w:val="16"/>
              </w:rPr>
            </w:pPr>
            <w:r>
              <w:rPr>
                <w:rFonts w:ascii="Arial Narrow" w:hAnsi="Arial Narrow" w:cs="Arial"/>
                <w:sz w:val="16"/>
                <w:szCs w:val="16"/>
              </w:rPr>
              <w:t>22553</w:t>
            </w:r>
            <w:r w:rsidR="00093287" w:rsidRPr="001D6049">
              <w:rPr>
                <w:rFonts w:ascii="Arial Narrow" w:hAnsi="Arial Narrow" w:cs="Arial"/>
                <w:sz w:val="16"/>
                <w:szCs w:val="16"/>
              </w:rPr>
              <w:br/>
              <w:t>(</w:t>
            </w:r>
            <w:r w:rsidR="00BB09D5" w:rsidRPr="001D6049">
              <w:rPr>
                <w:rFonts w:ascii="Arial Narrow" w:hAnsi="Arial Narrow" w:cs="Arial"/>
                <w:sz w:val="16"/>
                <w:szCs w:val="16"/>
              </w:rPr>
              <w:t>3</w:t>
            </w:r>
            <w:r>
              <w:rPr>
                <w:rFonts w:ascii="Arial Narrow" w:hAnsi="Arial Narrow" w:cs="Arial"/>
                <w:sz w:val="16"/>
                <w:szCs w:val="16"/>
              </w:rPr>
              <w:t>2</w:t>
            </w:r>
            <w:r w:rsidR="00093287" w:rsidRPr="001D6049">
              <w:rPr>
                <w:rFonts w:ascii="Arial Narrow" w:hAnsi="Arial Narrow" w:cs="Arial"/>
                <w:sz w:val="16"/>
                <w:szCs w:val="16"/>
              </w:rPr>
              <w:t xml:space="preserve"> RCTs)</w:t>
            </w:r>
          </w:p>
        </w:tc>
        <w:tc>
          <w:tcPr>
            <w:tcW w:w="1891" w:type="pct"/>
            <w:tcBorders>
              <w:top w:val="single" w:sz="6" w:space="0" w:color="000000"/>
              <w:left w:val="nil"/>
              <w:bottom w:val="single" w:sz="6" w:space="0" w:color="000000"/>
              <w:right w:val="nil"/>
            </w:tcBorders>
            <w:vAlign w:val="center"/>
            <w:hideMark/>
          </w:tcPr>
          <w:p w14:paraId="0C904333" w14:textId="77777777" w:rsidR="00093287" w:rsidRPr="001D6049" w:rsidRDefault="00271AEB" w:rsidP="00C0620E">
            <w:pPr>
              <w:jc w:val="center"/>
              <w:rPr>
                <w:rFonts w:ascii="Arial Narrow" w:hAnsi="Arial Narrow"/>
                <w:sz w:val="16"/>
                <w:szCs w:val="16"/>
              </w:rPr>
            </w:pPr>
            <w:r w:rsidRPr="001D6049">
              <w:rPr>
                <w:rStyle w:val="quality-sign"/>
                <w:rFonts w:ascii="Cambria Math" w:hAnsi="Cambria Math" w:cs="Cambria Math"/>
                <w:sz w:val="21"/>
                <w:szCs w:val="21"/>
              </w:rPr>
              <w:t>⨁⨁⨁</w:t>
            </w:r>
            <w:r w:rsidRPr="001D6049">
              <w:rPr>
                <w:rFonts w:ascii="Arial Narrow" w:hAnsi="Arial Narrow"/>
                <w:sz w:val="16"/>
                <w:szCs w:val="16"/>
              </w:rPr>
              <w:br/>
              <w:t>MODERATE</w:t>
            </w:r>
          </w:p>
        </w:tc>
      </w:tr>
      <w:tr w:rsidR="00561663" w:rsidRPr="00660119" w14:paraId="6FC50957" w14:textId="77777777" w:rsidTr="00C0620E">
        <w:trPr>
          <w:cantSplit/>
        </w:trPr>
        <w:tc>
          <w:tcPr>
            <w:tcW w:w="709" w:type="pct"/>
            <w:tcBorders>
              <w:top w:val="single" w:sz="6" w:space="0" w:color="000000"/>
              <w:left w:val="nil"/>
              <w:bottom w:val="single" w:sz="6" w:space="0" w:color="000000"/>
              <w:right w:val="nil"/>
            </w:tcBorders>
            <w:vAlign w:val="center"/>
          </w:tcPr>
          <w:p w14:paraId="55084AD5" w14:textId="11F0F075" w:rsidR="00561663" w:rsidRPr="001D6049" w:rsidRDefault="00561663" w:rsidP="00C0620E">
            <w:pPr>
              <w:jc w:val="center"/>
              <w:rPr>
                <w:rFonts w:ascii="Arial Narrow" w:hAnsi="Arial Narrow" w:cs="Arial"/>
                <w:sz w:val="16"/>
                <w:szCs w:val="16"/>
              </w:rPr>
            </w:pPr>
            <w:r w:rsidRPr="001D6049">
              <w:rPr>
                <w:rStyle w:val="label"/>
                <w:rFonts w:ascii="Arial Narrow" w:hAnsi="Arial Narrow" w:cs="Arial"/>
                <w:sz w:val="16"/>
                <w:szCs w:val="16"/>
              </w:rPr>
              <w:t>Proportion of deaths due to ARI or respiratory failure</w:t>
            </w:r>
          </w:p>
        </w:tc>
        <w:tc>
          <w:tcPr>
            <w:tcW w:w="600" w:type="pct"/>
            <w:tcBorders>
              <w:top w:val="single" w:sz="6" w:space="0" w:color="000000"/>
              <w:left w:val="nil"/>
              <w:bottom w:val="single" w:sz="6" w:space="0" w:color="000000"/>
              <w:right w:val="nil"/>
            </w:tcBorders>
            <w:vAlign w:val="center"/>
          </w:tcPr>
          <w:p w14:paraId="3A2BB06F" w14:textId="63457784" w:rsidR="00561663" w:rsidRPr="001D6049" w:rsidRDefault="00425463" w:rsidP="00C0620E">
            <w:pPr>
              <w:jc w:val="center"/>
              <w:rPr>
                <w:rFonts w:ascii="Arial Narrow" w:hAnsi="Arial Narrow" w:cs="Arial"/>
                <w:sz w:val="16"/>
                <w:szCs w:val="16"/>
              </w:rPr>
            </w:pPr>
            <w:r w:rsidRPr="001D6049">
              <w:rPr>
                <w:rFonts w:ascii="Arial Narrow" w:hAnsi="Arial Narrow" w:cs="Arial"/>
                <w:sz w:val="16"/>
                <w:szCs w:val="16"/>
              </w:rPr>
              <w:t>1</w:t>
            </w:r>
            <w:r w:rsidR="00561663" w:rsidRPr="001D6049">
              <w:rPr>
                <w:rFonts w:ascii="Arial Narrow" w:hAnsi="Arial Narrow" w:cs="Arial"/>
                <w:sz w:val="16"/>
                <w:szCs w:val="16"/>
              </w:rPr>
              <w:t xml:space="preserve"> per 1,000</w:t>
            </w:r>
          </w:p>
        </w:tc>
        <w:tc>
          <w:tcPr>
            <w:tcW w:w="600" w:type="pct"/>
            <w:tcBorders>
              <w:top w:val="single" w:sz="6" w:space="0" w:color="000000"/>
              <w:left w:val="nil"/>
              <w:bottom w:val="single" w:sz="6" w:space="0" w:color="000000"/>
              <w:right w:val="nil"/>
            </w:tcBorders>
            <w:shd w:val="clear" w:color="auto" w:fill="EBEBEB"/>
            <w:vAlign w:val="center"/>
          </w:tcPr>
          <w:p w14:paraId="391C711C" w14:textId="7B06F9F0" w:rsidR="00561663" w:rsidRPr="001D6049" w:rsidRDefault="00425463" w:rsidP="00C0620E">
            <w:pPr>
              <w:jc w:val="center"/>
              <w:rPr>
                <w:rFonts w:ascii="Arial Narrow" w:hAnsi="Arial Narrow" w:cs="Arial"/>
                <w:sz w:val="16"/>
                <w:szCs w:val="16"/>
              </w:rPr>
            </w:pPr>
            <w:r w:rsidRPr="001D6049">
              <w:rPr>
                <w:rStyle w:val="cell-value"/>
                <w:rFonts w:ascii="Arial Narrow" w:hAnsi="Arial Narrow" w:cs="Arial"/>
                <w:sz w:val="16"/>
                <w:szCs w:val="16"/>
              </w:rPr>
              <w:t>1</w:t>
            </w:r>
            <w:r w:rsidR="00561663" w:rsidRPr="001D6049">
              <w:rPr>
                <w:rStyle w:val="cell-value"/>
                <w:rFonts w:ascii="Arial Narrow" w:hAnsi="Arial Narrow" w:cs="Arial"/>
                <w:sz w:val="16"/>
                <w:szCs w:val="16"/>
              </w:rPr>
              <w:t xml:space="preserve"> per 1,000</w:t>
            </w:r>
            <w:r w:rsidR="00561663" w:rsidRPr="001D6049">
              <w:rPr>
                <w:rFonts w:ascii="Arial Narrow" w:hAnsi="Arial Narrow" w:cs="Arial"/>
                <w:sz w:val="16"/>
                <w:szCs w:val="16"/>
              </w:rPr>
              <w:br/>
            </w:r>
            <w:r w:rsidR="00561663" w:rsidRPr="001D6049">
              <w:rPr>
                <w:rStyle w:val="cell-value"/>
                <w:rFonts w:ascii="Arial Narrow" w:hAnsi="Arial Narrow" w:cs="Arial"/>
                <w:sz w:val="16"/>
                <w:szCs w:val="16"/>
              </w:rPr>
              <w:t>(</w:t>
            </w:r>
            <w:r w:rsidRPr="001D6049">
              <w:rPr>
                <w:rStyle w:val="cell-value"/>
                <w:rFonts w:ascii="Arial Narrow" w:hAnsi="Arial Narrow" w:cs="Arial"/>
                <w:sz w:val="16"/>
                <w:szCs w:val="16"/>
              </w:rPr>
              <w:t xml:space="preserve">0 </w:t>
            </w:r>
            <w:r w:rsidR="00561663" w:rsidRPr="001D6049">
              <w:rPr>
                <w:rStyle w:val="cell-value"/>
                <w:rFonts w:ascii="Arial Narrow" w:hAnsi="Arial Narrow" w:cs="Arial"/>
                <w:sz w:val="16"/>
                <w:szCs w:val="16"/>
              </w:rPr>
              <w:t xml:space="preserve">to </w:t>
            </w:r>
            <w:r w:rsidRPr="001D6049">
              <w:rPr>
                <w:rStyle w:val="cell-value"/>
                <w:rFonts w:ascii="Arial Narrow" w:hAnsi="Arial Narrow" w:cs="Arial"/>
                <w:sz w:val="16"/>
                <w:szCs w:val="16"/>
              </w:rPr>
              <w:t>1</w:t>
            </w:r>
            <w:r w:rsidR="00561663" w:rsidRPr="001D6049">
              <w:rPr>
                <w:rStyle w:val="cell-value"/>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tcPr>
          <w:p w14:paraId="132C1066" w14:textId="55AF571C" w:rsidR="00561663" w:rsidRPr="001D6049" w:rsidRDefault="00561663" w:rsidP="00C0620E">
            <w:pPr>
              <w:jc w:val="center"/>
              <w:rPr>
                <w:rFonts w:ascii="Arial Narrow" w:hAnsi="Arial Narrow" w:cs="Arial"/>
                <w:sz w:val="16"/>
                <w:szCs w:val="16"/>
              </w:rPr>
            </w:pPr>
            <w:r w:rsidRPr="001D6049">
              <w:rPr>
                <w:rStyle w:val="block"/>
                <w:rFonts w:ascii="Arial Narrow" w:hAnsi="Arial Narrow" w:cs="Arial"/>
                <w:sz w:val="16"/>
                <w:szCs w:val="16"/>
              </w:rPr>
              <w:t xml:space="preserve">OR </w:t>
            </w:r>
            <w:r w:rsidR="002C54EF" w:rsidRPr="001D6049">
              <w:rPr>
                <w:rStyle w:val="block"/>
                <w:rFonts w:ascii="Arial Narrow" w:hAnsi="Arial Narrow" w:cs="Arial"/>
                <w:sz w:val="16"/>
                <w:szCs w:val="16"/>
              </w:rPr>
              <w:t>0.9</w:t>
            </w:r>
            <w:r w:rsidR="00E511CC">
              <w:rPr>
                <w:rStyle w:val="block"/>
                <w:rFonts w:ascii="Arial Narrow" w:hAnsi="Arial Narrow" w:cs="Arial"/>
                <w:sz w:val="16"/>
                <w:szCs w:val="16"/>
              </w:rPr>
              <w:t>3</w:t>
            </w:r>
            <w:r w:rsidRPr="001D6049">
              <w:rPr>
                <w:rFonts w:ascii="Arial Narrow" w:hAnsi="Arial Narrow" w:cs="Arial"/>
                <w:sz w:val="16"/>
                <w:szCs w:val="16"/>
              </w:rPr>
              <w:br/>
            </w:r>
            <w:r w:rsidRPr="001D6049">
              <w:rPr>
                <w:rStyle w:val="cell"/>
                <w:rFonts w:ascii="Arial Narrow" w:hAnsi="Arial Narrow" w:cs="Arial"/>
                <w:sz w:val="16"/>
                <w:szCs w:val="16"/>
              </w:rPr>
              <w:t>(0.</w:t>
            </w:r>
            <w:r w:rsidR="002C54EF" w:rsidRPr="001D6049">
              <w:rPr>
                <w:rStyle w:val="cell"/>
                <w:rFonts w:ascii="Arial Narrow" w:hAnsi="Arial Narrow" w:cs="Arial"/>
                <w:sz w:val="16"/>
                <w:szCs w:val="16"/>
              </w:rPr>
              <w:t>5</w:t>
            </w:r>
            <w:r w:rsidR="00845B3D">
              <w:rPr>
                <w:rStyle w:val="cell"/>
                <w:rFonts w:ascii="Arial Narrow" w:hAnsi="Arial Narrow" w:cs="Arial"/>
                <w:sz w:val="16"/>
                <w:szCs w:val="16"/>
              </w:rPr>
              <w:t>0</w:t>
            </w:r>
            <w:r w:rsidRPr="001D6049">
              <w:rPr>
                <w:rStyle w:val="cell"/>
                <w:rFonts w:ascii="Arial Narrow" w:hAnsi="Arial Narrow" w:cs="Arial"/>
                <w:sz w:val="16"/>
                <w:szCs w:val="16"/>
              </w:rPr>
              <w:t xml:space="preserve"> to </w:t>
            </w:r>
            <w:r w:rsidR="002C54EF" w:rsidRPr="001D6049">
              <w:rPr>
                <w:rStyle w:val="cell"/>
                <w:rFonts w:ascii="Arial Narrow" w:hAnsi="Arial Narrow" w:cs="Arial"/>
                <w:sz w:val="16"/>
                <w:szCs w:val="16"/>
              </w:rPr>
              <w:t>1.7</w:t>
            </w:r>
            <w:r w:rsidR="00E511CC">
              <w:rPr>
                <w:rStyle w:val="cell"/>
                <w:rFonts w:ascii="Arial Narrow" w:hAnsi="Arial Narrow" w:cs="Arial"/>
                <w:sz w:val="16"/>
                <w:szCs w:val="16"/>
              </w:rPr>
              <w:t>3</w:t>
            </w:r>
            <w:r w:rsidRPr="001D6049">
              <w:rPr>
                <w:rStyle w:val="cell"/>
                <w:rFonts w:ascii="Arial Narrow" w:hAnsi="Arial Narrow" w:cs="Arial"/>
                <w:sz w:val="16"/>
                <w:szCs w:val="16"/>
              </w:rPr>
              <w:t>)</w:t>
            </w:r>
          </w:p>
        </w:tc>
        <w:tc>
          <w:tcPr>
            <w:tcW w:w="600" w:type="pct"/>
            <w:tcBorders>
              <w:top w:val="single" w:sz="6" w:space="0" w:color="000000"/>
              <w:left w:val="nil"/>
              <w:bottom w:val="single" w:sz="6" w:space="0" w:color="000000"/>
              <w:right w:val="nil"/>
            </w:tcBorders>
            <w:vAlign w:val="center"/>
          </w:tcPr>
          <w:p w14:paraId="1C7DC8A3" w14:textId="42ADAECE" w:rsidR="00561663" w:rsidRPr="001D6049" w:rsidRDefault="002C54EF" w:rsidP="00C0620E">
            <w:pPr>
              <w:jc w:val="center"/>
              <w:rPr>
                <w:rFonts w:ascii="Arial Narrow" w:hAnsi="Arial Narrow" w:cs="Arial"/>
                <w:sz w:val="16"/>
                <w:szCs w:val="16"/>
              </w:rPr>
            </w:pPr>
            <w:r w:rsidRPr="001D6049">
              <w:rPr>
                <w:rFonts w:ascii="Arial Narrow" w:hAnsi="Arial Narrow" w:cs="Arial"/>
                <w:sz w:val="16"/>
                <w:szCs w:val="16"/>
              </w:rPr>
              <w:t>2</w:t>
            </w:r>
            <w:r w:rsidR="00E511CC">
              <w:rPr>
                <w:rFonts w:ascii="Arial Narrow" w:hAnsi="Arial Narrow" w:cs="Arial"/>
                <w:sz w:val="16"/>
                <w:szCs w:val="16"/>
              </w:rPr>
              <w:t>1419</w:t>
            </w:r>
            <w:r w:rsidR="00561663" w:rsidRPr="001D6049">
              <w:rPr>
                <w:rFonts w:ascii="Arial Narrow" w:hAnsi="Arial Narrow" w:cs="Arial"/>
                <w:sz w:val="16"/>
                <w:szCs w:val="16"/>
              </w:rPr>
              <w:br/>
              <w:t>(</w:t>
            </w:r>
            <w:r w:rsidRPr="001D6049">
              <w:rPr>
                <w:rFonts w:ascii="Arial Narrow" w:hAnsi="Arial Narrow" w:cs="Arial"/>
                <w:sz w:val="16"/>
                <w:szCs w:val="16"/>
              </w:rPr>
              <w:t>3</w:t>
            </w:r>
            <w:r w:rsidR="00E511CC">
              <w:rPr>
                <w:rFonts w:ascii="Arial Narrow" w:hAnsi="Arial Narrow" w:cs="Arial"/>
                <w:sz w:val="16"/>
                <w:szCs w:val="16"/>
              </w:rPr>
              <w:t>1</w:t>
            </w:r>
            <w:r w:rsidR="00845B3D">
              <w:rPr>
                <w:rFonts w:ascii="Arial Narrow" w:hAnsi="Arial Narrow" w:cs="Arial"/>
                <w:sz w:val="16"/>
                <w:szCs w:val="16"/>
              </w:rPr>
              <w:t xml:space="preserve"> </w:t>
            </w:r>
            <w:r w:rsidR="00561663" w:rsidRPr="001D6049">
              <w:rPr>
                <w:rFonts w:ascii="Arial Narrow" w:hAnsi="Arial Narrow" w:cs="Arial"/>
                <w:sz w:val="16"/>
                <w:szCs w:val="16"/>
              </w:rPr>
              <w:t>RCTs)</w:t>
            </w:r>
          </w:p>
        </w:tc>
        <w:tc>
          <w:tcPr>
            <w:tcW w:w="1891" w:type="pct"/>
            <w:tcBorders>
              <w:top w:val="single" w:sz="6" w:space="0" w:color="000000"/>
              <w:left w:val="nil"/>
              <w:bottom w:val="single" w:sz="6" w:space="0" w:color="000000"/>
              <w:right w:val="nil"/>
            </w:tcBorders>
            <w:vAlign w:val="center"/>
          </w:tcPr>
          <w:p w14:paraId="2086D5CE" w14:textId="77777777" w:rsidR="00561663" w:rsidRPr="001D6049" w:rsidRDefault="00271AEB" w:rsidP="00C0620E">
            <w:pPr>
              <w:jc w:val="center"/>
              <w:rPr>
                <w:rFonts w:ascii="Arial Narrow" w:hAnsi="Arial Narrow"/>
                <w:sz w:val="16"/>
                <w:szCs w:val="16"/>
              </w:rPr>
            </w:pPr>
            <w:r w:rsidRPr="001D6049">
              <w:rPr>
                <w:rStyle w:val="quality-sign"/>
                <w:rFonts w:ascii="Cambria Math" w:hAnsi="Cambria Math" w:cs="Cambria Math"/>
                <w:sz w:val="21"/>
                <w:szCs w:val="21"/>
              </w:rPr>
              <w:t>⨁⨁⨁</w:t>
            </w:r>
            <w:r w:rsidRPr="001D6049">
              <w:rPr>
                <w:rFonts w:ascii="Arial Narrow" w:hAnsi="Arial Narrow"/>
                <w:sz w:val="16"/>
                <w:szCs w:val="16"/>
              </w:rPr>
              <w:br/>
              <w:t>MODERATE</w:t>
            </w:r>
          </w:p>
        </w:tc>
      </w:tr>
      <w:tr w:rsidR="00561663" w:rsidRPr="00660119" w14:paraId="3CA7428B" w14:textId="77777777" w:rsidTr="00093287">
        <w:trPr>
          <w:cantSplit/>
        </w:trPr>
        <w:tc>
          <w:tcPr>
            <w:tcW w:w="5000" w:type="pct"/>
            <w:gridSpan w:val="6"/>
            <w:tcBorders>
              <w:top w:val="single" w:sz="6" w:space="0" w:color="000000"/>
              <w:left w:val="nil"/>
              <w:bottom w:val="single" w:sz="6" w:space="0" w:color="000000"/>
              <w:right w:val="nil"/>
            </w:tcBorders>
            <w:vAlign w:val="center"/>
            <w:hideMark/>
          </w:tcPr>
          <w:p w14:paraId="75042FB6" w14:textId="77777777" w:rsidR="00561663" w:rsidRPr="00660119" w:rsidRDefault="00561663" w:rsidP="00561663">
            <w:pPr>
              <w:rPr>
                <w:rFonts w:ascii="Arial Narrow" w:hAnsi="Arial Narrow"/>
                <w:sz w:val="16"/>
                <w:szCs w:val="16"/>
              </w:rPr>
            </w:pPr>
            <w:r w:rsidRPr="00660119">
              <w:rPr>
                <w:rFonts w:ascii="Arial Narrow" w:hAnsi="Arial Narrow"/>
                <w:sz w:val="16"/>
                <w:szCs w:val="16"/>
              </w:rPr>
              <w:t>*</w:t>
            </w:r>
            <w:r w:rsidRPr="00660119">
              <w:rPr>
                <w:rFonts w:ascii="Arial Narrow" w:hAnsi="Arial Narrow"/>
                <w:b/>
                <w:bCs/>
                <w:sz w:val="16"/>
                <w:szCs w:val="16"/>
              </w:rPr>
              <w:t>The risk in the intervention group</w:t>
            </w:r>
            <w:r w:rsidRPr="00660119">
              <w:rPr>
                <w:rFonts w:ascii="Arial Narrow" w:hAnsi="Arial Narrow"/>
                <w:sz w:val="16"/>
                <w:szCs w:val="16"/>
              </w:rPr>
              <w:t xml:space="preserve"> (and its 95% confidence interval) is based on the assumed risk in the comparison group and the </w:t>
            </w:r>
            <w:r w:rsidRPr="00660119">
              <w:rPr>
                <w:rFonts w:ascii="Arial Narrow" w:hAnsi="Arial Narrow"/>
                <w:b/>
                <w:bCs/>
                <w:sz w:val="16"/>
                <w:szCs w:val="16"/>
              </w:rPr>
              <w:t>relative effect</w:t>
            </w:r>
            <w:r w:rsidRPr="00660119">
              <w:rPr>
                <w:rFonts w:ascii="Arial Narrow" w:hAnsi="Arial Narrow"/>
                <w:sz w:val="16"/>
                <w:szCs w:val="16"/>
              </w:rPr>
              <w:t xml:space="preserve"> of the intervention (and its 95% CI). </w:t>
            </w:r>
            <w:r w:rsidRPr="00660119">
              <w:rPr>
                <w:rFonts w:ascii="Arial Narrow" w:hAnsi="Arial Narrow"/>
                <w:sz w:val="16"/>
                <w:szCs w:val="16"/>
              </w:rPr>
              <w:br/>
            </w:r>
            <w:r w:rsidRPr="00660119">
              <w:rPr>
                <w:rFonts w:ascii="Arial Narrow" w:hAnsi="Arial Narrow"/>
                <w:sz w:val="16"/>
                <w:szCs w:val="16"/>
              </w:rPr>
              <w:br/>
            </w:r>
            <w:r w:rsidRPr="00660119">
              <w:rPr>
                <w:rFonts w:ascii="Arial Narrow" w:hAnsi="Arial Narrow"/>
                <w:b/>
                <w:bCs/>
                <w:sz w:val="16"/>
                <w:szCs w:val="16"/>
              </w:rPr>
              <w:t>CI:</w:t>
            </w:r>
            <w:r w:rsidRPr="00660119">
              <w:rPr>
                <w:rFonts w:ascii="Arial Narrow" w:hAnsi="Arial Narrow"/>
                <w:sz w:val="16"/>
                <w:szCs w:val="16"/>
              </w:rPr>
              <w:t xml:space="preserve"> Confidence interval; </w:t>
            </w:r>
            <w:r w:rsidRPr="00660119">
              <w:rPr>
                <w:rFonts w:ascii="Arial Narrow" w:hAnsi="Arial Narrow"/>
                <w:b/>
                <w:bCs/>
                <w:sz w:val="16"/>
                <w:szCs w:val="16"/>
              </w:rPr>
              <w:t>OR:</w:t>
            </w:r>
            <w:r w:rsidRPr="00660119">
              <w:rPr>
                <w:rFonts w:ascii="Arial Narrow" w:hAnsi="Arial Narrow"/>
                <w:sz w:val="16"/>
                <w:szCs w:val="16"/>
              </w:rPr>
              <w:t xml:space="preserve"> Odds ratio </w:t>
            </w:r>
          </w:p>
        </w:tc>
      </w:tr>
      <w:tr w:rsidR="00561663" w:rsidRPr="00660119" w14:paraId="4CBE595E" w14:textId="77777777" w:rsidTr="00093287">
        <w:trPr>
          <w:cantSplit/>
        </w:trPr>
        <w:tc>
          <w:tcPr>
            <w:tcW w:w="5000" w:type="pct"/>
            <w:gridSpan w:val="6"/>
            <w:tcBorders>
              <w:top w:val="single" w:sz="6" w:space="0" w:color="000000"/>
              <w:left w:val="nil"/>
              <w:bottom w:val="single" w:sz="6" w:space="0" w:color="000000"/>
              <w:right w:val="nil"/>
            </w:tcBorders>
            <w:vAlign w:val="center"/>
            <w:hideMark/>
          </w:tcPr>
          <w:p w14:paraId="77B097D9" w14:textId="77777777" w:rsidR="00561663" w:rsidRPr="00660119" w:rsidRDefault="00561663" w:rsidP="00561663">
            <w:pPr>
              <w:rPr>
                <w:rFonts w:ascii="Arial Narrow" w:hAnsi="Arial Narrow"/>
                <w:sz w:val="16"/>
                <w:szCs w:val="16"/>
              </w:rPr>
            </w:pPr>
            <w:r w:rsidRPr="00660119">
              <w:rPr>
                <w:rFonts w:ascii="Arial Narrow" w:hAnsi="Arial Narrow"/>
                <w:b/>
                <w:bCs/>
                <w:sz w:val="16"/>
                <w:szCs w:val="16"/>
              </w:rPr>
              <w:t>GRADE Working Group grades of evidence</w:t>
            </w:r>
            <w:r w:rsidRPr="00660119">
              <w:rPr>
                <w:rFonts w:ascii="Arial Narrow" w:hAnsi="Arial Narrow"/>
                <w:sz w:val="16"/>
                <w:szCs w:val="16"/>
              </w:rPr>
              <w:br/>
            </w:r>
            <w:r w:rsidRPr="00660119">
              <w:rPr>
                <w:rFonts w:ascii="Arial Narrow" w:hAnsi="Arial Narrow"/>
                <w:b/>
                <w:bCs/>
                <w:sz w:val="16"/>
                <w:szCs w:val="16"/>
              </w:rPr>
              <w:t>High quality:</w:t>
            </w:r>
            <w:r w:rsidRPr="00660119">
              <w:rPr>
                <w:rFonts w:ascii="Arial Narrow" w:hAnsi="Arial Narrow"/>
                <w:sz w:val="16"/>
                <w:szCs w:val="16"/>
              </w:rPr>
              <w:t xml:space="preserve"> We are very confident that the true effect lies close to that of the estimate of the effect</w:t>
            </w:r>
            <w:r w:rsidRPr="00660119">
              <w:rPr>
                <w:rFonts w:ascii="Arial Narrow" w:hAnsi="Arial Narrow"/>
                <w:sz w:val="16"/>
                <w:szCs w:val="16"/>
              </w:rPr>
              <w:br/>
            </w:r>
            <w:r w:rsidRPr="00660119">
              <w:rPr>
                <w:rFonts w:ascii="Arial Narrow" w:hAnsi="Arial Narrow"/>
                <w:b/>
                <w:bCs/>
                <w:sz w:val="16"/>
                <w:szCs w:val="16"/>
              </w:rPr>
              <w:t>Moderate quality:</w:t>
            </w:r>
            <w:r w:rsidRPr="00660119">
              <w:rPr>
                <w:rFonts w:ascii="Arial Narrow" w:hAnsi="Arial Narrow"/>
                <w:sz w:val="16"/>
                <w:szCs w:val="16"/>
              </w:rPr>
              <w:t xml:space="preserve"> We are moderately confident in the effect estimate: The true effect is likely to be close to the estimate of the effect, but there is a possibility that it is substantially different</w:t>
            </w:r>
            <w:r w:rsidRPr="00660119">
              <w:rPr>
                <w:rFonts w:ascii="Arial Narrow" w:hAnsi="Arial Narrow"/>
                <w:sz w:val="16"/>
                <w:szCs w:val="16"/>
              </w:rPr>
              <w:br/>
            </w:r>
            <w:r w:rsidRPr="00660119">
              <w:rPr>
                <w:rFonts w:ascii="Arial Narrow" w:hAnsi="Arial Narrow"/>
                <w:b/>
                <w:bCs/>
                <w:sz w:val="16"/>
                <w:szCs w:val="16"/>
              </w:rPr>
              <w:t>Low quality:</w:t>
            </w:r>
            <w:r w:rsidRPr="00660119">
              <w:rPr>
                <w:rFonts w:ascii="Arial Narrow" w:hAnsi="Arial Narrow"/>
                <w:sz w:val="16"/>
                <w:szCs w:val="16"/>
              </w:rPr>
              <w:t xml:space="preserve"> Our confidence in the effect estimate is limited: The true effect may be substantially different from the estimate of the effect</w:t>
            </w:r>
            <w:r w:rsidRPr="00660119">
              <w:rPr>
                <w:rFonts w:ascii="Arial Narrow" w:hAnsi="Arial Narrow"/>
                <w:sz w:val="16"/>
                <w:szCs w:val="16"/>
              </w:rPr>
              <w:br/>
            </w:r>
            <w:r w:rsidRPr="00660119">
              <w:rPr>
                <w:rFonts w:ascii="Arial Narrow" w:hAnsi="Arial Narrow"/>
                <w:b/>
                <w:bCs/>
                <w:sz w:val="16"/>
                <w:szCs w:val="16"/>
              </w:rPr>
              <w:t>Very low quality:</w:t>
            </w:r>
            <w:r w:rsidRPr="00660119">
              <w:rPr>
                <w:rFonts w:ascii="Arial Narrow" w:hAnsi="Arial Narrow"/>
                <w:sz w:val="16"/>
                <w:szCs w:val="16"/>
              </w:rPr>
              <w:t xml:space="preserve"> We have very little confidence in the effect estimate: The true effect is likely to be substantially different from the estimate of effect </w:t>
            </w:r>
          </w:p>
        </w:tc>
      </w:tr>
    </w:tbl>
    <w:p w14:paraId="3D77369A" w14:textId="77777777" w:rsidR="00E00AF6" w:rsidRPr="00660119" w:rsidRDefault="00E00AF6">
      <w:pPr>
        <w:rPr>
          <w:sz w:val="24"/>
        </w:rPr>
      </w:pPr>
    </w:p>
    <w:p w14:paraId="2176886A" w14:textId="77777777" w:rsidR="00E00AF6" w:rsidRPr="00660119" w:rsidRDefault="00E00AF6">
      <w:pPr>
        <w:rPr>
          <w:sz w:val="24"/>
        </w:rPr>
      </w:pPr>
    </w:p>
    <w:p w14:paraId="3E52416B" w14:textId="77777777" w:rsidR="00D8182B" w:rsidRDefault="00E00AF6">
      <w:pPr>
        <w:rPr>
          <w:sz w:val="24"/>
        </w:rPr>
        <w:sectPr w:rsidR="00D8182B" w:rsidSect="00A61229">
          <w:pgSz w:w="12240" w:h="15840"/>
          <w:pgMar w:top="1440" w:right="1440" w:bottom="1440" w:left="1440" w:header="708" w:footer="708" w:gutter="0"/>
          <w:cols w:space="708"/>
          <w:docGrid w:linePitch="360"/>
        </w:sectPr>
      </w:pPr>
      <w:r w:rsidRPr="00660119">
        <w:rPr>
          <w:sz w:val="24"/>
        </w:rPr>
        <w:br w:type="page"/>
      </w:r>
    </w:p>
    <w:p w14:paraId="645E9E8A" w14:textId="3FF00E75" w:rsidR="00314D79" w:rsidRDefault="00314D79" w:rsidP="009D0248">
      <w:pPr>
        <w:rPr>
          <w:bCs/>
          <w:sz w:val="24"/>
        </w:rPr>
      </w:pPr>
      <w:r>
        <w:rPr>
          <w:b/>
          <w:sz w:val="24"/>
        </w:rPr>
        <w:lastRenderedPageBreak/>
        <w:t>Table S</w:t>
      </w:r>
      <w:r w:rsidR="00634176">
        <w:rPr>
          <w:b/>
          <w:sz w:val="24"/>
        </w:rPr>
        <w:t>5</w:t>
      </w:r>
      <w:r>
        <w:rPr>
          <w:b/>
          <w:sz w:val="24"/>
        </w:rPr>
        <w:t xml:space="preserve">: </w:t>
      </w:r>
      <w:r w:rsidRPr="00314D79">
        <w:rPr>
          <w:bCs/>
          <w:sz w:val="24"/>
        </w:rPr>
        <w:t xml:space="preserve">Results of </w:t>
      </w:r>
      <w:r w:rsidR="00A9383F">
        <w:rPr>
          <w:bCs/>
          <w:sz w:val="24"/>
        </w:rPr>
        <w:t xml:space="preserve">exploratory </w:t>
      </w:r>
      <w:r w:rsidRPr="00314D79">
        <w:rPr>
          <w:bCs/>
          <w:sz w:val="24"/>
        </w:rPr>
        <w:t xml:space="preserve">sensitivity analyses excluding placebo-controlled </w:t>
      </w:r>
      <w:r w:rsidR="00585F96">
        <w:rPr>
          <w:bCs/>
          <w:sz w:val="24"/>
        </w:rPr>
        <w:t xml:space="preserve">trials </w:t>
      </w:r>
      <w:r w:rsidRPr="00314D79">
        <w:rPr>
          <w:bCs/>
          <w:sz w:val="24"/>
        </w:rPr>
        <w:t>at unclear risk of bias and studies investigating ARI incidence as a secondary outcome.</w:t>
      </w:r>
    </w:p>
    <w:p w14:paraId="7CD41B70" w14:textId="702DA141" w:rsidR="00585F96" w:rsidRDefault="00585F96" w:rsidP="009D0248">
      <w:pPr>
        <w:rPr>
          <w:bCs/>
          <w:sz w:val="24"/>
        </w:rPr>
      </w:pPr>
    </w:p>
    <w:p w14:paraId="3A74673B" w14:textId="77777777" w:rsidR="00314D79" w:rsidRDefault="00314D79" w:rsidP="00314D79">
      <w:pPr>
        <w:spacing w:line="360" w:lineRule="auto"/>
        <w:rPr>
          <w:sz w:val="24"/>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4"/>
        <w:gridCol w:w="1177"/>
        <w:gridCol w:w="1692"/>
        <w:gridCol w:w="1560"/>
        <w:gridCol w:w="912"/>
        <w:gridCol w:w="606"/>
        <w:gridCol w:w="1636"/>
      </w:tblGrid>
      <w:tr w:rsidR="00314D79" w14:paraId="46C7C7EF" w14:textId="77777777" w:rsidTr="00314D79">
        <w:tc>
          <w:tcPr>
            <w:tcW w:w="0" w:type="auto"/>
            <w:tcMar>
              <w:top w:w="0" w:type="dxa"/>
              <w:left w:w="108" w:type="dxa"/>
              <w:bottom w:w="0" w:type="dxa"/>
              <w:right w:w="108" w:type="dxa"/>
            </w:tcMar>
            <w:hideMark/>
          </w:tcPr>
          <w:p w14:paraId="1EA90652" w14:textId="581FEB01" w:rsidR="00314D79" w:rsidRDefault="00314D79" w:rsidP="00314D79">
            <w:pPr>
              <w:rPr>
                <w:rFonts w:cs="Arial"/>
                <w:b/>
                <w:bCs/>
                <w:sz w:val="20"/>
                <w:szCs w:val="20"/>
                <w:lang w:eastAsia="en-US"/>
              </w:rPr>
            </w:pPr>
            <w:r>
              <w:rPr>
                <w:b/>
                <w:bCs/>
                <w:sz w:val="20"/>
                <w:szCs w:val="20"/>
                <w:lang w:eastAsia="en-US"/>
              </w:rPr>
              <w:t>Reason for exclusion (number of excluded studies)</w:t>
            </w:r>
          </w:p>
        </w:tc>
        <w:tc>
          <w:tcPr>
            <w:tcW w:w="0" w:type="auto"/>
            <w:tcMar>
              <w:top w:w="0" w:type="dxa"/>
              <w:left w:w="108" w:type="dxa"/>
              <w:bottom w:w="0" w:type="dxa"/>
              <w:right w:w="108" w:type="dxa"/>
            </w:tcMar>
            <w:hideMark/>
          </w:tcPr>
          <w:p w14:paraId="556440FE" w14:textId="3E9AADCE" w:rsidR="00314D79" w:rsidRDefault="00314D79" w:rsidP="00314D79">
            <w:pPr>
              <w:rPr>
                <w:rFonts w:ascii="Calibri" w:hAnsi="Calibri" w:cs="Calibri"/>
                <w:b/>
                <w:bCs/>
                <w:sz w:val="20"/>
                <w:szCs w:val="20"/>
                <w:lang w:eastAsia="en-US"/>
              </w:rPr>
            </w:pPr>
            <w:r>
              <w:rPr>
                <w:b/>
                <w:bCs/>
                <w:sz w:val="20"/>
                <w:szCs w:val="20"/>
                <w:lang w:eastAsia="en-US"/>
              </w:rPr>
              <w:t>No. of studies included</w:t>
            </w:r>
          </w:p>
        </w:tc>
        <w:tc>
          <w:tcPr>
            <w:tcW w:w="0" w:type="auto"/>
            <w:tcMar>
              <w:top w:w="0" w:type="dxa"/>
              <w:left w:w="108" w:type="dxa"/>
              <w:bottom w:w="0" w:type="dxa"/>
              <w:right w:w="108" w:type="dxa"/>
            </w:tcMar>
            <w:hideMark/>
          </w:tcPr>
          <w:p w14:paraId="021E3BE0" w14:textId="77777777" w:rsidR="00314D79" w:rsidRDefault="00314D79" w:rsidP="00314D79">
            <w:pPr>
              <w:rPr>
                <w:b/>
                <w:bCs/>
                <w:sz w:val="20"/>
                <w:szCs w:val="20"/>
                <w:lang w:eastAsia="en-US"/>
              </w:rPr>
            </w:pPr>
            <w:r>
              <w:rPr>
                <w:b/>
                <w:bCs/>
                <w:sz w:val="20"/>
                <w:szCs w:val="20"/>
                <w:lang w:eastAsia="en-US"/>
              </w:rPr>
              <w:t xml:space="preserve">Proportion with ≥1 ARI, intervention group (%)  </w:t>
            </w:r>
          </w:p>
        </w:tc>
        <w:tc>
          <w:tcPr>
            <w:tcW w:w="0" w:type="auto"/>
            <w:tcMar>
              <w:top w:w="0" w:type="dxa"/>
              <w:left w:w="108" w:type="dxa"/>
              <w:bottom w:w="0" w:type="dxa"/>
              <w:right w:w="108" w:type="dxa"/>
            </w:tcMar>
          </w:tcPr>
          <w:p w14:paraId="5CEBAD8E" w14:textId="77777777" w:rsidR="00314D79" w:rsidRDefault="00314D79" w:rsidP="00314D79">
            <w:pPr>
              <w:rPr>
                <w:b/>
                <w:bCs/>
                <w:sz w:val="20"/>
                <w:szCs w:val="20"/>
                <w:lang w:eastAsia="en-US"/>
              </w:rPr>
            </w:pPr>
            <w:r>
              <w:rPr>
                <w:b/>
                <w:bCs/>
                <w:sz w:val="20"/>
                <w:szCs w:val="20"/>
                <w:lang w:eastAsia="en-US"/>
              </w:rPr>
              <w:t xml:space="preserve">Proportion with ≥1 ARI, control group (%) </w:t>
            </w:r>
          </w:p>
          <w:p w14:paraId="586E0EBB" w14:textId="77777777" w:rsidR="00314D79" w:rsidRDefault="00314D79" w:rsidP="00314D79">
            <w:pPr>
              <w:rPr>
                <w:b/>
                <w:bCs/>
                <w:sz w:val="20"/>
                <w:szCs w:val="20"/>
                <w:lang w:eastAsia="en-US"/>
              </w:rPr>
            </w:pPr>
          </w:p>
        </w:tc>
        <w:tc>
          <w:tcPr>
            <w:tcW w:w="0" w:type="auto"/>
            <w:tcMar>
              <w:top w:w="0" w:type="dxa"/>
              <w:left w:w="108" w:type="dxa"/>
              <w:bottom w:w="0" w:type="dxa"/>
              <w:right w:w="108" w:type="dxa"/>
            </w:tcMar>
            <w:hideMark/>
          </w:tcPr>
          <w:p w14:paraId="11380D3A" w14:textId="77777777" w:rsidR="00314D79" w:rsidRDefault="00314D79" w:rsidP="00314D79">
            <w:pPr>
              <w:rPr>
                <w:b/>
                <w:bCs/>
                <w:sz w:val="20"/>
                <w:szCs w:val="20"/>
                <w:lang w:eastAsia="en-US"/>
              </w:rPr>
            </w:pPr>
            <w:r>
              <w:rPr>
                <w:b/>
                <w:bCs/>
                <w:sz w:val="20"/>
                <w:szCs w:val="20"/>
                <w:lang w:eastAsia="en-US"/>
              </w:rPr>
              <w:t>Odds ratio (95% CI)</w:t>
            </w:r>
          </w:p>
        </w:tc>
        <w:tc>
          <w:tcPr>
            <w:tcW w:w="0" w:type="auto"/>
            <w:tcMar>
              <w:top w:w="0" w:type="dxa"/>
              <w:left w:w="108" w:type="dxa"/>
              <w:bottom w:w="0" w:type="dxa"/>
              <w:right w:w="108" w:type="dxa"/>
            </w:tcMar>
            <w:hideMark/>
          </w:tcPr>
          <w:p w14:paraId="2E603620" w14:textId="77777777" w:rsidR="00314D79" w:rsidRDefault="00314D79" w:rsidP="00314D79">
            <w:pPr>
              <w:rPr>
                <w:b/>
                <w:bCs/>
                <w:sz w:val="20"/>
                <w:szCs w:val="20"/>
                <w:lang w:eastAsia="en-US"/>
              </w:rPr>
            </w:pPr>
            <w:r>
              <w:rPr>
                <w:b/>
                <w:bCs/>
                <w:sz w:val="20"/>
                <w:szCs w:val="20"/>
                <w:lang w:eastAsia="en-US"/>
              </w:rPr>
              <w:t>I</w:t>
            </w:r>
            <w:r>
              <w:rPr>
                <w:b/>
                <w:bCs/>
                <w:sz w:val="20"/>
                <w:szCs w:val="20"/>
                <w:vertAlign w:val="superscript"/>
                <w:lang w:eastAsia="en-US"/>
              </w:rPr>
              <w:t xml:space="preserve">2 </w:t>
            </w:r>
            <w:r>
              <w:rPr>
                <w:b/>
                <w:bCs/>
                <w:sz w:val="20"/>
                <w:szCs w:val="20"/>
                <w:lang w:eastAsia="en-US"/>
              </w:rPr>
              <w:t>%</w:t>
            </w:r>
          </w:p>
        </w:tc>
        <w:tc>
          <w:tcPr>
            <w:tcW w:w="0" w:type="auto"/>
            <w:tcMar>
              <w:top w:w="0" w:type="dxa"/>
              <w:left w:w="108" w:type="dxa"/>
              <w:bottom w:w="0" w:type="dxa"/>
              <w:right w:w="108" w:type="dxa"/>
            </w:tcMar>
            <w:hideMark/>
          </w:tcPr>
          <w:p w14:paraId="3C092B1D" w14:textId="77777777" w:rsidR="00314D79" w:rsidRDefault="00314D79" w:rsidP="00314D79">
            <w:pPr>
              <w:rPr>
                <w:b/>
                <w:bCs/>
                <w:sz w:val="20"/>
                <w:szCs w:val="20"/>
                <w:lang w:eastAsia="en-US"/>
              </w:rPr>
            </w:pPr>
            <w:r>
              <w:rPr>
                <w:b/>
                <w:bCs/>
                <w:sz w:val="20"/>
                <w:szCs w:val="20"/>
                <w:lang w:eastAsia="en-US"/>
              </w:rPr>
              <w:t>P value for heterogeneity</w:t>
            </w:r>
          </w:p>
        </w:tc>
      </w:tr>
      <w:tr w:rsidR="00314D79" w14:paraId="63C9D6D3" w14:textId="77777777" w:rsidTr="00314D79">
        <w:tc>
          <w:tcPr>
            <w:tcW w:w="0" w:type="auto"/>
            <w:tcMar>
              <w:top w:w="0" w:type="dxa"/>
              <w:left w:w="108" w:type="dxa"/>
              <w:bottom w:w="0" w:type="dxa"/>
              <w:right w:w="108" w:type="dxa"/>
            </w:tcMar>
            <w:hideMark/>
          </w:tcPr>
          <w:p w14:paraId="1E06ACF5" w14:textId="6346888D" w:rsidR="00314D79" w:rsidRDefault="00314D79" w:rsidP="00314D79">
            <w:pPr>
              <w:rPr>
                <w:sz w:val="20"/>
                <w:szCs w:val="20"/>
                <w:lang w:eastAsia="en-US"/>
              </w:rPr>
            </w:pPr>
            <w:r>
              <w:rPr>
                <w:sz w:val="20"/>
                <w:szCs w:val="20"/>
                <w:lang w:eastAsia="en-US"/>
              </w:rPr>
              <w:t>Studies at unclear risk of bias (n=2)</w:t>
            </w:r>
          </w:p>
        </w:tc>
        <w:tc>
          <w:tcPr>
            <w:tcW w:w="0" w:type="auto"/>
            <w:tcMar>
              <w:top w:w="0" w:type="dxa"/>
              <w:left w:w="108" w:type="dxa"/>
              <w:bottom w:w="0" w:type="dxa"/>
              <w:right w:w="108" w:type="dxa"/>
            </w:tcMar>
            <w:hideMark/>
          </w:tcPr>
          <w:p w14:paraId="0125E91B" w14:textId="77777777" w:rsidR="00314D79" w:rsidRDefault="00314D79" w:rsidP="00314D79">
            <w:pPr>
              <w:rPr>
                <w:sz w:val="20"/>
                <w:szCs w:val="20"/>
                <w:lang w:eastAsia="en-US"/>
              </w:rPr>
            </w:pPr>
            <w:r>
              <w:rPr>
                <w:sz w:val="20"/>
                <w:szCs w:val="20"/>
                <w:lang w:eastAsia="en-US"/>
              </w:rPr>
              <w:t>32</w:t>
            </w:r>
          </w:p>
        </w:tc>
        <w:tc>
          <w:tcPr>
            <w:tcW w:w="0" w:type="auto"/>
            <w:tcMar>
              <w:top w:w="0" w:type="dxa"/>
              <w:left w:w="108" w:type="dxa"/>
              <w:bottom w:w="0" w:type="dxa"/>
              <w:right w:w="108" w:type="dxa"/>
            </w:tcMar>
            <w:hideMark/>
          </w:tcPr>
          <w:p w14:paraId="266C69D5" w14:textId="77777777" w:rsidR="00314D79" w:rsidRDefault="00314D79" w:rsidP="00314D79">
            <w:pPr>
              <w:rPr>
                <w:sz w:val="20"/>
                <w:szCs w:val="20"/>
                <w:lang w:eastAsia="en-US"/>
              </w:rPr>
            </w:pPr>
            <w:r>
              <w:rPr>
                <w:sz w:val="20"/>
                <w:szCs w:val="20"/>
                <w:lang w:eastAsia="en-US"/>
              </w:rPr>
              <w:t>8258/14061 (58.7)</w:t>
            </w:r>
          </w:p>
        </w:tc>
        <w:tc>
          <w:tcPr>
            <w:tcW w:w="0" w:type="auto"/>
            <w:tcMar>
              <w:top w:w="0" w:type="dxa"/>
              <w:left w:w="108" w:type="dxa"/>
              <w:bottom w:w="0" w:type="dxa"/>
              <w:right w:w="108" w:type="dxa"/>
            </w:tcMar>
            <w:hideMark/>
          </w:tcPr>
          <w:p w14:paraId="2824CCA0" w14:textId="77777777" w:rsidR="00314D79" w:rsidRDefault="00314D79" w:rsidP="00314D79">
            <w:pPr>
              <w:rPr>
                <w:sz w:val="20"/>
                <w:szCs w:val="20"/>
                <w:lang w:eastAsia="en-US"/>
              </w:rPr>
            </w:pPr>
            <w:r>
              <w:rPr>
                <w:sz w:val="20"/>
                <w:szCs w:val="20"/>
                <w:lang w:eastAsia="en-US"/>
              </w:rPr>
              <w:t>8132/13565 (59.9)</w:t>
            </w:r>
          </w:p>
        </w:tc>
        <w:tc>
          <w:tcPr>
            <w:tcW w:w="0" w:type="auto"/>
            <w:tcMar>
              <w:top w:w="0" w:type="dxa"/>
              <w:left w:w="108" w:type="dxa"/>
              <w:bottom w:w="0" w:type="dxa"/>
              <w:right w:w="108" w:type="dxa"/>
            </w:tcMar>
            <w:hideMark/>
          </w:tcPr>
          <w:p w14:paraId="26CAD69A" w14:textId="77777777" w:rsidR="00314D79" w:rsidRDefault="00314D79" w:rsidP="00314D79">
            <w:pPr>
              <w:rPr>
                <w:sz w:val="20"/>
                <w:szCs w:val="20"/>
                <w:lang w:eastAsia="en-US"/>
              </w:rPr>
            </w:pPr>
            <w:r>
              <w:rPr>
                <w:sz w:val="20"/>
                <w:szCs w:val="20"/>
                <w:lang w:eastAsia="en-US"/>
              </w:rPr>
              <w:t>0.91 (0.83 to 0.997)</w:t>
            </w:r>
          </w:p>
        </w:tc>
        <w:tc>
          <w:tcPr>
            <w:tcW w:w="0" w:type="auto"/>
            <w:tcMar>
              <w:top w:w="0" w:type="dxa"/>
              <w:left w:w="108" w:type="dxa"/>
              <w:bottom w:w="0" w:type="dxa"/>
              <w:right w:w="108" w:type="dxa"/>
            </w:tcMar>
            <w:hideMark/>
          </w:tcPr>
          <w:p w14:paraId="4E97A42E" w14:textId="77777777" w:rsidR="00314D79" w:rsidRDefault="00314D79" w:rsidP="00314D79">
            <w:pPr>
              <w:rPr>
                <w:sz w:val="20"/>
                <w:szCs w:val="20"/>
                <w:lang w:eastAsia="en-US"/>
              </w:rPr>
            </w:pPr>
            <w:r>
              <w:rPr>
                <w:sz w:val="20"/>
                <w:szCs w:val="20"/>
                <w:lang w:eastAsia="en-US"/>
              </w:rPr>
              <w:t>38.4</w:t>
            </w:r>
          </w:p>
        </w:tc>
        <w:tc>
          <w:tcPr>
            <w:tcW w:w="0" w:type="auto"/>
            <w:tcMar>
              <w:top w:w="0" w:type="dxa"/>
              <w:left w:w="108" w:type="dxa"/>
              <w:bottom w:w="0" w:type="dxa"/>
              <w:right w:w="108" w:type="dxa"/>
            </w:tcMar>
            <w:hideMark/>
          </w:tcPr>
          <w:p w14:paraId="2A824CD2" w14:textId="77777777" w:rsidR="00314D79" w:rsidRDefault="00314D79" w:rsidP="00314D79">
            <w:pPr>
              <w:rPr>
                <w:sz w:val="20"/>
                <w:szCs w:val="20"/>
                <w:lang w:eastAsia="en-US"/>
              </w:rPr>
            </w:pPr>
            <w:r>
              <w:rPr>
                <w:sz w:val="20"/>
                <w:szCs w:val="20"/>
                <w:lang w:eastAsia="en-US"/>
              </w:rPr>
              <w:t>0.02</w:t>
            </w:r>
          </w:p>
        </w:tc>
      </w:tr>
      <w:tr w:rsidR="00314D79" w14:paraId="7B54AE65" w14:textId="77777777" w:rsidTr="00314D79">
        <w:tc>
          <w:tcPr>
            <w:tcW w:w="0" w:type="auto"/>
            <w:tcMar>
              <w:top w:w="0" w:type="dxa"/>
              <w:left w:w="108" w:type="dxa"/>
              <w:bottom w:w="0" w:type="dxa"/>
              <w:right w:w="108" w:type="dxa"/>
            </w:tcMar>
          </w:tcPr>
          <w:p w14:paraId="1A613759" w14:textId="63FAFDEB" w:rsidR="00314D79" w:rsidRDefault="00314D79" w:rsidP="00314D79">
            <w:pPr>
              <w:rPr>
                <w:sz w:val="20"/>
                <w:szCs w:val="20"/>
                <w:lang w:eastAsia="en-US"/>
              </w:rPr>
            </w:pPr>
            <w:r>
              <w:rPr>
                <w:sz w:val="20"/>
                <w:szCs w:val="20"/>
                <w:lang w:eastAsia="en-US"/>
              </w:rPr>
              <w:t>Studies with ARI incidence as secondary outcome (n=17)</w:t>
            </w:r>
          </w:p>
        </w:tc>
        <w:tc>
          <w:tcPr>
            <w:tcW w:w="0" w:type="auto"/>
            <w:tcMar>
              <w:top w:w="0" w:type="dxa"/>
              <w:left w:w="108" w:type="dxa"/>
              <w:bottom w:w="0" w:type="dxa"/>
              <w:right w:w="108" w:type="dxa"/>
            </w:tcMar>
          </w:tcPr>
          <w:p w14:paraId="1E9522DB" w14:textId="066A7301" w:rsidR="00314D79" w:rsidRDefault="00314D79" w:rsidP="00314D79">
            <w:pPr>
              <w:rPr>
                <w:sz w:val="20"/>
                <w:szCs w:val="20"/>
                <w:lang w:eastAsia="en-US"/>
              </w:rPr>
            </w:pPr>
            <w:r>
              <w:rPr>
                <w:sz w:val="20"/>
                <w:szCs w:val="20"/>
                <w:lang w:eastAsia="en-US"/>
              </w:rPr>
              <w:t>17</w:t>
            </w:r>
          </w:p>
        </w:tc>
        <w:tc>
          <w:tcPr>
            <w:tcW w:w="0" w:type="auto"/>
            <w:tcMar>
              <w:top w:w="0" w:type="dxa"/>
              <w:left w:w="108" w:type="dxa"/>
              <w:bottom w:w="0" w:type="dxa"/>
              <w:right w:w="108" w:type="dxa"/>
            </w:tcMar>
          </w:tcPr>
          <w:p w14:paraId="5A66F703" w14:textId="3CCA8E55" w:rsidR="00314D79" w:rsidRDefault="00314D79" w:rsidP="00314D79">
            <w:pPr>
              <w:rPr>
                <w:sz w:val="20"/>
                <w:szCs w:val="20"/>
                <w:lang w:eastAsia="en-US"/>
              </w:rPr>
            </w:pPr>
            <w:r>
              <w:rPr>
                <w:sz w:val="20"/>
                <w:szCs w:val="20"/>
                <w:lang w:eastAsia="en-US"/>
              </w:rPr>
              <w:t>1030/3718 (27.7)</w:t>
            </w:r>
          </w:p>
        </w:tc>
        <w:tc>
          <w:tcPr>
            <w:tcW w:w="0" w:type="auto"/>
            <w:tcMar>
              <w:top w:w="0" w:type="dxa"/>
              <w:left w:w="108" w:type="dxa"/>
              <w:bottom w:w="0" w:type="dxa"/>
              <w:right w:w="108" w:type="dxa"/>
            </w:tcMar>
          </w:tcPr>
          <w:p w14:paraId="3B1F048F" w14:textId="41C33538" w:rsidR="00314D79" w:rsidRDefault="00314D79" w:rsidP="00314D79">
            <w:pPr>
              <w:rPr>
                <w:sz w:val="20"/>
                <w:szCs w:val="20"/>
                <w:lang w:eastAsia="en-US"/>
              </w:rPr>
            </w:pPr>
            <w:r>
              <w:rPr>
                <w:sz w:val="20"/>
                <w:szCs w:val="20"/>
                <w:lang w:eastAsia="en-US"/>
              </w:rPr>
              <w:t>1048/3625 (28.9)</w:t>
            </w:r>
          </w:p>
        </w:tc>
        <w:tc>
          <w:tcPr>
            <w:tcW w:w="0" w:type="auto"/>
            <w:tcMar>
              <w:top w:w="0" w:type="dxa"/>
              <w:left w:w="108" w:type="dxa"/>
              <w:bottom w:w="0" w:type="dxa"/>
              <w:right w:w="108" w:type="dxa"/>
            </w:tcMar>
          </w:tcPr>
          <w:p w14:paraId="2FFEACF4" w14:textId="78DD73DE" w:rsidR="00314D79" w:rsidRDefault="00314D79" w:rsidP="00314D79">
            <w:pPr>
              <w:rPr>
                <w:sz w:val="20"/>
                <w:szCs w:val="20"/>
                <w:lang w:eastAsia="en-US"/>
              </w:rPr>
            </w:pPr>
            <w:r>
              <w:rPr>
                <w:sz w:val="20"/>
                <w:szCs w:val="20"/>
                <w:lang w:eastAsia="en-US"/>
              </w:rPr>
              <w:t>0.89 (0.77 to 1.03)</w:t>
            </w:r>
          </w:p>
        </w:tc>
        <w:tc>
          <w:tcPr>
            <w:tcW w:w="0" w:type="auto"/>
            <w:tcMar>
              <w:top w:w="0" w:type="dxa"/>
              <w:left w:w="108" w:type="dxa"/>
              <w:bottom w:w="0" w:type="dxa"/>
              <w:right w:w="108" w:type="dxa"/>
            </w:tcMar>
          </w:tcPr>
          <w:p w14:paraId="583DDFA9" w14:textId="62B2F346" w:rsidR="00314D79" w:rsidRDefault="00314D79" w:rsidP="00314D79">
            <w:pPr>
              <w:rPr>
                <w:sz w:val="20"/>
                <w:szCs w:val="20"/>
                <w:lang w:eastAsia="en-US"/>
              </w:rPr>
            </w:pPr>
            <w:r>
              <w:rPr>
                <w:sz w:val="20"/>
                <w:szCs w:val="20"/>
                <w:lang w:eastAsia="en-US"/>
              </w:rPr>
              <w:t>18.6</w:t>
            </w:r>
          </w:p>
        </w:tc>
        <w:tc>
          <w:tcPr>
            <w:tcW w:w="0" w:type="auto"/>
            <w:tcMar>
              <w:top w:w="0" w:type="dxa"/>
              <w:left w:w="108" w:type="dxa"/>
              <w:bottom w:w="0" w:type="dxa"/>
              <w:right w:w="108" w:type="dxa"/>
            </w:tcMar>
          </w:tcPr>
          <w:p w14:paraId="58BA3A1F" w14:textId="062BA65D" w:rsidR="00314D79" w:rsidRDefault="00314D79" w:rsidP="00314D79">
            <w:pPr>
              <w:rPr>
                <w:sz w:val="20"/>
                <w:szCs w:val="20"/>
                <w:lang w:eastAsia="en-US"/>
              </w:rPr>
            </w:pPr>
            <w:r>
              <w:rPr>
                <w:sz w:val="20"/>
                <w:szCs w:val="20"/>
                <w:lang w:eastAsia="en-US"/>
              </w:rPr>
              <w:t>0.24</w:t>
            </w:r>
          </w:p>
        </w:tc>
      </w:tr>
    </w:tbl>
    <w:p w14:paraId="514341E1" w14:textId="77777777" w:rsidR="00314D79" w:rsidRPr="001116F4" w:rsidRDefault="00314D79" w:rsidP="00314D79">
      <w:pPr>
        <w:spacing w:line="360" w:lineRule="auto"/>
        <w:rPr>
          <w:sz w:val="24"/>
        </w:rPr>
      </w:pPr>
    </w:p>
    <w:p w14:paraId="5DE878F0" w14:textId="77777777" w:rsidR="00314D79" w:rsidRDefault="00314D79" w:rsidP="009D0248">
      <w:pPr>
        <w:rPr>
          <w:b/>
          <w:sz w:val="24"/>
        </w:rPr>
      </w:pPr>
    </w:p>
    <w:p w14:paraId="00C0DCED" w14:textId="77777777" w:rsidR="00314D79" w:rsidRDefault="00314D79" w:rsidP="009D0248">
      <w:pPr>
        <w:rPr>
          <w:b/>
          <w:sz w:val="24"/>
        </w:rPr>
      </w:pPr>
    </w:p>
    <w:p w14:paraId="437E1AFF" w14:textId="77777777" w:rsidR="00314D79" w:rsidRDefault="00314D79" w:rsidP="009D0248">
      <w:pPr>
        <w:rPr>
          <w:b/>
          <w:sz w:val="24"/>
        </w:rPr>
      </w:pPr>
    </w:p>
    <w:p w14:paraId="0371D208" w14:textId="77777777" w:rsidR="00314D79" w:rsidRDefault="00314D79">
      <w:pPr>
        <w:rPr>
          <w:b/>
          <w:sz w:val="24"/>
        </w:rPr>
      </w:pPr>
      <w:r>
        <w:rPr>
          <w:b/>
          <w:sz w:val="24"/>
        </w:rPr>
        <w:br w:type="page"/>
      </w:r>
    </w:p>
    <w:p w14:paraId="49602166" w14:textId="21FC23B5" w:rsidR="000D0326" w:rsidRPr="006C0B69" w:rsidRDefault="000D0326" w:rsidP="000D0326">
      <w:pPr>
        <w:rPr>
          <w:sz w:val="24"/>
        </w:rPr>
      </w:pPr>
      <w:r w:rsidRPr="009D0248">
        <w:rPr>
          <w:b/>
          <w:sz w:val="24"/>
        </w:rPr>
        <w:lastRenderedPageBreak/>
        <w:t>Figure S</w:t>
      </w:r>
      <w:r>
        <w:rPr>
          <w:b/>
          <w:sz w:val="24"/>
        </w:rPr>
        <w:t>1</w:t>
      </w:r>
      <w:r w:rsidRPr="009D0248">
        <w:rPr>
          <w:b/>
          <w:sz w:val="24"/>
        </w:rPr>
        <w:t>:</w:t>
      </w:r>
      <w:r w:rsidRPr="009D0248">
        <w:rPr>
          <w:sz w:val="24"/>
        </w:rPr>
        <w:t xml:space="preserve"> Cates</w:t>
      </w:r>
      <w:r w:rsidRPr="007F21D1">
        <w:rPr>
          <w:sz w:val="24"/>
        </w:rPr>
        <w:t xml:space="preserve"> plot illustrating reduction in risk of </w:t>
      </w:r>
      <w:r>
        <w:rPr>
          <w:sz w:val="24"/>
        </w:rPr>
        <w:t xml:space="preserve">one or more </w:t>
      </w:r>
      <w:r w:rsidRPr="007F21D1">
        <w:rPr>
          <w:sz w:val="24"/>
        </w:rPr>
        <w:t>acute respiratory infection</w:t>
      </w:r>
      <w:r>
        <w:rPr>
          <w:sz w:val="24"/>
        </w:rPr>
        <w:t>s</w:t>
      </w:r>
      <w:r w:rsidRPr="007F21D1">
        <w:rPr>
          <w:sz w:val="24"/>
        </w:rPr>
        <w:t xml:space="preserve"> with vitamin D supplementation</w:t>
      </w:r>
      <w:r>
        <w:rPr>
          <w:sz w:val="24"/>
        </w:rPr>
        <w:t xml:space="preserve"> vs. placebo (primary comparison), </w:t>
      </w:r>
      <w:r w:rsidRPr="006C0B69">
        <w:rPr>
          <w:b/>
          <w:bCs/>
          <w:sz w:val="24"/>
        </w:rPr>
        <w:t>A)</w:t>
      </w:r>
      <w:r>
        <w:rPr>
          <w:sz w:val="24"/>
        </w:rPr>
        <w:t xml:space="preserve"> Overall, and</w:t>
      </w:r>
      <w:r w:rsidRPr="006C0B69">
        <w:rPr>
          <w:b/>
          <w:bCs/>
          <w:sz w:val="24"/>
        </w:rPr>
        <w:t xml:space="preserve"> B)</w:t>
      </w:r>
      <w:r>
        <w:rPr>
          <w:b/>
          <w:bCs/>
          <w:sz w:val="24"/>
        </w:rPr>
        <w:t xml:space="preserve"> </w:t>
      </w:r>
      <w:r>
        <w:rPr>
          <w:sz w:val="24"/>
        </w:rPr>
        <w:t xml:space="preserve">in trials with duration </w:t>
      </w:r>
      <w:r>
        <w:rPr>
          <w:rFonts w:cs="Arial"/>
          <w:sz w:val="24"/>
        </w:rPr>
        <w:t>≤</w:t>
      </w:r>
      <w:r>
        <w:rPr>
          <w:sz w:val="24"/>
        </w:rPr>
        <w:t>12 months where vitamin D</w:t>
      </w:r>
      <w:r w:rsidRPr="000D0326">
        <w:rPr>
          <w:sz w:val="24"/>
          <w:vertAlign w:val="subscript"/>
        </w:rPr>
        <w:t>3</w:t>
      </w:r>
      <w:r>
        <w:rPr>
          <w:sz w:val="24"/>
        </w:rPr>
        <w:t xml:space="preserve"> was administered using daily doses of 400-1000 IU/day.</w:t>
      </w:r>
    </w:p>
    <w:p w14:paraId="07EE2EBC" w14:textId="77777777" w:rsidR="000D0326" w:rsidRDefault="000D0326" w:rsidP="000D0326">
      <w:pPr>
        <w:rPr>
          <w:sz w:val="24"/>
        </w:rPr>
      </w:pPr>
    </w:p>
    <w:p w14:paraId="57838C41" w14:textId="77777777" w:rsidR="000D0326" w:rsidRDefault="000D0326" w:rsidP="000D0326">
      <w:pPr>
        <w:rPr>
          <w:sz w:val="24"/>
        </w:rPr>
      </w:pPr>
    </w:p>
    <w:p w14:paraId="6CA88F06" w14:textId="77777777" w:rsidR="000D0326" w:rsidRPr="006C0B69" w:rsidRDefault="000D0326" w:rsidP="000D0326">
      <w:pPr>
        <w:rPr>
          <w:b/>
          <w:bCs/>
          <w:sz w:val="24"/>
        </w:rPr>
      </w:pPr>
      <w:r w:rsidRPr="006C0B69">
        <w:rPr>
          <w:b/>
          <w:bCs/>
          <w:sz w:val="24"/>
        </w:rPr>
        <w:t>A</w:t>
      </w:r>
    </w:p>
    <w:p w14:paraId="1983CB39" w14:textId="77777777" w:rsidR="000D0326" w:rsidRPr="00660119" w:rsidRDefault="000D0326" w:rsidP="000D0326"/>
    <w:p w14:paraId="70180EDD" w14:textId="77777777" w:rsidR="000D0326" w:rsidRDefault="000D0326" w:rsidP="000D0326">
      <w:pPr>
        <w:rPr>
          <w:rFonts w:ascii="Times New Roman" w:hAnsi="Times New Roman"/>
          <w:sz w:val="24"/>
        </w:rPr>
      </w:pPr>
      <w:r w:rsidRPr="002E5297">
        <w:rPr>
          <w:rFonts w:ascii="Times New Roman" w:hAnsi="Times New Roman"/>
          <w:sz w:val="24"/>
        </w:rPr>
        <w:fldChar w:fldCharType="begin"/>
      </w:r>
      <w:r>
        <w:rPr>
          <w:rFonts w:ascii="Times New Roman" w:hAnsi="Times New Roman"/>
          <w:sz w:val="24"/>
        </w:rPr>
        <w:instrText xml:space="preserve"> INCLUDEPICTURE "C:\\var\\folders\\cs\\384jxv4n7k3gwc6bzn2b_cpw0000gn\\T\\com.microsoft.Word\\WebArchiveCopyPasteTempFiles\\ImagesGenerator.php?&amp;GREEN=40&amp;RED=57&amp;TYPE=Good&amp;FACENUMBER=100" \* MERGEFORMAT </w:instrText>
      </w:r>
      <w:r w:rsidRPr="002E5297">
        <w:rPr>
          <w:rFonts w:ascii="Times New Roman" w:hAnsi="Times New Roman"/>
          <w:sz w:val="24"/>
        </w:rPr>
        <w:fldChar w:fldCharType="separate"/>
      </w:r>
      <w:r w:rsidRPr="002E5297">
        <w:rPr>
          <w:rFonts w:ascii="Times New Roman" w:hAnsi="Times New Roman"/>
          <w:noProof/>
          <w:sz w:val="24"/>
        </w:rPr>
        <w:drawing>
          <wp:inline distT="0" distB="0" distL="0" distR="0" wp14:anchorId="0B502BD8" wp14:editId="1DAEC507">
            <wp:extent cx="2298700" cy="1695783"/>
            <wp:effectExtent l="0" t="0" r="0" b="6350"/>
            <wp:docPr id="1" name="Picture 1" descr="Figure 2. Control Group Risk, Cates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sSecondImage" descr="Figure 2. Control Group Risk, Cates Pl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664" cy="1756987"/>
                    </a:xfrm>
                    <a:prstGeom prst="rect">
                      <a:avLst/>
                    </a:prstGeom>
                    <a:noFill/>
                    <a:ln>
                      <a:noFill/>
                    </a:ln>
                  </pic:spPr>
                </pic:pic>
              </a:graphicData>
            </a:graphic>
          </wp:inline>
        </w:drawing>
      </w:r>
      <w:r w:rsidRPr="002E5297">
        <w:rPr>
          <w:rFonts w:ascii="Times New Roman" w:hAnsi="Times New Roman"/>
          <w:sz w:val="24"/>
        </w:rPr>
        <w:fldChar w:fldCharType="end"/>
      </w:r>
    </w:p>
    <w:p w14:paraId="65FF2739" w14:textId="77777777" w:rsidR="000D0326" w:rsidRDefault="000D0326" w:rsidP="000D0326">
      <w:pPr>
        <w:rPr>
          <w:rFonts w:ascii="Times New Roman" w:hAnsi="Times New Roman"/>
          <w:sz w:val="24"/>
        </w:rPr>
      </w:pPr>
    </w:p>
    <w:p w14:paraId="0890A820" w14:textId="77777777" w:rsidR="000D0326" w:rsidRPr="006C0B69" w:rsidRDefault="000D0326" w:rsidP="000D0326">
      <w:pPr>
        <w:rPr>
          <w:b/>
          <w:bCs/>
          <w:sz w:val="24"/>
        </w:rPr>
      </w:pPr>
      <w:r>
        <w:rPr>
          <w:b/>
          <w:bCs/>
          <w:sz w:val="24"/>
        </w:rPr>
        <w:t>B</w:t>
      </w:r>
    </w:p>
    <w:p w14:paraId="308E951D" w14:textId="77777777" w:rsidR="000D0326" w:rsidRDefault="000D0326" w:rsidP="000D0326">
      <w:pPr>
        <w:ind w:left="-142"/>
        <w:rPr>
          <w:b/>
          <w:sz w:val="24"/>
        </w:rPr>
      </w:pPr>
      <w:r w:rsidRPr="006C0B69">
        <w:rPr>
          <w:b/>
          <w:noProof/>
          <w:sz w:val="24"/>
        </w:rPr>
        <w:drawing>
          <wp:inline distT="0" distB="0" distL="0" distR="0" wp14:anchorId="54C962ED" wp14:editId="4CE4FF94">
            <wp:extent cx="2311400" cy="1877860"/>
            <wp:effectExtent l="0" t="0" r="0" b="1905"/>
            <wp:docPr id="9" name="Picture 9" descr="A picture containing compu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3250" cy="1928109"/>
                    </a:xfrm>
                    <a:prstGeom prst="rect">
                      <a:avLst/>
                    </a:prstGeom>
                  </pic:spPr>
                </pic:pic>
              </a:graphicData>
            </a:graphic>
          </wp:inline>
        </w:drawing>
      </w:r>
    </w:p>
    <w:p w14:paraId="68FB49EE" w14:textId="77777777" w:rsidR="000D0326" w:rsidRDefault="000D0326" w:rsidP="000D0326"/>
    <w:p w14:paraId="77184D57" w14:textId="77777777" w:rsidR="009D0248" w:rsidRDefault="009D0248" w:rsidP="006D2B46">
      <w:pPr>
        <w:rPr>
          <w:b/>
          <w:sz w:val="24"/>
        </w:rPr>
      </w:pPr>
    </w:p>
    <w:p w14:paraId="33CE1470" w14:textId="77777777" w:rsidR="009D0248" w:rsidRDefault="009D0248" w:rsidP="006D2B46">
      <w:pPr>
        <w:rPr>
          <w:b/>
          <w:sz w:val="24"/>
        </w:rPr>
      </w:pPr>
    </w:p>
    <w:p w14:paraId="2CEC650A" w14:textId="77777777" w:rsidR="00BC6543" w:rsidRDefault="00BC6543">
      <w:pPr>
        <w:rPr>
          <w:b/>
          <w:sz w:val="24"/>
        </w:rPr>
      </w:pPr>
      <w:r>
        <w:rPr>
          <w:b/>
          <w:sz w:val="24"/>
        </w:rPr>
        <w:br w:type="page"/>
      </w:r>
    </w:p>
    <w:p w14:paraId="62588627" w14:textId="5F111200" w:rsidR="006D2B46" w:rsidRDefault="006D2B46" w:rsidP="006D2B46">
      <w:pPr>
        <w:rPr>
          <w:sz w:val="24"/>
        </w:rPr>
      </w:pPr>
      <w:r w:rsidRPr="00BE2D52">
        <w:rPr>
          <w:b/>
          <w:sz w:val="24"/>
        </w:rPr>
        <w:lastRenderedPageBreak/>
        <w:t xml:space="preserve">Figure </w:t>
      </w:r>
      <w:r w:rsidRPr="00BE2D52">
        <w:rPr>
          <w:b/>
          <w:color w:val="000000" w:themeColor="text1"/>
          <w:sz w:val="24"/>
        </w:rPr>
        <w:t>S</w:t>
      </w:r>
      <w:r w:rsidR="009D0248">
        <w:rPr>
          <w:b/>
          <w:color w:val="000000" w:themeColor="text1"/>
          <w:sz w:val="24"/>
        </w:rPr>
        <w:t>2</w:t>
      </w:r>
      <w:r w:rsidRPr="001116F4">
        <w:rPr>
          <w:b/>
          <w:sz w:val="24"/>
        </w:rPr>
        <w:t>:</w:t>
      </w:r>
      <w:r w:rsidRPr="001116F4">
        <w:rPr>
          <w:sz w:val="24"/>
        </w:rPr>
        <w:t xml:space="preserve"> </w:t>
      </w:r>
      <w:r>
        <w:rPr>
          <w:sz w:val="24"/>
        </w:rPr>
        <w:t xml:space="preserve">Forest plot of RCTs </w:t>
      </w:r>
      <w:r w:rsidR="003F71A9">
        <w:rPr>
          <w:sz w:val="24"/>
        </w:rPr>
        <w:t xml:space="preserve">comparing effects of higher- vs. lower-dose vitamin D, </w:t>
      </w:r>
      <w:r>
        <w:rPr>
          <w:sz w:val="24"/>
        </w:rPr>
        <w:t>reporting proportion of participants experiencing</w:t>
      </w:r>
      <w:r w:rsidR="003F71A9">
        <w:rPr>
          <w:sz w:val="24"/>
        </w:rPr>
        <w:t xml:space="preserve"> at least one </w:t>
      </w:r>
      <w:r>
        <w:rPr>
          <w:sz w:val="24"/>
        </w:rPr>
        <w:t xml:space="preserve">acute respiratory infection. </w:t>
      </w:r>
    </w:p>
    <w:p w14:paraId="01E9A2DB" w14:textId="77777777" w:rsidR="001163F4" w:rsidRDefault="001163F4" w:rsidP="006D2B46">
      <w:pPr>
        <w:rPr>
          <w:sz w:val="24"/>
        </w:rPr>
      </w:pPr>
    </w:p>
    <w:p w14:paraId="791F841F" w14:textId="3BDC0391" w:rsidR="006D2B46" w:rsidRDefault="000F771D" w:rsidP="00C0747B">
      <w:pPr>
        <w:ind w:left="-426"/>
        <w:rPr>
          <w:sz w:val="24"/>
        </w:rPr>
      </w:pPr>
      <w:r>
        <w:rPr>
          <w:noProof/>
        </w:rPr>
        <w:drawing>
          <wp:inline distT="0" distB="0" distL="0" distR="0" wp14:anchorId="24E90C37" wp14:editId="071317C1">
            <wp:extent cx="598551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5510" cy="4029075"/>
                    </a:xfrm>
                    <a:prstGeom prst="rect">
                      <a:avLst/>
                    </a:prstGeom>
                    <a:noFill/>
                    <a:ln>
                      <a:noFill/>
                    </a:ln>
                  </pic:spPr>
                </pic:pic>
              </a:graphicData>
            </a:graphic>
          </wp:inline>
        </w:drawing>
      </w:r>
    </w:p>
    <w:p w14:paraId="491C8010" w14:textId="34EE3C6A" w:rsidR="006D2B46" w:rsidRPr="002F0CA5" w:rsidRDefault="006D2B46" w:rsidP="006D2B46">
      <w:pPr>
        <w:ind w:left="-284"/>
        <w:rPr>
          <w:sz w:val="24"/>
        </w:rPr>
      </w:pPr>
    </w:p>
    <w:p w14:paraId="6569C7BE" w14:textId="77777777" w:rsidR="006D2B46" w:rsidRDefault="006D2B46" w:rsidP="006D2B46"/>
    <w:p w14:paraId="5979D695" w14:textId="07980544" w:rsidR="009342AC" w:rsidRPr="007C4075" w:rsidRDefault="009342AC" w:rsidP="009342AC">
      <w:pPr>
        <w:ind w:left="142" w:firstLine="426"/>
        <w:sectPr w:rsidR="009342AC" w:rsidRPr="007C4075" w:rsidSect="00181850">
          <w:pgSz w:w="11900" w:h="16840"/>
          <w:pgMar w:top="1160" w:right="1230" w:bottom="1440" w:left="1244" w:header="708" w:footer="708" w:gutter="0"/>
          <w:cols w:space="708"/>
          <w:docGrid w:linePitch="360"/>
        </w:sectPr>
      </w:pPr>
      <w:r w:rsidRPr="009342AC">
        <w:rPr>
          <w:sz w:val="13"/>
          <w:szCs w:val="13"/>
        </w:rPr>
        <w:t xml:space="preserve">*This analysis includes data from the subset of </w:t>
      </w:r>
      <w:proofErr w:type="spellStart"/>
      <w:r w:rsidRPr="009342AC">
        <w:rPr>
          <w:sz w:val="13"/>
          <w:szCs w:val="13"/>
        </w:rPr>
        <w:t>ViDiFlu</w:t>
      </w:r>
      <w:proofErr w:type="spellEnd"/>
      <w:r w:rsidRPr="009342AC">
        <w:rPr>
          <w:sz w:val="13"/>
          <w:szCs w:val="13"/>
        </w:rPr>
        <w:t xml:space="preserve"> trial participants who were randomised to </w:t>
      </w:r>
      <w:r>
        <w:rPr>
          <w:sz w:val="13"/>
          <w:szCs w:val="13"/>
        </w:rPr>
        <w:t xml:space="preserve">higher- vs. lower-dose </w:t>
      </w:r>
      <w:r w:rsidRPr="009342AC">
        <w:rPr>
          <w:sz w:val="13"/>
          <w:szCs w:val="13"/>
        </w:rPr>
        <w:t>vitamin D.</w:t>
      </w:r>
    </w:p>
    <w:p w14:paraId="54E936C9" w14:textId="337ABA95" w:rsidR="008E1561" w:rsidRDefault="008E1561">
      <w:pPr>
        <w:rPr>
          <w:sz w:val="24"/>
        </w:rPr>
      </w:pPr>
      <w:r w:rsidRPr="008061EC">
        <w:rPr>
          <w:b/>
          <w:sz w:val="24"/>
        </w:rPr>
        <w:lastRenderedPageBreak/>
        <w:t>Figure S3:</w:t>
      </w:r>
      <w:r>
        <w:rPr>
          <w:b/>
          <w:sz w:val="24"/>
        </w:rPr>
        <w:t xml:space="preserve"> </w:t>
      </w:r>
      <w:r>
        <w:rPr>
          <w:sz w:val="24"/>
        </w:rPr>
        <w:t>Forest plot of RCTs comparing effects of vitamin D vs. placebo, reporting proportion of participants e</w:t>
      </w:r>
      <w:r w:rsidRPr="008E1561">
        <w:rPr>
          <w:sz w:val="24"/>
        </w:rPr>
        <w:t xml:space="preserve">xperiencing at least one acute respiratory infection, by baseline 25-hydroxyvitamin D level. </w:t>
      </w:r>
      <w:r w:rsidRPr="008E1561">
        <w:rPr>
          <w:b/>
          <w:bCs/>
          <w:sz w:val="24"/>
        </w:rPr>
        <w:t>A)</w:t>
      </w:r>
      <w:r w:rsidRPr="008E1561">
        <w:rPr>
          <w:sz w:val="24"/>
        </w:rPr>
        <w:t xml:space="preserve"> &lt;25.0 nmol/L; </w:t>
      </w:r>
      <w:r w:rsidRPr="008E1561">
        <w:rPr>
          <w:b/>
          <w:bCs/>
          <w:sz w:val="24"/>
        </w:rPr>
        <w:t xml:space="preserve">B) </w:t>
      </w:r>
      <w:r w:rsidRPr="008E1561">
        <w:rPr>
          <w:sz w:val="24"/>
        </w:rPr>
        <w:t xml:space="preserve">25.0 to 49.9 nmol/L; </w:t>
      </w:r>
      <w:r w:rsidRPr="008E1561">
        <w:rPr>
          <w:b/>
          <w:bCs/>
          <w:sz w:val="24"/>
        </w:rPr>
        <w:t xml:space="preserve">C) </w:t>
      </w:r>
      <w:r w:rsidRPr="008E1561">
        <w:rPr>
          <w:sz w:val="24"/>
        </w:rPr>
        <w:t xml:space="preserve">50.0 to 74.9 nmol/L, and </w:t>
      </w:r>
      <w:r w:rsidRPr="008E1561">
        <w:rPr>
          <w:b/>
          <w:bCs/>
          <w:sz w:val="24"/>
        </w:rPr>
        <w:t xml:space="preserve">D) </w:t>
      </w:r>
      <w:r w:rsidRPr="008E1561">
        <w:rPr>
          <w:sz w:val="24"/>
        </w:rPr>
        <w:t>≥75.0 nmol/L.</w:t>
      </w:r>
    </w:p>
    <w:p w14:paraId="17AD80AD" w14:textId="1ACA6506" w:rsidR="008E1561" w:rsidRDefault="008E1561">
      <w:pPr>
        <w:rPr>
          <w:sz w:val="24"/>
        </w:rPr>
      </w:pPr>
    </w:p>
    <w:p w14:paraId="61926328" w14:textId="77777777" w:rsidR="00376DE3" w:rsidRDefault="00376DE3">
      <w:pPr>
        <w:rPr>
          <w:sz w:val="24"/>
        </w:rPr>
      </w:pPr>
    </w:p>
    <w:p w14:paraId="6635984F" w14:textId="65BF5F9E" w:rsidR="008E1561" w:rsidRDefault="00376DE3">
      <w:pPr>
        <w:rPr>
          <w:b/>
          <w:sz w:val="24"/>
        </w:rPr>
      </w:pPr>
      <w:r>
        <w:rPr>
          <w:b/>
          <w:noProof/>
          <w:sz w:val="24"/>
        </w:rPr>
        <w:drawing>
          <wp:inline distT="0" distB="0" distL="0" distR="0" wp14:anchorId="79C421C3" wp14:editId="40BA98E8">
            <wp:extent cx="5985510" cy="6487795"/>
            <wp:effectExtent l="0" t="0" r="0" b="8255"/>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3 (bsln 25D 4-panel) 13JUL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5510" cy="6487795"/>
                    </a:xfrm>
                    <a:prstGeom prst="rect">
                      <a:avLst/>
                    </a:prstGeom>
                  </pic:spPr>
                </pic:pic>
              </a:graphicData>
            </a:graphic>
          </wp:inline>
        </w:drawing>
      </w:r>
    </w:p>
    <w:p w14:paraId="69CB417D" w14:textId="77777777" w:rsidR="008E1561" w:rsidRDefault="008E1561">
      <w:pPr>
        <w:rPr>
          <w:b/>
          <w:sz w:val="24"/>
        </w:rPr>
      </w:pPr>
    </w:p>
    <w:p w14:paraId="7BBE9129" w14:textId="77777777" w:rsidR="008E1561" w:rsidRDefault="008E1561">
      <w:pPr>
        <w:rPr>
          <w:b/>
          <w:sz w:val="24"/>
        </w:rPr>
      </w:pPr>
    </w:p>
    <w:p w14:paraId="3F17193D" w14:textId="77777777" w:rsidR="008E1561" w:rsidRDefault="008E1561">
      <w:pPr>
        <w:rPr>
          <w:b/>
          <w:sz w:val="24"/>
        </w:rPr>
      </w:pPr>
      <w:r>
        <w:rPr>
          <w:b/>
          <w:sz w:val="24"/>
        </w:rPr>
        <w:br w:type="page"/>
      </w:r>
    </w:p>
    <w:p w14:paraId="0C82B547" w14:textId="4168EA55" w:rsidR="004D09AD" w:rsidRDefault="00AA1AA2">
      <w:pPr>
        <w:rPr>
          <w:b/>
          <w:sz w:val="24"/>
        </w:rPr>
      </w:pPr>
      <w:r w:rsidRPr="008061EC">
        <w:rPr>
          <w:b/>
          <w:sz w:val="24"/>
        </w:rPr>
        <w:lastRenderedPageBreak/>
        <w:t>Figure S</w:t>
      </w:r>
      <w:r w:rsidR="008E1561">
        <w:rPr>
          <w:b/>
          <w:sz w:val="24"/>
        </w:rPr>
        <w:t>4</w:t>
      </w:r>
      <w:r w:rsidR="00911CF2" w:rsidRPr="008061EC">
        <w:rPr>
          <w:b/>
          <w:sz w:val="24"/>
        </w:rPr>
        <w:t>:</w:t>
      </w:r>
      <w:r w:rsidR="00911CF2">
        <w:rPr>
          <w:b/>
          <w:sz w:val="24"/>
        </w:rPr>
        <w:t xml:space="preserve"> </w:t>
      </w:r>
      <w:r w:rsidR="00911CF2">
        <w:rPr>
          <w:sz w:val="24"/>
        </w:rPr>
        <w:t xml:space="preserve">Forest plot of RCTs comparing effects of </w:t>
      </w:r>
      <w:r w:rsidR="000C3247">
        <w:rPr>
          <w:sz w:val="24"/>
        </w:rPr>
        <w:t>vitamin D</w:t>
      </w:r>
      <w:r w:rsidR="00911CF2">
        <w:rPr>
          <w:sz w:val="24"/>
        </w:rPr>
        <w:t xml:space="preserve"> vs. </w:t>
      </w:r>
      <w:r w:rsidR="000C3247">
        <w:rPr>
          <w:sz w:val="24"/>
        </w:rPr>
        <w:t>placebo</w:t>
      </w:r>
      <w:r w:rsidR="00911CF2">
        <w:rPr>
          <w:sz w:val="24"/>
        </w:rPr>
        <w:t>, reporting proportion of participants experiencing at least one acute respiratory infection</w:t>
      </w:r>
      <w:r w:rsidR="000C3247">
        <w:rPr>
          <w:sz w:val="24"/>
        </w:rPr>
        <w:t>, by frequency of supplementation</w:t>
      </w:r>
      <w:r w:rsidR="00357797">
        <w:rPr>
          <w:sz w:val="24"/>
        </w:rPr>
        <w:t xml:space="preserve"> (daily vs. weekly vs. monthly to 3-monthly)</w:t>
      </w:r>
    </w:p>
    <w:p w14:paraId="3376847B" w14:textId="64C5249E" w:rsidR="00AA1AA2" w:rsidRDefault="00AA1AA2">
      <w:pPr>
        <w:rPr>
          <w:b/>
          <w:sz w:val="24"/>
        </w:rPr>
      </w:pPr>
    </w:p>
    <w:p w14:paraId="7A1ABB9A" w14:textId="180B3DD2" w:rsidR="00AA1AA2" w:rsidRDefault="00F82DD1" w:rsidP="00C0747B">
      <w:pPr>
        <w:ind w:left="-567"/>
        <w:rPr>
          <w:b/>
          <w:sz w:val="24"/>
        </w:rPr>
      </w:pPr>
      <w:r>
        <w:rPr>
          <w:b/>
          <w:noProof/>
          <w:sz w:val="24"/>
        </w:rPr>
        <w:drawing>
          <wp:inline distT="0" distB="0" distL="0" distR="0" wp14:anchorId="024F51D9" wp14:editId="27FF698A">
            <wp:extent cx="6539856" cy="6822831"/>
            <wp:effectExtent l="0" t="0" r="1270" b="0"/>
            <wp:docPr id="11" name="Picture 1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dose frequency.png"/>
                    <pic:cNvPicPr/>
                  </pic:nvPicPr>
                  <pic:blipFill>
                    <a:blip r:embed="rId13">
                      <a:extLst>
                        <a:ext uri="{28A0092B-C50C-407E-A947-70E740481C1C}">
                          <a14:useLocalDpi xmlns:a14="http://schemas.microsoft.com/office/drawing/2010/main" val="0"/>
                        </a:ext>
                      </a:extLst>
                    </a:blip>
                    <a:stretch>
                      <a:fillRect/>
                    </a:stretch>
                  </pic:blipFill>
                  <pic:spPr>
                    <a:xfrm>
                      <a:off x="0" y="0"/>
                      <a:ext cx="6565279" cy="6849354"/>
                    </a:xfrm>
                    <a:prstGeom prst="rect">
                      <a:avLst/>
                    </a:prstGeom>
                  </pic:spPr>
                </pic:pic>
              </a:graphicData>
            </a:graphic>
          </wp:inline>
        </w:drawing>
      </w:r>
    </w:p>
    <w:p w14:paraId="57E9921E" w14:textId="31489AEE" w:rsidR="00716948" w:rsidRPr="007C4075" w:rsidRDefault="00716948" w:rsidP="00716948">
      <w:pPr>
        <w:ind w:left="142" w:firstLine="426"/>
        <w:sectPr w:rsidR="00716948" w:rsidRPr="007C4075" w:rsidSect="00181850">
          <w:pgSz w:w="11900" w:h="16840"/>
          <w:pgMar w:top="1160" w:right="1230" w:bottom="1440" w:left="1244" w:header="708" w:footer="708" w:gutter="0"/>
          <w:cols w:space="708"/>
          <w:docGrid w:linePitch="360"/>
        </w:sectPr>
      </w:pPr>
      <w:r w:rsidRPr="009342AC">
        <w:rPr>
          <w:sz w:val="13"/>
          <w:szCs w:val="13"/>
        </w:rPr>
        <w:t>*</w:t>
      </w:r>
      <w:r w:rsidR="009342AC" w:rsidRPr="009342AC">
        <w:rPr>
          <w:sz w:val="13"/>
          <w:szCs w:val="13"/>
        </w:rPr>
        <w:t xml:space="preserve">This analysis includes data from the subset of </w:t>
      </w:r>
      <w:proofErr w:type="spellStart"/>
      <w:r w:rsidR="009342AC" w:rsidRPr="009342AC">
        <w:rPr>
          <w:sz w:val="13"/>
          <w:szCs w:val="13"/>
        </w:rPr>
        <w:t>ViDiFlu</w:t>
      </w:r>
      <w:proofErr w:type="spellEnd"/>
      <w:r w:rsidR="009342AC" w:rsidRPr="009342AC">
        <w:rPr>
          <w:sz w:val="13"/>
          <w:szCs w:val="13"/>
        </w:rPr>
        <w:t xml:space="preserve"> trial participants who were randomised to vitamin D vs. placebo control.</w:t>
      </w:r>
    </w:p>
    <w:p w14:paraId="4E9DB9A2" w14:textId="33173EDD" w:rsidR="00AA1AA2" w:rsidRPr="00AA1AA2" w:rsidRDefault="00AA1AA2">
      <w:pPr>
        <w:rPr>
          <w:b/>
          <w:color w:val="000000" w:themeColor="text1"/>
          <w:sz w:val="24"/>
        </w:rPr>
      </w:pPr>
      <w:r w:rsidRPr="008061EC">
        <w:rPr>
          <w:b/>
          <w:color w:val="000000" w:themeColor="text1"/>
          <w:sz w:val="24"/>
        </w:rPr>
        <w:lastRenderedPageBreak/>
        <w:t>Figure S</w:t>
      </w:r>
      <w:r w:rsidR="008E1561">
        <w:rPr>
          <w:b/>
          <w:color w:val="000000" w:themeColor="text1"/>
          <w:sz w:val="24"/>
        </w:rPr>
        <w:t>5</w:t>
      </w:r>
      <w:r w:rsidR="00911CF2" w:rsidRPr="008061EC">
        <w:rPr>
          <w:b/>
          <w:color w:val="000000" w:themeColor="text1"/>
          <w:sz w:val="24"/>
        </w:rPr>
        <w:t>:</w:t>
      </w:r>
      <w:r w:rsidR="00911CF2">
        <w:rPr>
          <w:b/>
          <w:color w:val="000000" w:themeColor="text1"/>
          <w:sz w:val="24"/>
        </w:rPr>
        <w:t xml:space="preserve"> </w:t>
      </w:r>
      <w:r w:rsidR="000C3247">
        <w:rPr>
          <w:sz w:val="24"/>
        </w:rPr>
        <w:t xml:space="preserve">Forest plot of RCTs comparing effects of vitamin D vs. placebo, reporting proportion of participants experiencing at least one acute respiratory infection, by </w:t>
      </w:r>
      <w:r w:rsidR="008061EC">
        <w:rPr>
          <w:sz w:val="24"/>
        </w:rPr>
        <w:t>daily dose equivalents</w:t>
      </w:r>
      <w:r w:rsidR="00357797">
        <w:rPr>
          <w:sz w:val="24"/>
        </w:rPr>
        <w:t xml:space="preserve"> (&lt;400 IU/day vs. 40</w:t>
      </w:r>
      <w:r w:rsidR="000D0326">
        <w:rPr>
          <w:sz w:val="24"/>
        </w:rPr>
        <w:t>0</w:t>
      </w:r>
      <w:r w:rsidR="00357797">
        <w:rPr>
          <w:sz w:val="24"/>
        </w:rPr>
        <w:t>-1000 IU/day vs. 1001-2000 IU/day vs. &gt;2000 IU/day).</w:t>
      </w:r>
    </w:p>
    <w:p w14:paraId="14985EE7" w14:textId="347D7AB1" w:rsidR="00AA1AA2" w:rsidRDefault="00AA1AA2">
      <w:pPr>
        <w:rPr>
          <w:b/>
          <w:sz w:val="24"/>
        </w:rPr>
      </w:pPr>
    </w:p>
    <w:p w14:paraId="283C0D74" w14:textId="18FEF032" w:rsidR="00AA1AA2" w:rsidRDefault="00587FB5" w:rsidP="00C0747B">
      <w:pPr>
        <w:ind w:left="-426"/>
        <w:rPr>
          <w:b/>
        </w:rPr>
      </w:pPr>
      <w:r>
        <w:rPr>
          <w:b/>
          <w:noProof/>
        </w:rPr>
        <w:drawing>
          <wp:inline distT="0" distB="0" distL="0" distR="0" wp14:anchorId="07517F9D" wp14:editId="5F787F12">
            <wp:extent cx="5561299" cy="8041640"/>
            <wp:effectExtent l="0" t="0" r="1905" b="0"/>
            <wp:docPr id="10" name="Picture 1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4 (dose size) 03JUL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3379" cy="8044648"/>
                    </a:xfrm>
                    <a:prstGeom prst="rect">
                      <a:avLst/>
                    </a:prstGeom>
                  </pic:spPr>
                </pic:pic>
              </a:graphicData>
            </a:graphic>
          </wp:inline>
        </w:drawing>
      </w:r>
    </w:p>
    <w:p w14:paraId="323B002D" w14:textId="77777777" w:rsidR="009342AC" w:rsidRPr="007C4075" w:rsidRDefault="009342AC" w:rsidP="009342AC">
      <w:pPr>
        <w:ind w:left="142" w:firstLine="426"/>
        <w:sectPr w:rsidR="009342AC" w:rsidRPr="007C4075" w:rsidSect="00181850">
          <w:pgSz w:w="11900" w:h="16840"/>
          <w:pgMar w:top="1160" w:right="1230" w:bottom="1440" w:left="1244" w:header="708" w:footer="708" w:gutter="0"/>
          <w:cols w:space="708"/>
          <w:docGrid w:linePitch="360"/>
        </w:sectPr>
      </w:pPr>
      <w:r w:rsidRPr="009342AC">
        <w:rPr>
          <w:sz w:val="13"/>
          <w:szCs w:val="13"/>
        </w:rPr>
        <w:t xml:space="preserve">*This analysis includes data from the subset of </w:t>
      </w:r>
      <w:proofErr w:type="spellStart"/>
      <w:r w:rsidRPr="009342AC">
        <w:rPr>
          <w:sz w:val="13"/>
          <w:szCs w:val="13"/>
        </w:rPr>
        <w:t>ViDiFlu</w:t>
      </w:r>
      <w:proofErr w:type="spellEnd"/>
      <w:r w:rsidRPr="009342AC">
        <w:rPr>
          <w:sz w:val="13"/>
          <w:szCs w:val="13"/>
        </w:rPr>
        <w:t xml:space="preserve"> trial participants who were randomised to vitamin D vs. placebo control.</w:t>
      </w:r>
    </w:p>
    <w:p w14:paraId="00924D59" w14:textId="31716B49" w:rsidR="00B22263" w:rsidRDefault="00AA1AA2">
      <w:pPr>
        <w:rPr>
          <w:sz w:val="24"/>
        </w:rPr>
      </w:pPr>
      <w:r w:rsidRPr="008061EC">
        <w:rPr>
          <w:b/>
          <w:sz w:val="24"/>
        </w:rPr>
        <w:lastRenderedPageBreak/>
        <w:t>Figure S</w:t>
      </w:r>
      <w:r w:rsidR="001F67F4">
        <w:rPr>
          <w:b/>
          <w:sz w:val="24"/>
        </w:rPr>
        <w:t>6</w:t>
      </w:r>
      <w:r w:rsidR="00911CF2" w:rsidRPr="008061EC">
        <w:rPr>
          <w:b/>
          <w:sz w:val="24"/>
        </w:rPr>
        <w:t xml:space="preserve">: </w:t>
      </w:r>
      <w:r w:rsidR="000C3247" w:rsidRPr="008061EC">
        <w:rPr>
          <w:sz w:val="24"/>
        </w:rPr>
        <w:t>Forest plot of RCTs comparing effects of vitamin D vs. placebo, reporting</w:t>
      </w:r>
      <w:r w:rsidR="000C3247">
        <w:rPr>
          <w:sz w:val="24"/>
        </w:rPr>
        <w:t xml:space="preserve"> proportion of participants experiencing at least one acute respiratory infection, by </w:t>
      </w:r>
      <w:r w:rsidR="008061EC">
        <w:rPr>
          <w:sz w:val="24"/>
        </w:rPr>
        <w:t xml:space="preserve">trial </w:t>
      </w:r>
      <w:r w:rsidR="000C3247">
        <w:rPr>
          <w:sz w:val="24"/>
        </w:rPr>
        <w:t>duration</w:t>
      </w:r>
      <w:r w:rsidR="00357797">
        <w:rPr>
          <w:sz w:val="24"/>
        </w:rPr>
        <w:t xml:space="preserve"> (</w:t>
      </w:r>
      <w:r w:rsidR="00357797">
        <w:rPr>
          <w:rFonts w:cs="Arial"/>
          <w:sz w:val="24"/>
        </w:rPr>
        <w:t>≤</w:t>
      </w:r>
      <w:r w:rsidR="00357797">
        <w:rPr>
          <w:sz w:val="24"/>
        </w:rPr>
        <w:t>12 months vs. &gt;12 months).</w:t>
      </w:r>
    </w:p>
    <w:p w14:paraId="06FB0406" w14:textId="77777777" w:rsidR="00E22291" w:rsidRDefault="00E22291">
      <w:pPr>
        <w:rPr>
          <w:sz w:val="24"/>
        </w:rPr>
      </w:pPr>
    </w:p>
    <w:p w14:paraId="08C6C971" w14:textId="7AF36151" w:rsidR="00B22263" w:rsidRDefault="009547CB" w:rsidP="00C0747B">
      <w:pPr>
        <w:ind w:left="-567"/>
        <w:rPr>
          <w:b/>
        </w:rPr>
      </w:pPr>
      <w:r>
        <w:rPr>
          <w:b/>
          <w:noProof/>
        </w:rPr>
        <w:drawing>
          <wp:inline distT="0" distB="0" distL="0" distR="0" wp14:anchorId="65E94F78" wp14:editId="258A9AAF">
            <wp:extent cx="5985510" cy="6316824"/>
            <wp:effectExtent l="0" t="0" r="0" b="825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 (trial duration binar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85510" cy="6316824"/>
                    </a:xfrm>
                    <a:prstGeom prst="rect">
                      <a:avLst/>
                    </a:prstGeom>
                  </pic:spPr>
                </pic:pic>
              </a:graphicData>
            </a:graphic>
          </wp:inline>
        </w:drawing>
      </w:r>
    </w:p>
    <w:p w14:paraId="1C829AD0" w14:textId="77777777" w:rsidR="009342AC" w:rsidRPr="007C4075" w:rsidRDefault="009342AC" w:rsidP="009342AC">
      <w:pPr>
        <w:ind w:left="142" w:firstLine="426"/>
        <w:sectPr w:rsidR="009342AC" w:rsidRPr="007C4075" w:rsidSect="00181850">
          <w:pgSz w:w="11900" w:h="16840"/>
          <w:pgMar w:top="1160" w:right="1230" w:bottom="1440" w:left="1244" w:header="708" w:footer="708" w:gutter="0"/>
          <w:cols w:space="708"/>
          <w:docGrid w:linePitch="360"/>
        </w:sectPr>
      </w:pPr>
      <w:bookmarkStart w:id="0" w:name="_Hlk45039607"/>
      <w:r w:rsidRPr="009342AC">
        <w:rPr>
          <w:sz w:val="13"/>
          <w:szCs w:val="13"/>
        </w:rPr>
        <w:t xml:space="preserve">*This analysis includes data from the subset of </w:t>
      </w:r>
      <w:proofErr w:type="spellStart"/>
      <w:r w:rsidRPr="009342AC">
        <w:rPr>
          <w:sz w:val="13"/>
          <w:szCs w:val="13"/>
        </w:rPr>
        <w:t>ViDiFlu</w:t>
      </w:r>
      <w:proofErr w:type="spellEnd"/>
      <w:r w:rsidRPr="009342AC">
        <w:rPr>
          <w:sz w:val="13"/>
          <w:szCs w:val="13"/>
        </w:rPr>
        <w:t xml:space="preserve"> trial participants who were randomised to vitamin D vs. placebo control.</w:t>
      </w:r>
    </w:p>
    <w:bookmarkEnd w:id="0"/>
    <w:p w14:paraId="12596A5F" w14:textId="684A2D0A" w:rsidR="001F67F4" w:rsidRDefault="001F67F4" w:rsidP="001F67F4">
      <w:pPr>
        <w:rPr>
          <w:sz w:val="24"/>
        </w:rPr>
      </w:pPr>
      <w:r w:rsidRPr="001F67F4">
        <w:rPr>
          <w:b/>
          <w:sz w:val="24"/>
        </w:rPr>
        <w:lastRenderedPageBreak/>
        <w:t xml:space="preserve">Figure S7 </w:t>
      </w:r>
      <w:r w:rsidRPr="001F67F4">
        <w:rPr>
          <w:sz w:val="24"/>
        </w:rPr>
        <w:t>Forest plot of sub-set of R</w:t>
      </w:r>
      <w:r w:rsidRPr="008061EC">
        <w:rPr>
          <w:sz w:val="24"/>
        </w:rPr>
        <w:t xml:space="preserve">CTs </w:t>
      </w:r>
      <w:r>
        <w:rPr>
          <w:sz w:val="24"/>
        </w:rPr>
        <w:t xml:space="preserve">with duration </w:t>
      </w:r>
      <w:r>
        <w:rPr>
          <w:rFonts w:cs="Arial"/>
          <w:sz w:val="24"/>
        </w:rPr>
        <w:t>≤</w:t>
      </w:r>
      <w:r>
        <w:rPr>
          <w:sz w:val="24"/>
        </w:rPr>
        <w:t xml:space="preserve">12 months </w:t>
      </w:r>
      <w:r w:rsidRPr="008061EC">
        <w:rPr>
          <w:sz w:val="24"/>
        </w:rPr>
        <w:t xml:space="preserve">comparing effects of </w:t>
      </w:r>
      <w:r>
        <w:rPr>
          <w:sz w:val="24"/>
        </w:rPr>
        <w:t xml:space="preserve">daily </w:t>
      </w:r>
      <w:r w:rsidRPr="008061EC">
        <w:rPr>
          <w:sz w:val="24"/>
        </w:rPr>
        <w:t xml:space="preserve">vitamin D </w:t>
      </w:r>
      <w:r>
        <w:rPr>
          <w:sz w:val="24"/>
        </w:rPr>
        <w:t xml:space="preserve">at a dose of 400-1000 IU/day </w:t>
      </w:r>
      <w:r w:rsidRPr="008061EC">
        <w:rPr>
          <w:sz w:val="24"/>
        </w:rPr>
        <w:t>vs. placebo, reporting</w:t>
      </w:r>
      <w:r>
        <w:rPr>
          <w:sz w:val="24"/>
        </w:rPr>
        <w:t xml:space="preserve"> proportion of participants experiencing at least one acute respiratory infection </w:t>
      </w:r>
    </w:p>
    <w:p w14:paraId="7B7A186C" w14:textId="0B527E94" w:rsidR="0016252A" w:rsidRDefault="0016252A">
      <w:pPr>
        <w:rPr>
          <w:b/>
        </w:rPr>
      </w:pPr>
    </w:p>
    <w:p w14:paraId="679A0DD4" w14:textId="2666C0B5" w:rsidR="001F67F4" w:rsidRDefault="001F67F4" w:rsidP="00953F48">
      <w:pPr>
        <w:rPr>
          <w:b/>
          <w:sz w:val="24"/>
        </w:rPr>
      </w:pPr>
    </w:p>
    <w:p w14:paraId="4EFBA882" w14:textId="6B302E25" w:rsidR="001F67F4" w:rsidRDefault="001F67F4" w:rsidP="00953F48">
      <w:pPr>
        <w:rPr>
          <w:b/>
          <w:sz w:val="24"/>
        </w:rPr>
      </w:pPr>
      <w:r>
        <w:rPr>
          <w:b/>
          <w:noProof/>
          <w:sz w:val="24"/>
        </w:rPr>
        <w:drawing>
          <wp:inline distT="0" distB="0" distL="0" distR="0" wp14:anchorId="32672D57" wp14:editId="3A0E131D">
            <wp:extent cx="5943600" cy="4156075"/>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7 (optimised) 13JUL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156075"/>
                    </a:xfrm>
                    <a:prstGeom prst="rect">
                      <a:avLst/>
                    </a:prstGeom>
                  </pic:spPr>
                </pic:pic>
              </a:graphicData>
            </a:graphic>
          </wp:inline>
        </w:drawing>
      </w:r>
    </w:p>
    <w:p w14:paraId="63721B0D" w14:textId="77777777" w:rsidR="001F67F4" w:rsidRDefault="001F67F4" w:rsidP="00953F48">
      <w:pPr>
        <w:rPr>
          <w:b/>
          <w:sz w:val="24"/>
        </w:rPr>
      </w:pPr>
    </w:p>
    <w:p w14:paraId="23926CC8" w14:textId="77777777" w:rsidR="001F67F4" w:rsidRDefault="001F67F4">
      <w:pPr>
        <w:rPr>
          <w:b/>
          <w:sz w:val="24"/>
        </w:rPr>
      </w:pPr>
      <w:r>
        <w:rPr>
          <w:b/>
          <w:sz w:val="24"/>
        </w:rPr>
        <w:br w:type="page"/>
      </w:r>
    </w:p>
    <w:p w14:paraId="04E06AC4" w14:textId="49001780" w:rsidR="00953F48" w:rsidRPr="001116F4" w:rsidRDefault="00953F48" w:rsidP="00953F48">
      <w:pPr>
        <w:rPr>
          <w:sz w:val="24"/>
        </w:rPr>
      </w:pPr>
      <w:r w:rsidRPr="00953F48">
        <w:rPr>
          <w:b/>
          <w:sz w:val="24"/>
        </w:rPr>
        <w:lastRenderedPageBreak/>
        <w:t>Figure S</w:t>
      </w:r>
      <w:r w:rsidR="001F67F4">
        <w:rPr>
          <w:b/>
          <w:sz w:val="24"/>
        </w:rPr>
        <w:t>8</w:t>
      </w:r>
      <w:r w:rsidRPr="00953F48">
        <w:rPr>
          <w:b/>
          <w:sz w:val="24"/>
        </w:rPr>
        <w:t>:</w:t>
      </w:r>
      <w:r w:rsidRPr="00953F48">
        <w:rPr>
          <w:sz w:val="24"/>
        </w:rPr>
        <w:t xml:space="preserve"> Funnel</w:t>
      </w:r>
      <w:r>
        <w:rPr>
          <w:sz w:val="24"/>
        </w:rPr>
        <w:t xml:space="preserve"> plo</w:t>
      </w:r>
      <w:r w:rsidRPr="003F71A9">
        <w:rPr>
          <w:sz w:val="24"/>
        </w:rPr>
        <w:t>t of placebo-controlled RCTs reporting proportion of participants experiencing 1 or mor</w:t>
      </w:r>
      <w:r>
        <w:rPr>
          <w:sz w:val="24"/>
        </w:rPr>
        <w:t xml:space="preserve">e acute respiratory infection. </w:t>
      </w:r>
    </w:p>
    <w:p w14:paraId="306CA5EA" w14:textId="77777777" w:rsidR="00953F48" w:rsidRDefault="00953F48" w:rsidP="00953F48"/>
    <w:p w14:paraId="5325CB23" w14:textId="77777777" w:rsidR="00953F48" w:rsidRDefault="00953F48" w:rsidP="00953F48">
      <w:r>
        <w:rPr>
          <w:b/>
          <w:noProof/>
          <w:sz w:val="24"/>
        </w:rPr>
        <w:drawing>
          <wp:inline distT="0" distB="0" distL="0" distR="0" wp14:anchorId="373B3E50" wp14:editId="76D2648B">
            <wp:extent cx="5136919" cy="3737987"/>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47546" cy="3745720"/>
                    </a:xfrm>
                    <a:prstGeom prst="rect">
                      <a:avLst/>
                    </a:prstGeom>
                  </pic:spPr>
                </pic:pic>
              </a:graphicData>
            </a:graphic>
          </wp:inline>
        </w:drawing>
      </w:r>
    </w:p>
    <w:p w14:paraId="6BEEE257" w14:textId="77777777" w:rsidR="00953F48" w:rsidRDefault="00953F48" w:rsidP="00953F48"/>
    <w:p w14:paraId="466E21A3" w14:textId="77777777" w:rsidR="00953F48" w:rsidRDefault="00953F48" w:rsidP="00953F48"/>
    <w:p w14:paraId="0A0D31C6" w14:textId="77777777" w:rsidR="00953F48" w:rsidRDefault="00953F48" w:rsidP="00953F48">
      <w:pPr>
        <w:rPr>
          <w:sz w:val="20"/>
          <w:szCs w:val="21"/>
        </w:rPr>
      </w:pPr>
      <w:r w:rsidRPr="001D3216">
        <w:rPr>
          <w:sz w:val="20"/>
          <w:szCs w:val="21"/>
        </w:rPr>
        <w:t>Egger’s test for publication bias</w:t>
      </w:r>
      <w:r w:rsidRPr="00181850">
        <w:rPr>
          <w:sz w:val="20"/>
          <w:szCs w:val="21"/>
        </w:rPr>
        <w:t>: P=0.002</w:t>
      </w:r>
    </w:p>
    <w:p w14:paraId="32FD3A18" w14:textId="77777777" w:rsidR="00953F48" w:rsidRDefault="00953F48">
      <w:pPr>
        <w:rPr>
          <w:b/>
          <w:sz w:val="24"/>
        </w:rPr>
      </w:pPr>
      <w:r>
        <w:rPr>
          <w:b/>
          <w:sz w:val="24"/>
        </w:rPr>
        <w:br w:type="page"/>
      </w:r>
    </w:p>
    <w:p w14:paraId="6CCCB568" w14:textId="19ED3631" w:rsidR="00E54926" w:rsidRDefault="00E54926">
      <w:pPr>
        <w:rPr>
          <w:b/>
          <w:sz w:val="24"/>
        </w:rPr>
      </w:pPr>
    </w:p>
    <w:p w14:paraId="5AF9E063" w14:textId="77777777" w:rsidR="00C43EA5" w:rsidRDefault="00C43EA5" w:rsidP="00C43EA5">
      <w:pPr>
        <w:rPr>
          <w:b/>
          <w:sz w:val="24"/>
        </w:rPr>
      </w:pPr>
    </w:p>
    <w:p w14:paraId="0D712E60" w14:textId="77777777" w:rsidR="00CD579A" w:rsidRPr="00660119" w:rsidRDefault="00FB5FFC" w:rsidP="00A653FE">
      <w:pPr>
        <w:rPr>
          <w:b/>
        </w:rPr>
      </w:pPr>
      <w:r w:rsidRPr="00660119">
        <w:rPr>
          <w:b/>
        </w:rPr>
        <w:t>References</w:t>
      </w:r>
    </w:p>
    <w:p w14:paraId="4A0CDA96" w14:textId="77777777" w:rsidR="00CD579A" w:rsidRPr="00660119" w:rsidRDefault="00CD579A" w:rsidP="00A653FE"/>
    <w:p w14:paraId="753EBB34" w14:textId="77777777" w:rsidR="002D3765" w:rsidRPr="002D3765" w:rsidRDefault="00182F0D" w:rsidP="002D3765">
      <w:pPr>
        <w:pStyle w:val="EndNoteBibliography"/>
        <w:ind w:left="720" w:hanging="720"/>
        <w:rPr>
          <w:noProof/>
        </w:rPr>
      </w:pPr>
      <w:r w:rsidRPr="00660119">
        <w:fldChar w:fldCharType="begin"/>
      </w:r>
      <w:r w:rsidR="00CD579A" w:rsidRPr="00660119">
        <w:instrText xml:space="preserve"> ADDIN EN.REFLIST </w:instrText>
      </w:r>
      <w:r w:rsidRPr="00660119">
        <w:fldChar w:fldCharType="separate"/>
      </w:r>
      <w:bookmarkStart w:id="1" w:name="_ENREF_1"/>
      <w:r w:rsidR="002D3765" w:rsidRPr="002D3765">
        <w:rPr>
          <w:noProof/>
        </w:rPr>
        <w:t xml:space="preserve">1. Somnath SH, Biswal N, Chandrasekaran V, et al. Therapeutic effect of vitamin D in acute lower respiratory infection: A randomized controlled trial. </w:t>
      </w:r>
      <w:r w:rsidR="002D3765" w:rsidRPr="002D3765">
        <w:rPr>
          <w:i/>
          <w:noProof/>
        </w:rPr>
        <w:t>Clin Nutr ESPEN</w:t>
      </w:r>
      <w:r w:rsidR="002D3765" w:rsidRPr="002D3765">
        <w:rPr>
          <w:noProof/>
        </w:rPr>
        <w:t xml:space="preserve"> 2017;20:24-28. doi: 10.1016/j.clnesp.2017.02.003 [published Online First: 2017/10/27]</w:t>
      </w:r>
      <w:bookmarkEnd w:id="1"/>
    </w:p>
    <w:p w14:paraId="0D96514A" w14:textId="77777777" w:rsidR="002D3765" w:rsidRPr="002D3765" w:rsidRDefault="002D3765" w:rsidP="002D3765">
      <w:pPr>
        <w:pStyle w:val="EndNoteBibliography"/>
        <w:ind w:left="720" w:hanging="720"/>
        <w:rPr>
          <w:noProof/>
        </w:rPr>
      </w:pPr>
      <w:bookmarkStart w:id="2" w:name="_ENREF_2"/>
      <w:r w:rsidRPr="002D3765">
        <w:rPr>
          <w:noProof/>
        </w:rPr>
        <w:t>2. Jung HC, Seo M-W, Lee S, et al. Vitamin D</w:t>
      </w:r>
      <w:r w:rsidRPr="002D3765">
        <w:rPr>
          <w:rFonts w:ascii="Cambria Math" w:hAnsi="Cambria Math" w:cs="Cambria Math"/>
          <w:noProof/>
        </w:rPr>
        <w:t>₃</w:t>
      </w:r>
      <w:r w:rsidRPr="002D3765">
        <w:rPr>
          <w:noProof/>
        </w:rPr>
        <w:t xml:space="preserve"> Supplementation Reduces the Symptoms of Upper Respiratory Tract Infection during Winter Training in Vitamin D-Insufficient Taekwondo Athletes: A Randomized Controlled Trial. </w:t>
      </w:r>
      <w:r w:rsidRPr="002D3765">
        <w:rPr>
          <w:i/>
          <w:noProof/>
        </w:rPr>
        <w:t>Int J Environ Res Public Health</w:t>
      </w:r>
      <w:r w:rsidRPr="002D3765">
        <w:rPr>
          <w:noProof/>
        </w:rPr>
        <w:t xml:space="preserve"> 2018;15(9):2003. doi: 10.3390/ijerph15092003</w:t>
      </w:r>
      <w:bookmarkEnd w:id="2"/>
    </w:p>
    <w:p w14:paraId="58B303D9" w14:textId="77777777" w:rsidR="002D3765" w:rsidRPr="002D3765" w:rsidRDefault="002D3765" w:rsidP="002D3765">
      <w:pPr>
        <w:pStyle w:val="EndNoteBibliography"/>
        <w:ind w:left="720" w:hanging="720"/>
        <w:rPr>
          <w:noProof/>
        </w:rPr>
      </w:pPr>
      <w:bookmarkStart w:id="3" w:name="_ENREF_3"/>
      <w:r w:rsidRPr="002D3765">
        <w:rPr>
          <w:noProof/>
        </w:rPr>
        <w:t xml:space="preserve">3. Ramos-Martinez E, Lopez-Vancell MR, Fernandez de Cordova-Aguirre JC, et al. Reduction of respiratory infections in asthma patients supplemented with vitamin D is related to increased serum IL-10 and IFNgamma levels and cathelicidin expression. </w:t>
      </w:r>
      <w:r w:rsidRPr="002D3765">
        <w:rPr>
          <w:i/>
          <w:noProof/>
        </w:rPr>
        <w:t>Cytokine</w:t>
      </w:r>
      <w:r w:rsidRPr="002D3765">
        <w:rPr>
          <w:noProof/>
        </w:rPr>
        <w:t xml:space="preserve"> 2018;108:239-46. doi: 10.1016/j.cyto.2018.01.001 [published Online First: 2018/02/07]</w:t>
      </w:r>
      <w:bookmarkEnd w:id="3"/>
    </w:p>
    <w:p w14:paraId="16B96A8E" w14:textId="1E64B553" w:rsidR="002D3765" w:rsidRPr="002D3765" w:rsidRDefault="002D3765" w:rsidP="002D3765">
      <w:pPr>
        <w:pStyle w:val="EndNoteBibliography"/>
        <w:ind w:left="720" w:hanging="720"/>
        <w:rPr>
          <w:noProof/>
        </w:rPr>
      </w:pPr>
      <w:bookmarkStart w:id="4" w:name="_ENREF_4"/>
      <w:r w:rsidRPr="002D3765">
        <w:rPr>
          <w:noProof/>
        </w:rPr>
        <w:t xml:space="preserve">4. Zhou J, Du J, Huang L, et al. Preventive Effects of Vitamin D on Seasonal Influenza A in Infants: A Multicenter, Randomized, Open, Controlled Clinical Trial. </w:t>
      </w:r>
      <w:r w:rsidRPr="002D3765">
        <w:rPr>
          <w:i/>
          <w:noProof/>
        </w:rPr>
        <w:t xml:space="preserve">The Pediatric </w:t>
      </w:r>
      <w:r w:rsidR="00991C89">
        <w:rPr>
          <w:i/>
          <w:noProof/>
        </w:rPr>
        <w:t>I</w:t>
      </w:r>
      <w:r w:rsidRPr="002D3765">
        <w:rPr>
          <w:i/>
          <w:noProof/>
        </w:rPr>
        <w:t xml:space="preserve">nfectious </w:t>
      </w:r>
      <w:r w:rsidR="00991C89">
        <w:rPr>
          <w:i/>
          <w:noProof/>
        </w:rPr>
        <w:t>D</w:t>
      </w:r>
      <w:r w:rsidRPr="002D3765">
        <w:rPr>
          <w:i/>
          <w:noProof/>
        </w:rPr>
        <w:t xml:space="preserve">isease </w:t>
      </w:r>
      <w:r w:rsidR="00991C89">
        <w:rPr>
          <w:i/>
          <w:noProof/>
        </w:rPr>
        <w:t>J</w:t>
      </w:r>
      <w:r w:rsidRPr="002D3765">
        <w:rPr>
          <w:i/>
          <w:noProof/>
        </w:rPr>
        <w:t>ournal</w:t>
      </w:r>
      <w:r w:rsidRPr="002D3765">
        <w:rPr>
          <w:noProof/>
        </w:rPr>
        <w:t xml:space="preserve"> 2018;37(8):749-54. doi: 10.1097/INF.0000000000001890 [published Online First: 2018/01/10]</w:t>
      </w:r>
      <w:bookmarkEnd w:id="4"/>
    </w:p>
    <w:p w14:paraId="0AD21D86" w14:textId="77777777" w:rsidR="002D3765" w:rsidRPr="002D3765" w:rsidRDefault="002D3765" w:rsidP="002D3765">
      <w:pPr>
        <w:pStyle w:val="EndNoteBibliography"/>
        <w:ind w:left="720" w:hanging="720"/>
        <w:rPr>
          <w:noProof/>
        </w:rPr>
      </w:pPr>
      <w:bookmarkStart w:id="5" w:name="_ENREF_5"/>
      <w:r w:rsidRPr="002D3765">
        <w:rPr>
          <w:noProof/>
        </w:rPr>
        <w:t xml:space="preserve">5. Hueniken K, Aglipay M, Birken CS, et al. Effect of High-Dose Vitamin D Supplementation on Upper Respiratory Tract Infection Symptom Severity in Healthy Children. </w:t>
      </w:r>
      <w:r w:rsidRPr="002D3765">
        <w:rPr>
          <w:i/>
          <w:noProof/>
        </w:rPr>
        <w:t>Pediatr Infect Dis J</w:t>
      </w:r>
      <w:r w:rsidRPr="002D3765">
        <w:rPr>
          <w:noProof/>
        </w:rPr>
        <w:t xml:space="preserve"> 2019;38(6):564-68. doi: 10.1097/INF.0000000000002225 [published Online First: 2018/11/07]</w:t>
      </w:r>
      <w:bookmarkEnd w:id="5"/>
    </w:p>
    <w:p w14:paraId="0267B3A3" w14:textId="77777777" w:rsidR="002D3765" w:rsidRPr="002D3765" w:rsidRDefault="002D3765" w:rsidP="002D3765">
      <w:pPr>
        <w:pStyle w:val="EndNoteBibliography"/>
        <w:ind w:left="720" w:hanging="720"/>
        <w:rPr>
          <w:noProof/>
        </w:rPr>
      </w:pPr>
      <w:bookmarkStart w:id="6" w:name="_ENREF_6"/>
      <w:r w:rsidRPr="002D3765">
        <w:rPr>
          <w:noProof/>
        </w:rPr>
        <w:t xml:space="preserve">6. Aglipay M, Birken CS, Parkin PC, et al. Effect of High-Dose vs Standard-Dose Wintertime Vitamin D Supplementation on Viral Upper Respiratory Tract Infections in Young Healthy Children. </w:t>
      </w:r>
      <w:r w:rsidRPr="002D3765">
        <w:rPr>
          <w:i/>
          <w:noProof/>
        </w:rPr>
        <w:t>JAMA</w:t>
      </w:r>
      <w:r w:rsidRPr="002D3765">
        <w:rPr>
          <w:noProof/>
        </w:rPr>
        <w:t xml:space="preserve"> 2017;318(3):245-54. doi: 10.1001/jama.2017.8708 [published Online First: 2017/07/19]</w:t>
      </w:r>
      <w:bookmarkEnd w:id="6"/>
    </w:p>
    <w:p w14:paraId="170F4D84" w14:textId="7BE16C41" w:rsidR="002D3765" w:rsidRPr="002D3765" w:rsidRDefault="002D3765" w:rsidP="002D3765">
      <w:pPr>
        <w:pStyle w:val="EndNoteBibliography"/>
        <w:ind w:left="720" w:hanging="720"/>
        <w:rPr>
          <w:noProof/>
        </w:rPr>
      </w:pPr>
      <w:bookmarkStart w:id="7" w:name="_ENREF_7"/>
      <w:r w:rsidRPr="002D3765">
        <w:rPr>
          <w:noProof/>
        </w:rPr>
        <w:t xml:space="preserve">7. Singh N, Kamble D, Mahantshetti NS. Effect of Vitamin D Supplementation in the Prevention of Recurrent Pneumonia in Under-Five Children. </w:t>
      </w:r>
      <w:r w:rsidRPr="002D3765">
        <w:rPr>
          <w:i/>
          <w:noProof/>
        </w:rPr>
        <w:t xml:space="preserve">Indian </w:t>
      </w:r>
      <w:r w:rsidR="00991C89">
        <w:rPr>
          <w:i/>
          <w:noProof/>
        </w:rPr>
        <w:t>J</w:t>
      </w:r>
      <w:r w:rsidRPr="002D3765">
        <w:rPr>
          <w:i/>
          <w:noProof/>
        </w:rPr>
        <w:t xml:space="preserve">ournal of </w:t>
      </w:r>
      <w:r w:rsidR="00991C89">
        <w:rPr>
          <w:i/>
          <w:noProof/>
        </w:rPr>
        <w:t>P</w:t>
      </w:r>
      <w:r w:rsidRPr="002D3765">
        <w:rPr>
          <w:i/>
          <w:noProof/>
        </w:rPr>
        <w:t>ediatrics</w:t>
      </w:r>
      <w:r w:rsidRPr="002D3765">
        <w:rPr>
          <w:noProof/>
        </w:rPr>
        <w:t xml:space="preserve"> 2019;86(12):1105-11. doi: 10.1007/s12098-019-03025-z [published Online First: 2019/07/28]</w:t>
      </w:r>
      <w:bookmarkEnd w:id="7"/>
    </w:p>
    <w:p w14:paraId="57E6E2B0" w14:textId="77777777" w:rsidR="002D3765" w:rsidRPr="002D3765" w:rsidRDefault="002D3765" w:rsidP="002D3765">
      <w:pPr>
        <w:pStyle w:val="EndNoteBibliography"/>
        <w:ind w:left="720" w:hanging="720"/>
        <w:rPr>
          <w:noProof/>
        </w:rPr>
      </w:pPr>
      <w:bookmarkStart w:id="8" w:name="_ENREF_8"/>
      <w:r w:rsidRPr="002D3765">
        <w:rPr>
          <w:noProof/>
        </w:rPr>
        <w:t xml:space="preserve">8. Li-Ng M, Aloia JF, Pollack S, et al. A randomized controlled trial of vitamin D3 supplementation for the prevention of symptomatic upper respiratory tract infections. </w:t>
      </w:r>
      <w:r w:rsidRPr="002D3765">
        <w:rPr>
          <w:i/>
          <w:noProof/>
        </w:rPr>
        <w:t>Epidemiol Infect</w:t>
      </w:r>
      <w:r w:rsidRPr="002D3765">
        <w:rPr>
          <w:noProof/>
        </w:rPr>
        <w:t xml:space="preserve"> 2009;137(10):1396-404. doi: 10.1017/S0950268809002404 [published Online First: 2009/03/20]</w:t>
      </w:r>
      <w:bookmarkEnd w:id="8"/>
    </w:p>
    <w:p w14:paraId="36201D47" w14:textId="77777777" w:rsidR="002D3765" w:rsidRPr="002D3765" w:rsidRDefault="002D3765" w:rsidP="002D3765">
      <w:pPr>
        <w:pStyle w:val="EndNoteBibliography"/>
        <w:ind w:left="720" w:hanging="720"/>
        <w:rPr>
          <w:noProof/>
        </w:rPr>
      </w:pPr>
      <w:bookmarkStart w:id="9" w:name="_ENREF_9"/>
      <w:r w:rsidRPr="002D3765">
        <w:rPr>
          <w:noProof/>
        </w:rPr>
        <w:t xml:space="preserve">9. Urashima M, Segawa T, Okazaki M, et al. Randomized trial of vitamin D supplementation to prevent seasonal influenza A in schoolchildren. </w:t>
      </w:r>
      <w:r w:rsidRPr="002D3765">
        <w:rPr>
          <w:i/>
          <w:noProof/>
        </w:rPr>
        <w:t>Am J Clin Nutr</w:t>
      </w:r>
      <w:r w:rsidRPr="002D3765">
        <w:rPr>
          <w:noProof/>
        </w:rPr>
        <w:t xml:space="preserve"> 2010;91(5):1255-60.</w:t>
      </w:r>
      <w:bookmarkEnd w:id="9"/>
    </w:p>
    <w:p w14:paraId="1AB775B8" w14:textId="77777777" w:rsidR="002D3765" w:rsidRPr="002D3765" w:rsidRDefault="002D3765" w:rsidP="002D3765">
      <w:pPr>
        <w:pStyle w:val="EndNoteBibliography"/>
        <w:ind w:left="720" w:hanging="720"/>
        <w:rPr>
          <w:noProof/>
        </w:rPr>
      </w:pPr>
      <w:bookmarkStart w:id="10" w:name="_ENREF_10"/>
      <w:r w:rsidRPr="002D3765">
        <w:rPr>
          <w:noProof/>
        </w:rPr>
        <w:t xml:space="preserve">10. Manaseki-Holland S, Qader G, Isaq Masher M, et al. Effects of vitamin D supplementation to children diagnosed with pneumonia in Kabul: a randomised controlled trial. </w:t>
      </w:r>
      <w:r w:rsidRPr="002D3765">
        <w:rPr>
          <w:i/>
          <w:noProof/>
        </w:rPr>
        <w:t>Trop Med Int Health</w:t>
      </w:r>
      <w:r w:rsidRPr="002D3765">
        <w:rPr>
          <w:noProof/>
        </w:rPr>
        <w:t xml:space="preserve"> 2010;15(10):1148-55. doi: TMI2578 [pii]</w:t>
      </w:r>
    </w:p>
    <w:p w14:paraId="2DEE53E5" w14:textId="77777777" w:rsidR="002D3765" w:rsidRPr="002D3765" w:rsidRDefault="002D3765" w:rsidP="002D3765">
      <w:pPr>
        <w:pStyle w:val="EndNoteBibliography"/>
        <w:ind w:left="720" w:hanging="720"/>
        <w:rPr>
          <w:noProof/>
        </w:rPr>
      </w:pPr>
      <w:r w:rsidRPr="002D3765">
        <w:rPr>
          <w:noProof/>
        </w:rPr>
        <w:t>10.1111/j.1365-3156.2010.02578.x [published Online First: 2010/08/21]</w:t>
      </w:r>
      <w:bookmarkEnd w:id="10"/>
    </w:p>
    <w:p w14:paraId="3F2CF7EC" w14:textId="77777777" w:rsidR="002D3765" w:rsidRPr="002D3765" w:rsidRDefault="002D3765" w:rsidP="002D3765">
      <w:pPr>
        <w:pStyle w:val="EndNoteBibliography"/>
        <w:ind w:left="720" w:hanging="720"/>
        <w:rPr>
          <w:noProof/>
        </w:rPr>
      </w:pPr>
      <w:bookmarkStart w:id="11" w:name="_ENREF_11"/>
      <w:r w:rsidRPr="002D3765">
        <w:rPr>
          <w:noProof/>
        </w:rPr>
        <w:t xml:space="preserve">11. Laaksi I, Ruohola JP, Mattila V, et al. Vitamin D supplementation for the prevention of acute respiratory tract infection: a randomized, double-blinded trial among young Finnish men. </w:t>
      </w:r>
      <w:r w:rsidRPr="002D3765">
        <w:rPr>
          <w:i/>
          <w:noProof/>
        </w:rPr>
        <w:t>J Infect Dis</w:t>
      </w:r>
      <w:r w:rsidRPr="002D3765">
        <w:rPr>
          <w:noProof/>
        </w:rPr>
        <w:t xml:space="preserve"> 2010;202(5):809-14. doi: 10.1086/654881 [published Online First: 2010/07/17]</w:t>
      </w:r>
      <w:bookmarkEnd w:id="11"/>
    </w:p>
    <w:p w14:paraId="1387C5DA" w14:textId="77777777" w:rsidR="002D3765" w:rsidRPr="002D3765" w:rsidRDefault="002D3765" w:rsidP="002D3765">
      <w:pPr>
        <w:pStyle w:val="EndNoteBibliography"/>
        <w:ind w:left="720" w:hanging="720"/>
        <w:rPr>
          <w:noProof/>
        </w:rPr>
      </w:pPr>
      <w:bookmarkStart w:id="12" w:name="_ENREF_12"/>
      <w:r w:rsidRPr="002D3765">
        <w:rPr>
          <w:noProof/>
        </w:rPr>
        <w:t xml:space="preserve">12. Majak P, Olszowiec-Chlebna M, Smejda K, et al. Vitamin D supplementation in children may prevent asthma exacerbation triggered by acute respiratory infection. </w:t>
      </w:r>
      <w:r w:rsidRPr="002D3765">
        <w:rPr>
          <w:i/>
          <w:noProof/>
        </w:rPr>
        <w:t>J Allergy Clin Immunol</w:t>
      </w:r>
      <w:r w:rsidRPr="002D3765">
        <w:rPr>
          <w:noProof/>
        </w:rPr>
        <w:t xml:space="preserve"> 2011;127(5):1294-6. doi: S0091-6749(10)01957-3 [pii]</w:t>
      </w:r>
    </w:p>
    <w:p w14:paraId="66B458AE" w14:textId="77777777" w:rsidR="002D3765" w:rsidRPr="002D3765" w:rsidRDefault="002D3765" w:rsidP="002D3765">
      <w:pPr>
        <w:pStyle w:val="EndNoteBibliography"/>
        <w:ind w:left="720" w:hanging="720"/>
        <w:rPr>
          <w:noProof/>
        </w:rPr>
      </w:pPr>
      <w:r w:rsidRPr="002D3765">
        <w:rPr>
          <w:noProof/>
        </w:rPr>
        <w:t>10.1016/j.jaci.2010.12.016 [published Online First: 2011/02/15]</w:t>
      </w:r>
      <w:bookmarkEnd w:id="12"/>
    </w:p>
    <w:p w14:paraId="59C098E1" w14:textId="0BFE6027" w:rsidR="002D3765" w:rsidRPr="002D3765" w:rsidRDefault="002D3765" w:rsidP="002D3765">
      <w:pPr>
        <w:pStyle w:val="EndNoteBibliography"/>
        <w:ind w:left="720" w:hanging="720"/>
        <w:rPr>
          <w:noProof/>
        </w:rPr>
      </w:pPr>
      <w:bookmarkStart w:id="13" w:name="_ENREF_13"/>
      <w:r w:rsidRPr="002D3765">
        <w:rPr>
          <w:noProof/>
        </w:rPr>
        <w:t xml:space="preserve">13. Kumar GT, Sachdev HS, Chellani H, et al. Effect of weekly vitamin D supplements on mortality, morbidity, and growth of low birthweight term infants in India up to age 6 </w:t>
      </w:r>
      <w:r w:rsidRPr="002D3765">
        <w:rPr>
          <w:noProof/>
        </w:rPr>
        <w:lastRenderedPageBreak/>
        <w:t xml:space="preserve">months: randomised controlled trial. </w:t>
      </w:r>
      <w:r w:rsidRPr="002D3765">
        <w:rPr>
          <w:i/>
          <w:noProof/>
        </w:rPr>
        <w:t>B</w:t>
      </w:r>
      <w:r w:rsidR="00991C89">
        <w:rPr>
          <w:i/>
          <w:noProof/>
        </w:rPr>
        <w:t>MJ</w:t>
      </w:r>
      <w:r w:rsidRPr="002D3765">
        <w:rPr>
          <w:noProof/>
        </w:rPr>
        <w:t xml:space="preserve"> 2011;342:d2975. doi: 10.1136/bmj.d2975 [published Online First: 2011/06/02]</w:t>
      </w:r>
      <w:bookmarkEnd w:id="13"/>
    </w:p>
    <w:p w14:paraId="26BFE3F4" w14:textId="77777777" w:rsidR="002D3765" w:rsidRPr="002D3765" w:rsidRDefault="002D3765" w:rsidP="002D3765">
      <w:pPr>
        <w:pStyle w:val="EndNoteBibliography"/>
        <w:ind w:left="720" w:hanging="720"/>
        <w:rPr>
          <w:noProof/>
        </w:rPr>
      </w:pPr>
      <w:bookmarkStart w:id="14" w:name="_ENREF_14"/>
      <w:r w:rsidRPr="002D3765">
        <w:rPr>
          <w:noProof/>
        </w:rPr>
        <w:t xml:space="preserve">14. Lehouck A, Mathieu C, Carremans C, et al. High doses of vitamin D to reduce exacerbations in chronic obstructive pulmonary disease: a randomized trial. </w:t>
      </w:r>
      <w:r w:rsidRPr="002D3765">
        <w:rPr>
          <w:i/>
          <w:noProof/>
        </w:rPr>
        <w:t>Ann Intern Med</w:t>
      </w:r>
      <w:r w:rsidRPr="002D3765">
        <w:rPr>
          <w:noProof/>
        </w:rPr>
        <w:t xml:space="preserve"> 2012;156(2):105-14. doi: 10.1059/0003-4819-156-2-201201170-00004 [published Online First: 2012/01/18]</w:t>
      </w:r>
      <w:bookmarkEnd w:id="14"/>
    </w:p>
    <w:p w14:paraId="42E22DAF" w14:textId="77777777" w:rsidR="002D3765" w:rsidRPr="002D3765" w:rsidRDefault="002D3765" w:rsidP="002D3765">
      <w:pPr>
        <w:pStyle w:val="EndNoteBibliography"/>
        <w:ind w:left="720" w:hanging="720"/>
        <w:rPr>
          <w:noProof/>
        </w:rPr>
      </w:pPr>
      <w:bookmarkStart w:id="15" w:name="_ENREF_15"/>
      <w:r w:rsidRPr="002D3765">
        <w:rPr>
          <w:noProof/>
        </w:rPr>
        <w:t xml:space="preserve">15. Manaseki-Holland S, Maroof Z, Bruce J, et al. Effect on the incidence of pneumonia of vitamin D supplementation by quarterly bolus dose to infants in Kabul: a randomised controlled superiority trial. </w:t>
      </w:r>
      <w:r w:rsidRPr="002D3765">
        <w:rPr>
          <w:i/>
          <w:noProof/>
        </w:rPr>
        <w:t>Lancet</w:t>
      </w:r>
      <w:r w:rsidRPr="002D3765">
        <w:rPr>
          <w:noProof/>
        </w:rPr>
        <w:t xml:space="preserve"> 2012;379(9824):1419-27. doi: S0140-6736(11)61650-4 [pii]</w:t>
      </w:r>
    </w:p>
    <w:p w14:paraId="57874953" w14:textId="77777777" w:rsidR="002D3765" w:rsidRPr="002D3765" w:rsidRDefault="002D3765" w:rsidP="002D3765">
      <w:pPr>
        <w:pStyle w:val="EndNoteBibliography"/>
        <w:ind w:left="720" w:hanging="720"/>
        <w:rPr>
          <w:noProof/>
        </w:rPr>
      </w:pPr>
      <w:r w:rsidRPr="002D3765">
        <w:rPr>
          <w:noProof/>
        </w:rPr>
        <w:t>10.1016/S0140-6736(11)61650-4 [published Online First: 2012/04/13]</w:t>
      </w:r>
      <w:bookmarkEnd w:id="15"/>
    </w:p>
    <w:p w14:paraId="7E4D77D5" w14:textId="77777777" w:rsidR="002D3765" w:rsidRPr="002D3765" w:rsidRDefault="002D3765" w:rsidP="002D3765">
      <w:pPr>
        <w:pStyle w:val="EndNoteBibliography"/>
        <w:ind w:left="720" w:hanging="720"/>
        <w:rPr>
          <w:noProof/>
        </w:rPr>
      </w:pPr>
      <w:bookmarkStart w:id="16" w:name="_ENREF_16"/>
      <w:r w:rsidRPr="002D3765">
        <w:rPr>
          <w:noProof/>
        </w:rPr>
        <w:t xml:space="preserve">16. Camargo CA, Jr., Ganmaa D, Frazier AL, et al. Randomized trial of vitamin D supplementation and risk of acute respiratory infection in Mongolia. </w:t>
      </w:r>
      <w:r w:rsidRPr="002D3765">
        <w:rPr>
          <w:i/>
          <w:noProof/>
        </w:rPr>
        <w:t>Pediatrics</w:t>
      </w:r>
      <w:r w:rsidRPr="002D3765">
        <w:rPr>
          <w:noProof/>
        </w:rPr>
        <w:t xml:space="preserve"> 2012;130(3):e561-7. doi: 10.1542/peds.2011-3029</w:t>
      </w:r>
    </w:p>
    <w:p w14:paraId="47663215" w14:textId="77777777" w:rsidR="002D3765" w:rsidRPr="002D3765" w:rsidRDefault="002D3765" w:rsidP="002D3765">
      <w:pPr>
        <w:pStyle w:val="EndNoteBibliography"/>
        <w:ind w:left="720" w:hanging="720"/>
        <w:rPr>
          <w:noProof/>
        </w:rPr>
      </w:pPr>
      <w:r w:rsidRPr="002D3765">
        <w:rPr>
          <w:noProof/>
        </w:rPr>
        <w:t>peds.2011-3029 [pii] [published Online First: 2012/08/22]</w:t>
      </w:r>
      <w:bookmarkEnd w:id="16"/>
    </w:p>
    <w:p w14:paraId="377FC6AA" w14:textId="77777777" w:rsidR="002D3765" w:rsidRPr="002D3765" w:rsidRDefault="002D3765" w:rsidP="002D3765">
      <w:pPr>
        <w:pStyle w:val="EndNoteBibliography"/>
        <w:ind w:left="720" w:hanging="720"/>
        <w:rPr>
          <w:noProof/>
        </w:rPr>
      </w:pPr>
      <w:bookmarkStart w:id="17" w:name="_ENREF_17"/>
      <w:r w:rsidRPr="002D3765">
        <w:rPr>
          <w:noProof/>
        </w:rPr>
        <w:t xml:space="preserve">17. Murdoch DR, Slow S, Chambers ST, et al. Effect of vitamin D3 supplementation on upper respiratory tract infections in healthy adults: the VIDARIS randomized controlled trial. </w:t>
      </w:r>
      <w:r w:rsidRPr="002D3765">
        <w:rPr>
          <w:i/>
          <w:noProof/>
        </w:rPr>
        <w:t>JAMA</w:t>
      </w:r>
      <w:r w:rsidRPr="002D3765">
        <w:rPr>
          <w:noProof/>
        </w:rPr>
        <w:t xml:space="preserve"> 2012;308(13):1333-9. doi: 10.1001/jama.2012.12505</w:t>
      </w:r>
    </w:p>
    <w:p w14:paraId="48A655FD" w14:textId="77777777" w:rsidR="002D3765" w:rsidRPr="002D3765" w:rsidRDefault="002D3765" w:rsidP="002D3765">
      <w:pPr>
        <w:pStyle w:val="EndNoteBibliography"/>
        <w:ind w:left="720" w:hanging="720"/>
        <w:rPr>
          <w:noProof/>
        </w:rPr>
      </w:pPr>
      <w:r w:rsidRPr="002D3765">
        <w:rPr>
          <w:noProof/>
        </w:rPr>
        <w:t>1367547 [pii] [published Online First: 2012/10/04]</w:t>
      </w:r>
      <w:bookmarkEnd w:id="17"/>
    </w:p>
    <w:p w14:paraId="718C012D" w14:textId="77777777" w:rsidR="002D3765" w:rsidRPr="002D3765" w:rsidRDefault="002D3765" w:rsidP="002D3765">
      <w:pPr>
        <w:pStyle w:val="EndNoteBibliography"/>
        <w:ind w:left="720" w:hanging="720"/>
        <w:rPr>
          <w:noProof/>
        </w:rPr>
      </w:pPr>
      <w:bookmarkStart w:id="18" w:name="_ENREF_18"/>
      <w:r w:rsidRPr="002D3765">
        <w:rPr>
          <w:noProof/>
        </w:rPr>
        <w:t xml:space="preserve">18. Bergman P, Norlin AC, Hansen S, et al. Vitamin D3 supplementation in patients with frequent respiratory tract infections: a randomised and double-blind intervention study. </w:t>
      </w:r>
      <w:r w:rsidRPr="002D3765">
        <w:rPr>
          <w:i/>
          <w:noProof/>
        </w:rPr>
        <w:t>BMJ Open</w:t>
      </w:r>
      <w:r w:rsidRPr="002D3765">
        <w:rPr>
          <w:noProof/>
        </w:rPr>
        <w:t xml:space="preserve"> 2012;2(6):e001663. doi: 10.1136/bmjopen-2012-001663</w:t>
      </w:r>
    </w:p>
    <w:p w14:paraId="1F6E6187" w14:textId="77777777" w:rsidR="002D3765" w:rsidRPr="002D3765" w:rsidRDefault="002D3765" w:rsidP="002D3765">
      <w:pPr>
        <w:pStyle w:val="EndNoteBibliography"/>
        <w:ind w:left="720" w:hanging="720"/>
        <w:rPr>
          <w:noProof/>
        </w:rPr>
      </w:pPr>
      <w:r w:rsidRPr="002D3765">
        <w:rPr>
          <w:noProof/>
        </w:rPr>
        <w:t>e001663 [pii]</w:t>
      </w:r>
    </w:p>
    <w:p w14:paraId="65E2E5C5" w14:textId="77777777" w:rsidR="002D3765" w:rsidRPr="002D3765" w:rsidRDefault="002D3765" w:rsidP="002D3765">
      <w:pPr>
        <w:pStyle w:val="EndNoteBibliography"/>
        <w:ind w:left="720" w:hanging="720"/>
        <w:rPr>
          <w:noProof/>
        </w:rPr>
      </w:pPr>
      <w:r w:rsidRPr="002D3765">
        <w:rPr>
          <w:noProof/>
        </w:rPr>
        <w:t>bmjopen-2012-001663 [pii] [published Online First: 2012/12/18]</w:t>
      </w:r>
      <w:bookmarkEnd w:id="18"/>
    </w:p>
    <w:p w14:paraId="343E663C" w14:textId="77777777" w:rsidR="002D3765" w:rsidRPr="002D3765" w:rsidRDefault="002D3765" w:rsidP="002D3765">
      <w:pPr>
        <w:pStyle w:val="EndNoteBibliography"/>
        <w:ind w:left="720" w:hanging="720"/>
        <w:rPr>
          <w:noProof/>
        </w:rPr>
      </w:pPr>
      <w:bookmarkStart w:id="19" w:name="_ENREF_19"/>
      <w:r w:rsidRPr="002D3765">
        <w:rPr>
          <w:noProof/>
        </w:rPr>
        <w:t xml:space="preserve">19. Marchisio P, Consonni D, Baggi E, et al. Vitamin D supplementation reduces the risk of acute otitis media in otitis-prone children. </w:t>
      </w:r>
      <w:r w:rsidRPr="002D3765">
        <w:rPr>
          <w:i/>
          <w:noProof/>
        </w:rPr>
        <w:t>Pediatr Infect Dis J</w:t>
      </w:r>
      <w:r w:rsidRPr="002D3765">
        <w:rPr>
          <w:noProof/>
        </w:rPr>
        <w:t xml:space="preserve"> 2013;32(10):1055-60. doi: 10.1097/INF.0b013e31829be0b0 [published Online First: 2013/05/23]</w:t>
      </w:r>
      <w:bookmarkEnd w:id="19"/>
    </w:p>
    <w:p w14:paraId="18F28253" w14:textId="77777777" w:rsidR="002D3765" w:rsidRPr="002D3765" w:rsidRDefault="002D3765" w:rsidP="002D3765">
      <w:pPr>
        <w:pStyle w:val="EndNoteBibliography"/>
        <w:ind w:left="720" w:hanging="720"/>
        <w:rPr>
          <w:noProof/>
        </w:rPr>
      </w:pPr>
      <w:bookmarkStart w:id="20" w:name="_ENREF_20"/>
      <w:r w:rsidRPr="002D3765">
        <w:rPr>
          <w:noProof/>
        </w:rPr>
        <w:t xml:space="preserve">20. Rees JR, Hendricks K, Barry EL, et al. Vitamin D3 Supplementation and Upper Respiratory Tract Infections in a Randomized, Controlled Trial. </w:t>
      </w:r>
      <w:r w:rsidRPr="002D3765">
        <w:rPr>
          <w:i/>
          <w:noProof/>
        </w:rPr>
        <w:t>Clin Infect Dis</w:t>
      </w:r>
      <w:r w:rsidRPr="002D3765">
        <w:rPr>
          <w:noProof/>
        </w:rPr>
        <w:t xml:space="preserve"> 2013 doi: 10.1093/cid/cit549 [published Online First: 2013/09/10]</w:t>
      </w:r>
      <w:bookmarkEnd w:id="20"/>
    </w:p>
    <w:p w14:paraId="15B92F96" w14:textId="77777777" w:rsidR="002D3765" w:rsidRPr="002D3765" w:rsidRDefault="002D3765" w:rsidP="002D3765">
      <w:pPr>
        <w:pStyle w:val="EndNoteBibliography"/>
        <w:ind w:left="720" w:hanging="720"/>
        <w:rPr>
          <w:noProof/>
        </w:rPr>
      </w:pPr>
      <w:bookmarkStart w:id="21" w:name="_ENREF_21"/>
      <w:r w:rsidRPr="002D3765">
        <w:rPr>
          <w:noProof/>
        </w:rPr>
        <w:t xml:space="preserve">21. Tran B, Armstrong BK, Ebeling PR, et al. Effect of vitamin D supplementation on antibiotic use: a randomized controlled trial. </w:t>
      </w:r>
      <w:r w:rsidRPr="002D3765">
        <w:rPr>
          <w:i/>
          <w:noProof/>
        </w:rPr>
        <w:t>Am J Clin Nutr</w:t>
      </w:r>
      <w:r w:rsidRPr="002D3765">
        <w:rPr>
          <w:noProof/>
        </w:rPr>
        <w:t xml:space="preserve"> 2014;99(1):156-61. doi: 10.3945/ajcn.113.063271 [published Online First: 2013/10/11]</w:t>
      </w:r>
      <w:bookmarkEnd w:id="21"/>
    </w:p>
    <w:p w14:paraId="4846D632" w14:textId="14B94938" w:rsidR="002D3765" w:rsidRPr="002D3765" w:rsidRDefault="002D3765" w:rsidP="002D3765">
      <w:pPr>
        <w:pStyle w:val="EndNoteBibliography"/>
        <w:ind w:left="720" w:hanging="720"/>
        <w:rPr>
          <w:noProof/>
        </w:rPr>
      </w:pPr>
      <w:bookmarkStart w:id="22" w:name="_ENREF_22"/>
      <w:r w:rsidRPr="002D3765">
        <w:rPr>
          <w:noProof/>
        </w:rPr>
        <w:t xml:space="preserve">22. Goodall EC, Granados AC, Luinstra K, et al. Vitamin D3 and gargling for the prevention of upper respiratory tract infections: a randomized controlled trial. </w:t>
      </w:r>
      <w:r w:rsidRPr="002D3765">
        <w:rPr>
          <w:i/>
          <w:noProof/>
        </w:rPr>
        <w:t xml:space="preserve">BMC </w:t>
      </w:r>
      <w:r w:rsidR="00991C89">
        <w:rPr>
          <w:i/>
          <w:noProof/>
        </w:rPr>
        <w:t>I</w:t>
      </w:r>
      <w:r w:rsidRPr="002D3765">
        <w:rPr>
          <w:i/>
          <w:noProof/>
        </w:rPr>
        <w:t xml:space="preserve">nfectious </w:t>
      </w:r>
      <w:r w:rsidR="00991C89">
        <w:rPr>
          <w:i/>
          <w:noProof/>
        </w:rPr>
        <w:t>D</w:t>
      </w:r>
      <w:r w:rsidRPr="002D3765">
        <w:rPr>
          <w:i/>
          <w:noProof/>
        </w:rPr>
        <w:t>iseases</w:t>
      </w:r>
      <w:r w:rsidRPr="002D3765">
        <w:rPr>
          <w:noProof/>
        </w:rPr>
        <w:t xml:space="preserve"> 2014;14:273. doi: 10.1186/1471-2334-14-273 [published Online First: 2014/06/03]</w:t>
      </w:r>
      <w:bookmarkEnd w:id="22"/>
    </w:p>
    <w:p w14:paraId="07E92B75" w14:textId="1A93767B" w:rsidR="002D3765" w:rsidRPr="002D3765" w:rsidRDefault="002D3765" w:rsidP="002D3765">
      <w:pPr>
        <w:pStyle w:val="EndNoteBibliography"/>
        <w:ind w:left="720" w:hanging="720"/>
        <w:rPr>
          <w:noProof/>
        </w:rPr>
      </w:pPr>
      <w:bookmarkStart w:id="23" w:name="_ENREF_23"/>
      <w:r w:rsidRPr="002D3765">
        <w:rPr>
          <w:noProof/>
        </w:rPr>
        <w:t xml:space="preserve">23. Urashima M, Mezawa H, Noya M, et al. Effects of vitamin D supplements on influenza A illness during the 2009 H1N1 pandemic: a randomized controlled trial. </w:t>
      </w:r>
      <w:r w:rsidRPr="002D3765">
        <w:rPr>
          <w:i/>
          <w:noProof/>
        </w:rPr>
        <w:t xml:space="preserve">Food &amp; </w:t>
      </w:r>
      <w:r w:rsidR="00991C89">
        <w:rPr>
          <w:i/>
          <w:noProof/>
        </w:rPr>
        <w:t>F</w:t>
      </w:r>
      <w:r w:rsidRPr="002D3765">
        <w:rPr>
          <w:i/>
          <w:noProof/>
        </w:rPr>
        <w:t>unction</w:t>
      </w:r>
      <w:r w:rsidRPr="002D3765">
        <w:rPr>
          <w:noProof/>
        </w:rPr>
        <w:t xml:space="preserve"> 2014;5(9):2365-70. doi: 10.1039/c4fo00371c [published Online First: 2014/08/05]</w:t>
      </w:r>
      <w:bookmarkEnd w:id="23"/>
    </w:p>
    <w:p w14:paraId="258E7BE1" w14:textId="77777777" w:rsidR="002D3765" w:rsidRPr="002D3765" w:rsidRDefault="002D3765" w:rsidP="002D3765">
      <w:pPr>
        <w:pStyle w:val="EndNoteBibliography"/>
        <w:ind w:left="720" w:hanging="720"/>
        <w:rPr>
          <w:noProof/>
        </w:rPr>
      </w:pPr>
      <w:bookmarkStart w:id="24" w:name="_ENREF_24"/>
      <w:r w:rsidRPr="002D3765">
        <w:rPr>
          <w:noProof/>
        </w:rPr>
        <w:t xml:space="preserve">24. Grant CC, Kaur S, Waymouth E, et al. Reduced primary care respiratory infection visits following pregnancy and infancy vitamin D supplementation: a randomised controlled trial. </w:t>
      </w:r>
      <w:r w:rsidRPr="002D3765">
        <w:rPr>
          <w:i/>
          <w:noProof/>
        </w:rPr>
        <w:t>Acta Paediatr</w:t>
      </w:r>
      <w:r w:rsidRPr="002D3765">
        <w:rPr>
          <w:noProof/>
        </w:rPr>
        <w:t xml:space="preserve"> 2014 doi: 10.1111/apa.12819 [published Online First: 2014/10/07]</w:t>
      </w:r>
      <w:bookmarkEnd w:id="24"/>
    </w:p>
    <w:p w14:paraId="0BD4378B" w14:textId="5CBB1AE4" w:rsidR="002D3765" w:rsidRPr="002D3765" w:rsidRDefault="002D3765" w:rsidP="002D3765">
      <w:pPr>
        <w:pStyle w:val="EndNoteBibliography"/>
        <w:ind w:left="720" w:hanging="720"/>
        <w:rPr>
          <w:noProof/>
        </w:rPr>
      </w:pPr>
      <w:bookmarkStart w:id="25" w:name="_ENREF_25"/>
      <w:r w:rsidRPr="002D3765">
        <w:rPr>
          <w:noProof/>
        </w:rPr>
        <w:t xml:space="preserve">25. Martineau AR, James WY, Hooper RL, et al. Vitamin D3 supplementation in patients with chronic obstructive pulmonary disease (ViDiCO): a multicentre, double-blind, randomised controlled trial. </w:t>
      </w:r>
      <w:r w:rsidRPr="002D3765">
        <w:rPr>
          <w:i/>
          <w:noProof/>
        </w:rPr>
        <w:t xml:space="preserve">The </w:t>
      </w:r>
      <w:r w:rsidR="00991C89">
        <w:rPr>
          <w:i/>
          <w:noProof/>
        </w:rPr>
        <w:t>L</w:t>
      </w:r>
      <w:r w:rsidRPr="002D3765">
        <w:rPr>
          <w:i/>
          <w:noProof/>
        </w:rPr>
        <w:t>ancet Respiratory medicine</w:t>
      </w:r>
      <w:r w:rsidRPr="002D3765">
        <w:rPr>
          <w:noProof/>
        </w:rPr>
        <w:t xml:space="preserve"> 2015;3(2):120-30. doi: 10.1016/S2213-2600(14)70255-3 [published Online First: 2014/12/06]</w:t>
      </w:r>
      <w:bookmarkEnd w:id="25"/>
    </w:p>
    <w:p w14:paraId="7D392CD6" w14:textId="77777777" w:rsidR="002D3765" w:rsidRPr="002D3765" w:rsidRDefault="002D3765" w:rsidP="002D3765">
      <w:pPr>
        <w:pStyle w:val="EndNoteBibliography"/>
        <w:ind w:left="720" w:hanging="720"/>
        <w:rPr>
          <w:noProof/>
        </w:rPr>
      </w:pPr>
      <w:bookmarkStart w:id="26" w:name="_ENREF_26"/>
      <w:r w:rsidRPr="002D3765">
        <w:rPr>
          <w:noProof/>
        </w:rPr>
        <w:t xml:space="preserve">26. Martineau AR, MacLaughlin BD, Hooper RL, et al. Double-blind randomised placebo-controlled trial of bolus-dose vitamin D3 supplementation in adults with asthma (ViDiAs). </w:t>
      </w:r>
      <w:r w:rsidRPr="002D3765">
        <w:rPr>
          <w:i/>
          <w:noProof/>
        </w:rPr>
        <w:t>Thorax</w:t>
      </w:r>
      <w:r w:rsidRPr="002D3765">
        <w:rPr>
          <w:noProof/>
        </w:rPr>
        <w:t xml:space="preserve"> 2015;70(5):451-7. doi: 10.1136/thoraxjnl-2014-206449 [published Online First: 2015/03/01]</w:t>
      </w:r>
      <w:bookmarkEnd w:id="26"/>
    </w:p>
    <w:p w14:paraId="13BAFBC3" w14:textId="77777777" w:rsidR="002D3765" w:rsidRPr="002D3765" w:rsidRDefault="002D3765" w:rsidP="002D3765">
      <w:pPr>
        <w:pStyle w:val="EndNoteBibliography"/>
        <w:ind w:left="720" w:hanging="720"/>
        <w:rPr>
          <w:noProof/>
        </w:rPr>
      </w:pPr>
      <w:bookmarkStart w:id="27" w:name="_ENREF_27"/>
      <w:r w:rsidRPr="002D3765">
        <w:rPr>
          <w:noProof/>
        </w:rPr>
        <w:lastRenderedPageBreak/>
        <w:t xml:space="preserve">27. Martineau AR, Hanifa Y, Witt KD, et al. Double-blind randomised controlled trial of vitamin D3 supplementation for the prevention of acute respiratory infection in older adults and their carers (ViDiFlu). </w:t>
      </w:r>
      <w:r w:rsidRPr="002D3765">
        <w:rPr>
          <w:i/>
          <w:noProof/>
        </w:rPr>
        <w:t>Thorax</w:t>
      </w:r>
      <w:r w:rsidRPr="002D3765">
        <w:rPr>
          <w:noProof/>
        </w:rPr>
        <w:t xml:space="preserve"> 2015 doi: 10.1136/thoraxjnl-2015-206996 [published Online First: 2015/06/13]</w:t>
      </w:r>
      <w:bookmarkEnd w:id="27"/>
    </w:p>
    <w:p w14:paraId="07D6E171" w14:textId="77777777" w:rsidR="002D3765" w:rsidRPr="002D3765" w:rsidRDefault="002D3765" w:rsidP="002D3765">
      <w:pPr>
        <w:pStyle w:val="EndNoteBibliography"/>
        <w:ind w:left="720" w:hanging="720"/>
        <w:rPr>
          <w:noProof/>
        </w:rPr>
      </w:pPr>
      <w:bookmarkStart w:id="28" w:name="_ENREF_28"/>
      <w:r w:rsidRPr="002D3765">
        <w:rPr>
          <w:noProof/>
        </w:rPr>
        <w:t xml:space="preserve">28. Simpson SJ, van der Mei I, Stewart N, et al. Weekly cholecalciferol supplementation results in significant reductions in infection risk among the vitamin D deficient: results from the CIPRIS pilot RCT. </w:t>
      </w:r>
      <w:r w:rsidRPr="002D3765">
        <w:rPr>
          <w:i/>
          <w:noProof/>
        </w:rPr>
        <w:t>BMC Nutrition</w:t>
      </w:r>
      <w:r w:rsidRPr="002D3765">
        <w:rPr>
          <w:noProof/>
        </w:rPr>
        <w:t xml:space="preserve"> 2015;1(7)</w:t>
      </w:r>
      <w:bookmarkEnd w:id="28"/>
    </w:p>
    <w:p w14:paraId="7A7CB68D" w14:textId="32E524F1" w:rsidR="002D3765" w:rsidRPr="002D3765" w:rsidRDefault="002D3765" w:rsidP="002D3765">
      <w:pPr>
        <w:pStyle w:val="EndNoteBibliography"/>
        <w:ind w:left="720" w:hanging="720"/>
        <w:rPr>
          <w:noProof/>
        </w:rPr>
      </w:pPr>
      <w:bookmarkStart w:id="29" w:name="_ENREF_29"/>
      <w:r w:rsidRPr="002D3765">
        <w:rPr>
          <w:noProof/>
        </w:rPr>
        <w:t xml:space="preserve">29. Dubnov-Raz G, Rinat B, Hemila H, et al. Vitamin D supplementation and upper respiratory tract infections in adolescent swimmers: a randomized controlled trial. </w:t>
      </w:r>
      <w:r w:rsidRPr="002D3765">
        <w:rPr>
          <w:i/>
          <w:noProof/>
        </w:rPr>
        <w:t xml:space="preserve">Pediatric </w:t>
      </w:r>
      <w:r w:rsidR="00991C89">
        <w:rPr>
          <w:i/>
          <w:noProof/>
        </w:rPr>
        <w:t>E</w:t>
      </w:r>
      <w:r w:rsidRPr="002D3765">
        <w:rPr>
          <w:i/>
          <w:noProof/>
        </w:rPr>
        <w:t xml:space="preserve">xercise </w:t>
      </w:r>
      <w:r w:rsidR="00991C89">
        <w:rPr>
          <w:i/>
          <w:noProof/>
        </w:rPr>
        <w:t>S</w:t>
      </w:r>
      <w:r w:rsidRPr="002D3765">
        <w:rPr>
          <w:i/>
          <w:noProof/>
        </w:rPr>
        <w:t>cience</w:t>
      </w:r>
      <w:r w:rsidRPr="002D3765">
        <w:rPr>
          <w:noProof/>
        </w:rPr>
        <w:t xml:space="preserve"> 2015;27(1):113-9. doi: 10.1123/pes.2014-0030 [published Online First: 2014/07/23]</w:t>
      </w:r>
      <w:bookmarkEnd w:id="29"/>
    </w:p>
    <w:p w14:paraId="04EEF1DB" w14:textId="77777777" w:rsidR="002D3765" w:rsidRPr="002D3765" w:rsidRDefault="002D3765" w:rsidP="002D3765">
      <w:pPr>
        <w:pStyle w:val="EndNoteBibliography"/>
        <w:ind w:left="720" w:hanging="720"/>
        <w:rPr>
          <w:noProof/>
        </w:rPr>
      </w:pPr>
      <w:bookmarkStart w:id="30" w:name="_ENREF_30"/>
      <w:r w:rsidRPr="002D3765">
        <w:rPr>
          <w:noProof/>
        </w:rPr>
        <w:t xml:space="preserve">30. Denlinger LC, King TS, Cardet JC, et al. Vitamin D Supplementation and the Risk of Colds in Patients with Asthma. </w:t>
      </w:r>
      <w:r w:rsidRPr="002D3765">
        <w:rPr>
          <w:i/>
          <w:noProof/>
        </w:rPr>
        <w:t>Am J Respir Crit Care Med</w:t>
      </w:r>
      <w:r w:rsidRPr="002D3765">
        <w:rPr>
          <w:noProof/>
        </w:rPr>
        <w:t xml:space="preserve"> 2016;193(6):634-41. doi: 10.1164/rccm.201506-1169OC [published Online First: 2015/11/06]</w:t>
      </w:r>
      <w:bookmarkEnd w:id="30"/>
    </w:p>
    <w:p w14:paraId="386412D7" w14:textId="77777777" w:rsidR="002D3765" w:rsidRPr="002D3765" w:rsidRDefault="002D3765" w:rsidP="002D3765">
      <w:pPr>
        <w:pStyle w:val="EndNoteBibliography"/>
        <w:ind w:left="720" w:hanging="720"/>
        <w:rPr>
          <w:noProof/>
        </w:rPr>
      </w:pPr>
      <w:bookmarkStart w:id="31" w:name="_ENREF_31"/>
      <w:r w:rsidRPr="002D3765">
        <w:rPr>
          <w:noProof/>
        </w:rPr>
        <w:t xml:space="preserve">31. Tachimoto H, Mezawa H, Segawa T, et al. Improved Control of Childhood Asthma with Low-Dose, Short-Term Vitamin D Supplementation: A Randomized, Double-Blind, Placebo-Controlled Trial. </w:t>
      </w:r>
      <w:r w:rsidRPr="002D3765">
        <w:rPr>
          <w:i/>
          <w:noProof/>
        </w:rPr>
        <w:t>Allergy</w:t>
      </w:r>
      <w:r w:rsidRPr="002D3765">
        <w:rPr>
          <w:noProof/>
        </w:rPr>
        <w:t xml:space="preserve"> 2016 doi: 10.1111/all.12856 [published Online First: 2016/02/04]</w:t>
      </w:r>
      <w:bookmarkEnd w:id="31"/>
    </w:p>
    <w:p w14:paraId="04C2B271" w14:textId="77777777" w:rsidR="002D3765" w:rsidRPr="002D3765" w:rsidRDefault="002D3765" w:rsidP="002D3765">
      <w:pPr>
        <w:pStyle w:val="EndNoteBibliography"/>
        <w:ind w:left="720" w:hanging="720"/>
        <w:rPr>
          <w:noProof/>
        </w:rPr>
      </w:pPr>
      <w:bookmarkStart w:id="32" w:name="_ENREF_32"/>
      <w:r w:rsidRPr="002D3765">
        <w:rPr>
          <w:noProof/>
        </w:rPr>
        <w:t xml:space="preserve">32. Ginde AA, Blatchford P, Breese K, et al. High-Dose Monthly Vitamin D for Prevention of Acute Respiratory Infection in Older Long-Term Care Residents: A Randomized Clinical Trial. </w:t>
      </w:r>
      <w:r w:rsidRPr="002D3765">
        <w:rPr>
          <w:i/>
          <w:noProof/>
        </w:rPr>
        <w:t>J Am Geriatr Soc</w:t>
      </w:r>
      <w:r w:rsidRPr="002D3765">
        <w:rPr>
          <w:noProof/>
        </w:rPr>
        <w:t xml:space="preserve"> 2017;65(3):496-503. doi: 10.1111/jgs.14679 [published Online First: 2016/11/20]</w:t>
      </w:r>
      <w:bookmarkEnd w:id="32"/>
    </w:p>
    <w:p w14:paraId="5910A515" w14:textId="77777777" w:rsidR="002D3765" w:rsidRPr="002D3765" w:rsidRDefault="002D3765" w:rsidP="002D3765">
      <w:pPr>
        <w:pStyle w:val="EndNoteBibliography"/>
        <w:ind w:left="720" w:hanging="720"/>
        <w:rPr>
          <w:noProof/>
        </w:rPr>
      </w:pPr>
      <w:bookmarkStart w:id="33" w:name="_ENREF_33"/>
      <w:r w:rsidRPr="002D3765">
        <w:rPr>
          <w:noProof/>
        </w:rPr>
        <w:t xml:space="preserve">33. Gupta P, Dewan P, Shah D, et al. Vitamin D Supplementation for Treatment and Prevention of Pneumonia in Under-five Children: A Randomized Double-blind Placebo Controlled Trial. </w:t>
      </w:r>
      <w:r w:rsidRPr="002D3765">
        <w:rPr>
          <w:i/>
          <w:noProof/>
        </w:rPr>
        <w:t>Indian Pediatr</w:t>
      </w:r>
      <w:r w:rsidRPr="002D3765">
        <w:rPr>
          <w:noProof/>
        </w:rPr>
        <w:t xml:space="preserve"> 2016;53(11):967-76. doi: 10.1007/s13312-016-0970-5 [published Online First: 2016/11/28]</w:t>
      </w:r>
      <w:bookmarkEnd w:id="33"/>
    </w:p>
    <w:p w14:paraId="6569FA10" w14:textId="77777777" w:rsidR="002D3765" w:rsidRPr="002D3765" w:rsidRDefault="002D3765" w:rsidP="002D3765">
      <w:pPr>
        <w:pStyle w:val="EndNoteBibliography"/>
        <w:ind w:left="720" w:hanging="720"/>
        <w:rPr>
          <w:noProof/>
        </w:rPr>
      </w:pPr>
      <w:bookmarkStart w:id="34" w:name="_ENREF_34"/>
      <w:r w:rsidRPr="002D3765">
        <w:rPr>
          <w:noProof/>
        </w:rPr>
        <w:t xml:space="preserve">34. Arihiro S, Nakashima A, Matsuoka M, et al. Randomized Trial of Vitamin D Supplementation to Prevent Seasonal Influenza and Upper Respiratory Infection in Patients With Inflammatory Bowel Disease. </w:t>
      </w:r>
      <w:r w:rsidRPr="002D3765">
        <w:rPr>
          <w:i/>
          <w:noProof/>
        </w:rPr>
        <w:t>Inflamm Bowel Dis</w:t>
      </w:r>
      <w:r w:rsidRPr="002D3765">
        <w:rPr>
          <w:noProof/>
        </w:rPr>
        <w:t xml:space="preserve"> 2019;25(6):1088-95. doi: 10.1093/ibd/izy346 [published Online First: 2019/01/03]</w:t>
      </w:r>
      <w:bookmarkEnd w:id="34"/>
    </w:p>
    <w:p w14:paraId="3A67B9CC" w14:textId="77777777" w:rsidR="002D3765" w:rsidRPr="002D3765" w:rsidRDefault="002D3765" w:rsidP="002D3765">
      <w:pPr>
        <w:pStyle w:val="EndNoteBibliography"/>
        <w:ind w:left="720" w:hanging="720"/>
        <w:rPr>
          <w:noProof/>
        </w:rPr>
      </w:pPr>
      <w:bookmarkStart w:id="35" w:name="_ENREF_35"/>
      <w:r w:rsidRPr="002D3765">
        <w:rPr>
          <w:noProof/>
        </w:rPr>
        <w:t xml:space="preserve">35. Hibbs AM, Ross K, Kerns LA, et al. Effect of Vitamin D Supplementation on Recurrent Wheezing in Black Infants Who Were Born Preterm: The D-Wheeze Randomized Clinical Trial. </w:t>
      </w:r>
      <w:r w:rsidRPr="002D3765">
        <w:rPr>
          <w:i/>
          <w:noProof/>
        </w:rPr>
        <w:t>JAMA</w:t>
      </w:r>
      <w:r w:rsidRPr="002D3765">
        <w:rPr>
          <w:noProof/>
        </w:rPr>
        <w:t xml:space="preserve"> 2018;319(20):2086-94. doi: 10.1001/jama.2018.5729 [published Online First: 2018/05/26]</w:t>
      </w:r>
      <w:bookmarkEnd w:id="35"/>
    </w:p>
    <w:p w14:paraId="62298A97" w14:textId="77777777" w:rsidR="002D3765" w:rsidRPr="002D3765" w:rsidRDefault="002D3765" w:rsidP="002D3765">
      <w:pPr>
        <w:pStyle w:val="EndNoteBibliography"/>
        <w:ind w:left="720" w:hanging="720"/>
        <w:rPr>
          <w:noProof/>
        </w:rPr>
      </w:pPr>
      <w:bookmarkStart w:id="36" w:name="_ENREF_36"/>
      <w:r w:rsidRPr="002D3765">
        <w:rPr>
          <w:noProof/>
        </w:rPr>
        <w:t xml:space="preserve">36. Lee MT, Kattan M, Fennoy I, et al. Randomized phase 2 trial of monthly vitamin D to prevent respiratory complications in children with sickle cell disease. </w:t>
      </w:r>
      <w:r w:rsidRPr="002D3765">
        <w:rPr>
          <w:i/>
          <w:noProof/>
        </w:rPr>
        <w:t>Blood Adv</w:t>
      </w:r>
      <w:r w:rsidRPr="002D3765">
        <w:rPr>
          <w:noProof/>
        </w:rPr>
        <w:t xml:space="preserve"> 2018;2(9):969-78. doi: 10.1182/bloodadvances.2017013979 [published Online First: 2018/05/02]</w:t>
      </w:r>
      <w:bookmarkEnd w:id="36"/>
    </w:p>
    <w:p w14:paraId="7CCC195C" w14:textId="77777777" w:rsidR="002D3765" w:rsidRPr="002D3765" w:rsidRDefault="002D3765" w:rsidP="002D3765">
      <w:pPr>
        <w:pStyle w:val="EndNoteBibliography"/>
        <w:ind w:left="720" w:hanging="720"/>
        <w:rPr>
          <w:noProof/>
        </w:rPr>
      </w:pPr>
      <w:bookmarkStart w:id="37" w:name="_ENREF_37"/>
      <w:r w:rsidRPr="002D3765">
        <w:rPr>
          <w:noProof/>
        </w:rPr>
        <w:t xml:space="preserve">37. Loeb M, Dang AD, Thiem VD, et al. Effect of Vitamin D supplementation to reduce respiratory infections in children and adolescents in Vietnam: A randomized controlled trial. </w:t>
      </w:r>
      <w:r w:rsidRPr="002D3765">
        <w:rPr>
          <w:i/>
          <w:noProof/>
        </w:rPr>
        <w:t>Influenza Other Respir Viruses</w:t>
      </w:r>
      <w:r w:rsidRPr="002D3765">
        <w:rPr>
          <w:noProof/>
        </w:rPr>
        <w:t xml:space="preserve"> 2019;13(2):176-83. doi: 10.1111/irv.12615 [published Online First: 2018/10/18]</w:t>
      </w:r>
      <w:bookmarkEnd w:id="37"/>
    </w:p>
    <w:p w14:paraId="11068240" w14:textId="3BF06550" w:rsidR="002D3765" w:rsidRPr="002D3765" w:rsidRDefault="002D3765" w:rsidP="002D3765">
      <w:pPr>
        <w:pStyle w:val="EndNoteBibliography"/>
        <w:ind w:left="720" w:hanging="720"/>
        <w:rPr>
          <w:noProof/>
        </w:rPr>
      </w:pPr>
      <w:bookmarkStart w:id="38" w:name="_ENREF_38"/>
      <w:r w:rsidRPr="002D3765">
        <w:rPr>
          <w:noProof/>
        </w:rPr>
        <w:t xml:space="preserve">38. Rosendahl J, Valkama S, Holmlund-Suila E, et al. Effect of Higher vs Standard Dosage of Vitamin D3 Supplementation on Bone Strength and Infection in Healthy Infants: A Randomized Clinical Trial. </w:t>
      </w:r>
      <w:r w:rsidRPr="002D3765">
        <w:rPr>
          <w:i/>
          <w:noProof/>
        </w:rPr>
        <w:t xml:space="preserve">JAMA </w:t>
      </w:r>
      <w:r w:rsidR="00991C89">
        <w:rPr>
          <w:i/>
          <w:noProof/>
        </w:rPr>
        <w:t>P</w:t>
      </w:r>
      <w:r w:rsidRPr="002D3765">
        <w:rPr>
          <w:i/>
          <w:noProof/>
        </w:rPr>
        <w:t>ediatrics</w:t>
      </w:r>
      <w:r w:rsidRPr="002D3765">
        <w:rPr>
          <w:noProof/>
        </w:rPr>
        <w:t xml:space="preserve"> 2018;172(7):646-54. doi: 10.1001/jamapediatrics.2018.0602 [published Online First: 2018/05/31]</w:t>
      </w:r>
      <w:bookmarkEnd w:id="38"/>
    </w:p>
    <w:p w14:paraId="42C81180" w14:textId="77777777" w:rsidR="002D3765" w:rsidRPr="002D3765" w:rsidRDefault="002D3765" w:rsidP="002D3765">
      <w:pPr>
        <w:pStyle w:val="EndNoteBibliography"/>
        <w:ind w:left="720" w:hanging="720"/>
        <w:rPr>
          <w:noProof/>
        </w:rPr>
      </w:pPr>
      <w:bookmarkStart w:id="39" w:name="_ENREF_39"/>
      <w:r w:rsidRPr="002D3765">
        <w:rPr>
          <w:noProof/>
        </w:rPr>
        <w:t xml:space="preserve">39. Shimizu Y, Ito Y, Yui K, et al. Intake of 25-Hydroxyvitamin D3 Reduces Duration and Severity of Upper Respiratory Tract Infection: A Randomized, Double-Blind, Placebo-Controlled, Parallel Group Comparison Study. </w:t>
      </w:r>
      <w:r w:rsidRPr="002D3765">
        <w:rPr>
          <w:i/>
          <w:noProof/>
        </w:rPr>
        <w:t>J Nutr Health Aging</w:t>
      </w:r>
      <w:r w:rsidRPr="002D3765">
        <w:rPr>
          <w:noProof/>
        </w:rPr>
        <w:t xml:space="preserve"> 2018;22(4):491-500. doi: 10.1007/s12603-017-0952-x [published Online First: 2018/03/28]</w:t>
      </w:r>
      <w:bookmarkEnd w:id="39"/>
    </w:p>
    <w:p w14:paraId="0AF8F96E" w14:textId="2444FB11" w:rsidR="002D3765" w:rsidRPr="002D3765" w:rsidRDefault="002D3765" w:rsidP="002D3765">
      <w:pPr>
        <w:pStyle w:val="EndNoteBibliography"/>
        <w:ind w:left="720" w:hanging="720"/>
        <w:rPr>
          <w:noProof/>
        </w:rPr>
      </w:pPr>
      <w:bookmarkStart w:id="40" w:name="_ENREF_40"/>
      <w:r w:rsidRPr="002D3765">
        <w:rPr>
          <w:noProof/>
        </w:rPr>
        <w:t xml:space="preserve">40. Aloia JF, Islam S, Mikhail M. Vitamin D and Acute Respiratory Infections-The PODA Trial. </w:t>
      </w:r>
      <w:r w:rsidRPr="002D3765">
        <w:rPr>
          <w:i/>
          <w:noProof/>
        </w:rPr>
        <w:t xml:space="preserve">Open </w:t>
      </w:r>
      <w:r w:rsidR="00991C89">
        <w:rPr>
          <w:i/>
          <w:noProof/>
        </w:rPr>
        <w:t>F</w:t>
      </w:r>
      <w:r w:rsidRPr="002D3765">
        <w:rPr>
          <w:i/>
          <w:noProof/>
        </w:rPr>
        <w:t xml:space="preserve">orum </w:t>
      </w:r>
      <w:r w:rsidR="00991C89">
        <w:rPr>
          <w:i/>
          <w:noProof/>
        </w:rPr>
        <w:t>I</w:t>
      </w:r>
      <w:r w:rsidRPr="002D3765">
        <w:rPr>
          <w:i/>
          <w:noProof/>
        </w:rPr>
        <w:t xml:space="preserve">nfectious </w:t>
      </w:r>
      <w:r w:rsidR="00991C89">
        <w:rPr>
          <w:i/>
          <w:noProof/>
        </w:rPr>
        <w:t>D</w:t>
      </w:r>
      <w:r w:rsidRPr="002D3765">
        <w:rPr>
          <w:i/>
          <w:noProof/>
        </w:rPr>
        <w:t>iseases</w:t>
      </w:r>
      <w:r w:rsidRPr="002D3765">
        <w:rPr>
          <w:noProof/>
        </w:rPr>
        <w:t xml:space="preserve"> 2019;6(9):ofz228. doi: 10.1093/ofid/ofz228 [published Online First: 2019/10/30]</w:t>
      </w:r>
      <w:bookmarkEnd w:id="40"/>
    </w:p>
    <w:p w14:paraId="721D3CED" w14:textId="77777777" w:rsidR="002D3765" w:rsidRPr="002D3765" w:rsidRDefault="002D3765" w:rsidP="002D3765">
      <w:pPr>
        <w:pStyle w:val="EndNoteBibliography"/>
        <w:ind w:left="720" w:hanging="720"/>
        <w:rPr>
          <w:noProof/>
        </w:rPr>
      </w:pPr>
      <w:bookmarkStart w:id="41" w:name="_ENREF_41"/>
      <w:r w:rsidRPr="002D3765">
        <w:rPr>
          <w:noProof/>
        </w:rPr>
        <w:lastRenderedPageBreak/>
        <w:t xml:space="preserve">41. Camargo CA, Sluyter J, Stewart AW, et al. Effect of monthly high-dose vitamin D supplementation on acute respiratory infections in older adults: A randomized controlled trial. </w:t>
      </w:r>
      <w:r w:rsidRPr="002D3765">
        <w:rPr>
          <w:i/>
          <w:noProof/>
        </w:rPr>
        <w:t>Clin Infect Dis</w:t>
      </w:r>
      <w:r w:rsidRPr="002D3765">
        <w:rPr>
          <w:noProof/>
        </w:rPr>
        <w:t xml:space="preserve"> 2020;71:311-17. doi: 10.1093/cid/ciz801 [published Online First: 2019/08/20]</w:t>
      </w:r>
      <w:bookmarkEnd w:id="41"/>
    </w:p>
    <w:p w14:paraId="32C0A3AB" w14:textId="77777777" w:rsidR="002D3765" w:rsidRPr="002D3765" w:rsidRDefault="002D3765" w:rsidP="002D3765">
      <w:pPr>
        <w:pStyle w:val="EndNoteBibliography"/>
        <w:ind w:left="720" w:hanging="720"/>
        <w:rPr>
          <w:noProof/>
        </w:rPr>
      </w:pPr>
      <w:bookmarkStart w:id="42" w:name="_ENREF_42"/>
      <w:r w:rsidRPr="002D3765">
        <w:rPr>
          <w:noProof/>
        </w:rPr>
        <w:t xml:space="preserve">42. Hauger H, Ritz C, Mortensen C, et al. Winter cholecalciferol supplementation at 55°N has little effect on markers of innate immune defense in healthy children aged 4–8 years: a secondary analysis from a randomized controlled trial. </w:t>
      </w:r>
      <w:r w:rsidRPr="002D3765">
        <w:rPr>
          <w:i/>
          <w:noProof/>
        </w:rPr>
        <w:t>European Journal of Nutrition</w:t>
      </w:r>
      <w:r w:rsidRPr="002D3765">
        <w:rPr>
          <w:noProof/>
        </w:rPr>
        <w:t xml:space="preserve"> 2019;58(4):1453-62. doi: 10.1007/s00394-018-1671-8</w:t>
      </w:r>
      <w:bookmarkEnd w:id="42"/>
    </w:p>
    <w:p w14:paraId="18079E57" w14:textId="77777777" w:rsidR="002D3765" w:rsidRPr="002D3765" w:rsidRDefault="002D3765" w:rsidP="002D3765">
      <w:pPr>
        <w:pStyle w:val="EndNoteBibliography"/>
        <w:ind w:left="720" w:hanging="720"/>
        <w:rPr>
          <w:noProof/>
        </w:rPr>
      </w:pPr>
      <w:bookmarkStart w:id="43" w:name="_ENREF_43"/>
      <w:r w:rsidRPr="002D3765">
        <w:rPr>
          <w:noProof/>
        </w:rPr>
        <w:t xml:space="preserve">43. Mandlik R, Mughal Z, Khadilkar A, et al. Occurrence of infections in schoolchildren subsequent to supplementation with vitamin D-calcium or zinc: a randomized, double-blind, placebo-controlled trial. </w:t>
      </w:r>
      <w:r w:rsidRPr="002D3765">
        <w:rPr>
          <w:i/>
          <w:noProof/>
        </w:rPr>
        <w:t>Nutr Res Pract</w:t>
      </w:r>
      <w:r w:rsidRPr="002D3765">
        <w:rPr>
          <w:noProof/>
        </w:rPr>
        <w:t xml:space="preserve"> 2020;14(2):117-26. doi: 10.4162/nrp.2020.14.2.117 [published Online First: 2020/04/08]</w:t>
      </w:r>
      <w:bookmarkEnd w:id="43"/>
    </w:p>
    <w:p w14:paraId="79C507F4" w14:textId="77777777" w:rsidR="002D3765" w:rsidRPr="002D3765" w:rsidRDefault="002D3765" w:rsidP="002D3765">
      <w:pPr>
        <w:pStyle w:val="EndNoteBibliography"/>
        <w:ind w:left="720" w:hanging="720"/>
        <w:rPr>
          <w:noProof/>
        </w:rPr>
      </w:pPr>
      <w:bookmarkStart w:id="44" w:name="_ENREF_44"/>
      <w:r w:rsidRPr="002D3765">
        <w:rPr>
          <w:noProof/>
        </w:rPr>
        <w:t xml:space="preserve">44. Rake C, Gilham C, Bukasa L, et al. High-dose oral vitamin D supplementation and mortality in people aged 65-84 years: the VIDAL cluster feasibility RCT of open versus double-blind individual randomisation. </w:t>
      </w:r>
      <w:r w:rsidRPr="002D3765">
        <w:rPr>
          <w:i/>
          <w:noProof/>
        </w:rPr>
        <w:t>Health Technol Assess</w:t>
      </w:r>
      <w:r w:rsidRPr="002D3765">
        <w:rPr>
          <w:noProof/>
        </w:rPr>
        <w:t xml:space="preserve"> 2020;24(10):1-54. doi: 10.3310/hta24100 [published Online First: 2020/02/25]</w:t>
      </w:r>
      <w:bookmarkEnd w:id="44"/>
    </w:p>
    <w:p w14:paraId="08B35C92" w14:textId="63F41B20" w:rsidR="002D3765" w:rsidRPr="002D3765" w:rsidRDefault="002D3765" w:rsidP="002D3765">
      <w:pPr>
        <w:pStyle w:val="EndNoteBibliography"/>
        <w:ind w:left="720" w:hanging="720"/>
        <w:rPr>
          <w:noProof/>
        </w:rPr>
      </w:pPr>
      <w:bookmarkStart w:id="45" w:name="_ENREF_45"/>
      <w:r w:rsidRPr="002D3765">
        <w:rPr>
          <w:noProof/>
        </w:rPr>
        <w:t xml:space="preserve">45. Ganmaa D, Uyanga B, Zhou X, et al. Vitamin D Supplements and Prevention of Tuberculosis Infection and Disease. </w:t>
      </w:r>
      <w:r w:rsidR="00991C89" w:rsidRPr="00991C89">
        <w:rPr>
          <w:i/>
          <w:iCs/>
          <w:noProof/>
        </w:rPr>
        <w:t>I</w:t>
      </w:r>
      <w:r w:rsidRPr="00991C89">
        <w:rPr>
          <w:i/>
          <w:iCs/>
          <w:noProof/>
        </w:rPr>
        <w:t>n press</w:t>
      </w:r>
      <w:r w:rsidRPr="002D3765">
        <w:rPr>
          <w:noProof/>
        </w:rPr>
        <w:t xml:space="preserve"> 2020</w:t>
      </w:r>
      <w:bookmarkEnd w:id="45"/>
    </w:p>
    <w:p w14:paraId="42BB52F0" w14:textId="21DF25A1" w:rsidR="00CF4B39" w:rsidRDefault="00182F0D" w:rsidP="00A653FE">
      <w:r w:rsidRPr="00660119">
        <w:fldChar w:fldCharType="end"/>
      </w:r>
    </w:p>
    <w:sectPr w:rsidR="00CF4B39" w:rsidSect="00A612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F4AAD2" w14:textId="77777777" w:rsidR="00013BBD" w:rsidRDefault="00013BBD" w:rsidP="001D4079">
      <w:r>
        <w:separator/>
      </w:r>
    </w:p>
  </w:endnote>
  <w:endnote w:type="continuationSeparator" w:id="0">
    <w:p w14:paraId="2BE9E585" w14:textId="77777777" w:rsidR="00013BBD" w:rsidRDefault="00013BBD" w:rsidP="001D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7158868"/>
      <w:docPartObj>
        <w:docPartGallery w:val="Page Numbers (Bottom of Page)"/>
        <w:docPartUnique/>
      </w:docPartObj>
    </w:sdtPr>
    <w:sdtEndPr>
      <w:rPr>
        <w:noProof/>
      </w:rPr>
    </w:sdtEndPr>
    <w:sdtContent>
      <w:p w14:paraId="5F66A060" w14:textId="77777777" w:rsidR="008E1561" w:rsidRDefault="008E1561">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7F237669" w14:textId="77777777" w:rsidR="008E1561" w:rsidRDefault="008E1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FBB65" w14:textId="77777777" w:rsidR="00013BBD" w:rsidRDefault="00013BBD" w:rsidP="001D4079">
      <w:r>
        <w:separator/>
      </w:r>
    </w:p>
  </w:footnote>
  <w:footnote w:type="continuationSeparator" w:id="0">
    <w:p w14:paraId="5386ACFA" w14:textId="77777777" w:rsidR="00013BBD" w:rsidRDefault="00013BBD" w:rsidP="001D4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E684C"/>
    <w:multiLevelType w:val="multilevel"/>
    <w:tmpl w:val="03BA780C"/>
    <w:lvl w:ilvl="0">
      <w:start w:val="1"/>
      <w:numFmt w:val="decimal"/>
      <w:pStyle w:val="Heading1"/>
      <w:lvlText w:val="%1"/>
      <w:lvlJc w:val="left"/>
      <w:pPr>
        <w:tabs>
          <w:tab w:val="num" w:pos="4212"/>
        </w:tabs>
        <w:ind w:left="4212" w:hanging="432"/>
      </w:pPr>
      <w:rPr>
        <w:rFonts w:ascii="Arial" w:hAnsi="Arial" w:cs="Arial" w:hint="default"/>
        <w:b/>
        <w:sz w:val="22"/>
        <w:szCs w:val="22"/>
      </w:rPr>
    </w:lvl>
    <w:lvl w:ilvl="1">
      <w:start w:val="1"/>
      <w:numFmt w:val="decimal"/>
      <w:pStyle w:val="Heading2"/>
      <w:lvlText w:val="%1.%2"/>
      <w:lvlJc w:val="left"/>
      <w:pPr>
        <w:tabs>
          <w:tab w:val="num" w:pos="1476"/>
        </w:tabs>
        <w:ind w:left="14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2563"/>
        </w:tabs>
        <w:ind w:left="2563" w:hanging="720"/>
      </w:pPr>
      <w:rPr>
        <w:rFonts w:ascii="Arial" w:hAnsi="Arial" w:cs="Arial" w:hint="default"/>
        <w:b w:val="0"/>
        <w:color w:val="auto"/>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382C3B32"/>
    <w:multiLevelType w:val="hybridMultilevel"/>
    <w:tmpl w:val="66B49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040134"/>
    <w:multiLevelType w:val="hybridMultilevel"/>
    <w:tmpl w:val="BE22B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MJ&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etdfte029z0r4ezfzj52rxpea0ezf552fsx&quot;&gt;16.03.2004-Converted-Converted&lt;record-ids&gt;&lt;item&gt;926&lt;/item&gt;&lt;item&gt;1248&lt;/item&gt;&lt;item&gt;1436&lt;/item&gt;&lt;item&gt;1438&lt;/item&gt;&lt;item&gt;1508&lt;/item&gt;&lt;item&gt;1513&lt;/item&gt;&lt;item&gt;1514&lt;/item&gt;&lt;item&gt;1531&lt;/item&gt;&lt;item&gt;1543&lt;/item&gt;&lt;item&gt;1622&lt;/item&gt;&lt;item&gt;1664&lt;/item&gt;&lt;item&gt;1675&lt;/item&gt;&lt;item&gt;1770&lt;/item&gt;&lt;item&gt;1880&lt;/item&gt;&lt;item&gt;1884&lt;/item&gt;&lt;item&gt;2150&lt;/item&gt;&lt;item&gt;2189&lt;/item&gt;&lt;item&gt;2251&lt;/item&gt;&lt;item&gt;2252&lt;/item&gt;&lt;item&gt;2258&lt;/item&gt;&lt;item&gt;2356&lt;/item&gt;&lt;item&gt;2364&lt;/item&gt;&lt;item&gt;3870&lt;/item&gt;&lt;item&gt;3871&lt;/item&gt;&lt;item&gt;3872&lt;/item&gt;&lt;item&gt;3874&lt;/item&gt;&lt;item&gt;3875&lt;/item&gt;&lt;item&gt;3876&lt;/item&gt;&lt;item&gt;3877&lt;/item&gt;&lt;item&gt;3878&lt;/item&gt;&lt;item&gt;3879&lt;/item&gt;&lt;item&gt;3880&lt;/item&gt;&lt;item&gt;3881&lt;/item&gt;&lt;item&gt;3882&lt;/item&gt;&lt;item&gt;3883&lt;/item&gt;&lt;item&gt;3884&lt;/item&gt;&lt;item&gt;3891&lt;/item&gt;&lt;/record-ids&gt;&lt;/item&gt;&lt;/Libraries&gt;"/>
  </w:docVars>
  <w:rsids>
    <w:rsidRoot w:val="001D4079"/>
    <w:rsid w:val="00000E43"/>
    <w:rsid w:val="000058BA"/>
    <w:rsid w:val="000071CA"/>
    <w:rsid w:val="00010CC3"/>
    <w:rsid w:val="000121E2"/>
    <w:rsid w:val="00013BBD"/>
    <w:rsid w:val="000176D7"/>
    <w:rsid w:val="00020819"/>
    <w:rsid w:val="00020D9C"/>
    <w:rsid w:val="00020E95"/>
    <w:rsid w:val="0002200C"/>
    <w:rsid w:val="000254C6"/>
    <w:rsid w:val="0002639D"/>
    <w:rsid w:val="0004020C"/>
    <w:rsid w:val="0004070B"/>
    <w:rsid w:val="00042990"/>
    <w:rsid w:val="00043389"/>
    <w:rsid w:val="000445CF"/>
    <w:rsid w:val="000600AE"/>
    <w:rsid w:val="00082A84"/>
    <w:rsid w:val="000911AF"/>
    <w:rsid w:val="0009320C"/>
    <w:rsid w:val="00093287"/>
    <w:rsid w:val="000975C8"/>
    <w:rsid w:val="000A2521"/>
    <w:rsid w:val="000A4658"/>
    <w:rsid w:val="000B7AD9"/>
    <w:rsid w:val="000C00D9"/>
    <w:rsid w:val="000C3247"/>
    <w:rsid w:val="000D0326"/>
    <w:rsid w:val="000D6A55"/>
    <w:rsid w:val="000F0F09"/>
    <w:rsid w:val="000F5B6E"/>
    <w:rsid w:val="000F771D"/>
    <w:rsid w:val="000F7E28"/>
    <w:rsid w:val="00100E78"/>
    <w:rsid w:val="00103EEC"/>
    <w:rsid w:val="0010762B"/>
    <w:rsid w:val="00110BC6"/>
    <w:rsid w:val="00111D1F"/>
    <w:rsid w:val="001163F4"/>
    <w:rsid w:val="00126CE7"/>
    <w:rsid w:val="00127D09"/>
    <w:rsid w:val="00133F50"/>
    <w:rsid w:val="00137D02"/>
    <w:rsid w:val="001401B9"/>
    <w:rsid w:val="00140BAE"/>
    <w:rsid w:val="00143007"/>
    <w:rsid w:val="00143B14"/>
    <w:rsid w:val="00150708"/>
    <w:rsid w:val="00155111"/>
    <w:rsid w:val="0015527A"/>
    <w:rsid w:val="001562FB"/>
    <w:rsid w:val="001569EC"/>
    <w:rsid w:val="0016252A"/>
    <w:rsid w:val="00170D9E"/>
    <w:rsid w:val="00171CA3"/>
    <w:rsid w:val="0017424B"/>
    <w:rsid w:val="001803ED"/>
    <w:rsid w:val="00181850"/>
    <w:rsid w:val="00182F0D"/>
    <w:rsid w:val="0018307A"/>
    <w:rsid w:val="001A254D"/>
    <w:rsid w:val="001A5B10"/>
    <w:rsid w:val="001B7270"/>
    <w:rsid w:val="001C3281"/>
    <w:rsid w:val="001C3FE7"/>
    <w:rsid w:val="001D28AB"/>
    <w:rsid w:val="001D3AF6"/>
    <w:rsid w:val="001D4079"/>
    <w:rsid w:val="001D6049"/>
    <w:rsid w:val="001D7B38"/>
    <w:rsid w:val="001F1BF8"/>
    <w:rsid w:val="001F65F3"/>
    <w:rsid w:val="001F67F4"/>
    <w:rsid w:val="00203118"/>
    <w:rsid w:val="002035BF"/>
    <w:rsid w:val="00207701"/>
    <w:rsid w:val="002108C2"/>
    <w:rsid w:val="00212659"/>
    <w:rsid w:val="002145C7"/>
    <w:rsid w:val="00214BB6"/>
    <w:rsid w:val="00217AB9"/>
    <w:rsid w:val="00223C68"/>
    <w:rsid w:val="00225494"/>
    <w:rsid w:val="00230D22"/>
    <w:rsid w:val="0023115F"/>
    <w:rsid w:val="002368F6"/>
    <w:rsid w:val="002417CE"/>
    <w:rsid w:val="00242EF6"/>
    <w:rsid w:val="002453EE"/>
    <w:rsid w:val="002560BC"/>
    <w:rsid w:val="00256CE7"/>
    <w:rsid w:val="00257680"/>
    <w:rsid w:val="00262C25"/>
    <w:rsid w:val="002651A6"/>
    <w:rsid w:val="00266FA0"/>
    <w:rsid w:val="002714C4"/>
    <w:rsid w:val="00271AEB"/>
    <w:rsid w:val="00271EDE"/>
    <w:rsid w:val="00273BC5"/>
    <w:rsid w:val="00275E87"/>
    <w:rsid w:val="00276C28"/>
    <w:rsid w:val="00277EFD"/>
    <w:rsid w:val="0028215F"/>
    <w:rsid w:val="002A7291"/>
    <w:rsid w:val="002B61A7"/>
    <w:rsid w:val="002C54EF"/>
    <w:rsid w:val="002C6E7F"/>
    <w:rsid w:val="002D3765"/>
    <w:rsid w:val="002D424B"/>
    <w:rsid w:val="002D4B40"/>
    <w:rsid w:val="002D6402"/>
    <w:rsid w:val="002E5297"/>
    <w:rsid w:val="002F4174"/>
    <w:rsid w:val="002F4268"/>
    <w:rsid w:val="003044F4"/>
    <w:rsid w:val="003122CF"/>
    <w:rsid w:val="00314D79"/>
    <w:rsid w:val="0032018D"/>
    <w:rsid w:val="00321509"/>
    <w:rsid w:val="00321780"/>
    <w:rsid w:val="0032436D"/>
    <w:rsid w:val="00340A6E"/>
    <w:rsid w:val="00351D73"/>
    <w:rsid w:val="00352C6A"/>
    <w:rsid w:val="00354AAD"/>
    <w:rsid w:val="00357797"/>
    <w:rsid w:val="00363B8B"/>
    <w:rsid w:val="00367B34"/>
    <w:rsid w:val="00370731"/>
    <w:rsid w:val="00376DE3"/>
    <w:rsid w:val="0038327B"/>
    <w:rsid w:val="003905D1"/>
    <w:rsid w:val="0039136A"/>
    <w:rsid w:val="00392971"/>
    <w:rsid w:val="00395E17"/>
    <w:rsid w:val="003A2C82"/>
    <w:rsid w:val="003A7F0A"/>
    <w:rsid w:val="003C4C54"/>
    <w:rsid w:val="003C4D12"/>
    <w:rsid w:val="003C5B56"/>
    <w:rsid w:val="003D5636"/>
    <w:rsid w:val="003D718C"/>
    <w:rsid w:val="003E400A"/>
    <w:rsid w:val="003F6A2E"/>
    <w:rsid w:val="003F71A9"/>
    <w:rsid w:val="004057B4"/>
    <w:rsid w:val="00412FD8"/>
    <w:rsid w:val="00415B58"/>
    <w:rsid w:val="0042312A"/>
    <w:rsid w:val="00423C7A"/>
    <w:rsid w:val="0042485B"/>
    <w:rsid w:val="00425463"/>
    <w:rsid w:val="00427768"/>
    <w:rsid w:val="00431F5E"/>
    <w:rsid w:val="00445A75"/>
    <w:rsid w:val="00445CBD"/>
    <w:rsid w:val="00456F9C"/>
    <w:rsid w:val="00457AD0"/>
    <w:rsid w:val="00457F96"/>
    <w:rsid w:val="00467D38"/>
    <w:rsid w:val="0047474E"/>
    <w:rsid w:val="00481377"/>
    <w:rsid w:val="004813F4"/>
    <w:rsid w:val="004852C2"/>
    <w:rsid w:val="00486141"/>
    <w:rsid w:val="00487A45"/>
    <w:rsid w:val="004935DB"/>
    <w:rsid w:val="004960C5"/>
    <w:rsid w:val="004966FB"/>
    <w:rsid w:val="00496937"/>
    <w:rsid w:val="004A1BCA"/>
    <w:rsid w:val="004A2706"/>
    <w:rsid w:val="004A2964"/>
    <w:rsid w:val="004B2F50"/>
    <w:rsid w:val="004B4077"/>
    <w:rsid w:val="004B42AB"/>
    <w:rsid w:val="004C3337"/>
    <w:rsid w:val="004D09AD"/>
    <w:rsid w:val="004D465E"/>
    <w:rsid w:val="004D47F4"/>
    <w:rsid w:val="004D5796"/>
    <w:rsid w:val="004E2960"/>
    <w:rsid w:val="004E618B"/>
    <w:rsid w:val="004F1883"/>
    <w:rsid w:val="004F1FF4"/>
    <w:rsid w:val="004F6558"/>
    <w:rsid w:val="005008B4"/>
    <w:rsid w:val="00510F2F"/>
    <w:rsid w:val="0051140E"/>
    <w:rsid w:val="005144CD"/>
    <w:rsid w:val="00514ADE"/>
    <w:rsid w:val="005175A7"/>
    <w:rsid w:val="0051763D"/>
    <w:rsid w:val="00523065"/>
    <w:rsid w:val="005233D2"/>
    <w:rsid w:val="00526AA9"/>
    <w:rsid w:val="00534E03"/>
    <w:rsid w:val="005429B6"/>
    <w:rsid w:val="00543D22"/>
    <w:rsid w:val="00544430"/>
    <w:rsid w:val="00545E84"/>
    <w:rsid w:val="00560C2D"/>
    <w:rsid w:val="00561663"/>
    <w:rsid w:val="00564788"/>
    <w:rsid w:val="00567A42"/>
    <w:rsid w:val="00572945"/>
    <w:rsid w:val="00575854"/>
    <w:rsid w:val="00576530"/>
    <w:rsid w:val="005800F5"/>
    <w:rsid w:val="00584F8D"/>
    <w:rsid w:val="00585F96"/>
    <w:rsid w:val="00587FB5"/>
    <w:rsid w:val="005939CE"/>
    <w:rsid w:val="00596528"/>
    <w:rsid w:val="005A12B2"/>
    <w:rsid w:val="005A496F"/>
    <w:rsid w:val="005B551F"/>
    <w:rsid w:val="005C2536"/>
    <w:rsid w:val="005C7A58"/>
    <w:rsid w:val="005C7FC9"/>
    <w:rsid w:val="005D79DA"/>
    <w:rsid w:val="005E14FB"/>
    <w:rsid w:val="005F2AB4"/>
    <w:rsid w:val="00606C11"/>
    <w:rsid w:val="00607D26"/>
    <w:rsid w:val="00624AA6"/>
    <w:rsid w:val="0062731A"/>
    <w:rsid w:val="00634176"/>
    <w:rsid w:val="00654C60"/>
    <w:rsid w:val="0065618B"/>
    <w:rsid w:val="006561A4"/>
    <w:rsid w:val="0065627A"/>
    <w:rsid w:val="006567C8"/>
    <w:rsid w:val="00657FBA"/>
    <w:rsid w:val="00660119"/>
    <w:rsid w:val="00662C25"/>
    <w:rsid w:val="00667688"/>
    <w:rsid w:val="0066779F"/>
    <w:rsid w:val="006734BB"/>
    <w:rsid w:val="006840C0"/>
    <w:rsid w:val="006854C6"/>
    <w:rsid w:val="00690C4C"/>
    <w:rsid w:val="00696316"/>
    <w:rsid w:val="006975CC"/>
    <w:rsid w:val="006A48DB"/>
    <w:rsid w:val="006B5C31"/>
    <w:rsid w:val="006C1B70"/>
    <w:rsid w:val="006D2B46"/>
    <w:rsid w:val="006D5FD2"/>
    <w:rsid w:val="006E6F87"/>
    <w:rsid w:val="00705517"/>
    <w:rsid w:val="007061DE"/>
    <w:rsid w:val="0071659F"/>
    <w:rsid w:val="00716948"/>
    <w:rsid w:val="00726F63"/>
    <w:rsid w:val="007312A7"/>
    <w:rsid w:val="00736B0E"/>
    <w:rsid w:val="00741FE4"/>
    <w:rsid w:val="00750752"/>
    <w:rsid w:val="00757064"/>
    <w:rsid w:val="00773F9B"/>
    <w:rsid w:val="00774D0B"/>
    <w:rsid w:val="00777C69"/>
    <w:rsid w:val="007852ED"/>
    <w:rsid w:val="00786D2F"/>
    <w:rsid w:val="00787EC7"/>
    <w:rsid w:val="007B65F9"/>
    <w:rsid w:val="007C64EF"/>
    <w:rsid w:val="007C6D68"/>
    <w:rsid w:val="007D435D"/>
    <w:rsid w:val="007D48DE"/>
    <w:rsid w:val="007D5E1C"/>
    <w:rsid w:val="007E05AE"/>
    <w:rsid w:val="007E1693"/>
    <w:rsid w:val="007F0FDB"/>
    <w:rsid w:val="007F21D1"/>
    <w:rsid w:val="007F2956"/>
    <w:rsid w:val="008061EC"/>
    <w:rsid w:val="0080798B"/>
    <w:rsid w:val="0082053F"/>
    <w:rsid w:val="0082205F"/>
    <w:rsid w:val="0083082F"/>
    <w:rsid w:val="0083257B"/>
    <w:rsid w:val="008370DC"/>
    <w:rsid w:val="00844947"/>
    <w:rsid w:val="00845B3D"/>
    <w:rsid w:val="00851EFB"/>
    <w:rsid w:val="00865672"/>
    <w:rsid w:val="00870EA1"/>
    <w:rsid w:val="00871CA5"/>
    <w:rsid w:val="008836D6"/>
    <w:rsid w:val="00897E87"/>
    <w:rsid w:val="008A0727"/>
    <w:rsid w:val="008A12B1"/>
    <w:rsid w:val="008B1865"/>
    <w:rsid w:val="008B2D6A"/>
    <w:rsid w:val="008B4F58"/>
    <w:rsid w:val="008B6B8A"/>
    <w:rsid w:val="008C263B"/>
    <w:rsid w:val="008C33AB"/>
    <w:rsid w:val="008D6510"/>
    <w:rsid w:val="008E1561"/>
    <w:rsid w:val="008E6C1B"/>
    <w:rsid w:val="008F06F9"/>
    <w:rsid w:val="008F0B97"/>
    <w:rsid w:val="008F4C62"/>
    <w:rsid w:val="008F5269"/>
    <w:rsid w:val="008F605A"/>
    <w:rsid w:val="00911CF2"/>
    <w:rsid w:val="009161F2"/>
    <w:rsid w:val="00916D23"/>
    <w:rsid w:val="00933C2B"/>
    <w:rsid w:val="009342AC"/>
    <w:rsid w:val="00943210"/>
    <w:rsid w:val="00945105"/>
    <w:rsid w:val="00946F0A"/>
    <w:rsid w:val="00950915"/>
    <w:rsid w:val="00953797"/>
    <w:rsid w:val="00953F48"/>
    <w:rsid w:val="009547CB"/>
    <w:rsid w:val="0095723B"/>
    <w:rsid w:val="009651FA"/>
    <w:rsid w:val="0096545D"/>
    <w:rsid w:val="00966116"/>
    <w:rsid w:val="00972764"/>
    <w:rsid w:val="00974630"/>
    <w:rsid w:val="00974C7A"/>
    <w:rsid w:val="009814A5"/>
    <w:rsid w:val="00991C89"/>
    <w:rsid w:val="00995DD8"/>
    <w:rsid w:val="00995F16"/>
    <w:rsid w:val="009A4D9B"/>
    <w:rsid w:val="009B0E8C"/>
    <w:rsid w:val="009B2F52"/>
    <w:rsid w:val="009B35A6"/>
    <w:rsid w:val="009B53D5"/>
    <w:rsid w:val="009C0E86"/>
    <w:rsid w:val="009D0248"/>
    <w:rsid w:val="009D7475"/>
    <w:rsid w:val="009E2D69"/>
    <w:rsid w:val="009E3A11"/>
    <w:rsid w:val="009E5772"/>
    <w:rsid w:val="009F080F"/>
    <w:rsid w:val="009F1631"/>
    <w:rsid w:val="009F47E4"/>
    <w:rsid w:val="009F62C9"/>
    <w:rsid w:val="009F75C0"/>
    <w:rsid w:val="00A02F0A"/>
    <w:rsid w:val="00A03423"/>
    <w:rsid w:val="00A13B42"/>
    <w:rsid w:val="00A320B3"/>
    <w:rsid w:val="00A32CF8"/>
    <w:rsid w:val="00A3350C"/>
    <w:rsid w:val="00A35BDB"/>
    <w:rsid w:val="00A417D4"/>
    <w:rsid w:val="00A428C9"/>
    <w:rsid w:val="00A50949"/>
    <w:rsid w:val="00A61229"/>
    <w:rsid w:val="00A64493"/>
    <w:rsid w:val="00A653FE"/>
    <w:rsid w:val="00A87F7A"/>
    <w:rsid w:val="00A935EB"/>
    <w:rsid w:val="00A9383F"/>
    <w:rsid w:val="00AA0ABF"/>
    <w:rsid w:val="00AA0C87"/>
    <w:rsid w:val="00AA16D3"/>
    <w:rsid w:val="00AA1AA2"/>
    <w:rsid w:val="00AB38BA"/>
    <w:rsid w:val="00AC06AF"/>
    <w:rsid w:val="00AC2E3D"/>
    <w:rsid w:val="00AC4BC2"/>
    <w:rsid w:val="00AD2936"/>
    <w:rsid w:val="00AD7E0F"/>
    <w:rsid w:val="00AE24DE"/>
    <w:rsid w:val="00AF3BB6"/>
    <w:rsid w:val="00AF63BC"/>
    <w:rsid w:val="00B06789"/>
    <w:rsid w:val="00B110FD"/>
    <w:rsid w:val="00B117B6"/>
    <w:rsid w:val="00B13FD2"/>
    <w:rsid w:val="00B16878"/>
    <w:rsid w:val="00B172F8"/>
    <w:rsid w:val="00B1747C"/>
    <w:rsid w:val="00B22263"/>
    <w:rsid w:val="00B30E9C"/>
    <w:rsid w:val="00B318F4"/>
    <w:rsid w:val="00B31E24"/>
    <w:rsid w:val="00B441F9"/>
    <w:rsid w:val="00B463B6"/>
    <w:rsid w:val="00B51433"/>
    <w:rsid w:val="00B53B4D"/>
    <w:rsid w:val="00B61384"/>
    <w:rsid w:val="00B61DC3"/>
    <w:rsid w:val="00B67820"/>
    <w:rsid w:val="00B72440"/>
    <w:rsid w:val="00B72E83"/>
    <w:rsid w:val="00B73BE1"/>
    <w:rsid w:val="00B77064"/>
    <w:rsid w:val="00B832D6"/>
    <w:rsid w:val="00B85502"/>
    <w:rsid w:val="00B861EE"/>
    <w:rsid w:val="00B91DFD"/>
    <w:rsid w:val="00B96B83"/>
    <w:rsid w:val="00BA34AA"/>
    <w:rsid w:val="00BA5D4F"/>
    <w:rsid w:val="00BB09D5"/>
    <w:rsid w:val="00BB125A"/>
    <w:rsid w:val="00BB3C47"/>
    <w:rsid w:val="00BC3064"/>
    <w:rsid w:val="00BC4A46"/>
    <w:rsid w:val="00BC6543"/>
    <w:rsid w:val="00BD5D8D"/>
    <w:rsid w:val="00BE21CB"/>
    <w:rsid w:val="00BE2D52"/>
    <w:rsid w:val="00BE4EDF"/>
    <w:rsid w:val="00BF0425"/>
    <w:rsid w:val="00BF21E0"/>
    <w:rsid w:val="00BF26A6"/>
    <w:rsid w:val="00C0620E"/>
    <w:rsid w:val="00C0747B"/>
    <w:rsid w:val="00C07647"/>
    <w:rsid w:val="00C11E8A"/>
    <w:rsid w:val="00C2670B"/>
    <w:rsid w:val="00C3234C"/>
    <w:rsid w:val="00C335ED"/>
    <w:rsid w:val="00C35DEA"/>
    <w:rsid w:val="00C43EA5"/>
    <w:rsid w:val="00C44DDC"/>
    <w:rsid w:val="00C80AC9"/>
    <w:rsid w:val="00C85247"/>
    <w:rsid w:val="00C93176"/>
    <w:rsid w:val="00C95720"/>
    <w:rsid w:val="00CA0F5D"/>
    <w:rsid w:val="00CA3AB8"/>
    <w:rsid w:val="00CB055A"/>
    <w:rsid w:val="00CB382D"/>
    <w:rsid w:val="00CB5438"/>
    <w:rsid w:val="00CC7DBB"/>
    <w:rsid w:val="00CC7E5A"/>
    <w:rsid w:val="00CD2029"/>
    <w:rsid w:val="00CD579A"/>
    <w:rsid w:val="00CE0B66"/>
    <w:rsid w:val="00CE62A0"/>
    <w:rsid w:val="00CF4B39"/>
    <w:rsid w:val="00CF5D19"/>
    <w:rsid w:val="00D03039"/>
    <w:rsid w:val="00D31852"/>
    <w:rsid w:val="00D31BE7"/>
    <w:rsid w:val="00D32350"/>
    <w:rsid w:val="00D34242"/>
    <w:rsid w:val="00D37AD6"/>
    <w:rsid w:val="00D4474F"/>
    <w:rsid w:val="00D55D6F"/>
    <w:rsid w:val="00D57DE6"/>
    <w:rsid w:val="00D64C0F"/>
    <w:rsid w:val="00D808A9"/>
    <w:rsid w:val="00D8182B"/>
    <w:rsid w:val="00D83C29"/>
    <w:rsid w:val="00D85B97"/>
    <w:rsid w:val="00DB332B"/>
    <w:rsid w:val="00DB4F22"/>
    <w:rsid w:val="00DC0A98"/>
    <w:rsid w:val="00DC1A95"/>
    <w:rsid w:val="00DC26CD"/>
    <w:rsid w:val="00DD6C52"/>
    <w:rsid w:val="00DE336D"/>
    <w:rsid w:val="00DE6E20"/>
    <w:rsid w:val="00DF2E67"/>
    <w:rsid w:val="00DF3472"/>
    <w:rsid w:val="00DF5057"/>
    <w:rsid w:val="00E00AF6"/>
    <w:rsid w:val="00E01E0B"/>
    <w:rsid w:val="00E07262"/>
    <w:rsid w:val="00E14D63"/>
    <w:rsid w:val="00E1691B"/>
    <w:rsid w:val="00E22291"/>
    <w:rsid w:val="00E253DF"/>
    <w:rsid w:val="00E40510"/>
    <w:rsid w:val="00E44172"/>
    <w:rsid w:val="00E459DE"/>
    <w:rsid w:val="00E50DE8"/>
    <w:rsid w:val="00E511CC"/>
    <w:rsid w:val="00E53F4F"/>
    <w:rsid w:val="00E54926"/>
    <w:rsid w:val="00E615D9"/>
    <w:rsid w:val="00E67DE7"/>
    <w:rsid w:val="00E715F1"/>
    <w:rsid w:val="00E86649"/>
    <w:rsid w:val="00E87933"/>
    <w:rsid w:val="00E97A2F"/>
    <w:rsid w:val="00EA310D"/>
    <w:rsid w:val="00EC3237"/>
    <w:rsid w:val="00EC4463"/>
    <w:rsid w:val="00EC4C45"/>
    <w:rsid w:val="00EC4E66"/>
    <w:rsid w:val="00ED16FB"/>
    <w:rsid w:val="00ED2585"/>
    <w:rsid w:val="00EE1508"/>
    <w:rsid w:val="00EE5EC4"/>
    <w:rsid w:val="00EF77FC"/>
    <w:rsid w:val="00F07C50"/>
    <w:rsid w:val="00F1184D"/>
    <w:rsid w:val="00F12F43"/>
    <w:rsid w:val="00F153F0"/>
    <w:rsid w:val="00F15B14"/>
    <w:rsid w:val="00F160BD"/>
    <w:rsid w:val="00F17DD9"/>
    <w:rsid w:val="00F32646"/>
    <w:rsid w:val="00F43703"/>
    <w:rsid w:val="00F43870"/>
    <w:rsid w:val="00F43CBD"/>
    <w:rsid w:val="00F52F04"/>
    <w:rsid w:val="00F62108"/>
    <w:rsid w:val="00F659AF"/>
    <w:rsid w:val="00F70B86"/>
    <w:rsid w:val="00F74CD8"/>
    <w:rsid w:val="00F82DD1"/>
    <w:rsid w:val="00F86D76"/>
    <w:rsid w:val="00F921B3"/>
    <w:rsid w:val="00F928FD"/>
    <w:rsid w:val="00FA0578"/>
    <w:rsid w:val="00FA0CCA"/>
    <w:rsid w:val="00FB355D"/>
    <w:rsid w:val="00FB5FFC"/>
    <w:rsid w:val="00FB7458"/>
    <w:rsid w:val="00FD44D8"/>
    <w:rsid w:val="00FD60BC"/>
    <w:rsid w:val="00FD7D9F"/>
    <w:rsid w:val="00FE3FCF"/>
    <w:rsid w:val="00FF6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79A8F"/>
  <w15:docId w15:val="{2D882BA0-7005-6441-9AD8-B17AEFCA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7B"/>
    <w:rPr>
      <w:rFonts w:ascii="Arial" w:hAnsi="Arial"/>
      <w:sz w:val="22"/>
      <w:szCs w:val="24"/>
      <w:lang w:val="en-GB" w:eastAsia="en-GB"/>
    </w:rPr>
  </w:style>
  <w:style w:type="paragraph" w:styleId="Heading1">
    <w:name w:val="heading 1"/>
    <w:basedOn w:val="Normal"/>
    <w:next w:val="Normal"/>
    <w:link w:val="Heading1Char"/>
    <w:uiPriority w:val="9"/>
    <w:qFormat/>
    <w:rsid w:val="00F62108"/>
    <w:pPr>
      <w:keepNext/>
      <w:numPr>
        <w:numId w:val="25"/>
      </w:numPr>
      <w:spacing w:before="240" w:after="60"/>
      <w:outlineLvl w:val="0"/>
    </w:pPr>
    <w:rPr>
      <w:rFonts w:eastAsia="Times"/>
      <w:b/>
      <w:kern w:val="32"/>
      <w:szCs w:val="20"/>
      <w:lang w:eastAsia="en-US"/>
    </w:rPr>
  </w:style>
  <w:style w:type="paragraph" w:styleId="Heading2">
    <w:name w:val="heading 2"/>
    <w:basedOn w:val="Normal"/>
    <w:next w:val="Normal"/>
    <w:link w:val="Heading2Char"/>
    <w:qFormat/>
    <w:rsid w:val="00F62108"/>
    <w:pPr>
      <w:keepNext/>
      <w:numPr>
        <w:ilvl w:val="1"/>
        <w:numId w:val="25"/>
      </w:numPr>
      <w:spacing w:before="120" w:after="60"/>
      <w:outlineLvl w:val="1"/>
    </w:pPr>
    <w:rPr>
      <w:rFonts w:eastAsia="Times"/>
      <w:b/>
      <w:sz w:val="24"/>
      <w:szCs w:val="20"/>
      <w:lang w:eastAsia="en-US"/>
    </w:rPr>
  </w:style>
  <w:style w:type="paragraph" w:styleId="Heading3">
    <w:name w:val="heading 3"/>
    <w:basedOn w:val="Normal"/>
    <w:next w:val="Normal"/>
    <w:link w:val="Heading3Char"/>
    <w:qFormat/>
    <w:rsid w:val="00F62108"/>
    <w:pPr>
      <w:keepNext/>
      <w:numPr>
        <w:ilvl w:val="2"/>
        <w:numId w:val="25"/>
      </w:numPr>
      <w:spacing w:before="240" w:after="60"/>
      <w:outlineLvl w:val="2"/>
    </w:pPr>
    <w:rPr>
      <w:rFonts w:eastAsia="Times"/>
      <w:b/>
      <w:szCs w:val="20"/>
      <w:lang w:eastAsia="en-US"/>
    </w:rPr>
  </w:style>
  <w:style w:type="paragraph" w:styleId="Heading4">
    <w:name w:val="heading 4"/>
    <w:basedOn w:val="Normal"/>
    <w:next w:val="Normal"/>
    <w:link w:val="Heading4Char"/>
    <w:qFormat/>
    <w:rsid w:val="00F62108"/>
    <w:pPr>
      <w:keepNext/>
      <w:numPr>
        <w:ilvl w:val="3"/>
        <w:numId w:val="25"/>
      </w:numPr>
      <w:spacing w:before="240" w:after="60"/>
      <w:outlineLvl w:val="3"/>
    </w:pPr>
    <w:rPr>
      <w:rFonts w:eastAsia="Times"/>
      <w:b/>
      <w:szCs w:val="20"/>
      <w:lang w:eastAsia="en-US"/>
    </w:rPr>
  </w:style>
  <w:style w:type="paragraph" w:styleId="Heading5">
    <w:name w:val="heading 5"/>
    <w:basedOn w:val="Normal"/>
    <w:next w:val="Normal"/>
    <w:link w:val="Heading5Char"/>
    <w:qFormat/>
    <w:rsid w:val="00F62108"/>
    <w:pPr>
      <w:numPr>
        <w:ilvl w:val="4"/>
        <w:numId w:val="25"/>
      </w:numPr>
      <w:spacing w:before="240" w:after="60"/>
      <w:outlineLvl w:val="4"/>
    </w:pPr>
    <w:rPr>
      <w:rFonts w:eastAsia="Times"/>
      <w:b/>
      <w:i/>
      <w:sz w:val="26"/>
      <w:szCs w:val="20"/>
      <w:lang w:eastAsia="en-US"/>
    </w:rPr>
  </w:style>
  <w:style w:type="paragraph" w:styleId="Heading6">
    <w:name w:val="heading 6"/>
    <w:basedOn w:val="Normal"/>
    <w:next w:val="Normal"/>
    <w:link w:val="Heading6Char"/>
    <w:qFormat/>
    <w:rsid w:val="00F62108"/>
    <w:pPr>
      <w:numPr>
        <w:ilvl w:val="5"/>
        <w:numId w:val="25"/>
      </w:numPr>
      <w:spacing w:before="240" w:after="60"/>
      <w:outlineLvl w:val="5"/>
    </w:pPr>
    <w:rPr>
      <w:rFonts w:eastAsia="Times"/>
      <w:b/>
      <w:szCs w:val="20"/>
      <w:lang w:eastAsia="en-US"/>
    </w:rPr>
  </w:style>
  <w:style w:type="paragraph" w:styleId="Heading7">
    <w:name w:val="heading 7"/>
    <w:basedOn w:val="Normal"/>
    <w:next w:val="Normal"/>
    <w:link w:val="Heading7Char"/>
    <w:qFormat/>
    <w:rsid w:val="00F62108"/>
    <w:pPr>
      <w:numPr>
        <w:ilvl w:val="6"/>
        <w:numId w:val="25"/>
      </w:numPr>
      <w:spacing w:before="240" w:after="60"/>
      <w:outlineLvl w:val="6"/>
    </w:pPr>
    <w:rPr>
      <w:rFonts w:eastAsia="Times"/>
      <w:szCs w:val="20"/>
      <w:lang w:eastAsia="en-US"/>
    </w:rPr>
  </w:style>
  <w:style w:type="paragraph" w:styleId="Heading8">
    <w:name w:val="heading 8"/>
    <w:basedOn w:val="Normal"/>
    <w:next w:val="Normal"/>
    <w:link w:val="Heading8Char"/>
    <w:qFormat/>
    <w:rsid w:val="00F62108"/>
    <w:pPr>
      <w:numPr>
        <w:ilvl w:val="7"/>
        <w:numId w:val="25"/>
      </w:numPr>
      <w:spacing w:before="240" w:after="60"/>
      <w:outlineLvl w:val="7"/>
    </w:pPr>
    <w:rPr>
      <w:rFonts w:eastAsia="Times"/>
      <w:i/>
      <w:szCs w:val="20"/>
      <w:lang w:eastAsia="en-US"/>
    </w:rPr>
  </w:style>
  <w:style w:type="paragraph" w:styleId="Heading9">
    <w:name w:val="heading 9"/>
    <w:basedOn w:val="Normal"/>
    <w:next w:val="Normal"/>
    <w:link w:val="Heading9Char"/>
    <w:qFormat/>
    <w:rsid w:val="00F62108"/>
    <w:pPr>
      <w:numPr>
        <w:ilvl w:val="8"/>
        <w:numId w:val="25"/>
      </w:numPr>
      <w:spacing w:before="240" w:after="60"/>
      <w:outlineLvl w:val="8"/>
    </w:pPr>
    <w:rPr>
      <w:rFonts w:ascii="Helvetica" w:eastAsia="Times" w:hAnsi="Helvetica"/>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F43"/>
    <w:rPr>
      <w:rFonts w:ascii="Arial" w:eastAsia="Times" w:hAnsi="Arial"/>
      <w:b/>
      <w:kern w:val="32"/>
      <w:sz w:val="22"/>
      <w:lang w:val="en-GB"/>
    </w:rPr>
  </w:style>
  <w:style w:type="character" w:customStyle="1" w:styleId="Heading2Char">
    <w:name w:val="Heading 2 Char"/>
    <w:basedOn w:val="DefaultParagraphFont"/>
    <w:link w:val="Heading2"/>
    <w:uiPriority w:val="99"/>
    <w:rsid w:val="00F12F43"/>
    <w:rPr>
      <w:rFonts w:ascii="Arial" w:eastAsia="Times" w:hAnsi="Arial"/>
      <w:b/>
      <w:sz w:val="24"/>
      <w:lang w:val="en-GB"/>
    </w:rPr>
  </w:style>
  <w:style w:type="character" w:customStyle="1" w:styleId="Heading3Char">
    <w:name w:val="Heading 3 Char"/>
    <w:basedOn w:val="DefaultParagraphFont"/>
    <w:link w:val="Heading3"/>
    <w:uiPriority w:val="99"/>
    <w:rsid w:val="00F62108"/>
    <w:rPr>
      <w:rFonts w:ascii="Arial" w:eastAsia="Times" w:hAnsi="Arial"/>
      <w:b/>
      <w:sz w:val="22"/>
      <w:lang w:val="en-GB"/>
    </w:rPr>
  </w:style>
  <w:style w:type="character" w:customStyle="1" w:styleId="Heading4Char">
    <w:name w:val="Heading 4 Char"/>
    <w:basedOn w:val="DefaultParagraphFont"/>
    <w:link w:val="Heading4"/>
    <w:uiPriority w:val="99"/>
    <w:rsid w:val="00F12F43"/>
    <w:rPr>
      <w:rFonts w:ascii="Arial" w:eastAsia="Times" w:hAnsi="Arial"/>
      <w:b/>
      <w:sz w:val="22"/>
      <w:lang w:val="en-GB"/>
    </w:rPr>
  </w:style>
  <w:style w:type="character" w:customStyle="1" w:styleId="Heading5Char">
    <w:name w:val="Heading 5 Char"/>
    <w:basedOn w:val="DefaultParagraphFont"/>
    <w:link w:val="Heading5"/>
    <w:uiPriority w:val="99"/>
    <w:rsid w:val="00CC7E5A"/>
    <w:rPr>
      <w:rFonts w:ascii="Arial" w:eastAsia="Times" w:hAnsi="Arial"/>
      <w:b/>
      <w:i/>
      <w:sz w:val="26"/>
      <w:lang w:val="en-GB"/>
    </w:rPr>
  </w:style>
  <w:style w:type="character" w:customStyle="1" w:styleId="Heading6Char">
    <w:name w:val="Heading 6 Char"/>
    <w:basedOn w:val="DefaultParagraphFont"/>
    <w:link w:val="Heading6"/>
    <w:uiPriority w:val="99"/>
    <w:rsid w:val="00CC7E5A"/>
    <w:rPr>
      <w:rFonts w:ascii="Arial" w:eastAsia="Times" w:hAnsi="Arial"/>
      <w:b/>
      <w:sz w:val="22"/>
      <w:lang w:val="en-GB"/>
    </w:rPr>
  </w:style>
  <w:style w:type="character" w:customStyle="1" w:styleId="Heading7Char">
    <w:name w:val="Heading 7 Char"/>
    <w:basedOn w:val="DefaultParagraphFont"/>
    <w:link w:val="Heading7"/>
    <w:uiPriority w:val="99"/>
    <w:rsid w:val="00CC7E5A"/>
    <w:rPr>
      <w:rFonts w:ascii="Arial" w:eastAsia="Times" w:hAnsi="Arial"/>
      <w:sz w:val="22"/>
      <w:lang w:val="en-GB"/>
    </w:rPr>
  </w:style>
  <w:style w:type="character" w:customStyle="1" w:styleId="Heading8Char">
    <w:name w:val="Heading 8 Char"/>
    <w:basedOn w:val="DefaultParagraphFont"/>
    <w:link w:val="Heading8"/>
    <w:uiPriority w:val="99"/>
    <w:rsid w:val="00CC7E5A"/>
    <w:rPr>
      <w:rFonts w:ascii="Arial" w:eastAsia="Times" w:hAnsi="Arial"/>
      <w:i/>
      <w:sz w:val="22"/>
      <w:lang w:val="en-GB"/>
    </w:rPr>
  </w:style>
  <w:style w:type="character" w:customStyle="1" w:styleId="Heading9Char">
    <w:name w:val="Heading 9 Char"/>
    <w:basedOn w:val="DefaultParagraphFont"/>
    <w:link w:val="Heading9"/>
    <w:uiPriority w:val="99"/>
    <w:rsid w:val="00CC7E5A"/>
    <w:rPr>
      <w:rFonts w:ascii="Helvetica" w:eastAsia="Times" w:hAnsi="Helvetica"/>
      <w:sz w:val="22"/>
      <w:lang w:val="en-GB"/>
    </w:rPr>
  </w:style>
  <w:style w:type="character" w:styleId="Strong">
    <w:name w:val="Strong"/>
    <w:qFormat/>
    <w:rsid w:val="00A50949"/>
    <w:rPr>
      <w:b/>
      <w:bCs/>
    </w:rPr>
  </w:style>
  <w:style w:type="character" w:styleId="Emphasis">
    <w:name w:val="Emphasis"/>
    <w:basedOn w:val="DefaultParagraphFont"/>
    <w:uiPriority w:val="20"/>
    <w:qFormat/>
    <w:rsid w:val="00A50949"/>
    <w:rPr>
      <w:i/>
      <w:iCs/>
    </w:rPr>
  </w:style>
  <w:style w:type="paragraph" w:styleId="ListParagraph">
    <w:name w:val="List Paragraph"/>
    <w:basedOn w:val="Normal"/>
    <w:uiPriority w:val="34"/>
    <w:qFormat/>
    <w:rsid w:val="00A50949"/>
    <w:pPr>
      <w:ind w:left="720" w:firstLine="360"/>
      <w:contextualSpacing/>
      <w:jc w:val="both"/>
    </w:pPr>
    <w:rPr>
      <w:sz w:val="20"/>
      <w:szCs w:val="22"/>
      <w:lang w:val="en-US" w:eastAsia="en-US"/>
    </w:rPr>
  </w:style>
  <w:style w:type="paragraph" w:styleId="TOCHeading">
    <w:name w:val="TOC Heading"/>
    <w:basedOn w:val="Heading1"/>
    <w:next w:val="Normal"/>
    <w:uiPriority w:val="39"/>
    <w:unhideWhenUsed/>
    <w:qFormat/>
    <w:rsid w:val="00F12F43"/>
    <w:pPr>
      <w:keepLines/>
      <w:numPr>
        <w:numId w:val="0"/>
      </w:numPr>
      <w:spacing w:before="480" w:after="0" w:line="276" w:lineRule="auto"/>
      <w:outlineLvl w:val="9"/>
    </w:pPr>
    <w:rPr>
      <w:rFonts w:eastAsiaTheme="majorEastAsia" w:cstheme="majorBidi"/>
      <w:bCs/>
      <w:kern w:val="0"/>
      <w:szCs w:val="28"/>
      <w:lang w:val="en-US" w:eastAsia="ja-JP"/>
    </w:rPr>
  </w:style>
  <w:style w:type="paragraph" w:styleId="TOC1">
    <w:name w:val="toc 1"/>
    <w:basedOn w:val="Normal"/>
    <w:next w:val="Normal"/>
    <w:autoRedefine/>
    <w:uiPriority w:val="39"/>
    <w:rsid w:val="00F12F43"/>
    <w:pPr>
      <w:spacing w:after="100"/>
    </w:pPr>
  </w:style>
  <w:style w:type="character" w:styleId="Hyperlink">
    <w:name w:val="Hyperlink"/>
    <w:uiPriority w:val="99"/>
    <w:rsid w:val="00F12F43"/>
    <w:rPr>
      <w:rFonts w:ascii="Arial" w:hAnsi="Arial" w:cs="Times New Roman"/>
      <w:color w:val="0000FF"/>
      <w:sz w:val="22"/>
      <w:u w:val="single"/>
    </w:rPr>
  </w:style>
  <w:style w:type="paragraph" w:styleId="Header">
    <w:name w:val="header"/>
    <w:basedOn w:val="Normal"/>
    <w:link w:val="HeaderChar"/>
    <w:uiPriority w:val="99"/>
    <w:unhideWhenUsed/>
    <w:rsid w:val="001D4079"/>
    <w:pPr>
      <w:tabs>
        <w:tab w:val="center" w:pos="4513"/>
        <w:tab w:val="right" w:pos="9026"/>
      </w:tabs>
    </w:pPr>
  </w:style>
  <w:style w:type="character" w:customStyle="1" w:styleId="HeaderChar">
    <w:name w:val="Header Char"/>
    <w:basedOn w:val="DefaultParagraphFont"/>
    <w:link w:val="Header"/>
    <w:uiPriority w:val="99"/>
    <w:rsid w:val="001D4079"/>
    <w:rPr>
      <w:rFonts w:ascii="Arial" w:hAnsi="Arial"/>
      <w:sz w:val="22"/>
      <w:szCs w:val="24"/>
      <w:lang w:val="en-GB" w:eastAsia="en-GB"/>
    </w:rPr>
  </w:style>
  <w:style w:type="paragraph" w:styleId="Footer">
    <w:name w:val="footer"/>
    <w:basedOn w:val="Normal"/>
    <w:link w:val="FooterChar"/>
    <w:uiPriority w:val="99"/>
    <w:unhideWhenUsed/>
    <w:rsid w:val="001D4079"/>
    <w:pPr>
      <w:tabs>
        <w:tab w:val="center" w:pos="4513"/>
        <w:tab w:val="right" w:pos="9026"/>
      </w:tabs>
    </w:pPr>
  </w:style>
  <w:style w:type="character" w:customStyle="1" w:styleId="FooterChar">
    <w:name w:val="Footer Char"/>
    <w:basedOn w:val="DefaultParagraphFont"/>
    <w:link w:val="Footer"/>
    <w:uiPriority w:val="99"/>
    <w:rsid w:val="001D4079"/>
    <w:rPr>
      <w:rFonts w:ascii="Arial" w:hAnsi="Arial"/>
      <w:sz w:val="22"/>
      <w:szCs w:val="24"/>
      <w:lang w:val="en-GB" w:eastAsia="en-GB"/>
    </w:rPr>
  </w:style>
  <w:style w:type="character" w:customStyle="1" w:styleId="apple-converted-space">
    <w:name w:val="apple-converted-space"/>
    <w:basedOn w:val="DefaultParagraphFont"/>
    <w:rsid w:val="00CF4B39"/>
  </w:style>
  <w:style w:type="character" w:customStyle="1" w:styleId="ja50-ce-affiliation">
    <w:name w:val="ja50-ce-affiliation"/>
    <w:rsid w:val="00AE24DE"/>
  </w:style>
  <w:style w:type="character" w:customStyle="1" w:styleId="st">
    <w:name w:val="st"/>
    <w:rsid w:val="00AE24DE"/>
  </w:style>
  <w:style w:type="paragraph" w:customStyle="1" w:styleId="Default">
    <w:name w:val="Default"/>
    <w:rsid w:val="00A653FE"/>
    <w:pPr>
      <w:autoSpaceDE w:val="0"/>
      <w:autoSpaceDN w:val="0"/>
      <w:adjustRightInd w:val="0"/>
    </w:pPr>
    <w:rPr>
      <w:color w:val="000000"/>
      <w:sz w:val="24"/>
      <w:szCs w:val="24"/>
      <w:lang w:val="en-GB"/>
    </w:rPr>
  </w:style>
  <w:style w:type="paragraph" w:styleId="BodyText3">
    <w:name w:val="Body Text 3"/>
    <w:basedOn w:val="Normal"/>
    <w:link w:val="BodyText3Char"/>
    <w:rsid w:val="0028215F"/>
    <w:pPr>
      <w:spacing w:after="120"/>
    </w:pPr>
    <w:rPr>
      <w:rFonts w:ascii="Times New Roman" w:hAnsi="Times New Roman"/>
      <w:sz w:val="16"/>
      <w:szCs w:val="16"/>
    </w:rPr>
  </w:style>
  <w:style w:type="character" w:customStyle="1" w:styleId="BodyText3Char">
    <w:name w:val="Body Text 3 Char"/>
    <w:basedOn w:val="DefaultParagraphFont"/>
    <w:link w:val="BodyText3"/>
    <w:rsid w:val="0028215F"/>
    <w:rPr>
      <w:sz w:val="16"/>
      <w:szCs w:val="16"/>
      <w:lang w:val="en-GB" w:eastAsia="en-GB"/>
    </w:rPr>
  </w:style>
  <w:style w:type="table" w:styleId="TableGrid">
    <w:name w:val="Table Grid"/>
    <w:basedOn w:val="TableNormal"/>
    <w:uiPriority w:val="39"/>
    <w:rsid w:val="009F080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09AD"/>
    <w:rPr>
      <w:rFonts w:ascii="Tahoma" w:hAnsi="Tahoma" w:cs="Tahoma"/>
      <w:sz w:val="16"/>
      <w:szCs w:val="16"/>
    </w:rPr>
  </w:style>
  <w:style w:type="character" w:customStyle="1" w:styleId="BalloonTextChar">
    <w:name w:val="Balloon Text Char"/>
    <w:basedOn w:val="DefaultParagraphFont"/>
    <w:link w:val="BalloonText"/>
    <w:uiPriority w:val="99"/>
    <w:semiHidden/>
    <w:rsid w:val="004D09AD"/>
    <w:rPr>
      <w:rFonts w:ascii="Tahoma" w:hAnsi="Tahoma" w:cs="Tahoma"/>
      <w:sz w:val="16"/>
      <w:szCs w:val="16"/>
      <w:lang w:val="en-GB" w:eastAsia="en-GB"/>
    </w:rPr>
  </w:style>
  <w:style w:type="character" w:styleId="CommentReference">
    <w:name w:val="annotation reference"/>
    <w:basedOn w:val="DefaultParagraphFont"/>
    <w:uiPriority w:val="99"/>
    <w:semiHidden/>
    <w:unhideWhenUsed/>
    <w:rsid w:val="004D47F4"/>
    <w:rPr>
      <w:sz w:val="16"/>
      <w:szCs w:val="16"/>
    </w:rPr>
  </w:style>
  <w:style w:type="paragraph" w:styleId="CommentText">
    <w:name w:val="annotation text"/>
    <w:basedOn w:val="Normal"/>
    <w:link w:val="CommentTextChar"/>
    <w:uiPriority w:val="99"/>
    <w:semiHidden/>
    <w:unhideWhenUsed/>
    <w:rsid w:val="004D47F4"/>
    <w:rPr>
      <w:sz w:val="20"/>
      <w:szCs w:val="20"/>
    </w:rPr>
  </w:style>
  <w:style w:type="character" w:customStyle="1" w:styleId="CommentTextChar">
    <w:name w:val="Comment Text Char"/>
    <w:basedOn w:val="DefaultParagraphFont"/>
    <w:link w:val="CommentText"/>
    <w:uiPriority w:val="99"/>
    <w:semiHidden/>
    <w:rsid w:val="004D47F4"/>
    <w:rPr>
      <w:rFonts w:ascii="Arial" w:hAnsi="Arial"/>
      <w:lang w:val="en-GB" w:eastAsia="en-GB"/>
    </w:rPr>
  </w:style>
  <w:style w:type="paragraph" w:styleId="CommentSubject">
    <w:name w:val="annotation subject"/>
    <w:basedOn w:val="CommentText"/>
    <w:next w:val="CommentText"/>
    <w:link w:val="CommentSubjectChar"/>
    <w:uiPriority w:val="99"/>
    <w:semiHidden/>
    <w:unhideWhenUsed/>
    <w:rsid w:val="004D47F4"/>
    <w:rPr>
      <w:b/>
      <w:bCs/>
    </w:rPr>
  </w:style>
  <w:style w:type="character" w:customStyle="1" w:styleId="CommentSubjectChar">
    <w:name w:val="Comment Subject Char"/>
    <w:basedOn w:val="CommentTextChar"/>
    <w:link w:val="CommentSubject"/>
    <w:uiPriority w:val="99"/>
    <w:semiHidden/>
    <w:rsid w:val="004D47F4"/>
    <w:rPr>
      <w:rFonts w:ascii="Arial" w:hAnsi="Arial"/>
      <w:b/>
      <w:bCs/>
      <w:lang w:val="en-GB" w:eastAsia="en-GB"/>
    </w:rPr>
  </w:style>
  <w:style w:type="paragraph" w:customStyle="1" w:styleId="sof-title">
    <w:name w:val="sof-title"/>
    <w:basedOn w:val="Normal"/>
    <w:rsid w:val="00E00AF6"/>
    <w:pPr>
      <w:spacing w:before="100" w:beforeAutospacing="1" w:after="100" w:afterAutospacing="1"/>
    </w:pPr>
    <w:rPr>
      <w:rFonts w:ascii="Times New Roman" w:eastAsiaTheme="minorEastAsia" w:hAnsi="Times New Roman"/>
      <w:sz w:val="24"/>
    </w:rPr>
  </w:style>
  <w:style w:type="paragraph" w:styleId="NormalWeb">
    <w:name w:val="Normal (Web)"/>
    <w:basedOn w:val="Normal"/>
    <w:uiPriority w:val="99"/>
    <w:unhideWhenUsed/>
    <w:rsid w:val="00E00AF6"/>
    <w:pPr>
      <w:spacing w:before="100" w:beforeAutospacing="1" w:after="100" w:afterAutospacing="1"/>
    </w:pPr>
    <w:rPr>
      <w:rFonts w:ascii="Times New Roman" w:eastAsiaTheme="minorEastAsia" w:hAnsi="Times New Roman"/>
      <w:sz w:val="24"/>
    </w:rPr>
  </w:style>
  <w:style w:type="paragraph" w:customStyle="1" w:styleId="first-letter">
    <w:name w:val="first-letter"/>
    <w:basedOn w:val="Normal"/>
    <w:rsid w:val="00E00AF6"/>
    <w:pPr>
      <w:spacing w:before="100" w:beforeAutospacing="1" w:after="100" w:afterAutospacing="1"/>
    </w:pPr>
    <w:rPr>
      <w:rFonts w:ascii="Times New Roman" w:eastAsiaTheme="minorEastAsia" w:hAnsi="Times New Roman"/>
      <w:sz w:val="24"/>
    </w:rPr>
  </w:style>
  <w:style w:type="character" w:customStyle="1" w:styleId="label">
    <w:name w:val="label"/>
    <w:basedOn w:val="DefaultParagraphFont"/>
    <w:rsid w:val="00E00AF6"/>
  </w:style>
  <w:style w:type="character" w:customStyle="1" w:styleId="cell-value">
    <w:name w:val="cell-value"/>
    <w:basedOn w:val="DefaultParagraphFont"/>
    <w:rsid w:val="00E00AF6"/>
  </w:style>
  <w:style w:type="character" w:customStyle="1" w:styleId="cell">
    <w:name w:val="cell"/>
    <w:basedOn w:val="DefaultParagraphFont"/>
    <w:rsid w:val="00E00AF6"/>
  </w:style>
  <w:style w:type="character" w:customStyle="1" w:styleId="block">
    <w:name w:val="block"/>
    <w:basedOn w:val="DefaultParagraphFont"/>
    <w:rsid w:val="00E00AF6"/>
  </w:style>
  <w:style w:type="character" w:customStyle="1" w:styleId="quality-sign">
    <w:name w:val="quality-sign"/>
    <w:basedOn w:val="DefaultParagraphFont"/>
    <w:rsid w:val="00E00AF6"/>
  </w:style>
  <w:style w:type="paragraph" w:customStyle="1" w:styleId="EndNoteBibliographyTitle">
    <w:name w:val="EndNote Bibliography Title"/>
    <w:basedOn w:val="Normal"/>
    <w:link w:val="EndNoteBibliographyTitleChar"/>
    <w:rsid w:val="00BE4EDF"/>
    <w:pPr>
      <w:jc w:val="center"/>
    </w:pPr>
    <w:rPr>
      <w:rFonts w:cs="Arial"/>
    </w:rPr>
  </w:style>
  <w:style w:type="character" w:customStyle="1" w:styleId="EndNoteBibliographyTitleChar">
    <w:name w:val="EndNote Bibliography Title Char"/>
    <w:basedOn w:val="DefaultParagraphFont"/>
    <w:link w:val="EndNoteBibliographyTitle"/>
    <w:rsid w:val="00BE4EDF"/>
    <w:rPr>
      <w:rFonts w:ascii="Arial" w:hAnsi="Arial" w:cs="Arial"/>
      <w:sz w:val="22"/>
      <w:szCs w:val="24"/>
      <w:lang w:val="en-GB" w:eastAsia="en-GB"/>
    </w:rPr>
  </w:style>
  <w:style w:type="paragraph" w:customStyle="1" w:styleId="EndNoteBibliography">
    <w:name w:val="EndNote Bibliography"/>
    <w:basedOn w:val="Normal"/>
    <w:link w:val="EndNoteBibliographyChar"/>
    <w:rsid w:val="00BE4EDF"/>
    <w:rPr>
      <w:rFonts w:cs="Arial"/>
    </w:rPr>
  </w:style>
  <w:style w:type="character" w:customStyle="1" w:styleId="EndNoteBibliographyChar">
    <w:name w:val="EndNote Bibliography Char"/>
    <w:basedOn w:val="DefaultParagraphFont"/>
    <w:link w:val="EndNoteBibliography"/>
    <w:rsid w:val="00BE4EDF"/>
    <w:rPr>
      <w:rFonts w:ascii="Arial" w:hAnsi="Arial" w:cs="Arial"/>
      <w:sz w:val="22"/>
      <w:szCs w:val="24"/>
      <w:lang w:val="en-GB" w:eastAsia="en-GB"/>
    </w:rPr>
  </w:style>
  <w:style w:type="character" w:styleId="UnresolvedMention">
    <w:name w:val="Unresolved Mention"/>
    <w:basedOn w:val="DefaultParagraphFont"/>
    <w:uiPriority w:val="99"/>
    <w:semiHidden/>
    <w:unhideWhenUsed/>
    <w:rsid w:val="00BE4EDF"/>
    <w:rPr>
      <w:color w:val="605E5C"/>
      <w:shd w:val="clear" w:color="auto" w:fill="E1DFDD"/>
    </w:rPr>
  </w:style>
  <w:style w:type="paragraph" w:styleId="PlainText">
    <w:name w:val="Plain Text"/>
    <w:basedOn w:val="Normal"/>
    <w:link w:val="PlainTextChar"/>
    <w:uiPriority w:val="99"/>
    <w:semiHidden/>
    <w:unhideWhenUsed/>
    <w:rsid w:val="005C7FC9"/>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5C7FC9"/>
    <w:rPr>
      <w:rFonts w:ascii="Calibri" w:eastAsiaTheme="minorHAnsi" w:hAnsi="Calibri" w:cstheme="minorBid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847572">
      <w:bodyDiv w:val="1"/>
      <w:marLeft w:val="0"/>
      <w:marRight w:val="0"/>
      <w:marTop w:val="0"/>
      <w:marBottom w:val="0"/>
      <w:divBdr>
        <w:top w:val="none" w:sz="0" w:space="0" w:color="auto"/>
        <w:left w:val="none" w:sz="0" w:space="0" w:color="auto"/>
        <w:bottom w:val="none" w:sz="0" w:space="0" w:color="auto"/>
        <w:right w:val="none" w:sz="0" w:space="0" w:color="auto"/>
      </w:divBdr>
    </w:div>
    <w:div w:id="264581107">
      <w:bodyDiv w:val="1"/>
      <w:marLeft w:val="0"/>
      <w:marRight w:val="0"/>
      <w:marTop w:val="0"/>
      <w:marBottom w:val="0"/>
      <w:divBdr>
        <w:top w:val="none" w:sz="0" w:space="0" w:color="auto"/>
        <w:left w:val="none" w:sz="0" w:space="0" w:color="auto"/>
        <w:bottom w:val="none" w:sz="0" w:space="0" w:color="auto"/>
        <w:right w:val="none" w:sz="0" w:space="0" w:color="auto"/>
      </w:divBdr>
    </w:div>
    <w:div w:id="264727658">
      <w:bodyDiv w:val="1"/>
      <w:marLeft w:val="0"/>
      <w:marRight w:val="0"/>
      <w:marTop w:val="0"/>
      <w:marBottom w:val="0"/>
      <w:divBdr>
        <w:top w:val="none" w:sz="0" w:space="0" w:color="auto"/>
        <w:left w:val="none" w:sz="0" w:space="0" w:color="auto"/>
        <w:bottom w:val="none" w:sz="0" w:space="0" w:color="auto"/>
        <w:right w:val="none" w:sz="0" w:space="0" w:color="auto"/>
      </w:divBdr>
    </w:div>
    <w:div w:id="555554342">
      <w:bodyDiv w:val="1"/>
      <w:marLeft w:val="0"/>
      <w:marRight w:val="0"/>
      <w:marTop w:val="0"/>
      <w:marBottom w:val="0"/>
      <w:divBdr>
        <w:top w:val="none" w:sz="0" w:space="0" w:color="auto"/>
        <w:left w:val="none" w:sz="0" w:space="0" w:color="auto"/>
        <w:bottom w:val="none" w:sz="0" w:space="0" w:color="auto"/>
        <w:right w:val="none" w:sz="0" w:space="0" w:color="auto"/>
      </w:divBdr>
    </w:div>
    <w:div w:id="609892428">
      <w:bodyDiv w:val="1"/>
      <w:marLeft w:val="0"/>
      <w:marRight w:val="0"/>
      <w:marTop w:val="0"/>
      <w:marBottom w:val="0"/>
      <w:divBdr>
        <w:top w:val="none" w:sz="0" w:space="0" w:color="auto"/>
        <w:left w:val="none" w:sz="0" w:space="0" w:color="auto"/>
        <w:bottom w:val="none" w:sz="0" w:space="0" w:color="auto"/>
        <w:right w:val="none" w:sz="0" w:space="0" w:color="auto"/>
      </w:divBdr>
      <w:divsChild>
        <w:div w:id="1161239640">
          <w:marLeft w:val="0"/>
          <w:marRight w:val="0"/>
          <w:marTop w:val="0"/>
          <w:marBottom w:val="0"/>
          <w:divBdr>
            <w:top w:val="none" w:sz="0" w:space="0" w:color="auto"/>
            <w:left w:val="none" w:sz="0" w:space="0" w:color="auto"/>
            <w:bottom w:val="none" w:sz="0" w:space="0" w:color="auto"/>
            <w:right w:val="none" w:sz="0" w:space="0" w:color="auto"/>
          </w:divBdr>
        </w:div>
        <w:div w:id="2118063063">
          <w:marLeft w:val="0"/>
          <w:marRight w:val="0"/>
          <w:marTop w:val="0"/>
          <w:marBottom w:val="0"/>
          <w:divBdr>
            <w:top w:val="none" w:sz="0" w:space="0" w:color="auto"/>
            <w:left w:val="none" w:sz="0" w:space="0" w:color="auto"/>
            <w:bottom w:val="none" w:sz="0" w:space="0" w:color="auto"/>
            <w:right w:val="none" w:sz="0" w:space="0" w:color="auto"/>
          </w:divBdr>
        </w:div>
      </w:divsChild>
    </w:div>
    <w:div w:id="679771722">
      <w:bodyDiv w:val="1"/>
      <w:marLeft w:val="0"/>
      <w:marRight w:val="0"/>
      <w:marTop w:val="0"/>
      <w:marBottom w:val="0"/>
      <w:divBdr>
        <w:top w:val="none" w:sz="0" w:space="0" w:color="auto"/>
        <w:left w:val="none" w:sz="0" w:space="0" w:color="auto"/>
        <w:bottom w:val="none" w:sz="0" w:space="0" w:color="auto"/>
        <w:right w:val="none" w:sz="0" w:space="0" w:color="auto"/>
      </w:divBdr>
    </w:div>
    <w:div w:id="777064912">
      <w:bodyDiv w:val="1"/>
      <w:marLeft w:val="0"/>
      <w:marRight w:val="0"/>
      <w:marTop w:val="0"/>
      <w:marBottom w:val="0"/>
      <w:divBdr>
        <w:top w:val="none" w:sz="0" w:space="0" w:color="auto"/>
        <w:left w:val="none" w:sz="0" w:space="0" w:color="auto"/>
        <w:bottom w:val="none" w:sz="0" w:space="0" w:color="auto"/>
        <w:right w:val="none" w:sz="0" w:space="0" w:color="auto"/>
      </w:divBdr>
    </w:div>
    <w:div w:id="849295088">
      <w:bodyDiv w:val="1"/>
      <w:marLeft w:val="0"/>
      <w:marRight w:val="0"/>
      <w:marTop w:val="0"/>
      <w:marBottom w:val="0"/>
      <w:divBdr>
        <w:top w:val="none" w:sz="0" w:space="0" w:color="auto"/>
        <w:left w:val="none" w:sz="0" w:space="0" w:color="auto"/>
        <w:bottom w:val="none" w:sz="0" w:space="0" w:color="auto"/>
        <w:right w:val="none" w:sz="0" w:space="0" w:color="auto"/>
      </w:divBdr>
    </w:div>
    <w:div w:id="933703949">
      <w:bodyDiv w:val="1"/>
      <w:marLeft w:val="0"/>
      <w:marRight w:val="0"/>
      <w:marTop w:val="0"/>
      <w:marBottom w:val="0"/>
      <w:divBdr>
        <w:top w:val="none" w:sz="0" w:space="0" w:color="auto"/>
        <w:left w:val="none" w:sz="0" w:space="0" w:color="auto"/>
        <w:bottom w:val="none" w:sz="0" w:space="0" w:color="auto"/>
        <w:right w:val="none" w:sz="0" w:space="0" w:color="auto"/>
      </w:divBdr>
    </w:div>
    <w:div w:id="1488352832">
      <w:bodyDiv w:val="1"/>
      <w:marLeft w:val="0"/>
      <w:marRight w:val="0"/>
      <w:marTop w:val="0"/>
      <w:marBottom w:val="0"/>
      <w:divBdr>
        <w:top w:val="none" w:sz="0" w:space="0" w:color="auto"/>
        <w:left w:val="none" w:sz="0" w:space="0" w:color="auto"/>
        <w:bottom w:val="none" w:sz="0" w:space="0" w:color="auto"/>
        <w:right w:val="none" w:sz="0" w:space="0" w:color="auto"/>
      </w:divBdr>
    </w:div>
    <w:div w:id="1488741026">
      <w:bodyDiv w:val="1"/>
      <w:marLeft w:val="0"/>
      <w:marRight w:val="0"/>
      <w:marTop w:val="0"/>
      <w:marBottom w:val="0"/>
      <w:divBdr>
        <w:top w:val="none" w:sz="0" w:space="0" w:color="auto"/>
        <w:left w:val="none" w:sz="0" w:space="0" w:color="auto"/>
        <w:bottom w:val="none" w:sz="0" w:space="0" w:color="auto"/>
        <w:right w:val="none" w:sz="0" w:space="0" w:color="auto"/>
      </w:divBdr>
    </w:div>
    <w:div w:id="1675911649">
      <w:bodyDiv w:val="1"/>
      <w:marLeft w:val="0"/>
      <w:marRight w:val="0"/>
      <w:marTop w:val="0"/>
      <w:marBottom w:val="0"/>
      <w:divBdr>
        <w:top w:val="none" w:sz="0" w:space="0" w:color="auto"/>
        <w:left w:val="none" w:sz="0" w:space="0" w:color="auto"/>
        <w:bottom w:val="none" w:sz="0" w:space="0" w:color="auto"/>
        <w:right w:val="none" w:sz="0" w:space="0" w:color="auto"/>
      </w:divBdr>
    </w:div>
    <w:div w:id="1806268708">
      <w:bodyDiv w:val="1"/>
      <w:marLeft w:val="0"/>
      <w:marRight w:val="0"/>
      <w:marTop w:val="0"/>
      <w:marBottom w:val="0"/>
      <w:divBdr>
        <w:top w:val="none" w:sz="0" w:space="0" w:color="auto"/>
        <w:left w:val="none" w:sz="0" w:space="0" w:color="auto"/>
        <w:bottom w:val="none" w:sz="0" w:space="0" w:color="auto"/>
        <w:right w:val="none" w:sz="0" w:space="0" w:color="auto"/>
      </w:divBdr>
    </w:div>
    <w:div w:id="204447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BF405-6F03-4AB7-8EE7-1F475542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8980</Words>
  <Characters>51191</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Martineau</dc:creator>
  <cp:lastModifiedBy>Adrian Martineau</cp:lastModifiedBy>
  <cp:revision>8</cp:revision>
  <dcterms:created xsi:type="dcterms:W3CDTF">2020-07-14T06:53:00Z</dcterms:created>
  <dcterms:modified xsi:type="dcterms:W3CDTF">2020-07-14T15:35:00Z</dcterms:modified>
</cp:coreProperties>
</file>