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2E13" w14:textId="77777777" w:rsidR="00A35CBD" w:rsidRDefault="00A35CBD" w:rsidP="00A35CBD">
      <w:pPr>
        <w:rPr>
          <w:b/>
        </w:rPr>
      </w:pPr>
      <w:bookmarkStart w:id="0" w:name="_GoBack"/>
      <w:bookmarkEnd w:id="0"/>
      <w:r>
        <w:rPr>
          <w:b/>
        </w:rPr>
        <w:t xml:space="preserve">Search strategy </w:t>
      </w:r>
    </w:p>
    <w:p w14:paraId="09B85078" w14:textId="77777777" w:rsidR="00A35CBD" w:rsidRPr="00762D62" w:rsidRDefault="00A35CBD" w:rsidP="00A35CBD">
      <w:pPr>
        <w:rPr>
          <w:u w:val="single"/>
        </w:rPr>
      </w:pPr>
      <w:r w:rsidRPr="00762D62">
        <w:rPr>
          <w:u w:val="single"/>
        </w:rPr>
        <w:t>Medline (Ovid)</w:t>
      </w:r>
      <w:r>
        <w:rPr>
          <w:u w:val="single"/>
        </w:rPr>
        <w:t xml:space="preserve"> and EMBASE</w:t>
      </w:r>
    </w:p>
    <w:p w14:paraId="7EF3BC98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Lung Neoplasms/ (</w:t>
      </w:r>
      <w:proofErr w:type="spellStart"/>
      <w:r>
        <w:t>MEsH</w:t>
      </w:r>
      <w:proofErr w:type="spellEnd"/>
      <w:r>
        <w:t xml:space="preserve"> term)</w:t>
      </w:r>
    </w:p>
    <w:p w14:paraId="67972278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lung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2C12520D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pulmonary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55E28B3F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proofErr w:type="gramStart"/>
      <w:r>
        <w:t>respirat</w:t>
      </w:r>
      <w:proofErr w:type="spellEnd"/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6F04D783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proofErr w:type="gramStart"/>
      <w:r>
        <w:t>bronch</w:t>
      </w:r>
      <w:proofErr w:type="spellEnd"/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27CC9E73" w14:textId="77777777" w:rsidR="00A35CBD" w:rsidRDefault="00A35CBD" w:rsidP="00A35CBD">
      <w:pPr>
        <w:pStyle w:val="ListParagraph"/>
        <w:numPr>
          <w:ilvl w:val="0"/>
          <w:numId w:val="1"/>
        </w:numPr>
      </w:pPr>
      <w:r>
        <w:t>2 or 3 or 4 or 5</w:t>
      </w:r>
    </w:p>
    <w:p w14:paraId="6FE75DF1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cancer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1A0BE149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neoplasm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54CE7560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proofErr w:type="gramStart"/>
      <w:r>
        <w:t>tumo?</w:t>
      </w:r>
      <w:proofErr w:type="gramEnd"/>
      <w:r>
        <w:t>r</w:t>
      </w:r>
      <w:proofErr w:type="spellEnd"/>
      <w:r>
        <w:t>*.</w:t>
      </w:r>
      <w:proofErr w:type="spellStart"/>
      <w:r>
        <w:t>ti,ab</w:t>
      </w:r>
      <w:proofErr w:type="spellEnd"/>
      <w:r>
        <w:t>.</w:t>
      </w:r>
    </w:p>
    <w:p w14:paraId="0F79C523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malign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4D8C7A59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carcinoma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213E8FBC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adenocarcinoma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781CEC3F" w14:textId="77777777" w:rsidR="00A35CBD" w:rsidRDefault="00A35CBD" w:rsidP="00A35CBD">
      <w:pPr>
        <w:pStyle w:val="ListParagraph"/>
        <w:numPr>
          <w:ilvl w:val="0"/>
          <w:numId w:val="1"/>
        </w:numPr>
      </w:pPr>
      <w:r>
        <w:t>7 or 8 or 9 or 10 or 11 or 12</w:t>
      </w:r>
    </w:p>
    <w:p w14:paraId="08A01BA2" w14:textId="77777777" w:rsidR="00A35CBD" w:rsidRDefault="00A35CBD" w:rsidP="00A35CBD">
      <w:pPr>
        <w:pStyle w:val="ListParagraph"/>
        <w:numPr>
          <w:ilvl w:val="0"/>
          <w:numId w:val="1"/>
        </w:numPr>
      </w:pPr>
      <w:r>
        <w:t>6 adj3 13</w:t>
      </w:r>
    </w:p>
    <w:p w14:paraId="0150DB50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proofErr w:type="gramStart"/>
      <w:r>
        <w:t>nsclc</w:t>
      </w:r>
      <w:proofErr w:type="spellEnd"/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15FA4E27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proofErr w:type="gramStart"/>
      <w:r>
        <w:t>sclc</w:t>
      </w:r>
      <w:proofErr w:type="spellEnd"/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3E94E996" w14:textId="77777777" w:rsidR="00A35CBD" w:rsidRDefault="00A35CBD" w:rsidP="00A35CBD">
      <w:pPr>
        <w:pStyle w:val="ListParagraph"/>
        <w:numPr>
          <w:ilvl w:val="0"/>
          <w:numId w:val="1"/>
        </w:numPr>
      </w:pPr>
      <w:r>
        <w:t>15 or 16</w:t>
      </w:r>
    </w:p>
    <w:p w14:paraId="71D20667" w14:textId="77777777" w:rsidR="00A35CBD" w:rsidRDefault="00A35CBD" w:rsidP="00A35CBD">
      <w:pPr>
        <w:pStyle w:val="ListParagraph"/>
        <w:numPr>
          <w:ilvl w:val="0"/>
          <w:numId w:val="1"/>
        </w:numPr>
      </w:pPr>
      <w:r>
        <w:t>1 or 14 or 17</w:t>
      </w:r>
    </w:p>
    <w:p w14:paraId="214C9CF3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Blood Platelets/ (</w:t>
      </w:r>
      <w:proofErr w:type="spellStart"/>
      <w:r>
        <w:t>MEsH</w:t>
      </w:r>
      <w:proofErr w:type="spellEnd"/>
      <w:r>
        <w:t xml:space="preserve"> term)</w:t>
      </w:r>
    </w:p>
    <w:p w14:paraId="132DCFC0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Platelet Count/ (</w:t>
      </w:r>
      <w:proofErr w:type="spellStart"/>
      <w:r>
        <w:t>MEsH</w:t>
      </w:r>
      <w:proofErr w:type="spellEnd"/>
      <w:r>
        <w:t xml:space="preserve"> term)</w:t>
      </w:r>
    </w:p>
    <w:p w14:paraId="5F87B870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Thrombocytosis/ (</w:t>
      </w:r>
      <w:proofErr w:type="spellStart"/>
      <w:r>
        <w:t>MEsH</w:t>
      </w:r>
      <w:proofErr w:type="spellEnd"/>
      <w:r>
        <w:t xml:space="preserve"> term)</w:t>
      </w:r>
    </w:p>
    <w:p w14:paraId="74BB89A9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platelet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599D0497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platelet</w:t>
      </w:r>
      <w:proofErr w:type="gramEnd"/>
      <w:r>
        <w:t xml:space="preserve"> count*.</w:t>
      </w:r>
      <w:proofErr w:type="spellStart"/>
      <w:r>
        <w:t>ti,ab</w:t>
      </w:r>
      <w:proofErr w:type="spellEnd"/>
      <w:r>
        <w:t>.</w:t>
      </w:r>
    </w:p>
    <w:p w14:paraId="77C5F9C8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thrombocyte</w:t>
      </w:r>
      <w:proofErr w:type="gramEnd"/>
      <w:r>
        <w:t xml:space="preserve"> count*.</w:t>
      </w:r>
      <w:proofErr w:type="spellStart"/>
      <w:r>
        <w:t>ti,ab</w:t>
      </w:r>
      <w:proofErr w:type="spellEnd"/>
      <w:r>
        <w:t>.</w:t>
      </w:r>
    </w:p>
    <w:p w14:paraId="010C6133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gramStart"/>
      <w:r>
        <w:t>thrombocytosis</w:t>
      </w:r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52F99899" w14:textId="77777777" w:rsidR="00A35CBD" w:rsidRDefault="00A35CBD" w:rsidP="00A35CBD">
      <w:pPr>
        <w:pStyle w:val="ListParagraph"/>
        <w:numPr>
          <w:ilvl w:val="0"/>
          <w:numId w:val="1"/>
        </w:numPr>
      </w:pPr>
      <w:proofErr w:type="spellStart"/>
      <w:proofErr w:type="gramStart"/>
      <w:r>
        <w:t>megakaryocyt</w:t>
      </w:r>
      <w:proofErr w:type="spellEnd"/>
      <w:proofErr w:type="gramEnd"/>
      <w:r>
        <w:t>*.</w:t>
      </w:r>
      <w:proofErr w:type="spellStart"/>
      <w:r>
        <w:t>ti,ab</w:t>
      </w:r>
      <w:proofErr w:type="spellEnd"/>
      <w:r>
        <w:t>.</w:t>
      </w:r>
    </w:p>
    <w:p w14:paraId="4C6012D4" w14:textId="77777777" w:rsidR="00A35CBD" w:rsidRDefault="00A35CBD" w:rsidP="00A35CBD">
      <w:pPr>
        <w:pStyle w:val="ListParagraph"/>
        <w:numPr>
          <w:ilvl w:val="0"/>
          <w:numId w:val="1"/>
        </w:numPr>
      </w:pPr>
      <w:r>
        <w:t>19 or 20 or 21 or 22 or 23 or 24 or 25 or 26</w:t>
      </w:r>
    </w:p>
    <w:p w14:paraId="1CBF2DE1" w14:textId="1B4D3D40" w:rsidR="00A35CBD" w:rsidRDefault="00D83941" w:rsidP="00A35CBD">
      <w:pPr>
        <w:pStyle w:val="ListParagraph"/>
        <w:numPr>
          <w:ilvl w:val="0"/>
          <w:numId w:val="1"/>
        </w:numPr>
      </w:pPr>
      <w:r>
        <w:t>18 and 27</w:t>
      </w:r>
    </w:p>
    <w:p w14:paraId="6D4FC290" w14:textId="77777777" w:rsidR="006046A5" w:rsidRDefault="00A54CE0"/>
    <w:sectPr w:rsidR="00604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857"/>
    <w:multiLevelType w:val="hybridMultilevel"/>
    <w:tmpl w:val="F126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627179"/>
    <w:rsid w:val="00911364"/>
    <w:rsid w:val="00A35CBD"/>
    <w:rsid w:val="00A54CE0"/>
    <w:rsid w:val="00D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D33C"/>
  <w15:chartTrackingRefBased/>
  <w15:docId w15:val="{71128E8E-59FC-498A-9D22-AED41C6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65AAE370F849AD48EDE638C4A9A6" ma:contentTypeVersion="12" ma:contentTypeDescription="Create a new document." ma:contentTypeScope="" ma:versionID="85480e268bf8f6cf329f1fbd2db065c1">
  <xsd:schema xmlns:xsd="http://www.w3.org/2001/XMLSchema" xmlns:xs="http://www.w3.org/2001/XMLSchema" xmlns:p="http://schemas.microsoft.com/office/2006/metadata/properties" xmlns:ns3="34fb611f-68f6-4e96-9d63-4822944e0b5a" xmlns:ns4="22db976c-ca43-471a-a362-f725ee091677" targetNamespace="http://schemas.microsoft.com/office/2006/metadata/properties" ma:root="true" ma:fieldsID="dd82e71a7076d0446743ca35843da789" ns3:_="" ns4:_="">
    <xsd:import namespace="34fb611f-68f6-4e96-9d63-4822944e0b5a"/>
    <xsd:import namespace="22db976c-ca43-471a-a362-f725ee091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611f-68f6-4e96-9d63-4822944e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976c-ca43-471a-a362-f725ee091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6D1E6-0C0C-4D84-8FE4-DD2F84AEDF1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4fb611f-68f6-4e96-9d63-4822944e0b5a"/>
    <ds:schemaRef ds:uri="http://purl.org/dc/elements/1.1/"/>
    <ds:schemaRef ds:uri="http://schemas.microsoft.com/office/2006/metadata/properties"/>
    <ds:schemaRef ds:uri="22db976c-ca43-471a-a362-f725ee0916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4CB2F-85BB-43FF-AFCC-83D37C6FA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3468E-3570-4419-AD69-D5D8A791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b611f-68f6-4e96-9d63-4822944e0b5a"/>
    <ds:schemaRef ds:uri="22db976c-ca43-471a-a362-f725ee091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Melissa</dc:creator>
  <cp:keywords/>
  <dc:description/>
  <cp:lastModifiedBy>Barlow, Melissa</cp:lastModifiedBy>
  <cp:revision>2</cp:revision>
  <dcterms:created xsi:type="dcterms:W3CDTF">2020-06-08T09:11:00Z</dcterms:created>
  <dcterms:modified xsi:type="dcterms:W3CDTF">2020-06-08T09:11:00Z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0x01010039F465AAE370F849AD48EDE638C4A9A6</vt:lpwstr>
  </property>
</Properties>
</file>