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Times New Roman Uni" w:hAnsi="Times New Roman Uni" w:eastAsia="Times New Roman Uni" w:cs="Times New Roman Uni"/>
          <w:b/>
          <w:kern w:val="0"/>
          <w:sz w:val="21"/>
          <w:szCs w:val="21"/>
        </w:rPr>
      </w:pPr>
      <w:r>
        <w:rPr>
          <w:rFonts w:hint="eastAsia" w:ascii="Times New Roman Uni" w:hAnsi="Times New Roman Uni" w:eastAsia="Times New Roman Uni" w:cs="Times New Roman Uni"/>
          <w:b/>
          <w:kern w:val="0"/>
          <w:sz w:val="21"/>
          <w:szCs w:val="21"/>
        </w:rPr>
        <w:t xml:space="preserve">Sex differences and Psychological Stress: Responses to the COVID-19 </w:t>
      </w:r>
      <w:r>
        <w:rPr>
          <w:rFonts w:hint="eastAsia" w:ascii="Times New Roman Uni" w:hAnsi="Times New Roman Uni" w:eastAsia="Times New Roman Uni" w:cs="Times New Roman Uni"/>
          <w:b/>
          <w:kern w:val="0"/>
          <w:sz w:val="21"/>
          <w:szCs w:val="21"/>
          <w:lang w:val="en-US" w:eastAsia="zh-CN"/>
        </w:rPr>
        <w:t>epi</w:t>
      </w:r>
      <w:r>
        <w:rPr>
          <w:rFonts w:hint="eastAsia" w:ascii="Times New Roman Uni" w:hAnsi="Times New Roman Uni" w:eastAsia="Times New Roman Uni" w:cs="Times New Roman Uni"/>
          <w:b/>
          <w:kern w:val="0"/>
          <w:sz w:val="21"/>
          <w:szCs w:val="21"/>
        </w:rPr>
        <w:t>demic in China</w:t>
      </w:r>
    </w:p>
    <w:p>
      <w:pPr>
        <w:keepNext w:val="0"/>
        <w:keepLines w:val="0"/>
        <w:pageBreakBefore w:val="0"/>
        <w:widowControl w:val="0"/>
        <w:kinsoku/>
        <w:wordWrap/>
        <w:overflowPunct/>
        <w:topLinePunct w:val="0"/>
        <w:bidi w:val="0"/>
        <w:snapToGrid/>
        <w:spacing w:after="0" w:line="360" w:lineRule="auto"/>
        <w:jc w:val="center"/>
        <w:textAlignment w:val="auto"/>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Kangxing Song</w:t>
      </w:r>
      <w:r>
        <w:rPr>
          <w:rFonts w:hint="eastAsia" w:ascii="Times New Roman Uni" w:hAnsi="Times New Roman Uni" w:eastAsia="Times New Roman Uni" w:cs="Times New Roman Uni"/>
          <w:sz w:val="20"/>
          <w:szCs w:val="20"/>
          <w:vertAlign w:val="superscript"/>
        </w:rPr>
        <w:t>1</w:t>
      </w:r>
      <w:r>
        <w:rPr>
          <w:rFonts w:hint="eastAsia" w:ascii="Times New Roman Uni" w:hAnsi="Times New Roman Uni" w:eastAsia="Times New Roman Uni" w:cs="Times New Roman Uni"/>
          <w:sz w:val="20"/>
          <w:szCs w:val="20"/>
        </w:rPr>
        <w:t xml:space="preserve"> </w:t>
      </w:r>
      <w:r>
        <w:rPr>
          <w:rFonts w:hint="eastAsia" w:ascii="Times New Roman Uni" w:hAnsi="Times New Roman Uni" w:eastAsia="Times New Roman Uni" w:cs="Times New Roman Uni"/>
          <w:sz w:val="20"/>
          <w:szCs w:val="20"/>
          <w:vertAlign w:val="superscript"/>
        </w:rPr>
        <w:t xml:space="preserve"> </w:t>
      </w:r>
      <w:r>
        <w:rPr>
          <w:rFonts w:hint="eastAsia" w:ascii="Times New Roman Uni" w:hAnsi="Times New Roman Uni" w:eastAsia="Times New Roman Uni" w:cs="Times New Roman Uni"/>
          <w:sz w:val="20"/>
          <w:szCs w:val="20"/>
        </w:rPr>
        <w:t>Rui Xu</w:t>
      </w:r>
      <w:r>
        <w:rPr>
          <w:rFonts w:hint="eastAsia" w:ascii="Times New Roman Uni" w:hAnsi="Times New Roman Uni" w:eastAsia="Times New Roman Uni" w:cs="Times New Roman Uni"/>
          <w:sz w:val="20"/>
          <w:szCs w:val="20"/>
          <w:vertAlign w:val="superscript"/>
        </w:rPr>
        <w:t xml:space="preserve">2   </w:t>
      </w:r>
      <w:r>
        <w:rPr>
          <w:rFonts w:hint="eastAsia" w:ascii="Times New Roman Uni" w:hAnsi="Times New Roman Uni" w:eastAsia="Times New Roman Uni" w:cs="Times New Roman Uni"/>
          <w:sz w:val="20"/>
          <w:szCs w:val="20"/>
        </w:rPr>
        <w:t>Terry D. Stratton</w:t>
      </w:r>
      <w:r>
        <w:rPr>
          <w:rFonts w:hint="eastAsia" w:ascii="Times New Roman Uni" w:hAnsi="Times New Roman Uni" w:eastAsia="Times New Roman Uni" w:cs="Times New Roman Uni"/>
          <w:sz w:val="20"/>
          <w:szCs w:val="20"/>
          <w:vertAlign w:val="superscript"/>
        </w:rPr>
        <w:t>3</w:t>
      </w:r>
      <w:r>
        <w:rPr>
          <w:rFonts w:hint="eastAsia" w:ascii="Times New Roman Uni" w:hAnsi="Times New Roman Uni" w:eastAsia="Times New Roman Uni" w:cs="Times New Roman Uni"/>
          <w:sz w:val="20"/>
          <w:szCs w:val="20"/>
        </w:rPr>
        <w:t xml:space="preserve">  Voyko Kavcic</w:t>
      </w:r>
      <w:r>
        <w:rPr>
          <w:rFonts w:hint="eastAsia" w:ascii="Times New Roman Uni" w:hAnsi="Times New Roman Uni" w:eastAsia="Times New Roman Uni" w:cs="Times New Roman Uni"/>
          <w:sz w:val="20"/>
          <w:szCs w:val="20"/>
          <w:vertAlign w:val="superscript"/>
        </w:rPr>
        <w:t>4</w:t>
      </w:r>
      <w:r>
        <w:rPr>
          <w:rFonts w:hint="eastAsia" w:ascii="Times New Roman Uni" w:hAnsi="Times New Roman Uni" w:eastAsia="Times New Roman Uni" w:cs="Times New Roman Uni"/>
          <w:sz w:val="20"/>
          <w:szCs w:val="20"/>
        </w:rPr>
        <w:t xml:space="preserve">  Dan Luo </w:t>
      </w:r>
      <w:r>
        <w:rPr>
          <w:rFonts w:hint="eastAsia" w:ascii="Times New Roman Uni" w:hAnsi="Times New Roman Uni" w:eastAsia="Times New Roman Uni" w:cs="Times New Roman Uni"/>
          <w:sz w:val="20"/>
          <w:szCs w:val="20"/>
          <w:vertAlign w:val="superscript"/>
        </w:rPr>
        <w:t>5</w:t>
      </w:r>
      <w:r>
        <w:rPr>
          <w:rFonts w:hint="eastAsia" w:ascii="Times New Roman Uni" w:hAnsi="Times New Roman Uni" w:eastAsia="Times New Roman Uni" w:cs="Times New Roman Uni"/>
          <w:sz w:val="20"/>
          <w:szCs w:val="20"/>
        </w:rPr>
        <w:t xml:space="preserve">  </w:t>
      </w:r>
    </w:p>
    <w:p>
      <w:pPr>
        <w:keepNext w:val="0"/>
        <w:keepLines w:val="0"/>
        <w:pageBreakBefore w:val="0"/>
        <w:widowControl w:val="0"/>
        <w:kinsoku/>
        <w:wordWrap/>
        <w:overflowPunct/>
        <w:topLinePunct w:val="0"/>
        <w:bidi w:val="0"/>
        <w:snapToGrid/>
        <w:spacing w:after="0" w:line="360" w:lineRule="auto"/>
        <w:jc w:val="center"/>
        <w:textAlignment w:val="auto"/>
        <w:rPr>
          <w:rFonts w:hint="eastAsia" w:ascii="Times New Roman Uni" w:hAnsi="Times New Roman Uni" w:eastAsia="Times New Roman Uni" w:cs="Times New Roman Uni"/>
          <w:sz w:val="20"/>
          <w:szCs w:val="20"/>
          <w:vertAlign w:val="superscript"/>
        </w:rPr>
      </w:pPr>
      <w:r>
        <w:rPr>
          <w:rFonts w:hint="eastAsia" w:ascii="Times New Roman Uni" w:hAnsi="Times New Roman Uni" w:eastAsia="Times New Roman Uni" w:cs="Times New Roman Uni"/>
          <w:sz w:val="20"/>
          <w:szCs w:val="20"/>
        </w:rPr>
        <w:t xml:space="preserve">Fengsu Hou </w:t>
      </w:r>
      <w:r>
        <w:rPr>
          <w:rFonts w:hint="eastAsia" w:ascii="Times New Roman Uni" w:hAnsi="Times New Roman Uni" w:eastAsia="Times New Roman Uni" w:cs="Times New Roman Uni"/>
          <w:sz w:val="20"/>
          <w:szCs w:val="20"/>
          <w:vertAlign w:val="superscript"/>
        </w:rPr>
        <w:t>6</w:t>
      </w:r>
      <w:r>
        <w:rPr>
          <w:rFonts w:hint="eastAsia" w:ascii="Times New Roman Uni" w:hAnsi="Times New Roman Uni" w:eastAsia="Times New Roman Uni" w:cs="Times New Roman Uni"/>
          <w:sz w:val="20"/>
          <w:szCs w:val="20"/>
        </w:rPr>
        <w:t xml:space="preserve">  Fengying Bi</w:t>
      </w:r>
      <w:r>
        <w:rPr>
          <w:rFonts w:hint="eastAsia" w:ascii="Times New Roman Uni" w:hAnsi="Times New Roman Uni" w:eastAsia="Times New Roman Uni" w:cs="Times New Roman Uni"/>
          <w:sz w:val="20"/>
          <w:szCs w:val="20"/>
          <w:vertAlign w:val="superscript"/>
        </w:rPr>
        <w:t xml:space="preserve"> 5  </w:t>
      </w:r>
      <w:r>
        <w:rPr>
          <w:rFonts w:hint="eastAsia" w:ascii="Times New Roman Uni" w:hAnsi="Times New Roman Uni" w:eastAsia="Times New Roman Uni" w:cs="Times New Roman Uni"/>
          <w:sz w:val="20"/>
          <w:szCs w:val="20"/>
        </w:rPr>
        <w:t xml:space="preserve"> Rong Jiao</w:t>
      </w:r>
      <w:r>
        <w:rPr>
          <w:rFonts w:hint="eastAsia" w:ascii="Times New Roman Uni" w:hAnsi="Times New Roman Uni" w:eastAsia="Times New Roman Uni" w:cs="Times New Roman Uni"/>
          <w:sz w:val="20"/>
          <w:szCs w:val="20"/>
          <w:vertAlign w:val="superscript"/>
        </w:rPr>
        <w:t>7</w:t>
      </w:r>
      <w:r>
        <w:rPr>
          <w:rFonts w:hint="eastAsia" w:ascii="Times New Roman Uni" w:hAnsi="Times New Roman Uni" w:eastAsia="Times New Roman Uni" w:cs="Times New Roman Uni"/>
          <w:sz w:val="20"/>
          <w:szCs w:val="20"/>
        </w:rPr>
        <w:t xml:space="preserve">  Shiyan Yan</w:t>
      </w:r>
      <w:r>
        <w:rPr>
          <w:rFonts w:hint="eastAsia" w:ascii="Times New Roman Uni" w:hAnsi="Times New Roman Uni" w:eastAsia="Times New Roman Uni" w:cs="Times New Roman Uni"/>
          <w:sz w:val="20"/>
          <w:szCs w:val="20"/>
          <w:vertAlign w:val="superscript"/>
        </w:rPr>
        <w:t>8*</w:t>
      </w:r>
      <w:r>
        <w:rPr>
          <w:rFonts w:hint="eastAsia" w:ascii="Times New Roman Uni" w:hAnsi="Times New Roman Uni" w:eastAsia="Times New Roman Uni" w:cs="Times New Roman Uni"/>
          <w:sz w:val="20"/>
          <w:szCs w:val="20"/>
          <w:vertAlign w:val="superscript"/>
          <w:lang w:val="en-US" w:eastAsia="zh-CN"/>
        </w:rPr>
        <w:t xml:space="preserve">  </w:t>
      </w:r>
      <w:r>
        <w:rPr>
          <w:rFonts w:hint="eastAsia" w:ascii="Times New Roman Uni" w:hAnsi="Times New Roman Uni" w:eastAsia="Times New Roman Uni" w:cs="Times New Roman Uni"/>
          <w:sz w:val="20"/>
          <w:szCs w:val="20"/>
        </w:rPr>
        <w:t>Yang Jiang</w:t>
      </w:r>
      <w:r>
        <w:rPr>
          <w:rFonts w:hint="eastAsia" w:ascii="Times New Roman Uni" w:hAnsi="Times New Roman Uni" w:eastAsia="Times New Roman Uni" w:cs="Times New Roman Uni"/>
          <w:sz w:val="20"/>
          <w:szCs w:val="20"/>
          <w:vertAlign w:val="superscript"/>
        </w:rPr>
        <w:t>3</w:t>
      </w:r>
    </w:p>
    <w:p>
      <w:pPr>
        <w:keepNext w:val="0"/>
        <w:keepLines w:val="0"/>
        <w:pageBreakBefore w:val="0"/>
        <w:widowControl w:val="0"/>
        <w:kinsoku/>
        <w:wordWrap/>
        <w:overflowPunct/>
        <w:topLinePunct w:val="0"/>
        <w:bidi w:val="0"/>
        <w:snapToGrid/>
        <w:spacing w:after="0" w:line="360" w:lineRule="auto"/>
        <w:jc w:val="center"/>
        <w:textAlignment w:val="auto"/>
        <w:rPr>
          <w:rFonts w:hint="eastAsia" w:ascii="Times New Roman Uni" w:hAnsi="Times New Roman Uni" w:eastAsia="Times New Roman Uni" w:cs="Times New Roman Uni"/>
          <w:sz w:val="20"/>
          <w:szCs w:val="20"/>
          <w:vertAlign w:val="superscript"/>
        </w:rPr>
      </w:pPr>
    </w:p>
    <w:p>
      <w:pPr>
        <w:keepNext w:val="0"/>
        <w:keepLines w:val="0"/>
        <w:pageBreakBefore w:val="0"/>
        <w:widowControl w:val="0"/>
        <w:kinsoku/>
        <w:wordWrap/>
        <w:overflowPunct/>
        <w:topLinePunct w:val="0"/>
        <w:bidi w:val="0"/>
        <w:snapToGrid/>
        <w:spacing w:after="0" w:line="360" w:lineRule="auto"/>
        <w:jc w:val="left"/>
        <w:textAlignment w:val="auto"/>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1 Department of Cardiology, the First Medical Center, Chinese PLA General Hospital, Beijing 100853, China</w:t>
      </w:r>
    </w:p>
    <w:p>
      <w:pPr>
        <w:keepNext w:val="0"/>
        <w:keepLines w:val="0"/>
        <w:pageBreakBefore w:val="0"/>
        <w:widowControl w:val="0"/>
        <w:kinsoku/>
        <w:wordWrap/>
        <w:overflowPunct/>
        <w:topLinePunct w:val="0"/>
        <w:bidi w:val="0"/>
        <w:snapToGrid/>
        <w:spacing w:after="0" w:line="360" w:lineRule="auto"/>
        <w:textAlignment w:val="auto"/>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2 Institute of Basic Research in Clinical Medicine, China Academy of Chinese Medical Sciences,Beijing 100700, China</w:t>
      </w:r>
    </w:p>
    <w:p>
      <w:pPr>
        <w:keepNext w:val="0"/>
        <w:keepLines w:val="0"/>
        <w:pageBreakBefore w:val="0"/>
        <w:widowControl w:val="0"/>
        <w:kinsoku/>
        <w:wordWrap/>
        <w:overflowPunct/>
        <w:topLinePunct w:val="0"/>
        <w:bidi w:val="0"/>
        <w:snapToGrid/>
        <w:spacing w:after="0" w:line="360" w:lineRule="auto"/>
        <w:textAlignment w:val="auto"/>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3 Department of Behavioral Science, College of Medicine, University of Kentucky, KY 40536-0086,USA</w:t>
      </w:r>
    </w:p>
    <w:p>
      <w:pPr>
        <w:keepNext w:val="0"/>
        <w:keepLines w:val="0"/>
        <w:pageBreakBefore w:val="0"/>
        <w:widowControl w:val="0"/>
        <w:kinsoku/>
        <w:wordWrap/>
        <w:overflowPunct/>
        <w:topLinePunct w:val="0"/>
        <w:bidi w:val="0"/>
        <w:snapToGrid/>
        <w:spacing w:after="0" w:line="360" w:lineRule="auto"/>
        <w:textAlignment w:val="auto"/>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4 Institute of Gerontology, Wayne State University, Detroit, MI, 48202, USA</w:t>
      </w:r>
    </w:p>
    <w:p>
      <w:pPr>
        <w:keepNext w:val="0"/>
        <w:keepLines w:val="0"/>
        <w:pageBreakBefore w:val="0"/>
        <w:widowControl w:val="0"/>
        <w:kinsoku/>
        <w:wordWrap/>
        <w:overflowPunct/>
        <w:topLinePunct w:val="0"/>
        <w:bidi w:val="0"/>
        <w:snapToGrid/>
        <w:spacing w:after="0" w:line="360" w:lineRule="auto"/>
        <w:textAlignment w:val="auto"/>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5 School of Public Health, Central South University, Hunan 410078,China</w:t>
      </w:r>
    </w:p>
    <w:p>
      <w:pPr>
        <w:keepNext w:val="0"/>
        <w:keepLines w:val="0"/>
        <w:pageBreakBefore w:val="0"/>
        <w:widowControl w:val="0"/>
        <w:kinsoku/>
        <w:wordWrap/>
        <w:overflowPunct/>
        <w:topLinePunct w:val="0"/>
        <w:bidi w:val="0"/>
        <w:snapToGrid/>
        <w:spacing w:after="0" w:line="360" w:lineRule="auto"/>
        <w:textAlignment w:val="auto"/>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6 Shenzhen Kangning Hospital, Guangzhou 518020, China</w:t>
      </w:r>
    </w:p>
    <w:p>
      <w:pPr>
        <w:keepNext w:val="0"/>
        <w:keepLines w:val="0"/>
        <w:pageBreakBefore w:val="0"/>
        <w:widowControl w:val="0"/>
        <w:kinsoku/>
        <w:wordWrap/>
        <w:overflowPunct/>
        <w:topLinePunct w:val="0"/>
        <w:bidi w:val="0"/>
        <w:snapToGrid/>
        <w:spacing w:after="0" w:line="360" w:lineRule="auto"/>
        <w:textAlignment w:val="auto"/>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7 The First Clinical College, Hainan Meidical University, Haikou 570100, China</w:t>
      </w:r>
    </w:p>
    <w:p>
      <w:pPr>
        <w:keepNext w:val="0"/>
        <w:keepLines w:val="0"/>
        <w:pageBreakBefore w:val="0"/>
        <w:widowControl w:val="0"/>
        <w:kinsoku/>
        <w:wordWrap/>
        <w:overflowPunct/>
        <w:topLinePunct w:val="0"/>
        <w:bidi w:val="0"/>
        <w:snapToGrid/>
        <w:spacing w:after="0" w:line="360" w:lineRule="auto"/>
        <w:textAlignment w:val="auto"/>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8 School of Acupuncture-Moxibustion and Tuina, Beijing University of Chinese Medicine, Beijing 100029, China</w:t>
      </w:r>
    </w:p>
    <w:p>
      <w:pPr>
        <w:keepNext w:val="0"/>
        <w:keepLines w:val="0"/>
        <w:pageBreakBefore w:val="0"/>
        <w:widowControl w:val="0"/>
        <w:kinsoku/>
        <w:wordWrap/>
        <w:overflowPunct/>
        <w:topLinePunct w:val="0"/>
        <w:bidi w:val="0"/>
        <w:snapToGrid/>
        <w:spacing w:after="0" w:line="360" w:lineRule="auto"/>
        <w:textAlignment w:val="auto"/>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 Corresponding author: Yan Shiyan, School of Acupuncture-Moxibustion and Tuina, Beijing University of Chinese Medicine, Beijing 100029, China, yanshiyan0927@sina.com ,13521436209</w:t>
      </w:r>
    </w:p>
    <w:p>
      <w:pPr>
        <w:keepNext w:val="0"/>
        <w:keepLines w:val="0"/>
        <w:pageBreakBefore w:val="0"/>
        <w:widowControl w:val="0"/>
        <w:kinsoku/>
        <w:wordWrap/>
        <w:overflowPunct/>
        <w:topLinePunct w:val="0"/>
        <w:bidi w:val="0"/>
        <w:snapToGrid/>
        <w:spacing w:after="0" w:line="360" w:lineRule="auto"/>
        <w:textAlignment w:val="auto"/>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Kangxing Song and Rui Xu have the equal contribution on the study.</w:t>
      </w:r>
    </w:p>
    <w:p>
      <w:pPr>
        <w:spacing w:line="360" w:lineRule="auto"/>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b/>
          <w:kern w:val="0"/>
          <w:sz w:val="20"/>
          <w:szCs w:val="20"/>
        </w:rPr>
      </w:pPr>
      <w:r>
        <w:rPr>
          <w:rFonts w:hint="eastAsia" w:ascii="Times New Roman Uni" w:hAnsi="Times New Roman Uni" w:eastAsia="Times New Roman Uni" w:cs="Times New Roman Uni"/>
          <w:b/>
          <w:kern w:val="0"/>
          <w:sz w:val="20"/>
          <w:szCs w:val="20"/>
        </w:rPr>
        <w:br w:type="page"/>
      </w:r>
    </w:p>
    <w:p>
      <w:pPr>
        <w:keepNext w:val="0"/>
        <w:keepLines w:val="0"/>
        <w:pageBreakBefore w:val="0"/>
        <w:widowControl w:val="0"/>
        <w:kinsoku/>
        <w:wordWrap/>
        <w:overflowPunct/>
        <w:topLinePunct w:val="0"/>
        <w:autoSpaceDE/>
        <w:autoSpaceDN/>
        <w:bidi w:val="0"/>
        <w:adjustRightInd/>
        <w:snapToGrid/>
        <w:spacing w:after="0" w:line="260" w:lineRule="auto"/>
        <w:textAlignment w:val="auto"/>
        <w:rPr>
          <w:rFonts w:hint="eastAsia" w:ascii="Times New Roman Uni" w:hAnsi="Times New Roman Uni" w:eastAsia="Times New Roman Uni" w:cs="Times New Roman Uni"/>
          <w:b/>
          <w:kern w:val="0"/>
          <w:sz w:val="20"/>
          <w:szCs w:val="20"/>
        </w:rPr>
      </w:pPr>
      <w:r>
        <w:rPr>
          <w:rFonts w:hint="eastAsia" w:ascii="Times New Roman Uni" w:hAnsi="Times New Roman Uni" w:eastAsia="Times New Roman Uni" w:cs="Times New Roman Uni"/>
          <w:b/>
          <w:kern w:val="0"/>
          <w:sz w:val="20"/>
          <w:szCs w:val="20"/>
        </w:rPr>
        <w:t>Abstract</w:t>
      </w:r>
    </w:p>
    <w:p>
      <w:pPr>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kern w:val="0"/>
          <w:sz w:val="20"/>
          <w:szCs w:val="20"/>
          <w:highlight w:val="none"/>
          <w:lang w:val="en-US" w:eastAsia="zh-CN"/>
        </w:rPr>
        <w:t>About 83000 COVID-19 patients were confirmed in China up to May 2020</w:t>
      </w:r>
      <w:r>
        <w:rPr>
          <w:rFonts w:hint="eastAsia" w:ascii="Times New Roman Uni" w:hAnsi="Times New Roman Uni" w:eastAsia="Times New Roman Uni" w:cs="Times New Roman Uni"/>
          <w:bCs w:val="0"/>
          <w:sz w:val="20"/>
          <w:szCs w:val="20"/>
          <w:shd w:val="clear" w:color="auto" w:fill="FFFFFF"/>
        </w:rPr>
        <w:t xml:space="preserve">. </w:t>
      </w:r>
      <w:r>
        <w:rPr>
          <w:rFonts w:hint="eastAsia" w:ascii="Times New Roman Uni" w:hAnsi="Times New Roman Uni" w:eastAsia="Times New Roman Uni" w:cs="Times New Roman Uni"/>
          <w:bCs w:val="0"/>
          <w:sz w:val="20"/>
          <w:szCs w:val="20"/>
          <w:shd w:val="clear" w:color="auto" w:fill="FFFFFF"/>
          <w:lang w:val="en-US" w:eastAsia="zh-CN"/>
        </w:rPr>
        <w:t>T</w:t>
      </w:r>
      <w:r>
        <w:rPr>
          <w:rFonts w:hint="eastAsia" w:ascii="Times New Roman Uni" w:hAnsi="Times New Roman Uni" w:eastAsia="Times New Roman Uni" w:cs="Times New Roman Uni"/>
          <w:bCs w:val="0"/>
          <w:sz w:val="20"/>
          <w:szCs w:val="20"/>
          <w:shd w:val="clear" w:color="auto" w:fill="FFFFFF"/>
        </w:rPr>
        <w:t>he effects of this public health crisis - and the varied efforts to contains its spread - have altered individuals</w:t>
      </w:r>
      <w:r>
        <w:rPr>
          <w:rFonts w:hint="eastAsia" w:ascii="Times New Roman Uni" w:hAnsi="Times New Roman Uni" w:eastAsia="Times New Roman Uni" w:cs="Times New Roman Uni"/>
          <w:bCs w:val="0"/>
          <w:sz w:val="20"/>
          <w:szCs w:val="20"/>
          <w:shd w:val="clear" w:color="auto" w:fill="FFFFFF"/>
          <w:lang w:val="en-US" w:eastAsia="zh-CN"/>
        </w:rPr>
        <w:t>’</w:t>
      </w:r>
      <w:r>
        <w:rPr>
          <w:rFonts w:hint="eastAsia" w:ascii="Times New Roman Uni" w:hAnsi="Times New Roman Uni" w:eastAsia="Times New Roman Uni" w:cs="Times New Roman Uni"/>
          <w:bCs w:val="0"/>
          <w:sz w:val="20"/>
          <w:szCs w:val="20"/>
          <w:shd w:val="clear" w:color="auto" w:fill="FFFFFF"/>
        </w:rPr>
        <w:t xml:space="preserve">“normal” daily functioning. </w:t>
      </w:r>
      <w:r>
        <w:rPr>
          <w:rFonts w:hint="eastAsia" w:ascii="Times New Roman Uni" w:hAnsi="Times New Roman Uni" w:eastAsia="Times New Roman Uni" w:cs="Times New Roman Uni"/>
          <w:sz w:val="20"/>
          <w:szCs w:val="20"/>
          <w:shd w:val="clear" w:color="auto" w:fill="FFFFFF"/>
        </w:rPr>
        <w:t>This impact</w:t>
      </w:r>
      <w:r>
        <w:rPr>
          <w:rFonts w:hint="eastAsia" w:ascii="Times New Roman Uni" w:hAnsi="Times New Roman Uni" w:eastAsia="Times New Roman Uni" w:cs="Times New Roman Uni"/>
          <w:sz w:val="20"/>
          <w:szCs w:val="20"/>
          <w:shd w:val="clear" w:color="auto" w:fill="FFFFFF"/>
          <w:lang w:val="en-US" w:eastAsia="zh-CN"/>
        </w:rPr>
        <w:t xml:space="preserve"> </w:t>
      </w:r>
      <w:r>
        <w:rPr>
          <w:rFonts w:hint="eastAsia" w:ascii="Times New Roman Uni" w:hAnsi="Times New Roman Uni" w:eastAsia="Times New Roman Uni" w:cs="Times New Roman Uni"/>
          <w:sz w:val="20"/>
          <w:szCs w:val="20"/>
          <w:shd w:val="clear" w:color="auto" w:fill="FFFFFF"/>
        </w:rPr>
        <w:t>on social, psychological, and emotional well-being remain relatively unexplored</w:t>
      </w:r>
      <w:r>
        <w:rPr>
          <w:rFonts w:hint="eastAsia" w:ascii="Times New Roman Uni" w:hAnsi="Times New Roman Uni" w:eastAsia="Times New Roman Uni" w:cs="Times New Roman Uni"/>
          <w:sz w:val="20"/>
          <w:szCs w:val="20"/>
          <w:shd w:val="clear" w:color="auto" w:fill="FFFFFF"/>
          <w:lang w:val="en-US" w:eastAsia="zh-CN"/>
        </w:rPr>
        <w:t>, especially</w:t>
      </w:r>
      <w:r>
        <w:rPr>
          <w:rFonts w:hint="eastAsia" w:ascii="Times New Roman Uni" w:hAnsi="Times New Roman Uni" w:eastAsia="Times New Roman Uni" w:cs="Times New Roman Uni"/>
          <w:sz w:val="20"/>
          <w:szCs w:val="20"/>
          <w:shd w:val="clear" w:color="auto" w:fill="FFFFFF"/>
        </w:rPr>
        <w:t xml:space="preserve"> the ways in which Chinese men and women experience and respond to potential behavioral-related stressors. </w:t>
      </w:r>
      <w:r>
        <w:rPr>
          <w:rFonts w:hint="eastAsia" w:ascii="Times New Roman Uni" w:hAnsi="Times New Roman Uni" w:eastAsia="Times New Roman Uni" w:cs="Times New Roman Uni"/>
          <w:sz w:val="20"/>
          <w:szCs w:val="20"/>
          <w:shd w:val="clear" w:color="auto" w:fill="FFFFFF"/>
          <w:lang w:val="en-US" w:eastAsia="zh-CN"/>
        </w:rPr>
        <w:t>A</w:t>
      </w:r>
      <w:r>
        <w:rPr>
          <w:rFonts w:hint="eastAsia" w:ascii="Times New Roman Uni" w:hAnsi="Times New Roman Uni" w:eastAsia="Times New Roman Uni" w:cs="Times New Roman Uni"/>
          <w:sz w:val="20"/>
          <w:szCs w:val="20"/>
          <w:shd w:val="clear" w:color="auto" w:fill="FFFFFF"/>
        </w:rPr>
        <w:t xml:space="preserve"> cross-sectional study was conducted</w:t>
      </w:r>
      <w:r>
        <w:rPr>
          <w:rFonts w:hint="eastAsia" w:ascii="Times New Roman Uni" w:hAnsi="Times New Roman Uni" w:eastAsia="Times New Roman Uni" w:cs="Times New Roman Uni"/>
          <w:sz w:val="20"/>
          <w:szCs w:val="20"/>
          <w:shd w:val="clear" w:color="auto" w:fill="FFFFFF"/>
          <w:lang w:val="en-US" w:eastAsia="zh-CN"/>
        </w:rPr>
        <w:t xml:space="preserve"> i</w:t>
      </w:r>
      <w:r>
        <w:rPr>
          <w:rFonts w:hint="eastAsia" w:ascii="Times New Roman Uni" w:hAnsi="Times New Roman Uni" w:eastAsia="Times New Roman Uni" w:cs="Times New Roman Uni"/>
          <w:sz w:val="20"/>
          <w:szCs w:val="20"/>
          <w:shd w:val="clear" w:color="auto" w:fill="FFFFFF"/>
        </w:rPr>
        <w:t xml:space="preserve">n late February 2020. Demographic characteristics and residential living conditions were measured along with psychological stress and behavior responses to the COVID-19 </w:t>
      </w:r>
      <w:r>
        <w:rPr>
          <w:rFonts w:hint="eastAsia" w:ascii="Times New Roman Uni" w:hAnsi="Times New Roman Uni" w:eastAsia="Times New Roman Uni" w:cs="Times New Roman Uni"/>
          <w:sz w:val="20"/>
          <w:szCs w:val="20"/>
          <w:shd w:val="clear" w:color="auto" w:fill="FFFFFF"/>
          <w:lang w:eastAsia="zh-CN"/>
        </w:rPr>
        <w:t>epidemic</w:t>
      </w:r>
      <w:r>
        <w:rPr>
          <w:rFonts w:hint="eastAsia" w:ascii="Times New Roman Uni" w:hAnsi="Times New Roman Uni" w:eastAsia="Times New Roman Uni" w:cs="Times New Roman Uni"/>
          <w:sz w:val="20"/>
          <w:szCs w:val="20"/>
          <w:shd w:val="clear" w:color="auto" w:fill="FFFFFF"/>
        </w:rPr>
        <w:t>. 3088 questionnaires were received: 1749 females (56.6%) and 1339 males (43.4%). The mean level of stress, as measured by a visual analog scale, was 3.4 (SD=2.4) - but differed significantly by sex. Besides sex, factors positively associated with stress included: age (≤45 years), employment (unsteady income</w:t>
      </w:r>
      <w:r>
        <w:rPr>
          <w:rFonts w:hint="eastAsia" w:ascii="Times New Roman Uni" w:hAnsi="Times New Roman Uni" w:eastAsia="Times New Roman Uni" w:cs="Times New Roman Uni"/>
          <w:sz w:val="20"/>
          <w:szCs w:val="20"/>
          <w:shd w:val="clear" w:color="auto" w:fill="FFFFFF"/>
          <w:lang w:val="en-US" w:eastAsia="zh-CN"/>
        </w:rPr>
        <w:t xml:space="preserve">, </w:t>
      </w:r>
      <w:r>
        <w:rPr>
          <w:rFonts w:hint="eastAsia" w:ascii="Times New Roman Uni" w:hAnsi="Times New Roman Uni" w:eastAsia="Times New Roman Uni" w:cs="Times New Roman Uni"/>
          <w:sz w:val="20"/>
          <w:szCs w:val="20"/>
          <w:shd w:val="clear" w:color="auto" w:fill="FFFFFF"/>
        </w:rPr>
        <w:t>u</w:t>
      </w:r>
      <w:r>
        <w:rPr>
          <w:rFonts w:hint="eastAsia" w:ascii="Times New Roman Uni" w:hAnsi="Times New Roman Uni" w:eastAsia="Times New Roman Uni" w:cs="Times New Roman Uni"/>
          <w:sz w:val="20"/>
          <w:szCs w:val="20"/>
          <w:shd w:val="clear" w:color="auto" w:fill="FFFFFF"/>
          <w:lang w:val="en-US" w:eastAsia="zh-CN"/>
        </w:rPr>
        <w:t>n</w:t>
      </w:r>
      <w:r>
        <w:rPr>
          <w:rFonts w:hint="eastAsia" w:ascii="Times New Roman Uni" w:hAnsi="Times New Roman Uni" w:eastAsia="Times New Roman Uni" w:cs="Times New Roman Uni"/>
          <w:sz w:val="20"/>
          <w:szCs w:val="20"/>
          <w:shd w:val="clear" w:color="auto" w:fill="FFFFFF"/>
        </w:rPr>
        <w:t xml:space="preserve">employed), risk infection population (exposed to </w:t>
      </w:r>
      <w:r>
        <w:rPr>
          <w:rFonts w:hint="eastAsia" w:ascii="Times New Roman Uni" w:hAnsi="Times New Roman Uni" w:eastAsia="Times New Roman Uni" w:cs="Times New Roman Uni"/>
          <w:sz w:val="20"/>
          <w:szCs w:val="20"/>
          <w:shd w:val="clear" w:color="auto" w:fill="FFFFFF"/>
          <w:lang w:val="en-US" w:eastAsia="zh-CN"/>
        </w:rPr>
        <w:t>COVID-19，</w:t>
      </w:r>
      <w:r>
        <w:rPr>
          <w:rFonts w:hint="eastAsia" w:ascii="Times New Roman Uni" w:hAnsi="Times New Roman Uni" w:eastAsia="Times New Roman Uni" w:cs="Times New Roman Uni"/>
          <w:sz w:val="20"/>
          <w:szCs w:val="20"/>
          <w:shd w:val="clear" w:color="auto" w:fill="FFFFFF"/>
        </w:rPr>
        <w:t xml:space="preserve">completed medical observation), difficulties encountered (diseases, work/study, financial, mental), </w:t>
      </w:r>
      <w:r>
        <w:rPr>
          <w:rFonts w:hint="eastAsia" w:ascii="Times New Roman Uni" w:hAnsi="Times New Roman Uni" w:eastAsia="Times New Roman Uni" w:cs="Times New Roman Uni"/>
          <w:sz w:val="20"/>
          <w:szCs w:val="20"/>
          <w:shd w:val="clear" w:color="auto" w:fill="FFFFFF"/>
          <w:lang w:val="en-US" w:eastAsia="zh-CN"/>
        </w:rPr>
        <w:t>behaviors(</w:t>
      </w:r>
      <w:r>
        <w:rPr>
          <w:rFonts w:hint="eastAsia" w:ascii="Times New Roman Uni" w:hAnsi="Times New Roman Uni" w:eastAsia="Times New Roman Uni" w:cs="Times New Roman Uni"/>
          <w:sz w:val="20"/>
          <w:szCs w:val="20"/>
          <w:shd w:val="clear" w:color="auto" w:fill="FFFFFF"/>
        </w:rPr>
        <w:t xml:space="preserve">higher desire for </w:t>
      </w:r>
      <w:r>
        <w:rPr>
          <w:rFonts w:hint="eastAsia" w:ascii="Times New Roman Uni" w:hAnsi="Times New Roman Uni" w:eastAsia="Times New Roman Uni" w:cs="Times New Roman Uni"/>
          <w:sz w:val="20"/>
          <w:szCs w:val="20"/>
          <w:shd w:val="clear" w:color="auto" w:fill="FFFFFF"/>
          <w:lang w:val="en-US" w:eastAsia="zh-CN"/>
        </w:rPr>
        <w:t xml:space="preserve">COVID-19 </w:t>
      </w:r>
      <w:r>
        <w:rPr>
          <w:rFonts w:hint="eastAsia" w:ascii="Times New Roman Uni" w:hAnsi="Times New Roman Uni" w:eastAsia="Times New Roman Uni" w:cs="Times New Roman Uni"/>
          <w:sz w:val="20"/>
          <w:szCs w:val="20"/>
          <w:shd w:val="clear" w:color="auto" w:fill="FFFFFF"/>
        </w:rPr>
        <w:t>knowledge,</w:t>
      </w:r>
      <w:r>
        <w:rPr>
          <w:rFonts w:hint="eastAsia" w:ascii="Times New Roman Uni" w:hAnsi="Times New Roman Uni" w:eastAsia="Times New Roman Uni" w:cs="Times New Roman Uni"/>
          <w:sz w:val="20"/>
          <w:szCs w:val="20"/>
          <w:shd w:val="clear" w:color="auto" w:fill="FFFFFF"/>
          <w:lang w:val="en-US" w:eastAsia="zh-CN"/>
        </w:rPr>
        <w:t xml:space="preserve"> </w:t>
      </w:r>
      <w:r>
        <w:rPr>
          <w:rFonts w:hint="eastAsia" w:ascii="Times New Roman Uni" w:hAnsi="Times New Roman Uni" w:eastAsia="Times New Roman Uni" w:cs="Times New Roman Uni"/>
          <w:sz w:val="20"/>
          <w:szCs w:val="20"/>
          <w:shd w:val="clear" w:color="auto" w:fill="FFFFFF"/>
        </w:rPr>
        <w:t>more time spen</w:t>
      </w:r>
      <w:r>
        <w:rPr>
          <w:rFonts w:hint="eastAsia" w:ascii="Times New Roman Uni" w:hAnsi="Times New Roman Uni" w:eastAsia="Times New Roman Uni" w:cs="Times New Roman Uni"/>
          <w:sz w:val="20"/>
          <w:szCs w:val="20"/>
          <w:shd w:val="clear" w:color="auto" w:fill="FFFFFF"/>
          <w:lang w:val="en-US" w:eastAsia="zh-CN"/>
        </w:rPr>
        <w:t>t</w:t>
      </w:r>
      <w:r>
        <w:rPr>
          <w:rFonts w:hint="eastAsia" w:ascii="Times New Roman Uni" w:hAnsi="Times New Roman Uni" w:eastAsia="Times New Roman Uni" w:cs="Times New Roman Uni"/>
          <w:sz w:val="20"/>
          <w:szCs w:val="20"/>
          <w:shd w:val="clear" w:color="auto" w:fill="FFFFFF"/>
        </w:rPr>
        <w:t xml:space="preserve"> on the COVID-19</w:t>
      </w:r>
      <w:r>
        <w:rPr>
          <w:rFonts w:hint="eastAsia" w:ascii="Times New Roman Uni" w:hAnsi="Times New Roman Uni" w:eastAsia="Times New Roman Uni" w:cs="Times New Roman Uni"/>
          <w:sz w:val="20"/>
          <w:szCs w:val="20"/>
          <w:shd w:val="clear" w:color="auto" w:fill="FFFFFF"/>
          <w:lang w:val="en-US" w:eastAsia="zh-CN"/>
        </w:rPr>
        <w:t>)</w:t>
      </w:r>
      <w:r>
        <w:rPr>
          <w:rFonts w:hint="eastAsia" w:ascii="Times New Roman Uni" w:hAnsi="Times New Roman Uni" w:eastAsia="Times New Roman Uni" w:cs="Times New Roman Uni"/>
          <w:sz w:val="20"/>
          <w:szCs w:val="20"/>
          <w:shd w:val="clear" w:color="auto" w:fill="FFFFFF"/>
        </w:rPr>
        <w:t>. “Protective” factors included frequently contact with colleagues, calmness, and psychological resilience.</w:t>
      </w:r>
      <w:r>
        <w:rPr>
          <w:rFonts w:hint="eastAsia" w:ascii="Times New Roman Uni" w:hAnsi="Times New Roman Uni" w:eastAsia="Times New Roman Uni" w:cs="Times New Roman Uni"/>
          <w:sz w:val="20"/>
          <w:szCs w:val="20"/>
        </w:rPr>
        <w:t xml:space="preserve"> </w:t>
      </w:r>
      <w:r>
        <w:rPr>
          <w:rFonts w:hint="eastAsia" w:ascii="Times New Roman Uni" w:hAnsi="Times New Roman Uni" w:eastAsia="Times New Roman Uni" w:cs="Times New Roman Uni"/>
          <w:sz w:val="20"/>
          <w:szCs w:val="20"/>
          <w:shd w:val="clear" w:color="auto" w:fill="FFFFFF"/>
        </w:rPr>
        <w:t>Males and females also differed significantly in adapting to current living/working status, coping with hea</w:t>
      </w:r>
      <w:r>
        <w:rPr>
          <w:rFonts w:hint="eastAsia" w:ascii="Times New Roman Uni" w:hAnsi="Times New Roman Uni" w:eastAsia="Times New Roman Uni" w:cs="Times New Roman Uni"/>
          <w:sz w:val="20"/>
          <w:szCs w:val="20"/>
          <w:shd w:val="clear" w:color="auto" w:fill="FFFFFF"/>
          <w:lang w:val="en-US" w:eastAsia="zh-CN"/>
        </w:rPr>
        <w:t>t</w:t>
      </w:r>
      <w:r>
        <w:rPr>
          <w:rFonts w:hint="eastAsia" w:ascii="Times New Roman Uni" w:hAnsi="Times New Roman Uni" w:eastAsia="Times New Roman Uni" w:cs="Times New Roman Uni"/>
          <w:sz w:val="20"/>
          <w:szCs w:val="20"/>
          <w:shd w:val="clear" w:color="auto" w:fill="FFFFFF"/>
        </w:rPr>
        <w:t>ing, and psychological support service needs.</w:t>
      </w:r>
      <w:r>
        <w:rPr>
          <w:rFonts w:hint="eastAsia" w:ascii="Times New Roman Uni" w:hAnsi="Times New Roman Uni" w:eastAsia="Times New Roman Uni" w:cs="Times New Roman Uni"/>
          <w:sz w:val="20"/>
          <w:szCs w:val="20"/>
          <w:shd w:val="clear" w:color="auto" w:fill="FFFFFF"/>
          <w:lang w:val="en-US" w:eastAsia="zh-CN"/>
        </w:rPr>
        <w:t xml:space="preserve"> </w:t>
      </w:r>
      <w:r>
        <w:rPr>
          <w:rFonts w:hint="eastAsia" w:ascii="Times New Roman Uni" w:hAnsi="Times New Roman Uni" w:eastAsia="Times New Roman Uni" w:cs="Times New Roman Uni"/>
          <w:sz w:val="20"/>
          <w:szCs w:val="20"/>
          <w:shd w:val="clear" w:color="auto" w:fill="FFFFFF"/>
        </w:rPr>
        <w:t xml:space="preserve">Among Chinese, self-reported stress related to the COVID-19 </w:t>
      </w:r>
      <w:r>
        <w:rPr>
          <w:rFonts w:hint="eastAsia" w:ascii="Times New Roman Uni" w:hAnsi="Times New Roman Uni" w:eastAsia="Times New Roman Uni" w:cs="Times New Roman Uni"/>
          <w:sz w:val="20"/>
          <w:szCs w:val="20"/>
          <w:shd w:val="clear" w:color="auto" w:fill="FFFFFF"/>
          <w:lang w:eastAsia="zh-CN"/>
        </w:rPr>
        <w:t>epidemic</w:t>
      </w:r>
      <w:r>
        <w:rPr>
          <w:rFonts w:hint="eastAsia" w:ascii="Times New Roman Uni" w:hAnsi="Times New Roman Uni" w:eastAsia="Times New Roman Uni" w:cs="Times New Roman Uni"/>
          <w:sz w:val="20"/>
          <w:szCs w:val="20"/>
          <w:shd w:val="clear" w:color="auto" w:fill="FFFFFF"/>
        </w:rPr>
        <w:t xml:space="preserve"> were significantly related to sex, age, employment, resilience and coping styles. Future responses to such public health threats may wish to provide sex- and/or age-appropriate supports for psychological health and emotional well-being to those at greatest risk of experiencing stress.</w:t>
      </w:r>
    </w:p>
    <w:p>
      <w:pPr>
        <w:rPr>
          <w:rFonts w:hint="eastAsia" w:ascii="Times New Roman Uni" w:hAnsi="Times New Roman Uni" w:eastAsia="Times New Roman Uni" w:cs="Times New Roman Uni"/>
          <w:b/>
          <w:bCs/>
          <w:sz w:val="20"/>
          <w:szCs w:val="20"/>
        </w:rPr>
      </w:pPr>
      <w:bookmarkStart w:id="8" w:name="_GoBack"/>
      <w:bookmarkEnd w:id="8"/>
      <w:r>
        <w:rPr>
          <w:rFonts w:hint="eastAsia" w:ascii="Times New Roman Uni" w:hAnsi="Times New Roman Uni" w:eastAsia="Times New Roman Uni" w:cs="Times New Roman Uni"/>
          <w:b/>
          <w:bCs/>
          <w:sz w:val="20"/>
          <w:szCs w:val="20"/>
        </w:rPr>
        <w:t>Appendix</w:t>
      </w:r>
    </w:p>
    <w:p>
      <w:pPr>
        <w:jc w:val="left"/>
        <w:rPr>
          <w:rFonts w:hint="eastAsia" w:ascii="Times New Roman Uni" w:hAnsi="Times New Roman Uni" w:eastAsia="Times New Roman Uni" w:cs="Times New Roman Uni"/>
          <w:sz w:val="20"/>
          <w:szCs w:val="20"/>
        </w:rPr>
      </w:pPr>
    </w:p>
    <w:p>
      <w:pPr>
        <w:pStyle w:val="4"/>
        <w:tabs>
          <w:tab w:val="right" w:leader="dot" w:pos="8306"/>
        </w:tabs>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b/>
          <w:bCs/>
          <w:sz w:val="20"/>
          <w:szCs w:val="20"/>
        </w:rPr>
        <w:fldChar w:fldCharType="begin"/>
      </w:r>
      <w:r>
        <w:rPr>
          <w:rFonts w:hint="eastAsia" w:ascii="Times New Roman Uni" w:hAnsi="Times New Roman Uni" w:eastAsia="Times New Roman Uni" w:cs="Times New Roman Uni"/>
          <w:b/>
          <w:bCs/>
          <w:sz w:val="20"/>
          <w:szCs w:val="20"/>
        </w:rPr>
        <w:instrText xml:space="preserve">TOC \o "1-1" \h \u </w:instrText>
      </w:r>
      <w:r>
        <w:rPr>
          <w:rFonts w:hint="eastAsia" w:ascii="Times New Roman Uni" w:hAnsi="Times New Roman Uni" w:eastAsia="Times New Roman Uni" w:cs="Times New Roman Uni"/>
          <w:b/>
          <w:bCs/>
          <w:sz w:val="20"/>
          <w:szCs w:val="20"/>
        </w:rPr>
        <w:fldChar w:fldCharType="separate"/>
      </w:r>
      <w:r>
        <w:rPr>
          <w:rFonts w:hint="eastAsia" w:ascii="Times New Roman Uni" w:hAnsi="Times New Roman Uni" w:eastAsia="Times New Roman Uni" w:cs="Times New Roman Uni"/>
          <w:bCs/>
          <w:sz w:val="20"/>
          <w:szCs w:val="20"/>
        </w:rPr>
        <w:fldChar w:fldCharType="begin"/>
      </w:r>
      <w:r>
        <w:rPr>
          <w:rFonts w:hint="eastAsia" w:ascii="Times New Roman Uni" w:hAnsi="Times New Roman Uni" w:eastAsia="Times New Roman Uni" w:cs="Times New Roman Uni"/>
          <w:bCs/>
          <w:sz w:val="20"/>
          <w:szCs w:val="20"/>
        </w:rPr>
        <w:instrText xml:space="preserve"> HYPERLINK \l _Toc26976 </w:instrText>
      </w:r>
      <w:r>
        <w:rPr>
          <w:rFonts w:hint="eastAsia" w:ascii="Times New Roman Uni" w:hAnsi="Times New Roman Uni" w:eastAsia="Times New Roman Uni" w:cs="Times New Roman Uni"/>
          <w:bCs/>
          <w:sz w:val="20"/>
          <w:szCs w:val="20"/>
        </w:rPr>
        <w:fldChar w:fldCharType="separate"/>
      </w:r>
      <w:r>
        <w:rPr>
          <w:rFonts w:hint="eastAsia" w:ascii="Times New Roman Uni" w:hAnsi="Times New Roman Uni" w:eastAsia="Times New Roman Uni" w:cs="Times New Roman Uni"/>
          <w:bCs/>
          <w:sz w:val="20"/>
          <w:szCs w:val="20"/>
        </w:rPr>
        <w:t>Table 1  Description of epidemic and living status characteristics related to COVID-19</w:t>
      </w:r>
      <w:r>
        <w:rPr>
          <w:rFonts w:hint="eastAsia" w:ascii="Times New Roman Uni" w:hAnsi="Times New Roman Uni" w:eastAsia="Times New Roman Uni" w:cs="Times New Roman Uni"/>
          <w:sz w:val="20"/>
          <w:szCs w:val="20"/>
        </w:rPr>
        <w:tab/>
      </w:r>
      <w:r>
        <w:rPr>
          <w:rFonts w:hint="eastAsia" w:ascii="Times New Roman Uni" w:hAnsi="Times New Roman Uni" w:eastAsia="Times New Roman Uni" w:cs="Times New Roman Uni"/>
          <w:sz w:val="20"/>
          <w:szCs w:val="20"/>
        </w:rPr>
        <w:fldChar w:fldCharType="begin"/>
      </w:r>
      <w:r>
        <w:rPr>
          <w:rFonts w:hint="eastAsia" w:ascii="Times New Roman Uni" w:hAnsi="Times New Roman Uni" w:eastAsia="Times New Roman Uni" w:cs="Times New Roman Uni"/>
          <w:sz w:val="20"/>
          <w:szCs w:val="20"/>
        </w:rPr>
        <w:instrText xml:space="preserve"> PAGEREF _Toc26976 </w:instrText>
      </w:r>
      <w:r>
        <w:rPr>
          <w:rFonts w:hint="eastAsia" w:ascii="Times New Roman Uni" w:hAnsi="Times New Roman Uni" w:eastAsia="Times New Roman Uni" w:cs="Times New Roman Uni"/>
          <w:sz w:val="20"/>
          <w:szCs w:val="20"/>
        </w:rPr>
        <w:fldChar w:fldCharType="separate"/>
      </w:r>
      <w:r>
        <w:rPr>
          <w:rFonts w:hint="eastAsia" w:ascii="Times New Roman Uni" w:hAnsi="Times New Roman Uni" w:eastAsia="Times New Roman Uni" w:cs="Times New Roman Uni"/>
          <w:sz w:val="20"/>
          <w:szCs w:val="20"/>
        </w:rPr>
        <w:t>2</w:t>
      </w:r>
      <w:r>
        <w:rPr>
          <w:rFonts w:hint="eastAsia" w:ascii="Times New Roman Uni" w:hAnsi="Times New Roman Uni" w:eastAsia="Times New Roman Uni" w:cs="Times New Roman Uni"/>
          <w:sz w:val="20"/>
          <w:szCs w:val="20"/>
        </w:rPr>
        <w:fldChar w:fldCharType="end"/>
      </w:r>
      <w:r>
        <w:rPr>
          <w:rFonts w:hint="eastAsia" w:ascii="Times New Roman Uni" w:hAnsi="Times New Roman Uni" w:eastAsia="Times New Roman Uni" w:cs="Times New Roman Uni"/>
          <w:bCs/>
          <w:sz w:val="20"/>
          <w:szCs w:val="20"/>
        </w:rPr>
        <w:fldChar w:fldCharType="end"/>
      </w:r>
    </w:p>
    <w:p>
      <w:pPr>
        <w:pStyle w:val="4"/>
        <w:tabs>
          <w:tab w:val="right" w:leader="dot" w:pos="8306"/>
        </w:tabs>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bCs/>
          <w:sz w:val="20"/>
          <w:szCs w:val="20"/>
        </w:rPr>
        <w:fldChar w:fldCharType="begin"/>
      </w:r>
      <w:r>
        <w:rPr>
          <w:rFonts w:hint="eastAsia" w:ascii="Times New Roman Uni" w:hAnsi="Times New Roman Uni" w:eastAsia="Times New Roman Uni" w:cs="Times New Roman Uni"/>
          <w:bCs/>
          <w:sz w:val="20"/>
          <w:szCs w:val="20"/>
        </w:rPr>
        <w:instrText xml:space="preserve"> HYPERLINK \l _Toc6900 </w:instrText>
      </w:r>
      <w:r>
        <w:rPr>
          <w:rFonts w:hint="eastAsia" w:ascii="Times New Roman Uni" w:hAnsi="Times New Roman Uni" w:eastAsia="Times New Roman Uni" w:cs="Times New Roman Uni"/>
          <w:bCs/>
          <w:sz w:val="20"/>
          <w:szCs w:val="20"/>
        </w:rPr>
        <w:fldChar w:fldCharType="separate"/>
      </w:r>
      <w:r>
        <w:rPr>
          <w:rFonts w:hint="eastAsia" w:ascii="Times New Roman Uni" w:hAnsi="Times New Roman Uni" w:eastAsia="Times New Roman Uni" w:cs="Times New Roman Uni"/>
          <w:bCs/>
          <w:sz w:val="20"/>
          <w:szCs w:val="20"/>
          <w:lang w:val="en-US" w:eastAsia="zh-CN"/>
        </w:rPr>
        <w:t>Figure 1  The area distribution of respondents</w:t>
      </w:r>
      <w:r>
        <w:rPr>
          <w:rFonts w:hint="eastAsia" w:ascii="Times New Roman Uni" w:hAnsi="Times New Roman Uni" w:eastAsia="Times New Roman Uni" w:cs="Times New Roman Uni"/>
          <w:sz w:val="20"/>
          <w:szCs w:val="20"/>
        </w:rPr>
        <w:tab/>
      </w:r>
      <w:r>
        <w:rPr>
          <w:rFonts w:hint="eastAsia" w:ascii="Times New Roman Uni" w:hAnsi="Times New Roman Uni" w:eastAsia="Times New Roman Uni" w:cs="Times New Roman Uni"/>
          <w:sz w:val="20"/>
          <w:szCs w:val="20"/>
        </w:rPr>
        <w:fldChar w:fldCharType="begin"/>
      </w:r>
      <w:r>
        <w:rPr>
          <w:rFonts w:hint="eastAsia" w:ascii="Times New Roman Uni" w:hAnsi="Times New Roman Uni" w:eastAsia="Times New Roman Uni" w:cs="Times New Roman Uni"/>
          <w:sz w:val="20"/>
          <w:szCs w:val="20"/>
        </w:rPr>
        <w:instrText xml:space="preserve"> PAGEREF _Toc6900 </w:instrText>
      </w:r>
      <w:r>
        <w:rPr>
          <w:rFonts w:hint="eastAsia" w:ascii="Times New Roman Uni" w:hAnsi="Times New Roman Uni" w:eastAsia="Times New Roman Uni" w:cs="Times New Roman Uni"/>
          <w:sz w:val="20"/>
          <w:szCs w:val="20"/>
        </w:rPr>
        <w:fldChar w:fldCharType="separate"/>
      </w:r>
      <w:r>
        <w:rPr>
          <w:rFonts w:hint="eastAsia" w:ascii="Times New Roman Uni" w:hAnsi="Times New Roman Uni" w:eastAsia="Times New Roman Uni" w:cs="Times New Roman Uni"/>
          <w:sz w:val="20"/>
          <w:szCs w:val="20"/>
        </w:rPr>
        <w:t>3</w:t>
      </w:r>
      <w:r>
        <w:rPr>
          <w:rFonts w:hint="eastAsia" w:ascii="Times New Roman Uni" w:hAnsi="Times New Roman Uni" w:eastAsia="Times New Roman Uni" w:cs="Times New Roman Uni"/>
          <w:sz w:val="20"/>
          <w:szCs w:val="20"/>
        </w:rPr>
        <w:fldChar w:fldCharType="end"/>
      </w:r>
      <w:r>
        <w:rPr>
          <w:rFonts w:hint="eastAsia" w:ascii="Times New Roman Uni" w:hAnsi="Times New Roman Uni" w:eastAsia="Times New Roman Uni" w:cs="Times New Roman Uni"/>
          <w:bCs/>
          <w:sz w:val="20"/>
          <w:szCs w:val="20"/>
        </w:rPr>
        <w:fldChar w:fldCharType="end"/>
      </w:r>
    </w:p>
    <w:p>
      <w:pPr>
        <w:pStyle w:val="4"/>
        <w:tabs>
          <w:tab w:val="right" w:leader="dot" w:pos="8306"/>
        </w:tabs>
        <w:rPr>
          <w:rFonts w:hint="eastAsia" w:ascii="Times New Roman Uni" w:hAnsi="Times New Roman Uni" w:eastAsia="Times New Roman Uni" w:cs="Times New Roman Uni"/>
          <w:bCs/>
          <w:sz w:val="20"/>
          <w:szCs w:val="20"/>
        </w:rPr>
      </w:pPr>
      <w:r>
        <w:rPr>
          <w:rFonts w:hint="eastAsia" w:ascii="Times New Roman Uni" w:hAnsi="Times New Roman Uni" w:eastAsia="Times New Roman Uni" w:cs="Times New Roman Uni"/>
          <w:bCs/>
          <w:sz w:val="20"/>
          <w:szCs w:val="20"/>
        </w:rPr>
        <w:fldChar w:fldCharType="begin"/>
      </w:r>
      <w:r>
        <w:rPr>
          <w:rFonts w:hint="eastAsia" w:ascii="Times New Roman Uni" w:hAnsi="Times New Roman Uni" w:eastAsia="Times New Roman Uni" w:cs="Times New Roman Uni"/>
          <w:bCs/>
          <w:sz w:val="20"/>
          <w:szCs w:val="20"/>
        </w:rPr>
        <w:instrText xml:space="preserve"> HYPERLINK \l _Toc20336 </w:instrText>
      </w:r>
      <w:r>
        <w:rPr>
          <w:rFonts w:hint="eastAsia" w:ascii="Times New Roman Uni" w:hAnsi="Times New Roman Uni" w:eastAsia="Times New Roman Uni" w:cs="Times New Roman Uni"/>
          <w:bCs/>
          <w:sz w:val="20"/>
          <w:szCs w:val="20"/>
        </w:rPr>
        <w:fldChar w:fldCharType="separate"/>
      </w:r>
      <w:r>
        <w:rPr>
          <w:rFonts w:hint="eastAsia" w:ascii="Times New Roman Uni" w:hAnsi="Times New Roman Uni" w:eastAsia="Times New Roman Uni" w:cs="Times New Roman Uni"/>
          <w:sz w:val="20"/>
          <w:szCs w:val="20"/>
        </w:rPr>
        <w:t>The Public Psychological Status Questionnaire during the COVID-19 epidemic period</w:t>
      </w:r>
      <w:r>
        <w:rPr>
          <w:rFonts w:hint="eastAsia" w:ascii="Times New Roman Uni" w:hAnsi="Times New Roman Uni" w:eastAsia="Times New Roman Uni" w:cs="Times New Roman Uni"/>
          <w:sz w:val="20"/>
          <w:szCs w:val="20"/>
        </w:rPr>
        <w:tab/>
      </w:r>
      <w:r>
        <w:rPr>
          <w:rFonts w:hint="eastAsia" w:ascii="Times New Roman Uni" w:hAnsi="Times New Roman Uni" w:eastAsia="Times New Roman Uni" w:cs="Times New Roman Uni"/>
          <w:sz w:val="20"/>
          <w:szCs w:val="20"/>
        </w:rPr>
        <w:fldChar w:fldCharType="begin"/>
      </w:r>
      <w:r>
        <w:rPr>
          <w:rFonts w:hint="eastAsia" w:ascii="Times New Roman Uni" w:hAnsi="Times New Roman Uni" w:eastAsia="Times New Roman Uni" w:cs="Times New Roman Uni"/>
          <w:sz w:val="20"/>
          <w:szCs w:val="20"/>
        </w:rPr>
        <w:instrText xml:space="preserve"> PAGEREF _Toc20336 </w:instrText>
      </w:r>
      <w:r>
        <w:rPr>
          <w:rFonts w:hint="eastAsia" w:ascii="Times New Roman Uni" w:hAnsi="Times New Roman Uni" w:eastAsia="Times New Roman Uni" w:cs="Times New Roman Uni"/>
          <w:sz w:val="20"/>
          <w:szCs w:val="20"/>
        </w:rPr>
        <w:fldChar w:fldCharType="separate"/>
      </w:r>
      <w:r>
        <w:rPr>
          <w:rFonts w:hint="eastAsia" w:ascii="Times New Roman Uni" w:hAnsi="Times New Roman Uni" w:eastAsia="Times New Roman Uni" w:cs="Times New Roman Uni"/>
          <w:sz w:val="20"/>
          <w:szCs w:val="20"/>
        </w:rPr>
        <w:t>4</w:t>
      </w:r>
      <w:r>
        <w:rPr>
          <w:rFonts w:hint="eastAsia" w:ascii="Times New Roman Uni" w:hAnsi="Times New Roman Uni" w:eastAsia="Times New Roman Uni" w:cs="Times New Roman Uni"/>
          <w:sz w:val="20"/>
          <w:szCs w:val="20"/>
        </w:rPr>
        <w:fldChar w:fldCharType="end"/>
      </w:r>
      <w:r>
        <w:rPr>
          <w:rFonts w:hint="eastAsia" w:ascii="Times New Roman Uni" w:hAnsi="Times New Roman Uni" w:eastAsia="Times New Roman Uni" w:cs="Times New Roman Uni"/>
          <w:bCs/>
          <w:sz w:val="20"/>
          <w:szCs w:val="20"/>
        </w:rPr>
        <w:fldChar w:fldCharType="end"/>
      </w:r>
    </w:p>
    <w:p>
      <w:pPr>
        <w:rPr>
          <w:rFonts w:hint="eastAsia" w:ascii="Times New Roman Uni" w:hAnsi="Times New Roman Uni" w:eastAsia="Times New Roman Uni" w:cs="Times New Roman Uni"/>
          <w:bCs/>
          <w:sz w:val="20"/>
          <w:szCs w:val="20"/>
        </w:rPr>
      </w:pPr>
      <w:r>
        <w:rPr>
          <w:rFonts w:hint="eastAsia" w:ascii="Times New Roman Uni" w:hAnsi="Times New Roman Uni" w:eastAsia="Times New Roman Uni" w:cs="Times New Roman Uni"/>
          <w:bCs/>
          <w:sz w:val="20"/>
          <w:szCs w:val="20"/>
        </w:rPr>
        <w:br w:type="page"/>
      </w:r>
    </w:p>
    <w:p>
      <w:pPr>
        <w:pStyle w:val="2"/>
        <w:spacing w:line="240" w:lineRule="auto"/>
        <w:rPr>
          <w:rFonts w:hint="eastAsia" w:ascii="Times New Roman Uni" w:hAnsi="Times New Roman Uni" w:eastAsia="Times New Roman Uni" w:cs="Times New Roman Uni"/>
          <w:b w:val="0"/>
          <w:bCs/>
          <w:sz w:val="20"/>
          <w:szCs w:val="20"/>
        </w:rPr>
      </w:pPr>
      <w:bookmarkStart w:id="0" w:name="_Toc26976"/>
      <w:r>
        <w:rPr>
          <w:rFonts w:hint="eastAsia" w:ascii="Times New Roman Uni" w:hAnsi="Times New Roman Uni" w:eastAsia="Times New Roman Uni" w:cs="Times New Roman Uni"/>
          <w:b w:val="0"/>
          <w:bCs/>
          <w:sz w:val="20"/>
          <w:szCs w:val="20"/>
        </w:rPr>
        <w:t>Table 1  Description of epidemic and living status characteristics related to COVID-19</w:t>
      </w:r>
      <w:bookmarkEnd w:id="0"/>
    </w:p>
    <w:tbl>
      <w:tblPr>
        <w:tblStyle w:val="5"/>
        <w:tblW w:w="8412"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4828"/>
        <w:gridCol w:w="1791"/>
        <w:gridCol w:w="179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4828" w:type="dxa"/>
            <w:tcBorders>
              <w:top w:val="single" w:color="auto" w:sz="8" w:space="0"/>
              <w:bottom w:val="single" w:color="auto" w:sz="6" w:space="0"/>
            </w:tcBorders>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Variables</w:t>
            </w:r>
          </w:p>
        </w:tc>
        <w:tc>
          <w:tcPr>
            <w:tcW w:w="1791" w:type="dxa"/>
            <w:tcBorders>
              <w:top w:val="single" w:color="auto" w:sz="8" w:space="0"/>
              <w:bottom w:val="single" w:color="auto" w:sz="6" w:space="0"/>
            </w:tcBorders>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Frequency（n）</w:t>
            </w:r>
          </w:p>
        </w:tc>
        <w:tc>
          <w:tcPr>
            <w:tcW w:w="1793" w:type="dxa"/>
            <w:tcBorders>
              <w:top w:val="single" w:color="auto" w:sz="8" w:space="0"/>
              <w:bottom w:val="single" w:color="auto" w:sz="6" w:space="0"/>
            </w:tcBorders>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Proportions（%）</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4828" w:type="dxa"/>
            <w:tcBorders>
              <w:top w:val="single" w:color="auto" w:sz="6" w:space="0"/>
            </w:tcBorders>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Assessment of local epidemic status</w:t>
            </w:r>
          </w:p>
        </w:tc>
        <w:tc>
          <w:tcPr>
            <w:tcW w:w="1791" w:type="dxa"/>
            <w:tcBorders>
              <w:top w:val="single" w:color="auto" w:sz="6" w:space="0"/>
            </w:tcBorders>
            <w:shd w:val="clear" w:color="auto" w:fill="FFFFFF"/>
          </w:tcPr>
          <w:p>
            <w:pPr>
              <w:jc w:val="left"/>
              <w:rPr>
                <w:rFonts w:hint="eastAsia" w:ascii="Times New Roman" w:hAnsi="Times New Roman" w:cs="Times New Roman"/>
                <w:sz w:val="20"/>
                <w:szCs w:val="20"/>
                <w:lang w:val="en-US" w:eastAsia="zh-CN"/>
              </w:rPr>
            </w:pPr>
          </w:p>
        </w:tc>
        <w:tc>
          <w:tcPr>
            <w:tcW w:w="1793" w:type="dxa"/>
            <w:tcBorders>
              <w:top w:val="single" w:color="auto" w:sz="6" w:space="0"/>
            </w:tcBorders>
            <w:shd w:val="clear" w:color="auto" w:fill="FFFFFF"/>
          </w:tcPr>
          <w:p>
            <w:pPr>
              <w:jc w:val="left"/>
              <w:rPr>
                <w:rFonts w:hint="eastAsia" w:ascii="Times New Roman" w:hAnsi="Times New Roman" w:cs="Times New Roman"/>
                <w:sz w:val="20"/>
                <w:szCs w:val="20"/>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On the rise</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97</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At the peak</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43</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Smoothing</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2607</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84.4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Uncertainty</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341</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Which classify is appropriate to you</w:t>
            </w:r>
          </w:p>
        </w:tc>
        <w:tc>
          <w:tcPr>
            <w:tcW w:w="1791" w:type="dxa"/>
            <w:shd w:val="clear" w:color="auto" w:fill="FFFFFF"/>
          </w:tcPr>
          <w:p>
            <w:pPr>
              <w:jc w:val="left"/>
              <w:rPr>
                <w:rFonts w:hint="eastAsia" w:ascii="Times New Roman" w:hAnsi="Times New Roman" w:cs="Times New Roman"/>
                <w:sz w:val="20"/>
                <w:szCs w:val="20"/>
                <w:lang w:val="en-US" w:eastAsia="zh-CN"/>
              </w:rPr>
            </w:pPr>
          </w:p>
        </w:tc>
        <w:tc>
          <w:tcPr>
            <w:tcW w:w="1793" w:type="dxa"/>
            <w:shd w:val="clear" w:color="auto" w:fill="FFFFFF"/>
          </w:tcPr>
          <w:p>
            <w:pPr>
              <w:jc w:val="left"/>
              <w:rPr>
                <w:rFonts w:hint="eastAsia" w:ascii="Times New Roman" w:hAnsi="Times New Roman" w:cs="Times New Roman"/>
                <w:sz w:val="20"/>
                <w:szCs w:val="20"/>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Confirmed patients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Suspected infection</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Close contact</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21</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Person who has completed a medical observation</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41</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General population</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3026</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98.0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How many persons living together during the outbreak</w:t>
            </w:r>
          </w:p>
        </w:tc>
        <w:tc>
          <w:tcPr>
            <w:tcW w:w="1791" w:type="dxa"/>
            <w:shd w:val="clear" w:color="auto" w:fill="FFFFFF"/>
          </w:tcPr>
          <w:p>
            <w:pPr>
              <w:jc w:val="left"/>
              <w:rPr>
                <w:rFonts w:hint="eastAsia" w:ascii="Times New Roman" w:hAnsi="Times New Roman" w:cs="Times New Roman"/>
                <w:sz w:val="20"/>
                <w:szCs w:val="20"/>
                <w:lang w:val="en-US" w:eastAsia="zh-CN"/>
              </w:rPr>
            </w:pPr>
          </w:p>
        </w:tc>
        <w:tc>
          <w:tcPr>
            <w:tcW w:w="1793" w:type="dxa"/>
            <w:shd w:val="clear" w:color="auto" w:fill="FFFFFF"/>
          </w:tcPr>
          <w:p>
            <w:pPr>
              <w:jc w:val="left"/>
              <w:rPr>
                <w:rFonts w:hint="eastAsia" w:ascii="Times New Roman" w:hAnsi="Times New Roman" w:cs="Times New Roman"/>
                <w:sz w:val="20"/>
                <w:szCs w:val="20"/>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Alone</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225</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2-5</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2638</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85.4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6-10</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163</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11-20</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18</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＞20</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44</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People contact more than 3 times a week besides those you live together</w:t>
            </w:r>
          </w:p>
        </w:tc>
        <w:tc>
          <w:tcPr>
            <w:tcW w:w="1791" w:type="dxa"/>
            <w:shd w:val="clear" w:color="auto" w:fill="FFFFFF"/>
          </w:tcPr>
          <w:p>
            <w:pPr>
              <w:jc w:val="left"/>
              <w:rPr>
                <w:rFonts w:hint="eastAsia" w:ascii="Times New Roman" w:hAnsi="Times New Roman" w:cs="Times New Roman"/>
                <w:sz w:val="20"/>
                <w:szCs w:val="20"/>
                <w:lang w:val="en-US" w:eastAsia="zh-CN"/>
              </w:rPr>
            </w:pPr>
          </w:p>
        </w:tc>
        <w:tc>
          <w:tcPr>
            <w:tcW w:w="1793" w:type="dxa"/>
            <w:shd w:val="clear" w:color="auto" w:fill="FFFFFF"/>
          </w:tcPr>
          <w:p>
            <w:pPr>
              <w:jc w:val="left"/>
              <w:rPr>
                <w:rFonts w:hint="eastAsia" w:ascii="Times New Roman" w:hAnsi="Times New Roman" w:cs="Times New Roman"/>
                <w:sz w:val="20"/>
                <w:szCs w:val="20"/>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Family members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2152</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69.7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Friends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937</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30.4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Colleagues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1083</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35.1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Classmates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518</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16.8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Wardmates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26</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Medical staff</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155</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Net friends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138</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Others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190</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Desire to acquire knowledge of COVID-19</w:t>
            </w:r>
          </w:p>
        </w:tc>
        <w:tc>
          <w:tcPr>
            <w:tcW w:w="1791" w:type="dxa"/>
            <w:shd w:val="clear" w:color="auto" w:fill="FFFFFF"/>
          </w:tcPr>
          <w:p>
            <w:pPr>
              <w:jc w:val="left"/>
              <w:rPr>
                <w:rFonts w:hint="eastAsia" w:ascii="Times New Roman" w:hAnsi="Times New Roman" w:cs="Times New Roman"/>
                <w:sz w:val="20"/>
                <w:szCs w:val="20"/>
                <w:lang w:val="en-US" w:eastAsia="zh-CN"/>
              </w:rPr>
            </w:pPr>
          </w:p>
        </w:tc>
        <w:tc>
          <w:tcPr>
            <w:tcW w:w="1793" w:type="dxa"/>
            <w:shd w:val="clear" w:color="auto" w:fill="FFFFFF"/>
          </w:tcPr>
          <w:p>
            <w:pPr>
              <w:jc w:val="left"/>
              <w:rPr>
                <w:rFonts w:hint="eastAsia" w:ascii="Times New Roman" w:hAnsi="Times New Roman" w:cs="Times New Roman"/>
                <w:sz w:val="20"/>
                <w:szCs w:val="20"/>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Great</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1036</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33.6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Relatively great</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1079</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34.9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General</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885</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28.7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Relatively small</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48</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Not at all</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40</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Time spending on the outbreak in a day</w:t>
            </w:r>
          </w:p>
        </w:tc>
        <w:tc>
          <w:tcPr>
            <w:tcW w:w="1791" w:type="dxa"/>
            <w:shd w:val="clear" w:color="auto" w:fill="FFFFFF"/>
          </w:tcPr>
          <w:p>
            <w:pPr>
              <w:jc w:val="left"/>
              <w:rPr>
                <w:rFonts w:hint="eastAsia" w:ascii="Times New Roman" w:hAnsi="Times New Roman" w:cs="Times New Roman"/>
                <w:sz w:val="20"/>
                <w:szCs w:val="20"/>
                <w:lang w:val="en-US" w:eastAsia="zh-CN"/>
              </w:rPr>
            </w:pPr>
          </w:p>
        </w:tc>
        <w:tc>
          <w:tcPr>
            <w:tcW w:w="1793" w:type="dxa"/>
            <w:shd w:val="clear" w:color="auto" w:fill="FFFFFF"/>
          </w:tcPr>
          <w:p>
            <w:pPr>
              <w:jc w:val="left"/>
              <w:rPr>
                <w:rFonts w:hint="eastAsia" w:ascii="Times New Roman" w:hAnsi="Times New Roman" w:cs="Times New Roman"/>
                <w:sz w:val="20"/>
                <w:szCs w:val="20"/>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＜30minus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1001</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32.4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30-60minus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1425</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47.0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1-2hours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349</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＞2hours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286</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What's your current mood comparing with the early epidemic phase</w:t>
            </w:r>
          </w:p>
        </w:tc>
        <w:tc>
          <w:tcPr>
            <w:tcW w:w="1791" w:type="dxa"/>
            <w:shd w:val="clear" w:color="auto" w:fill="FFFFFF"/>
          </w:tcPr>
          <w:p>
            <w:pPr>
              <w:jc w:val="left"/>
              <w:rPr>
                <w:rFonts w:hint="eastAsia" w:ascii="Times New Roman" w:hAnsi="Times New Roman" w:cs="Times New Roman"/>
                <w:sz w:val="20"/>
                <w:szCs w:val="20"/>
                <w:lang w:val="en-US" w:eastAsia="zh-CN"/>
              </w:rPr>
            </w:pPr>
          </w:p>
        </w:tc>
        <w:tc>
          <w:tcPr>
            <w:tcW w:w="1793" w:type="dxa"/>
            <w:shd w:val="clear" w:color="auto" w:fill="FFFFFF"/>
          </w:tcPr>
          <w:p>
            <w:pPr>
              <w:jc w:val="left"/>
              <w:rPr>
                <w:rFonts w:hint="eastAsia" w:ascii="Times New Roman" w:hAnsi="Times New Roman" w:cs="Times New Roman"/>
                <w:sz w:val="20"/>
                <w:szCs w:val="20"/>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More depressed</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366</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Depressed</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450</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No change</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349</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Calmness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1923</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62.3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The greatest difficulty encountered during the epidemic</w:t>
            </w:r>
          </w:p>
        </w:tc>
        <w:tc>
          <w:tcPr>
            <w:tcW w:w="1791" w:type="dxa"/>
            <w:shd w:val="clear" w:color="auto" w:fill="FFFFFF"/>
          </w:tcPr>
          <w:p>
            <w:pPr>
              <w:jc w:val="left"/>
              <w:rPr>
                <w:rFonts w:hint="eastAsia" w:ascii="Times New Roman" w:hAnsi="Times New Roman" w:cs="Times New Roman"/>
                <w:sz w:val="20"/>
                <w:szCs w:val="20"/>
                <w:lang w:val="en-US" w:eastAsia="zh-CN"/>
              </w:rPr>
            </w:pPr>
          </w:p>
        </w:tc>
        <w:tc>
          <w:tcPr>
            <w:tcW w:w="1793" w:type="dxa"/>
            <w:shd w:val="clear" w:color="auto" w:fill="FFFFFF"/>
          </w:tcPr>
          <w:p>
            <w:pPr>
              <w:jc w:val="left"/>
              <w:rPr>
                <w:rFonts w:hint="eastAsia" w:ascii="Times New Roman" w:hAnsi="Times New Roman" w:cs="Times New Roman"/>
                <w:sz w:val="20"/>
                <w:szCs w:val="20"/>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Problem of diseases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104</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Psychological problems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194</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Economic problems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273</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Inconvenience in daily life</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1360</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44.0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Unable to work/study</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732</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23.7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8"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Social limitations</w:t>
            </w:r>
          </w:p>
        </w:tc>
        <w:tc>
          <w:tcPr>
            <w:tcW w:w="1791"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425</w:t>
            </w:r>
          </w:p>
        </w:tc>
        <w:tc>
          <w:tcPr>
            <w:tcW w:w="1793" w:type="dxa"/>
            <w:shd w:val="clear" w:color="auto" w:fill="FFFFFF"/>
          </w:tcPr>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13.8</w:t>
            </w:r>
          </w:p>
        </w:tc>
      </w:tr>
    </w:tbl>
    <w:p>
      <w:pPr>
        <w:rPr>
          <w:rFonts w:hint="eastAsia" w:ascii="Times New Roman Uni" w:hAnsi="Times New Roman Uni" w:eastAsia="Times New Roman Uni" w:cs="Times New Roman Uni"/>
          <w:sz w:val="20"/>
          <w:szCs w:val="20"/>
        </w:rPr>
      </w:pPr>
    </w:p>
    <w:p>
      <w:pPr>
        <w:jc w:val="center"/>
        <w:rPr>
          <w:rFonts w:hint="eastAsia" w:ascii="Times New Roman Uni" w:hAnsi="Times New Roman Uni" w:eastAsia="Times New Roman Uni" w:cs="Times New Roman Uni"/>
          <w:sz w:val="20"/>
          <w:szCs w:val="20"/>
          <w:lang w:eastAsia="zh-CN"/>
        </w:rPr>
      </w:pPr>
      <w:r>
        <w:rPr>
          <w:rFonts w:hint="eastAsia" w:ascii="Times New Roman Uni" w:hAnsi="Times New Roman Uni" w:eastAsia="Times New Roman Uni" w:cs="Times New Roman Uni"/>
          <w:bCs/>
          <w:sz w:val="20"/>
          <w:szCs w:val="20"/>
        </w:rPr>
        <w:fldChar w:fldCharType="end"/>
      </w:r>
      <w:r>
        <w:rPr>
          <w:rFonts w:hint="eastAsia" w:ascii="Times New Roman Uni" w:hAnsi="Times New Roman Uni" w:eastAsia="Times New Roman Uni" w:cs="Times New Roman Uni"/>
          <w:sz w:val="20"/>
          <w:szCs w:val="20"/>
          <w:lang w:eastAsia="zh-CN"/>
        </w:rPr>
        <w:drawing>
          <wp:inline distT="0" distB="0" distL="114300" distR="114300">
            <wp:extent cx="3901440" cy="4064000"/>
            <wp:effectExtent l="0" t="0" r="0" b="5080"/>
            <wp:docPr id="1" name="图片 1" descr="fee68eaaddcd6dae9d49a8b9e040c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e68eaaddcd6dae9d49a8b9e040c4e"/>
                    <pic:cNvPicPr>
                      <a:picLocks noChangeAspect="1"/>
                    </pic:cNvPicPr>
                  </pic:nvPicPr>
                  <pic:blipFill>
                    <a:blip r:embed="rId4"/>
                    <a:stretch>
                      <a:fillRect/>
                    </a:stretch>
                  </pic:blipFill>
                  <pic:spPr>
                    <a:xfrm>
                      <a:off x="0" y="0"/>
                      <a:ext cx="3901440" cy="4064000"/>
                    </a:xfrm>
                    <a:prstGeom prst="rect">
                      <a:avLst/>
                    </a:prstGeom>
                  </pic:spPr>
                </pic:pic>
              </a:graphicData>
            </a:graphic>
          </wp:inline>
        </w:drawing>
      </w:r>
    </w:p>
    <w:p>
      <w:pPr>
        <w:jc w:val="center"/>
        <w:rPr>
          <w:rStyle w:val="7"/>
          <w:rFonts w:hint="eastAsia" w:ascii="Times New Roman Uni" w:hAnsi="Times New Roman Uni" w:eastAsia="Times New Roman Uni" w:cs="Times New Roman Uni"/>
          <w:b w:val="0"/>
          <w:bCs/>
          <w:sz w:val="20"/>
          <w:szCs w:val="20"/>
        </w:rPr>
      </w:pPr>
      <w:bookmarkStart w:id="1" w:name="_Toc6900"/>
    </w:p>
    <w:p>
      <w:pPr>
        <w:jc w:val="center"/>
        <w:rPr>
          <w:rFonts w:hint="eastAsia" w:ascii="Times New Roman Uni" w:hAnsi="Times New Roman Uni" w:eastAsia="Times New Roman Uni" w:cs="Times New Roman Uni"/>
          <w:b/>
          <w:bCs/>
          <w:kern w:val="44"/>
          <w:sz w:val="20"/>
          <w:szCs w:val="20"/>
        </w:rPr>
      </w:pPr>
      <w:r>
        <w:rPr>
          <w:rStyle w:val="7"/>
          <w:rFonts w:hint="eastAsia" w:ascii="Times New Roman Uni" w:hAnsi="Times New Roman Uni" w:eastAsia="Times New Roman Uni" w:cs="Times New Roman Uni"/>
          <w:bCs/>
          <w:sz w:val="20"/>
          <w:szCs w:val="20"/>
        </w:rPr>
        <w:t>Figure 1  The area distribution of respondent</w:t>
      </w:r>
      <w:bookmarkEnd w:id="1"/>
      <w:r>
        <w:rPr>
          <w:rFonts w:hint="eastAsia" w:ascii="Times New Roman Uni" w:hAnsi="Times New Roman Uni" w:eastAsia="Times New Roman Uni" w:cs="Times New Roman Uni"/>
          <w:b/>
          <w:bCs/>
          <w:kern w:val="44"/>
          <w:sz w:val="20"/>
          <w:szCs w:val="20"/>
        </w:rPr>
        <w:t>s</w:t>
      </w:r>
    </w:p>
    <w:p>
      <w:pPr>
        <w:jc w:val="center"/>
        <w:rPr>
          <w:rFonts w:hint="eastAsia" w:ascii="Times New Roman Uni" w:hAnsi="Times New Roman Uni" w:eastAsia="Times New Roman Uni" w:cs="Times New Roman Uni"/>
          <w:b/>
          <w:bCs/>
          <w:kern w:val="44"/>
          <w:sz w:val="20"/>
          <w:szCs w:val="20"/>
        </w:rPr>
      </w:pPr>
    </w:p>
    <w:p>
      <w:pPr>
        <w:jc w:val="center"/>
        <w:rPr>
          <w:rFonts w:hint="eastAsia" w:ascii="Times New Roman Uni" w:hAnsi="Times New Roman Uni" w:eastAsia="Times New Roman Uni" w:cs="Times New Roman Uni"/>
          <w:b/>
          <w:bCs/>
          <w:kern w:val="44"/>
          <w:sz w:val="20"/>
          <w:szCs w:val="20"/>
        </w:rPr>
      </w:pPr>
    </w:p>
    <w:p>
      <w:pPr>
        <w:jc w:val="center"/>
        <w:rPr>
          <w:rFonts w:hint="eastAsia" w:ascii="Times New Roman Uni" w:hAnsi="Times New Roman Uni" w:eastAsia="Times New Roman Uni" w:cs="Times New Roman Uni"/>
          <w:b/>
          <w:bCs/>
          <w:kern w:val="44"/>
          <w:sz w:val="20"/>
          <w:szCs w:val="20"/>
        </w:rPr>
      </w:pPr>
    </w:p>
    <w:p>
      <w:pPr>
        <w:jc w:val="center"/>
        <w:rPr>
          <w:rFonts w:hint="eastAsia" w:ascii="Times New Roman Uni" w:hAnsi="Times New Roman Uni" w:eastAsia="Times New Roman Uni" w:cs="Times New Roman Uni"/>
          <w:b/>
          <w:sz w:val="20"/>
          <w:szCs w:val="20"/>
        </w:rPr>
      </w:pPr>
      <w:bookmarkStart w:id="2" w:name="_Toc20336"/>
      <w:r>
        <w:rPr>
          <w:rFonts w:hint="eastAsia" w:ascii="Times New Roman Uni" w:hAnsi="Times New Roman Uni" w:eastAsia="Times New Roman Uni" w:cs="Times New Roman Uni"/>
          <w:b/>
          <w:sz w:val="20"/>
          <w:szCs w:val="20"/>
        </w:rPr>
        <w:t>The Questionnaire of the Public Psychological Status during the COVID-19 epidemic period</w:t>
      </w:r>
      <w:bookmarkEnd w:id="2"/>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Dear friend, the breakout of COVID-19 impacted all avenues of modern life. The following brief questionnaire asks you to voluntarily share your own experiences during this unprecedented time. Completion of the short instrument takes approximately 15 minutes and is completely anonymous; you cannot be linked to your responses. Won't you please take a few minutes and help us better understand the social and psychological reactions to this ongoing development? Completion of the short instrument takes approximately 10 minutes and is completely anonymous; you cannot be linked to your responses. Won't you please take a few minutes and help us better understand the social and psychological reactions to this ongoing development?</w:t>
      </w:r>
      <w:r>
        <w:rPr>
          <w:rFonts w:hint="eastAsia" w:ascii="Times New Roman Uni" w:hAnsi="Times New Roman Uni" w:eastAsia="Times New Roman Uni" w:cs="Times New Roman Uni"/>
          <w:sz w:val="20"/>
          <w:szCs w:val="20"/>
          <w:shd w:val="clear" w:color="auto" w:fill="FFFFFF"/>
        </w:rPr>
        <w:t xml:space="preserve"> </w:t>
      </w:r>
      <w:r>
        <w:rPr>
          <w:rFonts w:hint="eastAsia" w:ascii="Times New Roman Uni" w:hAnsi="Times New Roman Uni" w:eastAsia="Times New Roman Uni" w:cs="Times New Roman Uni"/>
          <w:sz w:val="20"/>
          <w:szCs w:val="20"/>
        </w:rPr>
        <w:t>Thank you for your participation!</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1．What is your sex?</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A．Male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B．Female</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 xml:space="preserve">2．What is your age? </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 xml:space="preserve">   </w:t>
      </w:r>
      <w:r>
        <w:rPr>
          <w:rFonts w:hint="eastAsia" w:ascii="Times New Roman Uni" w:hAnsi="Times New Roman Uni" w:eastAsia="Times New Roman Uni" w:cs="Times New Roman Uni"/>
          <w:sz w:val="20"/>
          <w:szCs w:val="20"/>
          <w:u w:val="single"/>
        </w:rPr>
        <w:t xml:space="preserve">               </w:t>
      </w:r>
      <w:r>
        <w:rPr>
          <w:rFonts w:hint="eastAsia" w:ascii="Times New Roman Uni" w:hAnsi="Times New Roman Uni" w:eastAsia="Times New Roman Uni" w:cs="Times New Roman Uni"/>
          <w:sz w:val="20"/>
          <w:szCs w:val="20"/>
        </w:rPr>
        <w:t xml:space="preserve"> years old.     </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3．What is your marital status: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A．Single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B．Married</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C．Divorced</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D．Widowed</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4．What is the highest level of school you have completed or the highest degree you have received? </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A．Senior high school/technical secondary school and below</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B．Associate degree in college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C．Bachelor's degree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D．Master's degree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E．Doctoral degree</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5．Which of the following best indicates your occupation?【</w:t>
      </w:r>
      <w:bookmarkStart w:id="3" w:name="OLE_LINK4"/>
      <w:bookmarkStart w:id="4" w:name="OLE_LINK3"/>
      <w:r>
        <w:rPr>
          <w:rFonts w:hint="eastAsia" w:ascii="Times New Roman Uni" w:hAnsi="Times New Roman Uni" w:eastAsia="Times New Roman Uni" w:cs="Times New Roman Uni"/>
          <w:sz w:val="20"/>
          <w:szCs w:val="20"/>
        </w:rPr>
        <w:t>Multiple choices is allowed</w:t>
      </w:r>
      <w:bookmarkEnd w:id="3"/>
      <w:bookmarkEnd w:id="4"/>
      <w:r>
        <w:rPr>
          <w:rFonts w:hint="eastAsia" w:ascii="Times New Roman Uni" w:hAnsi="Times New Roman Uni" w:eastAsia="Times New Roman Uni" w:cs="Times New Roman Uni"/>
          <w:sz w:val="20"/>
          <w:szCs w:val="20"/>
        </w:rPr>
        <w:t>】</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A．Front-line medical personnel</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B．Non-front-line medical personnel</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C．Soldier</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D．Farmer</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E．Worker</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F．Government and management</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G．Scientist</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H．Teacher</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I．Clerical and business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J．service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K．Student</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L．unemployed</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M．Others</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6．In which province or area do you currently live?:（drop-down option）</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7．Do you suffer from any of the following diseases（including past and present）</w:t>
      </w:r>
      <w:bookmarkStart w:id="5" w:name="OLE_LINK14"/>
      <w:bookmarkStart w:id="6" w:name="OLE_LINK15"/>
      <w:r>
        <w:rPr>
          <w:rFonts w:hint="eastAsia" w:ascii="Times New Roman Uni" w:hAnsi="Times New Roman Uni" w:eastAsia="Times New Roman Uni" w:cs="Times New Roman Uni"/>
          <w:sz w:val="20"/>
          <w:szCs w:val="20"/>
        </w:rPr>
        <w:t>【Multiple choices is allowed】：</w:t>
      </w:r>
      <w:bookmarkEnd w:id="5"/>
      <w:bookmarkEnd w:id="6"/>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A．Without disease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B．Respiratory diseases: pneumonia, asthma, branching, etc</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C．Infectious diseases: SARS, tuberculosis, hepatitis b, etc</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D．Cardiovascular and cerebrovascular diseases: hypertension, coronary heart disease, heart failure, cerebral infarction, cerebral hemorrhage, etc</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E．Digestive tract diseases: gastritis, gastric ulcer, etc</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F．Endocrine diseases: diabetes, hyperthyroidism, etc</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G．Urinary diseases: kidney failure, stones, infection, etc</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H．Malignancy (cancer), anemia and other blood diseases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I．Surgical illness (operated on or requiring surgery)</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J．Mental disorder</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K．Others</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 xml:space="preserve">8．What's the </w:t>
      </w:r>
      <w:r>
        <w:rPr>
          <w:rFonts w:hint="eastAsia" w:ascii="Times New Roman Uni" w:hAnsi="Times New Roman Uni" w:eastAsia="Times New Roman Uni" w:cs="Times New Roman Uni"/>
          <w:sz w:val="20"/>
          <w:szCs w:val="20"/>
          <w:shd w:val="clear" w:color="auto" w:fill="FFFFFF"/>
        </w:rPr>
        <w:t>current epidemic status of COVID-19 in your area</w:t>
      </w:r>
      <w:r>
        <w:rPr>
          <w:rFonts w:hint="eastAsia" w:ascii="Times New Roman Uni" w:hAnsi="Times New Roman Uni" w:eastAsia="Times New Roman Uni" w:cs="Times New Roman Uni"/>
          <w:sz w:val="20"/>
          <w:szCs w:val="20"/>
        </w:rPr>
        <w:t>?</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A．On the rise (Cases are increasing rapidly)</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B．At the peak(The growth of cases is at the peak)</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C．smoothing (New cases are growing slowly or falling)</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D．Uncertainty</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9．Which classify is appropriate to you</w:t>
      </w:r>
      <w:r>
        <w:rPr>
          <w:rFonts w:hint="eastAsia" w:ascii="Times New Roman Uni" w:hAnsi="Times New Roman Uni" w:eastAsia="Times New Roman Uni" w:cs="Times New Roman Uni"/>
          <w:sz w:val="20"/>
          <w:szCs w:val="20"/>
          <w:shd w:val="clear" w:color="auto" w:fill="FFFFFF"/>
        </w:rPr>
        <w:t>?</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 xml:space="preserve">A．Confirmed patients </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B．Suspected infection</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C．A</w:t>
      </w:r>
      <w:r>
        <w:rPr>
          <w:rFonts w:hint="eastAsia" w:ascii="Times New Roman Uni" w:hAnsi="Times New Roman Uni" w:eastAsia="Times New Roman Uni" w:cs="Times New Roman Uni"/>
          <w:kern w:val="0"/>
          <w:sz w:val="20"/>
          <w:szCs w:val="20"/>
        </w:rPr>
        <w:t>nyone in close contact</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w:t>
      </w:r>
      <w:r>
        <w:rPr>
          <w:rStyle w:val="8"/>
          <w:rFonts w:hint="eastAsia" w:ascii="Times New Roman Uni" w:hAnsi="Times New Roman Uni" w:eastAsia="Times New Roman Uni" w:cs="Times New Roman Uni"/>
          <w:sz w:val="20"/>
          <w:szCs w:val="20"/>
          <w:shd w:val="clear" w:color="auto" w:fill="FFFFFF"/>
        </w:rPr>
        <w:t>P</w:t>
      </w:r>
      <w:r>
        <w:rPr>
          <w:rFonts w:hint="eastAsia" w:ascii="Times New Roman Uni" w:hAnsi="Times New Roman Uni" w:eastAsia="Times New Roman Uni" w:cs="Times New Roman Uni"/>
          <w:sz w:val="20"/>
          <w:szCs w:val="20"/>
          <w:shd w:val="clear" w:color="auto" w:fill="FFFFFF"/>
        </w:rPr>
        <w:t>erson who has completed a medical observation</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E．General people</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10．</w:t>
      </w:r>
      <w:r>
        <w:rPr>
          <w:rFonts w:hint="eastAsia" w:ascii="Times New Roman Uni" w:hAnsi="Times New Roman Uni" w:eastAsia="Times New Roman Uni" w:cs="Times New Roman Uni"/>
          <w:sz w:val="20"/>
          <w:szCs w:val="20"/>
          <w:shd w:val="clear" w:color="auto" w:fill="FFFFFF"/>
        </w:rPr>
        <w:t>How many people do you live together during the COVID-2019 outbreak?</w:t>
      </w:r>
      <w:r>
        <w:rPr>
          <w:rFonts w:hint="eastAsia" w:ascii="Times New Roman Uni" w:hAnsi="Times New Roman Uni" w:eastAsia="Times New Roman Uni" w:cs="Times New Roman Uni"/>
          <w:sz w:val="20"/>
          <w:szCs w:val="20"/>
        </w:rPr>
        <w:t xml:space="preserve"> </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A．Alone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B．2-5 persons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C．6-10 persons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D．11-20 persons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E．&gt;20 persons</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11．</w:t>
      </w:r>
      <w:r>
        <w:rPr>
          <w:rFonts w:hint="eastAsia" w:ascii="Times New Roman Uni" w:hAnsi="Times New Roman Uni" w:eastAsia="Times New Roman Uni" w:cs="Times New Roman Uni"/>
          <w:sz w:val="20"/>
          <w:szCs w:val="20"/>
          <w:shd w:val="clear" w:color="auto" w:fill="FFFFFF"/>
        </w:rPr>
        <w:t xml:space="preserve">Who do you </w:t>
      </w:r>
      <w:r>
        <w:rPr>
          <w:rFonts w:hint="eastAsia" w:ascii="Times New Roman Uni" w:hAnsi="Times New Roman Uni" w:eastAsia="Times New Roman Uni" w:cs="Times New Roman Uni"/>
          <w:sz w:val="20"/>
          <w:szCs w:val="20"/>
        </w:rPr>
        <w:t>contact more than 3 times a week</w:t>
      </w:r>
      <w:r>
        <w:rPr>
          <w:rFonts w:hint="eastAsia" w:ascii="Times New Roman Uni" w:hAnsi="Times New Roman Uni" w:eastAsia="Times New Roman Uni" w:cs="Times New Roman Uni"/>
          <w:sz w:val="20"/>
          <w:szCs w:val="20"/>
          <w:shd w:val="clear" w:color="auto" w:fill="FFFFFF"/>
        </w:rPr>
        <w:t xml:space="preserve"> besides those you live together</w:t>
      </w:r>
      <w:r>
        <w:rPr>
          <w:rFonts w:hint="eastAsia" w:ascii="Times New Roman Uni" w:hAnsi="Times New Roman Uni" w:eastAsia="Times New Roman Uni" w:cs="Times New Roman Uni"/>
          <w:bCs/>
          <w:sz w:val="20"/>
          <w:szCs w:val="20"/>
        </w:rPr>
        <w:t>【Multiple choices is allowed】：</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A．Family members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B．Friends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C．Colleagues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D．Classmate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E．Ward-mates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F．Medical staff</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G．Net friends</w:t>
      </w:r>
    </w:p>
    <w:p>
      <w:pPr>
        <w:rPr>
          <w:rFonts w:hint="eastAsia" w:ascii="Times New Roman Uni" w:hAnsi="Times New Roman Uni" w:eastAsia="Times New Roman Uni" w:cs="Times New Roman Uni"/>
          <w:sz w:val="20"/>
          <w:szCs w:val="20"/>
          <w:u w:val="single"/>
        </w:rPr>
      </w:pPr>
      <w:r>
        <w:rPr>
          <w:rFonts w:hint="eastAsia" w:ascii="Times New Roman Uni" w:hAnsi="Times New Roman Uni" w:eastAsia="Times New Roman Uni" w:cs="Times New Roman Uni"/>
          <w:sz w:val="20"/>
          <w:szCs w:val="20"/>
        </w:rPr>
        <w:t>H．Others</w:t>
      </w:r>
    </w:p>
    <w:p>
      <w:pPr>
        <w:rPr>
          <w:rFonts w:hint="eastAsia" w:ascii="Times New Roman Uni" w:hAnsi="Times New Roman Uni" w:eastAsia="Times New Roman Uni" w:cs="Times New Roman Uni"/>
          <w:sz w:val="20"/>
          <w:szCs w:val="20"/>
          <w:highlight w:val="green"/>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12．To what degree your desire to acquire knowledge of COVID-19:</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A．Great</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B．Relatively great</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C．General</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D．Relatively small</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E．None</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13．Time spending on the outbreak in a day :</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A．＜30 minutes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B．30-60 minutes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C．1-2 hours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D．＞2 hours</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14．What's your current mood comparing with the early epidemic phase：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A．More depressed</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B．Depressed</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C．No change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D．Calm</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15．The greatest difficulty you encountered during the epidemic:</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A．Problems of diseases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B．Psychological problems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C．Economic problems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w:t>
      </w:r>
      <w:bookmarkStart w:id="7" w:name="_Hlk37679547"/>
      <w:r>
        <w:rPr>
          <w:rFonts w:hint="eastAsia" w:ascii="Times New Roman Uni" w:hAnsi="Times New Roman Uni" w:eastAsia="Times New Roman Uni" w:cs="Times New Roman Uni"/>
          <w:sz w:val="20"/>
          <w:szCs w:val="20"/>
        </w:rPr>
        <w:t>Inconvenience in daily life</w:t>
      </w:r>
      <w:bookmarkEnd w:id="7"/>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E．</w:t>
      </w:r>
      <w:r>
        <w:rPr>
          <w:rFonts w:hint="eastAsia" w:ascii="Times New Roman Uni" w:hAnsi="Times New Roman Uni" w:eastAsia="Times New Roman Uni" w:cs="Times New Roman Uni"/>
          <w:sz w:val="20"/>
          <w:szCs w:val="20"/>
          <w:shd w:val="clear" w:color="auto" w:fill="FFFFFF"/>
        </w:rPr>
        <w:t>Unable to work/study</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F．Social limitations</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16. Do you adapt to current living and working status: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 Very adaptable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 Able to adaptable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 Tolerated inadaptable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 Inadaptable at most time</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17.If you find yourself running a fever, the first thing comes to your mind is: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A.Go to a fever clinic immediately</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B.Observe symptoms at home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C.Recover by your resistance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D.Indecision</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E.Others</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pacing w:val="8"/>
          <w:sz w:val="20"/>
          <w:szCs w:val="20"/>
          <w:shd w:val="clear" w:color="auto" w:fill="FFFFFF"/>
        </w:rPr>
      </w:pPr>
      <w:r>
        <w:rPr>
          <w:rFonts w:hint="eastAsia" w:ascii="Times New Roman Uni" w:hAnsi="Times New Roman Uni" w:eastAsia="Times New Roman Uni" w:cs="Times New Roman Uni"/>
          <w:spacing w:val="8"/>
          <w:sz w:val="20"/>
          <w:szCs w:val="20"/>
          <w:shd w:val="clear" w:color="auto" w:fill="FFFFFF"/>
        </w:rPr>
        <w:t>18．Over the last two weeks, how often have you been bothered by any of the following problems?</w:t>
      </w:r>
    </w:p>
    <w:p>
      <w:pPr>
        <w:ind w:firstLine="400" w:firstLineChars="200"/>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0=Not at all   1=Several days    2=More than half the days     3=Nearly everyday</w:t>
      </w:r>
    </w:p>
    <w:p>
      <w:pPr>
        <w:rPr>
          <w:rFonts w:hint="eastAsia" w:ascii="Times New Roman Uni" w:hAnsi="Times New Roman Uni" w:eastAsia="Times New Roman Uni" w:cs="Times New Roman Uni"/>
          <w:spacing w:val="8"/>
          <w:sz w:val="20"/>
          <w:szCs w:val="20"/>
          <w:shd w:val="clear" w:color="auto" w:fill="FFFFFF"/>
        </w:rPr>
      </w:pPr>
      <w:r>
        <w:rPr>
          <w:rFonts w:hint="eastAsia" w:ascii="Times New Roman Uni" w:hAnsi="Times New Roman Uni" w:eastAsia="Times New Roman Uni" w:cs="Times New Roman Uni"/>
          <w:spacing w:val="8"/>
          <w:sz w:val="20"/>
          <w:szCs w:val="20"/>
          <w:shd w:val="clear" w:color="auto" w:fill="FFFFFF"/>
        </w:rPr>
        <w:t>（1）Little interest or pleasure in doing things?</w:t>
      </w:r>
    </w:p>
    <w:p>
      <w:pPr>
        <w:rPr>
          <w:rFonts w:hint="eastAsia" w:ascii="Times New Roman Uni" w:hAnsi="Times New Roman Uni" w:eastAsia="Times New Roman Uni" w:cs="Times New Roman Uni"/>
          <w:spacing w:val="8"/>
          <w:sz w:val="20"/>
          <w:szCs w:val="20"/>
          <w:shd w:val="clear" w:color="auto" w:fill="FFFFFF"/>
        </w:rPr>
      </w:pPr>
      <w:r>
        <w:rPr>
          <w:rFonts w:hint="eastAsia" w:ascii="Times New Roman Uni" w:hAnsi="Times New Roman Uni" w:eastAsia="Times New Roman Uni" w:cs="Times New Roman Uni"/>
          <w:spacing w:val="8"/>
          <w:sz w:val="20"/>
          <w:szCs w:val="20"/>
          <w:shd w:val="clear" w:color="auto" w:fill="FFFFFF"/>
        </w:rPr>
        <w:t>（2）Feeling down, depressed, or hopeless?</w:t>
      </w:r>
    </w:p>
    <w:p>
      <w:pPr>
        <w:rPr>
          <w:rFonts w:hint="eastAsia" w:ascii="Times New Roman Uni" w:hAnsi="Times New Roman Uni" w:eastAsia="Times New Roman Uni" w:cs="Times New Roman Uni"/>
          <w:spacing w:val="8"/>
          <w:sz w:val="20"/>
          <w:szCs w:val="20"/>
          <w:shd w:val="clear" w:color="auto" w:fill="FFFFFF"/>
        </w:rPr>
      </w:pPr>
      <w:r>
        <w:rPr>
          <w:rFonts w:hint="eastAsia" w:ascii="Times New Roman Uni" w:hAnsi="Times New Roman Uni" w:eastAsia="Times New Roman Uni" w:cs="Times New Roman Uni"/>
          <w:spacing w:val="8"/>
          <w:sz w:val="20"/>
          <w:szCs w:val="20"/>
          <w:shd w:val="clear" w:color="auto" w:fill="FFFFFF"/>
        </w:rPr>
        <w:t>（3）Feeling nervous, anxious or on edge?</w:t>
      </w:r>
    </w:p>
    <w:p>
      <w:pPr>
        <w:rPr>
          <w:rFonts w:hint="eastAsia" w:ascii="Times New Roman Uni" w:hAnsi="Times New Roman Uni" w:eastAsia="Times New Roman Uni" w:cs="Times New Roman Uni"/>
          <w:spacing w:val="8"/>
          <w:sz w:val="20"/>
          <w:szCs w:val="20"/>
          <w:shd w:val="clear" w:color="auto" w:fill="FFFFFF"/>
        </w:rPr>
      </w:pPr>
      <w:r>
        <w:rPr>
          <w:rFonts w:hint="eastAsia" w:ascii="Times New Roman Uni" w:hAnsi="Times New Roman Uni" w:eastAsia="Times New Roman Uni" w:cs="Times New Roman Uni"/>
          <w:spacing w:val="8"/>
          <w:sz w:val="20"/>
          <w:szCs w:val="20"/>
          <w:shd w:val="clear" w:color="auto" w:fill="FFFFFF"/>
        </w:rPr>
        <w:t>（4）Not being able to stop or control worrying?</w:t>
      </w:r>
    </w:p>
    <w:p>
      <w:pPr>
        <w:rPr>
          <w:rFonts w:hint="eastAsia" w:ascii="Times New Roman Uni" w:hAnsi="Times New Roman Uni" w:eastAsia="Times New Roman Uni" w:cs="Times New Roman Uni"/>
          <w:sz w:val="20"/>
          <w:szCs w:val="20"/>
        </w:rPr>
      </w:pPr>
    </w:p>
    <w:p>
      <w:pPr>
        <w:numPr>
          <w:ilvl w:val="0"/>
          <w:numId w:val="1"/>
        </w:num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Over the past month, choose the statement that best fits your situation(Connor-Davidson Resilience Scale).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0=Not true at all  1=Rarely true</w:t>
      </w:r>
      <w:r>
        <w:rPr>
          <w:rFonts w:hint="eastAsia" w:ascii="Times New Roman Uni" w:hAnsi="Times New Roman Uni" w:eastAsia="Times New Roman Uni" w:cs="Times New Roman Uni"/>
          <w:sz w:val="20"/>
          <w:szCs w:val="20"/>
        </w:rPr>
        <w:tab/>
      </w:r>
      <w:r>
        <w:rPr>
          <w:rFonts w:hint="eastAsia" w:ascii="Times New Roman Uni" w:hAnsi="Times New Roman Uni" w:eastAsia="Times New Roman Uni" w:cs="Times New Roman Uni"/>
          <w:sz w:val="20"/>
          <w:szCs w:val="20"/>
        </w:rPr>
        <w:t>2=Sometimes true</w:t>
      </w:r>
      <w:r>
        <w:rPr>
          <w:rFonts w:hint="eastAsia" w:ascii="Times New Roman Uni" w:hAnsi="Times New Roman Uni" w:eastAsia="Times New Roman Uni" w:cs="Times New Roman Uni"/>
          <w:sz w:val="20"/>
          <w:szCs w:val="20"/>
        </w:rPr>
        <w:tab/>
      </w:r>
      <w:r>
        <w:rPr>
          <w:rFonts w:hint="eastAsia" w:ascii="Times New Roman Uni" w:hAnsi="Times New Roman Uni" w:eastAsia="Times New Roman Uni" w:cs="Times New Roman Uni"/>
          <w:sz w:val="20"/>
          <w:szCs w:val="20"/>
        </w:rPr>
        <w:t xml:space="preserve">  3=Often true  4=True nearly all of the time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（1）Able to adapt to change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（2）Can deal with whatever comes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（3）Tries to see humorous side of problems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（4）Coping with stress can strengthen me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（5）Tend to bounce back after illness or hardship</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（6）Can achieve goals despite obstacles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（7）Can stay focused under pressure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（8）Not easily discouraged by failure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（9）Thinks of self as strong person</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（10）Can handle unpleasant feelings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20．To what degree you experienced psychological stress during the past month?</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21．Which psychological services do you urgently need at present?</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A．Not need</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B．Telephone hotline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 xml:space="preserve">C．On line counseling </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 xml:space="preserve">D．Self-adjustment methods </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E．Self-protection and precaution methods</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F．Assessment of mental state</w:t>
      </w:r>
    </w:p>
    <w:p>
      <w:pPr>
        <w:rPr>
          <w:rFonts w:hint="eastAsia" w:ascii="Times New Roman Uni" w:hAnsi="Times New Roman Uni" w:eastAsia="Times New Roman Uni" w:cs="Times New Roman Uni"/>
          <w:sz w:val="20"/>
          <w:szCs w:val="20"/>
        </w:rPr>
      </w:pPr>
      <w:r>
        <w:rPr>
          <w:rFonts w:hint="eastAsia" w:ascii="Times New Roman Uni" w:hAnsi="Times New Roman Uni" w:eastAsia="Times New Roman Uni" w:cs="Times New Roman Uni"/>
          <w:sz w:val="20"/>
          <w:szCs w:val="20"/>
        </w:rPr>
        <w:t>G. Others:</w:t>
      </w:r>
      <w:r>
        <w:rPr>
          <w:rFonts w:hint="eastAsia" w:ascii="Times New Roman Uni" w:hAnsi="Times New Roman Uni" w:eastAsia="Times New Roman Uni" w:cs="Times New Roman Uni"/>
          <w:sz w:val="20"/>
          <w:szCs w:val="20"/>
          <w:u w:val="single"/>
        </w:rPr>
        <w:t xml:space="preserve">       </w:t>
      </w:r>
      <w:r>
        <w:rPr>
          <w:rFonts w:hint="eastAsia" w:ascii="Times New Roman Uni" w:hAnsi="Times New Roman Uni" w:eastAsia="Times New Roman Uni" w:cs="Times New Roman Uni"/>
          <w:sz w:val="20"/>
          <w:szCs w:val="20"/>
        </w:rPr>
        <w:t xml:space="preserve">     </w:t>
      </w: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p>
    <w:p>
      <w:pPr>
        <w:rPr>
          <w:rFonts w:hint="eastAsia" w:ascii="Times New Roman Uni" w:hAnsi="Times New Roman Uni" w:eastAsia="Times New Roman Uni" w:cs="Times New Roman Uni"/>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 Uni">
    <w:altName w:val="宋体"/>
    <w:panose1 w:val="02020603050405020304"/>
    <w:charset w:val="86"/>
    <w:family w:val="auto"/>
    <w:pitch w:val="default"/>
    <w:sig w:usb0="00000000" w:usb1="00000000" w:usb2="0000003E" w:usb3="00000000" w:csb0="601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CB972"/>
    <w:multiLevelType w:val="singleLevel"/>
    <w:tmpl w:val="4D4CB972"/>
    <w:lvl w:ilvl="0" w:tentative="0">
      <w:start w:val="1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FD"/>
    <w:rsid w:val="00004501"/>
    <w:rsid w:val="00012612"/>
    <w:rsid w:val="0001689F"/>
    <w:rsid w:val="000179B0"/>
    <w:rsid w:val="00017C6A"/>
    <w:rsid w:val="00020357"/>
    <w:rsid w:val="000204EF"/>
    <w:rsid w:val="000318CE"/>
    <w:rsid w:val="00041AE6"/>
    <w:rsid w:val="00044200"/>
    <w:rsid w:val="000512AD"/>
    <w:rsid w:val="000652D0"/>
    <w:rsid w:val="00067037"/>
    <w:rsid w:val="00070A2D"/>
    <w:rsid w:val="00072FF4"/>
    <w:rsid w:val="0007711D"/>
    <w:rsid w:val="00080B4D"/>
    <w:rsid w:val="00085A24"/>
    <w:rsid w:val="0009348E"/>
    <w:rsid w:val="000C225F"/>
    <w:rsid w:val="000E507F"/>
    <w:rsid w:val="000E58DC"/>
    <w:rsid w:val="000F7EEE"/>
    <w:rsid w:val="00104389"/>
    <w:rsid w:val="00116DF1"/>
    <w:rsid w:val="00125F00"/>
    <w:rsid w:val="001278A9"/>
    <w:rsid w:val="001601B2"/>
    <w:rsid w:val="001807AE"/>
    <w:rsid w:val="001809E6"/>
    <w:rsid w:val="00183483"/>
    <w:rsid w:val="001851A0"/>
    <w:rsid w:val="00194861"/>
    <w:rsid w:val="0019711D"/>
    <w:rsid w:val="001A15DB"/>
    <w:rsid w:val="001A33F8"/>
    <w:rsid w:val="002002FD"/>
    <w:rsid w:val="0020209D"/>
    <w:rsid w:val="00205B3C"/>
    <w:rsid w:val="00210C4B"/>
    <w:rsid w:val="0022009C"/>
    <w:rsid w:val="00230D5B"/>
    <w:rsid w:val="00235D84"/>
    <w:rsid w:val="00243A58"/>
    <w:rsid w:val="00265561"/>
    <w:rsid w:val="002660E1"/>
    <w:rsid w:val="00277F4F"/>
    <w:rsid w:val="002835C2"/>
    <w:rsid w:val="002C400B"/>
    <w:rsid w:val="002C6F47"/>
    <w:rsid w:val="002D0F77"/>
    <w:rsid w:val="002D6BBC"/>
    <w:rsid w:val="002D7932"/>
    <w:rsid w:val="002E0EF2"/>
    <w:rsid w:val="002E491F"/>
    <w:rsid w:val="00326FE1"/>
    <w:rsid w:val="00330B87"/>
    <w:rsid w:val="00342D99"/>
    <w:rsid w:val="00346BE7"/>
    <w:rsid w:val="00352E27"/>
    <w:rsid w:val="00366E6B"/>
    <w:rsid w:val="003968CC"/>
    <w:rsid w:val="003A5B9A"/>
    <w:rsid w:val="003C27E8"/>
    <w:rsid w:val="003D4CF7"/>
    <w:rsid w:val="003D5ADB"/>
    <w:rsid w:val="003E15DA"/>
    <w:rsid w:val="003F1756"/>
    <w:rsid w:val="00406C04"/>
    <w:rsid w:val="004165DE"/>
    <w:rsid w:val="00417FE5"/>
    <w:rsid w:val="004328B0"/>
    <w:rsid w:val="0044461C"/>
    <w:rsid w:val="0044509D"/>
    <w:rsid w:val="00471D5D"/>
    <w:rsid w:val="00476E23"/>
    <w:rsid w:val="0048008E"/>
    <w:rsid w:val="00491751"/>
    <w:rsid w:val="0049311A"/>
    <w:rsid w:val="004A0364"/>
    <w:rsid w:val="004B444A"/>
    <w:rsid w:val="004C081C"/>
    <w:rsid w:val="004D2B25"/>
    <w:rsid w:val="004F0F46"/>
    <w:rsid w:val="004F2BD5"/>
    <w:rsid w:val="00515332"/>
    <w:rsid w:val="005177C8"/>
    <w:rsid w:val="0052168F"/>
    <w:rsid w:val="005325D2"/>
    <w:rsid w:val="0056468B"/>
    <w:rsid w:val="00575559"/>
    <w:rsid w:val="0058430F"/>
    <w:rsid w:val="005845FE"/>
    <w:rsid w:val="00597D12"/>
    <w:rsid w:val="005A5781"/>
    <w:rsid w:val="005B3CB0"/>
    <w:rsid w:val="005B4447"/>
    <w:rsid w:val="005C2ADD"/>
    <w:rsid w:val="005C6859"/>
    <w:rsid w:val="005C6E9D"/>
    <w:rsid w:val="005D52FD"/>
    <w:rsid w:val="005E7F96"/>
    <w:rsid w:val="005F4A8E"/>
    <w:rsid w:val="0060664A"/>
    <w:rsid w:val="00610DF3"/>
    <w:rsid w:val="00614435"/>
    <w:rsid w:val="00626AE5"/>
    <w:rsid w:val="00637C63"/>
    <w:rsid w:val="00645E90"/>
    <w:rsid w:val="00663617"/>
    <w:rsid w:val="00670394"/>
    <w:rsid w:val="0067704D"/>
    <w:rsid w:val="0068073A"/>
    <w:rsid w:val="006855EF"/>
    <w:rsid w:val="00686A1F"/>
    <w:rsid w:val="0069545E"/>
    <w:rsid w:val="00697728"/>
    <w:rsid w:val="006A2AE8"/>
    <w:rsid w:val="006B1228"/>
    <w:rsid w:val="006C533C"/>
    <w:rsid w:val="006F2E25"/>
    <w:rsid w:val="006F5D07"/>
    <w:rsid w:val="006F7600"/>
    <w:rsid w:val="0070579C"/>
    <w:rsid w:val="007109BD"/>
    <w:rsid w:val="00716795"/>
    <w:rsid w:val="00720A4C"/>
    <w:rsid w:val="007353C3"/>
    <w:rsid w:val="007362F5"/>
    <w:rsid w:val="00741B48"/>
    <w:rsid w:val="007551EC"/>
    <w:rsid w:val="00755E98"/>
    <w:rsid w:val="00765DB9"/>
    <w:rsid w:val="00774213"/>
    <w:rsid w:val="00780782"/>
    <w:rsid w:val="007871F8"/>
    <w:rsid w:val="00792F1E"/>
    <w:rsid w:val="007952F0"/>
    <w:rsid w:val="0079637C"/>
    <w:rsid w:val="007A1FC0"/>
    <w:rsid w:val="007B0CC1"/>
    <w:rsid w:val="007B3004"/>
    <w:rsid w:val="007B437F"/>
    <w:rsid w:val="007B5846"/>
    <w:rsid w:val="007B6233"/>
    <w:rsid w:val="007C31C1"/>
    <w:rsid w:val="007E14D1"/>
    <w:rsid w:val="007E6C2F"/>
    <w:rsid w:val="007F7BC5"/>
    <w:rsid w:val="0081014F"/>
    <w:rsid w:val="00810179"/>
    <w:rsid w:val="0082317C"/>
    <w:rsid w:val="00831276"/>
    <w:rsid w:val="0083537C"/>
    <w:rsid w:val="00842D00"/>
    <w:rsid w:val="00846037"/>
    <w:rsid w:val="0085638B"/>
    <w:rsid w:val="0086227B"/>
    <w:rsid w:val="00873675"/>
    <w:rsid w:val="008737D6"/>
    <w:rsid w:val="0087416C"/>
    <w:rsid w:val="00877AD7"/>
    <w:rsid w:val="00893E3E"/>
    <w:rsid w:val="00895A9F"/>
    <w:rsid w:val="00897F6E"/>
    <w:rsid w:val="008A5397"/>
    <w:rsid w:val="008B76CA"/>
    <w:rsid w:val="008C1EF1"/>
    <w:rsid w:val="008C2BE7"/>
    <w:rsid w:val="008C6627"/>
    <w:rsid w:val="008F5F7A"/>
    <w:rsid w:val="008F6F69"/>
    <w:rsid w:val="0090109E"/>
    <w:rsid w:val="00906C44"/>
    <w:rsid w:val="00920D7D"/>
    <w:rsid w:val="009225F4"/>
    <w:rsid w:val="00922AD9"/>
    <w:rsid w:val="009248FD"/>
    <w:rsid w:val="00931572"/>
    <w:rsid w:val="0094052E"/>
    <w:rsid w:val="00950C67"/>
    <w:rsid w:val="00967B3A"/>
    <w:rsid w:val="00975CC2"/>
    <w:rsid w:val="009937D9"/>
    <w:rsid w:val="009A042C"/>
    <w:rsid w:val="009A4CA3"/>
    <w:rsid w:val="009A50A8"/>
    <w:rsid w:val="009D7104"/>
    <w:rsid w:val="00A01B67"/>
    <w:rsid w:val="00A11CDB"/>
    <w:rsid w:val="00A1268F"/>
    <w:rsid w:val="00A269F3"/>
    <w:rsid w:val="00A43085"/>
    <w:rsid w:val="00A456E0"/>
    <w:rsid w:val="00A47AC9"/>
    <w:rsid w:val="00A523AB"/>
    <w:rsid w:val="00A609C6"/>
    <w:rsid w:val="00A65797"/>
    <w:rsid w:val="00A65CC1"/>
    <w:rsid w:val="00A80959"/>
    <w:rsid w:val="00A947A2"/>
    <w:rsid w:val="00AA3E01"/>
    <w:rsid w:val="00AA3F83"/>
    <w:rsid w:val="00AB3912"/>
    <w:rsid w:val="00AB5C3D"/>
    <w:rsid w:val="00AC0550"/>
    <w:rsid w:val="00AC23EF"/>
    <w:rsid w:val="00AD4467"/>
    <w:rsid w:val="00B00498"/>
    <w:rsid w:val="00B13232"/>
    <w:rsid w:val="00B163DD"/>
    <w:rsid w:val="00B26636"/>
    <w:rsid w:val="00B53A4F"/>
    <w:rsid w:val="00B66126"/>
    <w:rsid w:val="00B80278"/>
    <w:rsid w:val="00B84979"/>
    <w:rsid w:val="00B87767"/>
    <w:rsid w:val="00B910EE"/>
    <w:rsid w:val="00B9612E"/>
    <w:rsid w:val="00BA7B2B"/>
    <w:rsid w:val="00BC5DE3"/>
    <w:rsid w:val="00C0688F"/>
    <w:rsid w:val="00C153FC"/>
    <w:rsid w:val="00C24C92"/>
    <w:rsid w:val="00C25EDB"/>
    <w:rsid w:val="00C67FB3"/>
    <w:rsid w:val="00C72AD9"/>
    <w:rsid w:val="00C75C9F"/>
    <w:rsid w:val="00C83FCD"/>
    <w:rsid w:val="00C841F6"/>
    <w:rsid w:val="00C85D7F"/>
    <w:rsid w:val="00C87B17"/>
    <w:rsid w:val="00C923D3"/>
    <w:rsid w:val="00CA1DBC"/>
    <w:rsid w:val="00CB3D56"/>
    <w:rsid w:val="00CC6CB5"/>
    <w:rsid w:val="00CD084D"/>
    <w:rsid w:val="00CE15EB"/>
    <w:rsid w:val="00CE5318"/>
    <w:rsid w:val="00D12D0F"/>
    <w:rsid w:val="00D1570F"/>
    <w:rsid w:val="00D317FC"/>
    <w:rsid w:val="00D40A87"/>
    <w:rsid w:val="00D45BB3"/>
    <w:rsid w:val="00D474B0"/>
    <w:rsid w:val="00D605B2"/>
    <w:rsid w:val="00D64700"/>
    <w:rsid w:val="00D73435"/>
    <w:rsid w:val="00D73E4B"/>
    <w:rsid w:val="00D964DA"/>
    <w:rsid w:val="00DA0024"/>
    <w:rsid w:val="00DA38F7"/>
    <w:rsid w:val="00DA3BF2"/>
    <w:rsid w:val="00DB7484"/>
    <w:rsid w:val="00DC0626"/>
    <w:rsid w:val="00DC4172"/>
    <w:rsid w:val="00DE46BB"/>
    <w:rsid w:val="00E03876"/>
    <w:rsid w:val="00E04EEC"/>
    <w:rsid w:val="00E054FC"/>
    <w:rsid w:val="00E0550D"/>
    <w:rsid w:val="00E154FD"/>
    <w:rsid w:val="00E15735"/>
    <w:rsid w:val="00E17CB1"/>
    <w:rsid w:val="00E31C9F"/>
    <w:rsid w:val="00E37B37"/>
    <w:rsid w:val="00E424DE"/>
    <w:rsid w:val="00E45514"/>
    <w:rsid w:val="00E4556E"/>
    <w:rsid w:val="00E46819"/>
    <w:rsid w:val="00E568FE"/>
    <w:rsid w:val="00E56F4F"/>
    <w:rsid w:val="00E57368"/>
    <w:rsid w:val="00E6059B"/>
    <w:rsid w:val="00E62DD7"/>
    <w:rsid w:val="00E73FF1"/>
    <w:rsid w:val="00E8439A"/>
    <w:rsid w:val="00E85B6A"/>
    <w:rsid w:val="00EA2585"/>
    <w:rsid w:val="00EA6C85"/>
    <w:rsid w:val="00EB2EB5"/>
    <w:rsid w:val="00EC0265"/>
    <w:rsid w:val="00EC5B13"/>
    <w:rsid w:val="00EE5843"/>
    <w:rsid w:val="00EF2583"/>
    <w:rsid w:val="00F346E2"/>
    <w:rsid w:val="00F4789A"/>
    <w:rsid w:val="00F50317"/>
    <w:rsid w:val="00F51993"/>
    <w:rsid w:val="00F6171C"/>
    <w:rsid w:val="00F8573D"/>
    <w:rsid w:val="00F927E2"/>
    <w:rsid w:val="00FD3AD9"/>
    <w:rsid w:val="00FD5116"/>
    <w:rsid w:val="00FE110C"/>
    <w:rsid w:val="00FF7054"/>
    <w:rsid w:val="19FD0F32"/>
    <w:rsid w:val="1FA26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line="576" w:lineRule="auto"/>
      <w:outlineLvl w:val="0"/>
    </w:pPr>
    <w:rPr>
      <w:b/>
      <w:kern w:val="44"/>
      <w:sz w:val="44"/>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toc 1"/>
    <w:basedOn w:val="1"/>
    <w:next w:val="1"/>
    <w:qFormat/>
    <w:uiPriority w:val="0"/>
  </w:style>
  <w:style w:type="character" w:customStyle="1" w:styleId="7">
    <w:name w:val="标题 1 Char"/>
    <w:basedOn w:val="6"/>
    <w:link w:val="2"/>
    <w:qFormat/>
    <w:uiPriority w:val="0"/>
    <w:rPr>
      <w:b/>
      <w:kern w:val="44"/>
      <w:sz w:val="44"/>
      <w:szCs w:val="24"/>
    </w:rPr>
  </w:style>
  <w:style w:type="character" w:customStyle="1" w:styleId="8">
    <w:name w:val="apple-converted-space"/>
    <w:basedOn w:val="6"/>
    <w:qFormat/>
    <w:uiPriority w:val="0"/>
  </w:style>
  <w:style w:type="character" w:customStyle="1" w:styleId="9">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815</Words>
  <Characters>4650</Characters>
  <Lines>38</Lines>
  <Paragraphs>10</Paragraphs>
  <TotalTime>0</TotalTime>
  <ScaleCrop>false</ScaleCrop>
  <LinksUpToDate>false</LinksUpToDate>
  <CharactersWithSpaces>5455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2020-05-25T14:41:00Z</dcterms:created>
  <dc:creator>xur</dc:creator>
  <cp:lastModifiedBy>橘子味的猫</cp:lastModifiedBy>
  <dcterms:modified xsi:type="dcterms:W3CDTF">2020-05-30T00:56:28Z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