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BDA3" w14:textId="77777777" w:rsidR="00956B1F" w:rsidRDefault="00956B1F" w:rsidP="00956B1F">
      <w:pPr>
        <w:ind w:left="-142"/>
        <w:rPr>
          <w:rFonts w:ascii="Corbel" w:hAnsi="Corbel"/>
          <w:sz w:val="21"/>
          <w:szCs w:val="21"/>
        </w:rPr>
      </w:pPr>
      <w:bookmarkStart w:id="0" w:name="_GoBack"/>
      <w:r w:rsidRPr="00E93D34">
        <w:rPr>
          <w:rFonts w:ascii="Corbel" w:hAnsi="Corbel"/>
          <w:b/>
          <w:sz w:val="21"/>
          <w:szCs w:val="21"/>
        </w:rPr>
        <w:t xml:space="preserve">Supplementary Table </w:t>
      </w:r>
      <w:r>
        <w:rPr>
          <w:rFonts w:ascii="Corbel" w:hAnsi="Corbel"/>
          <w:b/>
          <w:sz w:val="21"/>
          <w:szCs w:val="21"/>
        </w:rPr>
        <w:t>3</w:t>
      </w:r>
      <w:r w:rsidRPr="00E93D34">
        <w:rPr>
          <w:rFonts w:ascii="Corbel" w:hAnsi="Corbel"/>
          <w:b/>
          <w:sz w:val="21"/>
          <w:szCs w:val="21"/>
        </w:rPr>
        <w:t xml:space="preserve">. </w:t>
      </w:r>
      <w:r w:rsidRPr="00E93D34">
        <w:rPr>
          <w:rFonts w:ascii="Corbel" w:hAnsi="Corbel"/>
          <w:sz w:val="21"/>
          <w:szCs w:val="21"/>
        </w:rPr>
        <w:t>Number of studies performed in each country</w:t>
      </w:r>
    </w:p>
    <w:bookmarkEnd w:id="0"/>
    <w:p w14:paraId="4950F3CD" w14:textId="77777777" w:rsidR="00956B1F" w:rsidRPr="00E93D34" w:rsidRDefault="00956B1F" w:rsidP="00956B1F">
      <w:pPr>
        <w:ind w:left="-142"/>
        <w:rPr>
          <w:rFonts w:ascii="Corbel" w:hAnsi="Corbel"/>
          <w:b/>
          <w:sz w:val="21"/>
          <w:szCs w:val="21"/>
        </w:rPr>
      </w:pPr>
    </w:p>
    <w:tbl>
      <w:tblPr>
        <w:tblStyle w:val="TableGrid"/>
        <w:tblW w:w="5099" w:type="dxa"/>
        <w:tblInd w:w="-142" w:type="dxa"/>
        <w:tblLook w:val="04A0" w:firstRow="1" w:lastRow="0" w:firstColumn="1" w:lastColumn="0" w:noHBand="0" w:noVBand="1"/>
      </w:tblPr>
      <w:tblGrid>
        <w:gridCol w:w="2410"/>
        <w:gridCol w:w="2689"/>
      </w:tblGrid>
      <w:tr w:rsidR="00956B1F" w:rsidRPr="00E93D34" w14:paraId="28BE8603" w14:textId="77777777" w:rsidTr="004C6C0E">
        <w:trPr>
          <w:trHeight w:val="338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A5D44B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b/>
                <w:color w:val="000000"/>
                <w:sz w:val="21"/>
                <w:szCs w:val="21"/>
              </w:rPr>
              <w:t>Country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E0C67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Number of studies (%)</w:t>
            </w:r>
          </w:p>
        </w:tc>
      </w:tr>
      <w:tr w:rsidR="00956B1F" w:rsidRPr="00E93D34" w14:paraId="01196157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7FC94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Canada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8B4B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1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(0.68)</w:t>
            </w:r>
          </w:p>
        </w:tc>
      </w:tr>
      <w:tr w:rsidR="00956B1F" w:rsidRPr="00E93D34" w14:paraId="0333D6C0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F6B6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06F1F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129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87.2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123E29B0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23919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Europe*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5A84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1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0.67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39A464B0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1ED19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France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1BFB6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2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1.35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3433A08B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76EC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Germany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A246A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1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0.67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0320F3FA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CA84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F182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1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0.67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273DB92E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C7917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Japan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E34D6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1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0.67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1E3C04E3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DF79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Scotland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DC8E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1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0.67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0CB1EFB1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42F02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Singapore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C68EB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2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1.35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628F1060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51792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South Korea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5ED57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 xml:space="preserve"> 3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2.03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3DB8F9A7" w14:textId="77777777" w:rsidTr="004C6C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410C3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Taiwan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3D32B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1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0.67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125CA56A" w14:textId="77777777" w:rsidTr="004C6C0E">
        <w:trPr>
          <w:trHeight w:val="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E5E32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USA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09EE5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2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1.35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  <w:tr w:rsidR="00956B1F" w:rsidRPr="00E93D34" w14:paraId="6DF787E8" w14:textId="77777777" w:rsidTr="004C6C0E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28E68" w14:textId="77777777" w:rsidR="00956B1F" w:rsidRPr="00E93D34" w:rsidRDefault="00956B1F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Vietnam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DD66B" w14:textId="77777777" w:rsidR="00956B1F" w:rsidRPr="00E93D34" w:rsidRDefault="00956B1F" w:rsidP="004C6C0E">
            <w:pPr>
              <w:jc w:val="center"/>
              <w:rPr>
                <w:rFonts w:ascii="Corbel" w:hAnsi="Corbel"/>
                <w:color w:val="000000"/>
                <w:sz w:val="21"/>
                <w:szCs w:val="21"/>
              </w:rPr>
            </w:pP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3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(</w:t>
            </w:r>
            <w:r w:rsidRPr="00030B88">
              <w:rPr>
                <w:rFonts w:ascii="Corbel" w:hAnsi="Corbel"/>
                <w:color w:val="000000"/>
                <w:sz w:val="21"/>
                <w:szCs w:val="21"/>
              </w:rPr>
              <w:t>2.03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>)</w:t>
            </w:r>
          </w:p>
        </w:tc>
      </w:tr>
    </w:tbl>
    <w:p w14:paraId="4C25C298" w14:textId="77777777" w:rsidR="00956B1F" w:rsidRDefault="00956B1F" w:rsidP="00956B1F">
      <w:pPr>
        <w:rPr>
          <w:rFonts w:ascii="Corbel" w:hAnsi="Corbel"/>
          <w:i/>
          <w:sz w:val="21"/>
          <w:szCs w:val="21"/>
        </w:rPr>
      </w:pPr>
      <w:r w:rsidRPr="00E93D34">
        <w:rPr>
          <w:rFonts w:ascii="Corbel" w:hAnsi="Corbel"/>
          <w:i/>
          <w:sz w:val="21"/>
          <w:szCs w:val="21"/>
        </w:rPr>
        <w:t>*different countries in Europe</w:t>
      </w:r>
    </w:p>
    <w:p w14:paraId="40E884DB" w14:textId="478B4F93" w:rsidR="00734AD0" w:rsidRPr="00956B1F" w:rsidRDefault="00734AD0" w:rsidP="00956B1F"/>
    <w:sectPr w:rsidR="00734AD0" w:rsidRPr="00956B1F" w:rsidSect="00864C22">
      <w:footerReference w:type="even" r:id="rId5"/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956B1F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956B1F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956B1F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956B1F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9754E"/>
    <w:rsid w:val="003A6ECE"/>
    <w:rsid w:val="003D32D9"/>
    <w:rsid w:val="003D5CE4"/>
    <w:rsid w:val="00403E67"/>
    <w:rsid w:val="0041535E"/>
    <w:rsid w:val="00421CE4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56B1F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53E8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E39A8"/>
    <w:rsid w:val="00AE3D6A"/>
    <w:rsid w:val="00AE3DAA"/>
    <w:rsid w:val="00AE5F79"/>
    <w:rsid w:val="00B04F72"/>
    <w:rsid w:val="00B07CC3"/>
    <w:rsid w:val="00B125ED"/>
    <w:rsid w:val="00B76962"/>
    <w:rsid w:val="00B83E80"/>
    <w:rsid w:val="00B86E87"/>
    <w:rsid w:val="00BE4D68"/>
    <w:rsid w:val="00BE7AB3"/>
    <w:rsid w:val="00C2137D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2020-05-16T10:00:00Z</dcterms:created>
  <dcterms:modified xsi:type="dcterms:W3CDTF">2020-05-16T10:00:00Z</dcterms:modified>
</cp:coreProperties>
</file>