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D0C" w:rsidRDefault="008E6D0C" w:rsidP="008E6D0C">
      <w:pPr>
        <w:pStyle w:val="NoSpacing"/>
        <w:jc w:val="both"/>
        <w:rPr>
          <w:rFonts w:ascii="Arial" w:hAnsi="Arial" w:cs="Arial"/>
          <w:b/>
          <w:sz w:val="24"/>
          <w:szCs w:val="24"/>
        </w:rPr>
      </w:pPr>
      <w:r w:rsidRPr="006B5BD2">
        <w:rPr>
          <w:rFonts w:ascii="Arial" w:hAnsi="Arial" w:cs="Arial"/>
          <w:b/>
          <w:sz w:val="24"/>
          <w:szCs w:val="24"/>
        </w:rPr>
        <w:t>Supplementary Information</w:t>
      </w:r>
      <w:r>
        <w:rPr>
          <w:rFonts w:ascii="Arial" w:hAnsi="Arial" w:cs="Arial"/>
          <w:b/>
          <w:sz w:val="24"/>
          <w:szCs w:val="24"/>
        </w:rPr>
        <w:t xml:space="preserve"> for </w:t>
      </w:r>
    </w:p>
    <w:p w:rsidR="008E6D0C" w:rsidRDefault="008E6D0C" w:rsidP="008E6D0C">
      <w:pPr>
        <w:pStyle w:val="NoSpacing"/>
        <w:jc w:val="both"/>
        <w:rPr>
          <w:rFonts w:ascii="Arial" w:hAnsi="Arial" w:cs="Arial"/>
          <w:b/>
          <w:sz w:val="24"/>
          <w:szCs w:val="24"/>
        </w:rPr>
      </w:pPr>
    </w:p>
    <w:p w:rsidR="008E6D0C" w:rsidRPr="008E6D0C" w:rsidRDefault="008E6D0C" w:rsidP="008E6D0C">
      <w:pPr>
        <w:pStyle w:val="NoSpacing"/>
        <w:jc w:val="both"/>
        <w:rPr>
          <w:rFonts w:ascii="Arial" w:hAnsi="Arial" w:cs="Arial"/>
          <w:sz w:val="24"/>
          <w:szCs w:val="24"/>
        </w:rPr>
      </w:pPr>
    </w:p>
    <w:p w:rsidR="008E6D0C" w:rsidRPr="008E6D0C" w:rsidRDefault="008E6D0C" w:rsidP="008E6D0C">
      <w:pPr>
        <w:pStyle w:val="NoSpacing"/>
        <w:jc w:val="center"/>
        <w:rPr>
          <w:rFonts w:ascii="Arial" w:hAnsi="Arial" w:cs="Arial"/>
          <w:sz w:val="24"/>
          <w:szCs w:val="24"/>
        </w:rPr>
      </w:pPr>
      <w:r w:rsidRPr="008E6D0C">
        <w:rPr>
          <w:rFonts w:ascii="Arial" w:hAnsi="Arial" w:cs="Arial"/>
          <w:sz w:val="24"/>
          <w:szCs w:val="24"/>
        </w:rPr>
        <w:t>Trauma and posttraumatic stress interact with sex-specific risk loci for suicidality and converge on brain extracellular matrix biology and synaptic plasticity</w:t>
      </w:r>
    </w:p>
    <w:p w:rsidR="008E6D0C" w:rsidRPr="008E6D0C" w:rsidRDefault="008E6D0C" w:rsidP="008E6D0C">
      <w:pPr>
        <w:pStyle w:val="NoSpacing"/>
        <w:jc w:val="both"/>
        <w:rPr>
          <w:rFonts w:ascii="Arial" w:hAnsi="Arial" w:cs="Arial"/>
          <w:sz w:val="24"/>
          <w:szCs w:val="24"/>
        </w:rPr>
      </w:pPr>
    </w:p>
    <w:p w:rsidR="008E6D0C" w:rsidRPr="008E6D0C" w:rsidRDefault="008E6D0C" w:rsidP="008E6D0C">
      <w:pPr>
        <w:rPr>
          <w:rFonts w:ascii="Times New Roman" w:eastAsia="Times New Roman" w:hAnsi="Times New Roman" w:cs="Times New Roman"/>
          <w:sz w:val="24"/>
          <w:szCs w:val="24"/>
        </w:rPr>
      </w:pPr>
      <w:r w:rsidRPr="008E6D0C">
        <w:rPr>
          <w:rFonts w:ascii="Arial" w:hAnsi="Arial" w:cs="Arial"/>
          <w:sz w:val="24"/>
          <w:szCs w:val="24"/>
        </w:rPr>
        <w:t>Frank R Wendt</w:t>
      </w:r>
      <w:proofErr w:type="gramStart"/>
      <w:r w:rsidRPr="008E6D0C">
        <w:rPr>
          <w:rFonts w:ascii="Arial" w:hAnsi="Arial" w:cs="Arial"/>
          <w:sz w:val="24"/>
          <w:szCs w:val="24"/>
        </w:rPr>
        <w:t>,</w:t>
      </w:r>
      <w:r w:rsidRPr="008E6D0C">
        <w:rPr>
          <w:rFonts w:ascii="Arial" w:hAnsi="Arial" w:cs="Arial"/>
          <w:sz w:val="24"/>
          <w:szCs w:val="24"/>
          <w:vertAlign w:val="superscript"/>
        </w:rPr>
        <w:t>1,2</w:t>
      </w:r>
      <w:proofErr w:type="gramEnd"/>
      <w:r w:rsidRPr="008E6D0C">
        <w:rPr>
          <w:rFonts w:ascii="Arial" w:hAnsi="Arial" w:cs="Arial"/>
          <w:sz w:val="24"/>
          <w:szCs w:val="24"/>
        </w:rPr>
        <w:t xml:space="preserve"> Gita A Pathak,</w:t>
      </w:r>
      <w:r w:rsidRPr="008E6D0C">
        <w:rPr>
          <w:rFonts w:ascii="Arial" w:hAnsi="Arial" w:cs="Arial"/>
          <w:sz w:val="24"/>
          <w:szCs w:val="24"/>
          <w:vertAlign w:val="superscript"/>
        </w:rPr>
        <w:t>1,2</w:t>
      </w:r>
      <w:r w:rsidRPr="008E6D0C">
        <w:rPr>
          <w:rFonts w:ascii="Arial" w:hAnsi="Arial" w:cs="Arial"/>
          <w:sz w:val="24"/>
          <w:szCs w:val="24"/>
        </w:rPr>
        <w:t xml:space="preserve"> Daniel F Levey,</w:t>
      </w:r>
      <w:r w:rsidRPr="008E6D0C">
        <w:rPr>
          <w:rFonts w:ascii="Arial" w:hAnsi="Arial" w:cs="Arial"/>
          <w:sz w:val="24"/>
          <w:szCs w:val="24"/>
          <w:vertAlign w:val="superscript"/>
        </w:rPr>
        <w:t>1,2</w:t>
      </w:r>
      <w:r w:rsidRPr="008E6D0C">
        <w:rPr>
          <w:rFonts w:ascii="Arial" w:hAnsi="Arial" w:cs="Arial"/>
          <w:sz w:val="24"/>
          <w:szCs w:val="24"/>
        </w:rPr>
        <w:t xml:space="preserve"> </w:t>
      </w:r>
      <w:proofErr w:type="spellStart"/>
      <w:r w:rsidRPr="008E6D0C">
        <w:rPr>
          <w:rFonts w:ascii="Arial" w:hAnsi="Arial" w:cs="Arial"/>
          <w:sz w:val="24"/>
          <w:szCs w:val="24"/>
        </w:rPr>
        <w:t>Yaira</w:t>
      </w:r>
      <w:proofErr w:type="spellEnd"/>
      <w:r w:rsidRPr="008E6D0C">
        <w:rPr>
          <w:rFonts w:ascii="Arial" w:hAnsi="Arial" w:cs="Arial"/>
          <w:sz w:val="24"/>
          <w:szCs w:val="24"/>
        </w:rPr>
        <w:t xml:space="preserve"> Z Nu</w:t>
      </w:r>
      <w:r w:rsidRPr="008E6D0C">
        <w:rPr>
          <w:rFonts w:ascii="Arial" w:eastAsia="Times New Roman" w:hAnsi="Arial" w:cs="Arial"/>
          <w:color w:val="000000"/>
          <w:sz w:val="24"/>
          <w:szCs w:val="24"/>
          <w:shd w:val="clear" w:color="auto" w:fill="FFFFFF"/>
        </w:rPr>
        <w:t>ñ</w:t>
      </w:r>
      <w:r w:rsidRPr="008E6D0C">
        <w:rPr>
          <w:rFonts w:ascii="Arial" w:hAnsi="Arial" w:cs="Arial"/>
          <w:sz w:val="24"/>
          <w:szCs w:val="24"/>
        </w:rPr>
        <w:t>ez,</w:t>
      </w:r>
      <w:r w:rsidRPr="008E6D0C">
        <w:rPr>
          <w:rFonts w:ascii="Arial" w:hAnsi="Arial" w:cs="Arial"/>
          <w:sz w:val="24"/>
          <w:szCs w:val="24"/>
          <w:vertAlign w:val="superscript"/>
        </w:rPr>
        <w:t>1,2</w:t>
      </w:r>
      <w:r w:rsidRPr="008E6D0C">
        <w:rPr>
          <w:rFonts w:ascii="Arial" w:hAnsi="Arial" w:cs="Arial"/>
          <w:sz w:val="24"/>
          <w:szCs w:val="24"/>
        </w:rPr>
        <w:t xml:space="preserve"> Cassie Overstreet,</w:t>
      </w:r>
      <w:r w:rsidRPr="008E6D0C">
        <w:rPr>
          <w:rFonts w:ascii="Arial" w:hAnsi="Arial" w:cs="Arial"/>
          <w:sz w:val="24"/>
          <w:szCs w:val="24"/>
          <w:vertAlign w:val="superscript"/>
        </w:rPr>
        <w:t>1,2,3</w:t>
      </w:r>
      <w:r w:rsidRPr="008E6D0C">
        <w:rPr>
          <w:rFonts w:ascii="Arial" w:hAnsi="Arial" w:cs="Arial"/>
          <w:sz w:val="24"/>
          <w:szCs w:val="24"/>
        </w:rPr>
        <w:t xml:space="preserve"> Chelsea Tyrrell,</w:t>
      </w:r>
      <w:r w:rsidRPr="008E6D0C">
        <w:rPr>
          <w:rFonts w:ascii="Arial" w:hAnsi="Arial" w:cs="Arial"/>
          <w:sz w:val="24"/>
          <w:szCs w:val="24"/>
          <w:vertAlign w:val="superscript"/>
        </w:rPr>
        <w:t>1,2</w:t>
      </w:r>
      <w:r w:rsidRPr="008E6D0C">
        <w:rPr>
          <w:rFonts w:ascii="Arial" w:hAnsi="Arial" w:cs="Arial"/>
          <w:sz w:val="24"/>
          <w:szCs w:val="24"/>
        </w:rPr>
        <w:t xml:space="preserve"> </w:t>
      </w:r>
      <w:proofErr w:type="spellStart"/>
      <w:r w:rsidRPr="008E6D0C">
        <w:rPr>
          <w:rFonts w:ascii="Arial" w:hAnsi="Arial" w:cs="Arial"/>
          <w:sz w:val="24"/>
          <w:szCs w:val="24"/>
        </w:rPr>
        <w:t>Keyrun</w:t>
      </w:r>
      <w:proofErr w:type="spellEnd"/>
      <w:r w:rsidRPr="008E6D0C">
        <w:rPr>
          <w:rFonts w:ascii="Arial" w:hAnsi="Arial" w:cs="Arial"/>
          <w:sz w:val="24"/>
          <w:szCs w:val="24"/>
        </w:rPr>
        <w:t xml:space="preserve"> Adhikari,</w:t>
      </w:r>
      <w:r w:rsidRPr="008E6D0C">
        <w:rPr>
          <w:rFonts w:ascii="Arial" w:hAnsi="Arial" w:cs="Arial"/>
          <w:sz w:val="24"/>
          <w:szCs w:val="24"/>
          <w:vertAlign w:val="superscript"/>
        </w:rPr>
        <w:t>1,2</w:t>
      </w:r>
      <w:r w:rsidRPr="008E6D0C">
        <w:rPr>
          <w:rFonts w:ascii="Arial" w:hAnsi="Arial" w:cs="Arial"/>
          <w:sz w:val="24"/>
          <w:szCs w:val="24"/>
        </w:rPr>
        <w:t xml:space="preserve"> </w:t>
      </w:r>
      <w:proofErr w:type="spellStart"/>
      <w:r w:rsidRPr="008E6D0C">
        <w:rPr>
          <w:rFonts w:ascii="Arial" w:hAnsi="Arial" w:cs="Arial"/>
          <w:sz w:val="24"/>
          <w:szCs w:val="24"/>
        </w:rPr>
        <w:t>Flavio</w:t>
      </w:r>
      <w:proofErr w:type="spellEnd"/>
      <w:r w:rsidRPr="008E6D0C">
        <w:rPr>
          <w:rFonts w:ascii="Arial" w:hAnsi="Arial" w:cs="Arial"/>
          <w:sz w:val="24"/>
          <w:szCs w:val="24"/>
        </w:rPr>
        <w:t xml:space="preserve"> De Angelis,</w:t>
      </w:r>
      <w:r w:rsidRPr="008E6D0C">
        <w:rPr>
          <w:rFonts w:ascii="Arial" w:hAnsi="Arial" w:cs="Arial"/>
          <w:sz w:val="24"/>
          <w:szCs w:val="24"/>
          <w:vertAlign w:val="superscript"/>
        </w:rPr>
        <w:t>1,2</w:t>
      </w:r>
      <w:r w:rsidRPr="008E6D0C">
        <w:rPr>
          <w:rFonts w:ascii="Arial" w:hAnsi="Arial" w:cs="Arial"/>
          <w:sz w:val="24"/>
          <w:szCs w:val="24"/>
        </w:rPr>
        <w:t xml:space="preserve"> Daniel S Tylee,</w:t>
      </w:r>
      <w:r w:rsidRPr="008E6D0C">
        <w:rPr>
          <w:rFonts w:ascii="Arial" w:hAnsi="Arial" w:cs="Arial"/>
          <w:sz w:val="24"/>
          <w:szCs w:val="24"/>
          <w:vertAlign w:val="superscript"/>
        </w:rPr>
        <w:t>1,2</w:t>
      </w:r>
      <w:r w:rsidRPr="008E6D0C">
        <w:rPr>
          <w:rFonts w:ascii="Arial" w:hAnsi="Arial" w:cs="Arial"/>
          <w:sz w:val="24"/>
          <w:szCs w:val="24"/>
        </w:rPr>
        <w:t xml:space="preserve"> </w:t>
      </w:r>
      <w:proofErr w:type="spellStart"/>
      <w:r w:rsidRPr="008E6D0C">
        <w:rPr>
          <w:rFonts w:ascii="Arial" w:hAnsi="Arial" w:cs="Arial"/>
          <w:sz w:val="24"/>
          <w:szCs w:val="24"/>
        </w:rPr>
        <w:t>Aranyak</w:t>
      </w:r>
      <w:proofErr w:type="spellEnd"/>
      <w:r w:rsidRPr="008E6D0C">
        <w:rPr>
          <w:rFonts w:ascii="Arial" w:hAnsi="Arial" w:cs="Arial"/>
          <w:sz w:val="24"/>
          <w:szCs w:val="24"/>
        </w:rPr>
        <w:t xml:space="preserve"> Goswami,</w:t>
      </w:r>
      <w:r w:rsidRPr="008E6D0C">
        <w:rPr>
          <w:rFonts w:ascii="Arial" w:hAnsi="Arial" w:cs="Arial"/>
          <w:sz w:val="24"/>
          <w:szCs w:val="24"/>
          <w:vertAlign w:val="superscript"/>
        </w:rPr>
        <w:t>1,2</w:t>
      </w:r>
      <w:r w:rsidRPr="008E6D0C">
        <w:rPr>
          <w:rFonts w:ascii="Arial" w:hAnsi="Arial" w:cs="Arial"/>
          <w:sz w:val="24"/>
          <w:szCs w:val="24"/>
        </w:rPr>
        <w:t xml:space="preserve"> John H Krystal,</w:t>
      </w:r>
      <w:r w:rsidRPr="008E6D0C">
        <w:rPr>
          <w:rFonts w:ascii="Arial" w:hAnsi="Arial" w:cs="Arial"/>
          <w:sz w:val="24"/>
          <w:szCs w:val="24"/>
          <w:vertAlign w:val="superscript"/>
        </w:rPr>
        <w:t>1</w:t>
      </w:r>
      <w:r w:rsidRPr="008E6D0C">
        <w:rPr>
          <w:rFonts w:ascii="Arial" w:hAnsi="Arial" w:cs="Arial"/>
          <w:sz w:val="24"/>
          <w:szCs w:val="24"/>
        </w:rPr>
        <w:t xml:space="preserve"> </w:t>
      </w:r>
      <w:proofErr w:type="spellStart"/>
      <w:r w:rsidRPr="008E6D0C">
        <w:rPr>
          <w:rFonts w:ascii="Arial" w:hAnsi="Arial" w:cs="Arial"/>
          <w:sz w:val="24"/>
          <w:szCs w:val="24"/>
        </w:rPr>
        <w:t>Chadi</w:t>
      </w:r>
      <w:proofErr w:type="spellEnd"/>
      <w:r w:rsidRPr="008E6D0C">
        <w:rPr>
          <w:rFonts w:ascii="Arial" w:hAnsi="Arial" w:cs="Arial"/>
          <w:sz w:val="24"/>
          <w:szCs w:val="24"/>
        </w:rPr>
        <w:t xml:space="preserve"> G Abdallah,</w:t>
      </w:r>
      <w:r w:rsidRPr="008E6D0C">
        <w:rPr>
          <w:rFonts w:ascii="Arial" w:hAnsi="Arial" w:cs="Arial"/>
          <w:sz w:val="24"/>
          <w:szCs w:val="24"/>
          <w:vertAlign w:val="superscript"/>
        </w:rPr>
        <w:t>1,2</w:t>
      </w:r>
      <w:r w:rsidRPr="008E6D0C">
        <w:rPr>
          <w:rFonts w:ascii="Arial" w:hAnsi="Arial" w:cs="Arial"/>
          <w:sz w:val="24"/>
          <w:szCs w:val="24"/>
        </w:rPr>
        <w:t xml:space="preserve"> Murray B Stein,</w:t>
      </w:r>
      <w:r w:rsidRPr="008E6D0C">
        <w:rPr>
          <w:rFonts w:ascii="Arial" w:hAnsi="Arial" w:cs="Arial"/>
          <w:sz w:val="24"/>
          <w:szCs w:val="24"/>
          <w:vertAlign w:val="superscript"/>
        </w:rPr>
        <w:t>4,5</w:t>
      </w:r>
      <w:r w:rsidRPr="008E6D0C">
        <w:rPr>
          <w:rFonts w:ascii="Arial" w:hAnsi="Arial" w:cs="Arial"/>
          <w:sz w:val="24"/>
          <w:szCs w:val="24"/>
        </w:rPr>
        <w:t xml:space="preserve"> Henry R Kranzler,</w:t>
      </w:r>
      <w:r w:rsidRPr="008E6D0C">
        <w:rPr>
          <w:rFonts w:ascii="Arial" w:hAnsi="Arial" w:cs="Arial"/>
          <w:sz w:val="24"/>
          <w:szCs w:val="24"/>
          <w:vertAlign w:val="superscript"/>
        </w:rPr>
        <w:t>6,7</w:t>
      </w:r>
      <w:r w:rsidRPr="008E6D0C">
        <w:rPr>
          <w:rFonts w:ascii="Arial" w:hAnsi="Arial" w:cs="Arial"/>
          <w:sz w:val="24"/>
          <w:szCs w:val="24"/>
        </w:rPr>
        <w:t xml:space="preserve"> Joel Gelernter,</w:t>
      </w:r>
      <w:r w:rsidRPr="008E6D0C">
        <w:rPr>
          <w:rFonts w:ascii="Arial" w:hAnsi="Arial" w:cs="Arial"/>
          <w:sz w:val="24"/>
          <w:szCs w:val="24"/>
          <w:vertAlign w:val="superscript"/>
        </w:rPr>
        <w:t>1,2,8</w:t>
      </w:r>
      <w:r w:rsidRPr="008E6D0C">
        <w:rPr>
          <w:rFonts w:ascii="Arial" w:hAnsi="Arial" w:cs="Arial"/>
          <w:sz w:val="24"/>
          <w:szCs w:val="24"/>
        </w:rPr>
        <w:t xml:space="preserve"> Renato Polimanti</w:t>
      </w:r>
      <w:r w:rsidRPr="008E6D0C">
        <w:rPr>
          <w:rFonts w:ascii="Arial" w:hAnsi="Arial" w:cs="Arial"/>
          <w:sz w:val="24"/>
          <w:szCs w:val="24"/>
          <w:vertAlign w:val="superscript"/>
        </w:rPr>
        <w:t>1,2</w:t>
      </w:r>
    </w:p>
    <w:p w:rsidR="008E6D0C" w:rsidRPr="006F371D" w:rsidRDefault="008E6D0C" w:rsidP="008E6D0C">
      <w:pPr>
        <w:pStyle w:val="NoSpacing"/>
        <w:jc w:val="both"/>
        <w:rPr>
          <w:rFonts w:ascii="Arial" w:hAnsi="Arial" w:cs="Arial"/>
          <w:sz w:val="24"/>
          <w:szCs w:val="24"/>
        </w:rPr>
      </w:pPr>
    </w:p>
    <w:p w:rsidR="008E6D0C" w:rsidRPr="006F371D" w:rsidRDefault="008E6D0C" w:rsidP="008E6D0C">
      <w:pPr>
        <w:pStyle w:val="NoSpacing"/>
        <w:numPr>
          <w:ilvl w:val="0"/>
          <w:numId w:val="1"/>
        </w:numPr>
        <w:jc w:val="both"/>
        <w:rPr>
          <w:rFonts w:ascii="Arial" w:hAnsi="Arial" w:cs="Arial"/>
          <w:sz w:val="24"/>
          <w:szCs w:val="24"/>
        </w:rPr>
      </w:pPr>
      <w:r w:rsidRPr="006F371D">
        <w:rPr>
          <w:rFonts w:ascii="Arial" w:hAnsi="Arial" w:cs="Arial"/>
          <w:sz w:val="24"/>
          <w:szCs w:val="24"/>
        </w:rPr>
        <w:t>Department of Psychiatry, Yale School of Medicine, New Haven, CT, 06510, USA</w:t>
      </w:r>
    </w:p>
    <w:p w:rsidR="008E6D0C" w:rsidRPr="006F371D" w:rsidRDefault="008E6D0C" w:rsidP="008E6D0C">
      <w:pPr>
        <w:pStyle w:val="NoSpacing"/>
        <w:numPr>
          <w:ilvl w:val="0"/>
          <w:numId w:val="1"/>
        </w:numPr>
        <w:jc w:val="both"/>
        <w:rPr>
          <w:rFonts w:ascii="Arial" w:hAnsi="Arial" w:cs="Arial"/>
          <w:sz w:val="24"/>
          <w:szCs w:val="24"/>
        </w:rPr>
      </w:pPr>
      <w:r w:rsidRPr="006F371D">
        <w:rPr>
          <w:rFonts w:ascii="Arial" w:hAnsi="Arial" w:cs="Arial"/>
          <w:sz w:val="24"/>
          <w:szCs w:val="24"/>
        </w:rPr>
        <w:t>VA CT Healthcare System, West Haven, CT, 06520, USA</w:t>
      </w:r>
    </w:p>
    <w:p w:rsidR="008E6D0C" w:rsidRPr="006F371D" w:rsidRDefault="008E6D0C" w:rsidP="008E6D0C">
      <w:pPr>
        <w:pStyle w:val="NoSpacing"/>
        <w:numPr>
          <w:ilvl w:val="0"/>
          <w:numId w:val="1"/>
        </w:numPr>
        <w:jc w:val="both"/>
        <w:rPr>
          <w:rFonts w:ascii="Arial" w:hAnsi="Arial" w:cs="Arial"/>
          <w:sz w:val="24"/>
          <w:szCs w:val="24"/>
        </w:rPr>
      </w:pPr>
      <w:r w:rsidRPr="006F371D">
        <w:rPr>
          <w:rFonts w:ascii="Arial" w:hAnsi="Arial" w:cs="Arial"/>
          <w:sz w:val="24"/>
          <w:szCs w:val="24"/>
        </w:rPr>
        <w:t>National Center for Posttraumatic Stress Disorder, Clinical Neurosciences Division, West Haven CT, 06520, USA</w:t>
      </w:r>
    </w:p>
    <w:p w:rsidR="008E6D0C" w:rsidRPr="006F371D" w:rsidRDefault="008E6D0C" w:rsidP="008E6D0C">
      <w:pPr>
        <w:pStyle w:val="NoSpacing"/>
        <w:numPr>
          <w:ilvl w:val="0"/>
          <w:numId w:val="1"/>
        </w:numPr>
        <w:jc w:val="both"/>
        <w:rPr>
          <w:rFonts w:ascii="Arial" w:hAnsi="Arial" w:cs="Arial"/>
          <w:sz w:val="24"/>
          <w:szCs w:val="24"/>
        </w:rPr>
      </w:pPr>
      <w:r w:rsidRPr="006F371D">
        <w:rPr>
          <w:rFonts w:ascii="Arial" w:hAnsi="Arial" w:cs="Arial"/>
          <w:sz w:val="24"/>
          <w:szCs w:val="24"/>
        </w:rPr>
        <w:t>Psychiatry Service, VA San Diego Healthcare System, San Diego, CA</w:t>
      </w:r>
    </w:p>
    <w:p w:rsidR="008E6D0C" w:rsidRPr="006F371D" w:rsidRDefault="008E6D0C" w:rsidP="008E6D0C">
      <w:pPr>
        <w:pStyle w:val="NoSpacing"/>
        <w:numPr>
          <w:ilvl w:val="0"/>
          <w:numId w:val="1"/>
        </w:numPr>
        <w:jc w:val="both"/>
        <w:rPr>
          <w:rFonts w:ascii="Arial" w:hAnsi="Arial" w:cs="Arial"/>
          <w:sz w:val="24"/>
          <w:szCs w:val="24"/>
        </w:rPr>
      </w:pPr>
      <w:r w:rsidRPr="006F371D">
        <w:rPr>
          <w:rFonts w:ascii="Arial" w:hAnsi="Arial" w:cs="Arial"/>
          <w:sz w:val="24"/>
          <w:szCs w:val="24"/>
        </w:rPr>
        <w:t>Departments of Psychiatry and Family Medicine &amp; Public Health, University of California San Diego, La Jolla, CA</w:t>
      </w:r>
    </w:p>
    <w:p w:rsidR="008E6D0C" w:rsidRPr="006F371D" w:rsidRDefault="008E6D0C" w:rsidP="008E6D0C">
      <w:pPr>
        <w:pStyle w:val="NoSpacing"/>
        <w:numPr>
          <w:ilvl w:val="0"/>
          <w:numId w:val="1"/>
        </w:numPr>
        <w:jc w:val="both"/>
        <w:rPr>
          <w:rFonts w:ascii="Arial" w:hAnsi="Arial" w:cs="Arial"/>
          <w:sz w:val="24"/>
          <w:szCs w:val="24"/>
        </w:rPr>
      </w:pPr>
      <w:r w:rsidRPr="006F371D">
        <w:rPr>
          <w:rFonts w:ascii="Arial" w:hAnsi="Arial" w:cs="Arial"/>
          <w:sz w:val="24"/>
          <w:szCs w:val="24"/>
        </w:rPr>
        <w:t>University of Pennsylvania Perelman School of Medicine, Philadelphia, PA, 19104, USA</w:t>
      </w:r>
    </w:p>
    <w:p w:rsidR="008E6D0C" w:rsidRPr="006F371D" w:rsidRDefault="008E6D0C" w:rsidP="008E6D0C">
      <w:pPr>
        <w:pStyle w:val="NoSpacing"/>
        <w:numPr>
          <w:ilvl w:val="0"/>
          <w:numId w:val="1"/>
        </w:numPr>
        <w:jc w:val="both"/>
        <w:rPr>
          <w:rFonts w:ascii="Arial" w:hAnsi="Arial" w:cs="Arial"/>
          <w:sz w:val="24"/>
          <w:szCs w:val="24"/>
        </w:rPr>
      </w:pPr>
      <w:proofErr w:type="spellStart"/>
      <w:r w:rsidRPr="006F371D">
        <w:rPr>
          <w:rFonts w:ascii="Arial" w:hAnsi="Arial" w:cs="Arial"/>
          <w:sz w:val="24"/>
          <w:szCs w:val="24"/>
        </w:rPr>
        <w:t>Crescenz</w:t>
      </w:r>
      <w:proofErr w:type="spellEnd"/>
      <w:r w:rsidRPr="006F371D">
        <w:rPr>
          <w:rFonts w:ascii="Arial" w:hAnsi="Arial" w:cs="Arial"/>
          <w:sz w:val="24"/>
          <w:szCs w:val="24"/>
        </w:rPr>
        <w:t xml:space="preserve"> Veterans Affairs Medical Center, Philadelphia, PA, 19104, USA</w:t>
      </w:r>
    </w:p>
    <w:p w:rsidR="008E6D0C" w:rsidRPr="006F371D" w:rsidRDefault="008E6D0C" w:rsidP="008E6D0C">
      <w:pPr>
        <w:pStyle w:val="NoSpacing"/>
        <w:numPr>
          <w:ilvl w:val="0"/>
          <w:numId w:val="1"/>
        </w:numPr>
        <w:jc w:val="both"/>
        <w:rPr>
          <w:rFonts w:ascii="Arial" w:hAnsi="Arial" w:cs="Arial"/>
          <w:sz w:val="24"/>
          <w:szCs w:val="24"/>
        </w:rPr>
      </w:pPr>
      <w:r w:rsidRPr="006F371D">
        <w:rPr>
          <w:rFonts w:ascii="Arial" w:hAnsi="Arial" w:cs="Arial"/>
          <w:sz w:val="24"/>
          <w:szCs w:val="24"/>
        </w:rPr>
        <w:t>Departments of Genetics and Neuroscience, Yale University School of Medicine, New Haven, CT, 06510, USA</w:t>
      </w:r>
    </w:p>
    <w:p w:rsidR="008E6D0C" w:rsidRPr="006F371D"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b/>
          <w:sz w:val="24"/>
          <w:szCs w:val="24"/>
        </w:rPr>
      </w:pPr>
    </w:p>
    <w:p w:rsidR="008E6D0C" w:rsidRDefault="008E6D0C" w:rsidP="008E6D0C">
      <w:pPr>
        <w:pStyle w:val="NoSpacing"/>
        <w:jc w:val="both"/>
        <w:rPr>
          <w:rFonts w:ascii="Arial" w:hAnsi="Arial" w:cs="Arial"/>
          <w:b/>
          <w:sz w:val="24"/>
          <w:szCs w:val="24"/>
        </w:rPr>
      </w:pPr>
    </w:p>
    <w:p w:rsidR="008E6D0C" w:rsidRDefault="008E6D0C" w:rsidP="008E6D0C">
      <w:pPr>
        <w:pStyle w:val="NoSpacing"/>
        <w:jc w:val="both"/>
        <w:rPr>
          <w:rFonts w:ascii="Arial" w:hAnsi="Arial" w:cs="Arial"/>
          <w:b/>
          <w:sz w:val="24"/>
          <w:szCs w:val="24"/>
        </w:rPr>
      </w:pPr>
    </w:p>
    <w:p w:rsidR="008E6D0C" w:rsidRDefault="008E6D0C" w:rsidP="008E6D0C">
      <w:pPr>
        <w:pStyle w:val="NoSpacing"/>
        <w:jc w:val="both"/>
        <w:rPr>
          <w:rFonts w:ascii="Arial" w:hAnsi="Arial" w:cs="Arial"/>
          <w:b/>
          <w:sz w:val="24"/>
          <w:szCs w:val="24"/>
        </w:rPr>
        <w:sectPr w:rsidR="008E6D0C" w:rsidSect="008E6D0C">
          <w:pgSz w:w="12240" w:h="15840"/>
          <w:pgMar w:top="1440" w:right="1440" w:bottom="1440" w:left="1440" w:header="720" w:footer="720" w:gutter="0"/>
          <w:cols w:space="720"/>
          <w:docGrid w:linePitch="360"/>
        </w:sectPr>
      </w:pPr>
    </w:p>
    <w:p w:rsidR="008E6D0C" w:rsidRPr="006F371D" w:rsidRDefault="008E6D0C" w:rsidP="008E6D0C">
      <w:pPr>
        <w:pStyle w:val="NoSpacing"/>
        <w:jc w:val="center"/>
        <w:rPr>
          <w:rFonts w:ascii="Arial" w:hAnsi="Arial" w:cs="Arial"/>
          <w:sz w:val="24"/>
          <w:szCs w:val="24"/>
        </w:rPr>
      </w:pPr>
      <w:r w:rsidRPr="006F371D">
        <w:rPr>
          <w:rFonts w:ascii="Arial" w:hAnsi="Arial" w:cs="Arial"/>
          <w:noProof/>
          <w:sz w:val="24"/>
          <w:szCs w:val="24"/>
        </w:rPr>
        <w:lastRenderedPageBreak/>
        <w:drawing>
          <wp:inline distT="0" distB="0" distL="0" distR="0" wp14:anchorId="15631134" wp14:editId="1497BDA7">
            <wp:extent cx="7368409" cy="4914900"/>
            <wp:effectExtent l="0" t="0" r="0" b="0"/>
            <wp:docPr id="3" name="Picture 3" descr="FRANK WENDT:Projects:PTSD-Suicide:figures for sig hits:imputation_quality_experienc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K WENDT:Projects:PTSD-Suicide:figures for sig hits:imputation_quality_experiences.ti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68851" cy="4915195"/>
                    </a:xfrm>
                    <a:prstGeom prst="rect">
                      <a:avLst/>
                    </a:prstGeom>
                    <a:noFill/>
                    <a:ln>
                      <a:noFill/>
                    </a:ln>
                  </pic:spPr>
                </pic:pic>
              </a:graphicData>
            </a:graphic>
          </wp:inline>
        </w:drawing>
      </w:r>
    </w:p>
    <w:p w:rsidR="008E6D0C" w:rsidRPr="006F371D" w:rsidRDefault="008E6D0C" w:rsidP="008E6D0C">
      <w:pPr>
        <w:pStyle w:val="NoSpacing"/>
        <w:jc w:val="both"/>
        <w:rPr>
          <w:rFonts w:ascii="Arial" w:hAnsi="Arial" w:cs="Arial"/>
          <w:sz w:val="24"/>
          <w:szCs w:val="24"/>
        </w:rPr>
      </w:pPr>
      <w:r w:rsidRPr="007145C2">
        <w:rPr>
          <w:rFonts w:ascii="Arial" w:hAnsi="Arial" w:cs="Arial"/>
          <w:b/>
          <w:sz w:val="24"/>
          <w:szCs w:val="24"/>
        </w:rPr>
        <w:t>Figure S1.</w:t>
      </w:r>
      <w:r w:rsidRPr="006F371D">
        <w:rPr>
          <w:rFonts w:ascii="Arial" w:hAnsi="Arial" w:cs="Arial"/>
          <w:sz w:val="24"/>
          <w:szCs w:val="24"/>
        </w:rPr>
        <w:t xml:space="preserve"> </w:t>
      </w:r>
      <w:proofErr w:type="gramStart"/>
      <w:r w:rsidRPr="006F371D">
        <w:rPr>
          <w:rFonts w:ascii="Arial" w:hAnsi="Arial" w:cs="Arial"/>
          <w:sz w:val="24"/>
          <w:szCs w:val="24"/>
        </w:rPr>
        <w:t>Imputation quality control for 17 traumatic event and socioeconomic status phenotypes.</w:t>
      </w:r>
      <w:proofErr w:type="gramEnd"/>
      <w:r w:rsidRPr="006F371D">
        <w:rPr>
          <w:rFonts w:ascii="Arial" w:hAnsi="Arial" w:cs="Arial"/>
          <w:sz w:val="24"/>
          <w:szCs w:val="24"/>
        </w:rPr>
        <w:t xml:space="preserve"> Gray shaded regions show the density distribution of the original </w:t>
      </w:r>
      <w:proofErr w:type="spellStart"/>
      <w:r w:rsidRPr="006F371D">
        <w:rPr>
          <w:rFonts w:ascii="Arial" w:hAnsi="Arial" w:cs="Arial"/>
          <w:sz w:val="24"/>
          <w:szCs w:val="24"/>
        </w:rPr>
        <w:t>unimputed</w:t>
      </w:r>
      <w:proofErr w:type="spellEnd"/>
      <w:r w:rsidRPr="006F371D">
        <w:rPr>
          <w:rFonts w:ascii="Arial" w:hAnsi="Arial" w:cs="Arial"/>
          <w:sz w:val="24"/>
          <w:szCs w:val="24"/>
        </w:rPr>
        <w:t xml:space="preserve"> phenotype; orange lines indicate the density distribution of ten iterations of five multiple imputations of missing data (see Methods);</w:t>
      </w:r>
      <w:r>
        <w:rPr>
          <w:rFonts w:ascii="Arial" w:hAnsi="Arial" w:cs="Arial"/>
          <w:sz w:val="24"/>
          <w:szCs w:val="24"/>
        </w:rPr>
        <w:fldChar w:fldCharType="begin"/>
      </w:r>
      <w:r>
        <w:rPr>
          <w:rFonts w:ascii="Arial" w:hAnsi="Arial" w:cs="Arial"/>
          <w:sz w:val="24"/>
          <w:szCs w:val="24"/>
        </w:rPr>
        <w:instrText xml:space="preserve"> ADDIN EN.CITE &lt;EndNote&gt;&lt;Cite&gt;&lt;Author&gt;Schaeffer&lt;/Author&gt;&lt;Year&gt;2004&lt;/Year&gt;&lt;RecNum&gt;960&lt;/RecNum&gt;&lt;DisplayText&gt;&lt;style face="superscript"&gt;87&lt;/style&gt;&lt;/DisplayText&gt;&lt;record&gt;&lt;rec-number&gt;960&lt;/rec-number&gt;&lt;foreign-keys&gt;&lt;key app="EN" db-id="tzpse09pvt0vpmerz5ava2tka2vv2dxe59r5" timestamp="1588269329"&gt;960&lt;/key&gt;&lt;/foreign-keys&gt;&lt;ref-type name="Journal Article"&gt;17&lt;/ref-type&gt;&lt;contributors&gt;&lt;authors&gt;&lt;author&gt;Schaeffer, L. R.&lt;/author&gt;&lt;/authors&gt;&lt;/contributors&gt;&lt;titles&gt;&lt;title&gt;Application of random regression models in animal breeding&lt;/title&gt;&lt;secondary-title&gt;Livestock Production Science&lt;/secondary-title&gt;&lt;/titles&gt;&lt;periodical&gt;&lt;full-title&gt;Livestock Production Science&lt;/full-title&gt;&lt;/periodical&gt;&lt;pages&gt;35-45&lt;/pages&gt;&lt;volume&gt;86&lt;/volume&gt;&lt;number&gt;1&lt;/number&gt;&lt;keywords&gt;&lt;keyword&gt;Random regressions&lt;/keyword&gt;&lt;keyword&gt;Test day models&lt;/keyword&gt;&lt;keyword&gt;Growth&lt;/keyword&gt;&lt;keyword&gt;Survival&lt;/keyword&gt;&lt;keyword&gt;Fertility&lt;/keyword&gt;&lt;/keywords&gt;&lt;dates&gt;&lt;year&gt;2004&lt;/year&gt;&lt;pub-dates&gt;&lt;date&gt;2004/03/01/&lt;/date&gt;&lt;/pub-dates&gt;&lt;/dates&gt;&lt;isbn&gt;0301-6226&lt;/isbn&gt;&lt;urls&gt;&lt;related-urls&gt;&lt;url&gt;http://www.sciencedirect.com/science/article/pii/S0301622603001519&lt;/url&gt;&lt;/related-urls&gt;&lt;/urls&gt;&lt;electronic-resource-num&gt;https://doi.org/10.1016/S0301-6226(03)00151-9&lt;/electronic-resource-num&gt;&lt;/record&gt;&lt;/Cite&gt;&lt;/EndNote&gt;</w:instrText>
      </w:r>
      <w:r>
        <w:rPr>
          <w:rFonts w:ascii="Arial" w:hAnsi="Arial" w:cs="Arial"/>
          <w:sz w:val="24"/>
          <w:szCs w:val="24"/>
        </w:rPr>
        <w:fldChar w:fldCharType="separate"/>
      </w:r>
      <w:r w:rsidRPr="00E140D7">
        <w:rPr>
          <w:rFonts w:ascii="Arial" w:hAnsi="Arial" w:cs="Arial"/>
          <w:noProof/>
          <w:sz w:val="24"/>
          <w:szCs w:val="24"/>
          <w:vertAlign w:val="superscript"/>
        </w:rPr>
        <w:t>87</w:t>
      </w:r>
      <w:r>
        <w:rPr>
          <w:rFonts w:ascii="Arial" w:hAnsi="Arial" w:cs="Arial"/>
          <w:sz w:val="24"/>
          <w:szCs w:val="24"/>
        </w:rPr>
        <w:fldChar w:fldCharType="end"/>
      </w:r>
      <w:r w:rsidRPr="006F371D">
        <w:rPr>
          <w:rFonts w:ascii="Arial" w:hAnsi="Arial" w:cs="Arial"/>
          <w:sz w:val="24"/>
          <w:szCs w:val="24"/>
        </w:rPr>
        <w:t xml:space="preserve"> purple lines indicate d</w:t>
      </w:r>
      <w:bookmarkStart w:id="0" w:name="_GoBack"/>
      <w:bookmarkEnd w:id="0"/>
      <w:r w:rsidRPr="006F371D">
        <w:rPr>
          <w:rFonts w:ascii="Arial" w:hAnsi="Arial" w:cs="Arial"/>
          <w:sz w:val="24"/>
          <w:szCs w:val="24"/>
        </w:rPr>
        <w:t xml:space="preserve">ensity distributions after imputation. </w:t>
      </w:r>
      <w:r>
        <w:rPr>
          <w:rFonts w:ascii="Arial" w:hAnsi="Arial" w:cs="Arial"/>
          <w:sz w:val="24"/>
          <w:szCs w:val="24"/>
        </w:rPr>
        <w:t>E</w:t>
      </w:r>
      <w:r w:rsidRPr="006F371D">
        <w:rPr>
          <w:rFonts w:ascii="Arial" w:hAnsi="Arial" w:cs="Arial"/>
          <w:sz w:val="24"/>
          <w:szCs w:val="24"/>
        </w:rPr>
        <w:t>ach plot is labeled with the relative differences in standard error (</w:t>
      </w:r>
      <w:proofErr w:type="spellStart"/>
      <w:r w:rsidRPr="006F371D">
        <w:rPr>
          <w:rFonts w:ascii="Arial" w:hAnsi="Arial" w:cs="Arial"/>
          <w:sz w:val="24"/>
          <w:szCs w:val="24"/>
        </w:rPr>
        <w:t>dSE</w:t>
      </w:r>
      <w:proofErr w:type="spellEnd"/>
      <w:r w:rsidRPr="006F371D">
        <w:rPr>
          <w:rFonts w:ascii="Arial" w:hAnsi="Arial" w:cs="Arial"/>
          <w:sz w:val="24"/>
          <w:szCs w:val="24"/>
        </w:rPr>
        <w:t xml:space="preserve">) between fully imputed and original </w:t>
      </w:r>
      <w:proofErr w:type="spellStart"/>
      <w:r w:rsidRPr="006F371D">
        <w:rPr>
          <w:rFonts w:ascii="Arial" w:hAnsi="Arial" w:cs="Arial"/>
          <w:sz w:val="24"/>
          <w:szCs w:val="24"/>
        </w:rPr>
        <w:t>unimputed</w:t>
      </w:r>
      <w:proofErr w:type="spellEnd"/>
      <w:r w:rsidRPr="006F371D">
        <w:rPr>
          <w:rFonts w:ascii="Arial" w:hAnsi="Arial" w:cs="Arial"/>
          <w:sz w:val="24"/>
          <w:szCs w:val="24"/>
        </w:rPr>
        <w:t xml:space="preserve"> data.</w:t>
      </w:r>
      <w:r>
        <w:rPr>
          <w:rFonts w:ascii="Arial" w:hAnsi="Arial" w:cs="Arial"/>
          <w:sz w:val="24"/>
          <w:szCs w:val="24"/>
        </w:rPr>
        <w:fldChar w:fldCharType="begin">
          <w:fldData xml:space="preserve">PEVuZE5vdGU+PENpdGU+PEF1dGhvcj5IZTwvQXV0aG9yPjxZZWFyPjIwMTA8L1llYXI+PFJlY051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PEVuZE5vdGU+PENpdGU+PEF1dGhvcj5IZTwvQXV0aG9yPjxZZWFyPjIwMTA8L1llYXI+PFJlY051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Pr="00C0504E">
        <w:rPr>
          <w:rFonts w:ascii="Arial" w:hAnsi="Arial" w:cs="Arial"/>
          <w:noProof/>
          <w:sz w:val="24"/>
          <w:szCs w:val="24"/>
          <w:vertAlign w:val="superscript"/>
        </w:rPr>
        <w:t>16</w:t>
      </w:r>
      <w:r>
        <w:rPr>
          <w:rFonts w:ascii="Arial" w:hAnsi="Arial" w:cs="Arial"/>
          <w:sz w:val="24"/>
          <w:szCs w:val="24"/>
        </w:rPr>
        <w:fldChar w:fldCharType="end"/>
      </w:r>
      <w:r w:rsidRPr="006F371D">
        <w:rPr>
          <w:rFonts w:ascii="Arial" w:hAnsi="Arial" w:cs="Arial"/>
          <w:sz w:val="24"/>
          <w:szCs w:val="24"/>
        </w:rPr>
        <w:t xml:space="preserve"> </w:t>
      </w:r>
    </w:p>
    <w:p w:rsidR="008E6D0C" w:rsidRPr="006F371D" w:rsidRDefault="008E6D0C" w:rsidP="008E6D0C">
      <w:pPr>
        <w:pStyle w:val="NoSpacing"/>
        <w:jc w:val="both"/>
        <w:rPr>
          <w:rFonts w:ascii="Arial" w:hAnsi="Arial" w:cs="Arial"/>
          <w:sz w:val="24"/>
          <w:szCs w:val="24"/>
        </w:rPr>
        <w:sectPr w:rsidR="008E6D0C" w:rsidRPr="006F371D" w:rsidSect="00332CD1">
          <w:pgSz w:w="15840" w:h="12240" w:orient="landscape"/>
          <w:pgMar w:top="1440" w:right="1440" w:bottom="1440" w:left="1440" w:header="720" w:footer="720" w:gutter="0"/>
          <w:cols w:space="720"/>
          <w:docGrid w:linePitch="360"/>
        </w:sectPr>
      </w:pPr>
    </w:p>
    <w:p w:rsidR="008E6D0C" w:rsidRPr="006F371D" w:rsidRDefault="008E6D0C" w:rsidP="008E6D0C">
      <w:pPr>
        <w:pStyle w:val="NoSpacing"/>
        <w:jc w:val="both"/>
        <w:rPr>
          <w:rFonts w:ascii="Arial" w:hAnsi="Arial" w:cs="Arial"/>
          <w:sz w:val="24"/>
          <w:szCs w:val="24"/>
        </w:rPr>
      </w:pPr>
      <w:r w:rsidRPr="006F371D">
        <w:rPr>
          <w:rFonts w:ascii="Arial" w:hAnsi="Arial" w:cs="Arial"/>
          <w:noProof/>
          <w:sz w:val="24"/>
          <w:szCs w:val="24"/>
        </w:rPr>
        <w:drawing>
          <wp:inline distT="0" distB="0" distL="0" distR="0" wp14:anchorId="2CB48FCD" wp14:editId="25FD6924">
            <wp:extent cx="5933440" cy="3393440"/>
            <wp:effectExtent l="0" t="0" r="10160" b="10160"/>
            <wp:docPr id="2" name="Picture 2" descr="FRANK WENDT:Projects:PTSD-Suicide:figures for sig hits:imputation_quality_respons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K WENDT:Projects:PTSD-Suicide:figures for sig hits:imputation_quality_responses.tif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3440" cy="3393440"/>
                    </a:xfrm>
                    <a:prstGeom prst="rect">
                      <a:avLst/>
                    </a:prstGeom>
                    <a:noFill/>
                    <a:ln>
                      <a:noFill/>
                    </a:ln>
                  </pic:spPr>
                </pic:pic>
              </a:graphicData>
            </a:graphic>
          </wp:inline>
        </w:drawing>
      </w:r>
    </w:p>
    <w:p w:rsidR="008E6D0C" w:rsidRPr="006F371D" w:rsidRDefault="008E6D0C" w:rsidP="008E6D0C">
      <w:pPr>
        <w:pStyle w:val="NoSpacing"/>
        <w:jc w:val="both"/>
        <w:rPr>
          <w:rFonts w:ascii="Arial" w:hAnsi="Arial" w:cs="Arial"/>
          <w:sz w:val="24"/>
          <w:szCs w:val="24"/>
        </w:rPr>
      </w:pPr>
      <w:r w:rsidRPr="007145C2">
        <w:rPr>
          <w:rFonts w:ascii="Arial" w:hAnsi="Arial" w:cs="Arial"/>
          <w:b/>
          <w:sz w:val="24"/>
          <w:szCs w:val="24"/>
        </w:rPr>
        <w:t>Figure S2.</w:t>
      </w:r>
      <w:r w:rsidRPr="006F371D">
        <w:rPr>
          <w:rFonts w:ascii="Arial" w:hAnsi="Arial" w:cs="Arial"/>
          <w:sz w:val="24"/>
          <w:szCs w:val="24"/>
        </w:rPr>
        <w:t xml:space="preserve"> </w:t>
      </w:r>
      <w:proofErr w:type="gramStart"/>
      <w:r w:rsidRPr="006F371D">
        <w:rPr>
          <w:rFonts w:ascii="Arial" w:hAnsi="Arial" w:cs="Arial"/>
          <w:sz w:val="24"/>
          <w:szCs w:val="24"/>
        </w:rPr>
        <w:t>Imputation quality control for six trauma response environments.</w:t>
      </w:r>
      <w:proofErr w:type="gramEnd"/>
      <w:r w:rsidRPr="006F371D">
        <w:rPr>
          <w:rFonts w:ascii="Arial" w:hAnsi="Arial" w:cs="Arial"/>
          <w:sz w:val="24"/>
          <w:szCs w:val="24"/>
        </w:rPr>
        <w:t xml:space="preserve"> Gray shaded regions show the density distribution of the original </w:t>
      </w:r>
      <w:proofErr w:type="spellStart"/>
      <w:r w:rsidRPr="006F371D">
        <w:rPr>
          <w:rFonts w:ascii="Arial" w:hAnsi="Arial" w:cs="Arial"/>
          <w:sz w:val="24"/>
          <w:szCs w:val="24"/>
        </w:rPr>
        <w:t>unimputed</w:t>
      </w:r>
      <w:proofErr w:type="spellEnd"/>
      <w:r w:rsidRPr="006F371D">
        <w:rPr>
          <w:rFonts w:ascii="Arial" w:hAnsi="Arial" w:cs="Arial"/>
          <w:sz w:val="24"/>
          <w:szCs w:val="24"/>
        </w:rPr>
        <w:t xml:space="preserve"> phenotype; orange lines indicate the density distribution of ten iterations of five multiple imputations of missing data (see Methods);</w:t>
      </w:r>
      <w:r>
        <w:rPr>
          <w:rFonts w:ascii="Arial" w:hAnsi="Arial" w:cs="Arial"/>
          <w:sz w:val="24"/>
          <w:szCs w:val="24"/>
        </w:rPr>
        <w:fldChar w:fldCharType="begin"/>
      </w:r>
      <w:r>
        <w:rPr>
          <w:rFonts w:ascii="Arial" w:hAnsi="Arial" w:cs="Arial"/>
          <w:sz w:val="24"/>
          <w:szCs w:val="24"/>
        </w:rPr>
        <w:instrText xml:space="preserve"> ADDIN EN.CITE &lt;EndNote&gt;&lt;Cite&gt;&lt;Author&gt;Schaeffer&lt;/Author&gt;&lt;Year&gt;2004&lt;/Year&gt;&lt;RecNum&gt;960&lt;/RecNum&gt;&lt;DisplayText&gt;&lt;style face="superscript"&gt;87&lt;/style&gt;&lt;/DisplayText&gt;&lt;record&gt;&lt;rec-number&gt;960&lt;/rec-number&gt;&lt;foreign-keys&gt;&lt;key app="EN" db-id="tzpse09pvt0vpmerz5ava2tka2vv2dxe59r5" timestamp="1588269329"&gt;960&lt;/key&gt;&lt;/foreign-keys&gt;&lt;ref-type name="Journal Article"&gt;17&lt;/ref-type&gt;&lt;contributors&gt;&lt;authors&gt;&lt;author&gt;Schaeffer, L. R.&lt;/author&gt;&lt;/authors&gt;&lt;/contributors&gt;&lt;titles&gt;&lt;title&gt;Application of random regression models in animal breeding&lt;/title&gt;&lt;secondary-title&gt;Livestock Production Science&lt;/secondary-title&gt;&lt;/titles&gt;&lt;periodical&gt;&lt;full-title&gt;Livestock Production Science&lt;/full-title&gt;&lt;/periodical&gt;&lt;pages&gt;35-45&lt;/pages&gt;&lt;volume&gt;86&lt;/volume&gt;&lt;number&gt;1&lt;/number&gt;&lt;keywords&gt;&lt;keyword&gt;Random regressions&lt;/keyword&gt;&lt;keyword&gt;Test day models&lt;/keyword&gt;&lt;keyword&gt;Growth&lt;/keyword&gt;&lt;keyword&gt;Survival&lt;/keyword&gt;&lt;keyword&gt;Fertility&lt;/keyword&gt;&lt;/keywords&gt;&lt;dates&gt;&lt;year&gt;2004&lt;/year&gt;&lt;pub-dates&gt;&lt;date&gt;2004/03/01/&lt;/date&gt;&lt;/pub-dates&gt;&lt;/dates&gt;&lt;isbn&gt;0301-6226&lt;/isbn&gt;&lt;urls&gt;&lt;related-urls&gt;&lt;url&gt;http://www.sciencedirect.com/science/article/pii/S0301622603001519&lt;/url&gt;&lt;/related-urls&gt;&lt;/urls&gt;&lt;electronic-resource-num&gt;https://doi.org/10.1016/S0301-6226(03)00151-9&lt;/electronic-resource-num&gt;&lt;/record&gt;&lt;/Cite&gt;&lt;/EndNote&gt;</w:instrText>
      </w:r>
      <w:r>
        <w:rPr>
          <w:rFonts w:ascii="Arial" w:hAnsi="Arial" w:cs="Arial"/>
          <w:sz w:val="24"/>
          <w:szCs w:val="24"/>
        </w:rPr>
        <w:fldChar w:fldCharType="separate"/>
      </w:r>
      <w:r w:rsidRPr="00E140D7">
        <w:rPr>
          <w:rFonts w:ascii="Arial" w:hAnsi="Arial" w:cs="Arial"/>
          <w:noProof/>
          <w:sz w:val="24"/>
          <w:szCs w:val="24"/>
          <w:vertAlign w:val="superscript"/>
        </w:rPr>
        <w:t>87</w:t>
      </w:r>
      <w:r>
        <w:rPr>
          <w:rFonts w:ascii="Arial" w:hAnsi="Arial" w:cs="Arial"/>
          <w:sz w:val="24"/>
          <w:szCs w:val="24"/>
        </w:rPr>
        <w:fldChar w:fldCharType="end"/>
      </w:r>
      <w:r w:rsidRPr="006F371D">
        <w:rPr>
          <w:rFonts w:ascii="Arial" w:hAnsi="Arial" w:cs="Arial"/>
          <w:sz w:val="24"/>
          <w:szCs w:val="24"/>
        </w:rPr>
        <w:t xml:space="preserve"> purple lines indicate density distributions after imputation. </w:t>
      </w:r>
      <w:r>
        <w:rPr>
          <w:rFonts w:ascii="Arial" w:hAnsi="Arial" w:cs="Arial"/>
          <w:sz w:val="24"/>
          <w:szCs w:val="24"/>
        </w:rPr>
        <w:t>E</w:t>
      </w:r>
      <w:r w:rsidRPr="006F371D">
        <w:rPr>
          <w:rFonts w:ascii="Arial" w:hAnsi="Arial" w:cs="Arial"/>
          <w:sz w:val="24"/>
          <w:szCs w:val="24"/>
        </w:rPr>
        <w:t>ach plot is labeled with the relative differences in standard error (</w:t>
      </w:r>
      <w:proofErr w:type="spellStart"/>
      <w:r w:rsidRPr="006F371D">
        <w:rPr>
          <w:rFonts w:ascii="Arial" w:hAnsi="Arial" w:cs="Arial"/>
          <w:sz w:val="24"/>
          <w:szCs w:val="24"/>
        </w:rPr>
        <w:t>dSE</w:t>
      </w:r>
      <w:proofErr w:type="spellEnd"/>
      <w:r w:rsidRPr="006F371D">
        <w:rPr>
          <w:rFonts w:ascii="Arial" w:hAnsi="Arial" w:cs="Arial"/>
          <w:sz w:val="24"/>
          <w:szCs w:val="24"/>
        </w:rPr>
        <w:t xml:space="preserve">) between fully imputed and original </w:t>
      </w:r>
      <w:proofErr w:type="spellStart"/>
      <w:r w:rsidRPr="006F371D">
        <w:rPr>
          <w:rFonts w:ascii="Arial" w:hAnsi="Arial" w:cs="Arial"/>
          <w:sz w:val="24"/>
          <w:szCs w:val="24"/>
        </w:rPr>
        <w:t>unimputed</w:t>
      </w:r>
      <w:proofErr w:type="spellEnd"/>
      <w:r w:rsidRPr="006F371D">
        <w:rPr>
          <w:rFonts w:ascii="Arial" w:hAnsi="Arial" w:cs="Arial"/>
          <w:sz w:val="24"/>
          <w:szCs w:val="24"/>
        </w:rPr>
        <w:t xml:space="preserve"> data.</w:t>
      </w:r>
      <w:r w:rsidRPr="00187F1A">
        <w:t xml:space="preserve"> </w:t>
      </w:r>
      <w:r>
        <w:rPr>
          <w:rFonts w:ascii="Arial" w:hAnsi="Arial" w:cs="Arial"/>
          <w:sz w:val="24"/>
          <w:szCs w:val="24"/>
        </w:rPr>
        <w:fldChar w:fldCharType="begin">
          <w:fldData xml:space="preserve">PEVuZE5vdGU+PENpdGU+PEF1dGhvcj5IZTwvQXV0aG9yPjxZZWFyPjIwMTA8L1llYXI+PFJlY051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PEVuZE5vdGU+PENpdGU+PEF1dGhvcj5IZTwvQXV0aG9yPjxZZWFyPjIwMTA8L1llYXI+PFJlY051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Pr="00C0504E">
        <w:rPr>
          <w:rFonts w:ascii="Arial" w:hAnsi="Arial" w:cs="Arial"/>
          <w:noProof/>
          <w:sz w:val="24"/>
          <w:szCs w:val="24"/>
          <w:vertAlign w:val="superscript"/>
        </w:rPr>
        <w:t>16</w:t>
      </w:r>
      <w:r>
        <w:rPr>
          <w:rFonts w:ascii="Arial" w:hAnsi="Arial" w:cs="Arial"/>
          <w:sz w:val="24"/>
          <w:szCs w:val="24"/>
        </w:rPr>
        <w:fldChar w:fldCharType="end"/>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sectPr w:rsidR="008E6D0C">
          <w:pgSz w:w="12240" w:h="15840"/>
          <w:pgMar w:top="1440" w:right="1440" w:bottom="1440" w:left="1440" w:header="720" w:footer="720" w:gutter="0"/>
          <w:cols w:space="720"/>
          <w:docGrid w:linePitch="360"/>
        </w:sectPr>
      </w:pPr>
    </w:p>
    <w:p w:rsidR="008E6D0C" w:rsidRPr="006F371D" w:rsidRDefault="008E6D0C" w:rsidP="008E6D0C">
      <w:pPr>
        <w:pStyle w:val="NoSpacing"/>
        <w:jc w:val="center"/>
        <w:rPr>
          <w:rFonts w:ascii="Arial" w:hAnsi="Arial" w:cs="Arial"/>
          <w:sz w:val="24"/>
          <w:szCs w:val="24"/>
        </w:rPr>
      </w:pPr>
      <w:r>
        <w:rPr>
          <w:rFonts w:ascii="Arial" w:hAnsi="Arial" w:cs="Arial"/>
          <w:noProof/>
          <w:sz w:val="24"/>
          <w:szCs w:val="24"/>
        </w:rPr>
        <w:drawing>
          <wp:inline distT="0" distB="0" distL="0" distR="0" wp14:anchorId="05B7505D" wp14:editId="6492C1CC">
            <wp:extent cx="6462853" cy="5029200"/>
            <wp:effectExtent l="0" t="0" r="0" b="0"/>
            <wp:docPr id="9" name="Picture 9" descr="FRANK WENDT:Projects:PTSD-Suicide:manuscript:gencorr_for_presenta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NK WENDT:Projects:PTSD-Suicide:manuscript:gencorr_for_presentation.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974" cy="5029294"/>
                    </a:xfrm>
                    <a:prstGeom prst="rect">
                      <a:avLst/>
                    </a:prstGeom>
                    <a:noFill/>
                    <a:ln>
                      <a:noFill/>
                    </a:ln>
                  </pic:spPr>
                </pic:pic>
              </a:graphicData>
            </a:graphic>
          </wp:inline>
        </w:drawing>
      </w: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Figure S3.</w:t>
      </w:r>
      <w:r w:rsidRPr="006F371D">
        <w:rPr>
          <w:rFonts w:ascii="Arial" w:hAnsi="Arial" w:cs="Arial"/>
          <w:sz w:val="24"/>
          <w:szCs w:val="24"/>
        </w:rPr>
        <w:t xml:space="preserve"> </w:t>
      </w:r>
      <w:proofErr w:type="gramStart"/>
      <w:r w:rsidRPr="006F371D">
        <w:rPr>
          <w:rFonts w:ascii="Arial" w:hAnsi="Arial" w:cs="Arial"/>
          <w:sz w:val="24"/>
          <w:szCs w:val="24"/>
        </w:rPr>
        <w:t>Heritability and genetic correlation of suicidality and all environments used in the genome-by-environment genome-wide interaction study of suicidality.</w:t>
      </w:r>
      <w:proofErr w:type="gramEnd"/>
      <w:r w:rsidRPr="006F371D">
        <w:rPr>
          <w:rFonts w:ascii="Arial" w:hAnsi="Arial" w:cs="Arial"/>
          <w:sz w:val="24"/>
          <w:szCs w:val="24"/>
        </w:rPr>
        <w:t xml:space="preserve"> Bar graphs show heritability estimates for each phenotype. Each box in the genetic correlation heat map is sized proportionally to significance of the genetic correlation between phenotypes with larger boxes indicating smaller p-values; each box is colored according the magnitude of genetic overlap ranging from -1 to 1.</w:t>
      </w:r>
      <w:r>
        <w:rPr>
          <w:rFonts w:ascii="Arial" w:hAnsi="Arial" w:cs="Arial"/>
          <w:sz w:val="24"/>
          <w:szCs w:val="24"/>
        </w:rPr>
        <w:t xml:space="preserve"> </w:t>
      </w:r>
    </w:p>
    <w:p w:rsidR="008E6D0C" w:rsidRDefault="008E6D0C" w:rsidP="008E6D0C">
      <w:pPr>
        <w:pStyle w:val="NoSpacing"/>
        <w:jc w:val="both"/>
        <w:rPr>
          <w:rFonts w:ascii="Arial" w:hAnsi="Arial" w:cs="Arial"/>
          <w:sz w:val="24"/>
          <w:szCs w:val="24"/>
        </w:rPr>
        <w:sectPr w:rsidR="008E6D0C" w:rsidSect="00332CD1">
          <w:pgSz w:w="15840" w:h="12240" w:orient="landscape"/>
          <w:pgMar w:top="1440" w:right="1440" w:bottom="1440" w:left="1440" w:header="720" w:footer="720" w:gutter="0"/>
          <w:cols w:space="720"/>
          <w:docGrid w:linePitch="360"/>
        </w:sectPr>
      </w:pPr>
    </w:p>
    <w:p w:rsidR="008E6D0C" w:rsidRPr="006F371D" w:rsidRDefault="008E6D0C" w:rsidP="008E6D0C">
      <w:pPr>
        <w:pStyle w:val="NoSpacing"/>
        <w:jc w:val="both"/>
        <w:rPr>
          <w:rFonts w:ascii="Arial" w:hAnsi="Arial" w:cs="Arial"/>
          <w:sz w:val="24"/>
          <w:szCs w:val="24"/>
        </w:rPr>
      </w:pPr>
      <w:r w:rsidRPr="006F371D">
        <w:rPr>
          <w:rFonts w:ascii="Arial" w:hAnsi="Arial" w:cs="Arial"/>
          <w:noProof/>
          <w:sz w:val="24"/>
          <w:szCs w:val="24"/>
        </w:rPr>
        <w:drawing>
          <wp:inline distT="0" distB="0" distL="0" distR="0" wp14:anchorId="6D2189EC" wp14:editId="3AB50245">
            <wp:extent cx="7886700" cy="4986904"/>
            <wp:effectExtent l="0" t="0" r="0" b="0"/>
            <wp:docPr id="10" name="Picture 10" descr="FRANK WENDT:Projects:PTSD-Suicide:figures for sig hits:both_manhattans_for_presentatio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K WENDT:Projects:PTSD-Suicide:figures for sig hits:both_manhattans_for_presentations.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6700" cy="4986904"/>
                    </a:xfrm>
                    <a:prstGeom prst="rect">
                      <a:avLst/>
                    </a:prstGeom>
                    <a:noFill/>
                    <a:ln>
                      <a:noFill/>
                    </a:ln>
                  </pic:spPr>
                </pic:pic>
              </a:graphicData>
            </a:graphic>
          </wp:inline>
        </w:drawing>
      </w:r>
    </w:p>
    <w:p w:rsidR="008E6D0C" w:rsidRPr="006F371D" w:rsidRDefault="008E6D0C" w:rsidP="008E6D0C">
      <w:pPr>
        <w:pStyle w:val="NoSpacing"/>
        <w:jc w:val="both"/>
        <w:rPr>
          <w:rFonts w:ascii="Arial" w:hAnsi="Arial" w:cs="Arial"/>
          <w:sz w:val="24"/>
          <w:szCs w:val="24"/>
        </w:rPr>
      </w:pPr>
      <w:r w:rsidRPr="007145C2">
        <w:rPr>
          <w:rFonts w:ascii="Arial" w:hAnsi="Arial" w:cs="Arial"/>
          <w:b/>
          <w:sz w:val="24"/>
          <w:szCs w:val="24"/>
        </w:rPr>
        <w:t>Figure S4.</w:t>
      </w:r>
      <w:r w:rsidRPr="006F371D">
        <w:rPr>
          <w:rFonts w:ascii="Arial" w:hAnsi="Arial" w:cs="Arial"/>
          <w:sz w:val="24"/>
          <w:szCs w:val="24"/>
        </w:rPr>
        <w:t xml:space="preserve"> Manhattan plots of association (top) and interaction (bottom) </w:t>
      </w:r>
      <w:r>
        <w:rPr>
          <w:rFonts w:ascii="Arial" w:hAnsi="Arial" w:cs="Arial"/>
          <w:sz w:val="24"/>
          <w:szCs w:val="24"/>
        </w:rPr>
        <w:t xml:space="preserve">test statistics from </w:t>
      </w:r>
      <w:r w:rsidRPr="006F371D">
        <w:rPr>
          <w:rFonts w:ascii="Arial" w:hAnsi="Arial" w:cs="Arial"/>
          <w:sz w:val="24"/>
          <w:szCs w:val="24"/>
        </w:rPr>
        <w:t>GEWIS of suicidality in 123,633 subjects from the UK Biobank.</w:t>
      </w:r>
    </w:p>
    <w:p w:rsidR="008E6D0C" w:rsidRPr="006F371D" w:rsidRDefault="008E6D0C" w:rsidP="008E6D0C">
      <w:pPr>
        <w:pStyle w:val="NoSpacing"/>
        <w:jc w:val="both"/>
        <w:rPr>
          <w:rFonts w:ascii="Arial" w:hAnsi="Arial" w:cs="Arial"/>
          <w:sz w:val="24"/>
          <w:szCs w:val="24"/>
        </w:rPr>
      </w:pPr>
    </w:p>
    <w:p w:rsidR="008E6D0C" w:rsidRPr="006F371D" w:rsidRDefault="008E6D0C" w:rsidP="008E6D0C">
      <w:pPr>
        <w:pStyle w:val="NoSpacing"/>
        <w:jc w:val="both"/>
        <w:rPr>
          <w:rFonts w:ascii="Arial" w:hAnsi="Arial" w:cs="Arial"/>
          <w:sz w:val="24"/>
          <w:szCs w:val="24"/>
        </w:rPr>
        <w:sectPr w:rsidR="008E6D0C" w:rsidRPr="006F371D" w:rsidSect="00332CD1">
          <w:pgSz w:w="15840" w:h="12240" w:orient="landscape"/>
          <w:pgMar w:top="1440" w:right="1440" w:bottom="1440" w:left="1440" w:header="720" w:footer="720" w:gutter="0"/>
          <w:cols w:space="720"/>
          <w:docGrid w:linePitch="360"/>
        </w:sectPr>
      </w:pPr>
    </w:p>
    <w:p w:rsidR="008E6D0C" w:rsidRPr="006F371D" w:rsidRDefault="008E6D0C" w:rsidP="008E6D0C">
      <w:pPr>
        <w:pStyle w:val="NoSpacing"/>
        <w:jc w:val="both"/>
        <w:rPr>
          <w:rFonts w:ascii="Arial" w:hAnsi="Arial" w:cs="Arial"/>
          <w:sz w:val="24"/>
          <w:szCs w:val="24"/>
        </w:rPr>
      </w:pPr>
      <w:r w:rsidRPr="006F371D">
        <w:rPr>
          <w:rFonts w:ascii="Arial" w:hAnsi="Arial" w:cs="Arial"/>
          <w:noProof/>
          <w:sz w:val="24"/>
          <w:szCs w:val="24"/>
        </w:rPr>
        <w:drawing>
          <wp:inline distT="0" distB="0" distL="0" distR="0" wp14:anchorId="4D24DB52" wp14:editId="19FEB2DB">
            <wp:extent cx="8001000" cy="5059178"/>
            <wp:effectExtent l="0" t="0" r="0" b="0"/>
            <wp:docPr id="12" name="Picture 12" descr="FRANK WENDT:Projects:PTSD-Suicide:figures for sig hits:male_manhattans_for_presentatio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K WENDT:Projects:PTSD-Suicide:figures for sig hits:male_manhattans_for_presentations.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27" cy="5059195"/>
                    </a:xfrm>
                    <a:prstGeom prst="rect">
                      <a:avLst/>
                    </a:prstGeom>
                    <a:noFill/>
                    <a:ln>
                      <a:noFill/>
                    </a:ln>
                  </pic:spPr>
                </pic:pic>
              </a:graphicData>
            </a:graphic>
          </wp:inline>
        </w:drawing>
      </w:r>
    </w:p>
    <w:p w:rsidR="008E6D0C" w:rsidRPr="006F371D" w:rsidRDefault="008E6D0C" w:rsidP="008E6D0C">
      <w:pPr>
        <w:pStyle w:val="NoSpacing"/>
        <w:jc w:val="both"/>
        <w:rPr>
          <w:rFonts w:ascii="Arial" w:hAnsi="Arial" w:cs="Arial"/>
          <w:sz w:val="24"/>
          <w:szCs w:val="24"/>
        </w:rPr>
      </w:pPr>
      <w:r w:rsidRPr="007145C2">
        <w:rPr>
          <w:rFonts w:ascii="Arial" w:hAnsi="Arial" w:cs="Arial"/>
          <w:b/>
          <w:sz w:val="24"/>
          <w:szCs w:val="24"/>
        </w:rPr>
        <w:t>Figure S5.</w:t>
      </w:r>
      <w:r w:rsidRPr="006F371D">
        <w:rPr>
          <w:rFonts w:ascii="Arial" w:hAnsi="Arial" w:cs="Arial"/>
          <w:sz w:val="24"/>
          <w:szCs w:val="24"/>
        </w:rPr>
        <w:t xml:space="preserve"> Manhattan plots of association (top) and interaction (bottom) </w:t>
      </w:r>
      <w:r>
        <w:rPr>
          <w:rFonts w:ascii="Arial" w:hAnsi="Arial" w:cs="Arial"/>
          <w:sz w:val="24"/>
          <w:szCs w:val="24"/>
        </w:rPr>
        <w:t xml:space="preserve">test statistics from </w:t>
      </w:r>
      <w:r w:rsidRPr="006F371D">
        <w:rPr>
          <w:rFonts w:ascii="Arial" w:hAnsi="Arial" w:cs="Arial"/>
          <w:sz w:val="24"/>
          <w:szCs w:val="24"/>
        </w:rPr>
        <w:t>GEWIS of suicidality in males.</w:t>
      </w:r>
    </w:p>
    <w:p w:rsidR="008E6D0C" w:rsidRPr="006F371D" w:rsidRDefault="008E6D0C" w:rsidP="008E6D0C">
      <w:pPr>
        <w:pStyle w:val="NoSpacing"/>
        <w:jc w:val="both"/>
        <w:rPr>
          <w:rFonts w:ascii="Arial" w:hAnsi="Arial" w:cs="Arial"/>
          <w:sz w:val="24"/>
          <w:szCs w:val="24"/>
        </w:rPr>
      </w:pPr>
    </w:p>
    <w:p w:rsidR="008E6D0C" w:rsidRPr="006F371D" w:rsidRDefault="008E6D0C" w:rsidP="008E6D0C">
      <w:pPr>
        <w:pStyle w:val="NoSpacing"/>
        <w:jc w:val="both"/>
        <w:rPr>
          <w:rFonts w:ascii="Arial" w:hAnsi="Arial" w:cs="Arial"/>
          <w:sz w:val="24"/>
          <w:szCs w:val="24"/>
        </w:rPr>
      </w:pPr>
    </w:p>
    <w:p w:rsidR="008E6D0C" w:rsidRPr="006F371D" w:rsidRDefault="008E6D0C" w:rsidP="008E6D0C">
      <w:pPr>
        <w:pStyle w:val="NoSpacing"/>
        <w:jc w:val="both"/>
        <w:rPr>
          <w:rFonts w:ascii="Arial" w:hAnsi="Arial" w:cs="Arial"/>
          <w:sz w:val="24"/>
          <w:szCs w:val="24"/>
        </w:rPr>
      </w:pPr>
    </w:p>
    <w:p w:rsidR="008E6D0C" w:rsidRPr="006F371D" w:rsidRDefault="008E6D0C" w:rsidP="008E6D0C">
      <w:pPr>
        <w:pStyle w:val="NoSpacing"/>
        <w:jc w:val="both"/>
        <w:rPr>
          <w:rFonts w:ascii="Arial" w:hAnsi="Arial" w:cs="Arial"/>
          <w:sz w:val="24"/>
          <w:szCs w:val="24"/>
        </w:rPr>
      </w:pPr>
    </w:p>
    <w:p w:rsidR="008E6D0C" w:rsidRPr="006F371D" w:rsidRDefault="008E6D0C" w:rsidP="008E6D0C">
      <w:pPr>
        <w:pStyle w:val="NoSpacing"/>
        <w:jc w:val="both"/>
        <w:rPr>
          <w:rFonts w:ascii="Arial" w:hAnsi="Arial" w:cs="Arial"/>
          <w:sz w:val="24"/>
          <w:szCs w:val="24"/>
        </w:rPr>
        <w:sectPr w:rsidR="008E6D0C" w:rsidRPr="006F371D" w:rsidSect="00332CD1">
          <w:pgSz w:w="15840" w:h="12240" w:orient="landscape"/>
          <w:pgMar w:top="1440" w:right="1440" w:bottom="1440" w:left="1440" w:header="720" w:footer="720" w:gutter="0"/>
          <w:cols w:space="720"/>
          <w:docGrid w:linePitch="360"/>
        </w:sectPr>
      </w:pPr>
    </w:p>
    <w:p w:rsidR="008E6D0C" w:rsidRPr="006F371D" w:rsidRDefault="008E6D0C" w:rsidP="008E6D0C">
      <w:pPr>
        <w:pStyle w:val="NoSpacing"/>
        <w:jc w:val="both"/>
        <w:rPr>
          <w:rFonts w:ascii="Arial" w:hAnsi="Arial" w:cs="Arial"/>
          <w:sz w:val="24"/>
          <w:szCs w:val="24"/>
        </w:rPr>
      </w:pPr>
      <w:r w:rsidRPr="006F371D">
        <w:rPr>
          <w:rFonts w:ascii="Arial" w:hAnsi="Arial" w:cs="Arial"/>
          <w:noProof/>
          <w:sz w:val="24"/>
          <w:szCs w:val="24"/>
        </w:rPr>
        <w:drawing>
          <wp:inline distT="0" distB="0" distL="0" distR="0" wp14:anchorId="5B203BC5" wp14:editId="7EA1E7F4">
            <wp:extent cx="8001000" cy="5059178"/>
            <wp:effectExtent l="0" t="0" r="0" b="0"/>
            <wp:docPr id="13" name="Picture 13" descr="FRANK WENDT:Projects:PTSD-Suicide:figures for sig hits:fem_manhattans_for_presentatio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NK WENDT:Projects:PTSD-Suicide:figures for sig hits:fem_manhattans_for_presentations.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0" cy="5059178"/>
                    </a:xfrm>
                    <a:prstGeom prst="rect">
                      <a:avLst/>
                    </a:prstGeom>
                    <a:noFill/>
                    <a:ln>
                      <a:noFill/>
                    </a:ln>
                  </pic:spPr>
                </pic:pic>
              </a:graphicData>
            </a:graphic>
          </wp:inline>
        </w:drawing>
      </w:r>
    </w:p>
    <w:p w:rsidR="008E6D0C" w:rsidRPr="006F371D" w:rsidRDefault="008E6D0C" w:rsidP="008E6D0C">
      <w:pPr>
        <w:pStyle w:val="NoSpacing"/>
        <w:jc w:val="both"/>
        <w:rPr>
          <w:rFonts w:ascii="Arial" w:hAnsi="Arial" w:cs="Arial"/>
          <w:sz w:val="24"/>
          <w:szCs w:val="24"/>
        </w:rPr>
      </w:pPr>
      <w:r w:rsidRPr="007145C2">
        <w:rPr>
          <w:rFonts w:ascii="Arial" w:hAnsi="Arial" w:cs="Arial"/>
          <w:b/>
          <w:sz w:val="24"/>
          <w:szCs w:val="24"/>
        </w:rPr>
        <w:t>Figure S6.</w:t>
      </w:r>
      <w:r w:rsidRPr="006F371D">
        <w:rPr>
          <w:rFonts w:ascii="Arial" w:hAnsi="Arial" w:cs="Arial"/>
          <w:sz w:val="24"/>
          <w:szCs w:val="24"/>
        </w:rPr>
        <w:t xml:space="preserve"> Manhattan plots of association (top) and interaction (bottom) </w:t>
      </w:r>
      <w:r>
        <w:rPr>
          <w:rFonts w:ascii="Arial" w:hAnsi="Arial" w:cs="Arial"/>
          <w:sz w:val="24"/>
          <w:szCs w:val="24"/>
        </w:rPr>
        <w:t xml:space="preserve">test statistics from </w:t>
      </w:r>
      <w:r w:rsidRPr="006F371D">
        <w:rPr>
          <w:rFonts w:ascii="Arial" w:hAnsi="Arial" w:cs="Arial"/>
          <w:sz w:val="24"/>
          <w:szCs w:val="24"/>
        </w:rPr>
        <w:t>GEWIS of suicidality in females.</w:t>
      </w:r>
    </w:p>
    <w:p w:rsidR="008E6D0C" w:rsidRPr="006F371D" w:rsidRDefault="008E6D0C" w:rsidP="008E6D0C">
      <w:pPr>
        <w:pStyle w:val="NoSpacing"/>
        <w:jc w:val="both"/>
        <w:rPr>
          <w:rFonts w:ascii="Arial" w:hAnsi="Arial" w:cs="Arial"/>
          <w:sz w:val="24"/>
          <w:szCs w:val="24"/>
        </w:rPr>
        <w:sectPr w:rsidR="008E6D0C" w:rsidRPr="006F371D" w:rsidSect="00332CD1">
          <w:pgSz w:w="15840" w:h="12240" w:orient="landscape"/>
          <w:pgMar w:top="1440" w:right="1440" w:bottom="1440" w:left="1440" w:header="720" w:footer="720" w:gutter="0"/>
          <w:cols w:space="720"/>
          <w:docGrid w:linePitch="360"/>
        </w:sectPr>
      </w:pPr>
    </w:p>
    <w:p w:rsidR="008E6D0C" w:rsidRPr="006F371D" w:rsidRDefault="008E6D0C" w:rsidP="008E6D0C">
      <w:pPr>
        <w:pStyle w:val="NoSpacing"/>
        <w:jc w:val="both"/>
        <w:rPr>
          <w:rFonts w:ascii="Arial" w:hAnsi="Arial" w:cs="Arial"/>
          <w:sz w:val="24"/>
          <w:szCs w:val="24"/>
        </w:rPr>
      </w:pPr>
    </w:p>
    <w:p w:rsidR="008E6D0C" w:rsidRPr="006F371D" w:rsidRDefault="008E6D0C" w:rsidP="008E6D0C">
      <w:pPr>
        <w:pStyle w:val="NoSpacing"/>
        <w:jc w:val="both"/>
        <w:rPr>
          <w:rFonts w:ascii="Arial" w:hAnsi="Arial" w:cs="Arial"/>
          <w:sz w:val="24"/>
          <w:szCs w:val="24"/>
        </w:rPr>
      </w:pPr>
      <w:r w:rsidRPr="006F371D">
        <w:rPr>
          <w:rFonts w:ascii="Arial" w:hAnsi="Arial" w:cs="Arial"/>
          <w:noProof/>
          <w:sz w:val="24"/>
          <w:szCs w:val="24"/>
        </w:rPr>
        <w:drawing>
          <wp:inline distT="0" distB="0" distL="0" distR="0" wp14:anchorId="244C715B" wp14:editId="23A57153">
            <wp:extent cx="5943600" cy="4947285"/>
            <wp:effectExtent l="0" t="0" r="0" b="5715"/>
            <wp:docPr id="22" name="Picture 22" descr="FRANK WENDT:Projects:PTSD-Suicide:lmm_interpretation:supp_bayes_factors_for_presentatio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NK WENDT:Projects:PTSD-Suicide:lmm_interpretation:supp_bayes_factors_for_presentations.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947285"/>
                    </a:xfrm>
                    <a:prstGeom prst="rect">
                      <a:avLst/>
                    </a:prstGeom>
                    <a:noFill/>
                    <a:ln>
                      <a:noFill/>
                    </a:ln>
                  </pic:spPr>
                </pic:pic>
              </a:graphicData>
            </a:graphic>
          </wp:inline>
        </w:drawing>
      </w:r>
    </w:p>
    <w:p w:rsidR="008E6D0C" w:rsidRPr="006F371D" w:rsidRDefault="008E6D0C" w:rsidP="008E6D0C">
      <w:pPr>
        <w:pStyle w:val="NoSpacing"/>
        <w:jc w:val="both"/>
        <w:rPr>
          <w:rFonts w:ascii="Arial" w:hAnsi="Arial" w:cs="Arial"/>
          <w:sz w:val="24"/>
          <w:szCs w:val="24"/>
        </w:rPr>
      </w:pPr>
    </w:p>
    <w:p w:rsidR="008E6D0C" w:rsidRPr="006F371D" w:rsidRDefault="008E6D0C" w:rsidP="008E6D0C">
      <w:pPr>
        <w:pStyle w:val="NoSpacing"/>
        <w:jc w:val="both"/>
        <w:rPr>
          <w:rFonts w:ascii="Arial" w:hAnsi="Arial" w:cs="Arial"/>
          <w:sz w:val="24"/>
          <w:szCs w:val="24"/>
        </w:rPr>
      </w:pPr>
      <w:r w:rsidRPr="007145C2">
        <w:rPr>
          <w:rFonts w:ascii="Arial" w:hAnsi="Arial" w:cs="Arial"/>
          <w:b/>
          <w:sz w:val="24"/>
          <w:szCs w:val="24"/>
        </w:rPr>
        <w:t>Figure S7.</w:t>
      </w:r>
      <w:r w:rsidRPr="006F371D">
        <w:rPr>
          <w:rFonts w:ascii="Arial" w:hAnsi="Arial" w:cs="Arial"/>
          <w:sz w:val="24"/>
          <w:szCs w:val="24"/>
        </w:rPr>
        <w:t xml:space="preserve"> Model importance results from backwards elimination for </w:t>
      </w:r>
      <w:r>
        <w:rPr>
          <w:rFonts w:ascii="Arial" w:hAnsi="Arial" w:cs="Arial"/>
          <w:sz w:val="24"/>
          <w:szCs w:val="24"/>
        </w:rPr>
        <w:t xml:space="preserve">significant </w:t>
      </w:r>
      <w:r w:rsidRPr="006F371D">
        <w:rPr>
          <w:rFonts w:ascii="Arial" w:hAnsi="Arial" w:cs="Arial"/>
          <w:sz w:val="24"/>
          <w:szCs w:val="24"/>
        </w:rPr>
        <w:t>GEWIS loci</w:t>
      </w:r>
      <w:r>
        <w:rPr>
          <w:rFonts w:ascii="Arial" w:hAnsi="Arial" w:cs="Arial"/>
          <w:sz w:val="24"/>
          <w:szCs w:val="24"/>
        </w:rPr>
        <w:t xml:space="preserve"> and one locus detected by GWAS</w:t>
      </w:r>
      <w:r>
        <w:rPr>
          <w:rFonts w:ascii="Arial" w:hAnsi="Arial" w:cs="Arial"/>
          <w:sz w:val="24"/>
          <w:szCs w:val="24"/>
        </w:rPr>
        <w:fldChar w:fldCharType="begin">
          <w:fldData xml:space="preserve">PEVuZE5vdGU+PENpdGU+PEF1dGhvcj5TdHJhd2JyaWRnZTwvQXV0aG9yPjxZZWFyPjIwMTk8L1ll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==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PEVuZE5vdGU+PENpdGU+PEF1dGhvcj5TdHJhd2JyaWRnZTwvQXV0aG9yPjxZZWFyPjIwMTk8L1ll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==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Pr="00E140D7">
        <w:rPr>
          <w:rFonts w:ascii="Arial" w:hAnsi="Arial" w:cs="Arial"/>
          <w:noProof/>
          <w:sz w:val="24"/>
          <w:szCs w:val="24"/>
          <w:vertAlign w:val="superscript"/>
        </w:rPr>
        <w:t>7</w:t>
      </w:r>
      <w:r>
        <w:rPr>
          <w:rFonts w:ascii="Arial" w:hAnsi="Arial" w:cs="Arial"/>
          <w:sz w:val="24"/>
          <w:szCs w:val="24"/>
        </w:rPr>
        <w:fldChar w:fldCharType="end"/>
      </w:r>
      <w:r>
        <w:rPr>
          <w:rFonts w:ascii="Arial" w:hAnsi="Arial" w:cs="Arial"/>
          <w:sz w:val="24"/>
          <w:szCs w:val="24"/>
        </w:rPr>
        <w:t xml:space="preserve"> (blue)</w:t>
      </w:r>
      <w:r w:rsidRPr="006F371D">
        <w:rPr>
          <w:rFonts w:ascii="Arial" w:hAnsi="Arial" w:cs="Arial"/>
          <w:sz w:val="24"/>
          <w:szCs w:val="24"/>
        </w:rPr>
        <w:t xml:space="preserve">. The importance of models using all </w:t>
      </w:r>
      <w:r>
        <w:rPr>
          <w:rFonts w:ascii="Arial" w:hAnsi="Arial" w:cs="Arial"/>
          <w:sz w:val="24"/>
          <w:szCs w:val="24"/>
        </w:rPr>
        <w:t>26</w:t>
      </w:r>
      <w:r w:rsidRPr="006F371D">
        <w:rPr>
          <w:rFonts w:ascii="Arial" w:hAnsi="Arial" w:cs="Arial"/>
          <w:sz w:val="24"/>
          <w:szCs w:val="24"/>
        </w:rPr>
        <w:t xml:space="preserve"> environments is outlined in red. Each bar below that of the “all environments” model indicates model importance after subsequent sequential removal of the indicated environments on the y-axis.</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sectPr w:rsidR="008E6D0C">
          <w:pgSz w:w="12240" w:h="15840"/>
          <w:pgMar w:top="1440" w:right="1440" w:bottom="1440" w:left="1440" w:header="720" w:footer="720" w:gutter="0"/>
          <w:cols w:space="720"/>
          <w:docGrid w:linePitch="360"/>
        </w:sectPr>
      </w:pPr>
    </w:p>
    <w:p w:rsidR="008E6D0C" w:rsidRDefault="008E6D0C" w:rsidP="008E6D0C">
      <w:pPr>
        <w:pStyle w:val="NoSpacing"/>
        <w:jc w:val="both"/>
        <w:rPr>
          <w:rFonts w:ascii="Arial" w:hAnsi="Arial" w:cs="Arial"/>
          <w:sz w:val="24"/>
          <w:szCs w:val="24"/>
        </w:rPr>
      </w:pPr>
      <w:r>
        <w:rPr>
          <w:rFonts w:ascii="Arial" w:hAnsi="Arial" w:cs="Arial"/>
          <w:noProof/>
          <w:sz w:val="24"/>
          <w:szCs w:val="24"/>
        </w:rPr>
        <w:drawing>
          <wp:inline distT="0" distB="0" distL="0" distR="0" wp14:anchorId="1CF938A6" wp14:editId="1FFEF453">
            <wp:extent cx="5943600" cy="5943600"/>
            <wp:effectExtent l="0" t="0" r="0" b="0"/>
            <wp:docPr id="19" name="Picture 19" descr="FRANK WENDT:Projects:PTSD-Suicide:manuscript:circos_chr14_b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NK WENDT:Projects:PTSD-Suicide:manuscript:circos_chr14_bot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Figure S8.</w:t>
      </w:r>
      <w:r>
        <w:rPr>
          <w:rFonts w:ascii="Arial" w:hAnsi="Arial" w:cs="Arial"/>
          <w:sz w:val="24"/>
          <w:szCs w:val="24"/>
        </w:rPr>
        <w:t xml:space="preserve"> </w:t>
      </w:r>
      <w:proofErr w:type="spellStart"/>
      <w:r>
        <w:rPr>
          <w:rFonts w:ascii="Arial" w:hAnsi="Arial" w:cs="Arial"/>
          <w:sz w:val="24"/>
          <w:szCs w:val="24"/>
        </w:rPr>
        <w:t>Circos</w:t>
      </w:r>
      <w:proofErr w:type="spellEnd"/>
      <w:r>
        <w:rPr>
          <w:rFonts w:ascii="Arial" w:hAnsi="Arial" w:cs="Arial"/>
          <w:sz w:val="24"/>
          <w:szCs w:val="24"/>
        </w:rPr>
        <w:t xml:space="preserve"> plot of chromosome 14 showing the suicidality expression quantitative trait locus (</w:t>
      </w:r>
      <w:proofErr w:type="spellStart"/>
      <w:r>
        <w:rPr>
          <w:rFonts w:ascii="Arial" w:hAnsi="Arial" w:cs="Arial"/>
          <w:sz w:val="24"/>
          <w:szCs w:val="24"/>
        </w:rPr>
        <w:t>eQTL</w:t>
      </w:r>
      <w:proofErr w:type="spellEnd"/>
      <w:r>
        <w:rPr>
          <w:rFonts w:ascii="Arial" w:hAnsi="Arial" w:cs="Arial"/>
          <w:sz w:val="24"/>
          <w:szCs w:val="24"/>
        </w:rPr>
        <w:t xml:space="preserve">; green) map for the genomic risk locus containing </w:t>
      </w:r>
      <w:r>
        <w:rPr>
          <w:rFonts w:ascii="Arial" w:hAnsi="Arial" w:cs="Arial"/>
          <w:i/>
          <w:sz w:val="24"/>
          <w:szCs w:val="24"/>
        </w:rPr>
        <w:t>rs12589041</w:t>
      </w:r>
      <w:r>
        <w:rPr>
          <w:rFonts w:ascii="Arial" w:hAnsi="Arial" w:cs="Arial"/>
          <w:sz w:val="24"/>
          <w:szCs w:val="24"/>
        </w:rPr>
        <w:t xml:space="preserve"> (dark blue) using brain expression data in FUMA</w:t>
      </w:r>
      <w:r>
        <w:t>.</w:t>
      </w:r>
      <w:r>
        <w:rPr>
          <w:rFonts w:ascii="Arial" w:hAnsi="Arial" w:cs="Arial"/>
          <w:sz w:val="24"/>
          <w:szCs w:val="24"/>
        </w:rPr>
        <w:fldChar w:fldCharType="begin">
          <w:fldData xml:space="preserve">PEVuZE5vdGU+PENpdGU+PEF1dGhvcj5XYXRhbmFiZTwvQXV0aG9yPjxZZWFyPjIwMTc8L1llYXI+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PEVuZE5vdGU+PENpdGU+PEF1dGhvcj5XYXRhbmFiZTwvQXV0aG9yPjxZZWFyPjIwMTc8L1llYXI+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Pr="00C0504E">
        <w:rPr>
          <w:rFonts w:ascii="Arial" w:hAnsi="Arial" w:cs="Arial"/>
          <w:noProof/>
          <w:sz w:val="24"/>
          <w:szCs w:val="24"/>
          <w:vertAlign w:val="superscript"/>
        </w:rPr>
        <w:t>30, 31</w:t>
      </w:r>
      <w:r>
        <w:rPr>
          <w:rFonts w:ascii="Arial" w:hAnsi="Arial" w:cs="Arial"/>
          <w:sz w:val="24"/>
          <w:szCs w:val="24"/>
        </w:rPr>
        <w:fldChar w:fldCharType="end"/>
      </w:r>
      <w:r>
        <w:rPr>
          <w:rFonts w:ascii="Arial" w:hAnsi="Arial" w:cs="Arial"/>
          <w:sz w:val="24"/>
          <w:szCs w:val="24"/>
        </w:rPr>
        <w:t xml:space="preserve"> The outermost layer shows a Manhattan plot containing the –</w:t>
      </w:r>
      <w:proofErr w:type="gramStart"/>
      <w:r>
        <w:rPr>
          <w:rFonts w:ascii="Arial" w:hAnsi="Arial" w:cs="Arial"/>
          <w:sz w:val="24"/>
          <w:szCs w:val="24"/>
        </w:rPr>
        <w:t>log10(</w:t>
      </w:r>
      <w:proofErr w:type="gramEnd"/>
      <w:r w:rsidRPr="008F62C9">
        <w:rPr>
          <w:rFonts w:ascii="Arial" w:hAnsi="Arial" w:cs="Arial"/>
          <w:i/>
          <w:sz w:val="24"/>
          <w:szCs w:val="24"/>
        </w:rPr>
        <w:t>p-value</w:t>
      </w:r>
      <w:r>
        <w:rPr>
          <w:rFonts w:ascii="Arial" w:hAnsi="Arial" w:cs="Arial"/>
          <w:sz w:val="24"/>
          <w:szCs w:val="24"/>
        </w:rPr>
        <w:t xml:space="preserve">) of each GEWIS SNP. Signed </w:t>
      </w:r>
      <w:proofErr w:type="spellStart"/>
      <w:r>
        <w:rPr>
          <w:rFonts w:ascii="Arial" w:hAnsi="Arial" w:cs="Arial"/>
          <w:sz w:val="24"/>
          <w:szCs w:val="24"/>
        </w:rPr>
        <w:t>eQTL</w:t>
      </w:r>
      <w:proofErr w:type="spellEnd"/>
      <w:r>
        <w:rPr>
          <w:rFonts w:ascii="Arial" w:hAnsi="Arial" w:cs="Arial"/>
          <w:sz w:val="24"/>
          <w:szCs w:val="24"/>
        </w:rPr>
        <w:t xml:space="preserve"> effect estimates are shown in Table S20.</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sectPr w:rsidR="008E6D0C">
          <w:pgSz w:w="12240" w:h="15840"/>
          <w:pgMar w:top="1440" w:right="1440" w:bottom="1440" w:left="1440" w:header="720" w:footer="720" w:gutter="0"/>
          <w:cols w:space="720"/>
          <w:docGrid w:linePitch="360"/>
        </w:sect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Pr>
          <w:rFonts w:ascii="Arial" w:hAnsi="Arial" w:cs="Arial"/>
          <w:noProof/>
          <w:sz w:val="24"/>
          <w:szCs w:val="24"/>
        </w:rPr>
        <w:drawing>
          <wp:inline distT="0" distB="0" distL="0" distR="0" wp14:anchorId="12EFDA97" wp14:editId="16A17C72">
            <wp:extent cx="5943600" cy="5943600"/>
            <wp:effectExtent l="0" t="0" r="0" b="0"/>
            <wp:docPr id="15" name="Picture 15" descr="FRANK WENDT:Projects:PTSD-Suicide:manuscript:circos_chr15_fem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K WENDT:Projects:PTSD-Suicide:manuscript:circos_chr15_femal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Figure S9.</w:t>
      </w:r>
      <w:r w:rsidRPr="00080097">
        <w:rPr>
          <w:rFonts w:ascii="Arial" w:hAnsi="Arial" w:cs="Arial"/>
          <w:sz w:val="24"/>
          <w:szCs w:val="24"/>
        </w:rPr>
        <w:t xml:space="preserve"> </w:t>
      </w:r>
      <w:proofErr w:type="spellStart"/>
      <w:r>
        <w:rPr>
          <w:rFonts w:ascii="Arial" w:hAnsi="Arial" w:cs="Arial"/>
          <w:sz w:val="24"/>
          <w:szCs w:val="24"/>
        </w:rPr>
        <w:t>Circos</w:t>
      </w:r>
      <w:proofErr w:type="spellEnd"/>
      <w:r>
        <w:rPr>
          <w:rFonts w:ascii="Arial" w:hAnsi="Arial" w:cs="Arial"/>
          <w:sz w:val="24"/>
          <w:szCs w:val="24"/>
        </w:rPr>
        <w:t xml:space="preserve"> plot of chromosome 15 showing the suicidality chromatin interaction (orange) map in females for the genomic risk locus containing </w:t>
      </w:r>
      <w:r>
        <w:rPr>
          <w:rFonts w:ascii="Arial" w:hAnsi="Arial" w:cs="Arial"/>
          <w:i/>
          <w:sz w:val="24"/>
          <w:szCs w:val="24"/>
        </w:rPr>
        <w:t>rs118118557</w:t>
      </w:r>
      <w:r>
        <w:rPr>
          <w:rFonts w:ascii="Arial" w:hAnsi="Arial" w:cs="Arial"/>
          <w:sz w:val="24"/>
          <w:szCs w:val="24"/>
        </w:rPr>
        <w:t xml:space="preserve"> (dark blue) using brain expression data in FUMA.</w:t>
      </w:r>
      <w:r>
        <w:rPr>
          <w:rFonts w:ascii="Arial" w:hAnsi="Arial" w:cs="Arial"/>
          <w:sz w:val="24"/>
          <w:szCs w:val="24"/>
        </w:rPr>
        <w:fldChar w:fldCharType="begin">
          <w:fldData xml:space="preserve">PEVuZE5vdGU+PENpdGU+PEF1dGhvcj5XYXRhbmFiZTwvQXV0aG9yPjxZZWFyPjIwMTc8L1llYXI+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PEVuZE5vdGU+PENpdGU+PEF1dGhvcj5XYXRhbmFiZTwvQXV0aG9yPjxZZWFyPjIwMTc8L1llYXI+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Pr="00C0504E">
        <w:rPr>
          <w:rFonts w:ascii="Arial" w:hAnsi="Arial" w:cs="Arial"/>
          <w:noProof/>
          <w:sz w:val="24"/>
          <w:szCs w:val="24"/>
          <w:vertAlign w:val="superscript"/>
        </w:rPr>
        <w:t>30, 31</w:t>
      </w:r>
      <w:r>
        <w:rPr>
          <w:rFonts w:ascii="Arial" w:hAnsi="Arial" w:cs="Arial"/>
          <w:sz w:val="24"/>
          <w:szCs w:val="24"/>
        </w:rPr>
        <w:fldChar w:fldCharType="end"/>
      </w:r>
      <w:r w:rsidRPr="008F62C9">
        <w:rPr>
          <w:rFonts w:ascii="Arial" w:hAnsi="Arial" w:cs="Arial"/>
          <w:sz w:val="24"/>
          <w:szCs w:val="24"/>
        </w:rPr>
        <w:t xml:space="preserve"> </w:t>
      </w:r>
      <w:r>
        <w:rPr>
          <w:rFonts w:ascii="Arial" w:hAnsi="Arial" w:cs="Arial"/>
          <w:sz w:val="24"/>
          <w:szCs w:val="24"/>
        </w:rPr>
        <w:t>The outermost layer shows a Manhattan plot containing the –</w:t>
      </w:r>
      <w:proofErr w:type="gramStart"/>
      <w:r>
        <w:rPr>
          <w:rFonts w:ascii="Arial" w:hAnsi="Arial" w:cs="Arial"/>
          <w:sz w:val="24"/>
          <w:szCs w:val="24"/>
        </w:rPr>
        <w:t>log10(</w:t>
      </w:r>
      <w:proofErr w:type="gramEnd"/>
      <w:r w:rsidRPr="008F62C9">
        <w:rPr>
          <w:rFonts w:ascii="Arial" w:hAnsi="Arial" w:cs="Arial"/>
          <w:i/>
          <w:sz w:val="24"/>
          <w:szCs w:val="24"/>
        </w:rPr>
        <w:t>p-value</w:t>
      </w:r>
      <w:r>
        <w:rPr>
          <w:rFonts w:ascii="Arial" w:hAnsi="Arial" w:cs="Arial"/>
          <w:sz w:val="24"/>
          <w:szCs w:val="24"/>
        </w:rPr>
        <w:t>) of each GEWIS SNP.</w:t>
      </w:r>
      <w:r w:rsidRPr="008F62C9">
        <w:rPr>
          <w:rFonts w:ascii="Arial" w:hAnsi="Arial" w:cs="Arial"/>
          <w:sz w:val="24"/>
          <w:szCs w:val="24"/>
        </w:rPr>
        <w:t xml:space="preserve"> </w:t>
      </w:r>
      <w:r>
        <w:rPr>
          <w:rFonts w:ascii="Arial" w:hAnsi="Arial" w:cs="Arial"/>
          <w:sz w:val="24"/>
          <w:szCs w:val="24"/>
        </w:rPr>
        <w:t xml:space="preserve">Chromatin interaction </w:t>
      </w:r>
      <w:r w:rsidRPr="00D16F39">
        <w:rPr>
          <w:rFonts w:ascii="Arial" w:hAnsi="Arial" w:cs="Arial"/>
          <w:i/>
          <w:sz w:val="24"/>
          <w:szCs w:val="24"/>
        </w:rPr>
        <w:t>p</w:t>
      </w:r>
      <w:r>
        <w:rPr>
          <w:rFonts w:ascii="Arial" w:hAnsi="Arial" w:cs="Arial"/>
          <w:sz w:val="24"/>
          <w:szCs w:val="24"/>
        </w:rPr>
        <w:t>-values, genes, and regions are provided in Table S21.</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sectPr w:rsidR="008E6D0C">
          <w:pgSz w:w="12240" w:h="15840"/>
          <w:pgMar w:top="1440" w:right="1440" w:bottom="1440" w:left="1440" w:header="720" w:footer="720" w:gutter="0"/>
          <w:cols w:space="720"/>
          <w:docGrid w:linePitch="360"/>
        </w:sectPr>
      </w:pPr>
    </w:p>
    <w:p w:rsidR="008E6D0C" w:rsidRDefault="008E6D0C" w:rsidP="008E6D0C">
      <w:pPr>
        <w:pStyle w:val="NoSpacing"/>
        <w:jc w:val="both"/>
        <w:rPr>
          <w:rFonts w:ascii="Arial" w:hAnsi="Arial" w:cs="Arial"/>
          <w:sz w:val="24"/>
          <w:szCs w:val="24"/>
        </w:rPr>
      </w:pPr>
      <w:r>
        <w:rPr>
          <w:rFonts w:ascii="Arial" w:hAnsi="Arial" w:cs="Arial"/>
          <w:noProof/>
          <w:sz w:val="24"/>
          <w:szCs w:val="24"/>
        </w:rPr>
        <w:drawing>
          <wp:inline distT="0" distB="0" distL="0" distR="0" wp14:anchorId="4C2FCD9F" wp14:editId="60F02D0B">
            <wp:extent cx="5943600" cy="5943600"/>
            <wp:effectExtent l="0" t="0" r="0" b="0"/>
            <wp:docPr id="23" name="Picture 23" descr="FRANK WENDT:Projects:PTSD-Suicide:manuscript:circos_chr2_m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NK WENDT:Projects:PTSD-Suicide:manuscript:circos_chr2_mal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Figure S10.</w:t>
      </w:r>
      <w:r>
        <w:rPr>
          <w:rFonts w:ascii="Arial" w:hAnsi="Arial" w:cs="Arial"/>
          <w:sz w:val="24"/>
          <w:szCs w:val="24"/>
        </w:rPr>
        <w:t xml:space="preserve"> </w:t>
      </w:r>
      <w:proofErr w:type="spellStart"/>
      <w:r>
        <w:rPr>
          <w:rFonts w:ascii="Arial" w:hAnsi="Arial" w:cs="Arial"/>
          <w:sz w:val="24"/>
          <w:szCs w:val="24"/>
        </w:rPr>
        <w:t>Circos</w:t>
      </w:r>
      <w:proofErr w:type="spellEnd"/>
      <w:r>
        <w:rPr>
          <w:rFonts w:ascii="Arial" w:hAnsi="Arial" w:cs="Arial"/>
          <w:sz w:val="24"/>
          <w:szCs w:val="24"/>
        </w:rPr>
        <w:t xml:space="preserve"> plot of chromosome 2 showing the suicidality chromatin interaction (orange) and expression quantitative trait locus (</w:t>
      </w:r>
      <w:proofErr w:type="spellStart"/>
      <w:r>
        <w:rPr>
          <w:rFonts w:ascii="Arial" w:hAnsi="Arial" w:cs="Arial"/>
          <w:sz w:val="24"/>
          <w:szCs w:val="24"/>
        </w:rPr>
        <w:t>eQTL</w:t>
      </w:r>
      <w:proofErr w:type="spellEnd"/>
      <w:r>
        <w:rPr>
          <w:rFonts w:ascii="Arial" w:hAnsi="Arial" w:cs="Arial"/>
          <w:sz w:val="24"/>
          <w:szCs w:val="24"/>
        </w:rPr>
        <w:t xml:space="preserve">; green) map in males for the genomic risk locus containing </w:t>
      </w:r>
      <w:r w:rsidRPr="00080097">
        <w:rPr>
          <w:rFonts w:ascii="Arial" w:hAnsi="Arial" w:cs="Arial"/>
          <w:i/>
          <w:sz w:val="24"/>
          <w:szCs w:val="24"/>
        </w:rPr>
        <w:t>rs2367967</w:t>
      </w:r>
      <w:r>
        <w:rPr>
          <w:rFonts w:ascii="Arial" w:hAnsi="Arial" w:cs="Arial"/>
          <w:sz w:val="24"/>
          <w:szCs w:val="24"/>
        </w:rPr>
        <w:t xml:space="preserve"> (dark blue)</w:t>
      </w:r>
      <w:r w:rsidRPr="000F5159">
        <w:rPr>
          <w:rFonts w:ascii="Arial" w:hAnsi="Arial" w:cs="Arial"/>
          <w:sz w:val="24"/>
          <w:szCs w:val="24"/>
        </w:rPr>
        <w:t xml:space="preserve"> </w:t>
      </w:r>
      <w:r>
        <w:rPr>
          <w:rFonts w:ascii="Arial" w:hAnsi="Arial" w:cs="Arial"/>
          <w:sz w:val="24"/>
          <w:szCs w:val="24"/>
        </w:rPr>
        <w:t>using brain expression data in FUMA.</w:t>
      </w:r>
      <w:r>
        <w:rPr>
          <w:rFonts w:ascii="Arial" w:hAnsi="Arial" w:cs="Arial"/>
          <w:sz w:val="24"/>
          <w:szCs w:val="24"/>
        </w:rPr>
        <w:fldChar w:fldCharType="begin">
          <w:fldData xml:space="preserve">PEVuZE5vdGU+PENpdGU+PEF1dGhvcj5XYXRhbmFiZTwvQXV0aG9yPjxZZWFyPjIwMTc8L1llYXI+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PEVuZE5vdGU+PENpdGU+PEF1dGhvcj5XYXRhbmFiZTwvQXV0aG9yPjxZZWFyPjIwMTc8L1llYXI+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Pr="00C0504E">
        <w:rPr>
          <w:rFonts w:ascii="Arial" w:hAnsi="Arial" w:cs="Arial"/>
          <w:noProof/>
          <w:sz w:val="24"/>
          <w:szCs w:val="24"/>
          <w:vertAlign w:val="superscript"/>
        </w:rPr>
        <w:t>30, 31</w:t>
      </w:r>
      <w:r>
        <w:rPr>
          <w:rFonts w:ascii="Arial" w:hAnsi="Arial" w:cs="Arial"/>
          <w:sz w:val="24"/>
          <w:szCs w:val="24"/>
        </w:rPr>
        <w:fldChar w:fldCharType="end"/>
      </w:r>
      <w:r w:rsidRPr="008F62C9">
        <w:rPr>
          <w:rFonts w:ascii="Arial" w:hAnsi="Arial" w:cs="Arial"/>
          <w:sz w:val="24"/>
          <w:szCs w:val="24"/>
        </w:rPr>
        <w:t xml:space="preserve"> </w:t>
      </w:r>
      <w:r>
        <w:rPr>
          <w:rFonts w:ascii="Arial" w:hAnsi="Arial" w:cs="Arial"/>
          <w:sz w:val="24"/>
          <w:szCs w:val="24"/>
        </w:rPr>
        <w:t>The outermost layer shows a Manhattan plot containing the –</w:t>
      </w:r>
      <w:proofErr w:type="gramStart"/>
      <w:r>
        <w:rPr>
          <w:rFonts w:ascii="Arial" w:hAnsi="Arial" w:cs="Arial"/>
          <w:sz w:val="24"/>
          <w:szCs w:val="24"/>
        </w:rPr>
        <w:t>log10(</w:t>
      </w:r>
      <w:proofErr w:type="gramEnd"/>
      <w:r w:rsidRPr="008F62C9">
        <w:rPr>
          <w:rFonts w:ascii="Arial" w:hAnsi="Arial" w:cs="Arial"/>
          <w:i/>
          <w:sz w:val="24"/>
          <w:szCs w:val="24"/>
        </w:rPr>
        <w:t>p-value</w:t>
      </w:r>
      <w:r>
        <w:rPr>
          <w:rFonts w:ascii="Arial" w:hAnsi="Arial" w:cs="Arial"/>
          <w:sz w:val="24"/>
          <w:szCs w:val="24"/>
        </w:rPr>
        <w:t xml:space="preserve">) of each GEWIS SNP. Signed </w:t>
      </w:r>
      <w:proofErr w:type="spellStart"/>
      <w:r>
        <w:rPr>
          <w:rFonts w:ascii="Arial" w:hAnsi="Arial" w:cs="Arial"/>
          <w:sz w:val="24"/>
          <w:szCs w:val="24"/>
        </w:rPr>
        <w:t>eQTL</w:t>
      </w:r>
      <w:proofErr w:type="spellEnd"/>
      <w:r>
        <w:rPr>
          <w:rFonts w:ascii="Arial" w:hAnsi="Arial" w:cs="Arial"/>
          <w:sz w:val="24"/>
          <w:szCs w:val="24"/>
        </w:rPr>
        <w:t xml:space="preserve"> effect estimates are shown in Table S22. Chromatin interaction </w:t>
      </w:r>
      <w:r w:rsidRPr="00D16F39">
        <w:rPr>
          <w:rFonts w:ascii="Arial" w:hAnsi="Arial" w:cs="Arial"/>
          <w:i/>
          <w:sz w:val="24"/>
          <w:szCs w:val="24"/>
        </w:rPr>
        <w:t>p</w:t>
      </w:r>
      <w:r>
        <w:rPr>
          <w:rFonts w:ascii="Arial" w:hAnsi="Arial" w:cs="Arial"/>
          <w:sz w:val="24"/>
          <w:szCs w:val="24"/>
        </w:rPr>
        <w:t>-values, genes, and regions are provided in Table S23.</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sectPr w:rsidR="008E6D0C">
          <w:pgSz w:w="12240" w:h="15840"/>
          <w:pgMar w:top="1440" w:right="1440" w:bottom="1440" w:left="1440" w:header="720" w:footer="720" w:gutter="0"/>
          <w:cols w:space="720"/>
          <w:docGrid w:linePitch="360"/>
        </w:sectPr>
      </w:pPr>
    </w:p>
    <w:p w:rsidR="008E6D0C" w:rsidRDefault="008E6D0C" w:rsidP="008E6D0C">
      <w:pPr>
        <w:pStyle w:val="NoSpacing"/>
        <w:jc w:val="both"/>
        <w:rPr>
          <w:rFonts w:ascii="Arial" w:hAnsi="Arial" w:cs="Arial"/>
          <w:sz w:val="24"/>
          <w:szCs w:val="24"/>
        </w:rPr>
      </w:pPr>
      <w:r>
        <w:rPr>
          <w:rFonts w:ascii="Arial" w:hAnsi="Arial" w:cs="Arial"/>
          <w:noProof/>
          <w:sz w:val="24"/>
          <w:szCs w:val="24"/>
        </w:rPr>
        <w:drawing>
          <wp:inline distT="0" distB="0" distL="0" distR="0" wp14:anchorId="78FCE87E" wp14:editId="19702063">
            <wp:extent cx="5943600" cy="5943600"/>
            <wp:effectExtent l="0" t="0" r="0" b="0"/>
            <wp:docPr id="24" name="Picture 24" descr="FRANK WENDT:Projects:PTSD-Suicide:manuscript:circos_chr4_m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ANK WENDT:Projects:PTSD-Suicide:manuscript:circos_chr4_male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Figure S11.</w:t>
      </w:r>
      <w:r>
        <w:rPr>
          <w:rFonts w:ascii="Arial" w:hAnsi="Arial" w:cs="Arial"/>
          <w:sz w:val="24"/>
          <w:szCs w:val="24"/>
        </w:rPr>
        <w:t xml:space="preserve"> </w:t>
      </w:r>
      <w:proofErr w:type="spellStart"/>
      <w:r>
        <w:rPr>
          <w:rFonts w:ascii="Arial" w:hAnsi="Arial" w:cs="Arial"/>
          <w:sz w:val="24"/>
          <w:szCs w:val="24"/>
        </w:rPr>
        <w:t>Circos</w:t>
      </w:r>
      <w:proofErr w:type="spellEnd"/>
      <w:r>
        <w:rPr>
          <w:rFonts w:ascii="Arial" w:hAnsi="Arial" w:cs="Arial"/>
          <w:sz w:val="24"/>
          <w:szCs w:val="24"/>
        </w:rPr>
        <w:t xml:space="preserve"> plot of chromosome 4 showing the suicidality chromatin interaction (orange) map in males for the genomic risk locus containing </w:t>
      </w:r>
      <w:r>
        <w:rPr>
          <w:rFonts w:ascii="Arial" w:hAnsi="Arial" w:cs="Arial"/>
          <w:i/>
          <w:sz w:val="24"/>
          <w:szCs w:val="24"/>
        </w:rPr>
        <w:t>rs6854286</w:t>
      </w:r>
      <w:r>
        <w:rPr>
          <w:rFonts w:ascii="Arial" w:hAnsi="Arial" w:cs="Arial"/>
          <w:sz w:val="24"/>
          <w:szCs w:val="24"/>
        </w:rPr>
        <w:t xml:space="preserve"> (dark blue)</w:t>
      </w:r>
      <w:r w:rsidRPr="000F5159">
        <w:rPr>
          <w:rFonts w:ascii="Arial" w:hAnsi="Arial" w:cs="Arial"/>
          <w:sz w:val="24"/>
          <w:szCs w:val="24"/>
        </w:rPr>
        <w:t xml:space="preserve"> </w:t>
      </w:r>
      <w:r>
        <w:rPr>
          <w:rFonts w:ascii="Arial" w:hAnsi="Arial" w:cs="Arial"/>
          <w:sz w:val="24"/>
          <w:szCs w:val="24"/>
        </w:rPr>
        <w:t>using brain expression data in FUMA.</w:t>
      </w:r>
      <w:r>
        <w:rPr>
          <w:rFonts w:ascii="Arial" w:hAnsi="Arial" w:cs="Arial"/>
          <w:sz w:val="24"/>
          <w:szCs w:val="24"/>
        </w:rPr>
        <w:fldChar w:fldCharType="begin">
          <w:fldData xml:space="preserve">PEVuZE5vdGU+PENpdGU+PEF1dGhvcj5XYXRhbmFiZTwvQXV0aG9yPjxZZWFyPjIwMTc8L1llYXI+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PEVuZE5vdGU+PENpdGU+PEF1dGhvcj5XYXRhbmFiZTwvQXV0aG9yPjxZZWFyPjIwMTc8L1llYXI+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Pr="00C0504E">
        <w:rPr>
          <w:rFonts w:ascii="Arial" w:hAnsi="Arial" w:cs="Arial"/>
          <w:noProof/>
          <w:sz w:val="24"/>
          <w:szCs w:val="24"/>
          <w:vertAlign w:val="superscript"/>
        </w:rPr>
        <w:t>30, 31</w:t>
      </w:r>
      <w:r>
        <w:rPr>
          <w:rFonts w:ascii="Arial" w:hAnsi="Arial" w:cs="Arial"/>
          <w:sz w:val="24"/>
          <w:szCs w:val="24"/>
        </w:rPr>
        <w:fldChar w:fldCharType="end"/>
      </w:r>
      <w:r w:rsidRPr="008F62C9">
        <w:rPr>
          <w:rFonts w:ascii="Arial" w:hAnsi="Arial" w:cs="Arial"/>
          <w:sz w:val="24"/>
          <w:szCs w:val="24"/>
        </w:rPr>
        <w:t xml:space="preserve"> </w:t>
      </w:r>
      <w:r>
        <w:rPr>
          <w:rFonts w:ascii="Arial" w:hAnsi="Arial" w:cs="Arial"/>
          <w:sz w:val="24"/>
          <w:szCs w:val="24"/>
        </w:rPr>
        <w:t>The outermost layer shows a Manhattan plot containing the –</w:t>
      </w:r>
      <w:proofErr w:type="gramStart"/>
      <w:r>
        <w:rPr>
          <w:rFonts w:ascii="Arial" w:hAnsi="Arial" w:cs="Arial"/>
          <w:sz w:val="24"/>
          <w:szCs w:val="24"/>
        </w:rPr>
        <w:t>log10(</w:t>
      </w:r>
      <w:proofErr w:type="gramEnd"/>
      <w:r w:rsidRPr="008F62C9">
        <w:rPr>
          <w:rFonts w:ascii="Arial" w:hAnsi="Arial" w:cs="Arial"/>
          <w:i/>
          <w:sz w:val="24"/>
          <w:szCs w:val="24"/>
        </w:rPr>
        <w:t>p-value</w:t>
      </w:r>
      <w:r>
        <w:rPr>
          <w:rFonts w:ascii="Arial" w:hAnsi="Arial" w:cs="Arial"/>
          <w:sz w:val="24"/>
          <w:szCs w:val="24"/>
        </w:rPr>
        <w:t>) of each GEWIS SNP.</w:t>
      </w:r>
      <w:r w:rsidRPr="00D16F39">
        <w:rPr>
          <w:rFonts w:ascii="Arial" w:hAnsi="Arial" w:cs="Arial"/>
          <w:sz w:val="24"/>
          <w:szCs w:val="24"/>
        </w:rPr>
        <w:t xml:space="preserve"> </w:t>
      </w:r>
      <w:r>
        <w:rPr>
          <w:rFonts w:ascii="Arial" w:hAnsi="Arial" w:cs="Arial"/>
          <w:sz w:val="24"/>
          <w:szCs w:val="24"/>
        </w:rPr>
        <w:t xml:space="preserve">Chromatin interaction </w:t>
      </w:r>
      <w:r w:rsidRPr="00D16F39">
        <w:rPr>
          <w:rFonts w:ascii="Arial" w:hAnsi="Arial" w:cs="Arial"/>
          <w:i/>
          <w:sz w:val="24"/>
          <w:szCs w:val="24"/>
        </w:rPr>
        <w:t>p</w:t>
      </w:r>
      <w:r>
        <w:rPr>
          <w:rFonts w:ascii="Arial" w:hAnsi="Arial" w:cs="Arial"/>
          <w:sz w:val="24"/>
          <w:szCs w:val="24"/>
        </w:rPr>
        <w:t>-values, genes, and regions are provided in Table S23.</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Pr="006F371D"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sectPr w:rsidR="008E6D0C">
          <w:pgSz w:w="12240" w:h="15840"/>
          <w:pgMar w:top="1440" w:right="1440" w:bottom="1440" w:left="1440" w:header="720" w:footer="720" w:gutter="0"/>
          <w:cols w:space="720"/>
          <w:docGrid w:linePitch="360"/>
        </w:sectPr>
      </w:pPr>
    </w:p>
    <w:p w:rsidR="008E6D0C" w:rsidRPr="000E3293" w:rsidRDefault="008E6D0C" w:rsidP="008E6D0C">
      <w:pPr>
        <w:pStyle w:val="NoSpacing"/>
        <w:jc w:val="both"/>
        <w:rPr>
          <w:rFonts w:ascii="Arial" w:hAnsi="Arial" w:cs="Arial"/>
          <w:b/>
          <w:sz w:val="24"/>
          <w:szCs w:val="24"/>
        </w:rPr>
      </w:pPr>
      <w:r w:rsidRPr="000E3293">
        <w:rPr>
          <w:rFonts w:ascii="Arial" w:hAnsi="Arial" w:cs="Arial"/>
          <w:b/>
          <w:sz w:val="24"/>
          <w:szCs w:val="24"/>
        </w:rPr>
        <w:t>Table Legends</w:t>
      </w: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S1.</w:t>
      </w:r>
      <w:r>
        <w:rPr>
          <w:rFonts w:ascii="Arial" w:hAnsi="Arial" w:cs="Arial"/>
          <w:sz w:val="24"/>
          <w:szCs w:val="24"/>
        </w:rPr>
        <w:t xml:space="preserve"> </w:t>
      </w:r>
      <w:proofErr w:type="gramStart"/>
      <w:r w:rsidRPr="006F371D">
        <w:rPr>
          <w:rFonts w:ascii="Arial" w:hAnsi="Arial" w:cs="Arial"/>
          <w:sz w:val="24"/>
          <w:szCs w:val="24"/>
        </w:rPr>
        <w:t>Imputation quality control for 17 traumatic event and socioeconomic status phenotypes</w:t>
      </w:r>
      <w:r>
        <w:rPr>
          <w:rFonts w:ascii="Arial" w:hAnsi="Arial" w:cs="Arial"/>
          <w:sz w:val="24"/>
          <w:szCs w:val="24"/>
        </w:rPr>
        <w:t xml:space="preserve"> in UKB</w:t>
      </w:r>
      <w:r w:rsidRPr="006F371D">
        <w:rPr>
          <w:rFonts w:ascii="Arial" w:hAnsi="Arial" w:cs="Arial"/>
          <w:sz w:val="24"/>
          <w:szCs w:val="24"/>
        </w:rPr>
        <w:t>.</w:t>
      </w:r>
      <w:proofErr w:type="gramEnd"/>
      <w:r w:rsidRPr="006F371D">
        <w:rPr>
          <w:rFonts w:ascii="Arial" w:hAnsi="Arial" w:cs="Arial"/>
          <w:sz w:val="24"/>
          <w:szCs w:val="24"/>
        </w:rPr>
        <w:t xml:space="preserve"> </w:t>
      </w:r>
      <w:r>
        <w:rPr>
          <w:rFonts w:ascii="Arial" w:hAnsi="Arial" w:cs="Arial"/>
          <w:sz w:val="24"/>
          <w:szCs w:val="24"/>
        </w:rPr>
        <w:t xml:space="preserve">Two phenotype distributions are described: phenotype distribution in available cases (AC) only and the distribution of all data after </w:t>
      </w:r>
      <w:r w:rsidRPr="006F371D">
        <w:rPr>
          <w:rFonts w:ascii="Arial" w:hAnsi="Arial" w:cs="Arial"/>
          <w:sz w:val="24"/>
          <w:szCs w:val="24"/>
        </w:rPr>
        <w:t>ten iterations of 5 multiple imputations</w:t>
      </w:r>
      <w:r>
        <w:rPr>
          <w:rFonts w:ascii="Arial" w:hAnsi="Arial" w:cs="Arial"/>
          <w:sz w:val="24"/>
          <w:szCs w:val="24"/>
        </w:rPr>
        <w:t>. Sample size, standard error (SE), and the change in SE (</w:t>
      </w:r>
      <w:proofErr w:type="spellStart"/>
      <w:r>
        <w:rPr>
          <w:rFonts w:ascii="Arial" w:hAnsi="Arial" w:cs="Arial"/>
          <w:sz w:val="24"/>
          <w:szCs w:val="24"/>
        </w:rPr>
        <w:t>dSE</w:t>
      </w:r>
      <w:proofErr w:type="spellEnd"/>
      <w:r>
        <w:rPr>
          <w:rFonts w:ascii="Arial" w:hAnsi="Arial" w:cs="Arial"/>
          <w:sz w:val="24"/>
          <w:szCs w:val="24"/>
        </w:rPr>
        <w:t xml:space="preserve">) after imputation are provided. </w:t>
      </w:r>
      <w:proofErr w:type="gramStart"/>
      <w:r>
        <w:rPr>
          <w:rFonts w:ascii="Arial" w:hAnsi="Arial" w:cs="Arial"/>
          <w:sz w:val="24"/>
          <w:szCs w:val="24"/>
        </w:rPr>
        <w:t>Data shown graphically in Figure S1.</w:t>
      </w:r>
      <w:proofErr w:type="gramEnd"/>
      <w:r>
        <w:rPr>
          <w:rFonts w:ascii="Arial" w:hAnsi="Arial" w:cs="Arial"/>
          <w:sz w:val="24"/>
          <w:szCs w:val="24"/>
        </w:rPr>
        <w:t xml:space="preserve"> </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S2.</w:t>
      </w:r>
      <w:r>
        <w:rPr>
          <w:rFonts w:ascii="Arial" w:hAnsi="Arial" w:cs="Arial"/>
          <w:sz w:val="24"/>
          <w:szCs w:val="24"/>
        </w:rPr>
        <w:t xml:space="preserve"> </w:t>
      </w:r>
      <w:proofErr w:type="gramStart"/>
      <w:r w:rsidRPr="006F371D">
        <w:rPr>
          <w:rFonts w:ascii="Arial" w:hAnsi="Arial" w:cs="Arial"/>
          <w:sz w:val="24"/>
          <w:szCs w:val="24"/>
        </w:rPr>
        <w:t>Imputation quality control for six trauma response environments</w:t>
      </w:r>
      <w:r>
        <w:rPr>
          <w:rFonts w:ascii="Arial" w:hAnsi="Arial" w:cs="Arial"/>
          <w:sz w:val="24"/>
          <w:szCs w:val="24"/>
        </w:rPr>
        <w:t xml:space="preserve"> in UKB</w:t>
      </w:r>
      <w:r w:rsidRPr="006F371D">
        <w:rPr>
          <w:rFonts w:ascii="Arial" w:hAnsi="Arial" w:cs="Arial"/>
          <w:sz w:val="24"/>
          <w:szCs w:val="24"/>
        </w:rPr>
        <w:t>.</w:t>
      </w:r>
      <w:proofErr w:type="gramEnd"/>
      <w:r w:rsidRPr="006F371D">
        <w:rPr>
          <w:rFonts w:ascii="Arial" w:hAnsi="Arial" w:cs="Arial"/>
          <w:sz w:val="24"/>
          <w:szCs w:val="24"/>
        </w:rPr>
        <w:t xml:space="preserve"> </w:t>
      </w:r>
      <w:r>
        <w:rPr>
          <w:rFonts w:ascii="Arial" w:hAnsi="Arial" w:cs="Arial"/>
          <w:sz w:val="24"/>
          <w:szCs w:val="24"/>
        </w:rPr>
        <w:t xml:space="preserve">Two phenotype distributions are described: phenotype distribution in available cases (AC) only and the distribution of all data after </w:t>
      </w:r>
      <w:r w:rsidRPr="006F371D">
        <w:rPr>
          <w:rFonts w:ascii="Arial" w:hAnsi="Arial" w:cs="Arial"/>
          <w:sz w:val="24"/>
          <w:szCs w:val="24"/>
        </w:rPr>
        <w:t>ten iterations of 5 multiple imputations</w:t>
      </w:r>
      <w:r>
        <w:rPr>
          <w:rFonts w:ascii="Arial" w:hAnsi="Arial" w:cs="Arial"/>
          <w:sz w:val="24"/>
          <w:szCs w:val="24"/>
        </w:rPr>
        <w:t>. Sample size, standard error (SE), and the change in SE (</w:t>
      </w:r>
      <w:proofErr w:type="spellStart"/>
      <w:r>
        <w:rPr>
          <w:rFonts w:ascii="Arial" w:hAnsi="Arial" w:cs="Arial"/>
          <w:sz w:val="24"/>
          <w:szCs w:val="24"/>
        </w:rPr>
        <w:t>dSE</w:t>
      </w:r>
      <w:proofErr w:type="spellEnd"/>
      <w:r>
        <w:rPr>
          <w:rFonts w:ascii="Arial" w:hAnsi="Arial" w:cs="Arial"/>
          <w:sz w:val="24"/>
          <w:szCs w:val="24"/>
        </w:rPr>
        <w:t xml:space="preserve">) after imputation are provided. </w:t>
      </w:r>
      <w:proofErr w:type="gramStart"/>
      <w:r>
        <w:rPr>
          <w:rFonts w:ascii="Arial" w:hAnsi="Arial" w:cs="Arial"/>
          <w:sz w:val="24"/>
          <w:szCs w:val="24"/>
        </w:rPr>
        <w:t>Data shown graphically in Figure S2.</w:t>
      </w:r>
      <w:proofErr w:type="gramEnd"/>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S3.</w:t>
      </w:r>
      <w:r>
        <w:rPr>
          <w:rFonts w:ascii="Arial" w:hAnsi="Arial" w:cs="Arial"/>
          <w:sz w:val="24"/>
          <w:szCs w:val="24"/>
        </w:rPr>
        <w:t xml:space="preserve"> Comparison of GWAS-discovered loci with GEWIS association and interaction results for 3 loci from Strawbridge</w:t>
      </w:r>
      <w:r w:rsidRPr="00DA6A50">
        <w:rPr>
          <w:rFonts w:ascii="Arial" w:hAnsi="Arial" w:cs="Arial"/>
          <w:i/>
          <w:sz w:val="24"/>
          <w:szCs w:val="24"/>
        </w:rPr>
        <w:t>, et al.</w:t>
      </w:r>
      <w:r>
        <w:rPr>
          <w:rFonts w:ascii="Arial" w:hAnsi="Arial" w:cs="Arial"/>
          <w:sz w:val="24"/>
          <w:szCs w:val="24"/>
        </w:rPr>
        <w:fldChar w:fldCharType="begin">
          <w:fldData xml:space="preserve">PEVuZE5vdGU+PENpdGU+PEF1dGhvcj5TdHJhd2JyaWRnZTwvQXV0aG9yPjxZZWFyPjIwMTk8L1ll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==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PEVuZE5vdGU+PENpdGU+PEF1dGhvcj5TdHJhd2JyaWRnZTwvQXV0aG9yPjxZZWFyPjIwMTk8L1ll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==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Pr="00E6418E">
        <w:rPr>
          <w:rFonts w:ascii="Arial" w:hAnsi="Arial" w:cs="Arial"/>
          <w:noProof/>
          <w:sz w:val="24"/>
          <w:szCs w:val="24"/>
          <w:vertAlign w:val="superscript"/>
        </w:rPr>
        <w:t>7</w:t>
      </w:r>
      <w:r>
        <w:rPr>
          <w:rFonts w:ascii="Arial" w:hAnsi="Arial" w:cs="Arial"/>
          <w:sz w:val="24"/>
          <w:szCs w:val="24"/>
        </w:rPr>
        <w:fldChar w:fldCharType="end"/>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S4.</w:t>
      </w:r>
      <w:r>
        <w:rPr>
          <w:rFonts w:ascii="Arial" w:hAnsi="Arial" w:cs="Arial"/>
          <w:sz w:val="24"/>
          <w:szCs w:val="24"/>
        </w:rPr>
        <w:t xml:space="preserve"> </w:t>
      </w:r>
      <w:proofErr w:type="gramStart"/>
      <w:r>
        <w:rPr>
          <w:rFonts w:ascii="Arial" w:hAnsi="Arial" w:cs="Arial"/>
          <w:sz w:val="24"/>
          <w:szCs w:val="24"/>
        </w:rPr>
        <w:t>Comparison of GEWIS-discovered loci with Strawbridge</w:t>
      </w:r>
      <w:r w:rsidRPr="00DA6A50">
        <w:rPr>
          <w:rFonts w:ascii="Arial" w:hAnsi="Arial" w:cs="Arial"/>
          <w:i/>
          <w:sz w:val="24"/>
          <w:szCs w:val="24"/>
        </w:rPr>
        <w:t>, et al.</w:t>
      </w:r>
      <w:proofErr w:type="gramEnd"/>
      <w:r>
        <w:rPr>
          <w:rFonts w:ascii="Arial" w:hAnsi="Arial" w:cs="Arial"/>
          <w:sz w:val="24"/>
          <w:szCs w:val="24"/>
        </w:rPr>
        <w:fldChar w:fldCharType="begin">
          <w:fldData xml:space="preserve">PEVuZE5vdGU+PENpdGU+PEF1dGhvcj5TdHJhd2JyaWRnZTwvQXV0aG9yPjxZZWFyPjIwMTk8L1ll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==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PEVuZE5vdGU+PENpdGU+PEF1dGhvcj5TdHJhd2JyaWRnZTwvQXV0aG9yPjxZZWFyPjIwMTk8L1ll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==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Pr="00E6418E">
        <w:rPr>
          <w:rFonts w:ascii="Arial" w:hAnsi="Arial" w:cs="Arial"/>
          <w:noProof/>
          <w:sz w:val="24"/>
          <w:szCs w:val="24"/>
          <w:vertAlign w:val="superscript"/>
        </w:rPr>
        <w:t>7</w:t>
      </w:r>
      <w:r>
        <w:rPr>
          <w:rFonts w:ascii="Arial" w:hAnsi="Arial" w:cs="Arial"/>
          <w:sz w:val="24"/>
          <w:szCs w:val="24"/>
        </w:rPr>
        <w:fldChar w:fldCharType="end"/>
      </w:r>
      <w:r>
        <w:rPr>
          <w:rFonts w:ascii="Arial" w:hAnsi="Arial" w:cs="Arial"/>
          <w:sz w:val="24"/>
          <w:szCs w:val="24"/>
        </w:rPr>
        <w:t xml:space="preserve"> GWAS association results for 5 loci from this study.</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S5.</w:t>
      </w:r>
      <w:r>
        <w:rPr>
          <w:rFonts w:ascii="Arial" w:hAnsi="Arial" w:cs="Arial"/>
          <w:sz w:val="24"/>
          <w:szCs w:val="24"/>
        </w:rPr>
        <w:t xml:space="preserve"> Replication results for the </w:t>
      </w:r>
      <w:r w:rsidRPr="00DA6A50">
        <w:rPr>
          <w:rFonts w:ascii="Arial" w:hAnsi="Arial" w:cs="Arial"/>
          <w:i/>
          <w:sz w:val="24"/>
          <w:szCs w:val="24"/>
        </w:rPr>
        <w:t>rs12589041</w:t>
      </w:r>
      <w:r>
        <w:rPr>
          <w:rFonts w:ascii="Arial" w:hAnsi="Arial" w:cs="Arial"/>
          <w:sz w:val="24"/>
          <w:szCs w:val="24"/>
        </w:rPr>
        <w:t xml:space="preserve"> genomic risk locus in the independent Yale-Penn cohort of 3,099</w:t>
      </w:r>
      <w:r w:rsidRPr="00D45CDB">
        <w:rPr>
          <w:rFonts w:ascii="Arial" w:hAnsi="Arial" w:cs="Arial"/>
          <w:sz w:val="24"/>
          <w:szCs w:val="24"/>
        </w:rPr>
        <w:t xml:space="preserve"> </w:t>
      </w:r>
      <w:r>
        <w:rPr>
          <w:rFonts w:ascii="Arial" w:hAnsi="Arial" w:cs="Arial"/>
          <w:sz w:val="24"/>
          <w:szCs w:val="24"/>
        </w:rPr>
        <w:t xml:space="preserve">individuals of European ancestry. </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S6.</w:t>
      </w:r>
      <w:r>
        <w:rPr>
          <w:rFonts w:ascii="Arial" w:hAnsi="Arial" w:cs="Arial"/>
          <w:sz w:val="24"/>
          <w:szCs w:val="24"/>
        </w:rPr>
        <w:t xml:space="preserve"> Replication results for the </w:t>
      </w:r>
      <w:r>
        <w:rPr>
          <w:rFonts w:ascii="Arial" w:hAnsi="Arial" w:cs="Arial"/>
          <w:i/>
          <w:sz w:val="24"/>
          <w:szCs w:val="24"/>
        </w:rPr>
        <w:t>rs118118557</w:t>
      </w:r>
      <w:r>
        <w:rPr>
          <w:rFonts w:ascii="Arial" w:hAnsi="Arial" w:cs="Arial"/>
          <w:sz w:val="24"/>
          <w:szCs w:val="24"/>
        </w:rPr>
        <w:t xml:space="preserve"> genomic risk locus in the independent Yale-Penn sample of 1,163 European ancestry females.</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S7.</w:t>
      </w:r>
      <w:r>
        <w:rPr>
          <w:rFonts w:ascii="Arial" w:hAnsi="Arial" w:cs="Arial"/>
          <w:sz w:val="24"/>
          <w:szCs w:val="24"/>
        </w:rPr>
        <w:t xml:space="preserve"> Replication results for the </w:t>
      </w:r>
      <w:r>
        <w:rPr>
          <w:rFonts w:ascii="Arial" w:hAnsi="Arial" w:cs="Arial"/>
          <w:i/>
          <w:sz w:val="24"/>
          <w:szCs w:val="24"/>
        </w:rPr>
        <w:t>rs2367967</w:t>
      </w:r>
      <w:r>
        <w:rPr>
          <w:rFonts w:ascii="Arial" w:hAnsi="Arial" w:cs="Arial"/>
          <w:sz w:val="24"/>
          <w:szCs w:val="24"/>
        </w:rPr>
        <w:t xml:space="preserve"> genomic risk locus in the independent Yale-Penn sample of 1,936 European ancestry males.</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S8.</w:t>
      </w:r>
      <w:r>
        <w:rPr>
          <w:rFonts w:ascii="Arial" w:hAnsi="Arial" w:cs="Arial"/>
          <w:sz w:val="24"/>
          <w:szCs w:val="24"/>
        </w:rPr>
        <w:t xml:space="preserve"> Replication results for the </w:t>
      </w:r>
      <w:r>
        <w:rPr>
          <w:rFonts w:ascii="Arial" w:hAnsi="Arial" w:cs="Arial"/>
          <w:i/>
          <w:sz w:val="24"/>
          <w:szCs w:val="24"/>
        </w:rPr>
        <w:t>rs6854286</w:t>
      </w:r>
      <w:r>
        <w:rPr>
          <w:rFonts w:ascii="Arial" w:hAnsi="Arial" w:cs="Arial"/>
          <w:sz w:val="24"/>
          <w:szCs w:val="24"/>
        </w:rPr>
        <w:t xml:space="preserve"> genomic risk locus in the independent Yale-Penn sample of 1,936 European ancestry males.</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S9.</w:t>
      </w:r>
      <w:r>
        <w:rPr>
          <w:rFonts w:ascii="Arial" w:hAnsi="Arial" w:cs="Arial"/>
          <w:sz w:val="24"/>
          <w:szCs w:val="24"/>
        </w:rPr>
        <w:t xml:space="preserve"> Replication results for the </w:t>
      </w:r>
      <w:r>
        <w:rPr>
          <w:rFonts w:ascii="Arial" w:hAnsi="Arial" w:cs="Arial"/>
          <w:i/>
          <w:sz w:val="24"/>
          <w:szCs w:val="24"/>
        </w:rPr>
        <w:t>rs72619337</w:t>
      </w:r>
      <w:r>
        <w:rPr>
          <w:rFonts w:ascii="Arial" w:hAnsi="Arial" w:cs="Arial"/>
          <w:sz w:val="24"/>
          <w:szCs w:val="24"/>
        </w:rPr>
        <w:t xml:space="preserve"> genomic risk locus in the independent Yale-Penn sample of 1,936 European ancestry males.</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S10.</w:t>
      </w:r>
      <w:r>
        <w:rPr>
          <w:rFonts w:ascii="Arial" w:hAnsi="Arial" w:cs="Arial"/>
          <w:sz w:val="24"/>
          <w:szCs w:val="24"/>
        </w:rPr>
        <w:t xml:space="preserve"> Brain imaging phenotypes associated with suicidality in the full UKB cohort using generalized linear models</w:t>
      </w:r>
      <w:r w:rsidRPr="006F371D">
        <w:rPr>
          <w:rFonts w:ascii="Arial" w:hAnsi="Arial" w:cs="Arial"/>
          <w:color w:val="000000" w:themeColor="text1"/>
          <w:sz w:val="24"/>
        </w:rPr>
        <w:t xml:space="preserve"> covaried for age, sex, genotype batch, and ten </w:t>
      </w:r>
      <w:r>
        <w:rPr>
          <w:rFonts w:ascii="Arial" w:hAnsi="Arial" w:cs="Arial"/>
          <w:color w:val="000000" w:themeColor="text1"/>
          <w:sz w:val="24"/>
        </w:rPr>
        <w:t>principal</w:t>
      </w:r>
      <w:r w:rsidRPr="006F371D">
        <w:rPr>
          <w:rFonts w:ascii="Arial" w:hAnsi="Arial" w:cs="Arial"/>
          <w:color w:val="000000" w:themeColor="text1"/>
          <w:sz w:val="24"/>
        </w:rPr>
        <w:t xml:space="preserve"> components of ancestry</w:t>
      </w:r>
      <w:r>
        <w:rPr>
          <w:rFonts w:ascii="Arial" w:hAnsi="Arial" w:cs="Arial"/>
          <w:sz w:val="24"/>
          <w:szCs w:val="24"/>
        </w:rPr>
        <w:t>.</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S11.</w:t>
      </w:r>
      <w:r>
        <w:rPr>
          <w:rFonts w:ascii="Arial" w:hAnsi="Arial" w:cs="Arial"/>
          <w:sz w:val="24"/>
          <w:szCs w:val="24"/>
        </w:rPr>
        <w:t xml:space="preserve"> Brain imaging phenotypes associated with suicidality in UKB females using generalized linear models</w:t>
      </w:r>
      <w:r w:rsidRPr="006F371D">
        <w:rPr>
          <w:rFonts w:ascii="Arial" w:hAnsi="Arial" w:cs="Arial"/>
          <w:color w:val="000000" w:themeColor="text1"/>
          <w:sz w:val="24"/>
        </w:rPr>
        <w:t xml:space="preserve"> covaried for age, sex, genotype batch, and ten </w:t>
      </w:r>
      <w:r>
        <w:rPr>
          <w:rFonts w:ascii="Arial" w:hAnsi="Arial" w:cs="Arial"/>
          <w:color w:val="000000" w:themeColor="text1"/>
          <w:sz w:val="24"/>
        </w:rPr>
        <w:t>principal</w:t>
      </w:r>
      <w:r w:rsidRPr="006F371D">
        <w:rPr>
          <w:rFonts w:ascii="Arial" w:hAnsi="Arial" w:cs="Arial"/>
          <w:color w:val="000000" w:themeColor="text1"/>
          <w:sz w:val="24"/>
        </w:rPr>
        <w:t xml:space="preserve"> components of ancestry</w:t>
      </w:r>
      <w:r>
        <w:rPr>
          <w:rFonts w:ascii="Arial" w:hAnsi="Arial" w:cs="Arial"/>
          <w:sz w:val="24"/>
          <w:szCs w:val="24"/>
        </w:rPr>
        <w:t>.</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S12.</w:t>
      </w:r>
      <w:r>
        <w:rPr>
          <w:rFonts w:ascii="Arial" w:hAnsi="Arial" w:cs="Arial"/>
          <w:sz w:val="24"/>
          <w:szCs w:val="24"/>
        </w:rPr>
        <w:t xml:space="preserve"> Brain imaging phenotypes associated with suicidality in UKB males using generalized linear models</w:t>
      </w:r>
      <w:r w:rsidRPr="006F371D">
        <w:rPr>
          <w:rFonts w:ascii="Arial" w:hAnsi="Arial" w:cs="Arial"/>
          <w:color w:val="000000" w:themeColor="text1"/>
          <w:sz w:val="24"/>
        </w:rPr>
        <w:t xml:space="preserve"> covaried for age, sex, genotype batch, and ten </w:t>
      </w:r>
      <w:r>
        <w:rPr>
          <w:rFonts w:ascii="Arial" w:hAnsi="Arial" w:cs="Arial"/>
          <w:color w:val="000000" w:themeColor="text1"/>
          <w:sz w:val="24"/>
        </w:rPr>
        <w:t>principal</w:t>
      </w:r>
      <w:r w:rsidRPr="006F371D">
        <w:rPr>
          <w:rFonts w:ascii="Arial" w:hAnsi="Arial" w:cs="Arial"/>
          <w:color w:val="000000" w:themeColor="text1"/>
          <w:sz w:val="24"/>
        </w:rPr>
        <w:t xml:space="preserve"> components of ancestry</w:t>
      </w:r>
      <w:r>
        <w:rPr>
          <w:rFonts w:ascii="Arial" w:hAnsi="Arial" w:cs="Arial"/>
          <w:sz w:val="24"/>
          <w:szCs w:val="24"/>
        </w:rPr>
        <w:t>.</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S13.</w:t>
      </w:r>
      <w:r>
        <w:rPr>
          <w:rFonts w:ascii="Arial" w:hAnsi="Arial" w:cs="Arial"/>
          <w:sz w:val="24"/>
          <w:szCs w:val="24"/>
        </w:rPr>
        <w:t xml:space="preserve"> GEWIS of </w:t>
      </w:r>
      <w:r w:rsidRPr="004A6148">
        <w:rPr>
          <w:rFonts w:ascii="Arial" w:hAnsi="Arial" w:cs="Arial"/>
          <w:i/>
          <w:sz w:val="24"/>
          <w:szCs w:val="24"/>
        </w:rPr>
        <w:t>rs12589041</w:t>
      </w:r>
      <w:r>
        <w:rPr>
          <w:rFonts w:ascii="Arial" w:hAnsi="Arial" w:cs="Arial"/>
          <w:sz w:val="24"/>
          <w:szCs w:val="24"/>
        </w:rPr>
        <w:t xml:space="preserve"> and brain volumes associated with suicidality in the full UKB cohort. GEWIS test the covariance matrix of 26 environments related to traumatic events, posttraumatic stress, socioeconomic status, and social support. </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S14.</w:t>
      </w:r>
      <w:r>
        <w:rPr>
          <w:rFonts w:ascii="Arial" w:hAnsi="Arial" w:cs="Arial"/>
          <w:sz w:val="24"/>
          <w:szCs w:val="24"/>
        </w:rPr>
        <w:t xml:space="preserve"> GEWIS of </w:t>
      </w:r>
      <w:r>
        <w:rPr>
          <w:rFonts w:ascii="Arial" w:hAnsi="Arial" w:cs="Arial"/>
          <w:i/>
          <w:sz w:val="24"/>
          <w:szCs w:val="24"/>
        </w:rPr>
        <w:t>rs118118557</w:t>
      </w:r>
      <w:r>
        <w:rPr>
          <w:rFonts w:ascii="Arial" w:hAnsi="Arial" w:cs="Arial"/>
          <w:sz w:val="24"/>
          <w:szCs w:val="24"/>
        </w:rPr>
        <w:t xml:space="preserve"> and brain volumes associated with suicidality in UKB females. GEWIS test the covariance matrix of 26 environments related to traumatic events, posttraumatic stress, socioeconomic status, and social support. </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S15.</w:t>
      </w:r>
      <w:r>
        <w:rPr>
          <w:rFonts w:ascii="Arial" w:hAnsi="Arial" w:cs="Arial"/>
          <w:sz w:val="24"/>
          <w:szCs w:val="24"/>
        </w:rPr>
        <w:t xml:space="preserve"> GEWIS of </w:t>
      </w:r>
      <w:r>
        <w:rPr>
          <w:rFonts w:ascii="Arial" w:hAnsi="Arial" w:cs="Arial"/>
          <w:i/>
          <w:sz w:val="24"/>
          <w:szCs w:val="24"/>
        </w:rPr>
        <w:t>rs2367967</w:t>
      </w:r>
      <w:r>
        <w:rPr>
          <w:rFonts w:ascii="Arial" w:hAnsi="Arial" w:cs="Arial"/>
          <w:sz w:val="24"/>
          <w:szCs w:val="24"/>
        </w:rPr>
        <w:t xml:space="preserve">, </w:t>
      </w:r>
      <w:r>
        <w:rPr>
          <w:rFonts w:ascii="Arial" w:hAnsi="Arial" w:cs="Arial"/>
          <w:i/>
          <w:sz w:val="24"/>
          <w:szCs w:val="24"/>
        </w:rPr>
        <w:t>rs6854286</w:t>
      </w:r>
      <w:r>
        <w:rPr>
          <w:rFonts w:ascii="Arial" w:hAnsi="Arial" w:cs="Arial"/>
          <w:sz w:val="24"/>
          <w:szCs w:val="24"/>
        </w:rPr>
        <w:t xml:space="preserve">, and </w:t>
      </w:r>
      <w:r>
        <w:rPr>
          <w:rFonts w:ascii="Arial" w:hAnsi="Arial" w:cs="Arial"/>
          <w:i/>
          <w:sz w:val="24"/>
          <w:szCs w:val="24"/>
        </w:rPr>
        <w:t>rs72619337</w:t>
      </w:r>
      <w:r>
        <w:rPr>
          <w:rFonts w:ascii="Arial" w:hAnsi="Arial" w:cs="Arial"/>
          <w:sz w:val="24"/>
          <w:szCs w:val="24"/>
        </w:rPr>
        <w:t xml:space="preserve"> and brain volumes associated with suicidality in UKB males. GEWIS test the covariance matrix of 26 environments related to traumatic events, posttraumatic stress, socioeconomic status, and social support. </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S16.</w:t>
      </w:r>
      <w:r>
        <w:rPr>
          <w:rFonts w:ascii="Arial" w:hAnsi="Arial" w:cs="Arial"/>
          <w:sz w:val="24"/>
          <w:szCs w:val="24"/>
        </w:rPr>
        <w:t xml:space="preserve"> </w:t>
      </w:r>
      <w:proofErr w:type="gramStart"/>
      <w:r>
        <w:rPr>
          <w:rFonts w:ascii="Arial" w:hAnsi="Arial" w:cs="Arial"/>
          <w:sz w:val="24"/>
          <w:szCs w:val="24"/>
        </w:rPr>
        <w:t>Results of gene-based association and interaction tests of suicidality for the full UKB cohort, UKB males, and UKB females.</w:t>
      </w:r>
      <w:proofErr w:type="gramEnd"/>
      <w:r>
        <w:rPr>
          <w:rFonts w:ascii="Arial" w:hAnsi="Arial" w:cs="Arial"/>
          <w:sz w:val="24"/>
          <w:szCs w:val="24"/>
        </w:rPr>
        <w:t xml:space="preserve"> Multiple testing </w:t>
      </w:r>
      <w:proofErr w:type="gramStart"/>
      <w:r>
        <w:rPr>
          <w:rFonts w:ascii="Arial" w:hAnsi="Arial" w:cs="Arial"/>
          <w:sz w:val="24"/>
          <w:szCs w:val="24"/>
        </w:rPr>
        <w:t>correction</w:t>
      </w:r>
      <w:proofErr w:type="gramEnd"/>
      <w:r>
        <w:rPr>
          <w:rFonts w:ascii="Arial" w:hAnsi="Arial" w:cs="Arial"/>
          <w:sz w:val="24"/>
          <w:szCs w:val="24"/>
        </w:rPr>
        <w:t xml:space="preserve"> (“</w:t>
      </w:r>
      <w:proofErr w:type="spellStart"/>
      <w:r>
        <w:rPr>
          <w:rFonts w:ascii="Arial" w:hAnsi="Arial" w:cs="Arial"/>
          <w:sz w:val="24"/>
          <w:szCs w:val="24"/>
        </w:rPr>
        <w:t>fdr</w:t>
      </w:r>
      <w:proofErr w:type="spellEnd"/>
      <w:r>
        <w:rPr>
          <w:rFonts w:ascii="Arial" w:hAnsi="Arial" w:cs="Arial"/>
          <w:sz w:val="24"/>
          <w:szCs w:val="24"/>
        </w:rPr>
        <w:t>” columns) was performed for each sex-test combination only, not across the entire table.</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S17.</w:t>
      </w:r>
      <w:r>
        <w:rPr>
          <w:rFonts w:ascii="Arial" w:hAnsi="Arial" w:cs="Arial"/>
          <w:sz w:val="24"/>
          <w:szCs w:val="24"/>
        </w:rPr>
        <w:t xml:space="preserve"> ShinyGO</w:t>
      </w:r>
      <w:r>
        <w:rPr>
          <w:rFonts w:ascii="Arial" w:hAnsi="Arial" w:cs="Arial"/>
          <w:sz w:val="24"/>
          <w:szCs w:val="24"/>
        </w:rPr>
        <w:fldChar w:fldCharType="begin"/>
      </w:r>
      <w:r>
        <w:rPr>
          <w:rFonts w:ascii="Arial" w:hAnsi="Arial" w:cs="Arial"/>
          <w:sz w:val="24"/>
          <w:szCs w:val="24"/>
        </w:rPr>
        <w:instrText xml:space="preserve"> ADDIN EN.CITE &lt;EndNote&gt;&lt;Cite&gt;&lt;Author&gt;Ge&lt;/Author&gt;&lt;Year&gt;2018&lt;/Year&gt;&lt;RecNum&gt;453&lt;/RecNum&gt;&lt;DisplayText&gt;&lt;style face="superscript"&gt;32&lt;/style&gt;&lt;/DisplayText&gt;&lt;record&gt;&lt;rec-number&gt;453&lt;/rec-number&gt;&lt;foreign-keys&gt;&lt;key app="EN" db-id="tzpse09pvt0vpmerz5ava2tka2vv2dxe59r5" timestamp="1569868567"&gt;453&lt;/key&gt;&lt;/foreign-keys&gt;&lt;ref-type name="Journal Article"&gt;17&lt;/ref-type&gt;&lt;contributors&gt;&lt;authors&gt;&lt;author&gt;Ge, Steven Xijin&lt;/author&gt;&lt;author&gt;Jung, Dongmin&lt;/author&gt;&lt;/authors&gt;&lt;/contributors&gt;&lt;titles&gt;&lt;title&gt;ShinyGO: a graphical enrichment tool for ani-mals and plants&lt;/title&gt;&lt;secondary-title&gt;bioRxiv&lt;/secondary-title&gt;&lt;/titles&gt;&lt;periodical&gt;&lt;full-title&gt;bioRxiv&lt;/full-title&gt;&lt;/periodical&gt;&lt;pages&gt;315150&lt;/pages&gt;&lt;dates&gt;&lt;year&gt;2018&lt;/year&gt;&lt;/dates&gt;&lt;urls&gt;&lt;related-urls&gt;&lt;url&gt;https://www.biorxiv.org/content/biorxiv/early/2018/05/04/315150.full.pdf&lt;/url&gt;&lt;/related-urls&gt;&lt;/urls&gt;&lt;electronic-resource-num&gt;10.1101/315150&lt;/electronic-resource-num&gt;&lt;/record&gt;&lt;/Cite&gt;&lt;/EndNote&gt;</w:instrText>
      </w:r>
      <w:r>
        <w:rPr>
          <w:rFonts w:ascii="Arial" w:hAnsi="Arial" w:cs="Arial"/>
          <w:sz w:val="24"/>
          <w:szCs w:val="24"/>
        </w:rPr>
        <w:fldChar w:fldCharType="separate"/>
      </w:r>
      <w:r w:rsidRPr="00C0504E">
        <w:rPr>
          <w:rFonts w:ascii="Arial" w:hAnsi="Arial" w:cs="Arial"/>
          <w:noProof/>
          <w:sz w:val="24"/>
          <w:szCs w:val="24"/>
          <w:vertAlign w:val="superscript"/>
        </w:rPr>
        <w:t>32</w:t>
      </w:r>
      <w:r>
        <w:rPr>
          <w:rFonts w:ascii="Arial" w:hAnsi="Arial" w:cs="Arial"/>
          <w:sz w:val="24"/>
          <w:szCs w:val="24"/>
        </w:rPr>
        <w:fldChar w:fldCharType="end"/>
      </w:r>
      <w:r>
        <w:rPr>
          <w:rFonts w:ascii="Arial" w:hAnsi="Arial" w:cs="Arial"/>
          <w:sz w:val="24"/>
          <w:szCs w:val="24"/>
        </w:rPr>
        <w:t xml:space="preserve"> enrichment analysis summary of genes significantly association with suicidality the full UKB cohort, UKB males, and UKB females. </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S18.</w:t>
      </w:r>
      <w:r>
        <w:rPr>
          <w:rFonts w:ascii="Arial" w:hAnsi="Arial" w:cs="Arial"/>
          <w:sz w:val="24"/>
          <w:szCs w:val="24"/>
        </w:rPr>
        <w:t xml:space="preserve"> Gene set enrichment results from MAGMA</w:t>
      </w:r>
      <w:r>
        <w:rPr>
          <w:rFonts w:ascii="Arial" w:hAnsi="Arial" w:cs="Arial"/>
          <w:sz w:val="24"/>
          <w:szCs w:val="24"/>
        </w:rPr>
        <w:fldChar w:fldCharType="begin">
          <w:fldData xml:space="preserve">PEVuZE5vdGU+PENpdGU+PEF1dGhvcj5kZSBMZWV1dzwvQXV0aG9yPjxZZWFyPjIwMTU8L1llYXI+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PEVuZE5vdGU+PENpdGU+PEF1dGhvcj5kZSBMZWV1dzwvQXV0aG9yPjxZZWFyPjIwMTU8L1llYXI+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Pr="00C0504E">
        <w:rPr>
          <w:rFonts w:ascii="Arial" w:hAnsi="Arial" w:cs="Arial"/>
          <w:noProof/>
          <w:sz w:val="24"/>
          <w:szCs w:val="24"/>
          <w:vertAlign w:val="superscript"/>
        </w:rPr>
        <w:t>29</w:t>
      </w:r>
      <w:r>
        <w:rPr>
          <w:rFonts w:ascii="Arial" w:hAnsi="Arial" w:cs="Arial"/>
          <w:sz w:val="24"/>
          <w:szCs w:val="24"/>
        </w:rPr>
        <w:fldChar w:fldCharType="end"/>
      </w:r>
      <w:r>
        <w:rPr>
          <w:rFonts w:ascii="Arial" w:hAnsi="Arial" w:cs="Arial"/>
          <w:sz w:val="24"/>
          <w:szCs w:val="24"/>
        </w:rPr>
        <w:t xml:space="preserve"> implemented in FUMA</w:t>
      </w:r>
      <w:r>
        <w:rPr>
          <w:rFonts w:ascii="Arial" w:hAnsi="Arial" w:cs="Arial"/>
          <w:sz w:val="24"/>
          <w:szCs w:val="24"/>
        </w:rPr>
        <w:fldChar w:fldCharType="begin">
          <w:fldData xml:space="preserve">PEVuZE5vdGU+PENpdGU+PEF1dGhvcj5XYXRhbmFiZTwvQXV0aG9yPjxZZWFyPjIwMTc8L1llYXI+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PEVuZE5vdGU+PENpdGU+PEF1dGhvcj5XYXRhbmFiZTwvQXV0aG9yPjxZZWFyPjIwMTc8L1llYXI+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Pr="00C0504E">
        <w:rPr>
          <w:rFonts w:ascii="Arial" w:hAnsi="Arial" w:cs="Arial"/>
          <w:noProof/>
          <w:sz w:val="24"/>
          <w:szCs w:val="24"/>
          <w:vertAlign w:val="superscript"/>
        </w:rPr>
        <w:t>30, 31</w:t>
      </w:r>
      <w:r>
        <w:rPr>
          <w:rFonts w:ascii="Arial" w:hAnsi="Arial" w:cs="Arial"/>
          <w:sz w:val="24"/>
          <w:szCs w:val="24"/>
        </w:rPr>
        <w:fldChar w:fldCharType="end"/>
      </w:r>
      <w:r>
        <w:rPr>
          <w:rFonts w:ascii="Arial" w:hAnsi="Arial" w:cs="Arial"/>
          <w:sz w:val="24"/>
          <w:szCs w:val="24"/>
        </w:rPr>
        <w:t xml:space="preserve"> using the gene-based GWAS results from GEWIS of suicidality in the full UKB cohort, UKB males, and UKB females.</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S19.</w:t>
      </w:r>
      <w:r>
        <w:rPr>
          <w:rFonts w:ascii="Arial" w:hAnsi="Arial" w:cs="Arial"/>
          <w:sz w:val="24"/>
          <w:szCs w:val="24"/>
        </w:rPr>
        <w:t xml:space="preserve">  </w:t>
      </w:r>
      <w:proofErr w:type="gramStart"/>
      <w:r>
        <w:rPr>
          <w:rFonts w:ascii="Arial" w:hAnsi="Arial" w:cs="Arial"/>
          <w:sz w:val="24"/>
          <w:szCs w:val="24"/>
        </w:rPr>
        <w:t>Cell-type transcriptomic profile enrichments for male suicidality GEWIS.</w:t>
      </w:r>
      <w:proofErr w:type="gramEnd"/>
      <w:r>
        <w:rPr>
          <w:rFonts w:ascii="Arial" w:hAnsi="Arial" w:cs="Arial"/>
          <w:sz w:val="24"/>
          <w:szCs w:val="24"/>
        </w:rPr>
        <w:t xml:space="preserve"> Data shown represent within-dataset cell-type enrichments (FUMA cell-type step 2).</w:t>
      </w:r>
      <w:r>
        <w:rPr>
          <w:rFonts w:ascii="Arial" w:hAnsi="Arial" w:cs="Arial"/>
          <w:sz w:val="24"/>
          <w:szCs w:val="24"/>
        </w:rPr>
        <w:fldChar w:fldCharType="begin">
          <w:fldData xml:space="preserve">PEVuZE5vdGU+PENpdGU+PEF1dGhvcj5XYXRhbmFiZTwvQXV0aG9yPjxZZWFyPjIwMTc8L1llYXI+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PEVuZE5vdGU+PENpdGU+PEF1dGhvcj5XYXRhbmFiZTwvQXV0aG9yPjxZZWFyPjIwMTc8L1llYXI+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Pr="00C0504E">
        <w:rPr>
          <w:rFonts w:ascii="Arial" w:hAnsi="Arial" w:cs="Arial"/>
          <w:noProof/>
          <w:sz w:val="24"/>
          <w:szCs w:val="24"/>
          <w:vertAlign w:val="superscript"/>
        </w:rPr>
        <w:t>30, 31</w:t>
      </w:r>
      <w:r>
        <w:rPr>
          <w:rFonts w:ascii="Arial" w:hAnsi="Arial" w:cs="Arial"/>
          <w:sz w:val="24"/>
          <w:szCs w:val="24"/>
        </w:rPr>
        <w:fldChar w:fldCharType="end"/>
      </w:r>
      <w:r>
        <w:rPr>
          <w:rFonts w:ascii="Arial" w:hAnsi="Arial" w:cs="Arial"/>
          <w:sz w:val="24"/>
          <w:szCs w:val="24"/>
        </w:rPr>
        <w:t xml:space="preserve"> </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S20.</w:t>
      </w:r>
      <w:r>
        <w:rPr>
          <w:rFonts w:ascii="Arial" w:hAnsi="Arial" w:cs="Arial"/>
          <w:sz w:val="24"/>
          <w:szCs w:val="24"/>
        </w:rPr>
        <w:t xml:space="preserve"> </w:t>
      </w:r>
      <w:proofErr w:type="gramStart"/>
      <w:r>
        <w:rPr>
          <w:rFonts w:ascii="Arial" w:hAnsi="Arial" w:cs="Arial"/>
          <w:sz w:val="24"/>
          <w:szCs w:val="24"/>
        </w:rPr>
        <w:t xml:space="preserve">Quantitative trait locus results for the genomic risk locus containing </w:t>
      </w:r>
      <w:r w:rsidRPr="00E209C9">
        <w:rPr>
          <w:rFonts w:ascii="Arial" w:hAnsi="Arial" w:cs="Arial"/>
          <w:i/>
          <w:sz w:val="24"/>
          <w:szCs w:val="24"/>
        </w:rPr>
        <w:t>rs12589041</w:t>
      </w:r>
      <w:r>
        <w:rPr>
          <w:rFonts w:ascii="Arial" w:hAnsi="Arial" w:cs="Arial"/>
          <w:sz w:val="24"/>
          <w:szCs w:val="24"/>
        </w:rPr>
        <w:t xml:space="preserve"> in the full UKB cohort.</w:t>
      </w:r>
      <w:proofErr w:type="gramEnd"/>
      <w:r>
        <w:rPr>
          <w:rFonts w:ascii="Arial" w:hAnsi="Arial" w:cs="Arial"/>
          <w:sz w:val="24"/>
          <w:szCs w:val="24"/>
        </w:rPr>
        <w:t xml:space="preserve"> </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S21.</w:t>
      </w:r>
      <w:r>
        <w:rPr>
          <w:rFonts w:ascii="Arial" w:hAnsi="Arial" w:cs="Arial"/>
          <w:sz w:val="24"/>
          <w:szCs w:val="24"/>
        </w:rPr>
        <w:t xml:space="preserve"> Chromatin interaction results for the genomic risk </w:t>
      </w:r>
      <w:proofErr w:type="gramStart"/>
      <w:r>
        <w:rPr>
          <w:rFonts w:ascii="Arial" w:hAnsi="Arial" w:cs="Arial"/>
          <w:sz w:val="24"/>
          <w:szCs w:val="24"/>
        </w:rPr>
        <w:t>locus containing</w:t>
      </w:r>
      <w:proofErr w:type="gramEnd"/>
      <w:r>
        <w:rPr>
          <w:rFonts w:ascii="Arial" w:hAnsi="Arial" w:cs="Arial"/>
          <w:sz w:val="24"/>
          <w:szCs w:val="24"/>
        </w:rPr>
        <w:t xml:space="preserve"> </w:t>
      </w:r>
      <w:r>
        <w:rPr>
          <w:rFonts w:ascii="Arial" w:hAnsi="Arial" w:cs="Arial"/>
          <w:i/>
          <w:sz w:val="24"/>
          <w:szCs w:val="24"/>
        </w:rPr>
        <w:t>rs118118557</w:t>
      </w:r>
      <w:r>
        <w:rPr>
          <w:rFonts w:ascii="Arial" w:hAnsi="Arial" w:cs="Arial"/>
          <w:sz w:val="24"/>
          <w:szCs w:val="24"/>
        </w:rPr>
        <w:t xml:space="preserve"> in UKB females.</w:t>
      </w:r>
      <w:r w:rsidRPr="008F62C9">
        <w:rPr>
          <w:rFonts w:ascii="Arial" w:hAnsi="Arial" w:cs="Arial"/>
          <w:sz w:val="24"/>
          <w:szCs w:val="24"/>
        </w:rPr>
        <w:t xml:space="preserve"> </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S22.</w:t>
      </w:r>
      <w:r w:rsidRPr="000F5159">
        <w:rPr>
          <w:rFonts w:ascii="Arial" w:hAnsi="Arial" w:cs="Arial"/>
          <w:sz w:val="24"/>
          <w:szCs w:val="24"/>
        </w:rPr>
        <w:t xml:space="preserve"> </w:t>
      </w:r>
      <w:proofErr w:type="gramStart"/>
      <w:r>
        <w:rPr>
          <w:rFonts w:ascii="Arial" w:hAnsi="Arial" w:cs="Arial"/>
          <w:sz w:val="24"/>
          <w:szCs w:val="24"/>
        </w:rPr>
        <w:t xml:space="preserve">Expression quantitative trait locus results for the genomic risk locus containing </w:t>
      </w:r>
      <w:r>
        <w:rPr>
          <w:rFonts w:ascii="Arial" w:hAnsi="Arial" w:cs="Arial"/>
          <w:i/>
          <w:sz w:val="24"/>
          <w:szCs w:val="24"/>
        </w:rPr>
        <w:t>rs2367967</w:t>
      </w:r>
      <w:r>
        <w:rPr>
          <w:rFonts w:ascii="Arial" w:hAnsi="Arial" w:cs="Arial"/>
          <w:sz w:val="24"/>
          <w:szCs w:val="24"/>
        </w:rPr>
        <w:t xml:space="preserve"> in UKB males.</w:t>
      </w:r>
      <w:proofErr w:type="gramEnd"/>
      <w:r w:rsidRPr="008F62C9">
        <w:rPr>
          <w:rFonts w:ascii="Arial" w:hAnsi="Arial" w:cs="Arial"/>
          <w:sz w:val="24"/>
          <w:szCs w:val="24"/>
        </w:rPr>
        <w:t xml:space="preserve"> </w:t>
      </w:r>
    </w:p>
    <w:p w:rsidR="008E6D0C" w:rsidRDefault="008E6D0C" w:rsidP="008E6D0C">
      <w:pPr>
        <w:pStyle w:val="NoSpacing"/>
        <w:jc w:val="both"/>
        <w:rPr>
          <w:rFonts w:ascii="Arial" w:hAnsi="Arial" w:cs="Arial"/>
          <w:sz w:val="24"/>
          <w:szCs w:val="24"/>
        </w:rPr>
      </w:pPr>
    </w:p>
    <w:p w:rsidR="008E6D0C" w:rsidRDefault="008E6D0C" w:rsidP="008E6D0C">
      <w:pPr>
        <w:pStyle w:val="NoSpacing"/>
        <w:jc w:val="both"/>
        <w:rPr>
          <w:rFonts w:ascii="Arial" w:hAnsi="Arial" w:cs="Arial"/>
          <w:sz w:val="24"/>
          <w:szCs w:val="24"/>
        </w:rPr>
      </w:pPr>
      <w:r w:rsidRPr="007145C2">
        <w:rPr>
          <w:rFonts w:ascii="Arial" w:hAnsi="Arial" w:cs="Arial"/>
          <w:b/>
          <w:sz w:val="24"/>
          <w:szCs w:val="24"/>
        </w:rPr>
        <w:t>Table S23.</w:t>
      </w:r>
      <w:r>
        <w:rPr>
          <w:rFonts w:ascii="Arial" w:hAnsi="Arial" w:cs="Arial"/>
          <w:sz w:val="24"/>
          <w:szCs w:val="24"/>
        </w:rPr>
        <w:t xml:space="preserve"> Chromatin interaction results for the genomic risk loci containing </w:t>
      </w:r>
      <w:r>
        <w:rPr>
          <w:rFonts w:ascii="Arial" w:hAnsi="Arial" w:cs="Arial"/>
          <w:i/>
          <w:sz w:val="24"/>
          <w:szCs w:val="24"/>
        </w:rPr>
        <w:t>rs2367967</w:t>
      </w:r>
      <w:r>
        <w:rPr>
          <w:rFonts w:ascii="Arial" w:hAnsi="Arial" w:cs="Arial"/>
          <w:sz w:val="24"/>
          <w:szCs w:val="24"/>
        </w:rPr>
        <w:t xml:space="preserve"> and </w:t>
      </w:r>
      <w:r>
        <w:rPr>
          <w:rFonts w:ascii="Arial" w:hAnsi="Arial" w:cs="Arial"/>
          <w:i/>
          <w:sz w:val="24"/>
          <w:szCs w:val="24"/>
        </w:rPr>
        <w:t>rs6854286</w:t>
      </w:r>
      <w:r>
        <w:rPr>
          <w:rFonts w:ascii="Arial" w:hAnsi="Arial" w:cs="Arial"/>
          <w:sz w:val="24"/>
          <w:szCs w:val="24"/>
        </w:rPr>
        <w:t xml:space="preserve"> in UKB males.</w:t>
      </w:r>
      <w:r w:rsidRPr="008F62C9">
        <w:rPr>
          <w:rFonts w:ascii="Arial" w:hAnsi="Arial" w:cs="Arial"/>
          <w:sz w:val="24"/>
          <w:szCs w:val="24"/>
        </w:rPr>
        <w:t xml:space="preserve"> </w:t>
      </w:r>
    </w:p>
    <w:p w:rsidR="008E6D0C" w:rsidRDefault="008E6D0C" w:rsidP="008E6D0C">
      <w:pPr>
        <w:pStyle w:val="NoSpacing"/>
        <w:jc w:val="both"/>
        <w:rPr>
          <w:rFonts w:ascii="Arial" w:hAnsi="Arial" w:cs="Arial"/>
          <w:sz w:val="24"/>
          <w:szCs w:val="24"/>
        </w:rPr>
      </w:pPr>
    </w:p>
    <w:p w:rsidR="008E6D0C" w:rsidRPr="006F371D" w:rsidRDefault="008E6D0C" w:rsidP="008E6D0C">
      <w:pPr>
        <w:pStyle w:val="NoSpacing"/>
        <w:jc w:val="both"/>
        <w:rPr>
          <w:rFonts w:ascii="Arial" w:hAnsi="Arial" w:cs="Arial"/>
          <w:sz w:val="24"/>
          <w:szCs w:val="24"/>
        </w:rPr>
      </w:pPr>
      <w:r w:rsidRPr="007145C2">
        <w:rPr>
          <w:rFonts w:ascii="Arial" w:hAnsi="Arial" w:cs="Arial"/>
          <w:b/>
          <w:sz w:val="24"/>
          <w:szCs w:val="24"/>
        </w:rPr>
        <w:t>Table S24.</w:t>
      </w:r>
      <w:r>
        <w:rPr>
          <w:rFonts w:ascii="Arial" w:hAnsi="Arial" w:cs="Arial"/>
          <w:sz w:val="24"/>
          <w:szCs w:val="24"/>
        </w:rPr>
        <w:t xml:space="preserve"> Description of environments in the Yale-Penn cohort and their association with suicidality from </w:t>
      </w:r>
      <w:r w:rsidRPr="006F371D">
        <w:rPr>
          <w:rFonts w:ascii="Arial" w:hAnsi="Arial" w:cs="Arial"/>
          <w:sz w:val="24"/>
          <w:szCs w:val="24"/>
        </w:rPr>
        <w:t xml:space="preserve">generalized linear model </w:t>
      </w:r>
      <w:r>
        <w:rPr>
          <w:rFonts w:ascii="Arial" w:hAnsi="Arial" w:cs="Arial"/>
          <w:sz w:val="24"/>
          <w:szCs w:val="24"/>
        </w:rPr>
        <w:t>adjusted</w:t>
      </w:r>
      <w:r w:rsidRPr="006F371D">
        <w:rPr>
          <w:rFonts w:ascii="Arial" w:hAnsi="Arial" w:cs="Arial"/>
          <w:sz w:val="24"/>
          <w:szCs w:val="24"/>
        </w:rPr>
        <w:t xml:space="preserve"> for age, sex, genotyping batch, and ten </w:t>
      </w:r>
      <w:r>
        <w:rPr>
          <w:rFonts w:ascii="Arial" w:hAnsi="Arial" w:cs="Arial"/>
          <w:sz w:val="24"/>
          <w:szCs w:val="24"/>
        </w:rPr>
        <w:t>principal</w:t>
      </w:r>
      <w:r w:rsidRPr="006F371D">
        <w:rPr>
          <w:rFonts w:ascii="Arial" w:hAnsi="Arial" w:cs="Arial"/>
          <w:sz w:val="24"/>
          <w:szCs w:val="24"/>
        </w:rPr>
        <w:t xml:space="preserve"> components of ances</w:t>
      </w:r>
      <w:r>
        <w:rPr>
          <w:rFonts w:ascii="Arial" w:hAnsi="Arial" w:cs="Arial"/>
          <w:sz w:val="24"/>
          <w:szCs w:val="24"/>
        </w:rPr>
        <w:t>try.</w:t>
      </w:r>
      <w:r w:rsidRPr="006F371D">
        <w:rPr>
          <w:rFonts w:ascii="Arial" w:hAnsi="Arial" w:cs="Arial"/>
          <w:sz w:val="24"/>
          <w:szCs w:val="24"/>
        </w:rPr>
        <w:t xml:space="preserve"> </w:t>
      </w:r>
    </w:p>
    <w:p w:rsidR="00254A74" w:rsidRDefault="00254A74"/>
    <w:sectPr w:rsidR="00254A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A4DF6"/>
    <w:multiLevelType w:val="hybridMultilevel"/>
    <w:tmpl w:val="2D1CE5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D0C"/>
    <w:rsid w:val="00254A74"/>
    <w:rsid w:val="004105BB"/>
    <w:rsid w:val="008E6D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DC28D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D0C"/>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E6D0C"/>
    <w:rPr>
      <w:rFonts w:eastAsiaTheme="minorHAnsi"/>
      <w:sz w:val="22"/>
      <w:szCs w:val="22"/>
    </w:rPr>
  </w:style>
  <w:style w:type="character" w:customStyle="1" w:styleId="NoSpacingChar">
    <w:name w:val="No Spacing Char"/>
    <w:basedOn w:val="DefaultParagraphFont"/>
    <w:link w:val="NoSpacing"/>
    <w:uiPriority w:val="1"/>
    <w:rsid w:val="008E6D0C"/>
    <w:rPr>
      <w:rFonts w:eastAsiaTheme="minorHAnsi"/>
      <w:sz w:val="22"/>
      <w:szCs w:val="22"/>
    </w:rPr>
  </w:style>
  <w:style w:type="paragraph" w:styleId="BalloonText">
    <w:name w:val="Balloon Text"/>
    <w:basedOn w:val="Normal"/>
    <w:link w:val="BalloonTextChar"/>
    <w:uiPriority w:val="99"/>
    <w:semiHidden/>
    <w:unhideWhenUsed/>
    <w:rsid w:val="008E6D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6D0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D0C"/>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E6D0C"/>
    <w:rPr>
      <w:rFonts w:eastAsiaTheme="minorHAnsi"/>
      <w:sz w:val="22"/>
      <w:szCs w:val="22"/>
    </w:rPr>
  </w:style>
  <w:style w:type="character" w:customStyle="1" w:styleId="NoSpacingChar">
    <w:name w:val="No Spacing Char"/>
    <w:basedOn w:val="DefaultParagraphFont"/>
    <w:link w:val="NoSpacing"/>
    <w:uiPriority w:val="1"/>
    <w:rsid w:val="008E6D0C"/>
    <w:rPr>
      <w:rFonts w:eastAsiaTheme="minorHAnsi"/>
      <w:sz w:val="22"/>
      <w:szCs w:val="22"/>
    </w:rPr>
  </w:style>
  <w:style w:type="paragraph" w:styleId="BalloonText">
    <w:name w:val="Balloon Text"/>
    <w:basedOn w:val="Normal"/>
    <w:link w:val="BalloonTextChar"/>
    <w:uiPriority w:val="99"/>
    <w:semiHidden/>
    <w:unhideWhenUsed/>
    <w:rsid w:val="008E6D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6D0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1893</Words>
  <Characters>11724</Characters>
  <Application>Microsoft Macintosh Word</Application>
  <DocSecurity>0</DocSecurity>
  <Lines>183</Lines>
  <Paragraphs>46</Paragraphs>
  <ScaleCrop>false</ScaleCrop>
  <Company/>
  <LinksUpToDate>false</LinksUpToDate>
  <CharactersWithSpaces>13571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Wendt</dc:creator>
  <cp:keywords/>
  <dc:description/>
  <cp:lastModifiedBy>Frank Wendt</cp:lastModifiedBy>
  <cp:revision>1</cp:revision>
  <dcterms:created xsi:type="dcterms:W3CDTF">2020-05-18T18:12:00Z</dcterms:created>
  <dcterms:modified xsi:type="dcterms:W3CDTF">2020-05-18T18:13:00Z</dcterms:modified>
</cp:coreProperties>
</file>