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C776A" w14:textId="77777777" w:rsidR="00941700" w:rsidRPr="00250315" w:rsidRDefault="00941700" w:rsidP="00941700">
      <w:pPr>
        <w:pStyle w:val="Header"/>
        <w:widowControl w:val="0"/>
        <w:spacing w:line="360" w:lineRule="auto"/>
        <w:contextualSpacing/>
        <w:rPr>
          <w:rFonts w:ascii="Times New Roman" w:hAnsi="Times New Roman" w:cs="Times New Roman"/>
          <w:b/>
          <w:szCs w:val="24"/>
        </w:rPr>
      </w:pPr>
      <w:bookmarkStart w:id="0" w:name="_Hlk36066769"/>
      <w:r>
        <w:rPr>
          <w:rFonts w:ascii="Times New Roman" w:hAnsi="Times New Roman" w:cs="Times New Roman"/>
          <w:b/>
          <w:szCs w:val="24"/>
        </w:rPr>
        <w:t>Psoriasis is associated with elevated gut IL-1</w:t>
      </w:r>
      <w:r w:rsidRPr="00301EB5">
        <w:rPr>
          <w:rFonts w:ascii="Times New Roman" w:hAnsi="Times New Roman" w:cs="Times New Roman"/>
          <w:b/>
          <w:szCs w:val="24"/>
        </w:rPr>
        <w:t>α</w:t>
      </w:r>
      <w:r>
        <w:rPr>
          <w:rFonts w:ascii="Times New Roman" w:hAnsi="Times New Roman" w:cs="Times New Roman"/>
          <w:b/>
          <w:szCs w:val="24"/>
        </w:rPr>
        <w:t xml:space="preserve"> and intestinal </w:t>
      </w:r>
      <w:proofErr w:type="spellStart"/>
      <w:r>
        <w:rPr>
          <w:rFonts w:ascii="Times New Roman" w:hAnsi="Times New Roman" w:cs="Times New Roman"/>
          <w:b/>
          <w:szCs w:val="24"/>
        </w:rPr>
        <w:t>microbiome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alterations in a Central Asian population </w:t>
      </w:r>
    </w:p>
    <w:p w14:paraId="68CDFAF1" w14:textId="77777777" w:rsidR="00941700" w:rsidRDefault="00941700" w:rsidP="00941700">
      <w:pPr>
        <w:pStyle w:val="Heading1"/>
        <w:keepNext w:val="0"/>
        <w:keepLines w:val="0"/>
        <w:widowControl w:val="0"/>
        <w:spacing w:line="480" w:lineRule="auto"/>
        <w:contextualSpacing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vertAlign w:val="superscript"/>
        </w:rPr>
      </w:pPr>
      <w:r w:rsidRPr="0025031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Sergey Yegorov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vertAlign w:val="superscript"/>
        </w:rPr>
        <w:t>1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vertAlign w:val="superscript"/>
        </w:rPr>
        <w:t>,2</w:t>
      </w:r>
      <w:proofErr w:type="gramEnd"/>
      <w:r w:rsidRPr="0025031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*, </w:t>
      </w:r>
      <w:proofErr w:type="spellStart"/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Dmitriy</w:t>
      </w:r>
      <w:proofErr w:type="spellEnd"/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Babenko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Samat</w:t>
      </w:r>
      <w:proofErr w:type="spellEnd"/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Kozhakhmetov</w:t>
      </w:r>
      <w:proofErr w:type="spellEnd"/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vertAlign w:val="superscript"/>
        </w:rPr>
        <w:t>4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Pr="007839D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Lyudmila Akhmaltdinova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, Irina Kadyrova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Pr="00114F30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Ayaulym</w:t>
      </w:r>
      <w:proofErr w:type="spellEnd"/>
      <w:r w:rsidRPr="00114F30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Nurgozhina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vertAlign w:val="superscript"/>
        </w:rPr>
        <w:t>4</w:t>
      </w:r>
      <w:r w:rsidRPr="00114F30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Pr="00114F30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Madiyar</w:t>
      </w:r>
      <w:proofErr w:type="spellEnd"/>
      <w:r w:rsidRPr="00114F30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Nurgaziyev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vertAlign w:val="superscript"/>
        </w:rPr>
        <w:t>4</w:t>
      </w:r>
      <w:r w:rsidRPr="00114F30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Sara V. Good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vertAlign w:val="superscript"/>
        </w:rPr>
        <w:t>5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, Gonzalo H. Hortelano,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vertAlign w:val="superscript"/>
        </w:rPr>
        <w:t>1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Bakytgul</w:t>
      </w:r>
      <w:proofErr w:type="spellEnd"/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Yermekbayeva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vertAlign w:val="superscript"/>
        </w:rPr>
        <w:t>6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Almagul</w:t>
      </w:r>
      <w:proofErr w:type="spellEnd"/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Kushugulova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vertAlign w:val="superscript"/>
        </w:rPr>
        <w:t>4</w:t>
      </w:r>
    </w:p>
    <w:p w14:paraId="4120DCCC" w14:textId="77777777" w:rsidR="00941700" w:rsidRPr="00D92576" w:rsidRDefault="00941700" w:rsidP="00941700"/>
    <w:p w14:paraId="24C35182" w14:textId="77777777" w:rsidR="00941700" w:rsidRPr="00114F30" w:rsidRDefault="00941700" w:rsidP="00941700">
      <w:pPr>
        <w:widowControl w:val="0"/>
        <w:spacing w:line="360" w:lineRule="auto"/>
        <w:contextualSpacing/>
        <w:rPr>
          <w:rFonts w:ascii="Times New Roman" w:hAnsi="Times New Roman"/>
        </w:rPr>
      </w:pPr>
      <w:r w:rsidRPr="00114F30">
        <w:rPr>
          <w:rFonts w:ascii="Times New Roman" w:hAnsi="Times New Roman"/>
          <w:vertAlign w:val="superscript"/>
        </w:rPr>
        <w:t>1</w:t>
      </w:r>
      <w:r w:rsidRPr="00114F30">
        <w:rPr>
          <w:rFonts w:ascii="Times New Roman" w:hAnsi="Times New Roman"/>
        </w:rPr>
        <w:t xml:space="preserve">School of Science and </w:t>
      </w:r>
      <w:r>
        <w:rPr>
          <w:rFonts w:ascii="Times New Roman" w:hAnsi="Times New Roman"/>
        </w:rPr>
        <w:t>Humanities</w:t>
      </w:r>
      <w:r w:rsidRPr="00114F30">
        <w:rPr>
          <w:rFonts w:ascii="Times New Roman" w:hAnsi="Times New Roman"/>
        </w:rPr>
        <w:t xml:space="preserve">, </w:t>
      </w:r>
      <w:proofErr w:type="spellStart"/>
      <w:r w:rsidRPr="00114F30">
        <w:rPr>
          <w:rFonts w:ascii="Times New Roman" w:hAnsi="Times New Roman"/>
        </w:rPr>
        <w:t>Nazarbayev</w:t>
      </w:r>
      <w:proofErr w:type="spellEnd"/>
      <w:r w:rsidRPr="00114F30">
        <w:rPr>
          <w:rFonts w:ascii="Times New Roman" w:hAnsi="Times New Roman"/>
        </w:rPr>
        <w:t xml:space="preserve"> University, Astana, Kazakhstan</w:t>
      </w:r>
    </w:p>
    <w:p w14:paraId="741AA211" w14:textId="77777777" w:rsidR="00941700" w:rsidRPr="00114F30" w:rsidRDefault="00941700" w:rsidP="00941700">
      <w:pPr>
        <w:widowControl w:val="0"/>
        <w:spacing w:line="360" w:lineRule="auto"/>
        <w:contextualSpacing/>
        <w:rPr>
          <w:rFonts w:ascii="Times New Roman" w:hAnsi="Times New Roman"/>
        </w:rPr>
      </w:pPr>
      <w:r w:rsidRPr="00114F30">
        <w:rPr>
          <w:rFonts w:ascii="Times New Roman" w:hAnsi="Times New Roman"/>
          <w:vertAlign w:val="superscript"/>
        </w:rPr>
        <w:t xml:space="preserve">2 </w:t>
      </w:r>
      <w:proofErr w:type="gramStart"/>
      <w:r w:rsidRPr="00114F30">
        <w:rPr>
          <w:rFonts w:ascii="Times New Roman" w:hAnsi="Times New Roman"/>
        </w:rPr>
        <w:t>Faculty</w:t>
      </w:r>
      <w:proofErr w:type="gramEnd"/>
      <w:r w:rsidRPr="00114F30">
        <w:rPr>
          <w:rFonts w:ascii="Times New Roman" w:hAnsi="Times New Roman"/>
        </w:rPr>
        <w:t xml:space="preserve"> of Education and Humanities, </w:t>
      </w:r>
      <w:proofErr w:type="spellStart"/>
      <w:r w:rsidRPr="00114F30">
        <w:rPr>
          <w:rFonts w:ascii="Times New Roman" w:hAnsi="Times New Roman"/>
        </w:rPr>
        <w:t>Suleyman</w:t>
      </w:r>
      <w:proofErr w:type="spellEnd"/>
      <w:r w:rsidRPr="00114F30">
        <w:rPr>
          <w:rFonts w:ascii="Times New Roman" w:hAnsi="Times New Roman"/>
        </w:rPr>
        <w:t xml:space="preserve"> </w:t>
      </w:r>
      <w:proofErr w:type="spellStart"/>
      <w:r w:rsidRPr="00114F30">
        <w:rPr>
          <w:rFonts w:ascii="Times New Roman" w:hAnsi="Times New Roman"/>
        </w:rPr>
        <w:t>Demirel</w:t>
      </w:r>
      <w:proofErr w:type="spellEnd"/>
      <w:r w:rsidRPr="00114F30">
        <w:rPr>
          <w:rFonts w:ascii="Times New Roman" w:hAnsi="Times New Roman"/>
        </w:rPr>
        <w:t xml:space="preserve"> University, Almaty, Kazakhstan</w:t>
      </w:r>
    </w:p>
    <w:p w14:paraId="3CC86F12" w14:textId="77777777" w:rsidR="00941700" w:rsidRPr="00114F30" w:rsidRDefault="00941700" w:rsidP="00941700">
      <w:pPr>
        <w:widowControl w:val="0"/>
        <w:spacing w:line="360" w:lineRule="auto"/>
        <w:contextualSpacing/>
        <w:rPr>
          <w:rFonts w:ascii="Times New Roman" w:hAnsi="Times New Roman"/>
          <w:color w:val="1A1718"/>
        </w:rPr>
      </w:pPr>
      <w:r w:rsidRPr="00114F30">
        <w:rPr>
          <w:rFonts w:ascii="Times New Roman" w:hAnsi="Times New Roman"/>
          <w:vertAlign w:val="superscript"/>
        </w:rPr>
        <w:t>3</w:t>
      </w:r>
      <w:r w:rsidRPr="00114F30">
        <w:rPr>
          <w:rFonts w:ascii="Times New Roman" w:hAnsi="Times New Roman"/>
        </w:rPr>
        <w:t xml:space="preserve"> Karaganda Medical University</w:t>
      </w:r>
      <w:r w:rsidRPr="00A548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Research Centre, Karaganda, Kazakhstan</w:t>
      </w:r>
      <w:r w:rsidRPr="00114F30">
        <w:rPr>
          <w:rFonts w:ascii="Times New Roman" w:hAnsi="Times New Roman"/>
          <w:color w:val="1A1718"/>
        </w:rPr>
        <w:t xml:space="preserve"> </w:t>
      </w:r>
    </w:p>
    <w:p w14:paraId="7059D9FB" w14:textId="77777777" w:rsidR="00941700" w:rsidRPr="00114F30" w:rsidRDefault="00941700" w:rsidP="00941700">
      <w:pPr>
        <w:widowControl w:val="0"/>
        <w:spacing w:line="360" w:lineRule="auto"/>
        <w:contextualSpacing/>
        <w:rPr>
          <w:rFonts w:ascii="Times New Roman" w:hAnsi="Times New Roman"/>
          <w:color w:val="1A1718"/>
          <w:lang w:val="en-CA"/>
        </w:rPr>
      </w:pPr>
      <w:r w:rsidRPr="00114F30">
        <w:rPr>
          <w:rFonts w:ascii="Times New Roman" w:hAnsi="Times New Roman"/>
          <w:vertAlign w:val="superscript"/>
          <w:lang w:val="en-CA"/>
        </w:rPr>
        <w:t>4</w:t>
      </w:r>
      <w:r w:rsidRPr="00114F30">
        <w:rPr>
          <w:rFonts w:ascii="Times New Roman" w:hAnsi="Times New Roman"/>
          <w:color w:val="1A1718"/>
          <w:lang w:val="en-CA"/>
        </w:rPr>
        <w:t xml:space="preserve">Laboratory of Human </w:t>
      </w:r>
      <w:proofErr w:type="spellStart"/>
      <w:r w:rsidRPr="00114F30">
        <w:rPr>
          <w:rFonts w:ascii="Times New Roman" w:hAnsi="Times New Roman"/>
          <w:color w:val="1A1718"/>
          <w:lang w:val="en-CA"/>
        </w:rPr>
        <w:t>Microbiome</w:t>
      </w:r>
      <w:proofErr w:type="spellEnd"/>
      <w:r w:rsidRPr="00114F30">
        <w:rPr>
          <w:rFonts w:ascii="Times New Roman" w:hAnsi="Times New Roman"/>
          <w:color w:val="1A1718"/>
          <w:lang w:val="en-CA"/>
        </w:rPr>
        <w:t xml:space="preserve"> and Longevity, National Laboratory Astana, </w:t>
      </w:r>
      <w:proofErr w:type="spellStart"/>
      <w:r w:rsidRPr="00114F30">
        <w:rPr>
          <w:rFonts w:ascii="Times New Roman" w:hAnsi="Times New Roman"/>
          <w:color w:val="1A1718"/>
          <w:lang w:val="en-CA"/>
        </w:rPr>
        <w:t>Nazarbayev</w:t>
      </w:r>
      <w:proofErr w:type="spellEnd"/>
      <w:r w:rsidRPr="00114F30">
        <w:rPr>
          <w:rFonts w:ascii="Times New Roman" w:hAnsi="Times New Roman"/>
          <w:color w:val="1A1718"/>
          <w:lang w:val="en-CA"/>
        </w:rPr>
        <w:t xml:space="preserve"> University, </w:t>
      </w:r>
      <w:proofErr w:type="spellStart"/>
      <w:r w:rsidRPr="00114F30">
        <w:rPr>
          <w:rFonts w:ascii="Times New Roman" w:hAnsi="Times New Roman"/>
          <w:color w:val="1A1718"/>
          <w:lang w:val="en-CA"/>
        </w:rPr>
        <w:t>Nur</w:t>
      </w:r>
      <w:proofErr w:type="spellEnd"/>
      <w:r w:rsidRPr="00114F30">
        <w:rPr>
          <w:rFonts w:ascii="Times New Roman" w:hAnsi="Times New Roman"/>
          <w:color w:val="1A1718"/>
          <w:lang w:val="en-CA"/>
        </w:rPr>
        <w:t>-Sultan, Kazakhstan</w:t>
      </w:r>
    </w:p>
    <w:p w14:paraId="420C6739" w14:textId="77777777" w:rsidR="00941700" w:rsidRPr="00114F30" w:rsidRDefault="00941700" w:rsidP="00941700">
      <w:pPr>
        <w:widowControl w:val="0"/>
        <w:spacing w:line="360" w:lineRule="auto"/>
        <w:contextualSpacing/>
        <w:rPr>
          <w:rFonts w:ascii="Times New Roman" w:hAnsi="Times New Roman"/>
          <w:lang w:val="en-CA"/>
        </w:rPr>
      </w:pPr>
      <w:r w:rsidRPr="00114F30">
        <w:rPr>
          <w:rFonts w:ascii="Times New Roman" w:hAnsi="Times New Roman"/>
          <w:vertAlign w:val="superscript"/>
          <w:lang w:val="en-CA"/>
        </w:rPr>
        <w:t>5</w:t>
      </w:r>
      <w:r w:rsidRPr="00114F30">
        <w:rPr>
          <w:rFonts w:ascii="Times New Roman" w:hAnsi="Times New Roman"/>
        </w:rPr>
        <w:t xml:space="preserve"> </w:t>
      </w:r>
      <w:proofErr w:type="gramStart"/>
      <w:r w:rsidRPr="00114F30">
        <w:rPr>
          <w:rFonts w:ascii="Times New Roman" w:hAnsi="Times New Roman"/>
          <w:lang w:val="en-CA"/>
        </w:rPr>
        <w:t>Department</w:t>
      </w:r>
      <w:proofErr w:type="gramEnd"/>
      <w:r w:rsidRPr="00114F30">
        <w:rPr>
          <w:rFonts w:ascii="Times New Roman" w:hAnsi="Times New Roman"/>
          <w:lang w:val="en-CA"/>
        </w:rPr>
        <w:t xml:space="preserve"> of Biology, University of Winnipeg, Winnipeg</w:t>
      </w:r>
      <w:r>
        <w:rPr>
          <w:rFonts w:ascii="Times New Roman" w:hAnsi="Times New Roman"/>
          <w:lang w:val="en-CA"/>
        </w:rPr>
        <w:t>,</w:t>
      </w:r>
      <w:r w:rsidRPr="00114F30">
        <w:rPr>
          <w:rFonts w:ascii="Times New Roman" w:hAnsi="Times New Roman"/>
          <w:lang w:val="en-CA"/>
        </w:rPr>
        <w:t xml:space="preserve"> Canada</w:t>
      </w:r>
    </w:p>
    <w:p w14:paraId="70E0C50E" w14:textId="77777777" w:rsidR="00941700" w:rsidRPr="00114F30" w:rsidRDefault="00941700" w:rsidP="00941700">
      <w:pPr>
        <w:widowControl w:val="0"/>
        <w:spacing w:line="360" w:lineRule="auto"/>
        <w:contextualSpacing/>
        <w:rPr>
          <w:rFonts w:ascii="Times New Roman" w:hAnsi="Times New Roman"/>
          <w:color w:val="1A1718"/>
          <w:lang w:val="en-CA"/>
        </w:rPr>
      </w:pPr>
      <w:r>
        <w:rPr>
          <w:rFonts w:ascii="Times New Roman" w:hAnsi="Times New Roman"/>
          <w:vertAlign w:val="superscript"/>
          <w:lang w:val="en-CA"/>
        </w:rPr>
        <w:t>6</w:t>
      </w:r>
      <w:r w:rsidRPr="00114F30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color w:val="1A1718"/>
        </w:rPr>
        <w:t xml:space="preserve">University Medical Center </w:t>
      </w:r>
      <w:r w:rsidRPr="00E11186">
        <w:rPr>
          <w:rFonts w:ascii="Times New Roman" w:hAnsi="Times New Roman"/>
          <w:color w:val="1A1718"/>
        </w:rPr>
        <w:t xml:space="preserve">Corporate </w:t>
      </w:r>
      <w:proofErr w:type="gramStart"/>
      <w:r w:rsidRPr="00E11186">
        <w:rPr>
          <w:rFonts w:ascii="Times New Roman" w:hAnsi="Times New Roman"/>
          <w:color w:val="1A1718"/>
        </w:rPr>
        <w:t>Fund</w:t>
      </w:r>
      <w:proofErr w:type="gramEnd"/>
      <w:r w:rsidRPr="00E11186">
        <w:rPr>
          <w:rFonts w:ascii="Times New Roman" w:hAnsi="Times New Roman"/>
          <w:color w:val="1A1718"/>
        </w:rPr>
        <w:t xml:space="preserve">, </w:t>
      </w:r>
      <w:proofErr w:type="spellStart"/>
      <w:r w:rsidRPr="00E11186">
        <w:rPr>
          <w:rFonts w:ascii="Times New Roman" w:hAnsi="Times New Roman"/>
          <w:color w:val="1A1718"/>
        </w:rPr>
        <w:t>Nur</w:t>
      </w:r>
      <w:proofErr w:type="spellEnd"/>
      <w:r w:rsidRPr="00E11186">
        <w:rPr>
          <w:rFonts w:ascii="Times New Roman" w:hAnsi="Times New Roman"/>
          <w:color w:val="1A1718"/>
        </w:rPr>
        <w:t>-Sultan, Kazakhstan</w:t>
      </w:r>
    </w:p>
    <w:bookmarkEnd w:id="0"/>
    <w:p w14:paraId="79F491A2" w14:textId="77777777" w:rsidR="00C2237B" w:rsidRDefault="00C2237B">
      <w:pPr>
        <w:spacing w:after="0"/>
        <w:rPr>
          <w:rFonts w:ascii="Times New Roman" w:hAnsi="Times New Roman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683F541" w14:textId="77777777" w:rsidR="00FD0C8B" w:rsidRDefault="00C2237B" w:rsidP="0087271B">
      <w:pPr>
        <w:pStyle w:val="EndNoteBibliography"/>
        <w:spacing w:after="0" w:line="240" w:lineRule="auto"/>
        <w:rPr>
          <w:b/>
          <w:sz w:val="22"/>
          <w:szCs w:val="22"/>
        </w:rPr>
      </w:pPr>
      <w:proofErr w:type="gramStart"/>
      <w:r w:rsidRPr="003745B2">
        <w:rPr>
          <w:b/>
          <w:sz w:val="22"/>
          <w:szCs w:val="22"/>
        </w:rPr>
        <w:lastRenderedPageBreak/>
        <w:t>Supplementary Table 1.</w:t>
      </w:r>
      <w:proofErr w:type="gramEnd"/>
      <w:r w:rsidRPr="003745B2">
        <w:rPr>
          <w:b/>
          <w:sz w:val="22"/>
          <w:szCs w:val="22"/>
        </w:rPr>
        <w:t xml:space="preserve"> </w:t>
      </w:r>
      <w:r w:rsidRPr="003745B2">
        <w:rPr>
          <w:sz w:val="22"/>
          <w:szCs w:val="22"/>
        </w:rPr>
        <w:t xml:space="preserve">Description of the </w:t>
      </w:r>
      <w:proofErr w:type="spellStart"/>
      <w:r w:rsidR="00D35D9B">
        <w:rPr>
          <w:sz w:val="22"/>
          <w:szCs w:val="22"/>
        </w:rPr>
        <w:t>analytes</w:t>
      </w:r>
      <w:proofErr w:type="spellEnd"/>
      <w:r w:rsidR="00D35D9B">
        <w:rPr>
          <w:sz w:val="22"/>
          <w:szCs w:val="22"/>
        </w:rPr>
        <w:t xml:space="preserve"> </w:t>
      </w:r>
      <w:r w:rsidRPr="003745B2">
        <w:rPr>
          <w:sz w:val="22"/>
          <w:szCs w:val="22"/>
        </w:rPr>
        <w:t xml:space="preserve">assessed by multiplex ELISA in the </w:t>
      </w:r>
      <w:r w:rsidR="00D35D9B">
        <w:rPr>
          <w:sz w:val="22"/>
          <w:szCs w:val="22"/>
        </w:rPr>
        <w:t>stool supernatants</w:t>
      </w:r>
      <w:r w:rsidRPr="003745B2">
        <w:rPr>
          <w:sz w:val="22"/>
          <w:szCs w:val="22"/>
        </w:rPr>
        <w:t xml:space="preserve"> of </w:t>
      </w:r>
      <w:r w:rsidR="007839DF">
        <w:rPr>
          <w:sz w:val="22"/>
          <w:szCs w:val="22"/>
        </w:rPr>
        <w:t>psoriasis patients and controls</w:t>
      </w:r>
    </w:p>
    <w:tbl>
      <w:tblPr>
        <w:tblpPr w:leftFromText="180" w:rightFromText="180" w:vertAnchor="page" w:horzAnchor="page" w:tblpX="1150" w:tblpY="2152"/>
        <w:tblW w:w="13158" w:type="dxa"/>
        <w:tblLayout w:type="fixed"/>
        <w:tblLook w:val="04A0" w:firstRow="1" w:lastRow="0" w:firstColumn="1" w:lastColumn="0" w:noHBand="0" w:noVBand="1"/>
      </w:tblPr>
      <w:tblGrid>
        <w:gridCol w:w="534"/>
        <w:gridCol w:w="2312"/>
        <w:gridCol w:w="2423"/>
        <w:gridCol w:w="2847"/>
        <w:gridCol w:w="1615"/>
        <w:gridCol w:w="3427"/>
      </w:tblGrid>
      <w:tr w:rsidR="007839DF" w:rsidRPr="001B7C4D" w14:paraId="65F475DE" w14:textId="77777777" w:rsidTr="007839DF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8CC3" w14:textId="77777777" w:rsidR="007839DF" w:rsidRPr="00040B05" w:rsidRDefault="007839DF" w:rsidP="007839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#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FFFD" w14:textId="77777777" w:rsidR="007839DF" w:rsidRPr="00040B05" w:rsidRDefault="007839DF" w:rsidP="007839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Cytokine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5D28" w14:textId="77777777" w:rsidR="007839DF" w:rsidRPr="00040B05" w:rsidRDefault="007839DF" w:rsidP="007839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Category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B5F9" w14:textId="77777777" w:rsidR="007839DF" w:rsidRPr="00040B05" w:rsidRDefault="007839DF" w:rsidP="007839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 xml:space="preserve">Full name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07C6" w14:textId="77777777" w:rsidR="007839DF" w:rsidRPr="00040B05" w:rsidRDefault="007839DF" w:rsidP="007839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Alternative name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7E337" w14:textId="77777777" w:rsidR="007839DF" w:rsidRPr="00BF711D" w:rsidRDefault="009019B4" w:rsidP="00B605B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71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Lowest level of detection</w:t>
            </w:r>
          </w:p>
        </w:tc>
      </w:tr>
      <w:tr w:rsidR="004D394D" w:rsidRPr="001B7C4D" w14:paraId="16AEC33E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B0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FC2B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IL-1RA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C22F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Receptor antagonist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4045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Interleukin-1 receptor antagonist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D5D94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DIRA; IRAP; IL1F3; IL1RA; MVCD4;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BA752" w14:textId="77777777" w:rsidR="004D394D" w:rsidRPr="00040B05" w:rsidRDefault="004D394D" w:rsidP="00BF711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8.3</w:t>
            </w:r>
            <w:r w:rsid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674760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674760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303C234D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DBD1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C6E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IL-1 alpha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6DED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Proinflammatory</w:t>
            </w:r>
            <w:proofErr w:type="spellEnd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cytokine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E70D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Interleukin-</w:t>
            </w:r>
            <w:proofErr w:type="gram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1 </w:t>
            </w: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 xml:space="preserve"> alpha</w:t>
            </w:r>
            <w:proofErr w:type="gram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C24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IL1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AEE7D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9.4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584A09A3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1E69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3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690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IL-1beta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04F1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Proinflammatory</w:t>
            </w:r>
            <w:proofErr w:type="spellEnd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cytokine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4B79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Interleukin 1 beta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241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IL-1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F7CF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0.8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10497F79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A05C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4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C3B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IL-2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F23D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Lymphocyte growth factors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CED3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Interleukin 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4520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TCGF; </w:t>
            </w:r>
            <w:proofErr w:type="spell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lymphokine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CB99C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1.0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172F2F62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0AB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5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EC70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IL-3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7C7F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Colony-stimulating factors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FEFB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Interleukin 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E424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MCGF; MULTI-CSF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4DD6B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0.7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2E4C0692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075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6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816B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IL-4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A017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Th2-–interleukin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715E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Interleukin 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E2EA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BSF1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8F497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4.5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14F01EC5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CDFB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7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DFD7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IL-5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03C9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Th2-–interleukin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1734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Interleukin 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EFEC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EDF; TRF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2F5E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0.5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1563B2AD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377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D082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IL-6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E3DE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Proinflammatory</w:t>
            </w:r>
            <w:proofErr w:type="spellEnd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cytokine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90EC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Interleukin 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55FA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-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CF9B1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0.9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325E4903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533E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4B6F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IL-7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E054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Hematopoietic growth factor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CBC9" w14:textId="77777777" w:rsidR="004D394D" w:rsidRPr="00040B05" w:rsidRDefault="004D394D" w:rsidP="004D5C0A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Interleukin </w:t>
            </w:r>
            <w:r w:rsidR="004D5C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AC9E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-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D17FF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1.4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4422C817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47B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BBF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IL-8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87B5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Chemokine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2590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Interleukin 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EAFD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CXCL8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9D87B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0.4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00628BA3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94B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11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6B0B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IL-9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52B3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Th9-–interleukin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5E5E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Interleukin 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FE9C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P40; HP40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284EE" w14:textId="77777777" w:rsidR="004D394D" w:rsidRPr="00040B05" w:rsidRDefault="004D394D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1.2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/mL </w:t>
            </w:r>
          </w:p>
        </w:tc>
      </w:tr>
      <w:tr w:rsidR="004D394D" w:rsidRPr="001B7C4D" w14:paraId="5A265BE2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925A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12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71FF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IL-10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09B2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Anti-inflammatory cytokines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C523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Interleukin 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908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CSIF; TGIF; GVHDS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C6973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1.1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259A5FE6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D7A7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13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E061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IL-12p40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EAB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Proinflammatory</w:t>
            </w:r>
            <w:proofErr w:type="spellEnd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cytokine</w:t>
            </w:r>
          </w:p>
          <w:p w14:paraId="0CD54387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Cytokine for th17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C4BBC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Interleukin-12 p40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6641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Interleukin-23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9A84C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7.4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3023CEB2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D0CC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FE92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IL-12P70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066C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Th1 –interleukin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3FD7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Interleukin 12B</w:t>
            </w: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p70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F672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CLMF; NKSF; CLMF2; IMD28; IMD29; NKSF2;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D3700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0.6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2B09985A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861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15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79A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 xml:space="preserve">IL-13  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AB2C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Th2-–interleukin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96F7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Interleukin 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75B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P600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EF493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1.3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199CFD32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6C5E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2A6B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IL-15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FD4B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Lymphocyte growth factors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2FD0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Interleukin 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2B49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 -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1587F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1.2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30D9AEC6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0B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17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ACC7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IL-17A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0CC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Proinflammatory</w:t>
            </w:r>
            <w:proofErr w:type="spellEnd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cytokine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4139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Interleukin 17a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2F7A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CTLA8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A3A42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0.7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266ED577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AFA2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18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9B31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IFN alpha2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6943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sz w:val="20"/>
                <w:szCs w:val="20"/>
              </w:rPr>
              <w:t>Type I IFN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0D9A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Interferon alpha 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93C1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IFNα2</w:t>
            </w:r>
            <w:proofErr w:type="gramStart"/>
            <w:r w:rsidRPr="00040B05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IFNA2B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81F8A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2,9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1BBC3C12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F207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19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A811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IFN gamma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96D9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sz w:val="20"/>
                <w:szCs w:val="20"/>
              </w:rPr>
              <w:t>Type II IFN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FAA4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Interferon gamma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506E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IFG; IFI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54030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0.8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38B203B6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EB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20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1AD1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TNF alpha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92D3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Proinflammatory</w:t>
            </w:r>
            <w:proofErr w:type="spellEnd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cytokine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8CC1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Tumor</w:t>
            </w:r>
            <w:proofErr w:type="spellEnd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necrosis factor alpha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BBBB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DIF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EB2E5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0.7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4E938975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529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21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29C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TNF beta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A6DD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Proinflammatory</w:t>
            </w:r>
            <w:proofErr w:type="spellEnd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cytokine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318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Tumor</w:t>
            </w:r>
            <w:proofErr w:type="spellEnd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necrosis factor-beta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8EDE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Lymphotoxin</w:t>
            </w:r>
            <w:proofErr w:type="spellEnd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-alpha (LT-α)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B7C11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1.5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50D872FE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0A3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22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9C9B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TGF-alpha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B369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Growth factor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9977" w14:textId="77777777" w:rsidR="004D394D" w:rsidRPr="00853A0E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853A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Transforming growth factor alpha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274D" w14:textId="77777777" w:rsidR="004D394D" w:rsidRPr="00853A0E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853A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669DF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0.</w:t>
            </w: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60D38AFB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21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23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11B2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EGF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D599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Growth factor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12B0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Epidermal growth factor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EE6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URG; HOMG4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C1161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2,8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629CFC04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A9BC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24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5004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FGF-2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5E34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Growth factor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C5EE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Fibroblast growth factor 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41E2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BFGF; FGFB; HBGF-2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D4FD9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7,6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0E947DBE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A8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lastRenderedPageBreak/>
              <w:t>25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9DE85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PDGF AA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695C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Growth factors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CE7C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Platelet-derived growth </w:t>
            </w:r>
            <w:proofErr w:type="gram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factor</w:t>
            </w:r>
            <w:r w:rsidR="000518A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r w:rsidR="000518AF"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 xml:space="preserve"> AA</w:t>
            </w:r>
            <w:proofErr w:type="gram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194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PDGF1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4956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0.4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51C00A66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9605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26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04044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PDGF AB/BB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53B0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Growth factors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D387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Platelet-derived growth </w:t>
            </w:r>
            <w:proofErr w:type="gram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factor </w:t>
            </w: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 xml:space="preserve"> AB</w:t>
            </w:r>
            <w:proofErr w:type="gramEnd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/BB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098B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PDGF2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6EAF1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2.2</w:t>
            </w:r>
            <w:r w:rsid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proofErr w:type="gram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07B55477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5CB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27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D551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VEGF 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2C5C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Growth factors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BE82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Vascular endothelial growth </w:t>
            </w:r>
            <w:proofErr w:type="gram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factor</w:t>
            </w:r>
            <w:r w:rsidR="000518A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r w:rsidR="000518AF"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r w:rsidR="000518A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A</w:t>
            </w:r>
            <w:proofErr w:type="gram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491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VPF; MVCD1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A8BE3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26.3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7F6231E0" w14:textId="77777777" w:rsidTr="00BD5D54">
        <w:trPr>
          <w:trHeight w:val="56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1A44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28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9605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G-CSF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0633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Colony-stimulating factors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C97D5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Granulocyte-colony stimulating factor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C742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Colony-stimulating factor </w:t>
            </w: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DF2A3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1.8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6B215E2F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5655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29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F3BC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GM-CSF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730D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Colony-stimulating factors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880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Granulocyte-macrophage colony-stimulating factor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20E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Colony-stimulating factor 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305C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7.5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34C34C6A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86F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30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11CD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Fit-3L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B979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Growth factors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FBD3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Fms</w:t>
            </w:r>
            <w:proofErr w:type="spellEnd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-related tyrosine kinase 3 ligand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8F3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CD135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113D9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5.4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33346AEB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5D98" w14:textId="77777777" w:rsidR="004D394D" w:rsidRPr="004D394D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4D39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31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56F4" w14:textId="77777777" w:rsidR="004D394D" w:rsidRPr="004D394D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4D394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Eotaxin</w:t>
            </w:r>
            <w:proofErr w:type="spell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941A" w14:textId="77777777" w:rsidR="004D394D" w:rsidRPr="004D394D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4D394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Chemokine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6B88" w14:textId="77777777" w:rsidR="004D394D" w:rsidRPr="004D394D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4D394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Eosinophil chemotactic protein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2231" w14:textId="77777777" w:rsidR="004D394D" w:rsidRPr="004D394D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4D394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CCL11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E753C" w14:textId="77777777" w:rsidR="004D394D" w:rsidRPr="004D394D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D394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4,0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32AA4841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754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32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692E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Fractalkine</w:t>
            </w:r>
            <w:proofErr w:type="spellEnd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en-CA"/>
              </w:rPr>
              <w:t xml:space="preserve"> 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C05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Chemokine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66AD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Fractalkine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E6F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CX3CL1</w:t>
            </w:r>
            <w:proofErr w:type="gramStart"/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040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neurotactin</w:t>
            </w:r>
            <w:proofErr w:type="spellEnd"/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69620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22.7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3A910443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E8E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33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185E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Gro</w:t>
            </w:r>
            <w:proofErr w:type="spell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8C44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Chemokine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D670" w14:textId="77777777" w:rsidR="004D394D" w:rsidRPr="00040B05" w:rsidRDefault="000518AF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proofErr w:type="gramStart"/>
            <w:r w:rsidRPr="000518A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human</w:t>
            </w:r>
            <w:proofErr w:type="gramEnd"/>
            <w:r w:rsidRPr="000518A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growth-regulated oncogene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02FF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CXCL1; 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D4085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9.9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262B10B0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3EED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34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F9F7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IP-10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9D7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Chemokine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502A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Interferon gamma-induced protein 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4AE7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CXCL10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E4C1E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8.6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419FD86E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81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35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877C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MCP-3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86ED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Chemokine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F4B5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Monocyte-chemotactic protein 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3AFF4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CCL7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E234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3.8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527C81A4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D140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36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3D33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MCP-1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82CD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Chemokine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CD1EF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Monocyte-chemotactic protein 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8C81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CCL2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0D9B3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1.9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2957A020" w14:textId="77777777" w:rsidTr="007839DF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3B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37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62C81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MDC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4454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Chemokine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20E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Macrophage-derived chemokine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4EAD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>CCL22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E405A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3.6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02EA43CE" w14:textId="77777777" w:rsidTr="004D394D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6E4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38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D573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MIP-1</w:t>
            </w:r>
            <w:r w:rsidR="00AB2AE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alpha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4E3B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Chemokine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02C7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Macrophage inflammatory protein 1-alpha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61DC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CA"/>
              </w:rPr>
            </w:pPr>
            <w:r w:rsidRPr="00040B05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CCL3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D1F65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2.9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1CC2F9D5" w14:textId="77777777" w:rsidTr="004D394D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EEB4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39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6A6D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MIP-1</w:t>
            </w:r>
            <w:r w:rsidR="00AB2AE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beta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ABE4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Chemokine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30EE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Macrophage inflammatory protein 1-</w:t>
            </w: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 xml:space="preserve"> beta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F1E8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CA"/>
              </w:rPr>
            </w:pPr>
            <w:r w:rsidRPr="00040B05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CCL4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903C9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3.0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64759E6D" w14:textId="77777777" w:rsidTr="00853A0E">
        <w:trPr>
          <w:trHeight w:val="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29D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40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D0C0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green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RANTES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4F5B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Chemokine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4EB2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val="en-CA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Regulated on activation, normal t cell expressed and secreted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C713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CCL5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5F786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1.2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4D394D" w:rsidRPr="001B7C4D" w14:paraId="115727B3" w14:textId="77777777" w:rsidTr="00853A0E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B822" w14:textId="77777777" w:rsidR="004D394D" w:rsidRPr="00040B05" w:rsidRDefault="00084CA1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4</w:t>
            </w:r>
            <w:r w:rsidR="004D39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9F7B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proofErr w:type="gram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sCD40L</w:t>
            </w:r>
            <w:proofErr w:type="gramEnd"/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1530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CA"/>
              </w:rPr>
            </w:pPr>
            <w:proofErr w:type="spellStart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Costimulatory</w:t>
            </w:r>
            <w:proofErr w:type="spellEnd"/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protein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B4AC" w14:textId="77777777" w:rsidR="004D394D" w:rsidRPr="00040B05" w:rsidRDefault="00B2276E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CA"/>
              </w:rPr>
            </w:pPr>
            <w:r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CD</w:t>
            </w:r>
            <w:r w:rsidR="004D394D" w:rsidRPr="00040B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40 ligand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E2FA" w14:textId="77777777" w:rsidR="004D394D" w:rsidRPr="004D394D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IGM; IMD3; TRAP; gp39; CD154; 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68F5F" w14:textId="77777777" w:rsidR="004D394D" w:rsidRPr="00040B05" w:rsidRDefault="004D394D" w:rsidP="004D394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40B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5.1</w:t>
            </w:r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pg</w:t>
            </w:r>
            <w:proofErr w:type="spellEnd"/>
            <w:r w:rsidR="00B605B9" w:rsidRPr="00B605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853A0E" w:rsidRPr="001B7C4D" w14:paraId="78C349A4" w14:textId="77777777" w:rsidTr="00AC0C7C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BEFD" w14:textId="77777777" w:rsidR="00853A0E" w:rsidRPr="00853A0E" w:rsidRDefault="00853A0E" w:rsidP="00853A0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853A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42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DC41" w14:textId="77777777" w:rsidR="00853A0E" w:rsidRPr="00853A0E" w:rsidRDefault="00853A0E" w:rsidP="00853A0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853A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 xml:space="preserve">IgA 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9C7A" w14:textId="77777777" w:rsidR="00853A0E" w:rsidRPr="00853A0E" w:rsidRDefault="00853A0E" w:rsidP="00853A0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853A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Immunoglobulin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ADF9F" w14:textId="77777777" w:rsidR="00853A0E" w:rsidRPr="00853A0E" w:rsidRDefault="00853A0E" w:rsidP="00853A0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3A0E">
              <w:rPr>
                <w:rFonts w:ascii="Times New Roman" w:hAnsi="Times New Roman"/>
                <w:sz w:val="20"/>
                <w:szCs w:val="20"/>
              </w:rPr>
              <w:t xml:space="preserve">Immunoglobulin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8E70" w14:textId="77777777" w:rsidR="00853A0E" w:rsidRPr="00853A0E" w:rsidRDefault="00B605B9" w:rsidP="00853A0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-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21097" w14:textId="77777777" w:rsidR="00853A0E" w:rsidRPr="00853A0E" w:rsidRDefault="00B605B9" w:rsidP="00853A0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0.40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B605B9" w:rsidRPr="001B7C4D" w14:paraId="797F04C6" w14:textId="77777777" w:rsidTr="00AC0C7C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2225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853A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43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D22B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853A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 xml:space="preserve">IgG1 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5E4F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853A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Immunoglobulin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900BA" w14:textId="77777777" w:rsidR="00B605B9" w:rsidRPr="00853A0E" w:rsidRDefault="00B605B9" w:rsidP="00B605B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3A0E">
              <w:rPr>
                <w:rFonts w:ascii="Times New Roman" w:hAnsi="Times New Roman"/>
                <w:sz w:val="20"/>
                <w:szCs w:val="20"/>
              </w:rPr>
              <w:t>Immunoglobulin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AC13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-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F19D7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13.0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ng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B605B9" w:rsidRPr="001B7C4D" w14:paraId="2CDC2E8B" w14:textId="77777777" w:rsidTr="00AC0C7C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E90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853A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44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2CE3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853A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 xml:space="preserve">IgG2 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F19C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853A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Immunoglobulin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BABF1" w14:textId="77777777" w:rsidR="00B605B9" w:rsidRPr="00853A0E" w:rsidRDefault="00B605B9" w:rsidP="00B605B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3A0E">
              <w:rPr>
                <w:rFonts w:ascii="Times New Roman" w:hAnsi="Times New Roman"/>
                <w:sz w:val="20"/>
                <w:szCs w:val="20"/>
              </w:rPr>
              <w:t>Immunoglobulin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EDDB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-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4B1F8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33.0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ng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B605B9" w:rsidRPr="001B7C4D" w14:paraId="2E64662E" w14:textId="77777777" w:rsidTr="00AC0C7C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4DDC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853A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45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1AFB7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853A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 xml:space="preserve">IgG3 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BB33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853A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Immunoglobulin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06472" w14:textId="77777777" w:rsidR="00B605B9" w:rsidRPr="00853A0E" w:rsidRDefault="00B605B9" w:rsidP="00B605B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3A0E">
              <w:rPr>
                <w:rFonts w:ascii="Times New Roman" w:hAnsi="Times New Roman"/>
                <w:sz w:val="20"/>
                <w:szCs w:val="20"/>
              </w:rPr>
              <w:t>Immunoglobulin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A7037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-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F98C3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0.08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ng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B605B9" w:rsidRPr="001B7C4D" w14:paraId="1C5601B5" w14:textId="77777777" w:rsidTr="00AC0C7C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B76B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853A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46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735E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r w:rsidRPr="00853A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 xml:space="preserve">IgG4 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9B6B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853A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Immunoglobulin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6092D" w14:textId="77777777" w:rsidR="00B605B9" w:rsidRPr="00853A0E" w:rsidRDefault="00B605B9" w:rsidP="00B605B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3A0E">
              <w:rPr>
                <w:rFonts w:ascii="Times New Roman" w:hAnsi="Times New Roman"/>
                <w:sz w:val="20"/>
                <w:szCs w:val="20"/>
              </w:rPr>
              <w:t>Immunoglobulin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E1C0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-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34836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0.13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ng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  <w:tr w:rsidR="00B605B9" w:rsidRPr="001B7C4D" w14:paraId="43F23E61" w14:textId="77777777" w:rsidTr="00AC0C7C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82C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853A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CA"/>
              </w:rPr>
              <w:t>47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CB65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853A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>IgM</w:t>
            </w:r>
            <w:proofErr w:type="spellEnd"/>
            <w:r w:rsidRPr="00853A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D29D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 w:rsidRPr="00853A0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Immunoglobulin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27A40" w14:textId="77777777" w:rsidR="00B605B9" w:rsidRPr="00853A0E" w:rsidRDefault="00B605B9" w:rsidP="00B605B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3A0E">
              <w:rPr>
                <w:rFonts w:ascii="Times New Roman" w:hAnsi="Times New Roman"/>
                <w:sz w:val="20"/>
                <w:szCs w:val="20"/>
              </w:rPr>
              <w:t>Immunoglobulin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98FB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-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1A3B5" w14:textId="77777777" w:rsidR="00B605B9" w:rsidRPr="00853A0E" w:rsidRDefault="00B605B9" w:rsidP="00B605B9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 xml:space="preserve">1.0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ng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CA"/>
              </w:rPr>
              <w:t>/mL</w:t>
            </w:r>
          </w:p>
        </w:tc>
      </w:tr>
    </w:tbl>
    <w:p w14:paraId="3F4FF12C" w14:textId="77777777" w:rsidR="007839DF" w:rsidRPr="00C2237B" w:rsidRDefault="007839DF" w:rsidP="00C2237B">
      <w:pPr>
        <w:spacing w:after="0"/>
        <w:rPr>
          <w:rFonts w:ascii="Times New Roman" w:hAnsi="Times New Roman"/>
          <w:b/>
          <w:sz w:val="22"/>
          <w:szCs w:val="22"/>
        </w:rPr>
      </w:pPr>
    </w:p>
    <w:p w14:paraId="78E3E7F8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5A46FDC4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70823EF6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4FB65FBF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2284104F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3F726C15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23A9431D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2F806F13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6D3206F0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334119A1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6380F374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65088B4B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13D4BA81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63039CCF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1CA3A903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4D979C93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4C5E8DFD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627A13E6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005A5B77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25738FD7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5D61FA01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12C0EADB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0DFE9C05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7BB411BA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46190953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49879FA0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73039B3B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6C672C07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4D1103A6" w14:textId="77777777" w:rsidR="000337D5" w:rsidRPr="003745B2" w:rsidRDefault="000337D5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20C5E1EE" w14:textId="77777777" w:rsidR="003745B2" w:rsidRDefault="003745B2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62792D24" w14:textId="77777777" w:rsidR="003745B2" w:rsidRDefault="003745B2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5DC5BB6F" w14:textId="77777777" w:rsidR="003745B2" w:rsidRDefault="003745B2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05B466BF" w14:textId="77777777" w:rsidR="00C2237B" w:rsidRDefault="00C2237B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74D6638F" w14:textId="77777777" w:rsidR="00C2237B" w:rsidRDefault="00C2237B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5FB64B4D" w14:textId="77777777" w:rsidR="00C2237B" w:rsidRDefault="00C2237B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6F73A79B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  <w:sectPr w:rsidR="0049623B" w:rsidSect="002E1DEE">
          <w:headerReference w:type="default" r:id="rId7"/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2F1CEF5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519D6B56" w14:textId="77777777" w:rsidR="0049623B" w:rsidRPr="0049623B" w:rsidRDefault="0049623B" w:rsidP="0049623B">
      <w:pPr>
        <w:rPr>
          <w:rFonts w:ascii="Times New Roman" w:hAnsi="Times New Roman"/>
          <w:b/>
          <w:sz w:val="22"/>
          <w:szCs w:val="22"/>
        </w:rPr>
      </w:pPr>
      <w:proofErr w:type="gramStart"/>
      <w:r w:rsidRPr="0049623B">
        <w:rPr>
          <w:rFonts w:ascii="Times New Roman" w:hAnsi="Times New Roman"/>
          <w:b/>
          <w:sz w:val="22"/>
          <w:szCs w:val="22"/>
        </w:rPr>
        <w:t xml:space="preserve">Supplementary Table </w:t>
      </w:r>
      <w:r>
        <w:rPr>
          <w:rFonts w:ascii="Times New Roman" w:hAnsi="Times New Roman"/>
          <w:b/>
          <w:sz w:val="22"/>
          <w:szCs w:val="22"/>
        </w:rPr>
        <w:t>2.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Cytokine and immunoglobulin concentrations measured in stool supernatants</w:t>
      </w:r>
      <w:r w:rsidR="00A94661">
        <w:rPr>
          <w:rFonts w:ascii="Times New Roman" w:hAnsi="Times New Roman"/>
          <w:b/>
          <w:sz w:val="22"/>
          <w:szCs w:val="22"/>
        </w:rPr>
        <w:t xml:space="preserve"> of the psoriasis+ participants and controls.</w:t>
      </w:r>
    </w:p>
    <w:p w14:paraId="1F2BB662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tbl>
      <w:tblPr>
        <w:tblW w:w="124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126"/>
        <w:gridCol w:w="2410"/>
        <w:gridCol w:w="1843"/>
        <w:gridCol w:w="1843"/>
      </w:tblGrid>
      <w:tr w:rsidR="00923ABE" w:rsidRPr="00841E12" w14:paraId="6ED69C9B" w14:textId="77777777" w:rsidTr="001830AC">
        <w:trPr>
          <w:trHeight w:val="28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95E8" w14:textId="77777777" w:rsidR="00923ABE" w:rsidRPr="00841E12" w:rsidRDefault="00923ABE" w:rsidP="00AC3E2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841E1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  <w:t>Cytokine/</w:t>
            </w:r>
            <w:proofErr w:type="spellStart"/>
            <w:r w:rsidRPr="00841E1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  <w:t>Ig</w:t>
            </w:r>
            <w:proofErr w:type="spellEnd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C9FD" w14:textId="77777777" w:rsidR="00923ABE" w:rsidRPr="00841E12" w:rsidRDefault="00923ABE" w:rsidP="00AC3E2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841E1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  <w:t xml:space="preserve">Median concentration (IQR), </w:t>
            </w:r>
            <w:proofErr w:type="spellStart"/>
            <w:r w:rsidRPr="00841E1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  <w:t>pg</w:t>
            </w:r>
            <w:proofErr w:type="spellEnd"/>
            <w:r w:rsidRPr="00841E1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  <w:t>/ml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E8A72F" w14:textId="77777777" w:rsidR="00923ABE" w:rsidRPr="00841E12" w:rsidRDefault="00923ABE" w:rsidP="00AC3E2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841E1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  <w:t>Detectable in &gt;50% of participants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795C" w14:textId="77777777" w:rsidR="00923ABE" w:rsidRPr="00841E12" w:rsidRDefault="00FE4E24" w:rsidP="00AC3E2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841E1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  <w:t>P value*</w:t>
            </w:r>
          </w:p>
        </w:tc>
      </w:tr>
      <w:tr w:rsidR="00923ABE" w:rsidRPr="00841E12" w14:paraId="08948585" w14:textId="77777777" w:rsidTr="001830AC">
        <w:trPr>
          <w:trHeight w:val="288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CC83" w14:textId="77777777" w:rsidR="00923ABE" w:rsidRPr="00841E12" w:rsidRDefault="00923ABE" w:rsidP="00AC3E2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8E24" w14:textId="77777777" w:rsidR="00923ABE" w:rsidRPr="00841E12" w:rsidRDefault="00923ABE" w:rsidP="00AC3E2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841E1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  <w:t xml:space="preserve">All participants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B8AC" w14:textId="77777777" w:rsidR="00923ABE" w:rsidRPr="00841E12" w:rsidRDefault="00923ABE" w:rsidP="00AC3E2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841E1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  <w:t>Controls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5DCC" w14:textId="77777777" w:rsidR="00923ABE" w:rsidRPr="00841E12" w:rsidRDefault="00923ABE" w:rsidP="00AC3E2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841E1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  <w:t>PSRS+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8D479A" w14:textId="77777777" w:rsidR="00923ABE" w:rsidRPr="00841E12" w:rsidRDefault="00923ABE" w:rsidP="00AC3E2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DFBF" w14:textId="77777777" w:rsidR="00923ABE" w:rsidRPr="00841E12" w:rsidRDefault="00923ABE" w:rsidP="00AC3E2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6955CD" w:rsidRPr="00841E12" w14:paraId="6D8232DA" w14:textId="77777777" w:rsidTr="00197443">
        <w:trPr>
          <w:trHeight w:val="288"/>
        </w:trPr>
        <w:tc>
          <w:tcPr>
            <w:tcW w:w="12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FEB5" w14:textId="77777777" w:rsidR="006955CD" w:rsidRPr="00841E12" w:rsidRDefault="006955CD" w:rsidP="006955CD">
            <w:pP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Cytokines</w:t>
            </w:r>
            <w:r w:rsidR="00B841D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="00B841D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chemokines</w:t>
            </w:r>
            <w:proofErr w:type="spellEnd"/>
          </w:p>
        </w:tc>
      </w:tr>
      <w:tr w:rsidR="00923ABE" w:rsidRPr="00841E12" w14:paraId="52D677F2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D1E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EGF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61CE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(0-22.77)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F71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(0-30.82)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5D11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(0-23.29)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06A1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23D5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23ABE" w:rsidRPr="00841E12" w14:paraId="36B23554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6964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Eotaxin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D912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2.92 (2.84-3.18)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8D23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2.89 (2.82-3.22)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4C75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2.96 (2.85-3.23)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0F0E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4AF4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0.821</w:t>
            </w:r>
          </w:p>
        </w:tc>
      </w:tr>
      <w:tr w:rsidR="00923ABE" w:rsidRPr="00841E12" w14:paraId="32BEAF42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A451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FGF-2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983C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3.28 (0.99-6.97)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035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2.49 (0.89-28.71)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4718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3.43 (1.08-5.76)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254C9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8089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0.974</w:t>
            </w:r>
          </w:p>
        </w:tc>
      </w:tr>
      <w:tr w:rsidR="00923ABE" w:rsidRPr="00841E12" w14:paraId="4B4A6535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464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G-CSF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E5D6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0.92 (0.56-3.22)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FB64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0.74 (0.44-8.79)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AEB19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1.54 (0.68-4.92)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9CCCC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A4D6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0.456</w:t>
            </w:r>
          </w:p>
        </w:tc>
      </w:tr>
      <w:tr w:rsidR="00923ABE" w:rsidRPr="00841E12" w14:paraId="55378001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7654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GM-CSF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2059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4.55 (1.21-12.04)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DA24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3.73 (1.78-10.47)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563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4.55 (1.18-15.85)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06715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7350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0.923</w:t>
            </w:r>
          </w:p>
        </w:tc>
      </w:tr>
      <w:tr w:rsidR="00923ABE" w:rsidRPr="00841E12" w14:paraId="764BE609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8C31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IL-1 alpha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07D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532.72 (210.66-1058.24)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C835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215.34 (138.05-313.8)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7D1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901.82 (559.51-1245.37)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E8031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A62C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0.007</w:t>
            </w:r>
          </w:p>
        </w:tc>
      </w:tr>
      <w:tr w:rsidR="00923ABE" w:rsidRPr="00841E12" w14:paraId="6F8E96F1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D171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IL-12p70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C4BB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1.61 (0.54-14.11)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E3E5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1.14 (0.07-3.81)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973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2.53 (1-49.03)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BF134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1CE7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0.08</w:t>
            </w:r>
          </w:p>
        </w:tc>
      </w:tr>
      <w:tr w:rsidR="00923ABE" w:rsidRPr="00841E12" w14:paraId="1D1A3B61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9143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9EF8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2.49 (2.22-2.88)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4B96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2.42 (2.16-3.27)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9BE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2.57 (2.25-2.92)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5A6C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2325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0.722</w:t>
            </w:r>
          </w:p>
        </w:tc>
      </w:tr>
      <w:tr w:rsidR="00923ABE" w:rsidRPr="00841E12" w14:paraId="1C618AB6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B25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IL-17A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51C6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(0-6.03)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2E0F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0.46 (0-2.92)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2005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1.33 (0-14.43)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52892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5130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0.418</w:t>
            </w:r>
          </w:p>
        </w:tc>
      </w:tr>
      <w:tr w:rsidR="00923ABE" w:rsidRPr="00841E12" w14:paraId="659D1F50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2DA6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IL-1RA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B28B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5.95 (1.19-99.02)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1EDE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2.26 (1.04-205.82)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067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12.87 (1.29-76.62)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BDB9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1D2C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0.418</w:t>
            </w:r>
          </w:p>
        </w:tc>
      </w:tr>
      <w:tr w:rsidR="00923ABE" w:rsidRPr="00841E12" w14:paraId="16B63373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237E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740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2.51 (1.65-6.03)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604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2.74 (1.5-3.81)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4F1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2.4 (1.79-12.71)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81486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07F6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0.674</w:t>
            </w:r>
          </w:p>
        </w:tc>
      </w:tr>
      <w:tr w:rsidR="00923ABE" w:rsidRPr="00841E12" w14:paraId="49C1E4E7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7667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2D07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0.9 (0.79-2.14)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B36B1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0.92 (0.7-1.37)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F347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0.88 (0.8-8.6)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AAF8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B0FE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0.497</w:t>
            </w:r>
          </w:p>
        </w:tc>
      </w:tr>
      <w:tr w:rsidR="00923ABE" w:rsidRPr="00841E12" w14:paraId="257749B7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4996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C6E6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2.71 (2.65-2.93)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435E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2.69 (2.65-2.93)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3083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2.74 (2.65-3.02)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BD061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FB53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0.582</w:t>
            </w:r>
          </w:p>
        </w:tc>
      </w:tr>
      <w:tr w:rsidR="00923ABE" w:rsidRPr="00841E12" w14:paraId="01B1F081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AB8C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IP-10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114B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26.86 (18.63-36.3)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58C3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26.86 (14.93-35.23)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2DF8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27.96 (21.41-37.74)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369F8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37FE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0.539</w:t>
            </w:r>
          </w:p>
        </w:tc>
      </w:tr>
      <w:tr w:rsidR="00923ABE" w:rsidRPr="00841E12" w14:paraId="21AE86C0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478D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MCP-1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B906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2.87 (2.71-4.11)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12F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2.85 (2.7-3.21)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5ED4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3.03 (2.73-27.35)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F2F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BEC5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0.381</w:t>
            </w:r>
          </w:p>
        </w:tc>
      </w:tr>
      <w:tr w:rsidR="00923ABE" w:rsidRPr="00841E12" w14:paraId="44CC0D97" w14:textId="77777777" w:rsidTr="003141B1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43EE7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MDC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04D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1.5 (0-5.03)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E0DC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1.65 (0-6.09)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4FCE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0.83 (0-5.03)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A83A7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7436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0.821</w:t>
            </w:r>
          </w:p>
        </w:tc>
      </w:tr>
      <w:tr w:rsidR="00923ABE" w:rsidRPr="00841E12" w14:paraId="03EBF1DD" w14:textId="77777777" w:rsidTr="003141B1">
        <w:trPr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28C1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MIP-1 alpha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5838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3.1 (3.09-3.23)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2998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3.1 (3.08-3.16)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907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3.13 (3.1-3.25)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4D4C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2032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0.203</w:t>
            </w:r>
          </w:p>
        </w:tc>
      </w:tr>
      <w:tr w:rsidR="00923ABE" w:rsidRPr="00841E12" w14:paraId="1C4E70CC" w14:textId="77777777" w:rsidTr="003141B1">
        <w:trPr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5AA5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MIP-1 beta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17A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22.86 (10.53-36.76)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2AF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22.86 (10.18-30.45)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3242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22.27 (10.05-68.49)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DDB9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83AD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0.872</w:t>
            </w:r>
          </w:p>
        </w:tc>
      </w:tr>
      <w:tr w:rsidR="00923ABE" w:rsidRPr="00841E12" w14:paraId="1E10CC6B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F9C9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PDGF 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45ED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1.91 (1.86-2.02)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4786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1.9 (1.85-2.09)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C2E2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1.93 (1.87-2.01)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444D3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1BB5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0.821</w:t>
            </w:r>
          </w:p>
        </w:tc>
      </w:tr>
      <w:tr w:rsidR="00923ABE" w:rsidRPr="00841E12" w14:paraId="1AA34D29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DA4D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PDGF AB/BB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5CA4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0.11 (0.08-4.41)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E0E9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0.09 (0.08-0.23)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22A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0.16 (0.08-1584.97)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77DD2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D0DC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0.418</w:t>
            </w:r>
          </w:p>
        </w:tc>
      </w:tr>
      <w:tr w:rsidR="00923ABE" w:rsidRPr="00841E12" w14:paraId="6F2B9D8C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CB15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RANTES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860C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0.16 (0.16-0.17)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D54A6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0.16 (0.16-0.18)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396C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0.16 (0.16-0.17)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8CB43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99CF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0.582</w:t>
            </w:r>
          </w:p>
        </w:tc>
      </w:tr>
      <w:tr w:rsidR="00923ABE" w:rsidRPr="00841E12" w14:paraId="3A57DA0E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7EDBB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sCD40L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121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2.44 (2.13-5.78)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29F7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2.43 (2.25-4.52)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BD41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2.58 (2.12-12.31)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A15E5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BD45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0.674</w:t>
            </w:r>
          </w:p>
        </w:tc>
      </w:tr>
      <w:tr w:rsidR="00923ABE" w:rsidRPr="00841E12" w14:paraId="781B9FC3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2AB1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TGF-alpha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BFC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2.78 (2.73-2.83)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5D8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2.78 (2.74-2.87)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B3BF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2.77 (2.73-2.87)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95656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23FE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0.582</w:t>
            </w:r>
          </w:p>
        </w:tc>
      </w:tr>
      <w:tr w:rsidR="00923ABE" w:rsidRPr="00841E12" w14:paraId="27522F2C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E989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TNF alpha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039D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2.42 (2.32-3.3)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6585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2.35 (2.3-2.75)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5DBB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2.49 (2.37-4.68)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6B48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D14D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0.254</w:t>
            </w:r>
          </w:p>
        </w:tc>
      </w:tr>
      <w:tr w:rsidR="00923ABE" w:rsidRPr="00841E12" w14:paraId="53A6DA83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674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TNF beta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EE47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1.47 (1.43-1.58)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51CE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1.45 (1.43-1.66)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33869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1.48 (1.42-1.65)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81AA3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E138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23ABE" w:rsidRPr="00841E12" w14:paraId="05F3C6CB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C422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VEGF 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1F72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0.79 (0.39-2.83)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431E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0.72 (0.45-8.36)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7C3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0.8 (0.38-3.99)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1104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7C7E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0.771</w:t>
            </w:r>
          </w:p>
        </w:tc>
      </w:tr>
      <w:tr w:rsidR="00923ABE" w:rsidRPr="00841E12" w14:paraId="589E40DE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052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FIt-3L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A359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5796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(0-1.51)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EF8E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1012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&lt;50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7548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0.571</w:t>
            </w:r>
          </w:p>
        </w:tc>
      </w:tr>
      <w:tr w:rsidR="00923ABE" w:rsidRPr="00841E12" w14:paraId="559B2EB8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6C33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Fractalkine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BB69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(0-27.85)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B802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(0-51.38)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1126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(0-81.07)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AB247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&lt;50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0E9C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0.646</w:t>
            </w:r>
          </w:p>
        </w:tc>
      </w:tr>
      <w:tr w:rsidR="00923ABE" w:rsidRPr="00841E12" w14:paraId="4D6B70B4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1D97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GRO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EE0B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DAB7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533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7D37B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&lt;50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CF75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23ABE" w:rsidRPr="00841E12" w14:paraId="49E8463A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1E2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IFN-alpha2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827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(0-57.76)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B32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(0-72.62)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401B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(0-45.11)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C0A3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&lt;50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124F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23ABE" w:rsidRPr="00841E12" w14:paraId="373EA7F9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FDA1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IFN-gamma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EC2B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(0-1.33)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100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(0-2.31)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BCCB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0.06 (0-1.64)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AAE0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&lt;50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4818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0.415</w:t>
            </w:r>
          </w:p>
        </w:tc>
      </w:tr>
      <w:tr w:rsidR="00923ABE" w:rsidRPr="00841E12" w14:paraId="61A6146B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BA9E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IL-1 beta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4453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0.86 (0-20.78)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E09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0.11 (0-25.88)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FDA5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5.67 (0-18.7)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35A29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&lt;50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D213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23ABE" w:rsidRPr="00841E12" w14:paraId="09E5FEB2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2DD4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F98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(0-1.34)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9B63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(0-0.98)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F06C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0.21 (0-2.62)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0F57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&lt;50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479C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0.231</w:t>
            </w:r>
          </w:p>
        </w:tc>
      </w:tr>
      <w:tr w:rsidR="00923ABE" w:rsidRPr="00841E12" w14:paraId="336F9627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B007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IL-12p40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F3AD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(0-3.79)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2CB5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(0-3.79)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F512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(0-41.24)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B7ACC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&lt;50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B3FD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23ABE" w:rsidRPr="00841E12" w14:paraId="5CB0DF23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1435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1E6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(0-36.44)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4302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(0-11.02)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806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2.55 (0-165.69)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4307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&lt;50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2E891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0.231</w:t>
            </w:r>
          </w:p>
        </w:tc>
      </w:tr>
      <w:tr w:rsidR="00923ABE" w:rsidRPr="00841E12" w14:paraId="31A3A48B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211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9EB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(0-5.61)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A147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(0-1.25)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E462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0.12 (0-84.24)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30E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&lt;50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168C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0.415</w:t>
            </w:r>
          </w:p>
        </w:tc>
      </w:tr>
      <w:tr w:rsidR="00923ABE" w:rsidRPr="00841E12" w14:paraId="546FFBCD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3E5D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6146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(0-30.69)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7073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(0-40.27)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FEA8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(0-39.07)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304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&lt;50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4806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23ABE" w:rsidRPr="00841E12" w14:paraId="07621485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B758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9CF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(0-5.23)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613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D731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(0-67.44)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46CE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&lt;50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E983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0.323</w:t>
            </w:r>
          </w:p>
        </w:tc>
      </w:tr>
      <w:tr w:rsidR="00923ABE" w:rsidRPr="00841E12" w14:paraId="64D51BBF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E232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IL-7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74A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(0-10.14)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FD81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(0-7.41)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46E9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2.41 (0-11.78)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814A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&lt;50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8431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0.204</w:t>
            </w:r>
          </w:p>
        </w:tc>
      </w:tr>
      <w:tr w:rsidR="00923ABE" w:rsidRPr="00841E12" w14:paraId="47F4B602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6752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9512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BD09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F8E2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(0-3.3)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1BE2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&lt;50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E0DF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0.594</w:t>
            </w:r>
          </w:p>
        </w:tc>
      </w:tr>
      <w:tr w:rsidR="00923ABE" w:rsidRPr="00841E12" w14:paraId="3BE6A8AE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5341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MCP-3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A700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(0-8.6)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824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422D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(0-98.33)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E8466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&lt;50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24E7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0.323</w:t>
            </w:r>
          </w:p>
        </w:tc>
      </w:tr>
      <w:tr w:rsidR="00923ABE" w:rsidRPr="00841E12" w14:paraId="68F30BDC" w14:textId="77777777" w:rsidTr="00F34FC9">
        <w:trPr>
          <w:trHeight w:val="288"/>
        </w:trPr>
        <w:tc>
          <w:tcPr>
            <w:tcW w:w="12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F14E" w14:textId="77777777" w:rsidR="00923ABE" w:rsidRPr="00841E12" w:rsidRDefault="00923ABE" w:rsidP="00923ABE">
            <w:pP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841E12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Immunoglobulins</w:t>
            </w:r>
            <w:proofErr w:type="spellEnd"/>
          </w:p>
        </w:tc>
      </w:tr>
      <w:tr w:rsidR="00923ABE" w:rsidRPr="00841E12" w14:paraId="7F48F7B5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DE8C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IgA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82B7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3.28 (0.7-25.49)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88DD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2.13 (0.87-13.05)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4CB7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7.6 (0.55-58.26)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1FECC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8451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0.403</w:t>
            </w:r>
          </w:p>
        </w:tc>
      </w:tr>
      <w:tr w:rsidR="00923ABE" w:rsidRPr="00841E12" w14:paraId="4F46286C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C441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Ig</w:t>
            </w:r>
            <w:proofErr w:type="spellEnd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G1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C1DE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4.1 (0-16.09)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035D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(0-14.95)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FCF3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4.53 (0-17.22)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3C686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F120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0.308</w:t>
            </w:r>
          </w:p>
        </w:tc>
      </w:tr>
      <w:tr w:rsidR="00923ABE" w:rsidRPr="00841E12" w14:paraId="0490868D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A23B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Ig</w:t>
            </w:r>
            <w:proofErr w:type="spellEnd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99F6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0.66 (0.46-0.95)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34C1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0.52 (0.45-0.7)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A767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0.78 (0.45-1.06)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0BB5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yes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112C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0.211</w:t>
            </w:r>
          </w:p>
        </w:tc>
      </w:tr>
      <w:tr w:rsidR="00923ABE" w:rsidRPr="00841E12" w14:paraId="0F7976A2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803A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Ig</w:t>
            </w:r>
            <w:proofErr w:type="spellEnd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G2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02F8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AC07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4A68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F44A9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&lt;50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C8D0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23ABE" w:rsidRPr="00841E12" w14:paraId="446C3C38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D8A1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Ig</w:t>
            </w:r>
            <w:proofErr w:type="spellEnd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G3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6E09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419D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DE8D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4C21B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&lt;50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5B74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23ABE" w:rsidRPr="00841E12" w14:paraId="52B20759" w14:textId="77777777" w:rsidTr="0060430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0A56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Ig</w:t>
            </w:r>
            <w:proofErr w:type="spellEnd"/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G4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3E7C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(0-0.06)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128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 (0-0.02)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C6FF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0.02 (0-0.11)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916AE" w14:textId="77777777" w:rsidR="00923ABE" w:rsidRPr="00841E12" w:rsidRDefault="00923AB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&lt;50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D639" w14:textId="77777777" w:rsidR="00923ABE" w:rsidRPr="00841E12" w:rsidRDefault="00923ABE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41E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0.433</w:t>
            </w:r>
          </w:p>
        </w:tc>
      </w:tr>
    </w:tbl>
    <w:p w14:paraId="12D0B57B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6BCEE27C" w14:textId="77777777" w:rsidR="0049623B" w:rsidRDefault="00781504" w:rsidP="002E1DEE">
      <w:pPr>
        <w:pStyle w:val="EndNoteBibliography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Sample sizes: all (N=22-29), controls (N=7-10), psoriasis+ (N=12=19).</w:t>
      </w:r>
      <w:r w:rsidR="00F962EB">
        <w:rPr>
          <w:b/>
          <w:sz w:val="22"/>
          <w:szCs w:val="22"/>
        </w:rPr>
        <w:t xml:space="preserve"> </w:t>
      </w:r>
      <w:r w:rsidR="00581F4F">
        <w:rPr>
          <w:b/>
          <w:sz w:val="22"/>
          <w:szCs w:val="22"/>
        </w:rPr>
        <w:t xml:space="preserve">*Independent-Samples Mann-Whitney U Test was used for </w:t>
      </w:r>
      <w:proofErr w:type="spellStart"/>
      <w:r w:rsidR="00581F4F">
        <w:rPr>
          <w:b/>
          <w:sz w:val="22"/>
          <w:szCs w:val="22"/>
        </w:rPr>
        <w:t>analytes</w:t>
      </w:r>
      <w:proofErr w:type="spellEnd"/>
      <w:r w:rsidR="00581F4F">
        <w:rPr>
          <w:b/>
          <w:sz w:val="22"/>
          <w:szCs w:val="22"/>
        </w:rPr>
        <w:t xml:space="preserve"> detectable in &gt;50% of the participants, Chi-square tests were used for </w:t>
      </w:r>
      <w:proofErr w:type="spellStart"/>
      <w:r w:rsidR="00581F4F">
        <w:rPr>
          <w:b/>
          <w:sz w:val="22"/>
          <w:szCs w:val="22"/>
        </w:rPr>
        <w:t>analytes</w:t>
      </w:r>
      <w:proofErr w:type="spellEnd"/>
      <w:r w:rsidR="00581F4F">
        <w:rPr>
          <w:b/>
          <w:sz w:val="22"/>
          <w:szCs w:val="22"/>
        </w:rPr>
        <w:t xml:space="preserve"> detectable in &lt;50% of the participants. </w:t>
      </w:r>
    </w:p>
    <w:p w14:paraId="7AD38EBA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21177420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1BCEC186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65E2F99C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4F8EBDE6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3217ED6F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5AFC7CBC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234A2818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6EF0D47E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2814D352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41FBB9D8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71157120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5EA1DAC6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0252CB67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3D51F05B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0B7EA6E9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14D5E694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6CFB7C80" w14:textId="77777777" w:rsidR="0076792B" w:rsidRDefault="0076792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06E4384F" w14:textId="77777777" w:rsidR="0076792B" w:rsidRDefault="0076792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7C50E146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45DF2B92" w14:textId="77777777" w:rsidR="0049623B" w:rsidRDefault="0049623B" w:rsidP="002E1DEE">
      <w:pPr>
        <w:pStyle w:val="EndNoteBibliography"/>
        <w:spacing w:after="0" w:line="240" w:lineRule="auto"/>
        <w:rPr>
          <w:b/>
          <w:sz w:val="22"/>
          <w:szCs w:val="22"/>
        </w:rPr>
        <w:sectPr w:rsidR="0049623B" w:rsidSect="0049623B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D9764AC" w14:textId="4E5A743B" w:rsidR="002E1DEE" w:rsidRDefault="002E1DEE" w:rsidP="002E1DEE">
      <w:pPr>
        <w:pStyle w:val="EndNoteBibliography"/>
        <w:spacing w:after="0" w:line="24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 xml:space="preserve">Supplementary </w:t>
      </w:r>
      <w:r w:rsidRPr="003745B2">
        <w:rPr>
          <w:b/>
          <w:sz w:val="22"/>
          <w:szCs w:val="22"/>
        </w:rPr>
        <w:t xml:space="preserve">Table </w:t>
      </w:r>
      <w:r w:rsidR="00DE03F8">
        <w:rPr>
          <w:b/>
          <w:sz w:val="22"/>
          <w:szCs w:val="22"/>
        </w:rPr>
        <w:t>3</w:t>
      </w:r>
      <w:r w:rsidRPr="003745B2">
        <w:rPr>
          <w:b/>
          <w:sz w:val="22"/>
          <w:szCs w:val="22"/>
        </w:rPr>
        <w:t>.</w:t>
      </w:r>
      <w:proofErr w:type="gramEnd"/>
      <w:r w:rsidRPr="003745B2">
        <w:rPr>
          <w:b/>
          <w:sz w:val="22"/>
          <w:szCs w:val="22"/>
        </w:rPr>
        <w:t xml:space="preserve"> </w:t>
      </w:r>
      <w:r w:rsidRPr="0025763D">
        <w:rPr>
          <w:b/>
          <w:sz w:val="22"/>
          <w:szCs w:val="22"/>
        </w:rPr>
        <w:t>Socio-demographic and psoriasis-specific characteristics of participants with measurable IL-1a, N=19.</w:t>
      </w:r>
      <w:r>
        <w:rPr>
          <w:sz w:val="22"/>
          <w:szCs w:val="22"/>
        </w:rPr>
        <w:t xml:space="preserve"> </w:t>
      </w:r>
      <w:bookmarkStart w:id="1" w:name="_GoBack"/>
      <w:bookmarkEnd w:id="1"/>
    </w:p>
    <w:p w14:paraId="53FDCBC9" w14:textId="77777777" w:rsidR="002E1DEE" w:rsidRDefault="002E1DEE" w:rsidP="002E1DEE"/>
    <w:tbl>
      <w:tblPr>
        <w:tblStyle w:val="TableGrid"/>
        <w:tblpPr w:leftFromText="180" w:rightFromText="180" w:vertAnchor="text" w:horzAnchor="page" w:tblpX="1082" w:tblpY="-277"/>
        <w:tblW w:w="11023" w:type="dxa"/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2126"/>
        <w:gridCol w:w="2693"/>
      </w:tblGrid>
      <w:tr w:rsidR="002E1DEE" w:rsidRPr="003745B2" w14:paraId="4232B576" w14:textId="77777777" w:rsidTr="002E1DEE">
        <w:trPr>
          <w:trHeight w:hRule="exact" w:val="579"/>
        </w:trPr>
        <w:tc>
          <w:tcPr>
            <w:tcW w:w="3936" w:type="dxa"/>
            <w:shd w:val="clear" w:color="auto" w:fill="auto"/>
          </w:tcPr>
          <w:p w14:paraId="4A7FCBCA" w14:textId="77777777" w:rsidR="002E1DEE" w:rsidRPr="003745B2" w:rsidRDefault="002E1DEE" w:rsidP="002E1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745B2">
              <w:rPr>
                <w:rFonts w:ascii="Times New Roman" w:hAnsi="Times New Roman"/>
                <w:b/>
                <w:sz w:val="22"/>
                <w:szCs w:val="22"/>
              </w:rPr>
              <w:t>Participant characteristic</w:t>
            </w:r>
          </w:p>
        </w:tc>
        <w:tc>
          <w:tcPr>
            <w:tcW w:w="2268" w:type="dxa"/>
          </w:tcPr>
          <w:p w14:paraId="23B9E232" w14:textId="77777777" w:rsidR="002E1DEE" w:rsidRDefault="002E1DEE" w:rsidP="002E1D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Psoriasis group </w:t>
            </w:r>
            <w:r w:rsidRPr="003745B2">
              <w:rPr>
                <w:rFonts w:ascii="Times New Roman" w:hAnsi="Times New Roman"/>
                <w:b/>
                <w:sz w:val="22"/>
                <w:szCs w:val="22"/>
              </w:rPr>
              <w:t>(N=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Pr="003745B2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2D275B87" w14:textId="77777777" w:rsidR="002E1DEE" w:rsidRPr="003745B2" w:rsidRDefault="002E1DEE" w:rsidP="002E1D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Controls </w:t>
            </w:r>
            <w:r w:rsidRPr="003745B2">
              <w:rPr>
                <w:rFonts w:ascii="Times New Roman" w:hAnsi="Times New Roman"/>
                <w:b/>
                <w:sz w:val="22"/>
                <w:szCs w:val="22"/>
              </w:rPr>
              <w:t>(N=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3745B2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59EF08D5" w14:textId="77777777" w:rsidR="002E1DEE" w:rsidRDefault="002E1DEE" w:rsidP="002E1D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 value</w:t>
            </w:r>
          </w:p>
        </w:tc>
      </w:tr>
      <w:tr w:rsidR="002E1DEE" w:rsidRPr="003745B2" w14:paraId="6D81F14C" w14:textId="77777777" w:rsidTr="002E1DEE">
        <w:trPr>
          <w:trHeight w:hRule="exact" w:val="271"/>
        </w:trPr>
        <w:tc>
          <w:tcPr>
            <w:tcW w:w="3936" w:type="dxa"/>
          </w:tcPr>
          <w:p w14:paraId="2E6840CB" w14:textId="77777777" w:rsidR="002E1DEE" w:rsidRPr="003745B2" w:rsidRDefault="002E1DEE" w:rsidP="002E1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745B2">
              <w:rPr>
                <w:rFonts w:ascii="Times New Roman" w:hAnsi="Times New Roman"/>
                <w:b/>
                <w:sz w:val="22"/>
                <w:szCs w:val="22"/>
              </w:rPr>
              <w:t>Median age (IQR)</w:t>
            </w:r>
          </w:p>
        </w:tc>
        <w:tc>
          <w:tcPr>
            <w:tcW w:w="2268" w:type="dxa"/>
          </w:tcPr>
          <w:p w14:paraId="708A65D0" w14:textId="77777777" w:rsidR="002E1DEE" w:rsidRDefault="002E1DEE" w:rsidP="002E1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35.5</w:t>
            </w:r>
            <w:r w:rsidRPr="003745B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31</w:t>
            </w:r>
            <w:r w:rsidRPr="003745B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3745B2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37.8</w:t>
            </w:r>
            <w:r w:rsidRPr="003745B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870D400" w14:textId="77777777" w:rsidR="002E1DEE" w:rsidRPr="003745B2" w:rsidRDefault="002E1DEE" w:rsidP="002E1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32.0 (31.0-33.0)</w:t>
            </w:r>
          </w:p>
        </w:tc>
        <w:tc>
          <w:tcPr>
            <w:tcW w:w="2693" w:type="dxa"/>
          </w:tcPr>
          <w:p w14:paraId="6B81CC27" w14:textId="77777777" w:rsidR="002E1DEE" w:rsidRPr="003745B2" w:rsidRDefault="002E1DEE" w:rsidP="002E1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0.097</w:t>
            </w:r>
          </w:p>
        </w:tc>
      </w:tr>
      <w:tr w:rsidR="002E1DEE" w:rsidRPr="003745B2" w14:paraId="5DE03CBB" w14:textId="77777777" w:rsidTr="002E1DEE">
        <w:trPr>
          <w:trHeight w:hRule="exact" w:val="431"/>
        </w:trPr>
        <w:tc>
          <w:tcPr>
            <w:tcW w:w="3936" w:type="dxa"/>
          </w:tcPr>
          <w:p w14:paraId="2D12D7A3" w14:textId="77777777" w:rsidR="002E1DEE" w:rsidRPr="003745B2" w:rsidRDefault="002E1DEE" w:rsidP="002E1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Men</w:t>
            </w:r>
            <w:r w:rsidRPr="003745B2">
              <w:rPr>
                <w:rFonts w:ascii="Times New Roman" w:hAnsi="Times New Roman"/>
                <w:b/>
                <w:sz w:val="22"/>
                <w:szCs w:val="22"/>
              </w:rPr>
              <w:t>, n (%)</w:t>
            </w:r>
          </w:p>
        </w:tc>
        <w:tc>
          <w:tcPr>
            <w:tcW w:w="2268" w:type="dxa"/>
          </w:tcPr>
          <w:p w14:paraId="46E758C3" w14:textId="77777777" w:rsidR="002E1DEE" w:rsidRDefault="002E1DEE" w:rsidP="002E1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(58.3</w:t>
            </w:r>
            <w:r w:rsidRPr="003745B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344514CC" w14:textId="77777777" w:rsidR="002E1DEE" w:rsidRPr="003745B2" w:rsidRDefault="002E1DEE" w:rsidP="002E1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(33.3</w:t>
            </w:r>
            <w:r w:rsidRPr="003745B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593B956C" w14:textId="77777777" w:rsidR="002E1DEE" w:rsidRPr="003745B2" w:rsidRDefault="002E1DEE" w:rsidP="002E1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0.960</w:t>
            </w:r>
          </w:p>
        </w:tc>
      </w:tr>
      <w:tr w:rsidR="002E1DEE" w:rsidRPr="003745B2" w14:paraId="18B6C415" w14:textId="77777777" w:rsidTr="001A28F8">
        <w:trPr>
          <w:trHeight w:hRule="exact" w:val="426"/>
        </w:trPr>
        <w:tc>
          <w:tcPr>
            <w:tcW w:w="3936" w:type="dxa"/>
          </w:tcPr>
          <w:p w14:paraId="7E86AC5E" w14:textId="77777777" w:rsidR="002E1DEE" w:rsidRPr="003745B2" w:rsidRDefault="002E1DEE" w:rsidP="002E1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458D9">
              <w:rPr>
                <w:rFonts w:ascii="Times New Roman" w:hAnsi="Times New Roman"/>
                <w:b/>
              </w:rPr>
              <w:t>Mean body mass index (range)^</w:t>
            </w:r>
          </w:p>
        </w:tc>
        <w:tc>
          <w:tcPr>
            <w:tcW w:w="2268" w:type="dxa"/>
          </w:tcPr>
          <w:p w14:paraId="0F8F9B92" w14:textId="77777777" w:rsidR="002E1DEE" w:rsidRDefault="002E1DEE" w:rsidP="002E1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23.9 (18.6-29.0)</w:t>
            </w:r>
          </w:p>
        </w:tc>
        <w:tc>
          <w:tcPr>
            <w:tcW w:w="2126" w:type="dxa"/>
            <w:shd w:val="clear" w:color="auto" w:fill="auto"/>
          </w:tcPr>
          <w:p w14:paraId="134FE89D" w14:textId="77777777" w:rsidR="002E1DEE" w:rsidRPr="003745B2" w:rsidRDefault="002E1DEE" w:rsidP="002E1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23.2 (18.6-32.7)</w:t>
            </w:r>
          </w:p>
        </w:tc>
        <w:tc>
          <w:tcPr>
            <w:tcW w:w="2693" w:type="dxa"/>
          </w:tcPr>
          <w:p w14:paraId="7B9B87D4" w14:textId="77777777" w:rsidR="002E1DEE" w:rsidRDefault="002E1DEE" w:rsidP="002E1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0.738</w:t>
            </w:r>
          </w:p>
        </w:tc>
      </w:tr>
      <w:tr w:rsidR="002E1DEE" w14:paraId="737E595F" w14:textId="77777777" w:rsidTr="002E1DE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3936" w:type="dxa"/>
          </w:tcPr>
          <w:p w14:paraId="368D1B0B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Married, n (%)</w:t>
            </w:r>
          </w:p>
        </w:tc>
        <w:tc>
          <w:tcPr>
            <w:tcW w:w="2268" w:type="dxa"/>
          </w:tcPr>
          <w:p w14:paraId="5E533E6D" w14:textId="77777777" w:rsidR="002E1DEE" w:rsidRPr="009E14B8" w:rsidRDefault="002E1DEE" w:rsidP="002E1DEE">
            <w:pPr>
              <w:pStyle w:val="EndNoteBibliography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E14B8">
              <w:rPr>
                <w:sz w:val="22"/>
                <w:szCs w:val="22"/>
              </w:rPr>
              <w:t xml:space="preserve"> (6</w:t>
            </w:r>
            <w:r>
              <w:rPr>
                <w:sz w:val="22"/>
                <w:szCs w:val="22"/>
              </w:rPr>
              <w:t>6.7</w:t>
            </w:r>
            <w:r w:rsidRPr="009E14B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3A8EB5BD" w14:textId="77777777" w:rsidR="002E1DEE" w:rsidRPr="009E14B8" w:rsidRDefault="002E1DEE" w:rsidP="002E1DEE">
            <w:pPr>
              <w:pStyle w:val="EndNoteBibliography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E14B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100</w:t>
            </w:r>
            <w:r w:rsidRPr="009E14B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0FDEDAD8" w14:textId="77777777" w:rsidR="002E1DEE" w:rsidRPr="001836FE" w:rsidRDefault="002E1DEE" w:rsidP="002E1DEE">
            <w:pPr>
              <w:pStyle w:val="EndNoteBibliography"/>
              <w:spacing w:after="0" w:line="240" w:lineRule="auto"/>
              <w:rPr>
                <w:sz w:val="22"/>
                <w:szCs w:val="22"/>
              </w:rPr>
            </w:pPr>
            <w:r w:rsidRPr="001836FE">
              <w:rPr>
                <w:sz w:val="22"/>
                <w:szCs w:val="22"/>
              </w:rPr>
              <w:t>0.086</w:t>
            </w:r>
          </w:p>
        </w:tc>
      </w:tr>
      <w:tr w:rsidR="002E1DEE" w14:paraId="05E1534A" w14:textId="77777777" w:rsidTr="002E1DEE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3936" w:type="dxa"/>
          </w:tcPr>
          <w:p w14:paraId="51378799" w14:textId="77777777" w:rsidR="002E1DEE" w:rsidRDefault="002E1DEE" w:rsidP="002E1DEE">
            <w:pPr>
              <w:pStyle w:val="EndNoteBibliography"/>
              <w:spacing w:line="240" w:lineRule="auto"/>
              <w:rPr>
                <w:b/>
                <w:sz w:val="22"/>
                <w:szCs w:val="22"/>
              </w:rPr>
            </w:pPr>
            <w:r w:rsidRPr="002C213F">
              <w:rPr>
                <w:b/>
                <w:sz w:val="22"/>
                <w:szCs w:val="22"/>
              </w:rPr>
              <w:t>Psoriasis type</w:t>
            </w:r>
          </w:p>
        </w:tc>
        <w:tc>
          <w:tcPr>
            <w:tcW w:w="2268" w:type="dxa"/>
          </w:tcPr>
          <w:p w14:paraId="5A59DC9C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713951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6B0C0CD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2E1DEE" w14:paraId="36F94EDA" w14:textId="77777777" w:rsidTr="002E1DE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936" w:type="dxa"/>
          </w:tcPr>
          <w:p w14:paraId="3044F70E" w14:textId="77777777" w:rsidR="002E1DEE" w:rsidRDefault="002E1DEE" w:rsidP="002E1DEE">
            <w:pPr>
              <w:pStyle w:val="EndNoteBibliography"/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Vulgaris</w:t>
            </w:r>
          </w:p>
        </w:tc>
        <w:tc>
          <w:tcPr>
            <w:tcW w:w="2268" w:type="dxa"/>
          </w:tcPr>
          <w:p w14:paraId="60C69E43" w14:textId="77777777" w:rsidR="002E1DEE" w:rsidRDefault="001A28F8" w:rsidP="001A28F8">
            <w:pPr>
              <w:pStyle w:val="EndNoteBibliography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E1DEE" w:rsidRPr="00DA008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75.0</w:t>
            </w:r>
            <w:r w:rsidR="002E1DEE" w:rsidRPr="00DA008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3EB269CD" w14:textId="77777777" w:rsidR="002E1DEE" w:rsidRDefault="002E1DEE" w:rsidP="002E1DEE">
            <w:pPr>
              <w:pStyle w:val="EndNoteBibliography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14:paraId="5D91A1CE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E1DEE" w14:paraId="344B82BB" w14:textId="77777777" w:rsidTr="002E1DEE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3936" w:type="dxa"/>
          </w:tcPr>
          <w:p w14:paraId="1552D412" w14:textId="77777777" w:rsidR="002E1DEE" w:rsidRDefault="002E1DEE" w:rsidP="002E1DEE">
            <w:pPr>
              <w:pStyle w:val="EndNoteBibliography"/>
              <w:spacing w:line="240" w:lineRule="auto"/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Guttate</w:t>
            </w:r>
            <w:proofErr w:type="spellEnd"/>
          </w:p>
        </w:tc>
        <w:tc>
          <w:tcPr>
            <w:tcW w:w="2268" w:type="dxa"/>
          </w:tcPr>
          <w:p w14:paraId="259E65F8" w14:textId="77777777" w:rsidR="002E1DEE" w:rsidRDefault="002E1DEE" w:rsidP="002E1DEE">
            <w:pPr>
              <w:pStyle w:val="EndNoteBibliography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A008D">
              <w:rPr>
                <w:sz w:val="22"/>
                <w:szCs w:val="22"/>
              </w:rPr>
              <w:t xml:space="preserve"> (1</w:t>
            </w:r>
            <w:r>
              <w:rPr>
                <w:sz w:val="22"/>
                <w:szCs w:val="22"/>
              </w:rPr>
              <w:t>6</w:t>
            </w:r>
            <w:r w:rsidRPr="00DA00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DA008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48BAB41C" w14:textId="77777777" w:rsidR="002E1DEE" w:rsidRDefault="002E1DEE" w:rsidP="002E1DEE">
            <w:pPr>
              <w:pStyle w:val="EndNoteBibliography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14:paraId="3D9C67EB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E1DEE" w14:paraId="73EA57DB" w14:textId="77777777" w:rsidTr="002E1DEE">
        <w:tblPrEx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936" w:type="dxa"/>
          </w:tcPr>
          <w:p w14:paraId="4FE30A09" w14:textId="77777777" w:rsidR="002E1DEE" w:rsidRDefault="002E1DEE" w:rsidP="002E1DEE">
            <w:pPr>
              <w:pStyle w:val="EndNoteBibliography"/>
              <w:spacing w:line="240" w:lineRule="auto"/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Palmoplantar</w:t>
            </w:r>
            <w:proofErr w:type="spellEnd"/>
          </w:p>
        </w:tc>
        <w:tc>
          <w:tcPr>
            <w:tcW w:w="2268" w:type="dxa"/>
          </w:tcPr>
          <w:p w14:paraId="5404EDC2" w14:textId="77777777" w:rsidR="002E1DEE" w:rsidRDefault="002E1DEE" w:rsidP="002E1DEE">
            <w:pPr>
              <w:pStyle w:val="EndNoteBibliography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A008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8</w:t>
            </w:r>
            <w:r w:rsidRPr="00DA00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DA008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5C221A4B" w14:textId="77777777" w:rsidR="002E1DEE" w:rsidRDefault="002E1DEE" w:rsidP="002E1DEE">
            <w:pPr>
              <w:pStyle w:val="EndNoteBibliography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14:paraId="2357A1E3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E1DEE" w14:paraId="252BA5B1" w14:textId="77777777" w:rsidTr="002E1DEE">
        <w:tblPrEx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3936" w:type="dxa"/>
          </w:tcPr>
          <w:p w14:paraId="003956F6" w14:textId="77777777" w:rsidR="002E1DEE" w:rsidRDefault="002E1DEE" w:rsidP="002E1DEE">
            <w:pPr>
              <w:pStyle w:val="EndNoteBibliography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Psoriasis present in a parent</w:t>
            </w:r>
          </w:p>
        </w:tc>
        <w:tc>
          <w:tcPr>
            <w:tcW w:w="2268" w:type="dxa"/>
          </w:tcPr>
          <w:p w14:paraId="32C9CC26" w14:textId="77777777" w:rsidR="002E1DEE" w:rsidRDefault="002E1DEE" w:rsidP="002E1DEE">
            <w:pPr>
              <w:pStyle w:val="EndNoteBibliography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 (41.7)</w:t>
            </w:r>
          </w:p>
        </w:tc>
        <w:tc>
          <w:tcPr>
            <w:tcW w:w="2126" w:type="dxa"/>
          </w:tcPr>
          <w:p w14:paraId="02A98ACD" w14:textId="77777777" w:rsidR="002E1DEE" w:rsidRDefault="002E1DEE" w:rsidP="002E1DEE">
            <w:pPr>
              <w:pStyle w:val="EndNoteBibliography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14:paraId="3D3E96CA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E1DEE" w14:paraId="0BF62D7D" w14:textId="77777777" w:rsidTr="002E1DEE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3936" w:type="dxa"/>
          </w:tcPr>
          <w:p w14:paraId="16804DC5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 since psoriasis first noted</w:t>
            </w:r>
          </w:p>
        </w:tc>
        <w:tc>
          <w:tcPr>
            <w:tcW w:w="2268" w:type="dxa"/>
          </w:tcPr>
          <w:p w14:paraId="53344992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F73910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254D82F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2E1DEE" w14:paraId="51E3086A" w14:textId="77777777" w:rsidTr="002E1DEE">
        <w:tblPrEx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3936" w:type="dxa"/>
          </w:tcPr>
          <w:p w14:paraId="7E3BC08B" w14:textId="77777777" w:rsidR="002E1DEE" w:rsidRPr="00253F59" w:rsidRDefault="002E1DEE" w:rsidP="002E1DEE">
            <w:pPr>
              <w:pStyle w:val="EndNoteBibliography"/>
              <w:spacing w:after="0" w:line="240" w:lineRule="auto"/>
              <w:jc w:val="right"/>
              <w:rPr>
                <w:sz w:val="22"/>
                <w:szCs w:val="22"/>
              </w:rPr>
            </w:pPr>
            <w:r w:rsidRPr="00253F59">
              <w:rPr>
                <w:sz w:val="22"/>
                <w:szCs w:val="22"/>
              </w:rPr>
              <w:t>&lt;5 years</w:t>
            </w:r>
          </w:p>
        </w:tc>
        <w:tc>
          <w:tcPr>
            <w:tcW w:w="2268" w:type="dxa"/>
          </w:tcPr>
          <w:p w14:paraId="555684CE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 (16.7</w:t>
            </w:r>
            <w:r w:rsidRPr="00C65C86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7331A82D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14:paraId="530DC247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E1DEE" w14:paraId="25ECB907" w14:textId="77777777" w:rsidTr="002E1DEE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936" w:type="dxa"/>
          </w:tcPr>
          <w:p w14:paraId="0DC6B68F" w14:textId="77777777" w:rsidR="002E1DEE" w:rsidRPr="00253F59" w:rsidRDefault="002E1DEE" w:rsidP="002E1DEE">
            <w:pPr>
              <w:pStyle w:val="EndNoteBibliography"/>
              <w:spacing w:after="0" w:line="240" w:lineRule="auto"/>
              <w:jc w:val="right"/>
              <w:rPr>
                <w:sz w:val="22"/>
                <w:szCs w:val="22"/>
              </w:rPr>
            </w:pPr>
            <w:r w:rsidRPr="00253F59">
              <w:rPr>
                <w:sz w:val="22"/>
                <w:szCs w:val="22"/>
              </w:rPr>
              <w:t>5-10 years</w:t>
            </w:r>
          </w:p>
        </w:tc>
        <w:tc>
          <w:tcPr>
            <w:tcW w:w="2268" w:type="dxa"/>
          </w:tcPr>
          <w:p w14:paraId="1B563C95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65C8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33</w:t>
            </w:r>
            <w:r w:rsidRPr="00C65C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C65C86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565ECF2F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14:paraId="0E3F1A9D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E1DEE" w14:paraId="06E783D0" w14:textId="77777777" w:rsidTr="002E1DEE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936" w:type="dxa"/>
          </w:tcPr>
          <w:p w14:paraId="0582F9AB" w14:textId="77777777" w:rsidR="002E1DEE" w:rsidRPr="00253F59" w:rsidRDefault="002E1DEE" w:rsidP="002E1DEE">
            <w:pPr>
              <w:pStyle w:val="EndNoteBibliography"/>
              <w:spacing w:line="240" w:lineRule="auto"/>
              <w:jc w:val="right"/>
              <w:rPr>
                <w:sz w:val="22"/>
                <w:szCs w:val="22"/>
              </w:rPr>
            </w:pPr>
            <w:r w:rsidRPr="00253F59">
              <w:rPr>
                <w:sz w:val="22"/>
                <w:szCs w:val="22"/>
              </w:rPr>
              <w:t>&gt;10 year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68" w:type="dxa"/>
          </w:tcPr>
          <w:p w14:paraId="0CB0CA79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65C8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50</w:t>
            </w:r>
            <w:r w:rsidRPr="00C65C86">
              <w:rPr>
                <w:sz w:val="22"/>
                <w:szCs w:val="22"/>
              </w:rPr>
              <w:t>.0)</w:t>
            </w:r>
          </w:p>
        </w:tc>
        <w:tc>
          <w:tcPr>
            <w:tcW w:w="2126" w:type="dxa"/>
          </w:tcPr>
          <w:p w14:paraId="75544405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14:paraId="3CC25945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E1DEE" w14:paraId="36D0654C" w14:textId="77777777" w:rsidTr="002E1DE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6" w:type="dxa"/>
          </w:tcPr>
          <w:p w14:paraId="7AB86A92" w14:textId="77777777" w:rsidR="002E1DEE" w:rsidRPr="00682294" w:rsidRDefault="002E1DEE" w:rsidP="002E1DEE">
            <w:pPr>
              <w:pStyle w:val="EndNoteBibliography"/>
              <w:spacing w:line="240" w:lineRule="auto"/>
              <w:rPr>
                <w:b/>
                <w:sz w:val="22"/>
                <w:szCs w:val="22"/>
              </w:rPr>
            </w:pPr>
            <w:r w:rsidRPr="00682294">
              <w:rPr>
                <w:b/>
                <w:sz w:val="22"/>
                <w:szCs w:val="22"/>
              </w:rPr>
              <w:t>Head hair damage present</w:t>
            </w:r>
          </w:p>
        </w:tc>
        <w:tc>
          <w:tcPr>
            <w:tcW w:w="2268" w:type="dxa"/>
          </w:tcPr>
          <w:p w14:paraId="0FDD6318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A7DD6">
              <w:rPr>
                <w:sz w:val="22"/>
                <w:szCs w:val="22"/>
              </w:rPr>
              <w:t xml:space="preserve"> (8</w:t>
            </w:r>
            <w:r>
              <w:rPr>
                <w:sz w:val="22"/>
                <w:szCs w:val="22"/>
              </w:rPr>
              <w:t>3</w:t>
            </w:r>
            <w:r w:rsidRPr="003A7D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3A7DD6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3B2F5388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14:paraId="21A44AA5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E1DEE" w14:paraId="3F2CC9A3" w14:textId="77777777" w:rsidTr="002E1DEE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936" w:type="dxa"/>
          </w:tcPr>
          <w:p w14:paraId="73CAE7C7" w14:textId="77777777" w:rsidR="002E1DEE" w:rsidRPr="00BA0A78" w:rsidRDefault="002E1DEE" w:rsidP="002E1DEE">
            <w:pPr>
              <w:pStyle w:val="EndNoteBibliography"/>
              <w:spacing w:line="240" w:lineRule="auto"/>
              <w:rPr>
                <w:b/>
                <w:sz w:val="22"/>
                <w:szCs w:val="22"/>
              </w:rPr>
            </w:pPr>
            <w:r w:rsidRPr="00BA0A78">
              <w:rPr>
                <w:b/>
                <w:sz w:val="22"/>
                <w:szCs w:val="22"/>
              </w:rPr>
              <w:t>Nail damage present</w:t>
            </w:r>
          </w:p>
        </w:tc>
        <w:tc>
          <w:tcPr>
            <w:tcW w:w="2268" w:type="dxa"/>
          </w:tcPr>
          <w:p w14:paraId="4A2AAEF5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 w:rsidRPr="003A7DD6">
              <w:rPr>
                <w:sz w:val="22"/>
                <w:szCs w:val="22"/>
              </w:rPr>
              <w:t>1 (</w:t>
            </w:r>
            <w:r>
              <w:rPr>
                <w:sz w:val="22"/>
                <w:szCs w:val="22"/>
              </w:rPr>
              <w:t>8</w:t>
            </w:r>
            <w:r w:rsidRPr="003A7D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3A7DD6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286DBF9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14:paraId="6AB1B9AB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E1DEE" w14:paraId="399FA171" w14:textId="77777777" w:rsidTr="002E1DEE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3936" w:type="dxa"/>
          </w:tcPr>
          <w:p w14:paraId="34403700" w14:textId="77777777" w:rsidR="002E1DEE" w:rsidRPr="002C213F" w:rsidRDefault="002E1DEE" w:rsidP="002E1DEE">
            <w:pPr>
              <w:pStyle w:val="EndNoteBibliography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Median </w:t>
            </w:r>
            <w:r w:rsidRPr="00E951BE">
              <w:rPr>
                <w:b/>
                <w:sz w:val="22"/>
                <w:szCs w:val="22"/>
              </w:rPr>
              <w:t>PASI</w:t>
            </w:r>
            <w:r>
              <w:rPr>
                <w:b/>
                <w:sz w:val="22"/>
                <w:szCs w:val="22"/>
              </w:rPr>
              <w:t xml:space="preserve"> (IQR)</w:t>
            </w:r>
          </w:p>
        </w:tc>
        <w:tc>
          <w:tcPr>
            <w:tcW w:w="2268" w:type="dxa"/>
          </w:tcPr>
          <w:p w14:paraId="1E8ACB1A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01D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001D45">
              <w:rPr>
                <w:sz w:val="22"/>
                <w:szCs w:val="22"/>
              </w:rPr>
              <w:t xml:space="preserve"> (6.</w:t>
            </w:r>
            <w:r>
              <w:rPr>
                <w:sz w:val="22"/>
                <w:szCs w:val="22"/>
              </w:rPr>
              <w:t>5</w:t>
            </w:r>
            <w:r w:rsidRPr="00001D45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8</w:t>
            </w:r>
            <w:r w:rsidRPr="00001D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001D45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4D9E5E97" w14:textId="77777777" w:rsidR="002E1DEE" w:rsidRPr="002C213F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14:paraId="4F9F9EE5" w14:textId="77777777" w:rsidR="002E1DEE" w:rsidRDefault="002E1DEE" w:rsidP="002E1DEE">
            <w:pPr>
              <w:pStyle w:val="EndNoteBibliography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14:paraId="3C013542" w14:textId="77777777" w:rsidR="002E1DEE" w:rsidRDefault="002E1DEE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1564EA37" w14:textId="77777777" w:rsidR="002E1DEE" w:rsidRDefault="002E1DEE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5B79ED29" w14:textId="77777777" w:rsidR="002E1DEE" w:rsidRDefault="002E1DEE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6F8C2C09" w14:textId="77777777" w:rsidR="002E1DEE" w:rsidRDefault="002E1DEE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6F8255EB" w14:textId="77777777" w:rsidR="002E1DEE" w:rsidRDefault="002E1DEE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762713ED" w14:textId="77777777" w:rsidR="002E1DEE" w:rsidRDefault="002E1DEE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5434592B" w14:textId="77777777" w:rsidR="002E1DEE" w:rsidRDefault="002E1DEE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774D9A03" w14:textId="77777777" w:rsidR="001A28F8" w:rsidRDefault="001A28F8" w:rsidP="004E7C97">
      <w:pPr>
        <w:pStyle w:val="EndNoteBibliography"/>
        <w:spacing w:after="0" w:line="240" w:lineRule="auto"/>
        <w:rPr>
          <w:b/>
          <w:sz w:val="22"/>
          <w:szCs w:val="22"/>
        </w:rPr>
      </w:pPr>
    </w:p>
    <w:p w14:paraId="771A6BA8" w14:textId="77777777" w:rsidR="001A28F8" w:rsidRPr="001A28F8" w:rsidRDefault="001A28F8" w:rsidP="001A28F8"/>
    <w:p w14:paraId="4BA114ED" w14:textId="77777777" w:rsidR="001A28F8" w:rsidRPr="001A28F8" w:rsidRDefault="001A28F8" w:rsidP="001A28F8"/>
    <w:p w14:paraId="7DAC9C8A" w14:textId="77777777" w:rsidR="001A28F8" w:rsidRPr="001A28F8" w:rsidRDefault="001A28F8" w:rsidP="001A28F8"/>
    <w:p w14:paraId="61FE4F2B" w14:textId="77777777" w:rsidR="001A28F8" w:rsidRPr="001A28F8" w:rsidRDefault="001A28F8" w:rsidP="001A28F8"/>
    <w:p w14:paraId="74301A55" w14:textId="77777777" w:rsidR="001A28F8" w:rsidRPr="001A28F8" w:rsidRDefault="001A28F8" w:rsidP="001A28F8"/>
    <w:p w14:paraId="746F166D" w14:textId="77777777" w:rsidR="001A28F8" w:rsidRPr="001A28F8" w:rsidRDefault="001A28F8" w:rsidP="001A28F8"/>
    <w:p w14:paraId="64BC54FF" w14:textId="77777777" w:rsidR="001A28F8" w:rsidRPr="001A28F8" w:rsidRDefault="001A28F8" w:rsidP="001A28F8"/>
    <w:p w14:paraId="2815AF27" w14:textId="77777777" w:rsidR="001A28F8" w:rsidRPr="001A28F8" w:rsidRDefault="001A28F8" w:rsidP="001A28F8"/>
    <w:p w14:paraId="62ED2FF3" w14:textId="77777777" w:rsidR="001A28F8" w:rsidRDefault="001A28F8" w:rsidP="001A28F8"/>
    <w:p w14:paraId="405573BD" w14:textId="77777777" w:rsidR="002E1DEE" w:rsidRDefault="002E1DEE" w:rsidP="001A28F8"/>
    <w:p w14:paraId="2945FA2B" w14:textId="77777777" w:rsidR="001A28F8" w:rsidRDefault="001A28F8" w:rsidP="001A28F8"/>
    <w:p w14:paraId="7C9B1BA9" w14:textId="77777777" w:rsidR="001A28F8" w:rsidRDefault="001A28F8" w:rsidP="001A28F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BMI, body mass index; PASI, </w:t>
      </w:r>
      <w:r w:rsidRPr="007B0140">
        <w:rPr>
          <w:rFonts w:ascii="Times New Roman" w:hAnsi="Times New Roman"/>
          <w:sz w:val="22"/>
          <w:szCs w:val="22"/>
        </w:rPr>
        <w:t>Psoriasis Area and Severity Index</w:t>
      </w:r>
    </w:p>
    <w:p w14:paraId="65810CA4" w14:textId="77777777" w:rsidR="001A28F8" w:rsidRDefault="001A28F8" w:rsidP="001A28F8"/>
    <w:p w14:paraId="22CEDF4C" w14:textId="77777777" w:rsidR="0049623B" w:rsidRDefault="0049623B" w:rsidP="001A28F8"/>
    <w:p w14:paraId="755939C7" w14:textId="77777777" w:rsidR="0049623B" w:rsidRDefault="0049623B" w:rsidP="001A28F8"/>
    <w:p w14:paraId="7B0A78F5" w14:textId="77777777" w:rsidR="005C2720" w:rsidRDefault="005C2720" w:rsidP="001A28F8">
      <w:r>
        <w:rPr>
          <w:noProof/>
        </w:rPr>
        <w:lastRenderedPageBreak/>
        <w:drawing>
          <wp:inline distT="0" distB="0" distL="0" distR="0" wp14:anchorId="6039EFF5" wp14:editId="3C7E24E7">
            <wp:extent cx="5791200" cy="4021667"/>
            <wp:effectExtent l="0" t="0" r="0" b="0"/>
            <wp:docPr id="42" name="Рисунок 42" descr="https://www.microbiomeanalyst.ca/MicrobiomeAnalyst/resources/users/guest8416222784576783675tmp/beta_diver_1.png?pfdrid_c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www.microbiomeanalyst.ca/MicrobiomeAnalyst/resources/users/guest8416222784576783675tmp/beta_diver_1.png?pfdrid_c=tr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753" cy="402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953BF" w14:textId="4EC2973A" w:rsidR="00DF0BB5" w:rsidRPr="00BD5D54" w:rsidRDefault="005C2720" w:rsidP="005C2720">
      <w:pPr>
        <w:tabs>
          <w:tab w:val="left" w:pos="1400"/>
        </w:tabs>
        <w:rPr>
          <w:rFonts w:ascii="Times New Roman" w:hAnsi="Times New Roman"/>
          <w:sz w:val="22"/>
          <w:szCs w:val="22"/>
        </w:rPr>
      </w:pPr>
      <w:proofErr w:type="gramStart"/>
      <w:r w:rsidRPr="00BD5D54">
        <w:rPr>
          <w:rFonts w:ascii="Times New Roman" w:hAnsi="Times New Roman"/>
          <w:b/>
          <w:sz w:val="22"/>
          <w:szCs w:val="22"/>
        </w:rPr>
        <w:t>Supplementary Figure 1.</w:t>
      </w:r>
      <w:proofErr w:type="gramEnd"/>
      <w:r w:rsidRPr="00BD5D54">
        <w:rPr>
          <w:rFonts w:ascii="Times New Roman" w:hAnsi="Times New Roman"/>
          <w:sz w:val="22"/>
          <w:szCs w:val="22"/>
        </w:rPr>
        <w:t xml:space="preserve"> </w:t>
      </w:r>
      <w:r w:rsidR="00BD5D54">
        <w:rPr>
          <w:rFonts w:ascii="Times New Roman" w:hAnsi="Times New Roman"/>
          <w:sz w:val="22"/>
          <w:szCs w:val="22"/>
        </w:rPr>
        <w:t>Microbial species</w:t>
      </w:r>
      <w:r w:rsidR="00BD5D54" w:rsidRPr="00BD5D54">
        <w:rPr>
          <w:rFonts w:ascii="Lucida Grande" w:hAnsi="Lucida Grande" w:cs="Lucida Grande"/>
          <w:b/>
          <w:color w:val="000000"/>
        </w:rPr>
        <w:t xml:space="preserve"> </w:t>
      </w:r>
      <w:r w:rsidR="00BD5D54" w:rsidRPr="00BD5D54">
        <w:rPr>
          <w:rFonts w:ascii="Times New Roman" w:hAnsi="Times New Roman"/>
          <w:sz w:val="22"/>
          <w:szCs w:val="22"/>
        </w:rPr>
        <w:t>β</w:t>
      </w:r>
      <w:r w:rsidR="00BD5D54">
        <w:rPr>
          <w:rFonts w:ascii="Times New Roman" w:hAnsi="Times New Roman"/>
          <w:sz w:val="22"/>
          <w:szCs w:val="22"/>
        </w:rPr>
        <w:t>-</w:t>
      </w:r>
      <w:r w:rsidR="00BD5D54" w:rsidRPr="00BD5D54">
        <w:rPr>
          <w:rFonts w:ascii="Times New Roman" w:hAnsi="Times New Roman"/>
          <w:sz w:val="22"/>
          <w:szCs w:val="22"/>
        </w:rPr>
        <w:t>diversity measured in the gut of psoriasis+ individuals and controls</w:t>
      </w:r>
    </w:p>
    <w:p w14:paraId="075E9B82" w14:textId="77777777" w:rsidR="00DF0BB5" w:rsidRDefault="00DF0BB5" w:rsidP="005C2720">
      <w:pPr>
        <w:tabs>
          <w:tab w:val="left" w:pos="1400"/>
        </w:tabs>
        <w:rPr>
          <w:rFonts w:ascii="Arial" w:hAnsi="Arial" w:cs="Arial"/>
        </w:rPr>
      </w:pPr>
    </w:p>
    <w:p w14:paraId="53808AE4" w14:textId="77777777" w:rsidR="00DF0BB5" w:rsidRDefault="00DF0BB5" w:rsidP="005C2720">
      <w:pPr>
        <w:tabs>
          <w:tab w:val="left" w:pos="1400"/>
        </w:tabs>
        <w:rPr>
          <w:rFonts w:ascii="Arial" w:hAnsi="Arial" w:cs="Arial"/>
        </w:rPr>
      </w:pPr>
    </w:p>
    <w:p w14:paraId="055D1D4E" w14:textId="77777777" w:rsidR="00DF0BB5" w:rsidRPr="005C2720" w:rsidRDefault="00DF0BB5" w:rsidP="005C2720">
      <w:pPr>
        <w:tabs>
          <w:tab w:val="left" w:pos="1400"/>
        </w:tabs>
        <w:rPr>
          <w:rFonts w:ascii="Arial" w:hAnsi="Arial" w:cs="Arial"/>
        </w:rPr>
      </w:pPr>
    </w:p>
    <w:sectPr w:rsidR="00DF0BB5" w:rsidRPr="005C2720" w:rsidSect="0049623B">
      <w:type w:val="continuous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B62B2" w14:textId="77777777" w:rsidR="00422651" w:rsidRDefault="00422651" w:rsidP="00297709">
      <w:pPr>
        <w:spacing w:after="0"/>
      </w:pPr>
      <w:r>
        <w:separator/>
      </w:r>
    </w:p>
  </w:endnote>
  <w:endnote w:type="continuationSeparator" w:id="0">
    <w:p w14:paraId="6663E5C2" w14:textId="77777777" w:rsidR="00422651" w:rsidRDefault="00422651" w:rsidP="002977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26B97" w14:textId="77777777" w:rsidR="00422651" w:rsidRDefault="00422651" w:rsidP="00297709">
      <w:pPr>
        <w:spacing w:after="0"/>
      </w:pPr>
      <w:r>
        <w:separator/>
      </w:r>
    </w:p>
  </w:footnote>
  <w:footnote w:type="continuationSeparator" w:id="0">
    <w:p w14:paraId="1649AA29" w14:textId="77777777" w:rsidR="00422651" w:rsidRDefault="00422651" w:rsidP="002977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1A384" w14:textId="77777777" w:rsidR="00194FA2" w:rsidRDefault="00194FA2" w:rsidP="00297709">
    <w:pPr>
      <w:pStyle w:val="Header"/>
    </w:pPr>
    <w:r>
      <w:rPr>
        <w:rFonts w:ascii="Times New Roman" w:hAnsi="Times New Roman"/>
        <w:i/>
      </w:rPr>
      <w:t>Yegorov S et al.</w:t>
    </w:r>
    <w:r>
      <w:rPr>
        <w:rFonts w:ascii="Times New Roman" w:hAnsi="Times New Roman"/>
        <w:i/>
      </w:rPr>
      <w:tab/>
      <w:t xml:space="preserve">                                                                 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  <w:t xml:space="preserve">              Psoriasis, gut immunology and </w:t>
    </w:r>
    <w:proofErr w:type="spellStart"/>
    <w:r>
      <w:rPr>
        <w:rFonts w:ascii="Times New Roman" w:hAnsi="Times New Roman"/>
        <w:i/>
      </w:rPr>
      <w:t>microbiome</w:t>
    </w:r>
    <w:proofErr w:type="spellEnd"/>
  </w:p>
  <w:p w14:paraId="6F1ABEF0" w14:textId="77777777" w:rsidR="00194FA2" w:rsidRDefault="00194F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97"/>
    <w:rsid w:val="000337D5"/>
    <w:rsid w:val="00040B05"/>
    <w:rsid w:val="00046C43"/>
    <w:rsid w:val="000518AF"/>
    <w:rsid w:val="00062EF4"/>
    <w:rsid w:val="00073773"/>
    <w:rsid w:val="00084CA1"/>
    <w:rsid w:val="000B36DA"/>
    <w:rsid w:val="000D5075"/>
    <w:rsid w:val="000E7E04"/>
    <w:rsid w:val="001200C7"/>
    <w:rsid w:val="00147F81"/>
    <w:rsid w:val="00154623"/>
    <w:rsid w:val="001656C2"/>
    <w:rsid w:val="00194C81"/>
    <w:rsid w:val="00194FA2"/>
    <w:rsid w:val="00196A45"/>
    <w:rsid w:val="001A28F8"/>
    <w:rsid w:val="001B7C4D"/>
    <w:rsid w:val="001E07D3"/>
    <w:rsid w:val="001F77C8"/>
    <w:rsid w:val="002035BD"/>
    <w:rsid w:val="00221A35"/>
    <w:rsid w:val="00252FEC"/>
    <w:rsid w:val="0025763D"/>
    <w:rsid w:val="00297709"/>
    <w:rsid w:val="002B3060"/>
    <w:rsid w:val="002E1DEE"/>
    <w:rsid w:val="003141B1"/>
    <w:rsid w:val="003745B2"/>
    <w:rsid w:val="003B42BB"/>
    <w:rsid w:val="003B6774"/>
    <w:rsid w:val="003E3215"/>
    <w:rsid w:val="00422651"/>
    <w:rsid w:val="00423D53"/>
    <w:rsid w:val="004275C6"/>
    <w:rsid w:val="00430C97"/>
    <w:rsid w:val="00483380"/>
    <w:rsid w:val="0049623B"/>
    <w:rsid w:val="004C4BDF"/>
    <w:rsid w:val="004D02B1"/>
    <w:rsid w:val="004D394D"/>
    <w:rsid w:val="004D5C0A"/>
    <w:rsid w:val="004E50E6"/>
    <w:rsid w:val="004E7C97"/>
    <w:rsid w:val="00522B27"/>
    <w:rsid w:val="00535F32"/>
    <w:rsid w:val="005532FC"/>
    <w:rsid w:val="0056775D"/>
    <w:rsid w:val="00581F4F"/>
    <w:rsid w:val="005942E9"/>
    <w:rsid w:val="00594ABE"/>
    <w:rsid w:val="005C2720"/>
    <w:rsid w:val="005C27B2"/>
    <w:rsid w:val="005C7CB0"/>
    <w:rsid w:val="005D3CB7"/>
    <w:rsid w:val="005D79D5"/>
    <w:rsid w:val="005E172A"/>
    <w:rsid w:val="00604476"/>
    <w:rsid w:val="00612F48"/>
    <w:rsid w:val="00630E36"/>
    <w:rsid w:val="00674760"/>
    <w:rsid w:val="006955CD"/>
    <w:rsid w:val="006A062C"/>
    <w:rsid w:val="006D4740"/>
    <w:rsid w:val="006E261E"/>
    <w:rsid w:val="00724F16"/>
    <w:rsid w:val="00743D33"/>
    <w:rsid w:val="0076792B"/>
    <w:rsid w:val="00781504"/>
    <w:rsid w:val="00781542"/>
    <w:rsid w:val="0078215E"/>
    <w:rsid w:val="007839DF"/>
    <w:rsid w:val="007A17EB"/>
    <w:rsid w:val="007D5198"/>
    <w:rsid w:val="00800DD3"/>
    <w:rsid w:val="008243AE"/>
    <w:rsid w:val="00837484"/>
    <w:rsid w:val="00841E12"/>
    <w:rsid w:val="00853A0E"/>
    <w:rsid w:val="008668F1"/>
    <w:rsid w:val="0087271B"/>
    <w:rsid w:val="00886465"/>
    <w:rsid w:val="009019B4"/>
    <w:rsid w:val="00902990"/>
    <w:rsid w:val="00923ABE"/>
    <w:rsid w:val="00941700"/>
    <w:rsid w:val="00954172"/>
    <w:rsid w:val="009553C0"/>
    <w:rsid w:val="009A3A45"/>
    <w:rsid w:val="009A6658"/>
    <w:rsid w:val="009A6844"/>
    <w:rsid w:val="009C059B"/>
    <w:rsid w:val="009E16CE"/>
    <w:rsid w:val="00A5746F"/>
    <w:rsid w:val="00A920CF"/>
    <w:rsid w:val="00A94661"/>
    <w:rsid w:val="00AB219F"/>
    <w:rsid w:val="00AB2AE3"/>
    <w:rsid w:val="00AC3E2E"/>
    <w:rsid w:val="00AE50B1"/>
    <w:rsid w:val="00B2276E"/>
    <w:rsid w:val="00B37693"/>
    <w:rsid w:val="00B47D38"/>
    <w:rsid w:val="00B605B9"/>
    <w:rsid w:val="00B70C51"/>
    <w:rsid w:val="00B83CC0"/>
    <w:rsid w:val="00B841D9"/>
    <w:rsid w:val="00B869D3"/>
    <w:rsid w:val="00B904EA"/>
    <w:rsid w:val="00B93E35"/>
    <w:rsid w:val="00BA60EB"/>
    <w:rsid w:val="00BB3349"/>
    <w:rsid w:val="00BD5D54"/>
    <w:rsid w:val="00BE1B55"/>
    <w:rsid w:val="00BE5766"/>
    <w:rsid w:val="00BF711D"/>
    <w:rsid w:val="00C17203"/>
    <w:rsid w:val="00C2237B"/>
    <w:rsid w:val="00C52D89"/>
    <w:rsid w:val="00C67C7A"/>
    <w:rsid w:val="00C70BFA"/>
    <w:rsid w:val="00C91A29"/>
    <w:rsid w:val="00C965F2"/>
    <w:rsid w:val="00CA147C"/>
    <w:rsid w:val="00CA5E87"/>
    <w:rsid w:val="00CC2ABA"/>
    <w:rsid w:val="00CD297E"/>
    <w:rsid w:val="00CE6D10"/>
    <w:rsid w:val="00D1527B"/>
    <w:rsid w:val="00D26FD6"/>
    <w:rsid w:val="00D35D9B"/>
    <w:rsid w:val="00D4463D"/>
    <w:rsid w:val="00DB27D8"/>
    <w:rsid w:val="00DE03F8"/>
    <w:rsid w:val="00DF0BB5"/>
    <w:rsid w:val="00E071E5"/>
    <w:rsid w:val="00E179F1"/>
    <w:rsid w:val="00E2200E"/>
    <w:rsid w:val="00E61138"/>
    <w:rsid w:val="00E716CE"/>
    <w:rsid w:val="00EF02FC"/>
    <w:rsid w:val="00EF062C"/>
    <w:rsid w:val="00F02A0E"/>
    <w:rsid w:val="00F34F5E"/>
    <w:rsid w:val="00F40144"/>
    <w:rsid w:val="00F962EB"/>
    <w:rsid w:val="00FC7340"/>
    <w:rsid w:val="00FD0C8B"/>
    <w:rsid w:val="00FD45FC"/>
    <w:rsid w:val="00FE32A9"/>
    <w:rsid w:val="00FE4E24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E004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97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4E7C97"/>
    <w:pPr>
      <w:spacing w:line="48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4E7C97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75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5D"/>
    <w:rPr>
      <w:rFonts w:ascii="Lucida Grande" w:eastAsia="Cambria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23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2237B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2237B"/>
    <w:rPr>
      <w:rFonts w:eastAsiaTheme="minorHAnsi"/>
      <w:szCs w:val="20"/>
    </w:rPr>
  </w:style>
  <w:style w:type="paragraph" w:styleId="Footer">
    <w:name w:val="footer"/>
    <w:basedOn w:val="Normal"/>
    <w:link w:val="FooterChar"/>
    <w:uiPriority w:val="99"/>
    <w:unhideWhenUsed/>
    <w:rsid w:val="002977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709"/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97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4E7C97"/>
    <w:pPr>
      <w:spacing w:line="48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4E7C97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75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5D"/>
    <w:rPr>
      <w:rFonts w:ascii="Lucida Grande" w:eastAsia="Cambria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23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2237B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2237B"/>
    <w:rPr>
      <w:rFonts w:eastAsiaTheme="minorHAnsi"/>
      <w:szCs w:val="20"/>
    </w:rPr>
  </w:style>
  <w:style w:type="paragraph" w:styleId="Footer">
    <w:name w:val="footer"/>
    <w:basedOn w:val="Normal"/>
    <w:link w:val="FooterChar"/>
    <w:uiPriority w:val="99"/>
    <w:unhideWhenUsed/>
    <w:rsid w:val="002977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709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1343</Words>
  <Characters>7657</Characters>
  <Application>Microsoft Macintosh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Yegorov</dc:creator>
  <cp:keywords/>
  <dc:description/>
  <cp:lastModifiedBy>Sergey Yegorov</cp:lastModifiedBy>
  <cp:revision>4</cp:revision>
  <cp:lastPrinted>2020-03-24T18:35:00Z</cp:lastPrinted>
  <dcterms:created xsi:type="dcterms:W3CDTF">2020-05-13T19:41:00Z</dcterms:created>
  <dcterms:modified xsi:type="dcterms:W3CDTF">2020-05-14T18:50:00Z</dcterms:modified>
</cp:coreProperties>
</file>