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2A" w:rsidRPr="00071A13" w:rsidRDefault="0046392A" w:rsidP="0046392A">
      <w:pPr>
        <w:spacing w:line="276" w:lineRule="auto"/>
        <w:jc w:val="both"/>
        <w:rPr>
          <w:rStyle w:val="Accentuation"/>
          <w:rFonts w:ascii="Times New Roman" w:hAnsi="Times New Roman" w:cs="Times New Roman"/>
          <w:i w:val="0"/>
          <w:szCs w:val="22"/>
          <w:shd w:val="clear" w:color="auto" w:fill="FFFFFF"/>
        </w:rPr>
      </w:pPr>
      <w:r>
        <w:rPr>
          <w:rStyle w:val="lev"/>
          <w:rFonts w:ascii="Times New Roman" w:hAnsi="Times New Roman" w:cs="Times New Roman"/>
          <w:iCs/>
          <w:szCs w:val="22"/>
          <w:shd w:val="clear" w:color="auto" w:fill="FFFFFF"/>
        </w:rPr>
        <w:t>Ethical consideration</w:t>
      </w:r>
    </w:p>
    <w:p w:rsidR="00E97657" w:rsidRPr="0046392A" w:rsidRDefault="0046392A" w:rsidP="0046392A">
      <w:pPr>
        <w:spacing w:line="276" w:lineRule="auto"/>
        <w:jc w:val="both"/>
        <w:rPr>
          <w:lang w:val="en-GB"/>
        </w:rPr>
      </w:pPr>
      <w:r w:rsidRPr="0046392A">
        <w:rPr>
          <w:rFonts w:ascii="Times New Roman" w:hAnsi="Times New Roman" w:cs="Times New Roman"/>
          <w:color w:val="000000"/>
          <w:shd w:val="clear" w:color="auto" w:fill="FFFFFF"/>
        </w:rPr>
        <w:t xml:space="preserve">Respiratory samples </w:t>
      </w:r>
      <w:proofErr w:type="gramStart"/>
      <w:r w:rsidRPr="0046392A">
        <w:rPr>
          <w:rFonts w:ascii="Times New Roman" w:hAnsi="Times New Roman" w:cs="Times New Roman"/>
          <w:color w:val="000000"/>
          <w:shd w:val="clear" w:color="auto" w:fill="FFFFFF"/>
        </w:rPr>
        <w:t>were routinely collected</w:t>
      </w:r>
      <w:proofErr w:type="gramEnd"/>
      <w:r w:rsidRPr="0046392A">
        <w:rPr>
          <w:rFonts w:ascii="Times New Roman" w:hAnsi="Times New Roman" w:cs="Times New Roman"/>
          <w:color w:val="000000"/>
          <w:shd w:val="clear" w:color="auto" w:fill="FFFFFF"/>
        </w:rPr>
        <w:t xml:space="preserve"> for the regular disease management and were sent to the national reference center for respiratory viruses, Lyon, France. No additional samples </w:t>
      </w:r>
      <w:proofErr w:type="gramStart"/>
      <w:r w:rsidRPr="0046392A">
        <w:rPr>
          <w:rFonts w:ascii="Times New Roman" w:hAnsi="Times New Roman" w:cs="Times New Roman"/>
          <w:color w:val="000000"/>
          <w:shd w:val="clear" w:color="auto" w:fill="FFFFFF"/>
        </w:rPr>
        <w:t>were taken</w:t>
      </w:r>
      <w:proofErr w:type="gramEnd"/>
      <w:r w:rsidRPr="0046392A">
        <w:rPr>
          <w:rFonts w:ascii="Times New Roman" w:hAnsi="Times New Roman" w:cs="Times New Roman"/>
          <w:color w:val="000000"/>
          <w:shd w:val="clear" w:color="auto" w:fill="FFFFFF"/>
        </w:rPr>
        <w:t xml:space="preserve"> for this study. In accordance with French </w:t>
      </w:r>
      <w:r w:rsidR="00023229" w:rsidRPr="0046392A">
        <w:rPr>
          <w:rFonts w:ascii="Times New Roman" w:hAnsi="Times New Roman" w:cs="Times New Roman"/>
          <w:color w:val="000000"/>
          <w:shd w:val="clear" w:color="auto" w:fill="FFFFFF"/>
        </w:rPr>
        <w:t>legislation,</w:t>
      </w:r>
      <w:r w:rsidRPr="0046392A">
        <w:rPr>
          <w:rFonts w:ascii="Times New Roman" w:hAnsi="Times New Roman" w:cs="Times New Roman"/>
          <w:color w:val="000000"/>
          <w:shd w:val="clear" w:color="auto" w:fill="FFFFFF"/>
        </w:rPr>
        <w:t xml:space="preserve"> patients </w:t>
      </w:r>
      <w:proofErr w:type="gramStart"/>
      <w:r w:rsidRPr="0046392A">
        <w:rPr>
          <w:rFonts w:ascii="Times New Roman" w:hAnsi="Times New Roman" w:cs="Times New Roman"/>
          <w:color w:val="000000"/>
          <w:shd w:val="clear" w:color="auto" w:fill="FFFFFF"/>
        </w:rPr>
        <w:t xml:space="preserve">were </w:t>
      </w:r>
      <w:bookmarkStart w:id="0" w:name="_GoBack"/>
      <w:bookmarkEnd w:id="0"/>
      <w:r w:rsidRPr="0046392A">
        <w:rPr>
          <w:rFonts w:ascii="Times New Roman" w:hAnsi="Times New Roman" w:cs="Times New Roman"/>
          <w:color w:val="000000"/>
          <w:shd w:val="clear" w:color="auto" w:fill="FFFFFF"/>
        </w:rPr>
        <w:t>made</w:t>
      </w:r>
      <w:proofErr w:type="gramEnd"/>
      <w:r w:rsidRPr="0046392A">
        <w:rPr>
          <w:rFonts w:ascii="Times New Roman" w:hAnsi="Times New Roman" w:cs="Times New Roman"/>
          <w:color w:val="000000"/>
          <w:shd w:val="clear" w:color="auto" w:fill="FFFFFF"/>
        </w:rPr>
        <w:t xml:space="preserve"> aware that their de-identified data including clinical samples may be used for research purposes by the national reference center for respiratory viruses, and they can opt out if they object to the use of their data.</w:t>
      </w:r>
    </w:p>
    <w:sectPr w:rsidR="00E97657" w:rsidRPr="00463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2A"/>
    <w:rsid w:val="00023229"/>
    <w:rsid w:val="0046392A"/>
    <w:rsid w:val="00691D87"/>
    <w:rsid w:val="006C4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3C9A"/>
  <w15:chartTrackingRefBased/>
  <w15:docId w15:val="{8F514EB8-D26D-4EA5-BFDA-2388B99D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2A"/>
    <w:pPr>
      <w:spacing w:after="0" w:line="240" w:lineRule="auto"/>
    </w:pPr>
    <w:rPr>
      <w:rFonts w:eastAsiaTheme="minorEastAsia"/>
      <w:szCs w:val="28"/>
      <w:lang w:val="en-US" w:eastAsia="zh-CN"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6392A"/>
    <w:rPr>
      <w:i/>
      <w:iCs/>
    </w:rPr>
  </w:style>
  <w:style w:type="character" w:styleId="lev">
    <w:name w:val="Strong"/>
    <w:basedOn w:val="Policepardfaut"/>
    <w:uiPriority w:val="22"/>
    <w:qFormat/>
    <w:rsid w:val="00463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434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GAYMARD, Alexandre</dc:creator>
  <cp:keywords/>
  <dc:description/>
  <cp:lastModifiedBy>GAYMARD, Alexandre</cp:lastModifiedBy>
  <cp:revision>2</cp:revision>
  <dcterms:created xsi:type="dcterms:W3CDTF">2020-05-03T13:14:00Z</dcterms:created>
  <dcterms:modified xsi:type="dcterms:W3CDTF">2020-05-03T13:18:00Z</dcterms:modified>
</cp:coreProperties>
</file>