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4BF55" w14:textId="60E611D8" w:rsidR="00DD6595" w:rsidRDefault="00DD6595" w:rsidP="00DD6595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Supplementary Material</w:t>
      </w:r>
    </w:p>
    <w:p w14:paraId="5608DF92" w14:textId="1D40C187" w:rsidR="00DD6595" w:rsidRDefault="00DD6595" w:rsidP="00DD6595">
      <w:pPr>
        <w:jc w:val="both"/>
        <w:rPr>
          <w:i/>
          <w:iCs/>
          <w:lang w:val="en-GB"/>
        </w:rPr>
      </w:pPr>
      <w:r w:rsidRPr="00DD6595">
        <w:rPr>
          <w:i/>
          <w:iCs/>
          <w:lang w:val="en-GB"/>
        </w:rPr>
        <w:t>Role of the atmospheric pollution in the Covid-19 outbreak risk in Italy</w:t>
      </w:r>
    </w:p>
    <w:p w14:paraId="3F050036" w14:textId="13484196" w:rsidR="00DD6595" w:rsidRPr="00DD6595" w:rsidRDefault="00DD6595" w:rsidP="00DD6595">
      <w:pPr>
        <w:jc w:val="both"/>
        <w:rPr>
          <w:i/>
          <w:iCs/>
        </w:rPr>
      </w:pPr>
      <w:r w:rsidRPr="00DD6595">
        <w:rPr>
          <w:i/>
          <w:iCs/>
        </w:rPr>
        <w:t>by Daniele Fattorini and Francesco Regoli</w:t>
      </w:r>
    </w:p>
    <w:p w14:paraId="36480B63" w14:textId="77777777" w:rsidR="00DD6595" w:rsidRPr="00DD6595" w:rsidRDefault="00DD6595" w:rsidP="000F7DF4">
      <w:pPr>
        <w:jc w:val="both"/>
        <w:rPr>
          <w:b/>
          <w:bCs/>
        </w:rPr>
      </w:pPr>
    </w:p>
    <w:p w14:paraId="4BE1D6FB" w14:textId="3623F840" w:rsidR="000F7DF4" w:rsidRPr="000F7DF4" w:rsidRDefault="00DD6595" w:rsidP="000F7DF4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Methods</w:t>
      </w:r>
    </w:p>
    <w:p w14:paraId="101B29C6" w14:textId="167CC928" w:rsidR="00E409A4" w:rsidRPr="00602922" w:rsidRDefault="00E409A4" w:rsidP="001942C5">
      <w:pPr>
        <w:ind w:firstLine="708"/>
        <w:jc w:val="both"/>
        <w:rPr>
          <w:lang w:val="en-GB"/>
        </w:rPr>
      </w:pPr>
      <w:r>
        <w:rPr>
          <w:lang w:val="en-GB"/>
        </w:rPr>
        <w:t>Elaborated d</w:t>
      </w:r>
      <w:r w:rsidR="00CF5452" w:rsidRPr="00DA71BF">
        <w:rPr>
          <w:lang w:val="en-GB"/>
        </w:rPr>
        <w:t xml:space="preserve">ata </w:t>
      </w:r>
      <w:r>
        <w:rPr>
          <w:lang w:val="en-GB"/>
        </w:rPr>
        <w:t>on</w:t>
      </w:r>
      <w:r w:rsidR="00CF5452" w:rsidRPr="00DA71BF">
        <w:rPr>
          <w:lang w:val="en-GB"/>
        </w:rPr>
        <w:t xml:space="preserve"> </w:t>
      </w:r>
      <w:r w:rsidR="00DA71BF" w:rsidRPr="00DA71BF">
        <w:rPr>
          <w:lang w:val="en-GB"/>
        </w:rPr>
        <w:t xml:space="preserve">COVID-19 </w:t>
      </w:r>
      <w:r>
        <w:rPr>
          <w:lang w:val="en-GB"/>
        </w:rPr>
        <w:t xml:space="preserve">in Italy </w:t>
      </w:r>
      <w:r w:rsidR="00DA71BF">
        <w:rPr>
          <w:lang w:val="en-GB"/>
        </w:rPr>
        <w:t>includ</w:t>
      </w:r>
      <w:r>
        <w:rPr>
          <w:lang w:val="en-GB"/>
        </w:rPr>
        <w:t>ed</w:t>
      </w:r>
      <w:r w:rsidR="00DA71BF">
        <w:rPr>
          <w:lang w:val="en-GB"/>
        </w:rPr>
        <w:t xml:space="preserve"> </w:t>
      </w:r>
      <w:r w:rsidR="00BD4216">
        <w:rPr>
          <w:lang w:val="en-GB"/>
        </w:rPr>
        <w:t xml:space="preserve">total </w:t>
      </w:r>
      <w:r w:rsidR="00180E66">
        <w:rPr>
          <w:lang w:val="en-GB"/>
        </w:rPr>
        <w:t xml:space="preserve">regional and provincial </w:t>
      </w:r>
      <w:r w:rsidR="00BD4216">
        <w:rPr>
          <w:lang w:val="en-GB"/>
        </w:rPr>
        <w:t>confirmed cases</w:t>
      </w:r>
      <w:r w:rsidR="00180E66">
        <w:rPr>
          <w:lang w:val="en-GB"/>
        </w:rPr>
        <w:t>, regional number of p</w:t>
      </w:r>
      <w:r w:rsidR="00195A0E">
        <w:rPr>
          <w:lang w:val="en-GB"/>
        </w:rPr>
        <w:t xml:space="preserve">erformed and positive </w:t>
      </w:r>
      <w:r w:rsidR="007910E1">
        <w:rPr>
          <w:lang w:val="en-GB"/>
        </w:rPr>
        <w:t>swab test</w:t>
      </w:r>
      <w:r>
        <w:rPr>
          <w:lang w:val="en-GB"/>
        </w:rPr>
        <w:t>,</w:t>
      </w:r>
      <w:r w:rsidR="007910E1">
        <w:rPr>
          <w:lang w:val="en-GB"/>
        </w:rPr>
        <w:t xml:space="preserve"> regional </w:t>
      </w:r>
      <w:r w:rsidR="000F7DF4">
        <w:rPr>
          <w:lang w:val="en-GB"/>
        </w:rPr>
        <w:t>number of fatal event</w:t>
      </w:r>
      <w:r>
        <w:rPr>
          <w:lang w:val="en-GB"/>
        </w:rPr>
        <w:t>s</w:t>
      </w:r>
      <w:r w:rsidR="000F7DF4">
        <w:rPr>
          <w:lang w:val="en-GB"/>
        </w:rPr>
        <w:t xml:space="preserve"> </w:t>
      </w:r>
      <w:r>
        <w:rPr>
          <w:lang w:val="en-GB"/>
        </w:rPr>
        <w:t>ascribed</w:t>
      </w:r>
      <w:r w:rsidR="000F7DF4">
        <w:rPr>
          <w:lang w:val="en-GB"/>
        </w:rPr>
        <w:t xml:space="preserve"> to SARS-CoV-2</w:t>
      </w:r>
      <w:r>
        <w:rPr>
          <w:lang w:val="en-GB"/>
        </w:rPr>
        <w:t>. These data</w:t>
      </w:r>
      <w:r w:rsidR="000F7DF4">
        <w:rPr>
          <w:lang w:val="en-GB"/>
        </w:rPr>
        <w:t xml:space="preserve"> </w:t>
      </w:r>
      <w:r w:rsidR="00B82D4F">
        <w:rPr>
          <w:lang w:val="en-GB"/>
        </w:rPr>
        <w:t>were</w:t>
      </w:r>
      <w:r w:rsidR="000F7DF4">
        <w:rPr>
          <w:lang w:val="en-GB"/>
        </w:rPr>
        <w:t xml:space="preserve"> obtained from </w:t>
      </w:r>
      <w:r w:rsidR="001426D5" w:rsidRPr="001426D5">
        <w:rPr>
          <w:lang w:val="en-GB"/>
        </w:rPr>
        <w:t>official daily reports of Italian Civil Protection Department (ICPD, 2020</w:t>
      </w:r>
      <w:r w:rsidR="00B71750">
        <w:rPr>
          <w:lang w:val="en-GB"/>
        </w:rPr>
        <w:t xml:space="preserve">, </w:t>
      </w:r>
      <w:hyperlink r:id="rId4" w:history="1">
        <w:r w:rsidR="00B71750" w:rsidRPr="00477130">
          <w:rPr>
            <w:rStyle w:val="Collegamentoipertestuale"/>
            <w:lang w:val="en-GB"/>
          </w:rPr>
          <w:t>https://github.com/pcm-dpc/COVID-19</w:t>
        </w:r>
      </w:hyperlink>
      <w:r w:rsidR="001426D5" w:rsidRPr="001426D5">
        <w:rPr>
          <w:lang w:val="en-GB"/>
        </w:rPr>
        <w:t>)</w:t>
      </w:r>
      <w:r w:rsidR="001F298D">
        <w:rPr>
          <w:lang w:val="en-GB"/>
        </w:rPr>
        <w:t>.</w:t>
      </w:r>
      <w:r w:rsidR="00D625CF" w:rsidRPr="00D625CF">
        <w:rPr>
          <w:lang w:val="en-GB"/>
        </w:rPr>
        <w:t xml:space="preserve"> </w:t>
      </w:r>
      <w:r w:rsidR="00730975">
        <w:rPr>
          <w:lang w:val="en-GB"/>
        </w:rPr>
        <w:t xml:space="preserve">ICPD (2020) </w:t>
      </w:r>
      <w:r w:rsidR="00D625CF" w:rsidRPr="00D625CF">
        <w:rPr>
          <w:lang w:val="en-GB"/>
        </w:rPr>
        <w:t xml:space="preserve">data </w:t>
      </w:r>
      <w:r w:rsidR="00730975">
        <w:rPr>
          <w:lang w:val="en-GB"/>
        </w:rPr>
        <w:t>is under Creative Commons License 4.0 (</w:t>
      </w:r>
      <w:r w:rsidR="00730975" w:rsidRPr="00772CA7">
        <w:rPr>
          <w:lang w:val="en-GB"/>
        </w:rPr>
        <w:t>CC-BY-4.0</w:t>
      </w:r>
      <w:r w:rsidR="00730975">
        <w:rPr>
          <w:lang w:val="en-GB"/>
        </w:rPr>
        <w:t xml:space="preserve">, </w:t>
      </w:r>
      <w:hyperlink r:id="rId5" w:history="1">
        <w:r w:rsidR="00730975" w:rsidRPr="00477130">
          <w:rPr>
            <w:rStyle w:val="Collegamentoipertestuale"/>
            <w:lang w:val="en-GB"/>
          </w:rPr>
          <w:t>https://github.com/pcm-dpc/COVID-19/blob/master/LICENSE</w:t>
        </w:r>
      </w:hyperlink>
      <w:r w:rsidR="00730975">
        <w:rPr>
          <w:lang w:val="en-GB"/>
        </w:rPr>
        <w:t xml:space="preserve">), </w:t>
      </w:r>
      <w:r>
        <w:rPr>
          <w:lang w:val="en-GB"/>
        </w:rPr>
        <w:t>and</w:t>
      </w:r>
      <w:r w:rsidR="00BF3622">
        <w:rPr>
          <w:lang w:val="en-GB"/>
        </w:rPr>
        <w:t xml:space="preserve"> </w:t>
      </w:r>
      <w:r w:rsidR="00D625CF" w:rsidRPr="00D625CF">
        <w:rPr>
          <w:lang w:val="en-GB"/>
        </w:rPr>
        <w:t>freely usable, according to specific conditions expressed in the user license</w:t>
      </w:r>
      <w:r w:rsidR="00BF3622">
        <w:rPr>
          <w:lang w:val="en-GB"/>
        </w:rPr>
        <w:t xml:space="preserve">; </w:t>
      </w:r>
      <w:r w:rsidR="00553D81" w:rsidRPr="00602922">
        <w:rPr>
          <w:lang w:val="en-GB"/>
        </w:rPr>
        <w:t>d</w:t>
      </w:r>
      <w:r w:rsidR="00BF3622" w:rsidRPr="00602922">
        <w:rPr>
          <w:lang w:val="en-GB"/>
        </w:rPr>
        <w:t xml:space="preserve">atabase was accessed </w:t>
      </w:r>
      <w:r w:rsidR="00553D81" w:rsidRPr="00602922">
        <w:rPr>
          <w:lang w:val="en-GB"/>
        </w:rPr>
        <w:t xml:space="preserve">on April </w:t>
      </w:r>
      <w:r w:rsidR="003B7572" w:rsidRPr="00602922">
        <w:rPr>
          <w:lang w:val="en-GB"/>
        </w:rPr>
        <w:t>27</w:t>
      </w:r>
      <w:r w:rsidR="00553D81" w:rsidRPr="00602922">
        <w:rPr>
          <w:lang w:val="en-GB"/>
        </w:rPr>
        <w:t>, 2020</w:t>
      </w:r>
      <w:r w:rsidRPr="00602922">
        <w:rPr>
          <w:lang w:val="en-GB"/>
        </w:rPr>
        <w:t xml:space="preserve">. </w:t>
      </w:r>
      <w:r w:rsidR="00BC6CC3" w:rsidRPr="00602922">
        <w:rPr>
          <w:lang w:val="en-GB"/>
        </w:rPr>
        <w:t xml:space="preserve">The positive test rate (%) was calculated as </w:t>
      </w:r>
      <w:r w:rsidR="00A00383" w:rsidRPr="00602922">
        <w:rPr>
          <w:lang w:val="en-GB"/>
        </w:rPr>
        <w:t xml:space="preserve">percentage ratio between number of </w:t>
      </w:r>
      <w:r w:rsidR="001E4D26" w:rsidRPr="00602922">
        <w:rPr>
          <w:lang w:val="en-GB"/>
        </w:rPr>
        <w:t xml:space="preserve">confirmed positive cases </w:t>
      </w:r>
      <w:r w:rsidR="001A1431" w:rsidRPr="00602922">
        <w:rPr>
          <w:lang w:val="en-GB"/>
        </w:rPr>
        <w:t xml:space="preserve">on the number of </w:t>
      </w:r>
      <w:r w:rsidR="00A00383" w:rsidRPr="00602922">
        <w:rPr>
          <w:lang w:val="en-GB"/>
        </w:rPr>
        <w:t>performed swa</w:t>
      </w:r>
      <w:r w:rsidR="001E4D26" w:rsidRPr="00602922">
        <w:rPr>
          <w:lang w:val="en-GB"/>
        </w:rPr>
        <w:t xml:space="preserve">b test, </w:t>
      </w:r>
      <w:r w:rsidR="00303216" w:rsidRPr="00602922">
        <w:rPr>
          <w:lang w:val="en-GB"/>
        </w:rPr>
        <w:t xml:space="preserve">while </w:t>
      </w:r>
      <w:r w:rsidR="001E4D26" w:rsidRPr="00602922">
        <w:rPr>
          <w:lang w:val="en-GB"/>
        </w:rPr>
        <w:t>mo</w:t>
      </w:r>
      <w:r w:rsidR="00303216" w:rsidRPr="00602922">
        <w:rPr>
          <w:lang w:val="en-GB"/>
        </w:rPr>
        <w:t xml:space="preserve">rtality rate (%) was obtained as percentage ratio of the fatal events on </w:t>
      </w:r>
      <w:r w:rsidR="001A1431" w:rsidRPr="00602922">
        <w:rPr>
          <w:lang w:val="en-GB"/>
        </w:rPr>
        <w:t>the number of confirmed COVID-19 cases.</w:t>
      </w:r>
      <w:r w:rsidR="005B445D" w:rsidRPr="00602922">
        <w:rPr>
          <w:lang w:val="en-GB"/>
        </w:rPr>
        <w:t xml:space="preserve"> </w:t>
      </w:r>
    </w:p>
    <w:p w14:paraId="3BE6CED1" w14:textId="77777777" w:rsidR="00E409A4" w:rsidRPr="00602922" w:rsidRDefault="00D977AC" w:rsidP="001942C5">
      <w:pPr>
        <w:ind w:firstLine="708"/>
        <w:jc w:val="both"/>
        <w:rPr>
          <w:lang w:val="en-GB"/>
        </w:rPr>
      </w:pPr>
      <w:r w:rsidRPr="00602922">
        <w:rPr>
          <w:lang w:val="en-GB"/>
        </w:rPr>
        <w:t xml:space="preserve">Evaluation </w:t>
      </w:r>
      <w:r w:rsidR="00983087" w:rsidRPr="00602922">
        <w:rPr>
          <w:lang w:val="en-GB"/>
        </w:rPr>
        <w:t xml:space="preserve">of premature deaths </w:t>
      </w:r>
      <w:r w:rsidR="00E409A4" w:rsidRPr="00602922">
        <w:rPr>
          <w:lang w:val="en-GB"/>
        </w:rPr>
        <w:t>du</w:t>
      </w:r>
      <w:r w:rsidR="00983087" w:rsidRPr="00602922">
        <w:rPr>
          <w:lang w:val="en-GB"/>
        </w:rPr>
        <w:t>e to atmospheric pollution</w:t>
      </w:r>
      <w:r w:rsidR="00677A3B" w:rsidRPr="00602922">
        <w:rPr>
          <w:lang w:val="en-GB"/>
        </w:rPr>
        <w:t xml:space="preserve"> in Europe</w:t>
      </w:r>
      <w:r w:rsidR="00983087" w:rsidRPr="00602922">
        <w:rPr>
          <w:lang w:val="en-GB"/>
        </w:rPr>
        <w:t xml:space="preserve">, including </w:t>
      </w:r>
      <w:r w:rsidR="00E60FF8" w:rsidRPr="00602922">
        <w:rPr>
          <w:lang w:val="en-GB"/>
        </w:rPr>
        <w:t>pop</w:t>
      </w:r>
      <w:r w:rsidR="00F91203" w:rsidRPr="00602922">
        <w:rPr>
          <w:lang w:val="en-GB"/>
        </w:rPr>
        <w:t>ulation size and the absolute number of estimated premature deaths</w:t>
      </w:r>
      <w:r w:rsidR="00E409A4" w:rsidRPr="00602922">
        <w:rPr>
          <w:lang w:val="en-GB"/>
        </w:rPr>
        <w:t>,</w:t>
      </w:r>
      <w:r w:rsidR="00F91203" w:rsidRPr="00602922">
        <w:rPr>
          <w:lang w:val="en-GB"/>
        </w:rPr>
        <w:t xml:space="preserve"> </w:t>
      </w:r>
      <w:r w:rsidR="00016312" w:rsidRPr="00602922">
        <w:rPr>
          <w:lang w:val="en-GB"/>
        </w:rPr>
        <w:t xml:space="preserve">were obtained from the </w:t>
      </w:r>
      <w:r w:rsidR="00C95941" w:rsidRPr="00602922">
        <w:rPr>
          <w:lang w:val="en-GB"/>
        </w:rPr>
        <w:t xml:space="preserve">European Environmental Agency Air quality </w:t>
      </w:r>
      <w:r w:rsidR="00E409A4" w:rsidRPr="00602922">
        <w:rPr>
          <w:lang w:val="en-GB"/>
        </w:rPr>
        <w:t>(</w:t>
      </w:r>
      <w:r w:rsidR="00C95941" w:rsidRPr="00602922">
        <w:rPr>
          <w:lang w:val="en-GB"/>
        </w:rPr>
        <w:t>Report Number 10/2019</w:t>
      </w:r>
      <w:r w:rsidR="00F76577" w:rsidRPr="00602922">
        <w:rPr>
          <w:lang w:val="en-GB"/>
        </w:rPr>
        <w:t xml:space="preserve">, </w:t>
      </w:r>
      <w:r w:rsidR="00414975" w:rsidRPr="00602922">
        <w:rPr>
          <w:lang w:val="en-GB"/>
        </w:rPr>
        <w:t>last update of 2016</w:t>
      </w:r>
      <w:r w:rsidR="00E409A4" w:rsidRPr="00602922">
        <w:rPr>
          <w:lang w:val="en-GB"/>
        </w:rPr>
        <w:t>,</w:t>
      </w:r>
      <w:r w:rsidR="005432ED" w:rsidRPr="00602922">
        <w:rPr>
          <w:lang w:val="en-GB"/>
        </w:rPr>
        <w:t xml:space="preserve"> </w:t>
      </w:r>
      <w:r w:rsidR="00E409A4" w:rsidRPr="00602922">
        <w:rPr>
          <w:lang w:val="en-GB"/>
        </w:rPr>
        <w:t>ISBN 978-92-9480-088-6, ISSN 1977-8449, doi:10.2800/822355, available at</w:t>
      </w:r>
      <w:r w:rsidR="00B16FF8" w:rsidRPr="00602922">
        <w:rPr>
          <w:lang w:val="en-GB"/>
        </w:rPr>
        <w:t xml:space="preserve"> </w:t>
      </w:r>
      <w:hyperlink r:id="rId6" w:history="1">
        <w:r w:rsidR="00B16FF8" w:rsidRPr="00602922">
          <w:rPr>
            <w:rStyle w:val="Collegamentoipertestuale"/>
            <w:lang w:val="en-GB"/>
          </w:rPr>
          <w:t>https://www.eea.europa.eu/publications/air-quality-in-europe-2019</w:t>
        </w:r>
      </w:hyperlink>
      <w:r w:rsidR="00E409A4" w:rsidRPr="00602922">
        <w:rPr>
          <w:lang w:val="en-GB"/>
        </w:rPr>
        <w:t>);</w:t>
      </w:r>
      <w:r w:rsidR="001D5A52" w:rsidRPr="00602922">
        <w:rPr>
          <w:lang w:val="en-GB"/>
        </w:rPr>
        <w:t xml:space="preserve"> reproduction is authorised provided the source is acknowledged</w:t>
      </w:r>
      <w:r w:rsidR="00C95941" w:rsidRPr="00602922">
        <w:rPr>
          <w:lang w:val="en-GB"/>
        </w:rPr>
        <w:t>).</w:t>
      </w:r>
      <w:r w:rsidR="005432ED" w:rsidRPr="00602922">
        <w:rPr>
          <w:lang w:val="en-GB"/>
        </w:rPr>
        <w:t xml:space="preserve"> Relative premature deat</w:t>
      </w:r>
      <w:r w:rsidR="00E44ECB" w:rsidRPr="00602922">
        <w:rPr>
          <w:lang w:val="en-GB"/>
        </w:rPr>
        <w:t xml:space="preserve">hs were calculated </w:t>
      </w:r>
      <w:r w:rsidR="00E9150D" w:rsidRPr="00602922">
        <w:rPr>
          <w:lang w:val="en-GB"/>
        </w:rPr>
        <w:t xml:space="preserve">in relation to one million inhabitants, </w:t>
      </w:r>
      <w:r w:rsidR="00E409A4" w:rsidRPr="00602922">
        <w:rPr>
          <w:lang w:val="en-GB"/>
        </w:rPr>
        <w:t xml:space="preserve">and </w:t>
      </w:r>
      <w:r w:rsidR="004433BC" w:rsidRPr="00602922">
        <w:rPr>
          <w:lang w:val="en-GB"/>
        </w:rPr>
        <w:t>only countries with more than one million inhabitants were considered here</w:t>
      </w:r>
      <w:r w:rsidR="00E409A4" w:rsidRPr="00602922">
        <w:rPr>
          <w:lang w:val="en-GB"/>
        </w:rPr>
        <w:t xml:space="preserve"> for a more reliable assessment</w:t>
      </w:r>
      <w:r w:rsidR="004433BC" w:rsidRPr="00602922">
        <w:rPr>
          <w:lang w:val="en-GB"/>
        </w:rPr>
        <w:t>.</w:t>
      </w:r>
      <w:r w:rsidR="005B445D" w:rsidRPr="00602922">
        <w:rPr>
          <w:lang w:val="en-GB"/>
        </w:rPr>
        <w:t xml:space="preserve"> </w:t>
      </w:r>
    </w:p>
    <w:p w14:paraId="3B6C4259" w14:textId="31DB323F" w:rsidR="004B607A" w:rsidRDefault="00842BF6" w:rsidP="001942C5">
      <w:pPr>
        <w:ind w:firstLine="708"/>
        <w:jc w:val="both"/>
        <w:rPr>
          <w:lang w:val="en-GB"/>
        </w:rPr>
      </w:pPr>
      <w:r w:rsidRPr="00602922">
        <w:rPr>
          <w:lang w:val="en-GB"/>
        </w:rPr>
        <w:t>Data</w:t>
      </w:r>
      <w:r w:rsidR="000B2ACB" w:rsidRPr="00602922">
        <w:rPr>
          <w:lang w:val="en-GB"/>
        </w:rPr>
        <w:t xml:space="preserve"> </w:t>
      </w:r>
      <w:r w:rsidR="00E409A4" w:rsidRPr="00602922">
        <w:rPr>
          <w:lang w:val="en-GB"/>
        </w:rPr>
        <w:t>on</w:t>
      </w:r>
      <w:r w:rsidR="000B2ACB" w:rsidRPr="00602922">
        <w:rPr>
          <w:lang w:val="en-GB"/>
        </w:rPr>
        <w:t xml:space="preserve"> the levels of atmospheric pollution (NO</w:t>
      </w:r>
      <w:r w:rsidR="000B2ACB" w:rsidRPr="00602922">
        <w:rPr>
          <w:vertAlign w:val="subscript"/>
          <w:lang w:val="en-GB"/>
        </w:rPr>
        <w:t>2</w:t>
      </w:r>
      <w:r w:rsidR="000B2ACB" w:rsidRPr="00602922">
        <w:rPr>
          <w:lang w:val="en-GB"/>
        </w:rPr>
        <w:t>, PM</w:t>
      </w:r>
      <w:r w:rsidR="000B2ACB" w:rsidRPr="00602922">
        <w:rPr>
          <w:vertAlign w:val="subscript"/>
          <w:lang w:val="en-GB"/>
        </w:rPr>
        <w:t>2.5</w:t>
      </w:r>
      <w:r w:rsidR="000B2ACB" w:rsidRPr="00602922">
        <w:rPr>
          <w:lang w:val="en-GB"/>
        </w:rPr>
        <w:t>, PM</w:t>
      </w:r>
      <w:r w:rsidR="000B2ACB" w:rsidRPr="00602922">
        <w:rPr>
          <w:vertAlign w:val="subscript"/>
          <w:lang w:val="en-GB"/>
        </w:rPr>
        <w:t>10</w:t>
      </w:r>
      <w:r w:rsidR="000B2ACB" w:rsidRPr="00602922">
        <w:rPr>
          <w:lang w:val="en-GB"/>
        </w:rPr>
        <w:t>) in Italy w</w:t>
      </w:r>
      <w:r w:rsidR="00B82D4F" w:rsidRPr="00602922">
        <w:rPr>
          <w:lang w:val="en-GB"/>
        </w:rPr>
        <w:t xml:space="preserve">ere obtained from </w:t>
      </w:r>
      <w:r w:rsidR="00EA1BA4" w:rsidRPr="00602922">
        <w:rPr>
          <w:lang w:val="en-GB"/>
        </w:rPr>
        <w:t>the European Environmental Agency (EEA, 2020)</w:t>
      </w:r>
      <w:r w:rsidR="002F310E" w:rsidRPr="00602922">
        <w:rPr>
          <w:lang w:val="en-GB"/>
        </w:rPr>
        <w:t xml:space="preserve"> database (</w:t>
      </w:r>
      <w:r w:rsidR="00EA1BA4" w:rsidRPr="00602922">
        <w:rPr>
          <w:lang w:val="en-GB"/>
        </w:rPr>
        <w:t>Monitoring Covid-19 impacts on air pollution. Dashboard Prod-ID: DAS-217-en.</w:t>
      </w:r>
      <w:r w:rsidR="00990403" w:rsidRPr="00602922">
        <w:rPr>
          <w:lang w:val="en-GB"/>
        </w:rPr>
        <w:t xml:space="preserve">, accessed </w:t>
      </w:r>
      <w:r w:rsidR="00C67F79" w:rsidRPr="00602922">
        <w:rPr>
          <w:lang w:val="en-GB"/>
        </w:rPr>
        <w:t xml:space="preserve">on April </w:t>
      </w:r>
      <w:r w:rsidR="003B7572" w:rsidRPr="00602922">
        <w:rPr>
          <w:lang w:val="en-GB"/>
        </w:rPr>
        <w:t>27</w:t>
      </w:r>
      <w:r w:rsidR="00C67F79" w:rsidRPr="00602922">
        <w:rPr>
          <w:lang w:val="en-GB"/>
        </w:rPr>
        <w:t>, 2020</w:t>
      </w:r>
      <w:r w:rsidR="00BA406C" w:rsidRPr="00602922">
        <w:rPr>
          <w:lang w:val="en-GB"/>
        </w:rPr>
        <w:t>.</w:t>
      </w:r>
      <w:r w:rsidR="002F310E" w:rsidRPr="00602922">
        <w:rPr>
          <w:lang w:val="en-GB"/>
        </w:rPr>
        <w:t xml:space="preserve"> </w:t>
      </w:r>
      <w:hyperlink r:id="rId7" w:history="1">
        <w:r w:rsidR="00990403" w:rsidRPr="00602922">
          <w:rPr>
            <w:rStyle w:val="Collegamentoipertestuale"/>
            <w:lang w:val="en-GB"/>
          </w:rPr>
          <w:t>https://www.eea.europa.eu/themes/air/air-quality-and-covid19/monitoring-covid-19-impacts-on</w:t>
        </w:r>
      </w:hyperlink>
      <w:bookmarkStart w:id="0" w:name="_GoBack"/>
      <w:bookmarkEnd w:id="0"/>
      <w:r w:rsidR="00990403">
        <w:rPr>
          <w:lang w:val="en-GB"/>
        </w:rPr>
        <w:t>)</w:t>
      </w:r>
      <w:r w:rsidR="00BA406C">
        <w:rPr>
          <w:lang w:val="en-GB"/>
        </w:rPr>
        <w:t xml:space="preserve">. Data is under a Common Creative License </w:t>
      </w:r>
      <w:r w:rsidR="00D12A53">
        <w:rPr>
          <w:lang w:val="en-GB"/>
        </w:rPr>
        <w:t>2.5 (</w:t>
      </w:r>
      <w:r w:rsidR="00D12A53" w:rsidRPr="00D12A53">
        <w:rPr>
          <w:lang w:val="en-GB"/>
        </w:rPr>
        <w:t>CC BY 2.5 DK</w:t>
      </w:r>
      <w:r w:rsidR="00D12A53">
        <w:rPr>
          <w:lang w:val="en-GB"/>
        </w:rPr>
        <w:t xml:space="preserve">, </w:t>
      </w:r>
      <w:hyperlink r:id="rId8" w:history="1">
        <w:r w:rsidR="00713C17" w:rsidRPr="00477130">
          <w:rPr>
            <w:rStyle w:val="Collegamentoipertestuale"/>
            <w:lang w:val="en-GB"/>
          </w:rPr>
          <w:t>https://creativecommons.org/licenses/by/2.5/dk/legalcode</w:t>
        </w:r>
      </w:hyperlink>
      <w:r w:rsidR="00D12A53" w:rsidRPr="00D12A53">
        <w:rPr>
          <w:lang w:val="en-GB"/>
        </w:rPr>
        <w:t>)</w:t>
      </w:r>
      <w:r w:rsidR="00713C17">
        <w:rPr>
          <w:lang w:val="en-GB"/>
        </w:rPr>
        <w:t xml:space="preserve">, </w:t>
      </w:r>
      <w:r w:rsidR="004B607A">
        <w:rPr>
          <w:lang w:val="en-GB"/>
        </w:rPr>
        <w:t>and</w:t>
      </w:r>
      <w:r w:rsidR="00713C17">
        <w:rPr>
          <w:lang w:val="en-GB"/>
        </w:rPr>
        <w:t xml:space="preserve"> </w:t>
      </w:r>
      <w:r w:rsidR="00713C17" w:rsidRPr="00713C17">
        <w:rPr>
          <w:lang w:val="en-GB"/>
        </w:rPr>
        <w:t>freely usable, according to specific conditions expressed in the user license</w:t>
      </w:r>
      <w:r w:rsidR="0063004C">
        <w:rPr>
          <w:lang w:val="en-GB"/>
        </w:rPr>
        <w:t xml:space="preserve">. Values </w:t>
      </w:r>
      <w:r w:rsidR="00871E37">
        <w:rPr>
          <w:lang w:val="en-GB"/>
        </w:rPr>
        <w:t xml:space="preserve">related to the last four years (2016-2019 included) </w:t>
      </w:r>
      <w:r w:rsidR="005D5D99">
        <w:rPr>
          <w:lang w:val="en-GB"/>
        </w:rPr>
        <w:t>of pollutants levels expressed in µg/m</w:t>
      </w:r>
      <w:r w:rsidR="005D5D99" w:rsidRPr="005D5D99">
        <w:rPr>
          <w:vertAlign w:val="superscript"/>
          <w:lang w:val="en-GB"/>
        </w:rPr>
        <w:t>3</w:t>
      </w:r>
      <w:r w:rsidR="005D5D99">
        <w:rPr>
          <w:lang w:val="en-GB"/>
        </w:rPr>
        <w:t xml:space="preserve"> </w:t>
      </w:r>
      <w:r w:rsidR="00D72D81">
        <w:rPr>
          <w:lang w:val="en-GB"/>
        </w:rPr>
        <w:t>on provincial basin were downloaded and utilized to calculate the displayed mean</w:t>
      </w:r>
      <w:r w:rsidR="00492879">
        <w:rPr>
          <w:lang w:val="en-GB"/>
        </w:rPr>
        <w:t>s</w:t>
      </w:r>
      <w:r w:rsidR="00C267E0">
        <w:rPr>
          <w:lang w:val="en-GB"/>
        </w:rPr>
        <w:t>.</w:t>
      </w:r>
      <w:r w:rsidR="0092529B">
        <w:rPr>
          <w:lang w:val="en-GB"/>
        </w:rPr>
        <w:t xml:space="preserve"> </w:t>
      </w:r>
      <w:r w:rsidR="00677A3B">
        <w:rPr>
          <w:lang w:val="en-GB"/>
        </w:rPr>
        <w:t>D</w:t>
      </w:r>
      <w:r w:rsidR="00677A3B" w:rsidRPr="00677A3B">
        <w:rPr>
          <w:lang w:val="en-GB"/>
        </w:rPr>
        <w:t xml:space="preserve">ata </w:t>
      </w:r>
      <w:r w:rsidR="004B607A">
        <w:rPr>
          <w:lang w:val="en-GB"/>
        </w:rPr>
        <w:t>on</w:t>
      </w:r>
      <w:r w:rsidR="00677A3B" w:rsidRPr="00677A3B">
        <w:rPr>
          <w:lang w:val="en-GB"/>
        </w:rPr>
        <w:t xml:space="preserve"> the </w:t>
      </w:r>
      <w:proofErr w:type="spellStart"/>
      <w:r w:rsidR="00677A3B" w:rsidRPr="00677A3B">
        <w:rPr>
          <w:lang w:val="en-GB"/>
        </w:rPr>
        <w:t>exceeding</w:t>
      </w:r>
      <w:r w:rsidR="004B607A">
        <w:rPr>
          <w:lang w:val="en-GB"/>
        </w:rPr>
        <w:t>s</w:t>
      </w:r>
      <w:proofErr w:type="spellEnd"/>
      <w:r w:rsidR="00677A3B" w:rsidRPr="00677A3B">
        <w:rPr>
          <w:lang w:val="en-GB"/>
        </w:rPr>
        <w:t xml:space="preserve"> of the regulatory limits for</w:t>
      </w:r>
      <w:r w:rsidR="00677A3B">
        <w:rPr>
          <w:lang w:val="en-GB"/>
        </w:rPr>
        <w:t xml:space="preserve"> </w:t>
      </w:r>
      <w:r w:rsidR="009F4B30">
        <w:rPr>
          <w:lang w:val="en-GB"/>
        </w:rPr>
        <w:t>O</w:t>
      </w:r>
      <w:r w:rsidR="009F4B30" w:rsidRPr="003C44B1">
        <w:rPr>
          <w:vertAlign w:val="subscript"/>
          <w:lang w:val="en-GB"/>
        </w:rPr>
        <w:t>3</w:t>
      </w:r>
      <w:r w:rsidR="009F4B30">
        <w:rPr>
          <w:lang w:val="en-GB"/>
        </w:rPr>
        <w:t xml:space="preserve"> and PM</w:t>
      </w:r>
      <w:r w:rsidR="009F4B30" w:rsidRPr="004B607A">
        <w:rPr>
          <w:vertAlign w:val="subscript"/>
          <w:lang w:val="en-GB"/>
        </w:rPr>
        <w:t>10</w:t>
      </w:r>
      <w:r w:rsidR="003C44B1">
        <w:rPr>
          <w:lang w:val="en-GB"/>
        </w:rPr>
        <w:t xml:space="preserve"> were obtained from</w:t>
      </w:r>
      <w:r w:rsidR="00D05BE5">
        <w:rPr>
          <w:lang w:val="en-GB"/>
        </w:rPr>
        <w:t xml:space="preserve"> </w:t>
      </w:r>
      <w:proofErr w:type="spellStart"/>
      <w:r w:rsidR="00D05BE5" w:rsidRPr="00D05BE5">
        <w:rPr>
          <w:lang w:val="en-GB"/>
        </w:rPr>
        <w:t>Legambiente</w:t>
      </w:r>
      <w:proofErr w:type="spellEnd"/>
      <w:r w:rsidR="00D05BE5" w:rsidRPr="00D05BE5">
        <w:rPr>
          <w:lang w:val="en-GB"/>
        </w:rPr>
        <w:t xml:space="preserve"> Annual Dossier series on Air Quality in Italy </w:t>
      </w:r>
      <w:r w:rsidR="00F654A8">
        <w:rPr>
          <w:lang w:val="en-GB"/>
        </w:rPr>
        <w:t>“</w:t>
      </w:r>
      <w:proofErr w:type="spellStart"/>
      <w:r w:rsidR="00D05BE5" w:rsidRPr="00D05BE5">
        <w:rPr>
          <w:lang w:val="en-GB"/>
        </w:rPr>
        <w:t>Mal’Aria</w:t>
      </w:r>
      <w:proofErr w:type="spellEnd"/>
      <w:r w:rsidR="00D05BE5" w:rsidRPr="00D05BE5">
        <w:rPr>
          <w:lang w:val="en-GB"/>
        </w:rPr>
        <w:t xml:space="preserve"> di </w:t>
      </w:r>
      <w:proofErr w:type="spellStart"/>
      <w:r w:rsidR="00D05BE5" w:rsidRPr="00D05BE5">
        <w:rPr>
          <w:lang w:val="en-GB"/>
        </w:rPr>
        <w:t>città</w:t>
      </w:r>
      <w:proofErr w:type="spellEnd"/>
      <w:r w:rsidR="00D05BE5" w:rsidRPr="00D05BE5">
        <w:rPr>
          <w:lang w:val="en-GB"/>
        </w:rPr>
        <w:t>, Dossier 2018, 2019 and 2020</w:t>
      </w:r>
      <w:r w:rsidR="00F654A8">
        <w:rPr>
          <w:lang w:val="en-GB"/>
        </w:rPr>
        <w:t>” (</w:t>
      </w:r>
      <w:proofErr w:type="spellStart"/>
      <w:r w:rsidR="00F654A8">
        <w:rPr>
          <w:lang w:val="en-GB"/>
        </w:rPr>
        <w:t>Legambiente</w:t>
      </w:r>
      <w:proofErr w:type="spellEnd"/>
      <w:r w:rsidR="00F654A8">
        <w:rPr>
          <w:lang w:val="en-GB"/>
        </w:rPr>
        <w:t xml:space="preserve"> 2018, 2019, 2020</w:t>
      </w:r>
      <w:r w:rsidR="008A496C">
        <w:rPr>
          <w:lang w:val="en-GB"/>
        </w:rPr>
        <w:t xml:space="preserve">; </w:t>
      </w:r>
      <w:hyperlink r:id="rId9" w:history="1">
        <w:r w:rsidR="00A15D4C" w:rsidRPr="00477130">
          <w:rPr>
            <w:rStyle w:val="Collegamentoipertestuale"/>
            <w:lang w:val="en-GB"/>
          </w:rPr>
          <w:t>https://www.legambiente.it/malaria-di-citta/</w:t>
        </w:r>
      </w:hyperlink>
      <w:r w:rsidR="00D05BE5" w:rsidRPr="00D05BE5">
        <w:rPr>
          <w:lang w:val="en-GB"/>
        </w:rPr>
        <w:t xml:space="preserve">, </w:t>
      </w:r>
      <w:r w:rsidR="004B607A">
        <w:rPr>
          <w:lang w:val="en-GB"/>
        </w:rPr>
        <w:t>and</w:t>
      </w:r>
      <w:r w:rsidR="00D05BE5" w:rsidRPr="00D05BE5">
        <w:rPr>
          <w:lang w:val="en-GB"/>
        </w:rPr>
        <w:t xml:space="preserve"> European </w:t>
      </w:r>
      <w:r w:rsidR="004B607A">
        <w:rPr>
          <w:lang w:val="en-GB"/>
        </w:rPr>
        <w:t xml:space="preserve">Environmental Agency, </w:t>
      </w:r>
      <w:r w:rsidR="00D05BE5" w:rsidRPr="00D05BE5">
        <w:rPr>
          <w:lang w:val="en-GB"/>
        </w:rPr>
        <w:t>EEA</w:t>
      </w:r>
      <w:r w:rsidR="00F654A8">
        <w:rPr>
          <w:lang w:val="en-GB"/>
        </w:rPr>
        <w:t xml:space="preserve"> 2019</w:t>
      </w:r>
      <w:r w:rsidR="00D05BE5" w:rsidRPr="00D05BE5">
        <w:rPr>
          <w:lang w:val="en-GB"/>
        </w:rPr>
        <w:t>).</w:t>
      </w:r>
      <w:r w:rsidR="005B445D">
        <w:rPr>
          <w:lang w:val="en-GB"/>
        </w:rPr>
        <w:t xml:space="preserve"> </w:t>
      </w:r>
    </w:p>
    <w:p w14:paraId="3C99C4CD" w14:textId="30789C7E" w:rsidR="00440003" w:rsidRPr="00DA71BF" w:rsidRDefault="00BD23C9" w:rsidP="0092529B">
      <w:pPr>
        <w:ind w:firstLine="708"/>
        <w:jc w:val="both"/>
        <w:rPr>
          <w:lang w:val="en-GB"/>
        </w:rPr>
      </w:pPr>
      <w:r>
        <w:rPr>
          <w:lang w:val="en-GB"/>
        </w:rPr>
        <w:t>All the geographical representations (Figure</w:t>
      </w:r>
      <w:r w:rsidR="004B607A">
        <w:rPr>
          <w:lang w:val="en-GB"/>
        </w:rPr>
        <w:t>s</w:t>
      </w:r>
      <w:r>
        <w:rPr>
          <w:lang w:val="en-GB"/>
        </w:rPr>
        <w:t xml:space="preserve"> 1, 2, 3) were </w:t>
      </w:r>
      <w:r w:rsidR="00E116D1">
        <w:rPr>
          <w:lang w:val="en-GB"/>
        </w:rPr>
        <w:t xml:space="preserve">elaborated </w:t>
      </w:r>
      <w:r w:rsidR="00512855">
        <w:rPr>
          <w:lang w:val="en-GB"/>
        </w:rPr>
        <w:t>with</w:t>
      </w:r>
      <w:r w:rsidR="00E116D1">
        <w:rPr>
          <w:lang w:val="en-GB"/>
        </w:rPr>
        <w:t xml:space="preserve"> Microsoft Office Excel </w:t>
      </w:r>
      <w:r w:rsidR="00512855">
        <w:rPr>
          <w:lang w:val="en-GB"/>
        </w:rPr>
        <w:t xml:space="preserve">365 </w:t>
      </w:r>
      <w:proofErr w:type="spellStart"/>
      <w:r w:rsidR="00FA2ADA">
        <w:rPr>
          <w:lang w:val="en-GB"/>
        </w:rPr>
        <w:t>ProPlus</w:t>
      </w:r>
      <w:proofErr w:type="spellEnd"/>
      <w:r w:rsidR="00512855">
        <w:rPr>
          <w:lang w:val="en-GB"/>
        </w:rPr>
        <w:t xml:space="preserve">, using Bing </w:t>
      </w:r>
      <w:r w:rsidR="00627674">
        <w:rPr>
          <w:lang w:val="en-GB"/>
        </w:rPr>
        <w:t xml:space="preserve">and </w:t>
      </w:r>
      <w:proofErr w:type="spellStart"/>
      <w:r w:rsidR="00627674">
        <w:rPr>
          <w:lang w:val="en-GB"/>
        </w:rPr>
        <w:t>GeoNames</w:t>
      </w:r>
      <w:proofErr w:type="spellEnd"/>
      <w:r w:rsidR="00627674">
        <w:rPr>
          <w:lang w:val="en-GB"/>
        </w:rPr>
        <w:t xml:space="preserve"> </w:t>
      </w:r>
      <w:r w:rsidR="00512855">
        <w:rPr>
          <w:lang w:val="en-GB"/>
        </w:rPr>
        <w:t xml:space="preserve">Technologies </w:t>
      </w:r>
      <w:r w:rsidR="00627674">
        <w:rPr>
          <w:lang w:val="en-GB"/>
        </w:rPr>
        <w:t>(HERE, MSFT, Microsoft</w:t>
      </w:r>
      <w:r w:rsidR="00047CE3">
        <w:rPr>
          <w:lang w:val="en-GB"/>
        </w:rPr>
        <w:t xml:space="preserve">, </w:t>
      </w:r>
      <w:r w:rsidR="00B97D1A">
        <w:rPr>
          <w:lang w:val="en-GB"/>
        </w:rPr>
        <w:t xml:space="preserve">Creative Commons License </w:t>
      </w:r>
      <w:r w:rsidR="00B97D1A" w:rsidRPr="00B97D1A">
        <w:rPr>
          <w:lang w:val="en-GB"/>
        </w:rPr>
        <w:t>CC BY 4.0</w:t>
      </w:r>
      <w:r w:rsidR="00B97D1A">
        <w:rPr>
          <w:lang w:val="en-GB"/>
        </w:rPr>
        <w:t>, fre</w:t>
      </w:r>
      <w:r w:rsidR="00811719">
        <w:rPr>
          <w:lang w:val="en-GB"/>
        </w:rPr>
        <w:t xml:space="preserve">ely usable, </w:t>
      </w:r>
      <w:r w:rsidR="00811719" w:rsidRPr="00811719">
        <w:rPr>
          <w:lang w:val="en-GB"/>
        </w:rPr>
        <w:t>according to specific conditions expressed in the user license</w:t>
      </w:r>
      <w:r w:rsidR="00413F42">
        <w:rPr>
          <w:lang w:val="en-GB"/>
        </w:rPr>
        <w:t>)</w:t>
      </w:r>
      <w:r w:rsidR="005B445D">
        <w:rPr>
          <w:lang w:val="en-GB"/>
        </w:rPr>
        <w:t>.</w:t>
      </w:r>
      <w:r w:rsidR="001942C5">
        <w:rPr>
          <w:lang w:val="en-GB"/>
        </w:rPr>
        <w:t xml:space="preserve"> </w:t>
      </w:r>
      <w:r w:rsidR="004B607A">
        <w:rPr>
          <w:lang w:val="en-GB"/>
        </w:rPr>
        <w:t>M</w:t>
      </w:r>
      <w:r w:rsidR="001942C5" w:rsidRPr="001942C5">
        <w:rPr>
          <w:lang w:val="en-GB"/>
        </w:rPr>
        <w:t>ultiple Pearson correlation</w:t>
      </w:r>
      <w:r w:rsidR="00061FE2">
        <w:rPr>
          <w:lang w:val="en-GB"/>
        </w:rPr>
        <w:t xml:space="preserve"> </w:t>
      </w:r>
      <w:r w:rsidR="001942C5" w:rsidRPr="001942C5">
        <w:rPr>
          <w:lang w:val="en-GB"/>
        </w:rPr>
        <w:t>test</w:t>
      </w:r>
      <w:r w:rsidR="004B607A">
        <w:rPr>
          <w:lang w:val="en-GB"/>
        </w:rPr>
        <w:t>s</w:t>
      </w:r>
      <w:r w:rsidR="001942C5" w:rsidRPr="001942C5">
        <w:rPr>
          <w:lang w:val="en-GB"/>
        </w:rPr>
        <w:t xml:space="preserve"> (linear model) w</w:t>
      </w:r>
      <w:r w:rsidR="004B607A">
        <w:rPr>
          <w:lang w:val="en-GB"/>
        </w:rPr>
        <w:t>ere</w:t>
      </w:r>
      <w:r w:rsidR="001942C5" w:rsidRPr="001942C5">
        <w:rPr>
          <w:lang w:val="en-GB"/>
        </w:rPr>
        <w:t xml:space="preserve"> performed between </w:t>
      </w:r>
      <w:r w:rsidR="00061FE2">
        <w:rPr>
          <w:lang w:val="en-GB"/>
        </w:rPr>
        <w:t xml:space="preserve">the number of confirmed COVID-19 cases in Italy and the air quality data </w:t>
      </w:r>
      <w:r w:rsidR="005B56D5">
        <w:rPr>
          <w:lang w:val="en-GB"/>
        </w:rPr>
        <w:t xml:space="preserve">(levels of pollutants, days exceeding </w:t>
      </w:r>
      <w:r w:rsidR="002F527C">
        <w:rPr>
          <w:lang w:val="en-GB"/>
        </w:rPr>
        <w:t xml:space="preserve">regulatory limits, years </w:t>
      </w:r>
      <w:r w:rsidR="0082306F">
        <w:rPr>
          <w:lang w:val="en-GB"/>
        </w:rPr>
        <w:t xml:space="preserve">with more than 35 days exceeding regulatory limits) </w:t>
      </w:r>
      <w:r w:rsidR="001942C5" w:rsidRPr="001942C5">
        <w:rPr>
          <w:lang w:val="en-GB"/>
        </w:rPr>
        <w:t xml:space="preserve">and signiﬁcant relationship </w:t>
      </w:r>
      <w:r w:rsidR="004B607A">
        <w:rPr>
          <w:lang w:val="en-GB"/>
        </w:rPr>
        <w:t>were</w:t>
      </w:r>
      <w:r w:rsidR="001942C5" w:rsidRPr="001942C5">
        <w:rPr>
          <w:lang w:val="en-GB"/>
        </w:rPr>
        <w:t xml:space="preserve"> assumed at the 0.05 level (two</w:t>
      </w:r>
      <w:r w:rsidR="0035132D">
        <w:rPr>
          <w:lang w:val="en-GB"/>
        </w:rPr>
        <w:t xml:space="preserve"> </w:t>
      </w:r>
      <w:r w:rsidR="001942C5" w:rsidRPr="001942C5">
        <w:rPr>
          <w:lang w:val="en-GB"/>
        </w:rPr>
        <w:t>tailed)</w:t>
      </w:r>
      <w:r w:rsidR="0092529B">
        <w:rPr>
          <w:lang w:val="en-GB"/>
        </w:rPr>
        <w:t xml:space="preserve"> (Figure 4)</w:t>
      </w:r>
      <w:r w:rsidR="001942C5" w:rsidRPr="001942C5">
        <w:rPr>
          <w:lang w:val="en-GB"/>
        </w:rPr>
        <w:t>.</w:t>
      </w:r>
    </w:p>
    <w:sectPr w:rsidR="00440003" w:rsidRPr="00DA7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3B"/>
    <w:rsid w:val="00016312"/>
    <w:rsid w:val="00047CE3"/>
    <w:rsid w:val="00061FE2"/>
    <w:rsid w:val="000B2ACB"/>
    <w:rsid w:val="000F7DF4"/>
    <w:rsid w:val="001426D5"/>
    <w:rsid w:val="00144398"/>
    <w:rsid w:val="00180E66"/>
    <w:rsid w:val="001942C5"/>
    <w:rsid w:val="00195A0E"/>
    <w:rsid w:val="001A1431"/>
    <w:rsid w:val="001D153B"/>
    <w:rsid w:val="001D5A52"/>
    <w:rsid w:val="001E4D26"/>
    <w:rsid w:val="001F298D"/>
    <w:rsid w:val="002F310E"/>
    <w:rsid w:val="002F527C"/>
    <w:rsid w:val="00303216"/>
    <w:rsid w:val="0035132D"/>
    <w:rsid w:val="003B7572"/>
    <w:rsid w:val="003C44B1"/>
    <w:rsid w:val="00413F42"/>
    <w:rsid w:val="00414975"/>
    <w:rsid w:val="00440003"/>
    <w:rsid w:val="004433BC"/>
    <w:rsid w:val="00492879"/>
    <w:rsid w:val="004B607A"/>
    <w:rsid w:val="00512855"/>
    <w:rsid w:val="005432ED"/>
    <w:rsid w:val="00553D81"/>
    <w:rsid w:val="00576C69"/>
    <w:rsid w:val="005B445D"/>
    <w:rsid w:val="005B56D5"/>
    <w:rsid w:val="005D5D99"/>
    <w:rsid w:val="00602922"/>
    <w:rsid w:val="00627674"/>
    <w:rsid w:val="0063004C"/>
    <w:rsid w:val="00677A3B"/>
    <w:rsid w:val="00713C17"/>
    <w:rsid w:val="00730975"/>
    <w:rsid w:val="00772CA7"/>
    <w:rsid w:val="007910E1"/>
    <w:rsid w:val="00811719"/>
    <w:rsid w:val="0082306F"/>
    <w:rsid w:val="00842BF6"/>
    <w:rsid w:val="00871E37"/>
    <w:rsid w:val="008A496C"/>
    <w:rsid w:val="0092529B"/>
    <w:rsid w:val="00983087"/>
    <w:rsid w:val="00990403"/>
    <w:rsid w:val="009F4B30"/>
    <w:rsid w:val="00A00383"/>
    <w:rsid w:val="00A15D4C"/>
    <w:rsid w:val="00B16FF8"/>
    <w:rsid w:val="00B71750"/>
    <w:rsid w:val="00B82D4F"/>
    <w:rsid w:val="00B97D1A"/>
    <w:rsid w:val="00BA406C"/>
    <w:rsid w:val="00BC6CC3"/>
    <w:rsid w:val="00BD23C9"/>
    <w:rsid w:val="00BD4216"/>
    <w:rsid w:val="00BF3622"/>
    <w:rsid w:val="00C267E0"/>
    <w:rsid w:val="00C67F79"/>
    <w:rsid w:val="00C95941"/>
    <w:rsid w:val="00CF4701"/>
    <w:rsid w:val="00CF5452"/>
    <w:rsid w:val="00D05BE5"/>
    <w:rsid w:val="00D12A53"/>
    <w:rsid w:val="00D625CF"/>
    <w:rsid w:val="00D72D81"/>
    <w:rsid w:val="00D977AC"/>
    <w:rsid w:val="00DA71BF"/>
    <w:rsid w:val="00DD6595"/>
    <w:rsid w:val="00E116D1"/>
    <w:rsid w:val="00E409A4"/>
    <w:rsid w:val="00E44ECB"/>
    <w:rsid w:val="00E60FF8"/>
    <w:rsid w:val="00E84D42"/>
    <w:rsid w:val="00E9150D"/>
    <w:rsid w:val="00EA1BA4"/>
    <w:rsid w:val="00ED4EC1"/>
    <w:rsid w:val="00F654A8"/>
    <w:rsid w:val="00F76577"/>
    <w:rsid w:val="00F91203"/>
    <w:rsid w:val="00F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59FD"/>
  <w15:chartTrackingRefBased/>
  <w15:docId w15:val="{487FD10B-56C8-4537-BDFD-9D9D8B2A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4EC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4EC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2.5/dk/legalco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ea.europa.eu/themes/air/air-quality-and-covid19/monitoring-covid-19-impacts-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ea.europa.eu/publications/air-quality-in-europe-2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ithub.com/pcm-dpc/COVID-19/blob/master/LICENS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ithub.com/pcm-dpc/COVID-19" TargetMode="External"/><Relationship Id="rId9" Type="http://schemas.openxmlformats.org/officeDocument/2006/relationships/hyperlink" Target="https://www.legambiente.it/malaria-di-ci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FATTORINI</dc:creator>
  <cp:keywords/>
  <dc:description/>
  <cp:lastModifiedBy>FRANCESCO REGOLI</cp:lastModifiedBy>
  <cp:revision>85</cp:revision>
  <dcterms:created xsi:type="dcterms:W3CDTF">2020-04-20T10:36:00Z</dcterms:created>
  <dcterms:modified xsi:type="dcterms:W3CDTF">2020-04-27T20:56:00Z</dcterms:modified>
</cp:coreProperties>
</file>