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DE2" w:rsidRPr="00CF5C61" w:rsidRDefault="00E22DE2" w:rsidP="00E22DE2">
      <w:pPr>
        <w:jc w:val="center"/>
        <w:rPr>
          <w:b/>
          <w:sz w:val="24"/>
        </w:rPr>
      </w:pPr>
      <w:r w:rsidRPr="00CF5C61">
        <w:rPr>
          <w:b/>
          <w:sz w:val="24"/>
        </w:rPr>
        <w:t>Supplemental Material</w:t>
      </w:r>
    </w:p>
    <w:p w:rsidR="004A1B16" w:rsidRDefault="004A1B16" w:rsidP="004A1B16">
      <w:pPr>
        <w:jc w:val="center"/>
      </w:pPr>
      <w:r>
        <w:rPr>
          <w:sz w:val="24"/>
          <w:szCs w:val="24"/>
        </w:rPr>
        <w:t>Use of viral</w:t>
      </w:r>
      <w:r w:rsidRPr="002A6BE6">
        <w:rPr>
          <w:sz w:val="24"/>
          <w:szCs w:val="24"/>
        </w:rPr>
        <w:t xml:space="preserve"> load </w:t>
      </w:r>
      <w:r>
        <w:rPr>
          <w:sz w:val="24"/>
          <w:szCs w:val="24"/>
        </w:rPr>
        <w:t>to improve survey estimates of</w:t>
      </w:r>
      <w:r w:rsidRPr="002A6BE6">
        <w:rPr>
          <w:sz w:val="24"/>
          <w:szCs w:val="24"/>
        </w:rPr>
        <w:t xml:space="preserve"> </w:t>
      </w:r>
      <w:r>
        <w:rPr>
          <w:sz w:val="24"/>
          <w:szCs w:val="24"/>
        </w:rPr>
        <w:t>known HIV-positive status</w:t>
      </w:r>
      <w:r w:rsidRPr="002A6BE6">
        <w:rPr>
          <w:sz w:val="24"/>
          <w:szCs w:val="24"/>
        </w:rPr>
        <w:t xml:space="preserve"> and antiretroviral treatment </w:t>
      </w:r>
      <w:r>
        <w:rPr>
          <w:sz w:val="24"/>
          <w:szCs w:val="24"/>
        </w:rPr>
        <w:t>coverage</w:t>
      </w:r>
    </w:p>
    <w:p w:rsidR="00E22DE2" w:rsidRPr="00E22DE2" w:rsidRDefault="00E22DE2" w:rsidP="004A1B16">
      <w:pPr>
        <w:jc w:val="center"/>
      </w:pPr>
      <w:r w:rsidRPr="00E22DE2">
        <w:t xml:space="preserve">Peter W. Young, Emily Zielinski-Gutierrez, Joyce </w:t>
      </w:r>
      <w:proofErr w:type="spellStart"/>
      <w:r w:rsidRPr="00E22DE2">
        <w:t>Wamicwe</w:t>
      </w:r>
      <w:proofErr w:type="spellEnd"/>
      <w:r w:rsidRPr="00E22DE2">
        <w:t xml:space="preserve">, Irene Mukui, Andrea A. Kim, Anthony </w:t>
      </w:r>
      <w:proofErr w:type="spellStart"/>
      <w:r w:rsidRPr="00E22DE2">
        <w:t>Waruru</w:t>
      </w:r>
      <w:proofErr w:type="spellEnd"/>
      <w:r w:rsidRPr="00E22DE2">
        <w:t xml:space="preserve">, Clement Zeh, </w:t>
      </w:r>
      <w:proofErr w:type="spellStart"/>
      <w:r w:rsidRPr="00E22DE2">
        <w:t>Mirjam</w:t>
      </w:r>
      <w:proofErr w:type="spellEnd"/>
      <w:r w:rsidRPr="00E22DE2">
        <w:t xml:space="preserve"> E. Kretzschmar, Kevin M. De Cock</w:t>
      </w:r>
    </w:p>
    <w:p w:rsidR="00BD4256" w:rsidRDefault="00BD4256" w:rsidP="00BD4256">
      <w:pPr>
        <w:rPr>
          <w:b/>
        </w:rPr>
      </w:pPr>
    </w:p>
    <w:p w:rsidR="00BD4256" w:rsidRDefault="00BD4256">
      <w:pPr>
        <w:rPr>
          <w:b/>
        </w:rPr>
      </w:pPr>
      <w:r>
        <w:rPr>
          <w:b/>
        </w:rPr>
        <w:br w:type="page"/>
      </w:r>
    </w:p>
    <w:p w:rsidR="00BD4256" w:rsidRDefault="00BD4256" w:rsidP="00BD4256">
      <w:pPr>
        <w:spacing w:line="276" w:lineRule="auto"/>
      </w:pPr>
      <w:r w:rsidRPr="00CC3FD1">
        <w:rPr>
          <w:b/>
        </w:rPr>
        <w:lastRenderedPageBreak/>
        <w:t xml:space="preserve">Table </w:t>
      </w:r>
      <w:r>
        <w:rPr>
          <w:b/>
        </w:rPr>
        <w:t>S</w:t>
      </w:r>
      <w:r w:rsidRPr="00CC3FD1">
        <w:rPr>
          <w:b/>
        </w:rPr>
        <w:t>1.</w:t>
      </w:r>
      <w:r>
        <w:t xml:space="preserve"> Self-reported HIV status and antiretroviral treatment (ART) use, KAIS 2012</w:t>
      </w:r>
    </w:p>
    <w:tbl>
      <w:tblPr>
        <w:tblW w:w="5000" w:type="pct"/>
        <w:tblLook w:val="07E0" w:firstRow="1" w:lastRow="1" w:firstColumn="1" w:lastColumn="1" w:noHBand="1" w:noVBand="1"/>
        <w:tblCaption w:val="Table 1. ARV biomarker and UVL among PLHIV by self-reported HIV status and antiretroviral treatment (ART) use, KAIS 2012"/>
      </w:tblPr>
      <w:tblGrid>
        <w:gridCol w:w="3095"/>
        <w:gridCol w:w="1943"/>
        <w:gridCol w:w="2113"/>
        <w:gridCol w:w="1889"/>
        <w:gridCol w:w="1040"/>
      </w:tblGrid>
      <w:tr w:rsidR="00BD4256" w:rsidRPr="00BD4256" w:rsidTr="00BD4256">
        <w:tc>
          <w:tcPr>
            <w:tcW w:w="1535" w:type="pct"/>
            <w:tcBorders>
              <w:top w:val="nil"/>
              <w:left w:val="nil"/>
              <w:bottom w:val="single" w:sz="2" w:space="0" w:color="auto"/>
              <w:right w:val="nil"/>
            </w:tcBorders>
            <w:vAlign w:val="bottom"/>
            <w:hideMark/>
          </w:tcPr>
          <w:p w:rsidR="00BD4256" w:rsidRPr="00BD4256" w:rsidRDefault="00BD4256" w:rsidP="00BD4256">
            <w:pPr>
              <w:pStyle w:val="Compact"/>
              <w:rPr>
                <w:sz w:val="22"/>
              </w:rPr>
            </w:pPr>
            <w:r w:rsidRPr="00BD4256">
              <w:rPr>
                <w:sz w:val="22"/>
              </w:rPr>
              <w:t>Characteristic</w:t>
            </w:r>
          </w:p>
        </w:tc>
        <w:tc>
          <w:tcPr>
            <w:tcW w:w="964" w:type="pct"/>
            <w:tcBorders>
              <w:top w:val="nil"/>
              <w:left w:val="nil"/>
              <w:bottom w:val="single" w:sz="4" w:space="0" w:color="auto"/>
              <w:right w:val="nil"/>
            </w:tcBorders>
            <w:vAlign w:val="bottom"/>
            <w:hideMark/>
          </w:tcPr>
          <w:p w:rsidR="00BD4256" w:rsidRPr="00BD4256" w:rsidRDefault="00BD4256" w:rsidP="00BD4256">
            <w:pPr>
              <w:pStyle w:val="Compact"/>
              <w:jc w:val="center"/>
              <w:rPr>
                <w:sz w:val="22"/>
              </w:rPr>
            </w:pPr>
            <w:r w:rsidRPr="00BD4256">
              <w:rPr>
                <w:sz w:val="22"/>
              </w:rPr>
              <w:t>Unaware</w:t>
            </w:r>
          </w:p>
          <w:p w:rsidR="00BD4256" w:rsidRPr="00BD4256" w:rsidRDefault="00BD4256" w:rsidP="00BD4256">
            <w:pPr>
              <w:pStyle w:val="Compact"/>
              <w:jc w:val="center"/>
              <w:rPr>
                <w:sz w:val="22"/>
              </w:rPr>
            </w:pPr>
            <w:proofErr w:type="gramStart"/>
            <w:r w:rsidRPr="00BD4256">
              <w:rPr>
                <w:sz w:val="22"/>
              </w:rPr>
              <w:t>n</w:t>
            </w:r>
            <w:proofErr w:type="gramEnd"/>
            <w:r w:rsidRPr="00BD4256">
              <w:rPr>
                <w:sz w:val="22"/>
              </w:rPr>
              <w:t xml:space="preserve"> (%)</w:t>
            </w:r>
          </w:p>
        </w:tc>
        <w:tc>
          <w:tcPr>
            <w:tcW w:w="1048" w:type="pct"/>
            <w:tcBorders>
              <w:top w:val="nil"/>
              <w:left w:val="nil"/>
              <w:bottom w:val="single" w:sz="4" w:space="0" w:color="auto"/>
              <w:right w:val="nil"/>
            </w:tcBorders>
            <w:vAlign w:val="bottom"/>
            <w:hideMark/>
          </w:tcPr>
          <w:p w:rsidR="00BD4256" w:rsidRPr="00BD4256" w:rsidRDefault="00BD4256" w:rsidP="00BD4256">
            <w:pPr>
              <w:pStyle w:val="Compact"/>
              <w:jc w:val="center"/>
              <w:rPr>
                <w:sz w:val="22"/>
              </w:rPr>
            </w:pPr>
            <w:r w:rsidRPr="00BD4256">
              <w:rPr>
                <w:sz w:val="22"/>
              </w:rPr>
              <w:t>Aware, not on ART</w:t>
            </w:r>
          </w:p>
          <w:p w:rsidR="00BD4256" w:rsidRPr="00BD4256" w:rsidRDefault="00BD4256" w:rsidP="00BD4256">
            <w:pPr>
              <w:pStyle w:val="Compact"/>
              <w:jc w:val="center"/>
              <w:rPr>
                <w:sz w:val="22"/>
              </w:rPr>
            </w:pPr>
            <w:proofErr w:type="gramStart"/>
            <w:r w:rsidRPr="00BD4256">
              <w:rPr>
                <w:sz w:val="22"/>
              </w:rPr>
              <w:t>n</w:t>
            </w:r>
            <w:proofErr w:type="gramEnd"/>
            <w:r w:rsidRPr="00BD4256">
              <w:rPr>
                <w:sz w:val="22"/>
              </w:rPr>
              <w:t xml:space="preserve"> (%)</w:t>
            </w:r>
          </w:p>
        </w:tc>
        <w:tc>
          <w:tcPr>
            <w:tcW w:w="937" w:type="pct"/>
            <w:tcBorders>
              <w:top w:val="nil"/>
              <w:left w:val="nil"/>
              <w:bottom w:val="single" w:sz="4" w:space="0" w:color="auto"/>
              <w:right w:val="nil"/>
            </w:tcBorders>
            <w:vAlign w:val="bottom"/>
            <w:hideMark/>
          </w:tcPr>
          <w:p w:rsidR="00BD4256" w:rsidRPr="00BD4256" w:rsidRDefault="00BD4256" w:rsidP="00BD4256">
            <w:pPr>
              <w:pStyle w:val="Compact"/>
              <w:jc w:val="center"/>
              <w:rPr>
                <w:sz w:val="22"/>
              </w:rPr>
            </w:pPr>
            <w:r w:rsidRPr="00BD4256">
              <w:rPr>
                <w:sz w:val="22"/>
              </w:rPr>
              <w:t>Aware, on ART</w:t>
            </w:r>
          </w:p>
          <w:p w:rsidR="00BD4256" w:rsidRPr="00BD4256" w:rsidRDefault="00BD4256" w:rsidP="00BD4256">
            <w:pPr>
              <w:pStyle w:val="Compact"/>
              <w:jc w:val="center"/>
              <w:rPr>
                <w:sz w:val="22"/>
              </w:rPr>
            </w:pPr>
            <w:proofErr w:type="gramStart"/>
            <w:r w:rsidRPr="00BD4256">
              <w:rPr>
                <w:sz w:val="22"/>
              </w:rPr>
              <w:t>n</w:t>
            </w:r>
            <w:proofErr w:type="gramEnd"/>
            <w:r w:rsidRPr="00BD4256">
              <w:rPr>
                <w:sz w:val="22"/>
              </w:rPr>
              <w:t xml:space="preserve"> (%)</w:t>
            </w:r>
          </w:p>
        </w:tc>
        <w:tc>
          <w:tcPr>
            <w:tcW w:w="516" w:type="pct"/>
            <w:tcBorders>
              <w:top w:val="nil"/>
              <w:left w:val="nil"/>
              <w:bottom w:val="single" w:sz="4" w:space="0" w:color="auto"/>
              <w:right w:val="nil"/>
            </w:tcBorders>
            <w:vAlign w:val="bottom"/>
          </w:tcPr>
          <w:p w:rsidR="00BD4256" w:rsidRPr="00BD4256" w:rsidRDefault="00BD4256" w:rsidP="00BD4256">
            <w:pPr>
              <w:pStyle w:val="Compact"/>
              <w:jc w:val="center"/>
              <w:rPr>
                <w:sz w:val="22"/>
              </w:rPr>
            </w:pPr>
            <w:r w:rsidRPr="00BD4256">
              <w:rPr>
                <w:sz w:val="22"/>
              </w:rPr>
              <w:t>N</w:t>
            </w:r>
          </w:p>
        </w:tc>
      </w:tr>
      <w:tr w:rsidR="00BD4256" w:rsidRPr="00BD4256" w:rsidTr="00BD4256">
        <w:tc>
          <w:tcPr>
            <w:tcW w:w="1535" w:type="pct"/>
          </w:tcPr>
          <w:p w:rsidR="00BD4256" w:rsidRPr="00BD4256" w:rsidRDefault="00BD4256" w:rsidP="00BD4256">
            <w:pPr>
              <w:pStyle w:val="Compact"/>
              <w:rPr>
                <w:b/>
                <w:sz w:val="22"/>
              </w:rPr>
            </w:pPr>
            <w:r w:rsidRPr="00BD4256">
              <w:rPr>
                <w:b/>
                <w:sz w:val="22"/>
              </w:rPr>
              <w:t>Gender</w:t>
            </w:r>
          </w:p>
        </w:tc>
        <w:tc>
          <w:tcPr>
            <w:tcW w:w="964" w:type="pct"/>
            <w:tcBorders>
              <w:top w:val="single" w:sz="4" w:space="0" w:color="auto"/>
            </w:tcBorders>
          </w:tcPr>
          <w:p w:rsidR="00BD4256" w:rsidRPr="00BD4256" w:rsidRDefault="00BD4256" w:rsidP="00BD4256">
            <w:pPr>
              <w:pStyle w:val="Compact"/>
              <w:rPr>
                <w:sz w:val="22"/>
              </w:rPr>
            </w:pPr>
          </w:p>
        </w:tc>
        <w:tc>
          <w:tcPr>
            <w:tcW w:w="1048" w:type="pct"/>
            <w:tcBorders>
              <w:top w:val="single" w:sz="4" w:space="0" w:color="auto"/>
            </w:tcBorders>
          </w:tcPr>
          <w:p w:rsidR="00BD4256" w:rsidRPr="00BD4256" w:rsidRDefault="00BD4256" w:rsidP="00BD4256">
            <w:pPr>
              <w:pStyle w:val="Compact"/>
              <w:rPr>
                <w:sz w:val="22"/>
              </w:rPr>
            </w:pPr>
          </w:p>
        </w:tc>
        <w:tc>
          <w:tcPr>
            <w:tcW w:w="937" w:type="pct"/>
            <w:tcBorders>
              <w:top w:val="single" w:sz="4" w:space="0" w:color="auto"/>
            </w:tcBorders>
          </w:tcPr>
          <w:p w:rsidR="00BD4256" w:rsidRPr="00BD4256" w:rsidRDefault="00BD4256" w:rsidP="00BD4256">
            <w:pPr>
              <w:pStyle w:val="Compact"/>
              <w:rPr>
                <w:sz w:val="22"/>
              </w:rPr>
            </w:pPr>
          </w:p>
        </w:tc>
        <w:tc>
          <w:tcPr>
            <w:tcW w:w="516" w:type="pct"/>
            <w:tcBorders>
              <w:top w:val="single" w:sz="4" w:space="0" w:color="auto"/>
            </w:tcBorders>
          </w:tcPr>
          <w:p w:rsidR="00BD4256" w:rsidRPr="00BD4256" w:rsidRDefault="00BD4256" w:rsidP="00BD4256">
            <w:pPr>
              <w:pStyle w:val="Compact"/>
              <w:rPr>
                <w:sz w:val="22"/>
              </w:rPr>
            </w:pP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Male</w:t>
            </w:r>
          </w:p>
        </w:tc>
        <w:tc>
          <w:tcPr>
            <w:tcW w:w="964" w:type="pct"/>
            <w:hideMark/>
          </w:tcPr>
          <w:p w:rsidR="00BD4256" w:rsidRPr="00BD4256" w:rsidRDefault="00BD4256" w:rsidP="00BD4256">
            <w:pPr>
              <w:pStyle w:val="Compact"/>
              <w:jc w:val="center"/>
              <w:rPr>
                <w:sz w:val="22"/>
              </w:rPr>
            </w:pPr>
            <w:r w:rsidRPr="00BD4256">
              <w:rPr>
                <w:sz w:val="22"/>
              </w:rPr>
              <w:t>120 (62.0)</w:t>
            </w:r>
          </w:p>
        </w:tc>
        <w:tc>
          <w:tcPr>
            <w:tcW w:w="1048" w:type="pct"/>
            <w:hideMark/>
          </w:tcPr>
          <w:p w:rsidR="00BD4256" w:rsidRPr="00BD4256" w:rsidRDefault="00BD4256" w:rsidP="00BD4256">
            <w:pPr>
              <w:pStyle w:val="Compact"/>
              <w:jc w:val="center"/>
              <w:rPr>
                <w:sz w:val="22"/>
              </w:rPr>
            </w:pPr>
            <w:r w:rsidRPr="00BD4256">
              <w:rPr>
                <w:sz w:val="22"/>
              </w:rPr>
              <w:t>22 (11.0)</w:t>
            </w:r>
          </w:p>
        </w:tc>
        <w:tc>
          <w:tcPr>
            <w:tcW w:w="937" w:type="pct"/>
            <w:hideMark/>
          </w:tcPr>
          <w:p w:rsidR="00BD4256" w:rsidRPr="00BD4256" w:rsidRDefault="00BD4256" w:rsidP="00BD4256">
            <w:pPr>
              <w:pStyle w:val="Compact"/>
              <w:jc w:val="center"/>
              <w:rPr>
                <w:sz w:val="22"/>
              </w:rPr>
            </w:pPr>
            <w:r w:rsidRPr="00BD4256">
              <w:rPr>
                <w:sz w:val="22"/>
              </w:rPr>
              <w:t>51 (27.0)</w:t>
            </w:r>
          </w:p>
        </w:tc>
        <w:tc>
          <w:tcPr>
            <w:tcW w:w="516" w:type="pct"/>
          </w:tcPr>
          <w:p w:rsidR="00BD4256" w:rsidRPr="00BD4256" w:rsidRDefault="00BD4256" w:rsidP="00BD4256">
            <w:pPr>
              <w:pStyle w:val="Compact"/>
              <w:jc w:val="center"/>
              <w:rPr>
                <w:sz w:val="22"/>
              </w:rPr>
            </w:pPr>
            <w:r w:rsidRPr="00BD4256">
              <w:rPr>
                <w:sz w:val="22"/>
              </w:rPr>
              <w:t>193</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Female</w:t>
            </w:r>
          </w:p>
        </w:tc>
        <w:tc>
          <w:tcPr>
            <w:tcW w:w="964" w:type="pct"/>
            <w:hideMark/>
          </w:tcPr>
          <w:p w:rsidR="00BD4256" w:rsidRPr="00BD4256" w:rsidRDefault="00BD4256" w:rsidP="00BD4256">
            <w:pPr>
              <w:pStyle w:val="Compact"/>
              <w:jc w:val="center"/>
              <w:rPr>
                <w:sz w:val="22"/>
              </w:rPr>
            </w:pPr>
            <w:r w:rsidRPr="00BD4256">
              <w:rPr>
                <w:sz w:val="22"/>
              </w:rPr>
              <w:t>223 (47.8)</w:t>
            </w:r>
          </w:p>
        </w:tc>
        <w:tc>
          <w:tcPr>
            <w:tcW w:w="1048" w:type="pct"/>
            <w:hideMark/>
          </w:tcPr>
          <w:p w:rsidR="00BD4256" w:rsidRPr="00BD4256" w:rsidRDefault="00BD4256" w:rsidP="00BD4256">
            <w:pPr>
              <w:pStyle w:val="Compact"/>
              <w:jc w:val="center"/>
              <w:rPr>
                <w:sz w:val="22"/>
              </w:rPr>
            </w:pPr>
            <w:r w:rsidRPr="00BD4256">
              <w:rPr>
                <w:sz w:val="22"/>
              </w:rPr>
              <w:t>78 (17.5)</w:t>
            </w:r>
          </w:p>
        </w:tc>
        <w:tc>
          <w:tcPr>
            <w:tcW w:w="937" w:type="pct"/>
            <w:hideMark/>
          </w:tcPr>
          <w:p w:rsidR="00BD4256" w:rsidRPr="00BD4256" w:rsidRDefault="00BD4256" w:rsidP="00BD4256">
            <w:pPr>
              <w:pStyle w:val="Compact"/>
              <w:jc w:val="center"/>
              <w:rPr>
                <w:sz w:val="22"/>
              </w:rPr>
            </w:pPr>
            <w:r w:rsidRPr="00BD4256">
              <w:rPr>
                <w:sz w:val="22"/>
              </w:rPr>
              <w:t>154 (34.7)</w:t>
            </w:r>
          </w:p>
        </w:tc>
        <w:tc>
          <w:tcPr>
            <w:tcW w:w="516" w:type="pct"/>
          </w:tcPr>
          <w:p w:rsidR="00BD4256" w:rsidRPr="00BD4256" w:rsidRDefault="00BD4256" w:rsidP="00BD4256">
            <w:pPr>
              <w:pStyle w:val="Compact"/>
              <w:jc w:val="center"/>
              <w:rPr>
                <w:sz w:val="22"/>
              </w:rPr>
            </w:pPr>
            <w:r w:rsidRPr="00BD4256">
              <w:rPr>
                <w:sz w:val="22"/>
              </w:rPr>
              <w:t>455</w:t>
            </w:r>
          </w:p>
        </w:tc>
      </w:tr>
      <w:tr w:rsidR="00BD4256" w:rsidRPr="00BD4256" w:rsidTr="00BD4256">
        <w:tc>
          <w:tcPr>
            <w:tcW w:w="1535" w:type="pct"/>
          </w:tcPr>
          <w:p w:rsidR="00BD4256" w:rsidRPr="00BD4256" w:rsidRDefault="00BD4256" w:rsidP="00BD4256">
            <w:pPr>
              <w:pStyle w:val="Compact"/>
              <w:rPr>
                <w:b/>
                <w:sz w:val="22"/>
              </w:rPr>
            </w:pPr>
            <w:r w:rsidRPr="00BD4256">
              <w:rPr>
                <w:b/>
                <w:sz w:val="22"/>
              </w:rPr>
              <w:t>Age</w:t>
            </w:r>
          </w:p>
        </w:tc>
        <w:tc>
          <w:tcPr>
            <w:tcW w:w="964" w:type="pct"/>
          </w:tcPr>
          <w:p w:rsidR="00BD4256" w:rsidRPr="00BD4256" w:rsidRDefault="00BD4256" w:rsidP="00BD4256">
            <w:pPr>
              <w:pStyle w:val="Compact"/>
              <w:jc w:val="center"/>
              <w:rPr>
                <w:sz w:val="22"/>
              </w:rPr>
            </w:pPr>
          </w:p>
        </w:tc>
        <w:tc>
          <w:tcPr>
            <w:tcW w:w="1048" w:type="pct"/>
          </w:tcPr>
          <w:p w:rsidR="00BD4256" w:rsidRPr="00BD4256" w:rsidRDefault="00BD4256" w:rsidP="00BD4256">
            <w:pPr>
              <w:pStyle w:val="Compact"/>
              <w:jc w:val="center"/>
              <w:rPr>
                <w:sz w:val="22"/>
              </w:rPr>
            </w:pPr>
          </w:p>
        </w:tc>
        <w:tc>
          <w:tcPr>
            <w:tcW w:w="937" w:type="pct"/>
          </w:tcPr>
          <w:p w:rsidR="00BD4256" w:rsidRPr="00BD4256" w:rsidRDefault="00BD4256" w:rsidP="00BD4256">
            <w:pPr>
              <w:pStyle w:val="Compact"/>
              <w:jc w:val="center"/>
              <w:rPr>
                <w:sz w:val="22"/>
              </w:rPr>
            </w:pPr>
          </w:p>
        </w:tc>
        <w:tc>
          <w:tcPr>
            <w:tcW w:w="516" w:type="pct"/>
          </w:tcPr>
          <w:p w:rsidR="00BD4256" w:rsidRPr="00BD4256" w:rsidRDefault="00BD4256" w:rsidP="00BD4256">
            <w:pPr>
              <w:pStyle w:val="Compact"/>
              <w:jc w:val="center"/>
              <w:rPr>
                <w:sz w:val="22"/>
              </w:rPr>
            </w:pP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 xml:space="preserve">15-24 </w:t>
            </w:r>
            <w:proofErr w:type="spellStart"/>
            <w:r w:rsidRPr="00BD4256">
              <w:rPr>
                <w:sz w:val="22"/>
              </w:rPr>
              <w:t>yrs</w:t>
            </w:r>
            <w:proofErr w:type="spellEnd"/>
          </w:p>
        </w:tc>
        <w:tc>
          <w:tcPr>
            <w:tcW w:w="964" w:type="pct"/>
            <w:hideMark/>
          </w:tcPr>
          <w:p w:rsidR="00BD4256" w:rsidRPr="00BD4256" w:rsidRDefault="00BD4256" w:rsidP="00BD4256">
            <w:pPr>
              <w:pStyle w:val="Compact"/>
              <w:jc w:val="center"/>
              <w:rPr>
                <w:sz w:val="22"/>
              </w:rPr>
            </w:pPr>
            <w:r w:rsidRPr="00BD4256">
              <w:rPr>
                <w:sz w:val="22"/>
              </w:rPr>
              <w:t>59 (82.0)</w:t>
            </w:r>
          </w:p>
        </w:tc>
        <w:tc>
          <w:tcPr>
            <w:tcW w:w="1048" w:type="pct"/>
            <w:hideMark/>
          </w:tcPr>
          <w:p w:rsidR="00BD4256" w:rsidRPr="00BD4256" w:rsidRDefault="00BD4256" w:rsidP="00BD4256">
            <w:pPr>
              <w:pStyle w:val="Compact"/>
              <w:jc w:val="center"/>
              <w:rPr>
                <w:sz w:val="22"/>
              </w:rPr>
            </w:pPr>
            <w:r w:rsidRPr="00BD4256">
              <w:rPr>
                <w:sz w:val="22"/>
              </w:rPr>
              <w:t>10 (10.9)</w:t>
            </w:r>
          </w:p>
        </w:tc>
        <w:tc>
          <w:tcPr>
            <w:tcW w:w="937" w:type="pct"/>
            <w:hideMark/>
          </w:tcPr>
          <w:p w:rsidR="00BD4256" w:rsidRPr="00BD4256" w:rsidRDefault="00BD4256" w:rsidP="00BD4256">
            <w:pPr>
              <w:pStyle w:val="Compact"/>
              <w:jc w:val="center"/>
              <w:rPr>
                <w:sz w:val="22"/>
              </w:rPr>
            </w:pPr>
            <w:r w:rsidRPr="00BD4256">
              <w:rPr>
                <w:sz w:val="22"/>
              </w:rPr>
              <w:t>6 ( 7.1)</w:t>
            </w:r>
          </w:p>
        </w:tc>
        <w:tc>
          <w:tcPr>
            <w:tcW w:w="516" w:type="pct"/>
          </w:tcPr>
          <w:p w:rsidR="00BD4256" w:rsidRPr="00BD4256" w:rsidRDefault="00BD4256" w:rsidP="00BD4256">
            <w:pPr>
              <w:pStyle w:val="Compact"/>
              <w:jc w:val="center"/>
              <w:rPr>
                <w:sz w:val="22"/>
              </w:rPr>
            </w:pPr>
            <w:r w:rsidRPr="00BD4256">
              <w:rPr>
                <w:sz w:val="22"/>
              </w:rPr>
              <w:t>75</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 xml:space="preserve">25-34 </w:t>
            </w:r>
            <w:proofErr w:type="spellStart"/>
            <w:r w:rsidRPr="00BD4256">
              <w:rPr>
                <w:sz w:val="22"/>
              </w:rPr>
              <w:t>yrs</w:t>
            </w:r>
            <w:proofErr w:type="spellEnd"/>
          </w:p>
        </w:tc>
        <w:tc>
          <w:tcPr>
            <w:tcW w:w="964" w:type="pct"/>
            <w:hideMark/>
          </w:tcPr>
          <w:p w:rsidR="00BD4256" w:rsidRPr="00BD4256" w:rsidRDefault="00BD4256" w:rsidP="00BD4256">
            <w:pPr>
              <w:pStyle w:val="Compact"/>
              <w:jc w:val="center"/>
              <w:rPr>
                <w:sz w:val="22"/>
              </w:rPr>
            </w:pPr>
            <w:r w:rsidRPr="00BD4256">
              <w:rPr>
                <w:sz w:val="22"/>
              </w:rPr>
              <w:t>121 (58.9)</w:t>
            </w:r>
          </w:p>
        </w:tc>
        <w:tc>
          <w:tcPr>
            <w:tcW w:w="1048" w:type="pct"/>
            <w:hideMark/>
          </w:tcPr>
          <w:p w:rsidR="00BD4256" w:rsidRPr="00BD4256" w:rsidRDefault="00BD4256" w:rsidP="00BD4256">
            <w:pPr>
              <w:pStyle w:val="Compact"/>
              <w:jc w:val="center"/>
              <w:rPr>
                <w:sz w:val="22"/>
              </w:rPr>
            </w:pPr>
            <w:r w:rsidRPr="00BD4256">
              <w:rPr>
                <w:sz w:val="22"/>
              </w:rPr>
              <w:t>40 (20.0)</w:t>
            </w:r>
          </w:p>
        </w:tc>
        <w:tc>
          <w:tcPr>
            <w:tcW w:w="937" w:type="pct"/>
            <w:hideMark/>
          </w:tcPr>
          <w:p w:rsidR="00BD4256" w:rsidRPr="00BD4256" w:rsidRDefault="00BD4256" w:rsidP="00BD4256">
            <w:pPr>
              <w:pStyle w:val="Compact"/>
              <w:jc w:val="center"/>
              <w:rPr>
                <w:sz w:val="22"/>
              </w:rPr>
            </w:pPr>
            <w:r w:rsidRPr="00BD4256">
              <w:rPr>
                <w:sz w:val="22"/>
              </w:rPr>
              <w:t>48 (21.1)</w:t>
            </w:r>
          </w:p>
        </w:tc>
        <w:tc>
          <w:tcPr>
            <w:tcW w:w="516" w:type="pct"/>
          </w:tcPr>
          <w:p w:rsidR="00BD4256" w:rsidRPr="00BD4256" w:rsidRDefault="00BD4256" w:rsidP="00BD4256">
            <w:pPr>
              <w:pStyle w:val="Compact"/>
              <w:jc w:val="center"/>
              <w:rPr>
                <w:sz w:val="22"/>
              </w:rPr>
            </w:pPr>
            <w:r w:rsidRPr="00BD4256">
              <w:rPr>
                <w:sz w:val="22"/>
              </w:rPr>
              <w:t>209</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 xml:space="preserve">35-49 </w:t>
            </w:r>
            <w:proofErr w:type="spellStart"/>
            <w:r w:rsidRPr="00BD4256">
              <w:rPr>
                <w:sz w:val="22"/>
              </w:rPr>
              <w:t>yrs</w:t>
            </w:r>
            <w:proofErr w:type="spellEnd"/>
          </w:p>
        </w:tc>
        <w:tc>
          <w:tcPr>
            <w:tcW w:w="964" w:type="pct"/>
            <w:hideMark/>
          </w:tcPr>
          <w:p w:rsidR="00BD4256" w:rsidRPr="00BD4256" w:rsidRDefault="00BD4256" w:rsidP="00BD4256">
            <w:pPr>
              <w:pStyle w:val="Compact"/>
              <w:jc w:val="center"/>
              <w:rPr>
                <w:sz w:val="22"/>
              </w:rPr>
            </w:pPr>
            <w:r w:rsidRPr="00BD4256">
              <w:rPr>
                <w:sz w:val="22"/>
              </w:rPr>
              <w:t>120 (44.1)</w:t>
            </w:r>
          </w:p>
        </w:tc>
        <w:tc>
          <w:tcPr>
            <w:tcW w:w="1048" w:type="pct"/>
            <w:hideMark/>
          </w:tcPr>
          <w:p w:rsidR="00BD4256" w:rsidRPr="00BD4256" w:rsidRDefault="00BD4256" w:rsidP="00BD4256">
            <w:pPr>
              <w:pStyle w:val="Compact"/>
              <w:jc w:val="center"/>
              <w:rPr>
                <w:sz w:val="22"/>
              </w:rPr>
            </w:pPr>
            <w:r w:rsidRPr="00BD4256">
              <w:rPr>
                <w:sz w:val="22"/>
              </w:rPr>
              <w:t>40 (14.8)</w:t>
            </w:r>
          </w:p>
        </w:tc>
        <w:tc>
          <w:tcPr>
            <w:tcW w:w="937" w:type="pct"/>
            <w:hideMark/>
          </w:tcPr>
          <w:p w:rsidR="00BD4256" w:rsidRPr="00BD4256" w:rsidRDefault="00BD4256" w:rsidP="00BD4256">
            <w:pPr>
              <w:pStyle w:val="Compact"/>
              <w:jc w:val="center"/>
              <w:rPr>
                <w:sz w:val="22"/>
              </w:rPr>
            </w:pPr>
            <w:r w:rsidRPr="00BD4256">
              <w:rPr>
                <w:sz w:val="22"/>
              </w:rPr>
              <w:t>104 (41.1)</w:t>
            </w:r>
          </w:p>
        </w:tc>
        <w:tc>
          <w:tcPr>
            <w:tcW w:w="516" w:type="pct"/>
          </w:tcPr>
          <w:p w:rsidR="00BD4256" w:rsidRPr="00BD4256" w:rsidRDefault="00BD4256" w:rsidP="00BD4256">
            <w:pPr>
              <w:pStyle w:val="Compact"/>
              <w:jc w:val="center"/>
              <w:rPr>
                <w:sz w:val="22"/>
              </w:rPr>
            </w:pPr>
            <w:r w:rsidRPr="00BD4256">
              <w:rPr>
                <w:sz w:val="22"/>
              </w:rPr>
              <w:t>264</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 xml:space="preserve">50-64 </w:t>
            </w:r>
            <w:proofErr w:type="spellStart"/>
            <w:r w:rsidRPr="00BD4256">
              <w:rPr>
                <w:sz w:val="22"/>
              </w:rPr>
              <w:t>yrs</w:t>
            </w:r>
            <w:proofErr w:type="spellEnd"/>
          </w:p>
        </w:tc>
        <w:tc>
          <w:tcPr>
            <w:tcW w:w="964" w:type="pct"/>
            <w:hideMark/>
          </w:tcPr>
          <w:p w:rsidR="00BD4256" w:rsidRPr="00BD4256" w:rsidRDefault="00BD4256" w:rsidP="00BD4256">
            <w:pPr>
              <w:pStyle w:val="Compact"/>
              <w:jc w:val="center"/>
              <w:rPr>
                <w:sz w:val="22"/>
              </w:rPr>
            </w:pPr>
            <w:r w:rsidRPr="00BD4256">
              <w:rPr>
                <w:sz w:val="22"/>
              </w:rPr>
              <w:t>43 (43.1)</w:t>
            </w:r>
          </w:p>
        </w:tc>
        <w:tc>
          <w:tcPr>
            <w:tcW w:w="1048" w:type="pct"/>
            <w:hideMark/>
          </w:tcPr>
          <w:p w:rsidR="00BD4256" w:rsidRPr="00BD4256" w:rsidRDefault="00BD4256" w:rsidP="00BD4256">
            <w:pPr>
              <w:pStyle w:val="Compact"/>
              <w:jc w:val="center"/>
              <w:rPr>
                <w:sz w:val="22"/>
              </w:rPr>
            </w:pPr>
            <w:r w:rsidRPr="00BD4256">
              <w:rPr>
                <w:sz w:val="22"/>
              </w:rPr>
              <w:t>10 ( 8.9)</w:t>
            </w:r>
          </w:p>
        </w:tc>
        <w:tc>
          <w:tcPr>
            <w:tcW w:w="937" w:type="pct"/>
            <w:hideMark/>
          </w:tcPr>
          <w:p w:rsidR="00BD4256" w:rsidRPr="00BD4256" w:rsidRDefault="00BD4256" w:rsidP="00BD4256">
            <w:pPr>
              <w:pStyle w:val="Compact"/>
              <w:jc w:val="center"/>
              <w:rPr>
                <w:sz w:val="22"/>
              </w:rPr>
            </w:pPr>
            <w:r w:rsidRPr="00BD4256">
              <w:rPr>
                <w:sz w:val="22"/>
              </w:rPr>
              <w:t>47 (48.0)</w:t>
            </w:r>
          </w:p>
        </w:tc>
        <w:tc>
          <w:tcPr>
            <w:tcW w:w="516" w:type="pct"/>
          </w:tcPr>
          <w:p w:rsidR="00BD4256" w:rsidRPr="00BD4256" w:rsidRDefault="00BD4256" w:rsidP="00BD4256">
            <w:pPr>
              <w:pStyle w:val="Compact"/>
              <w:jc w:val="center"/>
              <w:rPr>
                <w:sz w:val="22"/>
              </w:rPr>
            </w:pPr>
            <w:r w:rsidRPr="00BD4256">
              <w:rPr>
                <w:sz w:val="22"/>
              </w:rPr>
              <w:t>100</w:t>
            </w:r>
          </w:p>
        </w:tc>
      </w:tr>
      <w:tr w:rsidR="00BD4256" w:rsidRPr="00BD4256" w:rsidTr="00BD4256">
        <w:tc>
          <w:tcPr>
            <w:tcW w:w="1535" w:type="pct"/>
          </w:tcPr>
          <w:p w:rsidR="00BD4256" w:rsidRPr="00BD4256" w:rsidRDefault="00BD4256" w:rsidP="00BD4256">
            <w:pPr>
              <w:pStyle w:val="Compact"/>
              <w:rPr>
                <w:sz w:val="22"/>
              </w:rPr>
            </w:pPr>
            <w:r w:rsidRPr="00BD4256">
              <w:rPr>
                <w:b/>
                <w:sz w:val="22"/>
              </w:rPr>
              <w:t>Marital</w:t>
            </w:r>
            <w:r w:rsidRPr="00BD4256">
              <w:rPr>
                <w:sz w:val="22"/>
              </w:rPr>
              <w:t xml:space="preserve"> </w:t>
            </w:r>
            <w:r w:rsidRPr="00BD4256">
              <w:rPr>
                <w:b/>
                <w:sz w:val="22"/>
              </w:rPr>
              <w:t>status</w:t>
            </w:r>
          </w:p>
        </w:tc>
        <w:tc>
          <w:tcPr>
            <w:tcW w:w="964" w:type="pct"/>
          </w:tcPr>
          <w:p w:rsidR="00BD4256" w:rsidRPr="00BD4256" w:rsidRDefault="00BD4256" w:rsidP="00BD4256">
            <w:pPr>
              <w:pStyle w:val="Compact"/>
              <w:jc w:val="center"/>
              <w:rPr>
                <w:sz w:val="22"/>
              </w:rPr>
            </w:pPr>
          </w:p>
        </w:tc>
        <w:tc>
          <w:tcPr>
            <w:tcW w:w="1048" w:type="pct"/>
          </w:tcPr>
          <w:p w:rsidR="00BD4256" w:rsidRPr="00BD4256" w:rsidRDefault="00BD4256" w:rsidP="00BD4256">
            <w:pPr>
              <w:pStyle w:val="Compact"/>
              <w:jc w:val="center"/>
              <w:rPr>
                <w:sz w:val="22"/>
              </w:rPr>
            </w:pPr>
          </w:p>
        </w:tc>
        <w:tc>
          <w:tcPr>
            <w:tcW w:w="937" w:type="pct"/>
          </w:tcPr>
          <w:p w:rsidR="00BD4256" w:rsidRPr="00BD4256" w:rsidRDefault="00BD4256" w:rsidP="00BD4256">
            <w:pPr>
              <w:pStyle w:val="Compact"/>
              <w:jc w:val="center"/>
              <w:rPr>
                <w:sz w:val="22"/>
              </w:rPr>
            </w:pPr>
          </w:p>
        </w:tc>
        <w:tc>
          <w:tcPr>
            <w:tcW w:w="516" w:type="pct"/>
          </w:tcPr>
          <w:p w:rsidR="00BD4256" w:rsidRPr="00BD4256" w:rsidRDefault="00BD4256" w:rsidP="00BD4256">
            <w:pPr>
              <w:pStyle w:val="Compact"/>
              <w:jc w:val="center"/>
              <w:rPr>
                <w:sz w:val="22"/>
              </w:rPr>
            </w:pP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Single/never married</w:t>
            </w:r>
          </w:p>
        </w:tc>
        <w:tc>
          <w:tcPr>
            <w:tcW w:w="964" w:type="pct"/>
            <w:hideMark/>
          </w:tcPr>
          <w:p w:rsidR="00BD4256" w:rsidRPr="00BD4256" w:rsidRDefault="00BD4256" w:rsidP="00BD4256">
            <w:pPr>
              <w:pStyle w:val="Compact"/>
              <w:jc w:val="center"/>
              <w:rPr>
                <w:sz w:val="22"/>
              </w:rPr>
            </w:pPr>
            <w:r w:rsidRPr="00BD4256">
              <w:rPr>
                <w:sz w:val="22"/>
              </w:rPr>
              <w:t>67 (73.5)</w:t>
            </w:r>
          </w:p>
        </w:tc>
        <w:tc>
          <w:tcPr>
            <w:tcW w:w="1048" w:type="pct"/>
            <w:hideMark/>
          </w:tcPr>
          <w:p w:rsidR="00BD4256" w:rsidRPr="00BD4256" w:rsidRDefault="00BD4256" w:rsidP="00BD4256">
            <w:pPr>
              <w:pStyle w:val="Compact"/>
              <w:jc w:val="center"/>
              <w:rPr>
                <w:sz w:val="22"/>
              </w:rPr>
            </w:pPr>
            <w:r w:rsidRPr="00BD4256">
              <w:rPr>
                <w:sz w:val="22"/>
              </w:rPr>
              <w:t>10 ( 9.8)</w:t>
            </w:r>
          </w:p>
        </w:tc>
        <w:tc>
          <w:tcPr>
            <w:tcW w:w="937" w:type="pct"/>
            <w:hideMark/>
          </w:tcPr>
          <w:p w:rsidR="00BD4256" w:rsidRPr="00BD4256" w:rsidRDefault="00BD4256" w:rsidP="00BD4256">
            <w:pPr>
              <w:pStyle w:val="Compact"/>
              <w:jc w:val="center"/>
              <w:rPr>
                <w:sz w:val="22"/>
              </w:rPr>
            </w:pPr>
            <w:r w:rsidRPr="00BD4256">
              <w:rPr>
                <w:sz w:val="22"/>
              </w:rPr>
              <w:t>16 (16.7)</w:t>
            </w:r>
          </w:p>
        </w:tc>
        <w:tc>
          <w:tcPr>
            <w:tcW w:w="516" w:type="pct"/>
          </w:tcPr>
          <w:p w:rsidR="00BD4256" w:rsidRPr="00BD4256" w:rsidRDefault="00BD4256" w:rsidP="00BD4256">
            <w:pPr>
              <w:pStyle w:val="Compact"/>
              <w:jc w:val="center"/>
              <w:rPr>
                <w:sz w:val="22"/>
              </w:rPr>
            </w:pPr>
            <w:r w:rsidRPr="00BD4256">
              <w:rPr>
                <w:sz w:val="22"/>
              </w:rPr>
              <w:t>93</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Married / cohabitating</w:t>
            </w:r>
          </w:p>
        </w:tc>
        <w:tc>
          <w:tcPr>
            <w:tcW w:w="964" w:type="pct"/>
            <w:hideMark/>
          </w:tcPr>
          <w:p w:rsidR="00BD4256" w:rsidRPr="00BD4256" w:rsidRDefault="00BD4256" w:rsidP="00BD4256">
            <w:pPr>
              <w:pStyle w:val="Compact"/>
              <w:jc w:val="center"/>
              <w:rPr>
                <w:sz w:val="22"/>
              </w:rPr>
            </w:pPr>
            <w:r w:rsidRPr="00BD4256">
              <w:rPr>
                <w:sz w:val="22"/>
              </w:rPr>
              <w:t>210 (54.2)</w:t>
            </w:r>
          </w:p>
        </w:tc>
        <w:tc>
          <w:tcPr>
            <w:tcW w:w="1048" w:type="pct"/>
            <w:hideMark/>
          </w:tcPr>
          <w:p w:rsidR="00BD4256" w:rsidRPr="00BD4256" w:rsidRDefault="00BD4256" w:rsidP="00BD4256">
            <w:pPr>
              <w:pStyle w:val="Compact"/>
              <w:jc w:val="center"/>
              <w:rPr>
                <w:sz w:val="22"/>
              </w:rPr>
            </w:pPr>
            <w:r w:rsidRPr="00BD4256">
              <w:rPr>
                <w:sz w:val="22"/>
              </w:rPr>
              <w:t>57 (14.4)</w:t>
            </w:r>
          </w:p>
        </w:tc>
        <w:tc>
          <w:tcPr>
            <w:tcW w:w="937" w:type="pct"/>
            <w:hideMark/>
          </w:tcPr>
          <w:p w:rsidR="00BD4256" w:rsidRPr="00BD4256" w:rsidRDefault="00BD4256" w:rsidP="00BD4256">
            <w:pPr>
              <w:pStyle w:val="Compact"/>
              <w:jc w:val="center"/>
              <w:rPr>
                <w:sz w:val="22"/>
              </w:rPr>
            </w:pPr>
            <w:r w:rsidRPr="00BD4256">
              <w:rPr>
                <w:sz w:val="22"/>
              </w:rPr>
              <w:t>118 (31.4)</w:t>
            </w:r>
          </w:p>
        </w:tc>
        <w:tc>
          <w:tcPr>
            <w:tcW w:w="516" w:type="pct"/>
          </w:tcPr>
          <w:p w:rsidR="00BD4256" w:rsidRPr="00BD4256" w:rsidRDefault="00BD4256" w:rsidP="00BD4256">
            <w:pPr>
              <w:pStyle w:val="Compact"/>
              <w:jc w:val="center"/>
              <w:rPr>
                <w:sz w:val="22"/>
              </w:rPr>
            </w:pPr>
            <w:r w:rsidRPr="00BD4256">
              <w:rPr>
                <w:sz w:val="22"/>
              </w:rPr>
              <w:t>385</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 xml:space="preserve">Divorced / </w:t>
            </w:r>
            <w:proofErr w:type="spellStart"/>
            <w:r w:rsidRPr="00BD4256">
              <w:rPr>
                <w:sz w:val="22"/>
              </w:rPr>
              <w:t>sep</w:t>
            </w:r>
            <w:proofErr w:type="spellEnd"/>
            <w:r w:rsidRPr="00BD4256">
              <w:rPr>
                <w:sz w:val="22"/>
              </w:rPr>
              <w:t xml:space="preserve"> / widowed</w:t>
            </w:r>
          </w:p>
        </w:tc>
        <w:tc>
          <w:tcPr>
            <w:tcW w:w="964" w:type="pct"/>
            <w:hideMark/>
          </w:tcPr>
          <w:p w:rsidR="00BD4256" w:rsidRPr="00BD4256" w:rsidRDefault="00BD4256" w:rsidP="00BD4256">
            <w:pPr>
              <w:pStyle w:val="Compact"/>
              <w:jc w:val="center"/>
              <w:rPr>
                <w:sz w:val="22"/>
              </w:rPr>
            </w:pPr>
            <w:r w:rsidRPr="00BD4256">
              <w:rPr>
                <w:sz w:val="22"/>
              </w:rPr>
              <w:t>66 (38.9)</w:t>
            </w:r>
          </w:p>
        </w:tc>
        <w:tc>
          <w:tcPr>
            <w:tcW w:w="1048" w:type="pct"/>
            <w:hideMark/>
          </w:tcPr>
          <w:p w:rsidR="00BD4256" w:rsidRPr="00BD4256" w:rsidRDefault="00BD4256" w:rsidP="00BD4256">
            <w:pPr>
              <w:pStyle w:val="Compact"/>
              <w:jc w:val="center"/>
              <w:rPr>
                <w:sz w:val="22"/>
              </w:rPr>
            </w:pPr>
            <w:r w:rsidRPr="00BD4256">
              <w:rPr>
                <w:sz w:val="22"/>
              </w:rPr>
              <w:t>33 (19.7)</w:t>
            </w:r>
          </w:p>
        </w:tc>
        <w:tc>
          <w:tcPr>
            <w:tcW w:w="937" w:type="pct"/>
            <w:hideMark/>
          </w:tcPr>
          <w:p w:rsidR="00BD4256" w:rsidRPr="00BD4256" w:rsidRDefault="00BD4256" w:rsidP="00BD4256">
            <w:pPr>
              <w:pStyle w:val="Compact"/>
              <w:jc w:val="center"/>
              <w:rPr>
                <w:sz w:val="22"/>
              </w:rPr>
            </w:pPr>
            <w:r w:rsidRPr="00BD4256">
              <w:rPr>
                <w:sz w:val="22"/>
              </w:rPr>
              <w:t>71 (41.5)</w:t>
            </w:r>
          </w:p>
        </w:tc>
        <w:tc>
          <w:tcPr>
            <w:tcW w:w="516" w:type="pct"/>
          </w:tcPr>
          <w:p w:rsidR="00BD4256" w:rsidRPr="00BD4256" w:rsidRDefault="00BD4256" w:rsidP="00BD4256">
            <w:pPr>
              <w:pStyle w:val="Compact"/>
              <w:jc w:val="center"/>
              <w:rPr>
                <w:sz w:val="22"/>
              </w:rPr>
            </w:pPr>
            <w:r w:rsidRPr="00BD4256">
              <w:rPr>
                <w:sz w:val="22"/>
              </w:rPr>
              <w:t>170</w:t>
            </w:r>
          </w:p>
        </w:tc>
      </w:tr>
      <w:tr w:rsidR="00BD4256" w:rsidRPr="00BD4256" w:rsidTr="00BD4256">
        <w:tc>
          <w:tcPr>
            <w:tcW w:w="1535" w:type="pct"/>
          </w:tcPr>
          <w:p w:rsidR="00BD4256" w:rsidRPr="00BD4256" w:rsidRDefault="00BD4256" w:rsidP="00BD4256">
            <w:pPr>
              <w:pStyle w:val="Compact"/>
              <w:rPr>
                <w:b/>
                <w:sz w:val="22"/>
              </w:rPr>
            </w:pPr>
            <w:r w:rsidRPr="00BD4256">
              <w:rPr>
                <w:b/>
                <w:sz w:val="22"/>
              </w:rPr>
              <w:t>Highest educational attainment</w:t>
            </w:r>
          </w:p>
        </w:tc>
        <w:tc>
          <w:tcPr>
            <w:tcW w:w="964" w:type="pct"/>
          </w:tcPr>
          <w:p w:rsidR="00BD4256" w:rsidRPr="00BD4256" w:rsidRDefault="00BD4256" w:rsidP="00BD4256">
            <w:pPr>
              <w:pStyle w:val="Compact"/>
              <w:jc w:val="center"/>
              <w:rPr>
                <w:sz w:val="22"/>
              </w:rPr>
            </w:pPr>
          </w:p>
        </w:tc>
        <w:tc>
          <w:tcPr>
            <w:tcW w:w="1048" w:type="pct"/>
          </w:tcPr>
          <w:p w:rsidR="00BD4256" w:rsidRPr="00BD4256" w:rsidRDefault="00BD4256" w:rsidP="00BD4256">
            <w:pPr>
              <w:pStyle w:val="Compact"/>
              <w:jc w:val="center"/>
              <w:rPr>
                <w:sz w:val="22"/>
              </w:rPr>
            </w:pPr>
          </w:p>
        </w:tc>
        <w:tc>
          <w:tcPr>
            <w:tcW w:w="937" w:type="pct"/>
          </w:tcPr>
          <w:p w:rsidR="00BD4256" w:rsidRPr="00BD4256" w:rsidRDefault="00BD4256" w:rsidP="00BD4256">
            <w:pPr>
              <w:pStyle w:val="Compact"/>
              <w:jc w:val="center"/>
              <w:rPr>
                <w:sz w:val="22"/>
              </w:rPr>
            </w:pPr>
          </w:p>
        </w:tc>
        <w:tc>
          <w:tcPr>
            <w:tcW w:w="516" w:type="pct"/>
          </w:tcPr>
          <w:p w:rsidR="00BD4256" w:rsidRPr="00BD4256" w:rsidRDefault="00BD4256" w:rsidP="00BD4256">
            <w:pPr>
              <w:pStyle w:val="Compact"/>
              <w:jc w:val="center"/>
              <w:rPr>
                <w:sz w:val="22"/>
              </w:rPr>
            </w:pP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None</w:t>
            </w:r>
          </w:p>
        </w:tc>
        <w:tc>
          <w:tcPr>
            <w:tcW w:w="964" w:type="pct"/>
            <w:hideMark/>
          </w:tcPr>
          <w:p w:rsidR="00BD4256" w:rsidRPr="00BD4256" w:rsidRDefault="00BD4256" w:rsidP="00BD4256">
            <w:pPr>
              <w:pStyle w:val="Compact"/>
              <w:jc w:val="center"/>
              <w:rPr>
                <w:sz w:val="22"/>
              </w:rPr>
            </w:pPr>
            <w:r w:rsidRPr="00BD4256">
              <w:rPr>
                <w:sz w:val="22"/>
              </w:rPr>
              <w:t>49 (53.9)</w:t>
            </w:r>
          </w:p>
        </w:tc>
        <w:tc>
          <w:tcPr>
            <w:tcW w:w="1048" w:type="pct"/>
            <w:hideMark/>
          </w:tcPr>
          <w:p w:rsidR="00BD4256" w:rsidRPr="00BD4256" w:rsidRDefault="00BD4256" w:rsidP="00BD4256">
            <w:pPr>
              <w:pStyle w:val="Compact"/>
              <w:jc w:val="center"/>
              <w:rPr>
                <w:sz w:val="22"/>
              </w:rPr>
            </w:pPr>
            <w:r w:rsidRPr="00BD4256">
              <w:rPr>
                <w:sz w:val="22"/>
              </w:rPr>
              <w:t>12 (12.9)</w:t>
            </w:r>
          </w:p>
        </w:tc>
        <w:tc>
          <w:tcPr>
            <w:tcW w:w="937" w:type="pct"/>
            <w:hideMark/>
          </w:tcPr>
          <w:p w:rsidR="00BD4256" w:rsidRPr="00BD4256" w:rsidRDefault="00BD4256" w:rsidP="00BD4256">
            <w:pPr>
              <w:pStyle w:val="Compact"/>
              <w:jc w:val="center"/>
              <w:rPr>
                <w:sz w:val="22"/>
              </w:rPr>
            </w:pPr>
            <w:r w:rsidRPr="00BD4256">
              <w:rPr>
                <w:sz w:val="22"/>
              </w:rPr>
              <w:t>28 (33.2)</w:t>
            </w:r>
          </w:p>
        </w:tc>
        <w:tc>
          <w:tcPr>
            <w:tcW w:w="516" w:type="pct"/>
          </w:tcPr>
          <w:p w:rsidR="00BD4256" w:rsidRPr="00BD4256" w:rsidRDefault="00BD4256" w:rsidP="00BD4256">
            <w:pPr>
              <w:pStyle w:val="Compact"/>
              <w:jc w:val="center"/>
              <w:rPr>
                <w:sz w:val="22"/>
              </w:rPr>
            </w:pPr>
            <w:r w:rsidRPr="00BD4256">
              <w:rPr>
                <w:sz w:val="22"/>
              </w:rPr>
              <w:t>89</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Primary</w:t>
            </w:r>
          </w:p>
        </w:tc>
        <w:tc>
          <w:tcPr>
            <w:tcW w:w="964" w:type="pct"/>
            <w:hideMark/>
          </w:tcPr>
          <w:p w:rsidR="00BD4256" w:rsidRPr="00BD4256" w:rsidRDefault="00BD4256" w:rsidP="00BD4256">
            <w:pPr>
              <w:pStyle w:val="Compact"/>
              <w:jc w:val="center"/>
              <w:rPr>
                <w:sz w:val="22"/>
              </w:rPr>
            </w:pPr>
            <w:r w:rsidRPr="00BD4256">
              <w:rPr>
                <w:sz w:val="22"/>
              </w:rPr>
              <w:t>192 (55.8)</w:t>
            </w:r>
          </w:p>
        </w:tc>
        <w:tc>
          <w:tcPr>
            <w:tcW w:w="1048" w:type="pct"/>
            <w:hideMark/>
          </w:tcPr>
          <w:p w:rsidR="00BD4256" w:rsidRPr="00BD4256" w:rsidRDefault="00BD4256" w:rsidP="00BD4256">
            <w:pPr>
              <w:pStyle w:val="Compact"/>
              <w:jc w:val="center"/>
              <w:rPr>
                <w:sz w:val="22"/>
              </w:rPr>
            </w:pPr>
            <w:r w:rsidRPr="00BD4256">
              <w:rPr>
                <w:sz w:val="22"/>
              </w:rPr>
              <w:t>60 (17.5)</w:t>
            </w:r>
          </w:p>
        </w:tc>
        <w:tc>
          <w:tcPr>
            <w:tcW w:w="937" w:type="pct"/>
            <w:hideMark/>
          </w:tcPr>
          <w:p w:rsidR="00BD4256" w:rsidRPr="00BD4256" w:rsidRDefault="00BD4256" w:rsidP="00BD4256">
            <w:pPr>
              <w:pStyle w:val="Compact"/>
              <w:jc w:val="center"/>
              <w:rPr>
                <w:sz w:val="22"/>
              </w:rPr>
            </w:pPr>
            <w:r w:rsidRPr="00BD4256">
              <w:rPr>
                <w:sz w:val="22"/>
              </w:rPr>
              <w:t>94 (26.7)</w:t>
            </w:r>
          </w:p>
        </w:tc>
        <w:tc>
          <w:tcPr>
            <w:tcW w:w="516" w:type="pct"/>
          </w:tcPr>
          <w:p w:rsidR="00BD4256" w:rsidRPr="00BD4256" w:rsidRDefault="00BD4256" w:rsidP="00BD4256">
            <w:pPr>
              <w:pStyle w:val="Compact"/>
              <w:jc w:val="center"/>
              <w:rPr>
                <w:sz w:val="22"/>
              </w:rPr>
            </w:pPr>
            <w:r w:rsidRPr="00BD4256">
              <w:rPr>
                <w:sz w:val="22"/>
              </w:rPr>
              <w:t>346</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Secondary</w:t>
            </w:r>
          </w:p>
        </w:tc>
        <w:tc>
          <w:tcPr>
            <w:tcW w:w="964" w:type="pct"/>
            <w:hideMark/>
          </w:tcPr>
          <w:p w:rsidR="00BD4256" w:rsidRPr="00BD4256" w:rsidRDefault="00BD4256" w:rsidP="00BD4256">
            <w:pPr>
              <w:pStyle w:val="Compact"/>
              <w:jc w:val="center"/>
              <w:rPr>
                <w:sz w:val="22"/>
              </w:rPr>
            </w:pPr>
            <w:r w:rsidRPr="00BD4256">
              <w:rPr>
                <w:sz w:val="22"/>
              </w:rPr>
              <w:t>18 (57.4)</w:t>
            </w:r>
          </w:p>
        </w:tc>
        <w:tc>
          <w:tcPr>
            <w:tcW w:w="1048" w:type="pct"/>
            <w:hideMark/>
          </w:tcPr>
          <w:p w:rsidR="00BD4256" w:rsidRPr="00BD4256" w:rsidRDefault="00BD4256" w:rsidP="00BD4256">
            <w:pPr>
              <w:pStyle w:val="Compact"/>
              <w:jc w:val="center"/>
              <w:rPr>
                <w:sz w:val="22"/>
              </w:rPr>
            </w:pPr>
            <w:r w:rsidRPr="00BD4256">
              <w:rPr>
                <w:sz w:val="22"/>
              </w:rPr>
              <w:t>3 (11.2)</w:t>
            </w:r>
          </w:p>
        </w:tc>
        <w:tc>
          <w:tcPr>
            <w:tcW w:w="937" w:type="pct"/>
            <w:hideMark/>
          </w:tcPr>
          <w:p w:rsidR="00BD4256" w:rsidRPr="00BD4256" w:rsidRDefault="00BD4256" w:rsidP="00BD4256">
            <w:pPr>
              <w:pStyle w:val="Compact"/>
              <w:jc w:val="center"/>
              <w:rPr>
                <w:sz w:val="22"/>
              </w:rPr>
            </w:pPr>
            <w:r w:rsidRPr="00BD4256">
              <w:rPr>
                <w:sz w:val="22"/>
              </w:rPr>
              <w:t>10 (31.4)</w:t>
            </w:r>
          </w:p>
        </w:tc>
        <w:tc>
          <w:tcPr>
            <w:tcW w:w="516" w:type="pct"/>
          </w:tcPr>
          <w:p w:rsidR="00BD4256" w:rsidRPr="00BD4256" w:rsidRDefault="00BD4256" w:rsidP="00BD4256">
            <w:pPr>
              <w:pStyle w:val="Compact"/>
              <w:jc w:val="center"/>
              <w:rPr>
                <w:sz w:val="22"/>
              </w:rPr>
            </w:pPr>
            <w:r w:rsidRPr="00BD4256">
              <w:rPr>
                <w:sz w:val="22"/>
              </w:rPr>
              <w:t>31</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Higher</w:t>
            </w:r>
          </w:p>
        </w:tc>
        <w:tc>
          <w:tcPr>
            <w:tcW w:w="964" w:type="pct"/>
            <w:hideMark/>
          </w:tcPr>
          <w:p w:rsidR="00BD4256" w:rsidRPr="00BD4256" w:rsidRDefault="00BD4256" w:rsidP="00BD4256">
            <w:pPr>
              <w:pStyle w:val="Compact"/>
              <w:jc w:val="center"/>
              <w:rPr>
                <w:sz w:val="22"/>
              </w:rPr>
            </w:pPr>
            <w:r w:rsidRPr="00BD4256">
              <w:rPr>
                <w:sz w:val="22"/>
              </w:rPr>
              <w:t>83 (47.4)</w:t>
            </w:r>
          </w:p>
        </w:tc>
        <w:tc>
          <w:tcPr>
            <w:tcW w:w="1048" w:type="pct"/>
            <w:hideMark/>
          </w:tcPr>
          <w:p w:rsidR="00BD4256" w:rsidRPr="00BD4256" w:rsidRDefault="00BD4256" w:rsidP="00BD4256">
            <w:pPr>
              <w:pStyle w:val="Compact"/>
              <w:jc w:val="center"/>
              <w:rPr>
                <w:sz w:val="22"/>
              </w:rPr>
            </w:pPr>
            <w:r w:rsidRPr="00BD4256">
              <w:rPr>
                <w:sz w:val="22"/>
              </w:rPr>
              <w:t>25 (11.9)</w:t>
            </w:r>
          </w:p>
        </w:tc>
        <w:tc>
          <w:tcPr>
            <w:tcW w:w="937" w:type="pct"/>
            <w:hideMark/>
          </w:tcPr>
          <w:p w:rsidR="00BD4256" w:rsidRPr="00BD4256" w:rsidRDefault="00BD4256" w:rsidP="00BD4256">
            <w:pPr>
              <w:pStyle w:val="Compact"/>
              <w:jc w:val="center"/>
              <w:rPr>
                <w:sz w:val="22"/>
              </w:rPr>
            </w:pPr>
            <w:r w:rsidRPr="00BD4256">
              <w:rPr>
                <w:sz w:val="22"/>
              </w:rPr>
              <w:t>73 (40.8)</w:t>
            </w:r>
          </w:p>
        </w:tc>
        <w:tc>
          <w:tcPr>
            <w:tcW w:w="516" w:type="pct"/>
          </w:tcPr>
          <w:p w:rsidR="00BD4256" w:rsidRPr="00BD4256" w:rsidRDefault="00BD4256" w:rsidP="00BD4256">
            <w:pPr>
              <w:pStyle w:val="Compact"/>
              <w:jc w:val="center"/>
              <w:rPr>
                <w:sz w:val="22"/>
              </w:rPr>
            </w:pPr>
            <w:r w:rsidRPr="00BD4256">
              <w:rPr>
                <w:sz w:val="22"/>
              </w:rPr>
              <w:t>181</w:t>
            </w:r>
          </w:p>
        </w:tc>
      </w:tr>
      <w:tr w:rsidR="00BD4256" w:rsidRPr="00BD4256" w:rsidTr="00BD4256">
        <w:tc>
          <w:tcPr>
            <w:tcW w:w="1535" w:type="pct"/>
          </w:tcPr>
          <w:p w:rsidR="00BD4256" w:rsidRPr="00BD4256" w:rsidRDefault="00BD4256" w:rsidP="00BD4256">
            <w:pPr>
              <w:pStyle w:val="Compact"/>
              <w:rPr>
                <w:b/>
                <w:sz w:val="22"/>
              </w:rPr>
            </w:pPr>
            <w:r w:rsidRPr="00BD4256">
              <w:rPr>
                <w:b/>
                <w:sz w:val="22"/>
              </w:rPr>
              <w:t>Employment</w:t>
            </w:r>
          </w:p>
        </w:tc>
        <w:tc>
          <w:tcPr>
            <w:tcW w:w="964" w:type="pct"/>
          </w:tcPr>
          <w:p w:rsidR="00BD4256" w:rsidRPr="00BD4256" w:rsidRDefault="00BD4256" w:rsidP="00BD4256">
            <w:pPr>
              <w:pStyle w:val="Compact"/>
              <w:jc w:val="center"/>
              <w:rPr>
                <w:sz w:val="22"/>
              </w:rPr>
            </w:pPr>
          </w:p>
        </w:tc>
        <w:tc>
          <w:tcPr>
            <w:tcW w:w="1048" w:type="pct"/>
          </w:tcPr>
          <w:p w:rsidR="00BD4256" w:rsidRPr="00BD4256" w:rsidRDefault="00BD4256" w:rsidP="00BD4256">
            <w:pPr>
              <w:pStyle w:val="Compact"/>
              <w:jc w:val="center"/>
              <w:rPr>
                <w:sz w:val="22"/>
              </w:rPr>
            </w:pPr>
          </w:p>
        </w:tc>
        <w:tc>
          <w:tcPr>
            <w:tcW w:w="937" w:type="pct"/>
          </w:tcPr>
          <w:p w:rsidR="00BD4256" w:rsidRPr="00BD4256" w:rsidRDefault="00BD4256" w:rsidP="00BD4256">
            <w:pPr>
              <w:pStyle w:val="Compact"/>
              <w:jc w:val="center"/>
              <w:rPr>
                <w:sz w:val="22"/>
              </w:rPr>
            </w:pPr>
          </w:p>
        </w:tc>
        <w:tc>
          <w:tcPr>
            <w:tcW w:w="516" w:type="pct"/>
          </w:tcPr>
          <w:p w:rsidR="00BD4256" w:rsidRPr="00BD4256" w:rsidRDefault="00BD4256" w:rsidP="00BD4256">
            <w:pPr>
              <w:pStyle w:val="Compact"/>
              <w:jc w:val="center"/>
              <w:rPr>
                <w:sz w:val="22"/>
              </w:rPr>
            </w:pP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Unemployed</w:t>
            </w:r>
          </w:p>
        </w:tc>
        <w:tc>
          <w:tcPr>
            <w:tcW w:w="964" w:type="pct"/>
            <w:hideMark/>
          </w:tcPr>
          <w:p w:rsidR="00BD4256" w:rsidRPr="00BD4256" w:rsidRDefault="00BD4256" w:rsidP="00BD4256">
            <w:pPr>
              <w:pStyle w:val="Compact"/>
              <w:jc w:val="center"/>
              <w:rPr>
                <w:sz w:val="22"/>
              </w:rPr>
            </w:pPr>
            <w:r w:rsidRPr="00BD4256">
              <w:rPr>
                <w:sz w:val="22"/>
              </w:rPr>
              <w:t>124 (49.1)</w:t>
            </w:r>
          </w:p>
        </w:tc>
        <w:tc>
          <w:tcPr>
            <w:tcW w:w="1048" w:type="pct"/>
            <w:hideMark/>
          </w:tcPr>
          <w:p w:rsidR="00BD4256" w:rsidRPr="00BD4256" w:rsidRDefault="00BD4256" w:rsidP="00BD4256">
            <w:pPr>
              <w:pStyle w:val="Compact"/>
              <w:jc w:val="center"/>
              <w:rPr>
                <w:sz w:val="22"/>
              </w:rPr>
            </w:pPr>
            <w:r w:rsidRPr="00BD4256">
              <w:rPr>
                <w:sz w:val="22"/>
              </w:rPr>
              <w:t>33 (14.7)</w:t>
            </w:r>
          </w:p>
        </w:tc>
        <w:tc>
          <w:tcPr>
            <w:tcW w:w="937" w:type="pct"/>
            <w:hideMark/>
          </w:tcPr>
          <w:p w:rsidR="00BD4256" w:rsidRPr="00BD4256" w:rsidRDefault="00BD4256" w:rsidP="00BD4256">
            <w:pPr>
              <w:pStyle w:val="Compact"/>
              <w:jc w:val="center"/>
              <w:rPr>
                <w:sz w:val="22"/>
              </w:rPr>
            </w:pPr>
            <w:r w:rsidRPr="00BD4256">
              <w:rPr>
                <w:sz w:val="22"/>
              </w:rPr>
              <w:t>82 (36.2)</w:t>
            </w:r>
          </w:p>
        </w:tc>
        <w:tc>
          <w:tcPr>
            <w:tcW w:w="516" w:type="pct"/>
          </w:tcPr>
          <w:p w:rsidR="00BD4256" w:rsidRPr="00BD4256" w:rsidRDefault="00BD4256" w:rsidP="00BD4256">
            <w:pPr>
              <w:pStyle w:val="Compact"/>
              <w:jc w:val="center"/>
              <w:rPr>
                <w:sz w:val="22"/>
              </w:rPr>
            </w:pPr>
            <w:r w:rsidRPr="00BD4256">
              <w:rPr>
                <w:sz w:val="22"/>
              </w:rPr>
              <w:t>239</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Employed</w:t>
            </w:r>
          </w:p>
        </w:tc>
        <w:tc>
          <w:tcPr>
            <w:tcW w:w="964" w:type="pct"/>
            <w:hideMark/>
          </w:tcPr>
          <w:p w:rsidR="00BD4256" w:rsidRPr="00BD4256" w:rsidRDefault="00BD4256" w:rsidP="00BD4256">
            <w:pPr>
              <w:pStyle w:val="Compact"/>
              <w:jc w:val="center"/>
              <w:rPr>
                <w:sz w:val="22"/>
              </w:rPr>
            </w:pPr>
            <w:r w:rsidRPr="00BD4256">
              <w:rPr>
                <w:sz w:val="22"/>
              </w:rPr>
              <w:t>218 (55.1)</w:t>
            </w:r>
          </w:p>
        </w:tc>
        <w:tc>
          <w:tcPr>
            <w:tcW w:w="1048" w:type="pct"/>
            <w:hideMark/>
          </w:tcPr>
          <w:p w:rsidR="00BD4256" w:rsidRPr="00BD4256" w:rsidRDefault="00BD4256" w:rsidP="00BD4256">
            <w:pPr>
              <w:pStyle w:val="Compact"/>
              <w:jc w:val="center"/>
              <w:rPr>
                <w:sz w:val="22"/>
              </w:rPr>
            </w:pPr>
            <w:r w:rsidRPr="00BD4256">
              <w:rPr>
                <w:sz w:val="22"/>
              </w:rPr>
              <w:t>67 (15.3)</w:t>
            </w:r>
          </w:p>
        </w:tc>
        <w:tc>
          <w:tcPr>
            <w:tcW w:w="937" w:type="pct"/>
            <w:hideMark/>
          </w:tcPr>
          <w:p w:rsidR="00BD4256" w:rsidRPr="00BD4256" w:rsidRDefault="00BD4256" w:rsidP="00BD4256">
            <w:pPr>
              <w:pStyle w:val="Compact"/>
              <w:jc w:val="center"/>
              <w:rPr>
                <w:sz w:val="22"/>
              </w:rPr>
            </w:pPr>
            <w:r w:rsidRPr="00BD4256">
              <w:rPr>
                <w:sz w:val="22"/>
              </w:rPr>
              <w:t>123 (29.6)</w:t>
            </w:r>
          </w:p>
        </w:tc>
        <w:tc>
          <w:tcPr>
            <w:tcW w:w="516" w:type="pct"/>
          </w:tcPr>
          <w:p w:rsidR="00BD4256" w:rsidRPr="00BD4256" w:rsidRDefault="00BD4256" w:rsidP="00BD4256">
            <w:pPr>
              <w:pStyle w:val="Compact"/>
              <w:jc w:val="center"/>
              <w:rPr>
                <w:sz w:val="22"/>
              </w:rPr>
            </w:pPr>
            <w:r w:rsidRPr="00BD4256">
              <w:rPr>
                <w:sz w:val="22"/>
              </w:rPr>
              <w:t>408</w:t>
            </w:r>
          </w:p>
        </w:tc>
      </w:tr>
      <w:tr w:rsidR="00BD4256" w:rsidRPr="00BD4256" w:rsidTr="00BD4256">
        <w:tc>
          <w:tcPr>
            <w:tcW w:w="1535" w:type="pct"/>
          </w:tcPr>
          <w:p w:rsidR="00BD4256" w:rsidRPr="00BD4256" w:rsidRDefault="00BD4256" w:rsidP="00BD4256">
            <w:pPr>
              <w:pStyle w:val="Compact"/>
              <w:rPr>
                <w:b/>
                <w:sz w:val="22"/>
              </w:rPr>
            </w:pPr>
            <w:r w:rsidRPr="00BD4256">
              <w:rPr>
                <w:b/>
                <w:sz w:val="22"/>
              </w:rPr>
              <w:t>Mobility</w:t>
            </w:r>
          </w:p>
        </w:tc>
        <w:tc>
          <w:tcPr>
            <w:tcW w:w="964" w:type="pct"/>
          </w:tcPr>
          <w:p w:rsidR="00BD4256" w:rsidRPr="00BD4256" w:rsidRDefault="00BD4256" w:rsidP="00BD4256">
            <w:pPr>
              <w:pStyle w:val="Compact"/>
              <w:jc w:val="center"/>
              <w:rPr>
                <w:sz w:val="22"/>
              </w:rPr>
            </w:pPr>
          </w:p>
        </w:tc>
        <w:tc>
          <w:tcPr>
            <w:tcW w:w="1048" w:type="pct"/>
          </w:tcPr>
          <w:p w:rsidR="00BD4256" w:rsidRPr="00BD4256" w:rsidRDefault="00BD4256" w:rsidP="00BD4256">
            <w:pPr>
              <w:pStyle w:val="Compact"/>
              <w:jc w:val="center"/>
              <w:rPr>
                <w:sz w:val="22"/>
              </w:rPr>
            </w:pPr>
          </w:p>
        </w:tc>
        <w:tc>
          <w:tcPr>
            <w:tcW w:w="937" w:type="pct"/>
          </w:tcPr>
          <w:p w:rsidR="00BD4256" w:rsidRPr="00BD4256" w:rsidRDefault="00BD4256" w:rsidP="00BD4256">
            <w:pPr>
              <w:pStyle w:val="Compact"/>
              <w:jc w:val="center"/>
              <w:rPr>
                <w:sz w:val="22"/>
              </w:rPr>
            </w:pPr>
          </w:p>
        </w:tc>
        <w:tc>
          <w:tcPr>
            <w:tcW w:w="516" w:type="pct"/>
          </w:tcPr>
          <w:p w:rsidR="00BD4256" w:rsidRPr="00BD4256" w:rsidRDefault="00BD4256" w:rsidP="00BD4256">
            <w:pPr>
              <w:pStyle w:val="Compact"/>
              <w:jc w:val="center"/>
              <w:rPr>
                <w:sz w:val="22"/>
              </w:rPr>
            </w:pP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Not away for &gt;1 month in last year</w:t>
            </w:r>
          </w:p>
        </w:tc>
        <w:tc>
          <w:tcPr>
            <w:tcW w:w="964" w:type="pct"/>
            <w:hideMark/>
          </w:tcPr>
          <w:p w:rsidR="00BD4256" w:rsidRPr="00BD4256" w:rsidRDefault="00BD4256" w:rsidP="00BD4256">
            <w:pPr>
              <w:pStyle w:val="Compact"/>
              <w:jc w:val="center"/>
              <w:rPr>
                <w:sz w:val="22"/>
              </w:rPr>
            </w:pPr>
            <w:r w:rsidRPr="00BD4256">
              <w:rPr>
                <w:sz w:val="22"/>
              </w:rPr>
              <w:t>196 (54.6)</w:t>
            </w:r>
          </w:p>
        </w:tc>
        <w:tc>
          <w:tcPr>
            <w:tcW w:w="1048" w:type="pct"/>
            <w:hideMark/>
          </w:tcPr>
          <w:p w:rsidR="00BD4256" w:rsidRPr="00BD4256" w:rsidRDefault="00BD4256" w:rsidP="00BD4256">
            <w:pPr>
              <w:pStyle w:val="Compact"/>
              <w:jc w:val="center"/>
              <w:rPr>
                <w:sz w:val="22"/>
              </w:rPr>
            </w:pPr>
            <w:r w:rsidRPr="00BD4256">
              <w:rPr>
                <w:sz w:val="22"/>
              </w:rPr>
              <w:t>52 (14.2)</w:t>
            </w:r>
          </w:p>
        </w:tc>
        <w:tc>
          <w:tcPr>
            <w:tcW w:w="937" w:type="pct"/>
            <w:hideMark/>
          </w:tcPr>
          <w:p w:rsidR="00BD4256" w:rsidRPr="00BD4256" w:rsidRDefault="00BD4256" w:rsidP="00BD4256">
            <w:pPr>
              <w:pStyle w:val="Compact"/>
              <w:jc w:val="center"/>
              <w:rPr>
                <w:sz w:val="22"/>
              </w:rPr>
            </w:pPr>
            <w:r w:rsidRPr="00BD4256">
              <w:rPr>
                <w:sz w:val="22"/>
              </w:rPr>
              <w:t>112 (31.2)</w:t>
            </w:r>
          </w:p>
        </w:tc>
        <w:tc>
          <w:tcPr>
            <w:tcW w:w="516" w:type="pct"/>
          </w:tcPr>
          <w:p w:rsidR="00BD4256" w:rsidRPr="00BD4256" w:rsidRDefault="00BD4256" w:rsidP="00BD4256">
            <w:pPr>
              <w:pStyle w:val="Compact"/>
              <w:jc w:val="center"/>
              <w:rPr>
                <w:sz w:val="22"/>
              </w:rPr>
            </w:pPr>
            <w:r w:rsidRPr="00BD4256">
              <w:rPr>
                <w:sz w:val="22"/>
              </w:rPr>
              <w:t>360</w:t>
            </w:r>
          </w:p>
        </w:tc>
      </w:tr>
      <w:tr w:rsidR="00BD4256" w:rsidRPr="00BD4256" w:rsidTr="00BD4256">
        <w:tc>
          <w:tcPr>
            <w:tcW w:w="1535" w:type="pct"/>
            <w:hideMark/>
          </w:tcPr>
          <w:p w:rsidR="00BD4256" w:rsidRPr="00BD4256" w:rsidRDefault="00BD4256" w:rsidP="00BD4256">
            <w:pPr>
              <w:pStyle w:val="Compact"/>
              <w:ind w:left="337"/>
              <w:rPr>
                <w:sz w:val="22"/>
              </w:rPr>
            </w:pPr>
            <w:r w:rsidRPr="00BD4256">
              <w:rPr>
                <w:sz w:val="22"/>
              </w:rPr>
              <w:t>Away &gt;1 month in last year</w:t>
            </w:r>
          </w:p>
        </w:tc>
        <w:tc>
          <w:tcPr>
            <w:tcW w:w="964" w:type="pct"/>
            <w:hideMark/>
          </w:tcPr>
          <w:p w:rsidR="00BD4256" w:rsidRPr="00BD4256" w:rsidRDefault="00BD4256" w:rsidP="00BD4256">
            <w:pPr>
              <w:pStyle w:val="Compact"/>
              <w:jc w:val="center"/>
              <w:rPr>
                <w:sz w:val="22"/>
              </w:rPr>
            </w:pPr>
            <w:r w:rsidRPr="00BD4256">
              <w:rPr>
                <w:sz w:val="22"/>
              </w:rPr>
              <w:t>131 (51.4)</w:t>
            </w:r>
          </w:p>
        </w:tc>
        <w:tc>
          <w:tcPr>
            <w:tcW w:w="1048" w:type="pct"/>
            <w:hideMark/>
          </w:tcPr>
          <w:p w:rsidR="00BD4256" w:rsidRPr="00BD4256" w:rsidRDefault="00BD4256" w:rsidP="00BD4256">
            <w:pPr>
              <w:pStyle w:val="Compact"/>
              <w:jc w:val="center"/>
              <w:rPr>
                <w:sz w:val="22"/>
              </w:rPr>
            </w:pPr>
            <w:r w:rsidRPr="00BD4256">
              <w:rPr>
                <w:sz w:val="22"/>
              </w:rPr>
              <w:t>45 (16.6)</w:t>
            </w:r>
          </w:p>
        </w:tc>
        <w:tc>
          <w:tcPr>
            <w:tcW w:w="937" w:type="pct"/>
            <w:hideMark/>
          </w:tcPr>
          <w:p w:rsidR="00BD4256" w:rsidRPr="00BD4256" w:rsidRDefault="00BD4256" w:rsidP="00BD4256">
            <w:pPr>
              <w:pStyle w:val="Compact"/>
              <w:jc w:val="center"/>
              <w:rPr>
                <w:sz w:val="22"/>
              </w:rPr>
            </w:pPr>
            <w:r w:rsidRPr="00BD4256">
              <w:rPr>
                <w:sz w:val="22"/>
              </w:rPr>
              <w:t>87 (32.1)</w:t>
            </w:r>
          </w:p>
        </w:tc>
        <w:tc>
          <w:tcPr>
            <w:tcW w:w="516" w:type="pct"/>
          </w:tcPr>
          <w:p w:rsidR="00BD4256" w:rsidRPr="00BD4256" w:rsidRDefault="00BD4256" w:rsidP="00BD4256">
            <w:pPr>
              <w:pStyle w:val="Compact"/>
              <w:jc w:val="center"/>
              <w:rPr>
                <w:sz w:val="22"/>
              </w:rPr>
            </w:pPr>
            <w:r w:rsidRPr="00BD4256">
              <w:rPr>
                <w:sz w:val="22"/>
              </w:rPr>
              <w:t>263</w:t>
            </w:r>
          </w:p>
        </w:tc>
      </w:tr>
      <w:tr w:rsidR="00BD4256" w:rsidRPr="00BD4256" w:rsidTr="00BD4256">
        <w:tc>
          <w:tcPr>
            <w:tcW w:w="1535" w:type="pct"/>
          </w:tcPr>
          <w:p w:rsidR="00BD4256" w:rsidRPr="00BD4256" w:rsidRDefault="00BD4256" w:rsidP="00BD4256">
            <w:pPr>
              <w:pStyle w:val="Compact"/>
              <w:rPr>
                <w:b/>
                <w:sz w:val="22"/>
              </w:rPr>
            </w:pPr>
            <w:r w:rsidRPr="00BD4256">
              <w:rPr>
                <w:b/>
                <w:sz w:val="22"/>
              </w:rPr>
              <w:t>ARV biomarker</w:t>
            </w:r>
          </w:p>
        </w:tc>
        <w:tc>
          <w:tcPr>
            <w:tcW w:w="964" w:type="pct"/>
          </w:tcPr>
          <w:p w:rsidR="00BD4256" w:rsidRPr="00BD4256" w:rsidRDefault="00BD4256" w:rsidP="00BD4256">
            <w:pPr>
              <w:pStyle w:val="Compact"/>
              <w:jc w:val="center"/>
              <w:rPr>
                <w:sz w:val="22"/>
              </w:rPr>
            </w:pPr>
          </w:p>
        </w:tc>
        <w:tc>
          <w:tcPr>
            <w:tcW w:w="1048" w:type="pct"/>
          </w:tcPr>
          <w:p w:rsidR="00BD4256" w:rsidRPr="00BD4256" w:rsidRDefault="00BD4256" w:rsidP="00BD4256">
            <w:pPr>
              <w:pStyle w:val="Compact"/>
              <w:jc w:val="center"/>
              <w:rPr>
                <w:sz w:val="22"/>
              </w:rPr>
            </w:pPr>
          </w:p>
        </w:tc>
        <w:tc>
          <w:tcPr>
            <w:tcW w:w="937" w:type="pct"/>
          </w:tcPr>
          <w:p w:rsidR="00BD4256" w:rsidRPr="00BD4256" w:rsidRDefault="00BD4256" w:rsidP="00BD4256">
            <w:pPr>
              <w:pStyle w:val="Compact"/>
              <w:jc w:val="center"/>
              <w:rPr>
                <w:sz w:val="22"/>
              </w:rPr>
            </w:pPr>
          </w:p>
        </w:tc>
        <w:tc>
          <w:tcPr>
            <w:tcW w:w="516" w:type="pct"/>
          </w:tcPr>
          <w:p w:rsidR="00BD4256" w:rsidRPr="00BD4256" w:rsidRDefault="00BD4256" w:rsidP="00BD4256">
            <w:pPr>
              <w:pStyle w:val="Compact"/>
              <w:jc w:val="center"/>
              <w:rPr>
                <w:sz w:val="22"/>
              </w:rPr>
            </w:pPr>
          </w:p>
        </w:tc>
      </w:tr>
      <w:tr w:rsidR="00BD4256" w:rsidRPr="00BD4256" w:rsidTr="00BD4256">
        <w:tc>
          <w:tcPr>
            <w:tcW w:w="1535" w:type="pct"/>
          </w:tcPr>
          <w:p w:rsidR="00BD4256" w:rsidRPr="00BD4256" w:rsidRDefault="00BD4256" w:rsidP="00BD4256">
            <w:pPr>
              <w:pStyle w:val="Compact"/>
              <w:ind w:left="337"/>
              <w:rPr>
                <w:sz w:val="22"/>
              </w:rPr>
            </w:pPr>
            <w:r w:rsidRPr="00BD4256">
              <w:rPr>
                <w:sz w:val="22"/>
              </w:rPr>
              <w:t>Present</w:t>
            </w:r>
          </w:p>
        </w:tc>
        <w:tc>
          <w:tcPr>
            <w:tcW w:w="964" w:type="pct"/>
          </w:tcPr>
          <w:p w:rsidR="00BD4256" w:rsidRPr="00BD4256" w:rsidRDefault="00BD4256" w:rsidP="00BD4256">
            <w:pPr>
              <w:pStyle w:val="Compact"/>
              <w:jc w:val="center"/>
              <w:rPr>
                <w:sz w:val="22"/>
              </w:rPr>
            </w:pPr>
            <w:r w:rsidRPr="00BD4256">
              <w:rPr>
                <w:sz w:val="22"/>
              </w:rPr>
              <w:t>55 (25.2)</w:t>
            </w:r>
          </w:p>
        </w:tc>
        <w:tc>
          <w:tcPr>
            <w:tcW w:w="1048" w:type="pct"/>
          </w:tcPr>
          <w:p w:rsidR="00BD4256" w:rsidRPr="00BD4256" w:rsidRDefault="00BD4256" w:rsidP="00BD4256">
            <w:pPr>
              <w:pStyle w:val="Compact"/>
              <w:jc w:val="center"/>
              <w:rPr>
                <w:sz w:val="22"/>
              </w:rPr>
            </w:pPr>
            <w:r w:rsidRPr="00BD4256">
              <w:rPr>
                <w:sz w:val="22"/>
              </w:rPr>
              <w:t>12 (4.5)</w:t>
            </w:r>
          </w:p>
        </w:tc>
        <w:tc>
          <w:tcPr>
            <w:tcW w:w="937" w:type="pct"/>
          </w:tcPr>
          <w:p w:rsidR="00BD4256" w:rsidRPr="00BD4256" w:rsidRDefault="00BD4256" w:rsidP="00BD4256">
            <w:pPr>
              <w:pStyle w:val="Compact"/>
              <w:jc w:val="center"/>
              <w:rPr>
                <w:sz w:val="22"/>
              </w:rPr>
            </w:pPr>
            <w:r w:rsidRPr="00BD4256">
              <w:rPr>
                <w:sz w:val="22"/>
              </w:rPr>
              <w:t>168 (70.4)</w:t>
            </w:r>
          </w:p>
        </w:tc>
        <w:tc>
          <w:tcPr>
            <w:tcW w:w="516" w:type="pct"/>
          </w:tcPr>
          <w:p w:rsidR="00BD4256" w:rsidRPr="00BD4256" w:rsidRDefault="00BD4256" w:rsidP="00BD4256">
            <w:pPr>
              <w:pStyle w:val="Compact"/>
              <w:jc w:val="center"/>
              <w:rPr>
                <w:sz w:val="22"/>
              </w:rPr>
            </w:pPr>
            <w:r w:rsidRPr="00BD4256">
              <w:rPr>
                <w:sz w:val="22"/>
              </w:rPr>
              <w:t>235</w:t>
            </w:r>
          </w:p>
        </w:tc>
      </w:tr>
      <w:tr w:rsidR="00BD4256" w:rsidRPr="00BD4256" w:rsidTr="00BD4256">
        <w:tc>
          <w:tcPr>
            <w:tcW w:w="1535" w:type="pct"/>
          </w:tcPr>
          <w:p w:rsidR="00BD4256" w:rsidRPr="00BD4256" w:rsidRDefault="00BD4256" w:rsidP="00BD4256">
            <w:pPr>
              <w:pStyle w:val="Compact"/>
              <w:ind w:left="337"/>
              <w:rPr>
                <w:sz w:val="22"/>
              </w:rPr>
            </w:pPr>
            <w:r w:rsidRPr="00BD4256">
              <w:rPr>
                <w:sz w:val="22"/>
              </w:rPr>
              <w:t>Absent</w:t>
            </w:r>
          </w:p>
        </w:tc>
        <w:tc>
          <w:tcPr>
            <w:tcW w:w="964" w:type="pct"/>
          </w:tcPr>
          <w:p w:rsidR="00BD4256" w:rsidRPr="00BD4256" w:rsidRDefault="00BD4256" w:rsidP="00BD4256">
            <w:pPr>
              <w:pStyle w:val="Compact"/>
              <w:jc w:val="center"/>
              <w:rPr>
                <w:sz w:val="22"/>
              </w:rPr>
            </w:pPr>
            <w:r w:rsidRPr="00BD4256">
              <w:rPr>
                <w:sz w:val="22"/>
              </w:rPr>
              <w:t>233 (72.3)</w:t>
            </w:r>
          </w:p>
        </w:tc>
        <w:tc>
          <w:tcPr>
            <w:tcW w:w="1048" w:type="pct"/>
          </w:tcPr>
          <w:p w:rsidR="00BD4256" w:rsidRPr="00BD4256" w:rsidRDefault="00BD4256" w:rsidP="00BD4256">
            <w:pPr>
              <w:pStyle w:val="Compact"/>
              <w:jc w:val="center"/>
              <w:rPr>
                <w:sz w:val="22"/>
              </w:rPr>
            </w:pPr>
            <w:r w:rsidRPr="00BD4256">
              <w:rPr>
                <w:sz w:val="22"/>
              </w:rPr>
              <w:t>73 (22.3)</w:t>
            </w:r>
          </w:p>
        </w:tc>
        <w:tc>
          <w:tcPr>
            <w:tcW w:w="937" w:type="pct"/>
          </w:tcPr>
          <w:p w:rsidR="00BD4256" w:rsidRPr="00BD4256" w:rsidRDefault="00BD4256" w:rsidP="00BD4256">
            <w:pPr>
              <w:pStyle w:val="Compact"/>
              <w:jc w:val="center"/>
              <w:rPr>
                <w:sz w:val="22"/>
              </w:rPr>
            </w:pPr>
            <w:r w:rsidRPr="00BD4256">
              <w:rPr>
                <w:sz w:val="22"/>
              </w:rPr>
              <w:t>18 (5.4)</w:t>
            </w:r>
          </w:p>
        </w:tc>
        <w:tc>
          <w:tcPr>
            <w:tcW w:w="516" w:type="pct"/>
          </w:tcPr>
          <w:p w:rsidR="00BD4256" w:rsidRPr="00BD4256" w:rsidRDefault="00BD4256" w:rsidP="00BD4256">
            <w:pPr>
              <w:pStyle w:val="Compact"/>
              <w:jc w:val="center"/>
              <w:rPr>
                <w:sz w:val="22"/>
              </w:rPr>
            </w:pPr>
            <w:r w:rsidRPr="00BD4256">
              <w:rPr>
                <w:sz w:val="22"/>
              </w:rPr>
              <w:t>324</w:t>
            </w:r>
          </w:p>
        </w:tc>
      </w:tr>
      <w:tr w:rsidR="00BD4256" w:rsidRPr="00BD4256" w:rsidTr="00BD4256">
        <w:tc>
          <w:tcPr>
            <w:tcW w:w="1535" w:type="pct"/>
          </w:tcPr>
          <w:p w:rsidR="00BD4256" w:rsidRPr="00BD4256" w:rsidRDefault="00BD4256" w:rsidP="00BD4256">
            <w:pPr>
              <w:pStyle w:val="Compact"/>
              <w:rPr>
                <w:b/>
                <w:sz w:val="22"/>
              </w:rPr>
            </w:pPr>
            <w:r w:rsidRPr="00BD4256">
              <w:rPr>
                <w:b/>
                <w:sz w:val="22"/>
              </w:rPr>
              <w:t>UVL biomarker</w:t>
            </w:r>
          </w:p>
        </w:tc>
        <w:tc>
          <w:tcPr>
            <w:tcW w:w="964" w:type="pct"/>
          </w:tcPr>
          <w:p w:rsidR="00BD4256" w:rsidRPr="00BD4256" w:rsidRDefault="00BD4256" w:rsidP="00BD4256">
            <w:pPr>
              <w:pStyle w:val="Compact"/>
              <w:jc w:val="center"/>
              <w:rPr>
                <w:b/>
                <w:sz w:val="22"/>
              </w:rPr>
            </w:pPr>
          </w:p>
        </w:tc>
        <w:tc>
          <w:tcPr>
            <w:tcW w:w="1048" w:type="pct"/>
          </w:tcPr>
          <w:p w:rsidR="00BD4256" w:rsidRPr="00BD4256" w:rsidRDefault="00BD4256" w:rsidP="00BD4256">
            <w:pPr>
              <w:pStyle w:val="Compact"/>
              <w:jc w:val="center"/>
              <w:rPr>
                <w:b/>
                <w:sz w:val="22"/>
              </w:rPr>
            </w:pPr>
          </w:p>
        </w:tc>
        <w:tc>
          <w:tcPr>
            <w:tcW w:w="937" w:type="pct"/>
          </w:tcPr>
          <w:p w:rsidR="00BD4256" w:rsidRPr="00BD4256" w:rsidRDefault="00BD4256" w:rsidP="00BD4256">
            <w:pPr>
              <w:pStyle w:val="Compact"/>
              <w:jc w:val="center"/>
              <w:rPr>
                <w:b/>
                <w:sz w:val="22"/>
              </w:rPr>
            </w:pPr>
          </w:p>
        </w:tc>
        <w:tc>
          <w:tcPr>
            <w:tcW w:w="516" w:type="pct"/>
          </w:tcPr>
          <w:p w:rsidR="00BD4256" w:rsidRPr="00BD4256" w:rsidRDefault="00BD4256" w:rsidP="00BD4256">
            <w:pPr>
              <w:pStyle w:val="Compact"/>
              <w:jc w:val="center"/>
              <w:rPr>
                <w:b/>
                <w:sz w:val="22"/>
              </w:rPr>
            </w:pPr>
          </w:p>
        </w:tc>
      </w:tr>
      <w:tr w:rsidR="00BD4256" w:rsidRPr="00BD4256" w:rsidTr="00BD4256">
        <w:tc>
          <w:tcPr>
            <w:tcW w:w="1535" w:type="pct"/>
          </w:tcPr>
          <w:p w:rsidR="00BD4256" w:rsidRPr="00BD4256" w:rsidRDefault="00BD4256" w:rsidP="00BD4256">
            <w:pPr>
              <w:pStyle w:val="Compact"/>
              <w:ind w:left="337"/>
              <w:rPr>
                <w:sz w:val="22"/>
              </w:rPr>
            </w:pPr>
            <w:r w:rsidRPr="00BD4256">
              <w:rPr>
                <w:sz w:val="22"/>
              </w:rPr>
              <w:t>Present</w:t>
            </w:r>
          </w:p>
        </w:tc>
        <w:tc>
          <w:tcPr>
            <w:tcW w:w="964" w:type="pct"/>
          </w:tcPr>
          <w:p w:rsidR="00BD4256" w:rsidRPr="00BD4256" w:rsidRDefault="00BD4256" w:rsidP="00BD4256">
            <w:pPr>
              <w:pStyle w:val="Compact"/>
              <w:jc w:val="center"/>
              <w:rPr>
                <w:sz w:val="22"/>
              </w:rPr>
            </w:pPr>
            <w:r w:rsidRPr="00BD4256">
              <w:rPr>
                <w:sz w:val="22"/>
              </w:rPr>
              <w:t>65 (28.7)</w:t>
            </w:r>
          </w:p>
        </w:tc>
        <w:tc>
          <w:tcPr>
            <w:tcW w:w="1048" w:type="pct"/>
          </w:tcPr>
          <w:p w:rsidR="00BD4256" w:rsidRPr="00BD4256" w:rsidRDefault="00BD4256" w:rsidP="00BD4256">
            <w:pPr>
              <w:pStyle w:val="Compact"/>
              <w:jc w:val="center"/>
              <w:rPr>
                <w:sz w:val="22"/>
              </w:rPr>
            </w:pPr>
            <w:r w:rsidRPr="00BD4256">
              <w:rPr>
                <w:sz w:val="22"/>
              </w:rPr>
              <w:t>25 (9.9)</w:t>
            </w:r>
          </w:p>
        </w:tc>
        <w:tc>
          <w:tcPr>
            <w:tcW w:w="937" w:type="pct"/>
          </w:tcPr>
          <w:p w:rsidR="00BD4256" w:rsidRPr="00BD4256" w:rsidRDefault="00BD4256" w:rsidP="00BD4256">
            <w:pPr>
              <w:pStyle w:val="Compact"/>
              <w:jc w:val="center"/>
              <w:rPr>
                <w:sz w:val="22"/>
              </w:rPr>
            </w:pPr>
            <w:r w:rsidRPr="00BD4256">
              <w:rPr>
                <w:sz w:val="22"/>
              </w:rPr>
              <w:t>145 (61.3)</w:t>
            </w:r>
          </w:p>
        </w:tc>
        <w:tc>
          <w:tcPr>
            <w:tcW w:w="516" w:type="pct"/>
          </w:tcPr>
          <w:p w:rsidR="00BD4256" w:rsidRPr="00BD4256" w:rsidRDefault="00BD4256" w:rsidP="00BD4256">
            <w:pPr>
              <w:pStyle w:val="Compact"/>
              <w:jc w:val="center"/>
              <w:rPr>
                <w:sz w:val="22"/>
              </w:rPr>
            </w:pPr>
            <w:r w:rsidRPr="00BD4256">
              <w:rPr>
                <w:sz w:val="22"/>
              </w:rPr>
              <w:t>235</w:t>
            </w:r>
          </w:p>
        </w:tc>
      </w:tr>
      <w:tr w:rsidR="00BD4256" w:rsidRPr="00BD4256" w:rsidTr="00BD4256">
        <w:tc>
          <w:tcPr>
            <w:tcW w:w="1535" w:type="pct"/>
          </w:tcPr>
          <w:p w:rsidR="00BD4256" w:rsidRPr="00BD4256" w:rsidRDefault="00BD4256" w:rsidP="00BD4256">
            <w:pPr>
              <w:pStyle w:val="Compact"/>
              <w:ind w:left="337"/>
              <w:rPr>
                <w:sz w:val="22"/>
              </w:rPr>
            </w:pPr>
            <w:r w:rsidRPr="00BD4256">
              <w:rPr>
                <w:sz w:val="22"/>
              </w:rPr>
              <w:t>Absent</w:t>
            </w:r>
          </w:p>
        </w:tc>
        <w:tc>
          <w:tcPr>
            <w:tcW w:w="964" w:type="pct"/>
          </w:tcPr>
          <w:p w:rsidR="00BD4256" w:rsidRPr="00BD4256" w:rsidRDefault="00BD4256" w:rsidP="00BD4256">
            <w:pPr>
              <w:pStyle w:val="Compact"/>
              <w:jc w:val="center"/>
              <w:rPr>
                <w:sz w:val="22"/>
              </w:rPr>
            </w:pPr>
            <w:r w:rsidRPr="00BD4256">
              <w:rPr>
                <w:sz w:val="22"/>
              </w:rPr>
              <w:t>253 (66.5)</w:t>
            </w:r>
          </w:p>
        </w:tc>
        <w:tc>
          <w:tcPr>
            <w:tcW w:w="1048" w:type="pct"/>
          </w:tcPr>
          <w:p w:rsidR="00BD4256" w:rsidRPr="00BD4256" w:rsidRDefault="00BD4256" w:rsidP="00BD4256">
            <w:pPr>
              <w:pStyle w:val="Compact"/>
              <w:jc w:val="center"/>
              <w:rPr>
                <w:sz w:val="22"/>
              </w:rPr>
            </w:pPr>
            <w:r w:rsidRPr="00BD4256">
              <w:rPr>
                <w:sz w:val="22"/>
              </w:rPr>
              <w:t>74 (19.2)</w:t>
            </w:r>
          </w:p>
        </w:tc>
        <w:tc>
          <w:tcPr>
            <w:tcW w:w="937" w:type="pct"/>
          </w:tcPr>
          <w:p w:rsidR="00BD4256" w:rsidRPr="00BD4256" w:rsidRDefault="00BD4256" w:rsidP="00BD4256">
            <w:pPr>
              <w:pStyle w:val="Compact"/>
              <w:jc w:val="center"/>
              <w:rPr>
                <w:sz w:val="22"/>
              </w:rPr>
            </w:pPr>
            <w:r w:rsidRPr="00BD4256">
              <w:rPr>
                <w:sz w:val="22"/>
              </w:rPr>
              <w:t>55 (14.3)</w:t>
            </w:r>
          </w:p>
        </w:tc>
        <w:tc>
          <w:tcPr>
            <w:tcW w:w="516" w:type="pct"/>
          </w:tcPr>
          <w:p w:rsidR="00BD4256" w:rsidRPr="00BD4256" w:rsidRDefault="00BD4256" w:rsidP="00BD4256">
            <w:pPr>
              <w:pStyle w:val="Compact"/>
              <w:jc w:val="center"/>
              <w:rPr>
                <w:sz w:val="22"/>
              </w:rPr>
            </w:pPr>
            <w:r w:rsidRPr="00BD4256">
              <w:rPr>
                <w:sz w:val="22"/>
              </w:rPr>
              <w:t>382</w:t>
            </w:r>
          </w:p>
        </w:tc>
      </w:tr>
      <w:tr w:rsidR="00BD4256" w:rsidRPr="00BD4256" w:rsidTr="00BD4256">
        <w:tc>
          <w:tcPr>
            <w:tcW w:w="1535" w:type="pct"/>
            <w:hideMark/>
          </w:tcPr>
          <w:p w:rsidR="00BD4256" w:rsidRPr="00BD4256" w:rsidRDefault="00BD4256" w:rsidP="00BD4256">
            <w:pPr>
              <w:pStyle w:val="Compact"/>
              <w:rPr>
                <w:b/>
                <w:sz w:val="22"/>
              </w:rPr>
            </w:pPr>
            <w:r w:rsidRPr="00BD4256">
              <w:rPr>
                <w:b/>
                <w:sz w:val="22"/>
              </w:rPr>
              <w:t>Total</w:t>
            </w:r>
          </w:p>
        </w:tc>
        <w:tc>
          <w:tcPr>
            <w:tcW w:w="964" w:type="pct"/>
            <w:hideMark/>
          </w:tcPr>
          <w:p w:rsidR="00BD4256" w:rsidRPr="00BD4256" w:rsidRDefault="00BD4256" w:rsidP="00BD4256">
            <w:pPr>
              <w:pStyle w:val="Compact"/>
              <w:jc w:val="center"/>
              <w:rPr>
                <w:sz w:val="22"/>
              </w:rPr>
            </w:pPr>
            <w:r w:rsidRPr="00BD4256">
              <w:rPr>
                <w:sz w:val="22"/>
              </w:rPr>
              <w:t>343 (53.1)</w:t>
            </w:r>
          </w:p>
        </w:tc>
        <w:tc>
          <w:tcPr>
            <w:tcW w:w="1048" w:type="pct"/>
            <w:hideMark/>
          </w:tcPr>
          <w:p w:rsidR="00BD4256" w:rsidRPr="00BD4256" w:rsidRDefault="00BD4256" w:rsidP="00BD4256">
            <w:pPr>
              <w:pStyle w:val="Compact"/>
              <w:jc w:val="center"/>
              <w:rPr>
                <w:sz w:val="22"/>
              </w:rPr>
            </w:pPr>
            <w:r w:rsidRPr="00BD4256">
              <w:rPr>
                <w:sz w:val="22"/>
              </w:rPr>
              <w:t>100 (15.1)</w:t>
            </w:r>
          </w:p>
        </w:tc>
        <w:tc>
          <w:tcPr>
            <w:tcW w:w="937" w:type="pct"/>
            <w:hideMark/>
          </w:tcPr>
          <w:p w:rsidR="00BD4256" w:rsidRPr="00BD4256" w:rsidRDefault="00BD4256" w:rsidP="00BD4256">
            <w:pPr>
              <w:pStyle w:val="Compact"/>
              <w:jc w:val="center"/>
              <w:rPr>
                <w:sz w:val="22"/>
              </w:rPr>
            </w:pPr>
            <w:r w:rsidRPr="00BD4256">
              <w:rPr>
                <w:sz w:val="22"/>
              </w:rPr>
              <w:t>205 (31.8)</w:t>
            </w:r>
          </w:p>
        </w:tc>
        <w:tc>
          <w:tcPr>
            <w:tcW w:w="516" w:type="pct"/>
          </w:tcPr>
          <w:p w:rsidR="00BD4256" w:rsidRPr="00BD4256" w:rsidRDefault="00BD4256" w:rsidP="00BD4256">
            <w:pPr>
              <w:pStyle w:val="Compact"/>
              <w:jc w:val="center"/>
              <w:rPr>
                <w:sz w:val="22"/>
              </w:rPr>
            </w:pPr>
            <w:r w:rsidRPr="00BD4256">
              <w:rPr>
                <w:sz w:val="22"/>
              </w:rPr>
              <w:t>648</w:t>
            </w:r>
          </w:p>
        </w:tc>
      </w:tr>
    </w:tbl>
    <w:p w:rsidR="00BD4256" w:rsidRDefault="00BD4256" w:rsidP="00BD4256">
      <w:pPr>
        <w:spacing w:before="240" w:line="276" w:lineRule="auto"/>
      </w:pPr>
      <w:r w:rsidRPr="00653190">
        <w:rPr>
          <w:u w:val="single"/>
        </w:rPr>
        <w:t>Note</w:t>
      </w:r>
      <w:r>
        <w:t xml:space="preserve">: ARV biomarker: test for presence of </w:t>
      </w:r>
      <w:proofErr w:type="spellStart"/>
      <w:r>
        <w:t>antiretrovirals</w:t>
      </w:r>
      <w:proofErr w:type="spellEnd"/>
      <w:r>
        <w:t xml:space="preserve"> in blood, UVL biomarker: present if respondent had undetectable viral load (&lt;550 copies/mL) in blood. Missing values: one respondent was missing education and employment status, respectively, while 89 respondents were missing the ARV biomarker and 31 were missing viral load measure. Percentages are weighted to account for survey design.</w:t>
      </w:r>
    </w:p>
    <w:p w:rsidR="00E22DE2" w:rsidRDefault="00E22DE2" w:rsidP="00BD4256">
      <w:pPr>
        <w:spacing w:line="276" w:lineRule="auto"/>
        <w:rPr>
          <w:b/>
        </w:rPr>
      </w:pPr>
      <w:r>
        <w:rPr>
          <w:b/>
        </w:rPr>
        <w:lastRenderedPageBreak/>
        <w:t>Table S</w:t>
      </w:r>
      <w:r w:rsidR="00BD4256">
        <w:rPr>
          <w:b/>
        </w:rPr>
        <w:t>2</w:t>
      </w:r>
      <w:r>
        <w:rPr>
          <w:b/>
        </w:rPr>
        <w:t xml:space="preserve">. </w:t>
      </w:r>
      <w:r w:rsidRPr="00D42A92">
        <w:t>Comparison of antiretroviral (ARV) detection and undetectable viral load (UVL) by self-reported HIV status, KAIS 2012</w:t>
      </w:r>
    </w:p>
    <w:tbl>
      <w:tblPr>
        <w:tblW w:w="9990" w:type="dxa"/>
        <w:tblLook w:val="04A0" w:firstRow="1" w:lastRow="0" w:firstColumn="1" w:lastColumn="0" w:noHBand="0" w:noVBand="1"/>
      </w:tblPr>
      <w:tblGrid>
        <w:gridCol w:w="3240"/>
        <w:gridCol w:w="1254"/>
        <w:gridCol w:w="1443"/>
        <w:gridCol w:w="1381"/>
        <w:gridCol w:w="1439"/>
        <w:gridCol w:w="1233"/>
      </w:tblGrid>
      <w:tr w:rsidR="00E22DE2" w:rsidRPr="00BD4256" w:rsidTr="00E22DE2">
        <w:trPr>
          <w:trHeight w:val="315"/>
        </w:trPr>
        <w:tc>
          <w:tcPr>
            <w:tcW w:w="3240"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rPr>
                <w:rFonts w:ascii="Times New Roman" w:eastAsia="Times New Roman" w:hAnsi="Times New Roman" w:cs="Times New Roman"/>
                <w:szCs w:val="24"/>
              </w:rPr>
            </w:pPr>
          </w:p>
        </w:tc>
        <w:tc>
          <w:tcPr>
            <w:tcW w:w="1254"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rPr>
                <w:rFonts w:ascii="Times New Roman" w:eastAsia="Times New Roman" w:hAnsi="Times New Roman" w:cs="Times New Roman"/>
                <w:szCs w:val="24"/>
              </w:rPr>
            </w:pPr>
          </w:p>
        </w:tc>
        <w:tc>
          <w:tcPr>
            <w:tcW w:w="5496" w:type="dxa"/>
            <w:gridSpan w:val="4"/>
            <w:tcBorders>
              <w:top w:val="nil"/>
              <w:left w:val="nil"/>
              <w:bottom w:val="single" w:sz="4" w:space="0" w:color="auto"/>
              <w:right w:val="nil"/>
            </w:tcBorders>
            <w:shd w:val="clear" w:color="auto" w:fill="auto"/>
            <w:vAlign w:val="bottom"/>
            <w:hideMark/>
          </w:tcPr>
          <w:p w:rsidR="00E22DE2" w:rsidRPr="00BD4256" w:rsidRDefault="00E22DE2" w:rsidP="00BD4256">
            <w:pPr>
              <w:spacing w:after="0" w:line="276" w:lineRule="auto"/>
              <w:jc w:val="center"/>
              <w:rPr>
                <w:rFonts w:ascii="Calibri" w:eastAsia="Times New Roman" w:hAnsi="Calibri" w:cs="Calibri"/>
                <w:b/>
                <w:bCs/>
                <w:color w:val="000000"/>
                <w:szCs w:val="24"/>
              </w:rPr>
            </w:pPr>
            <w:r w:rsidRPr="00BD4256">
              <w:rPr>
                <w:rFonts w:ascii="Calibri" w:eastAsia="Times New Roman" w:hAnsi="Calibri" w:cs="Calibri"/>
                <w:b/>
                <w:bCs/>
                <w:color w:val="000000"/>
                <w:szCs w:val="24"/>
              </w:rPr>
              <w:t>UVL biomarker</w:t>
            </w:r>
          </w:p>
        </w:tc>
      </w:tr>
      <w:tr w:rsidR="00E22DE2" w:rsidRPr="00BD4256" w:rsidTr="00E22DE2">
        <w:trPr>
          <w:trHeight w:val="600"/>
        </w:trPr>
        <w:tc>
          <w:tcPr>
            <w:tcW w:w="3240" w:type="dxa"/>
            <w:tcBorders>
              <w:top w:val="nil"/>
              <w:left w:val="nil"/>
              <w:bottom w:val="single" w:sz="4" w:space="0" w:color="auto"/>
              <w:right w:val="nil"/>
            </w:tcBorders>
            <w:shd w:val="clear" w:color="auto" w:fill="auto"/>
            <w:noWrap/>
            <w:vAlign w:val="bottom"/>
            <w:hideMark/>
          </w:tcPr>
          <w:p w:rsidR="00E22DE2" w:rsidRPr="00BD4256" w:rsidRDefault="00E22DE2" w:rsidP="00BD4256">
            <w:pPr>
              <w:spacing w:after="0" w:line="276" w:lineRule="auto"/>
              <w:rPr>
                <w:rFonts w:ascii="Calibri" w:eastAsia="Times New Roman" w:hAnsi="Calibri" w:cs="Calibri"/>
                <w:color w:val="000000"/>
                <w:szCs w:val="24"/>
              </w:rPr>
            </w:pPr>
            <w:r w:rsidRPr="00BD4256">
              <w:rPr>
                <w:rFonts w:ascii="Calibri" w:eastAsia="Times New Roman" w:hAnsi="Calibri" w:cs="Calibri"/>
                <w:color w:val="000000"/>
                <w:szCs w:val="24"/>
              </w:rPr>
              <w:t>Status</w:t>
            </w:r>
          </w:p>
        </w:tc>
        <w:tc>
          <w:tcPr>
            <w:tcW w:w="1254" w:type="dxa"/>
            <w:tcBorders>
              <w:top w:val="nil"/>
              <w:left w:val="nil"/>
              <w:bottom w:val="single" w:sz="4" w:space="0" w:color="auto"/>
              <w:right w:val="nil"/>
            </w:tcBorders>
            <w:shd w:val="clear" w:color="auto" w:fill="auto"/>
            <w:vAlign w:val="bottom"/>
            <w:hideMark/>
          </w:tcPr>
          <w:p w:rsidR="00E22DE2" w:rsidRPr="00BD4256" w:rsidRDefault="00E22DE2" w:rsidP="00BD4256">
            <w:pPr>
              <w:spacing w:after="0" w:line="276" w:lineRule="auto"/>
              <w:jc w:val="center"/>
              <w:rPr>
                <w:rFonts w:ascii="Calibri" w:eastAsia="Times New Roman" w:hAnsi="Calibri" w:cs="Calibri"/>
                <w:b/>
                <w:bCs/>
                <w:color w:val="000000"/>
                <w:szCs w:val="24"/>
              </w:rPr>
            </w:pPr>
            <w:r w:rsidRPr="00BD4256">
              <w:rPr>
                <w:rFonts w:ascii="Calibri" w:eastAsia="Times New Roman" w:hAnsi="Calibri" w:cs="Calibri"/>
                <w:b/>
                <w:bCs/>
                <w:color w:val="000000"/>
                <w:szCs w:val="24"/>
              </w:rPr>
              <w:t>ARV biomarker</w:t>
            </w:r>
          </w:p>
        </w:tc>
        <w:tc>
          <w:tcPr>
            <w:tcW w:w="1443" w:type="dxa"/>
            <w:tcBorders>
              <w:top w:val="nil"/>
              <w:left w:val="nil"/>
              <w:bottom w:val="single" w:sz="4" w:space="0" w:color="auto"/>
              <w:right w:val="nil"/>
            </w:tcBorders>
            <w:shd w:val="clear" w:color="auto" w:fill="auto"/>
            <w:vAlign w:val="center"/>
            <w:hideMark/>
          </w:tcPr>
          <w:p w:rsidR="00E22DE2" w:rsidRPr="00BD4256" w:rsidRDefault="00E22DE2" w:rsidP="00BD4256">
            <w:pPr>
              <w:spacing w:after="0" w:line="276" w:lineRule="auto"/>
              <w:ind w:firstLineChars="200" w:firstLine="440"/>
              <w:rPr>
                <w:rFonts w:ascii="Calibri" w:eastAsia="Times New Roman" w:hAnsi="Calibri" w:cs="Calibri"/>
                <w:color w:val="000000"/>
                <w:szCs w:val="24"/>
              </w:rPr>
            </w:pPr>
            <w:r w:rsidRPr="00BD4256">
              <w:rPr>
                <w:rFonts w:ascii="Calibri" w:eastAsia="Times New Roman" w:hAnsi="Calibri" w:cs="Calibri"/>
                <w:color w:val="000000"/>
                <w:szCs w:val="24"/>
              </w:rPr>
              <w:t>Present</w:t>
            </w:r>
          </w:p>
        </w:tc>
        <w:tc>
          <w:tcPr>
            <w:tcW w:w="1381" w:type="dxa"/>
            <w:tcBorders>
              <w:top w:val="nil"/>
              <w:left w:val="nil"/>
              <w:bottom w:val="single" w:sz="4" w:space="0" w:color="auto"/>
              <w:right w:val="nil"/>
            </w:tcBorders>
            <w:shd w:val="clear" w:color="auto" w:fill="auto"/>
            <w:vAlign w:val="center"/>
            <w:hideMark/>
          </w:tcPr>
          <w:p w:rsidR="00E22DE2" w:rsidRPr="00BD4256" w:rsidRDefault="00E22DE2" w:rsidP="00BD4256">
            <w:pPr>
              <w:spacing w:after="0" w:line="276" w:lineRule="auto"/>
              <w:ind w:firstLineChars="200" w:firstLine="440"/>
              <w:rPr>
                <w:rFonts w:ascii="Calibri" w:eastAsia="Times New Roman" w:hAnsi="Calibri" w:cs="Calibri"/>
                <w:color w:val="000000"/>
                <w:szCs w:val="24"/>
              </w:rPr>
            </w:pPr>
            <w:r w:rsidRPr="00BD4256">
              <w:rPr>
                <w:rFonts w:ascii="Calibri" w:eastAsia="Times New Roman" w:hAnsi="Calibri" w:cs="Calibri"/>
                <w:color w:val="000000"/>
                <w:szCs w:val="24"/>
              </w:rPr>
              <w:t>Absent</w:t>
            </w:r>
          </w:p>
        </w:tc>
        <w:tc>
          <w:tcPr>
            <w:tcW w:w="1439" w:type="dxa"/>
            <w:tcBorders>
              <w:top w:val="nil"/>
              <w:left w:val="nil"/>
              <w:bottom w:val="single" w:sz="4" w:space="0" w:color="auto"/>
              <w:right w:val="nil"/>
            </w:tcBorders>
            <w:shd w:val="clear" w:color="auto" w:fill="auto"/>
            <w:vAlign w:val="center"/>
            <w:hideMark/>
          </w:tcPr>
          <w:p w:rsidR="00E22DE2" w:rsidRPr="00BD4256" w:rsidRDefault="00E22DE2" w:rsidP="00BD4256">
            <w:pPr>
              <w:spacing w:after="0" w:line="276" w:lineRule="auto"/>
              <w:ind w:firstLineChars="200" w:firstLine="440"/>
              <w:rPr>
                <w:rFonts w:ascii="Calibri" w:eastAsia="Times New Roman" w:hAnsi="Calibri" w:cs="Calibri"/>
                <w:color w:val="000000"/>
                <w:szCs w:val="24"/>
              </w:rPr>
            </w:pPr>
            <w:r w:rsidRPr="00BD4256">
              <w:rPr>
                <w:rFonts w:ascii="Calibri" w:eastAsia="Times New Roman" w:hAnsi="Calibri" w:cs="Calibri"/>
                <w:color w:val="000000"/>
                <w:szCs w:val="24"/>
              </w:rPr>
              <w:t>Missing</w:t>
            </w:r>
          </w:p>
        </w:tc>
        <w:tc>
          <w:tcPr>
            <w:tcW w:w="1233" w:type="dxa"/>
            <w:tcBorders>
              <w:top w:val="nil"/>
              <w:left w:val="nil"/>
              <w:bottom w:val="single" w:sz="4" w:space="0" w:color="auto"/>
              <w:right w:val="nil"/>
            </w:tcBorders>
            <w:shd w:val="clear" w:color="auto" w:fill="auto"/>
            <w:vAlign w:val="center"/>
            <w:hideMark/>
          </w:tcPr>
          <w:p w:rsidR="00E22DE2" w:rsidRPr="00BD4256" w:rsidRDefault="00E22DE2" w:rsidP="00BD4256">
            <w:pPr>
              <w:spacing w:after="0" w:line="276" w:lineRule="auto"/>
              <w:jc w:val="center"/>
              <w:rPr>
                <w:rFonts w:ascii="Calibri" w:eastAsia="Times New Roman" w:hAnsi="Calibri" w:cs="Calibri"/>
                <w:color w:val="000000"/>
                <w:szCs w:val="24"/>
              </w:rPr>
            </w:pPr>
            <w:r w:rsidRPr="00BD4256">
              <w:rPr>
                <w:rFonts w:ascii="Calibri" w:eastAsia="Times New Roman" w:hAnsi="Calibri" w:cs="Calibri"/>
                <w:color w:val="000000"/>
                <w:szCs w:val="24"/>
              </w:rPr>
              <w:t>Total</w:t>
            </w:r>
          </w:p>
        </w:tc>
      </w:tr>
      <w:tr w:rsidR="00E22DE2" w:rsidRPr="00BD4256" w:rsidTr="00E22DE2">
        <w:trPr>
          <w:trHeight w:val="315"/>
        </w:trPr>
        <w:tc>
          <w:tcPr>
            <w:tcW w:w="3240" w:type="dxa"/>
            <w:vMerge w:val="restart"/>
            <w:tcBorders>
              <w:top w:val="nil"/>
              <w:left w:val="nil"/>
              <w:bottom w:val="nil"/>
              <w:right w:val="nil"/>
            </w:tcBorders>
            <w:shd w:val="clear" w:color="auto" w:fill="auto"/>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r w:rsidRPr="00BD4256">
              <w:rPr>
                <w:rFonts w:ascii="Calibri" w:eastAsia="Times New Roman" w:hAnsi="Calibri" w:cs="Calibri"/>
                <w:b/>
                <w:bCs/>
                <w:color w:val="000000"/>
                <w:szCs w:val="24"/>
              </w:rPr>
              <w:t>Unaware of HIV-positive status</w:t>
            </w: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present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40</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15</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0</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55</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absent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14</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209</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10</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233</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missing</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11</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29</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15</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55</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total</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65</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253</w:t>
            </w:r>
          </w:p>
        </w:tc>
        <w:tc>
          <w:tcPr>
            <w:tcW w:w="1439"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25</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343</w:t>
            </w:r>
          </w:p>
        </w:tc>
      </w:tr>
      <w:tr w:rsidR="00E22DE2" w:rsidRPr="00BD4256" w:rsidTr="00E22DE2">
        <w:trPr>
          <w:trHeight w:val="315"/>
        </w:trPr>
        <w:tc>
          <w:tcPr>
            <w:tcW w:w="3240" w:type="dxa"/>
            <w:vMerge w:val="restart"/>
            <w:tcBorders>
              <w:top w:val="nil"/>
              <w:left w:val="nil"/>
              <w:bottom w:val="nil"/>
              <w:right w:val="nil"/>
            </w:tcBorders>
            <w:shd w:val="clear" w:color="auto" w:fill="auto"/>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r w:rsidRPr="00BD4256">
              <w:rPr>
                <w:rFonts w:ascii="Calibri" w:eastAsia="Times New Roman" w:hAnsi="Calibri" w:cs="Calibri"/>
                <w:b/>
                <w:bCs/>
                <w:color w:val="000000"/>
                <w:szCs w:val="24"/>
              </w:rPr>
              <w:t>Aware of HIV-positive status, not on ART</w:t>
            </w: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present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8</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12</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absent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12</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61</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0</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73</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missing</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5</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10</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0</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15</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total</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25</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74</w:t>
            </w:r>
          </w:p>
        </w:tc>
        <w:tc>
          <w:tcPr>
            <w:tcW w:w="1439"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100</w:t>
            </w:r>
          </w:p>
        </w:tc>
      </w:tr>
      <w:tr w:rsidR="00E22DE2" w:rsidRPr="00BD4256" w:rsidTr="00E22DE2">
        <w:trPr>
          <w:trHeight w:val="315"/>
        </w:trPr>
        <w:tc>
          <w:tcPr>
            <w:tcW w:w="3240" w:type="dxa"/>
            <w:vMerge w:val="restart"/>
            <w:tcBorders>
              <w:top w:val="nil"/>
              <w:left w:val="nil"/>
              <w:bottom w:val="nil"/>
              <w:right w:val="nil"/>
            </w:tcBorders>
            <w:shd w:val="clear" w:color="auto" w:fill="auto"/>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r w:rsidRPr="00BD4256">
              <w:rPr>
                <w:rFonts w:ascii="Calibri" w:eastAsia="Times New Roman" w:hAnsi="Calibri" w:cs="Calibri"/>
                <w:b/>
                <w:bCs/>
                <w:color w:val="000000"/>
                <w:szCs w:val="24"/>
              </w:rPr>
              <w:t>Aware of HIV-positive status, on ART</w:t>
            </w: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present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132</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35</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168</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absent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15</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0</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18</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missing</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10</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5</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4</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19</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rPr>
                <w:rFonts w:ascii="Calibri" w:eastAsia="Times New Roman" w:hAnsi="Calibri" w:cs="Calibri"/>
                <w:b/>
                <w:bCs/>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total</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145</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55</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5</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205</w:t>
            </w:r>
          </w:p>
        </w:tc>
      </w:tr>
      <w:tr w:rsidR="00E22DE2" w:rsidRPr="00BD4256" w:rsidTr="00E22DE2">
        <w:trPr>
          <w:trHeight w:val="315"/>
        </w:trPr>
        <w:tc>
          <w:tcPr>
            <w:tcW w:w="3240" w:type="dxa"/>
            <w:vMerge w:val="restart"/>
            <w:tcBorders>
              <w:top w:val="nil"/>
              <w:left w:val="nil"/>
              <w:bottom w:val="nil"/>
              <w:right w:val="nil"/>
            </w:tcBorders>
            <w:shd w:val="clear" w:color="auto" w:fill="auto"/>
            <w:vAlign w:val="center"/>
            <w:hideMark/>
          </w:tcPr>
          <w:p w:rsidR="00E22DE2" w:rsidRPr="00BD4256" w:rsidRDefault="00E22DE2" w:rsidP="00BD4256">
            <w:pPr>
              <w:spacing w:after="0" w:line="276" w:lineRule="auto"/>
              <w:ind w:left="525"/>
              <w:rPr>
                <w:rFonts w:ascii="Calibri" w:eastAsia="Times New Roman" w:hAnsi="Calibri" w:cs="Calibri"/>
                <w:color w:val="000000"/>
                <w:szCs w:val="24"/>
              </w:rPr>
            </w:pPr>
            <w:r w:rsidRPr="00BD4256">
              <w:rPr>
                <w:rFonts w:ascii="Calibri" w:eastAsia="Times New Roman" w:hAnsi="Calibri" w:cs="Calibri"/>
                <w:color w:val="000000"/>
                <w:szCs w:val="24"/>
              </w:rPr>
              <w:t>Self-reported adherent last 30 days</w:t>
            </w: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present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116</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9</w:t>
            </w:r>
          </w:p>
        </w:tc>
        <w:tc>
          <w:tcPr>
            <w:tcW w:w="1233"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128</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ind w:left="525"/>
              <w:rPr>
                <w:rFonts w:ascii="Calibri" w:eastAsia="Times New Roman" w:hAnsi="Calibri" w:cs="Calibri"/>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absent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27</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11</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4</w:t>
            </w:r>
          </w:p>
        </w:tc>
        <w:tc>
          <w:tcPr>
            <w:tcW w:w="1233"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42</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ind w:left="525"/>
              <w:rPr>
                <w:rFonts w:ascii="Calibri" w:eastAsia="Times New Roman" w:hAnsi="Calibri" w:cs="Calibri"/>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missing</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0</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14</w:t>
            </w:r>
          </w:p>
        </w:tc>
        <w:tc>
          <w:tcPr>
            <w:tcW w:w="1233"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15</w:t>
            </w:r>
          </w:p>
        </w:tc>
      </w:tr>
      <w:tr w:rsidR="00E22DE2" w:rsidRPr="00BD4256" w:rsidTr="00E22DE2">
        <w:trPr>
          <w:trHeight w:val="315"/>
        </w:trPr>
        <w:tc>
          <w:tcPr>
            <w:tcW w:w="3240" w:type="dxa"/>
            <w:vMerge/>
            <w:tcBorders>
              <w:top w:val="nil"/>
              <w:left w:val="nil"/>
              <w:bottom w:val="nil"/>
              <w:right w:val="nil"/>
            </w:tcBorders>
            <w:vAlign w:val="center"/>
            <w:hideMark/>
          </w:tcPr>
          <w:p w:rsidR="00E22DE2" w:rsidRPr="00BD4256" w:rsidRDefault="00E22DE2" w:rsidP="00BD4256">
            <w:pPr>
              <w:spacing w:after="0" w:line="276" w:lineRule="auto"/>
              <w:ind w:left="525"/>
              <w:rPr>
                <w:rFonts w:ascii="Calibri" w:eastAsia="Times New Roman" w:hAnsi="Calibri" w:cs="Calibri"/>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total</w:t>
            </w:r>
          </w:p>
        </w:tc>
        <w:tc>
          <w:tcPr>
            <w:tcW w:w="1443"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144</w:t>
            </w:r>
          </w:p>
        </w:tc>
        <w:tc>
          <w:tcPr>
            <w:tcW w:w="1381"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14</w:t>
            </w:r>
          </w:p>
        </w:tc>
        <w:tc>
          <w:tcPr>
            <w:tcW w:w="1439"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27</w:t>
            </w:r>
          </w:p>
        </w:tc>
        <w:tc>
          <w:tcPr>
            <w:tcW w:w="1233"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185</w:t>
            </w:r>
          </w:p>
        </w:tc>
      </w:tr>
      <w:tr w:rsidR="00E22DE2" w:rsidRPr="00BD4256" w:rsidTr="00E22DE2">
        <w:trPr>
          <w:trHeight w:val="315"/>
        </w:trPr>
        <w:tc>
          <w:tcPr>
            <w:tcW w:w="3240" w:type="dxa"/>
            <w:vMerge w:val="restart"/>
            <w:tcBorders>
              <w:top w:val="nil"/>
              <w:left w:val="nil"/>
              <w:bottom w:val="single" w:sz="4" w:space="0" w:color="000000"/>
              <w:right w:val="nil"/>
            </w:tcBorders>
            <w:shd w:val="clear" w:color="auto" w:fill="auto"/>
            <w:vAlign w:val="center"/>
            <w:hideMark/>
          </w:tcPr>
          <w:p w:rsidR="00E22DE2" w:rsidRPr="00BD4256" w:rsidRDefault="00E22DE2" w:rsidP="00BD4256">
            <w:pPr>
              <w:spacing w:after="0" w:line="276" w:lineRule="auto"/>
              <w:ind w:left="525"/>
              <w:rPr>
                <w:rFonts w:ascii="Calibri" w:eastAsia="Times New Roman" w:hAnsi="Calibri" w:cs="Calibri"/>
                <w:color w:val="000000"/>
                <w:szCs w:val="24"/>
              </w:rPr>
            </w:pPr>
            <w:r w:rsidRPr="00BD4256">
              <w:rPr>
                <w:rFonts w:ascii="Calibri" w:eastAsia="Times New Roman" w:hAnsi="Calibri" w:cs="Calibri"/>
                <w:color w:val="000000"/>
                <w:szCs w:val="24"/>
              </w:rPr>
              <w:t>Self-reported non-adherent last 30 days</w:t>
            </w: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present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16</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0</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w:t>
            </w:r>
          </w:p>
        </w:tc>
        <w:tc>
          <w:tcPr>
            <w:tcW w:w="1233"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17</w:t>
            </w:r>
          </w:p>
        </w:tc>
      </w:tr>
      <w:tr w:rsidR="00E22DE2" w:rsidRPr="00BD4256" w:rsidTr="00E22DE2">
        <w:trPr>
          <w:trHeight w:val="315"/>
        </w:trPr>
        <w:tc>
          <w:tcPr>
            <w:tcW w:w="3240" w:type="dxa"/>
            <w:vMerge/>
            <w:tcBorders>
              <w:top w:val="nil"/>
              <w:left w:val="nil"/>
              <w:bottom w:val="single" w:sz="4" w:space="0" w:color="000000"/>
              <w:right w:val="nil"/>
            </w:tcBorders>
            <w:vAlign w:val="center"/>
            <w:hideMark/>
          </w:tcPr>
          <w:p w:rsidR="00E22DE2" w:rsidRPr="00BD4256" w:rsidRDefault="00E22DE2" w:rsidP="00BD4256">
            <w:pPr>
              <w:spacing w:after="0" w:line="276" w:lineRule="auto"/>
              <w:rPr>
                <w:rFonts w:ascii="Calibri" w:eastAsia="Times New Roman" w:hAnsi="Calibri" w:cs="Calibri"/>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absent</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8</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w:t>
            </w:r>
          </w:p>
        </w:tc>
        <w:tc>
          <w:tcPr>
            <w:tcW w:w="1233"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12</w:t>
            </w:r>
          </w:p>
        </w:tc>
      </w:tr>
      <w:tr w:rsidR="00E22DE2" w:rsidRPr="00BD4256" w:rsidTr="00E22DE2">
        <w:trPr>
          <w:trHeight w:val="315"/>
        </w:trPr>
        <w:tc>
          <w:tcPr>
            <w:tcW w:w="3240" w:type="dxa"/>
            <w:vMerge/>
            <w:tcBorders>
              <w:top w:val="nil"/>
              <w:left w:val="nil"/>
              <w:bottom w:val="single" w:sz="4" w:space="0" w:color="000000"/>
              <w:right w:val="nil"/>
            </w:tcBorders>
            <w:vAlign w:val="center"/>
            <w:hideMark/>
          </w:tcPr>
          <w:p w:rsidR="00E22DE2" w:rsidRPr="00BD4256" w:rsidRDefault="00E22DE2" w:rsidP="00BD4256">
            <w:pPr>
              <w:spacing w:after="0" w:line="276" w:lineRule="auto"/>
              <w:rPr>
                <w:rFonts w:ascii="Calibri" w:eastAsia="Times New Roman" w:hAnsi="Calibri" w:cs="Calibri"/>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missing</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0</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0</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5</w:t>
            </w:r>
          </w:p>
        </w:tc>
        <w:tc>
          <w:tcPr>
            <w:tcW w:w="1233"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5</w:t>
            </w:r>
          </w:p>
        </w:tc>
      </w:tr>
      <w:tr w:rsidR="00E22DE2" w:rsidRPr="00BD4256" w:rsidTr="00E22DE2">
        <w:trPr>
          <w:trHeight w:val="315"/>
        </w:trPr>
        <w:tc>
          <w:tcPr>
            <w:tcW w:w="3240" w:type="dxa"/>
            <w:vMerge/>
            <w:tcBorders>
              <w:top w:val="nil"/>
              <w:left w:val="nil"/>
              <w:bottom w:val="single" w:sz="4" w:space="0" w:color="000000"/>
              <w:right w:val="nil"/>
            </w:tcBorders>
            <w:vAlign w:val="center"/>
            <w:hideMark/>
          </w:tcPr>
          <w:p w:rsidR="00E22DE2" w:rsidRPr="00BD4256" w:rsidRDefault="00E22DE2" w:rsidP="00BD4256">
            <w:pPr>
              <w:spacing w:after="0" w:line="276" w:lineRule="auto"/>
              <w:rPr>
                <w:rFonts w:ascii="Calibri" w:eastAsia="Times New Roman" w:hAnsi="Calibri" w:cs="Calibri"/>
                <w:color w:val="000000"/>
                <w:szCs w:val="24"/>
              </w:rPr>
            </w:pPr>
          </w:p>
        </w:tc>
        <w:tc>
          <w:tcPr>
            <w:tcW w:w="1254" w:type="dxa"/>
            <w:tcBorders>
              <w:top w:val="nil"/>
              <w:left w:val="nil"/>
              <w:bottom w:val="single" w:sz="4" w:space="0" w:color="auto"/>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total</w:t>
            </w:r>
          </w:p>
        </w:tc>
        <w:tc>
          <w:tcPr>
            <w:tcW w:w="1443" w:type="dxa"/>
            <w:tcBorders>
              <w:top w:val="nil"/>
              <w:left w:val="nil"/>
              <w:bottom w:val="single" w:sz="4" w:space="0" w:color="auto"/>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24</w:t>
            </w:r>
          </w:p>
        </w:tc>
        <w:tc>
          <w:tcPr>
            <w:tcW w:w="1381" w:type="dxa"/>
            <w:tcBorders>
              <w:top w:val="nil"/>
              <w:left w:val="nil"/>
              <w:bottom w:val="single" w:sz="4" w:space="0" w:color="auto"/>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w:t>
            </w:r>
          </w:p>
        </w:tc>
        <w:tc>
          <w:tcPr>
            <w:tcW w:w="1439" w:type="dxa"/>
            <w:tcBorders>
              <w:top w:val="nil"/>
              <w:left w:val="nil"/>
              <w:bottom w:val="single" w:sz="4" w:space="0" w:color="auto"/>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7</w:t>
            </w:r>
          </w:p>
        </w:tc>
        <w:tc>
          <w:tcPr>
            <w:tcW w:w="1233" w:type="dxa"/>
            <w:tcBorders>
              <w:top w:val="nil"/>
              <w:left w:val="nil"/>
              <w:bottom w:val="single" w:sz="4" w:space="0" w:color="auto"/>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34</w:t>
            </w:r>
          </w:p>
        </w:tc>
      </w:tr>
      <w:tr w:rsidR="00E22DE2" w:rsidRPr="00BD4256" w:rsidTr="00E22DE2">
        <w:trPr>
          <w:trHeight w:val="315"/>
        </w:trPr>
        <w:tc>
          <w:tcPr>
            <w:tcW w:w="3240" w:type="dxa"/>
            <w:tcBorders>
              <w:top w:val="nil"/>
              <w:left w:val="nil"/>
              <w:bottom w:val="nil"/>
              <w:right w:val="nil"/>
            </w:tcBorders>
            <w:shd w:val="clear" w:color="auto" w:fill="auto"/>
            <w:noWrap/>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p>
        </w:tc>
        <w:tc>
          <w:tcPr>
            <w:tcW w:w="1254" w:type="dxa"/>
            <w:tcBorders>
              <w:top w:val="nil"/>
              <w:left w:val="nil"/>
              <w:bottom w:val="nil"/>
              <w:right w:val="nil"/>
            </w:tcBorders>
            <w:shd w:val="clear" w:color="auto" w:fill="auto"/>
            <w:vAlign w:val="bottom"/>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N</w:t>
            </w:r>
          </w:p>
        </w:tc>
        <w:tc>
          <w:tcPr>
            <w:tcW w:w="144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235</w:t>
            </w:r>
          </w:p>
        </w:tc>
        <w:tc>
          <w:tcPr>
            <w:tcW w:w="1381"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382</w:t>
            </w:r>
          </w:p>
        </w:tc>
        <w:tc>
          <w:tcPr>
            <w:tcW w:w="1439"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31</w:t>
            </w:r>
          </w:p>
        </w:tc>
        <w:tc>
          <w:tcPr>
            <w:tcW w:w="1233" w:type="dxa"/>
            <w:tcBorders>
              <w:top w:val="nil"/>
              <w:left w:val="nil"/>
              <w:bottom w:val="nil"/>
              <w:right w:val="nil"/>
            </w:tcBorders>
            <w:shd w:val="clear" w:color="auto" w:fill="auto"/>
            <w:vAlign w:val="center"/>
            <w:hideMark/>
          </w:tcPr>
          <w:p w:rsidR="00E22DE2" w:rsidRPr="00BD4256" w:rsidRDefault="00E22DE2" w:rsidP="00BD4256">
            <w:pPr>
              <w:spacing w:after="0" w:line="276" w:lineRule="auto"/>
              <w:jc w:val="right"/>
              <w:rPr>
                <w:rFonts w:ascii="Calibri" w:eastAsia="Times New Roman" w:hAnsi="Calibri" w:cs="Calibri"/>
                <w:color w:val="000000"/>
                <w:szCs w:val="24"/>
              </w:rPr>
            </w:pPr>
            <w:r w:rsidRPr="00BD4256">
              <w:rPr>
                <w:rFonts w:ascii="Calibri" w:eastAsia="Times New Roman" w:hAnsi="Calibri" w:cs="Calibri"/>
                <w:color w:val="000000"/>
                <w:szCs w:val="24"/>
              </w:rPr>
              <w:t>648</w:t>
            </w:r>
          </w:p>
        </w:tc>
      </w:tr>
    </w:tbl>
    <w:p w:rsidR="00E22DE2" w:rsidRDefault="00E22DE2" w:rsidP="00BD4256">
      <w:pPr>
        <w:spacing w:before="240" w:line="276" w:lineRule="auto"/>
      </w:pPr>
      <w:r w:rsidRPr="00D42A92">
        <w:rPr>
          <w:u w:val="single"/>
        </w:rPr>
        <w:t>Note</w:t>
      </w:r>
      <w:r w:rsidRPr="00D42A92">
        <w:t>: ARV biomarker is present if ARVs detected in blood, UVL biomarker present if viral load undetectable (&lt;550 copies/mL)</w:t>
      </w:r>
      <w:r>
        <w:t>.  Self-reported adherence is based on response to question among those who self-reported aware of HIV-positive status and on ART: ‘</w:t>
      </w:r>
      <w:r w:rsidRPr="008F0751">
        <w:t>In the last 30 days, have you miss</w:t>
      </w:r>
      <w:r>
        <w:t>ed taking any of your ARV pills?’ One respondent who reported ‘don’t know’ to this question was excluded from the self-reported adherence analysis.</w:t>
      </w:r>
    </w:p>
    <w:p w:rsidR="00975E13" w:rsidRDefault="00975E13">
      <w:r>
        <w:br w:type="page"/>
      </w:r>
    </w:p>
    <w:p w:rsidR="00E22DE2" w:rsidRDefault="00E22DE2" w:rsidP="00E22DE2">
      <w:pPr>
        <w:rPr>
          <w:b/>
        </w:rPr>
        <w:sectPr w:rsidR="00E22DE2" w:rsidSect="00CF5C61">
          <w:footerReference w:type="default" r:id="rId6"/>
          <w:pgSz w:w="12240" w:h="15840"/>
          <w:pgMar w:top="1080" w:right="1080" w:bottom="1080" w:left="1080" w:header="720" w:footer="720" w:gutter="0"/>
          <w:cols w:space="720"/>
          <w:docGrid w:linePitch="360"/>
        </w:sectPr>
      </w:pPr>
    </w:p>
    <w:p w:rsidR="00E22DE2" w:rsidRDefault="00E22DE2" w:rsidP="00E22DE2">
      <w:pPr>
        <w:rPr>
          <w:b/>
        </w:rPr>
      </w:pPr>
      <w:r>
        <w:rPr>
          <w:b/>
        </w:rPr>
        <w:lastRenderedPageBreak/>
        <w:t>Figure S1. Absolute and relative changes in ART coverage and HIV cascade indicators due to adjustment, by covariates, KAIS 2012</w:t>
      </w:r>
    </w:p>
    <w:p w:rsidR="00E22DE2" w:rsidRDefault="00E22DE2" w:rsidP="00E22DE2">
      <w:pPr>
        <w:rPr>
          <w:b/>
        </w:rPr>
      </w:pPr>
      <w:r w:rsidRPr="00F005AC">
        <w:rPr>
          <w:noProof/>
        </w:rPr>
        <w:t xml:space="preserve"> </w:t>
      </w:r>
      <w:r>
        <w:rPr>
          <w:noProof/>
        </w:rPr>
        <w:drawing>
          <wp:inline distT="0" distB="0" distL="0" distR="0" wp14:anchorId="161F1DC7" wp14:editId="42C60960">
            <wp:extent cx="8210550" cy="533399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0986" cy="5340774"/>
                    </a:xfrm>
                    <a:prstGeom prst="rect">
                      <a:avLst/>
                    </a:prstGeom>
                  </pic:spPr>
                </pic:pic>
              </a:graphicData>
            </a:graphic>
          </wp:inline>
        </w:drawing>
      </w:r>
    </w:p>
    <w:p w:rsidR="00E22DE2" w:rsidRPr="004920D6" w:rsidRDefault="00E22DE2" w:rsidP="00E22DE2">
      <w:pPr>
        <w:spacing w:line="240" w:lineRule="auto"/>
      </w:pPr>
      <w:r>
        <w:rPr>
          <w:u w:val="single"/>
        </w:rPr>
        <w:t>Note</w:t>
      </w:r>
      <w:r w:rsidRPr="004920D6">
        <w:t>: relative differences are shown on log (2) scale</w:t>
      </w:r>
      <w:r>
        <w:t xml:space="preserve">, </w:t>
      </w:r>
      <w:proofErr w:type="gramStart"/>
      <w:r>
        <w:t>All</w:t>
      </w:r>
      <w:proofErr w:type="gramEnd"/>
      <w:r>
        <w:t xml:space="preserve"> differences are shown versus self-report. </w:t>
      </w:r>
      <w:proofErr w:type="gramStart"/>
      <w:r w:rsidRPr="002445D2">
        <w:t>self-repo</w:t>
      </w:r>
      <w:r>
        <w:t>rt</w:t>
      </w:r>
      <w:proofErr w:type="gramEnd"/>
      <w:r w:rsidRPr="002445D2">
        <w:t>: self-report only, self</w:t>
      </w:r>
      <w:r>
        <w:t>-report</w:t>
      </w:r>
      <w:r w:rsidRPr="002445D2">
        <w:t xml:space="preserve"> </w:t>
      </w:r>
      <w:r>
        <w:t>or</w:t>
      </w:r>
      <w:r w:rsidRPr="002445D2">
        <w:t xml:space="preserve"> ARV: either self-reported known-positive/on ART or ARVs detected, self</w:t>
      </w:r>
      <w:r>
        <w:t>-report</w:t>
      </w:r>
      <w:r w:rsidRPr="002445D2">
        <w:t xml:space="preserve"> </w:t>
      </w:r>
      <w:r>
        <w:t>or</w:t>
      </w:r>
      <w:r w:rsidRPr="002445D2">
        <w:t xml:space="preserve"> UVL: either self-reported known-positive/on ART</w:t>
      </w:r>
      <w:r>
        <w:t xml:space="preserve"> or viral load was undetectable.</w:t>
      </w:r>
    </w:p>
    <w:p w:rsidR="00E22DE2" w:rsidRPr="00653190" w:rsidRDefault="00975E13" w:rsidP="00E22DE2">
      <w:pPr>
        <w:rPr>
          <w:b/>
        </w:rPr>
      </w:pPr>
      <w:r>
        <w:rPr>
          <w:b/>
        </w:rPr>
        <w:lastRenderedPageBreak/>
        <w:t>Table S</w:t>
      </w:r>
      <w:r w:rsidR="00BD4256">
        <w:rPr>
          <w:b/>
        </w:rPr>
        <w:t>3</w:t>
      </w:r>
      <w:r w:rsidR="00E22DE2">
        <w:rPr>
          <w:b/>
        </w:rPr>
        <w:t xml:space="preserve">. </w:t>
      </w:r>
      <w:r w:rsidR="00E22DE2" w:rsidRPr="00653190">
        <w:t xml:space="preserve">Sensitivity analysis </w:t>
      </w:r>
      <w:r w:rsidR="00E22DE2" w:rsidRPr="007F3D87">
        <w:t>of self</w:t>
      </w:r>
      <w:r w:rsidR="00E22DE2">
        <w:t>-reported and adjusted estimates of HIV care cascade restricted to participants with ARV and UVL biomarkers present, KAIS 2012</w:t>
      </w:r>
    </w:p>
    <w:tbl>
      <w:tblPr>
        <w:tblW w:w="5000" w:type="pct"/>
        <w:tblLayout w:type="fixed"/>
        <w:tblLook w:val="07E0" w:firstRow="1" w:lastRow="1" w:firstColumn="1" w:lastColumn="1" w:noHBand="1" w:noVBand="1"/>
        <w:tblCaption w:val="Table 3. Self-reported and adjusted estimates of HIV care cascade, KAIS 2012"/>
      </w:tblPr>
      <w:tblGrid>
        <w:gridCol w:w="1666"/>
        <w:gridCol w:w="1346"/>
        <w:gridCol w:w="1018"/>
        <w:gridCol w:w="1026"/>
        <w:gridCol w:w="804"/>
        <w:gridCol w:w="969"/>
        <w:gridCol w:w="903"/>
        <w:gridCol w:w="720"/>
        <w:gridCol w:w="886"/>
        <w:gridCol w:w="919"/>
        <w:gridCol w:w="785"/>
        <w:gridCol w:w="917"/>
        <w:gridCol w:w="944"/>
        <w:gridCol w:w="777"/>
      </w:tblGrid>
      <w:tr w:rsidR="00E22DE2" w:rsidRPr="00BD4256" w:rsidTr="00BD4256">
        <w:tc>
          <w:tcPr>
            <w:tcW w:w="1101" w:type="pct"/>
            <w:gridSpan w:val="2"/>
            <w:tcBorders>
              <w:top w:val="nil"/>
              <w:left w:val="nil"/>
              <w:bottom w:val="single" w:sz="4" w:space="0" w:color="auto"/>
              <w:right w:val="nil"/>
            </w:tcBorders>
            <w:vAlign w:val="bottom"/>
          </w:tcPr>
          <w:p w:rsidR="00E22DE2" w:rsidRPr="00BD4256" w:rsidRDefault="00E22DE2" w:rsidP="00BD4256">
            <w:pPr>
              <w:pStyle w:val="Compact"/>
              <w:spacing w:line="220" w:lineRule="exact"/>
              <w:rPr>
                <w:sz w:val="22"/>
              </w:rPr>
            </w:pPr>
            <w:r w:rsidRPr="00BD4256">
              <w:rPr>
                <w:sz w:val="22"/>
              </w:rPr>
              <w:t>Characteristic</w:t>
            </w:r>
          </w:p>
        </w:tc>
        <w:tc>
          <w:tcPr>
            <w:tcW w:w="1041" w:type="pct"/>
            <w:gridSpan w:val="3"/>
            <w:tcBorders>
              <w:top w:val="nil"/>
              <w:left w:val="nil"/>
              <w:bottom w:val="single" w:sz="4" w:space="0" w:color="auto"/>
              <w:right w:val="nil"/>
            </w:tcBorders>
            <w:vAlign w:val="bottom"/>
          </w:tcPr>
          <w:p w:rsidR="00E22DE2" w:rsidRPr="00BD4256" w:rsidRDefault="00E22DE2" w:rsidP="00BD4256">
            <w:pPr>
              <w:pStyle w:val="Compact"/>
              <w:spacing w:line="220" w:lineRule="exact"/>
              <w:jc w:val="center"/>
              <w:rPr>
                <w:sz w:val="22"/>
              </w:rPr>
            </w:pPr>
            <w:r w:rsidRPr="00BD4256">
              <w:rPr>
                <w:sz w:val="22"/>
              </w:rPr>
              <w:t>Self-report</w:t>
            </w:r>
          </w:p>
        </w:tc>
        <w:tc>
          <w:tcPr>
            <w:tcW w:w="947" w:type="pct"/>
            <w:gridSpan w:val="3"/>
            <w:tcBorders>
              <w:top w:val="nil"/>
              <w:left w:val="nil"/>
              <w:bottom w:val="single" w:sz="4" w:space="0" w:color="auto"/>
              <w:right w:val="nil"/>
            </w:tcBorders>
            <w:vAlign w:val="bottom"/>
          </w:tcPr>
          <w:p w:rsidR="00E22DE2" w:rsidRPr="00BD4256" w:rsidRDefault="00E22DE2" w:rsidP="00BD4256">
            <w:pPr>
              <w:pStyle w:val="Compact"/>
              <w:spacing w:line="220" w:lineRule="exact"/>
              <w:jc w:val="center"/>
              <w:rPr>
                <w:sz w:val="22"/>
              </w:rPr>
            </w:pPr>
            <w:r w:rsidRPr="00BD4256">
              <w:rPr>
                <w:sz w:val="22"/>
              </w:rPr>
              <w:t>Self-report or ARV</w:t>
            </w:r>
          </w:p>
        </w:tc>
        <w:tc>
          <w:tcPr>
            <w:tcW w:w="947" w:type="pct"/>
            <w:gridSpan w:val="3"/>
            <w:tcBorders>
              <w:top w:val="nil"/>
              <w:left w:val="nil"/>
              <w:bottom w:val="single" w:sz="4" w:space="0" w:color="auto"/>
              <w:right w:val="nil"/>
            </w:tcBorders>
            <w:vAlign w:val="bottom"/>
          </w:tcPr>
          <w:p w:rsidR="00E22DE2" w:rsidRPr="00BD4256" w:rsidRDefault="00E22DE2" w:rsidP="00BD4256">
            <w:pPr>
              <w:pStyle w:val="Compact"/>
              <w:spacing w:line="220" w:lineRule="exact"/>
              <w:jc w:val="center"/>
              <w:rPr>
                <w:sz w:val="22"/>
              </w:rPr>
            </w:pPr>
            <w:r w:rsidRPr="00BD4256">
              <w:rPr>
                <w:sz w:val="22"/>
              </w:rPr>
              <w:t>Self-report or UVL</w:t>
            </w:r>
          </w:p>
        </w:tc>
        <w:tc>
          <w:tcPr>
            <w:tcW w:w="964" w:type="pct"/>
            <w:gridSpan w:val="3"/>
            <w:tcBorders>
              <w:top w:val="nil"/>
              <w:left w:val="nil"/>
              <w:bottom w:val="single" w:sz="4" w:space="0" w:color="auto"/>
              <w:right w:val="nil"/>
            </w:tcBorders>
          </w:tcPr>
          <w:p w:rsidR="00E22DE2" w:rsidRPr="00BD4256" w:rsidRDefault="00E22DE2" w:rsidP="00BD4256">
            <w:pPr>
              <w:pStyle w:val="Compact"/>
              <w:spacing w:line="220" w:lineRule="exact"/>
              <w:jc w:val="center"/>
              <w:rPr>
                <w:sz w:val="22"/>
              </w:rPr>
            </w:pPr>
            <w:r w:rsidRPr="00BD4256">
              <w:rPr>
                <w:sz w:val="22"/>
              </w:rPr>
              <w:t>Self-report, ARV or UVL</w:t>
            </w:r>
          </w:p>
        </w:tc>
      </w:tr>
      <w:tr w:rsidR="00E22DE2" w:rsidRPr="00BD4256" w:rsidTr="00BD4256">
        <w:tc>
          <w:tcPr>
            <w:tcW w:w="609"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ind w:left="157"/>
              <w:rPr>
                <w:sz w:val="22"/>
              </w:rPr>
            </w:pPr>
            <w:r w:rsidRPr="00BD4256">
              <w:rPr>
                <w:sz w:val="22"/>
              </w:rPr>
              <w:t>Variable</w:t>
            </w:r>
          </w:p>
        </w:tc>
        <w:tc>
          <w:tcPr>
            <w:tcW w:w="492"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rPr>
                <w:sz w:val="22"/>
              </w:rPr>
            </w:pPr>
            <w:r w:rsidRPr="00BD4256">
              <w:rPr>
                <w:sz w:val="22"/>
              </w:rPr>
              <w:t>level</w:t>
            </w:r>
          </w:p>
        </w:tc>
        <w:tc>
          <w:tcPr>
            <w:tcW w:w="372"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jc w:val="right"/>
              <w:rPr>
                <w:sz w:val="22"/>
              </w:rPr>
            </w:pPr>
            <w:r w:rsidRPr="00BD4256">
              <w:rPr>
                <w:sz w:val="22"/>
              </w:rPr>
              <w:t>n</w:t>
            </w:r>
          </w:p>
        </w:tc>
        <w:tc>
          <w:tcPr>
            <w:tcW w:w="375"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jc w:val="right"/>
              <w:rPr>
                <w:sz w:val="22"/>
              </w:rPr>
            </w:pPr>
            <w:r w:rsidRPr="00BD4256">
              <w:rPr>
                <w:sz w:val="22"/>
              </w:rPr>
              <w:t>%</w:t>
            </w:r>
          </w:p>
        </w:tc>
        <w:tc>
          <w:tcPr>
            <w:tcW w:w="294"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jc w:val="right"/>
              <w:rPr>
                <w:sz w:val="22"/>
              </w:rPr>
            </w:pPr>
            <w:r w:rsidRPr="00BD4256">
              <w:rPr>
                <w:sz w:val="22"/>
              </w:rPr>
              <w:t>se</w:t>
            </w:r>
          </w:p>
        </w:tc>
        <w:tc>
          <w:tcPr>
            <w:tcW w:w="354"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jc w:val="right"/>
              <w:rPr>
                <w:sz w:val="22"/>
              </w:rPr>
            </w:pPr>
            <w:r w:rsidRPr="00BD4256">
              <w:rPr>
                <w:sz w:val="22"/>
              </w:rPr>
              <w:t>n</w:t>
            </w:r>
          </w:p>
        </w:tc>
        <w:tc>
          <w:tcPr>
            <w:tcW w:w="330"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jc w:val="right"/>
              <w:rPr>
                <w:sz w:val="22"/>
              </w:rPr>
            </w:pPr>
            <w:r w:rsidRPr="00BD4256">
              <w:rPr>
                <w:sz w:val="22"/>
              </w:rPr>
              <w:t>%</w:t>
            </w:r>
          </w:p>
        </w:tc>
        <w:tc>
          <w:tcPr>
            <w:tcW w:w="263"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jc w:val="right"/>
              <w:rPr>
                <w:sz w:val="22"/>
              </w:rPr>
            </w:pPr>
            <w:r w:rsidRPr="00BD4256">
              <w:rPr>
                <w:sz w:val="22"/>
              </w:rPr>
              <w:t>se</w:t>
            </w:r>
          </w:p>
        </w:tc>
        <w:tc>
          <w:tcPr>
            <w:tcW w:w="324"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jc w:val="right"/>
              <w:rPr>
                <w:sz w:val="22"/>
              </w:rPr>
            </w:pPr>
            <w:r w:rsidRPr="00BD4256">
              <w:rPr>
                <w:sz w:val="22"/>
              </w:rPr>
              <w:t>n</w:t>
            </w:r>
          </w:p>
        </w:tc>
        <w:tc>
          <w:tcPr>
            <w:tcW w:w="336"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jc w:val="right"/>
              <w:rPr>
                <w:sz w:val="22"/>
              </w:rPr>
            </w:pPr>
            <w:r w:rsidRPr="00BD4256">
              <w:rPr>
                <w:sz w:val="22"/>
              </w:rPr>
              <w:t>%</w:t>
            </w:r>
          </w:p>
        </w:tc>
        <w:tc>
          <w:tcPr>
            <w:tcW w:w="287" w:type="pct"/>
            <w:tcBorders>
              <w:top w:val="single" w:sz="4" w:space="0" w:color="auto"/>
              <w:left w:val="nil"/>
              <w:bottom w:val="single" w:sz="4" w:space="0" w:color="auto"/>
              <w:right w:val="nil"/>
            </w:tcBorders>
            <w:vAlign w:val="bottom"/>
            <w:hideMark/>
          </w:tcPr>
          <w:p w:rsidR="00E22DE2" w:rsidRPr="00BD4256" w:rsidRDefault="00E22DE2" w:rsidP="00BD4256">
            <w:pPr>
              <w:pStyle w:val="Compact"/>
              <w:spacing w:line="220" w:lineRule="exact"/>
              <w:jc w:val="right"/>
              <w:rPr>
                <w:sz w:val="22"/>
              </w:rPr>
            </w:pPr>
            <w:r w:rsidRPr="00BD4256">
              <w:rPr>
                <w:sz w:val="22"/>
              </w:rPr>
              <w:t>se</w:t>
            </w:r>
          </w:p>
        </w:tc>
        <w:tc>
          <w:tcPr>
            <w:tcW w:w="335" w:type="pct"/>
            <w:tcBorders>
              <w:top w:val="single" w:sz="4" w:space="0" w:color="auto"/>
              <w:left w:val="nil"/>
              <w:bottom w:val="single" w:sz="4" w:space="0" w:color="auto"/>
              <w:right w:val="nil"/>
            </w:tcBorders>
          </w:tcPr>
          <w:p w:rsidR="00E22DE2" w:rsidRPr="00BD4256" w:rsidRDefault="00E22DE2" w:rsidP="00BD4256">
            <w:pPr>
              <w:pStyle w:val="Compact"/>
              <w:spacing w:line="220" w:lineRule="exact"/>
              <w:jc w:val="right"/>
              <w:rPr>
                <w:sz w:val="22"/>
              </w:rPr>
            </w:pPr>
            <w:r w:rsidRPr="00BD4256">
              <w:rPr>
                <w:sz w:val="22"/>
              </w:rPr>
              <w:t>n</w:t>
            </w:r>
          </w:p>
        </w:tc>
        <w:tc>
          <w:tcPr>
            <w:tcW w:w="345" w:type="pct"/>
            <w:tcBorders>
              <w:top w:val="single" w:sz="4" w:space="0" w:color="auto"/>
              <w:left w:val="nil"/>
              <w:bottom w:val="single" w:sz="4" w:space="0" w:color="auto"/>
              <w:right w:val="nil"/>
            </w:tcBorders>
          </w:tcPr>
          <w:p w:rsidR="00E22DE2" w:rsidRPr="00BD4256" w:rsidRDefault="00E22DE2" w:rsidP="00BD4256">
            <w:pPr>
              <w:pStyle w:val="Compact"/>
              <w:spacing w:line="220" w:lineRule="exact"/>
              <w:jc w:val="right"/>
              <w:rPr>
                <w:sz w:val="22"/>
              </w:rPr>
            </w:pPr>
            <w:r w:rsidRPr="00BD4256">
              <w:rPr>
                <w:sz w:val="22"/>
              </w:rPr>
              <w:t>%</w:t>
            </w:r>
          </w:p>
        </w:tc>
        <w:tc>
          <w:tcPr>
            <w:tcW w:w="284" w:type="pct"/>
            <w:tcBorders>
              <w:top w:val="single" w:sz="4" w:space="0" w:color="auto"/>
              <w:left w:val="nil"/>
              <w:bottom w:val="single" w:sz="4" w:space="0" w:color="auto"/>
              <w:right w:val="nil"/>
            </w:tcBorders>
          </w:tcPr>
          <w:p w:rsidR="00E22DE2" w:rsidRPr="00BD4256" w:rsidRDefault="00E22DE2" w:rsidP="00BD4256">
            <w:pPr>
              <w:pStyle w:val="Compact"/>
              <w:spacing w:line="220" w:lineRule="exact"/>
              <w:jc w:val="right"/>
              <w:rPr>
                <w:sz w:val="22"/>
              </w:rPr>
            </w:pPr>
            <w:r w:rsidRPr="00BD4256">
              <w:rPr>
                <w:sz w:val="22"/>
              </w:rPr>
              <w:t>se</w:t>
            </w:r>
          </w:p>
        </w:tc>
      </w:tr>
      <w:tr w:rsidR="00E22DE2" w:rsidRPr="00BD4256" w:rsidTr="00BD4256">
        <w:tc>
          <w:tcPr>
            <w:tcW w:w="4036" w:type="pct"/>
            <w:gridSpan w:val="11"/>
            <w:tcBorders>
              <w:top w:val="single" w:sz="4" w:space="0" w:color="auto"/>
            </w:tcBorders>
          </w:tcPr>
          <w:p w:rsidR="00E22DE2" w:rsidRPr="00BD4256" w:rsidRDefault="00E22DE2" w:rsidP="00E22DE2">
            <w:pPr>
              <w:pStyle w:val="Compact"/>
              <w:spacing w:before="120" w:line="220" w:lineRule="exact"/>
              <w:rPr>
                <w:b/>
                <w:sz w:val="22"/>
              </w:rPr>
            </w:pPr>
            <w:r w:rsidRPr="00BD4256">
              <w:rPr>
                <w:b/>
                <w:sz w:val="22"/>
              </w:rPr>
              <w:t>Awareness of HIV infection (1st 90)</w:t>
            </w:r>
          </w:p>
        </w:tc>
        <w:tc>
          <w:tcPr>
            <w:tcW w:w="335" w:type="pct"/>
            <w:tcBorders>
              <w:top w:val="single" w:sz="4" w:space="0" w:color="auto"/>
            </w:tcBorders>
          </w:tcPr>
          <w:p w:rsidR="00E22DE2" w:rsidRPr="00BD4256" w:rsidRDefault="00E22DE2" w:rsidP="00E22DE2">
            <w:pPr>
              <w:pStyle w:val="Compact"/>
              <w:spacing w:before="120" w:line="220" w:lineRule="exact"/>
              <w:rPr>
                <w:b/>
                <w:sz w:val="22"/>
              </w:rPr>
            </w:pPr>
          </w:p>
        </w:tc>
        <w:tc>
          <w:tcPr>
            <w:tcW w:w="345" w:type="pct"/>
            <w:tcBorders>
              <w:top w:val="single" w:sz="4" w:space="0" w:color="auto"/>
            </w:tcBorders>
          </w:tcPr>
          <w:p w:rsidR="00E22DE2" w:rsidRPr="00BD4256" w:rsidRDefault="00E22DE2" w:rsidP="00E22DE2">
            <w:pPr>
              <w:pStyle w:val="Compact"/>
              <w:spacing w:before="120" w:line="220" w:lineRule="exact"/>
              <w:rPr>
                <w:b/>
                <w:sz w:val="22"/>
              </w:rPr>
            </w:pPr>
          </w:p>
        </w:tc>
        <w:tc>
          <w:tcPr>
            <w:tcW w:w="284" w:type="pct"/>
            <w:tcBorders>
              <w:top w:val="single" w:sz="4" w:space="0" w:color="auto"/>
            </w:tcBorders>
          </w:tcPr>
          <w:p w:rsidR="00E22DE2" w:rsidRPr="00BD4256" w:rsidRDefault="00E22DE2" w:rsidP="00E22DE2">
            <w:pPr>
              <w:pStyle w:val="Compact"/>
              <w:spacing w:before="120" w:line="220" w:lineRule="exact"/>
              <w:rPr>
                <w:b/>
                <w:sz w:val="22"/>
              </w:rPr>
            </w:pPr>
          </w:p>
        </w:tc>
      </w:tr>
      <w:tr w:rsidR="00E22DE2" w:rsidRPr="00BD4256" w:rsidTr="00BD4256">
        <w:tc>
          <w:tcPr>
            <w:tcW w:w="609" w:type="pct"/>
            <w:vMerge w:val="restart"/>
            <w:hideMark/>
          </w:tcPr>
          <w:p w:rsidR="00E22DE2" w:rsidRPr="00BD4256" w:rsidRDefault="00E22DE2" w:rsidP="00BD4256">
            <w:pPr>
              <w:pStyle w:val="Compact"/>
              <w:spacing w:line="220" w:lineRule="exact"/>
              <w:ind w:left="157"/>
              <w:rPr>
                <w:sz w:val="22"/>
              </w:rPr>
            </w:pPr>
            <w:r w:rsidRPr="00BD4256">
              <w:rPr>
                <w:sz w:val="22"/>
              </w:rPr>
              <w:t>Gender</w:t>
            </w:r>
          </w:p>
          <w:p w:rsidR="00E22DE2" w:rsidRPr="00BD4256" w:rsidRDefault="00E22DE2" w:rsidP="00BD4256">
            <w:pPr>
              <w:pStyle w:val="Compact"/>
              <w:spacing w:line="220" w:lineRule="exact"/>
              <w:ind w:left="157"/>
              <w:rPr>
                <w:sz w:val="22"/>
              </w:rPr>
            </w:pPr>
          </w:p>
        </w:tc>
        <w:tc>
          <w:tcPr>
            <w:tcW w:w="492" w:type="pct"/>
            <w:hideMark/>
          </w:tcPr>
          <w:p w:rsidR="00E22DE2" w:rsidRPr="00BD4256" w:rsidRDefault="00E22DE2" w:rsidP="00BD4256">
            <w:pPr>
              <w:pStyle w:val="Compact"/>
              <w:spacing w:line="220" w:lineRule="exact"/>
              <w:rPr>
                <w:sz w:val="22"/>
              </w:rPr>
            </w:pPr>
            <w:r w:rsidRPr="00BD4256">
              <w:rPr>
                <w:sz w:val="22"/>
              </w:rPr>
              <w:t>Male</w:t>
            </w:r>
          </w:p>
        </w:tc>
        <w:tc>
          <w:tcPr>
            <w:tcW w:w="372" w:type="pct"/>
            <w:hideMark/>
          </w:tcPr>
          <w:p w:rsidR="00E22DE2" w:rsidRPr="00BD4256" w:rsidRDefault="00E22DE2" w:rsidP="00BD4256">
            <w:pPr>
              <w:pStyle w:val="Compact"/>
              <w:spacing w:line="220" w:lineRule="exact"/>
              <w:jc w:val="right"/>
              <w:rPr>
                <w:sz w:val="22"/>
              </w:rPr>
            </w:pPr>
            <w:r w:rsidRPr="00BD4256">
              <w:rPr>
                <w:sz w:val="22"/>
              </w:rPr>
              <w:t>62</w:t>
            </w:r>
          </w:p>
        </w:tc>
        <w:tc>
          <w:tcPr>
            <w:tcW w:w="375" w:type="pct"/>
            <w:hideMark/>
          </w:tcPr>
          <w:p w:rsidR="00E22DE2" w:rsidRPr="00BD4256" w:rsidRDefault="00E22DE2" w:rsidP="00BD4256">
            <w:pPr>
              <w:pStyle w:val="Compact"/>
              <w:spacing w:line="220" w:lineRule="exact"/>
              <w:jc w:val="right"/>
              <w:rPr>
                <w:sz w:val="22"/>
              </w:rPr>
            </w:pPr>
            <w:r w:rsidRPr="00BD4256">
              <w:rPr>
                <w:sz w:val="22"/>
              </w:rPr>
              <w:t>37.1</w:t>
            </w:r>
          </w:p>
        </w:tc>
        <w:tc>
          <w:tcPr>
            <w:tcW w:w="294" w:type="pct"/>
            <w:hideMark/>
          </w:tcPr>
          <w:p w:rsidR="00E22DE2" w:rsidRPr="00BD4256" w:rsidRDefault="00E22DE2" w:rsidP="00BD4256">
            <w:pPr>
              <w:pStyle w:val="Compact"/>
              <w:spacing w:line="220" w:lineRule="exact"/>
              <w:jc w:val="right"/>
              <w:rPr>
                <w:sz w:val="22"/>
              </w:rPr>
            </w:pPr>
            <w:r w:rsidRPr="00BD4256">
              <w:rPr>
                <w:sz w:val="22"/>
              </w:rPr>
              <w:t>4.5</w:t>
            </w:r>
          </w:p>
        </w:tc>
        <w:tc>
          <w:tcPr>
            <w:tcW w:w="354" w:type="pct"/>
            <w:hideMark/>
          </w:tcPr>
          <w:p w:rsidR="00E22DE2" w:rsidRPr="00BD4256" w:rsidRDefault="00E22DE2" w:rsidP="00BD4256">
            <w:pPr>
              <w:pStyle w:val="Compact"/>
              <w:spacing w:line="220" w:lineRule="exact"/>
              <w:jc w:val="right"/>
              <w:rPr>
                <w:sz w:val="22"/>
              </w:rPr>
            </w:pPr>
            <w:r w:rsidRPr="00BD4256">
              <w:rPr>
                <w:sz w:val="22"/>
              </w:rPr>
              <w:t>81</w:t>
            </w:r>
          </w:p>
        </w:tc>
        <w:tc>
          <w:tcPr>
            <w:tcW w:w="330" w:type="pct"/>
            <w:hideMark/>
          </w:tcPr>
          <w:p w:rsidR="00E22DE2" w:rsidRPr="00BD4256" w:rsidRDefault="00E22DE2" w:rsidP="00BD4256">
            <w:pPr>
              <w:pStyle w:val="Compact"/>
              <w:spacing w:line="220" w:lineRule="exact"/>
              <w:jc w:val="right"/>
              <w:rPr>
                <w:sz w:val="22"/>
              </w:rPr>
            </w:pPr>
            <w:r w:rsidRPr="00BD4256">
              <w:rPr>
                <w:sz w:val="22"/>
              </w:rPr>
              <w:t>50.0</w:t>
            </w:r>
          </w:p>
        </w:tc>
        <w:tc>
          <w:tcPr>
            <w:tcW w:w="263" w:type="pct"/>
            <w:hideMark/>
          </w:tcPr>
          <w:p w:rsidR="00E22DE2" w:rsidRPr="00BD4256" w:rsidRDefault="00E22DE2" w:rsidP="00BD4256">
            <w:pPr>
              <w:pStyle w:val="Compact"/>
              <w:spacing w:line="220" w:lineRule="exact"/>
              <w:jc w:val="right"/>
              <w:rPr>
                <w:sz w:val="22"/>
              </w:rPr>
            </w:pPr>
            <w:r w:rsidRPr="00BD4256">
              <w:rPr>
                <w:sz w:val="22"/>
              </w:rPr>
              <w:t>5.3</w:t>
            </w:r>
          </w:p>
        </w:tc>
        <w:tc>
          <w:tcPr>
            <w:tcW w:w="324" w:type="pct"/>
            <w:hideMark/>
          </w:tcPr>
          <w:p w:rsidR="00E22DE2" w:rsidRPr="00BD4256" w:rsidRDefault="00E22DE2" w:rsidP="00BD4256">
            <w:pPr>
              <w:pStyle w:val="Compact"/>
              <w:spacing w:line="220" w:lineRule="exact"/>
              <w:jc w:val="right"/>
              <w:rPr>
                <w:sz w:val="22"/>
              </w:rPr>
            </w:pPr>
            <w:r w:rsidRPr="00BD4256">
              <w:rPr>
                <w:sz w:val="22"/>
              </w:rPr>
              <w:t>82</w:t>
            </w:r>
          </w:p>
        </w:tc>
        <w:tc>
          <w:tcPr>
            <w:tcW w:w="336" w:type="pct"/>
            <w:hideMark/>
          </w:tcPr>
          <w:p w:rsidR="00E22DE2" w:rsidRPr="00BD4256" w:rsidRDefault="00E22DE2" w:rsidP="00BD4256">
            <w:pPr>
              <w:pStyle w:val="Compact"/>
              <w:spacing w:line="220" w:lineRule="exact"/>
              <w:jc w:val="right"/>
              <w:rPr>
                <w:sz w:val="22"/>
              </w:rPr>
            </w:pPr>
            <w:r w:rsidRPr="00BD4256">
              <w:rPr>
                <w:sz w:val="22"/>
              </w:rPr>
              <w:t>50.3</w:t>
            </w:r>
          </w:p>
        </w:tc>
        <w:tc>
          <w:tcPr>
            <w:tcW w:w="287" w:type="pct"/>
            <w:hideMark/>
          </w:tcPr>
          <w:p w:rsidR="00E22DE2" w:rsidRPr="00BD4256" w:rsidRDefault="00E22DE2" w:rsidP="00BD4256">
            <w:pPr>
              <w:pStyle w:val="Compact"/>
              <w:spacing w:line="220" w:lineRule="exact"/>
              <w:jc w:val="right"/>
              <w:rPr>
                <w:sz w:val="22"/>
              </w:rPr>
            </w:pPr>
            <w:r w:rsidRPr="00BD4256">
              <w:rPr>
                <w:sz w:val="22"/>
              </w:rPr>
              <w:t>5.3</w:t>
            </w:r>
          </w:p>
        </w:tc>
        <w:tc>
          <w:tcPr>
            <w:tcW w:w="335" w:type="pct"/>
          </w:tcPr>
          <w:p w:rsidR="00E22DE2" w:rsidRPr="00BD4256" w:rsidRDefault="00E22DE2" w:rsidP="00BD4256">
            <w:pPr>
              <w:pStyle w:val="Compact"/>
              <w:spacing w:line="220" w:lineRule="exact"/>
              <w:jc w:val="right"/>
              <w:rPr>
                <w:sz w:val="22"/>
              </w:rPr>
            </w:pPr>
            <w:r w:rsidRPr="00BD4256">
              <w:rPr>
                <w:sz w:val="22"/>
              </w:rPr>
              <w:t>86</w:t>
            </w:r>
          </w:p>
        </w:tc>
        <w:tc>
          <w:tcPr>
            <w:tcW w:w="345" w:type="pct"/>
          </w:tcPr>
          <w:p w:rsidR="00E22DE2" w:rsidRPr="00BD4256" w:rsidRDefault="00E22DE2" w:rsidP="00BD4256">
            <w:pPr>
              <w:pStyle w:val="Compact"/>
              <w:spacing w:line="220" w:lineRule="exact"/>
              <w:jc w:val="right"/>
              <w:rPr>
                <w:sz w:val="22"/>
              </w:rPr>
            </w:pPr>
            <w:r w:rsidRPr="00BD4256">
              <w:rPr>
                <w:sz w:val="22"/>
              </w:rPr>
              <w:t>52.4</w:t>
            </w:r>
          </w:p>
        </w:tc>
        <w:tc>
          <w:tcPr>
            <w:tcW w:w="284" w:type="pct"/>
          </w:tcPr>
          <w:p w:rsidR="00E22DE2" w:rsidRPr="00BD4256" w:rsidRDefault="00E22DE2" w:rsidP="00BD4256">
            <w:pPr>
              <w:pStyle w:val="Compact"/>
              <w:spacing w:line="220" w:lineRule="exact"/>
              <w:jc w:val="right"/>
              <w:rPr>
                <w:sz w:val="22"/>
              </w:rPr>
            </w:pPr>
            <w:r w:rsidRPr="00BD4256">
              <w:rPr>
                <w:sz w:val="22"/>
              </w:rPr>
              <w:t>5.4</w:t>
            </w:r>
          </w:p>
        </w:tc>
      </w:tr>
      <w:tr w:rsidR="00E22DE2" w:rsidRPr="00BD4256" w:rsidTr="00BD4256">
        <w:tc>
          <w:tcPr>
            <w:tcW w:w="609" w:type="pct"/>
            <w:vMerge/>
            <w:hideMark/>
          </w:tcPr>
          <w:p w:rsidR="00E22DE2" w:rsidRPr="00BD4256" w:rsidRDefault="00E22DE2" w:rsidP="00BD4256">
            <w:pPr>
              <w:pStyle w:val="Compact"/>
              <w:spacing w:line="220" w:lineRule="exact"/>
              <w:ind w:left="157"/>
              <w:rPr>
                <w:sz w:val="22"/>
              </w:rPr>
            </w:pPr>
          </w:p>
        </w:tc>
        <w:tc>
          <w:tcPr>
            <w:tcW w:w="492" w:type="pct"/>
            <w:hideMark/>
          </w:tcPr>
          <w:p w:rsidR="00E22DE2" w:rsidRPr="00BD4256" w:rsidRDefault="00E22DE2" w:rsidP="00BD4256">
            <w:pPr>
              <w:pStyle w:val="Compact"/>
              <w:spacing w:line="220" w:lineRule="exact"/>
              <w:rPr>
                <w:sz w:val="22"/>
              </w:rPr>
            </w:pPr>
            <w:r w:rsidRPr="00BD4256">
              <w:rPr>
                <w:sz w:val="22"/>
              </w:rPr>
              <w:t>Female</w:t>
            </w:r>
          </w:p>
        </w:tc>
        <w:tc>
          <w:tcPr>
            <w:tcW w:w="372" w:type="pct"/>
            <w:hideMark/>
          </w:tcPr>
          <w:p w:rsidR="00E22DE2" w:rsidRPr="00BD4256" w:rsidRDefault="00E22DE2" w:rsidP="00BD4256">
            <w:pPr>
              <w:pStyle w:val="Compact"/>
              <w:spacing w:line="220" w:lineRule="exact"/>
              <w:jc w:val="right"/>
              <w:rPr>
                <w:sz w:val="22"/>
              </w:rPr>
            </w:pPr>
            <w:r w:rsidRPr="00BD4256">
              <w:rPr>
                <w:sz w:val="22"/>
              </w:rPr>
              <w:t>207</w:t>
            </w:r>
          </w:p>
        </w:tc>
        <w:tc>
          <w:tcPr>
            <w:tcW w:w="375" w:type="pct"/>
            <w:hideMark/>
          </w:tcPr>
          <w:p w:rsidR="00E22DE2" w:rsidRPr="00BD4256" w:rsidRDefault="00E22DE2" w:rsidP="00BD4256">
            <w:pPr>
              <w:pStyle w:val="Compact"/>
              <w:spacing w:line="220" w:lineRule="exact"/>
              <w:jc w:val="right"/>
              <w:rPr>
                <w:sz w:val="22"/>
              </w:rPr>
            </w:pPr>
            <w:r w:rsidRPr="00BD4256">
              <w:rPr>
                <w:sz w:val="22"/>
              </w:rPr>
              <w:t>55.8</w:t>
            </w:r>
          </w:p>
        </w:tc>
        <w:tc>
          <w:tcPr>
            <w:tcW w:w="294" w:type="pct"/>
            <w:hideMark/>
          </w:tcPr>
          <w:p w:rsidR="00E22DE2" w:rsidRPr="00BD4256" w:rsidRDefault="00E22DE2" w:rsidP="00BD4256">
            <w:pPr>
              <w:pStyle w:val="Compact"/>
              <w:spacing w:line="220" w:lineRule="exact"/>
              <w:jc w:val="right"/>
              <w:rPr>
                <w:sz w:val="22"/>
              </w:rPr>
            </w:pPr>
            <w:r w:rsidRPr="00BD4256">
              <w:rPr>
                <w:sz w:val="22"/>
              </w:rPr>
              <w:t>3.0</w:t>
            </w:r>
          </w:p>
        </w:tc>
        <w:tc>
          <w:tcPr>
            <w:tcW w:w="354" w:type="pct"/>
            <w:hideMark/>
          </w:tcPr>
          <w:p w:rsidR="00E22DE2" w:rsidRPr="00BD4256" w:rsidRDefault="00E22DE2" w:rsidP="00BD4256">
            <w:pPr>
              <w:pStyle w:val="Compact"/>
              <w:spacing w:line="220" w:lineRule="exact"/>
              <w:jc w:val="right"/>
              <w:rPr>
                <w:sz w:val="22"/>
              </w:rPr>
            </w:pPr>
            <w:r w:rsidRPr="00BD4256">
              <w:rPr>
                <w:sz w:val="22"/>
              </w:rPr>
              <w:t>243</w:t>
            </w:r>
          </w:p>
        </w:tc>
        <w:tc>
          <w:tcPr>
            <w:tcW w:w="330" w:type="pct"/>
            <w:hideMark/>
          </w:tcPr>
          <w:p w:rsidR="00E22DE2" w:rsidRPr="00BD4256" w:rsidRDefault="00E22DE2" w:rsidP="00BD4256">
            <w:pPr>
              <w:pStyle w:val="Compact"/>
              <w:spacing w:line="220" w:lineRule="exact"/>
              <w:jc w:val="right"/>
              <w:rPr>
                <w:sz w:val="22"/>
              </w:rPr>
            </w:pPr>
            <w:r w:rsidRPr="00BD4256">
              <w:rPr>
                <w:sz w:val="22"/>
              </w:rPr>
              <w:t>65.5</w:t>
            </w:r>
          </w:p>
        </w:tc>
        <w:tc>
          <w:tcPr>
            <w:tcW w:w="263" w:type="pct"/>
            <w:hideMark/>
          </w:tcPr>
          <w:p w:rsidR="00E22DE2" w:rsidRPr="00BD4256" w:rsidRDefault="00E22DE2" w:rsidP="00BD4256">
            <w:pPr>
              <w:pStyle w:val="Compact"/>
              <w:spacing w:line="220" w:lineRule="exact"/>
              <w:jc w:val="right"/>
              <w:rPr>
                <w:sz w:val="22"/>
              </w:rPr>
            </w:pPr>
            <w:r w:rsidRPr="00BD4256">
              <w:rPr>
                <w:sz w:val="22"/>
              </w:rPr>
              <w:t>2.7</w:t>
            </w:r>
          </w:p>
        </w:tc>
        <w:tc>
          <w:tcPr>
            <w:tcW w:w="324" w:type="pct"/>
            <w:hideMark/>
          </w:tcPr>
          <w:p w:rsidR="00E22DE2" w:rsidRPr="00BD4256" w:rsidRDefault="00E22DE2" w:rsidP="00BD4256">
            <w:pPr>
              <w:pStyle w:val="Compact"/>
              <w:spacing w:line="220" w:lineRule="exact"/>
              <w:jc w:val="right"/>
              <w:rPr>
                <w:sz w:val="22"/>
              </w:rPr>
            </w:pPr>
            <w:r w:rsidRPr="00BD4256">
              <w:rPr>
                <w:sz w:val="22"/>
              </w:rPr>
              <w:t>241</w:t>
            </w:r>
          </w:p>
        </w:tc>
        <w:tc>
          <w:tcPr>
            <w:tcW w:w="336" w:type="pct"/>
            <w:hideMark/>
          </w:tcPr>
          <w:p w:rsidR="00E22DE2" w:rsidRPr="00BD4256" w:rsidRDefault="00E22DE2" w:rsidP="00BD4256">
            <w:pPr>
              <w:pStyle w:val="Compact"/>
              <w:spacing w:line="220" w:lineRule="exact"/>
              <w:jc w:val="right"/>
              <w:rPr>
                <w:sz w:val="22"/>
              </w:rPr>
            </w:pPr>
            <w:r w:rsidRPr="00BD4256">
              <w:rPr>
                <w:sz w:val="22"/>
              </w:rPr>
              <w:t>64.9</w:t>
            </w:r>
          </w:p>
        </w:tc>
        <w:tc>
          <w:tcPr>
            <w:tcW w:w="287" w:type="pct"/>
            <w:hideMark/>
          </w:tcPr>
          <w:p w:rsidR="00E22DE2" w:rsidRPr="00BD4256" w:rsidRDefault="00E22DE2" w:rsidP="00BD4256">
            <w:pPr>
              <w:pStyle w:val="Compact"/>
              <w:spacing w:line="220" w:lineRule="exact"/>
              <w:jc w:val="right"/>
              <w:rPr>
                <w:sz w:val="22"/>
              </w:rPr>
            </w:pPr>
            <w:r w:rsidRPr="00BD4256">
              <w:rPr>
                <w:sz w:val="22"/>
              </w:rPr>
              <w:t>2.7</w:t>
            </w:r>
          </w:p>
        </w:tc>
        <w:tc>
          <w:tcPr>
            <w:tcW w:w="335" w:type="pct"/>
          </w:tcPr>
          <w:p w:rsidR="00E22DE2" w:rsidRPr="00BD4256" w:rsidRDefault="00E22DE2" w:rsidP="00BD4256">
            <w:pPr>
              <w:pStyle w:val="Compact"/>
              <w:spacing w:line="220" w:lineRule="exact"/>
              <w:jc w:val="right"/>
              <w:rPr>
                <w:sz w:val="22"/>
              </w:rPr>
            </w:pPr>
            <w:r w:rsidRPr="00BD4256">
              <w:rPr>
                <w:sz w:val="22"/>
              </w:rPr>
              <w:t>252</w:t>
            </w:r>
          </w:p>
        </w:tc>
        <w:tc>
          <w:tcPr>
            <w:tcW w:w="345" w:type="pct"/>
          </w:tcPr>
          <w:p w:rsidR="00E22DE2" w:rsidRPr="00BD4256" w:rsidRDefault="00E22DE2" w:rsidP="00BD4256">
            <w:pPr>
              <w:pStyle w:val="Compact"/>
              <w:spacing w:line="220" w:lineRule="exact"/>
              <w:jc w:val="right"/>
              <w:rPr>
                <w:sz w:val="22"/>
              </w:rPr>
            </w:pPr>
            <w:r w:rsidRPr="00BD4256">
              <w:rPr>
                <w:sz w:val="22"/>
              </w:rPr>
              <w:t>67.9</w:t>
            </w:r>
          </w:p>
        </w:tc>
        <w:tc>
          <w:tcPr>
            <w:tcW w:w="284" w:type="pct"/>
          </w:tcPr>
          <w:p w:rsidR="00E22DE2" w:rsidRPr="00BD4256" w:rsidRDefault="00E22DE2" w:rsidP="00BD4256">
            <w:pPr>
              <w:pStyle w:val="Compact"/>
              <w:spacing w:line="220" w:lineRule="exact"/>
              <w:jc w:val="right"/>
              <w:rPr>
                <w:sz w:val="22"/>
              </w:rPr>
            </w:pPr>
            <w:r w:rsidRPr="00BD4256">
              <w:rPr>
                <w:sz w:val="22"/>
              </w:rPr>
              <w:t>2.7</w:t>
            </w:r>
          </w:p>
        </w:tc>
      </w:tr>
      <w:tr w:rsidR="00E22DE2" w:rsidRPr="00BD4256" w:rsidTr="00BD4256">
        <w:tc>
          <w:tcPr>
            <w:tcW w:w="609" w:type="pct"/>
            <w:vMerge w:val="restart"/>
            <w:hideMark/>
          </w:tcPr>
          <w:p w:rsidR="00E22DE2" w:rsidRPr="00BD4256" w:rsidRDefault="00E22DE2" w:rsidP="00BD4256">
            <w:pPr>
              <w:pStyle w:val="Compact"/>
              <w:spacing w:line="220" w:lineRule="exact"/>
              <w:ind w:left="157"/>
              <w:rPr>
                <w:sz w:val="22"/>
              </w:rPr>
            </w:pPr>
            <w:r w:rsidRPr="00BD4256">
              <w:rPr>
                <w:sz w:val="22"/>
              </w:rPr>
              <w:t>Age group</w:t>
            </w:r>
          </w:p>
          <w:p w:rsidR="00E22DE2" w:rsidRPr="00BD4256" w:rsidRDefault="00E22DE2" w:rsidP="00BD4256">
            <w:pPr>
              <w:pStyle w:val="Compact"/>
              <w:spacing w:line="220" w:lineRule="exact"/>
              <w:ind w:left="157"/>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15–24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15</w:t>
            </w:r>
          </w:p>
        </w:tc>
        <w:tc>
          <w:tcPr>
            <w:tcW w:w="375" w:type="pct"/>
            <w:hideMark/>
          </w:tcPr>
          <w:p w:rsidR="00E22DE2" w:rsidRPr="00BD4256" w:rsidRDefault="00E22DE2" w:rsidP="00BD4256">
            <w:pPr>
              <w:pStyle w:val="Compact"/>
              <w:spacing w:line="220" w:lineRule="exact"/>
              <w:jc w:val="right"/>
              <w:rPr>
                <w:sz w:val="22"/>
              </w:rPr>
            </w:pPr>
            <w:r w:rsidRPr="00BD4256">
              <w:rPr>
                <w:sz w:val="22"/>
              </w:rPr>
              <w:t>21.7</w:t>
            </w:r>
          </w:p>
        </w:tc>
        <w:tc>
          <w:tcPr>
            <w:tcW w:w="294" w:type="pct"/>
            <w:hideMark/>
          </w:tcPr>
          <w:p w:rsidR="00E22DE2" w:rsidRPr="00BD4256" w:rsidRDefault="00E22DE2" w:rsidP="00BD4256">
            <w:pPr>
              <w:pStyle w:val="Compact"/>
              <w:spacing w:line="220" w:lineRule="exact"/>
              <w:jc w:val="right"/>
              <w:rPr>
                <w:sz w:val="22"/>
              </w:rPr>
            </w:pPr>
            <w:r w:rsidRPr="00BD4256">
              <w:rPr>
                <w:sz w:val="22"/>
              </w:rPr>
              <w:t>6.0</w:t>
            </w:r>
          </w:p>
        </w:tc>
        <w:tc>
          <w:tcPr>
            <w:tcW w:w="354" w:type="pct"/>
            <w:hideMark/>
          </w:tcPr>
          <w:p w:rsidR="00E22DE2" w:rsidRPr="00BD4256" w:rsidRDefault="00E22DE2" w:rsidP="00BD4256">
            <w:pPr>
              <w:pStyle w:val="Compact"/>
              <w:spacing w:line="220" w:lineRule="exact"/>
              <w:jc w:val="right"/>
              <w:rPr>
                <w:sz w:val="22"/>
              </w:rPr>
            </w:pPr>
            <w:r w:rsidRPr="00BD4256">
              <w:rPr>
                <w:sz w:val="22"/>
              </w:rPr>
              <w:t>23</w:t>
            </w:r>
          </w:p>
        </w:tc>
        <w:tc>
          <w:tcPr>
            <w:tcW w:w="330" w:type="pct"/>
            <w:hideMark/>
          </w:tcPr>
          <w:p w:rsidR="00E22DE2" w:rsidRPr="00BD4256" w:rsidRDefault="00E22DE2" w:rsidP="00BD4256">
            <w:pPr>
              <w:pStyle w:val="Compact"/>
              <w:spacing w:line="220" w:lineRule="exact"/>
              <w:jc w:val="right"/>
              <w:rPr>
                <w:sz w:val="22"/>
              </w:rPr>
            </w:pPr>
            <w:r w:rsidRPr="00BD4256">
              <w:rPr>
                <w:sz w:val="22"/>
              </w:rPr>
              <w:t>39.2</w:t>
            </w:r>
          </w:p>
        </w:tc>
        <w:tc>
          <w:tcPr>
            <w:tcW w:w="263" w:type="pct"/>
            <w:hideMark/>
          </w:tcPr>
          <w:p w:rsidR="00E22DE2" w:rsidRPr="00BD4256" w:rsidRDefault="00E22DE2" w:rsidP="00BD4256">
            <w:pPr>
              <w:pStyle w:val="Compact"/>
              <w:spacing w:line="220" w:lineRule="exact"/>
              <w:jc w:val="right"/>
              <w:rPr>
                <w:sz w:val="22"/>
              </w:rPr>
            </w:pPr>
            <w:r w:rsidRPr="00BD4256">
              <w:rPr>
                <w:sz w:val="22"/>
              </w:rPr>
              <w:t>7.9</w:t>
            </w:r>
          </w:p>
        </w:tc>
        <w:tc>
          <w:tcPr>
            <w:tcW w:w="324" w:type="pct"/>
            <w:hideMark/>
          </w:tcPr>
          <w:p w:rsidR="00E22DE2" w:rsidRPr="00BD4256" w:rsidRDefault="00E22DE2" w:rsidP="00BD4256">
            <w:pPr>
              <w:pStyle w:val="Compact"/>
              <w:spacing w:line="220" w:lineRule="exact"/>
              <w:jc w:val="right"/>
              <w:rPr>
                <w:sz w:val="22"/>
              </w:rPr>
            </w:pPr>
            <w:r w:rsidRPr="00BD4256">
              <w:rPr>
                <w:sz w:val="22"/>
              </w:rPr>
              <w:t>25</w:t>
            </w:r>
          </w:p>
        </w:tc>
        <w:tc>
          <w:tcPr>
            <w:tcW w:w="336" w:type="pct"/>
            <w:hideMark/>
          </w:tcPr>
          <w:p w:rsidR="00E22DE2" w:rsidRPr="00BD4256" w:rsidRDefault="00E22DE2" w:rsidP="00BD4256">
            <w:pPr>
              <w:pStyle w:val="Compact"/>
              <w:spacing w:line="220" w:lineRule="exact"/>
              <w:jc w:val="right"/>
              <w:rPr>
                <w:sz w:val="22"/>
              </w:rPr>
            </w:pPr>
            <w:r w:rsidRPr="00BD4256">
              <w:rPr>
                <w:sz w:val="22"/>
              </w:rPr>
              <w:t>44.8</w:t>
            </w:r>
          </w:p>
        </w:tc>
        <w:tc>
          <w:tcPr>
            <w:tcW w:w="287" w:type="pct"/>
            <w:hideMark/>
          </w:tcPr>
          <w:p w:rsidR="00E22DE2" w:rsidRPr="00BD4256" w:rsidRDefault="00E22DE2" w:rsidP="00BD4256">
            <w:pPr>
              <w:pStyle w:val="Compact"/>
              <w:spacing w:line="220" w:lineRule="exact"/>
              <w:jc w:val="right"/>
              <w:rPr>
                <w:sz w:val="22"/>
              </w:rPr>
            </w:pPr>
            <w:r w:rsidRPr="00BD4256">
              <w:rPr>
                <w:sz w:val="22"/>
              </w:rPr>
              <w:t>8.4</w:t>
            </w:r>
          </w:p>
        </w:tc>
        <w:tc>
          <w:tcPr>
            <w:tcW w:w="335" w:type="pct"/>
          </w:tcPr>
          <w:p w:rsidR="00E22DE2" w:rsidRPr="00BD4256" w:rsidRDefault="00E22DE2" w:rsidP="00BD4256">
            <w:pPr>
              <w:pStyle w:val="Compact"/>
              <w:spacing w:line="220" w:lineRule="exact"/>
              <w:jc w:val="right"/>
              <w:rPr>
                <w:sz w:val="22"/>
              </w:rPr>
            </w:pPr>
            <w:r w:rsidRPr="00BD4256">
              <w:rPr>
                <w:sz w:val="22"/>
              </w:rPr>
              <w:t>26</w:t>
            </w:r>
          </w:p>
        </w:tc>
        <w:tc>
          <w:tcPr>
            <w:tcW w:w="345" w:type="pct"/>
          </w:tcPr>
          <w:p w:rsidR="00E22DE2" w:rsidRPr="00BD4256" w:rsidRDefault="00E22DE2" w:rsidP="00BD4256">
            <w:pPr>
              <w:pStyle w:val="Compact"/>
              <w:spacing w:line="220" w:lineRule="exact"/>
              <w:jc w:val="right"/>
              <w:rPr>
                <w:sz w:val="22"/>
              </w:rPr>
            </w:pPr>
            <w:r w:rsidRPr="00BD4256">
              <w:rPr>
                <w:sz w:val="22"/>
              </w:rPr>
              <w:t>46.2</w:t>
            </w:r>
          </w:p>
        </w:tc>
        <w:tc>
          <w:tcPr>
            <w:tcW w:w="284" w:type="pct"/>
          </w:tcPr>
          <w:p w:rsidR="00E22DE2" w:rsidRPr="00BD4256" w:rsidRDefault="00E22DE2" w:rsidP="00BD4256">
            <w:pPr>
              <w:pStyle w:val="Compact"/>
              <w:spacing w:line="220" w:lineRule="exact"/>
              <w:jc w:val="right"/>
              <w:rPr>
                <w:sz w:val="22"/>
              </w:rPr>
            </w:pPr>
            <w:r w:rsidRPr="00BD4256">
              <w:rPr>
                <w:sz w:val="22"/>
              </w:rPr>
              <w:t>8.3</w:t>
            </w:r>
          </w:p>
        </w:tc>
      </w:tr>
      <w:tr w:rsidR="00E22DE2" w:rsidRPr="00BD4256" w:rsidTr="00BD4256">
        <w:tc>
          <w:tcPr>
            <w:tcW w:w="609" w:type="pct"/>
            <w:vMerge/>
            <w:hideMark/>
          </w:tcPr>
          <w:p w:rsidR="00E22DE2" w:rsidRPr="00BD4256" w:rsidRDefault="00E22DE2" w:rsidP="00BD4256">
            <w:pPr>
              <w:pStyle w:val="Compact"/>
              <w:spacing w:line="220" w:lineRule="exact"/>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25–34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76</w:t>
            </w:r>
          </w:p>
        </w:tc>
        <w:tc>
          <w:tcPr>
            <w:tcW w:w="375" w:type="pct"/>
            <w:hideMark/>
          </w:tcPr>
          <w:p w:rsidR="00E22DE2" w:rsidRPr="00BD4256" w:rsidRDefault="00E22DE2" w:rsidP="00BD4256">
            <w:pPr>
              <w:pStyle w:val="Compact"/>
              <w:spacing w:line="220" w:lineRule="exact"/>
              <w:jc w:val="right"/>
              <w:rPr>
                <w:sz w:val="22"/>
              </w:rPr>
            </w:pPr>
            <w:r w:rsidRPr="00BD4256">
              <w:rPr>
                <w:sz w:val="22"/>
              </w:rPr>
              <w:t>42.0</w:t>
            </w:r>
          </w:p>
        </w:tc>
        <w:tc>
          <w:tcPr>
            <w:tcW w:w="294" w:type="pct"/>
            <w:hideMark/>
          </w:tcPr>
          <w:p w:rsidR="00E22DE2" w:rsidRPr="00BD4256" w:rsidRDefault="00E22DE2" w:rsidP="00BD4256">
            <w:pPr>
              <w:pStyle w:val="Compact"/>
              <w:spacing w:line="220" w:lineRule="exact"/>
              <w:jc w:val="right"/>
              <w:rPr>
                <w:sz w:val="22"/>
              </w:rPr>
            </w:pPr>
            <w:r w:rsidRPr="00BD4256">
              <w:rPr>
                <w:sz w:val="22"/>
              </w:rPr>
              <w:t>4.6</w:t>
            </w:r>
          </w:p>
        </w:tc>
        <w:tc>
          <w:tcPr>
            <w:tcW w:w="354" w:type="pct"/>
            <w:hideMark/>
          </w:tcPr>
          <w:p w:rsidR="00E22DE2" w:rsidRPr="00BD4256" w:rsidRDefault="00E22DE2" w:rsidP="00BD4256">
            <w:pPr>
              <w:pStyle w:val="Compact"/>
              <w:spacing w:line="220" w:lineRule="exact"/>
              <w:jc w:val="right"/>
              <w:rPr>
                <w:sz w:val="22"/>
              </w:rPr>
            </w:pPr>
            <w:r w:rsidRPr="00BD4256">
              <w:rPr>
                <w:sz w:val="22"/>
              </w:rPr>
              <w:t>90</w:t>
            </w:r>
          </w:p>
        </w:tc>
        <w:tc>
          <w:tcPr>
            <w:tcW w:w="330" w:type="pct"/>
            <w:hideMark/>
          </w:tcPr>
          <w:p w:rsidR="00E22DE2" w:rsidRPr="00BD4256" w:rsidRDefault="00E22DE2" w:rsidP="00BD4256">
            <w:pPr>
              <w:pStyle w:val="Compact"/>
              <w:spacing w:line="220" w:lineRule="exact"/>
              <w:jc w:val="right"/>
              <w:rPr>
                <w:sz w:val="22"/>
              </w:rPr>
            </w:pPr>
            <w:r w:rsidRPr="00BD4256">
              <w:rPr>
                <w:sz w:val="22"/>
              </w:rPr>
              <w:t>50.3</w:t>
            </w:r>
          </w:p>
        </w:tc>
        <w:tc>
          <w:tcPr>
            <w:tcW w:w="263" w:type="pct"/>
            <w:hideMark/>
          </w:tcPr>
          <w:p w:rsidR="00E22DE2" w:rsidRPr="00BD4256" w:rsidRDefault="00E22DE2" w:rsidP="00BD4256">
            <w:pPr>
              <w:pStyle w:val="Compact"/>
              <w:spacing w:line="220" w:lineRule="exact"/>
              <w:jc w:val="right"/>
              <w:rPr>
                <w:sz w:val="22"/>
              </w:rPr>
            </w:pPr>
            <w:r w:rsidRPr="00BD4256">
              <w:rPr>
                <w:sz w:val="22"/>
              </w:rPr>
              <w:t>4.7</w:t>
            </w:r>
          </w:p>
        </w:tc>
        <w:tc>
          <w:tcPr>
            <w:tcW w:w="324" w:type="pct"/>
            <w:hideMark/>
          </w:tcPr>
          <w:p w:rsidR="00E22DE2" w:rsidRPr="00BD4256" w:rsidRDefault="00E22DE2" w:rsidP="00BD4256">
            <w:pPr>
              <w:pStyle w:val="Compact"/>
              <w:spacing w:line="220" w:lineRule="exact"/>
              <w:jc w:val="right"/>
              <w:rPr>
                <w:sz w:val="22"/>
              </w:rPr>
            </w:pPr>
            <w:r w:rsidRPr="00BD4256">
              <w:rPr>
                <w:sz w:val="22"/>
              </w:rPr>
              <w:t>86</w:t>
            </w:r>
          </w:p>
        </w:tc>
        <w:tc>
          <w:tcPr>
            <w:tcW w:w="336" w:type="pct"/>
            <w:hideMark/>
          </w:tcPr>
          <w:p w:rsidR="00E22DE2" w:rsidRPr="00BD4256" w:rsidRDefault="00E22DE2" w:rsidP="00BD4256">
            <w:pPr>
              <w:pStyle w:val="Compact"/>
              <w:spacing w:line="220" w:lineRule="exact"/>
              <w:jc w:val="right"/>
              <w:rPr>
                <w:sz w:val="22"/>
              </w:rPr>
            </w:pPr>
            <w:r w:rsidRPr="00BD4256">
              <w:rPr>
                <w:sz w:val="22"/>
              </w:rPr>
              <w:t>46.9</w:t>
            </w:r>
          </w:p>
        </w:tc>
        <w:tc>
          <w:tcPr>
            <w:tcW w:w="287" w:type="pct"/>
            <w:hideMark/>
          </w:tcPr>
          <w:p w:rsidR="00E22DE2" w:rsidRPr="00BD4256" w:rsidRDefault="00E22DE2" w:rsidP="00BD4256">
            <w:pPr>
              <w:pStyle w:val="Compact"/>
              <w:spacing w:line="220" w:lineRule="exact"/>
              <w:jc w:val="right"/>
              <w:rPr>
                <w:sz w:val="22"/>
              </w:rPr>
            </w:pPr>
            <w:r w:rsidRPr="00BD4256">
              <w:rPr>
                <w:sz w:val="22"/>
              </w:rPr>
              <w:t>4.7</w:t>
            </w:r>
          </w:p>
        </w:tc>
        <w:tc>
          <w:tcPr>
            <w:tcW w:w="335" w:type="pct"/>
          </w:tcPr>
          <w:p w:rsidR="00E22DE2" w:rsidRPr="00BD4256" w:rsidRDefault="00E22DE2" w:rsidP="00BD4256">
            <w:pPr>
              <w:pStyle w:val="Compact"/>
              <w:spacing w:line="220" w:lineRule="exact"/>
              <w:jc w:val="right"/>
              <w:rPr>
                <w:sz w:val="22"/>
              </w:rPr>
            </w:pPr>
            <w:r w:rsidRPr="00BD4256">
              <w:rPr>
                <w:sz w:val="22"/>
              </w:rPr>
              <w:t>95</w:t>
            </w:r>
          </w:p>
        </w:tc>
        <w:tc>
          <w:tcPr>
            <w:tcW w:w="345" w:type="pct"/>
          </w:tcPr>
          <w:p w:rsidR="00E22DE2" w:rsidRPr="00BD4256" w:rsidRDefault="00E22DE2" w:rsidP="00BD4256">
            <w:pPr>
              <w:pStyle w:val="Compact"/>
              <w:spacing w:line="220" w:lineRule="exact"/>
              <w:jc w:val="right"/>
              <w:rPr>
                <w:sz w:val="22"/>
              </w:rPr>
            </w:pPr>
            <w:r w:rsidRPr="00BD4256">
              <w:rPr>
                <w:sz w:val="22"/>
              </w:rPr>
              <w:t>53.0</w:t>
            </w:r>
          </w:p>
        </w:tc>
        <w:tc>
          <w:tcPr>
            <w:tcW w:w="284" w:type="pct"/>
          </w:tcPr>
          <w:p w:rsidR="00E22DE2" w:rsidRPr="00BD4256" w:rsidRDefault="00E22DE2" w:rsidP="00BD4256">
            <w:pPr>
              <w:pStyle w:val="Compact"/>
              <w:spacing w:line="220" w:lineRule="exact"/>
              <w:jc w:val="right"/>
              <w:rPr>
                <w:sz w:val="22"/>
              </w:rPr>
            </w:pPr>
            <w:r w:rsidRPr="00BD4256">
              <w:rPr>
                <w:sz w:val="22"/>
              </w:rPr>
              <w:t>4.7</w:t>
            </w:r>
          </w:p>
        </w:tc>
      </w:tr>
      <w:tr w:rsidR="00E22DE2" w:rsidRPr="00BD4256" w:rsidTr="00BD4256">
        <w:tc>
          <w:tcPr>
            <w:tcW w:w="609" w:type="pct"/>
            <w:vMerge/>
            <w:hideMark/>
          </w:tcPr>
          <w:p w:rsidR="00E22DE2" w:rsidRPr="00BD4256" w:rsidRDefault="00E22DE2" w:rsidP="00BD4256">
            <w:pPr>
              <w:pStyle w:val="Compact"/>
              <w:spacing w:line="220" w:lineRule="exact"/>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35–49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126</w:t>
            </w:r>
          </w:p>
        </w:tc>
        <w:tc>
          <w:tcPr>
            <w:tcW w:w="375" w:type="pct"/>
            <w:hideMark/>
          </w:tcPr>
          <w:p w:rsidR="00E22DE2" w:rsidRPr="00BD4256" w:rsidRDefault="00E22DE2" w:rsidP="00BD4256">
            <w:pPr>
              <w:pStyle w:val="Compact"/>
              <w:spacing w:line="220" w:lineRule="exact"/>
              <w:jc w:val="right"/>
              <w:rPr>
                <w:sz w:val="22"/>
              </w:rPr>
            </w:pPr>
            <w:r w:rsidRPr="00BD4256">
              <w:rPr>
                <w:sz w:val="22"/>
              </w:rPr>
              <w:t>56.5</w:t>
            </w:r>
          </w:p>
        </w:tc>
        <w:tc>
          <w:tcPr>
            <w:tcW w:w="294" w:type="pct"/>
            <w:hideMark/>
          </w:tcPr>
          <w:p w:rsidR="00E22DE2" w:rsidRPr="00BD4256" w:rsidRDefault="00E22DE2" w:rsidP="00BD4256">
            <w:pPr>
              <w:pStyle w:val="Compact"/>
              <w:spacing w:line="220" w:lineRule="exact"/>
              <w:jc w:val="right"/>
              <w:rPr>
                <w:sz w:val="22"/>
              </w:rPr>
            </w:pPr>
            <w:r w:rsidRPr="00BD4256">
              <w:rPr>
                <w:sz w:val="22"/>
              </w:rPr>
              <w:t>4.0</w:t>
            </w:r>
          </w:p>
        </w:tc>
        <w:tc>
          <w:tcPr>
            <w:tcW w:w="354" w:type="pct"/>
            <w:hideMark/>
          </w:tcPr>
          <w:p w:rsidR="00E22DE2" w:rsidRPr="00BD4256" w:rsidRDefault="00E22DE2" w:rsidP="00BD4256">
            <w:pPr>
              <w:pStyle w:val="Compact"/>
              <w:spacing w:line="220" w:lineRule="exact"/>
              <w:jc w:val="right"/>
              <w:rPr>
                <w:sz w:val="22"/>
              </w:rPr>
            </w:pPr>
            <w:r w:rsidRPr="00BD4256">
              <w:rPr>
                <w:sz w:val="22"/>
              </w:rPr>
              <w:t>149</w:t>
            </w:r>
          </w:p>
        </w:tc>
        <w:tc>
          <w:tcPr>
            <w:tcW w:w="330" w:type="pct"/>
            <w:hideMark/>
          </w:tcPr>
          <w:p w:rsidR="00E22DE2" w:rsidRPr="00BD4256" w:rsidRDefault="00E22DE2" w:rsidP="00BD4256">
            <w:pPr>
              <w:pStyle w:val="Compact"/>
              <w:spacing w:line="220" w:lineRule="exact"/>
              <w:jc w:val="right"/>
              <w:rPr>
                <w:sz w:val="22"/>
              </w:rPr>
            </w:pPr>
            <w:r w:rsidRPr="00BD4256">
              <w:rPr>
                <w:sz w:val="22"/>
              </w:rPr>
              <w:t>67.7</w:t>
            </w:r>
          </w:p>
        </w:tc>
        <w:tc>
          <w:tcPr>
            <w:tcW w:w="263" w:type="pct"/>
            <w:hideMark/>
          </w:tcPr>
          <w:p w:rsidR="00E22DE2" w:rsidRPr="00BD4256" w:rsidRDefault="00E22DE2" w:rsidP="00BD4256">
            <w:pPr>
              <w:pStyle w:val="Compact"/>
              <w:spacing w:line="220" w:lineRule="exact"/>
              <w:jc w:val="right"/>
              <w:rPr>
                <w:sz w:val="22"/>
              </w:rPr>
            </w:pPr>
            <w:r w:rsidRPr="00BD4256">
              <w:rPr>
                <w:sz w:val="22"/>
              </w:rPr>
              <w:t>3.6</w:t>
            </w:r>
          </w:p>
        </w:tc>
        <w:tc>
          <w:tcPr>
            <w:tcW w:w="324" w:type="pct"/>
            <w:hideMark/>
          </w:tcPr>
          <w:p w:rsidR="00E22DE2" w:rsidRPr="00BD4256" w:rsidRDefault="00E22DE2" w:rsidP="00BD4256">
            <w:pPr>
              <w:pStyle w:val="Compact"/>
              <w:spacing w:line="220" w:lineRule="exact"/>
              <w:jc w:val="right"/>
              <w:rPr>
                <w:sz w:val="22"/>
              </w:rPr>
            </w:pPr>
            <w:r w:rsidRPr="00BD4256">
              <w:rPr>
                <w:sz w:val="22"/>
              </w:rPr>
              <w:t>148</w:t>
            </w:r>
          </w:p>
        </w:tc>
        <w:tc>
          <w:tcPr>
            <w:tcW w:w="336" w:type="pct"/>
            <w:hideMark/>
          </w:tcPr>
          <w:p w:rsidR="00E22DE2" w:rsidRPr="00BD4256" w:rsidRDefault="00E22DE2" w:rsidP="00BD4256">
            <w:pPr>
              <w:pStyle w:val="Compact"/>
              <w:spacing w:line="220" w:lineRule="exact"/>
              <w:jc w:val="right"/>
              <w:rPr>
                <w:sz w:val="22"/>
              </w:rPr>
            </w:pPr>
            <w:r w:rsidRPr="00BD4256">
              <w:rPr>
                <w:sz w:val="22"/>
              </w:rPr>
              <w:t>67.5</w:t>
            </w:r>
          </w:p>
        </w:tc>
        <w:tc>
          <w:tcPr>
            <w:tcW w:w="287" w:type="pct"/>
            <w:hideMark/>
          </w:tcPr>
          <w:p w:rsidR="00E22DE2" w:rsidRPr="00BD4256" w:rsidRDefault="00E22DE2" w:rsidP="00BD4256">
            <w:pPr>
              <w:pStyle w:val="Compact"/>
              <w:spacing w:line="220" w:lineRule="exact"/>
              <w:jc w:val="right"/>
              <w:rPr>
                <w:sz w:val="22"/>
              </w:rPr>
            </w:pPr>
            <w:r w:rsidRPr="00BD4256">
              <w:rPr>
                <w:sz w:val="22"/>
              </w:rPr>
              <w:t>3.6</w:t>
            </w:r>
          </w:p>
        </w:tc>
        <w:tc>
          <w:tcPr>
            <w:tcW w:w="335" w:type="pct"/>
          </w:tcPr>
          <w:p w:rsidR="00E22DE2" w:rsidRPr="00BD4256" w:rsidRDefault="00E22DE2" w:rsidP="00BD4256">
            <w:pPr>
              <w:pStyle w:val="Compact"/>
              <w:spacing w:line="220" w:lineRule="exact"/>
              <w:jc w:val="right"/>
              <w:rPr>
                <w:sz w:val="22"/>
              </w:rPr>
            </w:pPr>
            <w:r w:rsidRPr="00BD4256">
              <w:rPr>
                <w:sz w:val="22"/>
              </w:rPr>
              <w:t>152</w:t>
            </w:r>
          </w:p>
        </w:tc>
        <w:tc>
          <w:tcPr>
            <w:tcW w:w="345" w:type="pct"/>
          </w:tcPr>
          <w:p w:rsidR="00E22DE2" w:rsidRPr="00BD4256" w:rsidRDefault="00E22DE2" w:rsidP="00BD4256">
            <w:pPr>
              <w:pStyle w:val="Compact"/>
              <w:spacing w:line="220" w:lineRule="exact"/>
              <w:jc w:val="right"/>
              <w:rPr>
                <w:sz w:val="22"/>
              </w:rPr>
            </w:pPr>
            <w:r w:rsidRPr="00BD4256">
              <w:rPr>
                <w:sz w:val="22"/>
              </w:rPr>
              <w:t>68.5</w:t>
            </w:r>
          </w:p>
        </w:tc>
        <w:tc>
          <w:tcPr>
            <w:tcW w:w="284" w:type="pct"/>
          </w:tcPr>
          <w:p w:rsidR="00E22DE2" w:rsidRPr="00BD4256" w:rsidRDefault="00E22DE2" w:rsidP="00BD4256">
            <w:pPr>
              <w:pStyle w:val="Compact"/>
              <w:spacing w:line="220" w:lineRule="exact"/>
              <w:jc w:val="right"/>
              <w:rPr>
                <w:sz w:val="22"/>
              </w:rPr>
            </w:pPr>
            <w:r w:rsidRPr="00BD4256">
              <w:rPr>
                <w:sz w:val="22"/>
              </w:rPr>
              <w:t>3.6</w:t>
            </w:r>
          </w:p>
        </w:tc>
      </w:tr>
      <w:tr w:rsidR="00E22DE2" w:rsidRPr="00BD4256" w:rsidTr="00BD4256">
        <w:tc>
          <w:tcPr>
            <w:tcW w:w="609" w:type="pct"/>
            <w:vMerge/>
            <w:hideMark/>
          </w:tcPr>
          <w:p w:rsidR="00E22DE2" w:rsidRPr="00BD4256" w:rsidRDefault="00E22DE2" w:rsidP="00BD4256">
            <w:pPr>
              <w:pStyle w:val="Compact"/>
              <w:spacing w:line="220" w:lineRule="exact"/>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50–64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52</w:t>
            </w:r>
          </w:p>
        </w:tc>
        <w:tc>
          <w:tcPr>
            <w:tcW w:w="375" w:type="pct"/>
            <w:hideMark/>
          </w:tcPr>
          <w:p w:rsidR="00E22DE2" w:rsidRPr="00BD4256" w:rsidRDefault="00E22DE2" w:rsidP="00BD4256">
            <w:pPr>
              <w:pStyle w:val="Compact"/>
              <w:spacing w:line="220" w:lineRule="exact"/>
              <w:jc w:val="right"/>
              <w:rPr>
                <w:sz w:val="22"/>
              </w:rPr>
            </w:pPr>
            <w:r w:rsidRPr="00BD4256">
              <w:rPr>
                <w:sz w:val="22"/>
              </w:rPr>
              <w:t>58.5</w:t>
            </w:r>
          </w:p>
        </w:tc>
        <w:tc>
          <w:tcPr>
            <w:tcW w:w="294" w:type="pct"/>
            <w:hideMark/>
          </w:tcPr>
          <w:p w:rsidR="00E22DE2" w:rsidRPr="00BD4256" w:rsidRDefault="00E22DE2" w:rsidP="00BD4256">
            <w:pPr>
              <w:pStyle w:val="Compact"/>
              <w:spacing w:line="220" w:lineRule="exact"/>
              <w:jc w:val="right"/>
              <w:rPr>
                <w:sz w:val="22"/>
              </w:rPr>
            </w:pPr>
            <w:r w:rsidRPr="00BD4256">
              <w:rPr>
                <w:sz w:val="22"/>
              </w:rPr>
              <w:t>5.8</w:t>
            </w:r>
          </w:p>
        </w:tc>
        <w:tc>
          <w:tcPr>
            <w:tcW w:w="354" w:type="pct"/>
            <w:hideMark/>
          </w:tcPr>
          <w:p w:rsidR="00E22DE2" w:rsidRPr="00BD4256" w:rsidRDefault="00E22DE2" w:rsidP="00BD4256">
            <w:pPr>
              <w:pStyle w:val="Compact"/>
              <w:spacing w:line="220" w:lineRule="exact"/>
              <w:jc w:val="right"/>
              <w:rPr>
                <w:sz w:val="22"/>
              </w:rPr>
            </w:pPr>
            <w:r w:rsidRPr="00BD4256">
              <w:rPr>
                <w:sz w:val="22"/>
              </w:rPr>
              <w:t>62</w:t>
            </w:r>
          </w:p>
        </w:tc>
        <w:tc>
          <w:tcPr>
            <w:tcW w:w="330" w:type="pct"/>
            <w:hideMark/>
          </w:tcPr>
          <w:p w:rsidR="00E22DE2" w:rsidRPr="00BD4256" w:rsidRDefault="00E22DE2" w:rsidP="00BD4256">
            <w:pPr>
              <w:pStyle w:val="Compact"/>
              <w:spacing w:line="220" w:lineRule="exact"/>
              <w:jc w:val="right"/>
              <w:rPr>
                <w:sz w:val="22"/>
              </w:rPr>
            </w:pPr>
            <w:r w:rsidRPr="00BD4256">
              <w:rPr>
                <w:sz w:val="22"/>
              </w:rPr>
              <w:t>69.4</w:t>
            </w:r>
          </w:p>
        </w:tc>
        <w:tc>
          <w:tcPr>
            <w:tcW w:w="263" w:type="pct"/>
            <w:hideMark/>
          </w:tcPr>
          <w:p w:rsidR="00E22DE2" w:rsidRPr="00BD4256" w:rsidRDefault="00E22DE2" w:rsidP="00BD4256">
            <w:pPr>
              <w:pStyle w:val="Compact"/>
              <w:spacing w:line="220" w:lineRule="exact"/>
              <w:jc w:val="right"/>
              <w:rPr>
                <w:sz w:val="22"/>
              </w:rPr>
            </w:pPr>
            <w:r w:rsidRPr="00BD4256">
              <w:rPr>
                <w:sz w:val="22"/>
              </w:rPr>
              <w:t>5.5</w:t>
            </w:r>
          </w:p>
        </w:tc>
        <w:tc>
          <w:tcPr>
            <w:tcW w:w="324" w:type="pct"/>
            <w:hideMark/>
          </w:tcPr>
          <w:p w:rsidR="00E22DE2" w:rsidRPr="00BD4256" w:rsidRDefault="00E22DE2" w:rsidP="00BD4256">
            <w:pPr>
              <w:pStyle w:val="Compact"/>
              <w:spacing w:line="220" w:lineRule="exact"/>
              <w:jc w:val="right"/>
              <w:rPr>
                <w:sz w:val="22"/>
              </w:rPr>
            </w:pPr>
            <w:r w:rsidRPr="00BD4256">
              <w:rPr>
                <w:sz w:val="22"/>
              </w:rPr>
              <w:t>64</w:t>
            </w:r>
          </w:p>
        </w:tc>
        <w:tc>
          <w:tcPr>
            <w:tcW w:w="336" w:type="pct"/>
            <w:hideMark/>
          </w:tcPr>
          <w:p w:rsidR="00E22DE2" w:rsidRPr="00BD4256" w:rsidRDefault="00E22DE2" w:rsidP="00BD4256">
            <w:pPr>
              <w:pStyle w:val="Compact"/>
              <w:spacing w:line="220" w:lineRule="exact"/>
              <w:jc w:val="right"/>
              <w:rPr>
                <w:sz w:val="22"/>
              </w:rPr>
            </w:pPr>
            <w:r w:rsidRPr="00BD4256">
              <w:rPr>
                <w:sz w:val="22"/>
              </w:rPr>
              <w:t>71.2</w:t>
            </w:r>
          </w:p>
        </w:tc>
        <w:tc>
          <w:tcPr>
            <w:tcW w:w="287" w:type="pct"/>
            <w:hideMark/>
          </w:tcPr>
          <w:p w:rsidR="00E22DE2" w:rsidRPr="00BD4256" w:rsidRDefault="00E22DE2" w:rsidP="00BD4256">
            <w:pPr>
              <w:pStyle w:val="Compact"/>
              <w:spacing w:line="220" w:lineRule="exact"/>
              <w:jc w:val="right"/>
              <w:rPr>
                <w:sz w:val="22"/>
              </w:rPr>
            </w:pPr>
            <w:r w:rsidRPr="00BD4256">
              <w:rPr>
                <w:sz w:val="22"/>
              </w:rPr>
              <w:t>5.3</w:t>
            </w:r>
          </w:p>
        </w:tc>
        <w:tc>
          <w:tcPr>
            <w:tcW w:w="335" w:type="pct"/>
          </w:tcPr>
          <w:p w:rsidR="00E22DE2" w:rsidRPr="00BD4256" w:rsidRDefault="00E22DE2" w:rsidP="00BD4256">
            <w:pPr>
              <w:pStyle w:val="Compact"/>
              <w:spacing w:line="220" w:lineRule="exact"/>
              <w:jc w:val="right"/>
              <w:rPr>
                <w:sz w:val="22"/>
              </w:rPr>
            </w:pPr>
            <w:r w:rsidRPr="00BD4256">
              <w:rPr>
                <w:sz w:val="22"/>
              </w:rPr>
              <w:t>65</w:t>
            </w:r>
          </w:p>
        </w:tc>
        <w:tc>
          <w:tcPr>
            <w:tcW w:w="345" w:type="pct"/>
          </w:tcPr>
          <w:p w:rsidR="00E22DE2" w:rsidRPr="00BD4256" w:rsidRDefault="00E22DE2" w:rsidP="00BD4256">
            <w:pPr>
              <w:pStyle w:val="Compact"/>
              <w:spacing w:line="220" w:lineRule="exact"/>
              <w:jc w:val="right"/>
              <w:rPr>
                <w:sz w:val="22"/>
              </w:rPr>
            </w:pPr>
            <w:r w:rsidRPr="00BD4256">
              <w:rPr>
                <w:sz w:val="22"/>
              </w:rPr>
              <w:t>72.0</w:t>
            </w:r>
          </w:p>
        </w:tc>
        <w:tc>
          <w:tcPr>
            <w:tcW w:w="284" w:type="pct"/>
          </w:tcPr>
          <w:p w:rsidR="00E22DE2" w:rsidRPr="00BD4256" w:rsidRDefault="00E22DE2" w:rsidP="00BD4256">
            <w:pPr>
              <w:pStyle w:val="Compact"/>
              <w:spacing w:line="220" w:lineRule="exact"/>
              <w:jc w:val="right"/>
              <w:rPr>
                <w:sz w:val="22"/>
              </w:rPr>
            </w:pPr>
            <w:r w:rsidRPr="00BD4256">
              <w:rPr>
                <w:sz w:val="22"/>
              </w:rPr>
              <w:t>5.3</w:t>
            </w:r>
          </w:p>
        </w:tc>
      </w:tr>
      <w:tr w:rsidR="00E22DE2" w:rsidRPr="00BD4256" w:rsidTr="00BD4256">
        <w:tc>
          <w:tcPr>
            <w:tcW w:w="609" w:type="pct"/>
            <w:hideMark/>
          </w:tcPr>
          <w:p w:rsidR="00E22DE2" w:rsidRPr="00BD4256" w:rsidRDefault="00E22DE2" w:rsidP="00BD4256">
            <w:pPr>
              <w:pStyle w:val="Compact"/>
              <w:spacing w:line="220" w:lineRule="exact"/>
              <w:ind w:left="157"/>
              <w:rPr>
                <w:sz w:val="22"/>
              </w:rPr>
            </w:pPr>
            <w:r w:rsidRPr="00BD4256">
              <w:rPr>
                <w:sz w:val="22"/>
              </w:rPr>
              <w:t>Total</w:t>
            </w:r>
          </w:p>
        </w:tc>
        <w:tc>
          <w:tcPr>
            <w:tcW w:w="492" w:type="pct"/>
          </w:tcPr>
          <w:p w:rsidR="00E22DE2" w:rsidRPr="00BD4256" w:rsidRDefault="00E22DE2" w:rsidP="00BD4256">
            <w:pPr>
              <w:pStyle w:val="Compact"/>
              <w:spacing w:line="220" w:lineRule="exact"/>
              <w:rPr>
                <w:sz w:val="22"/>
              </w:rPr>
            </w:pPr>
          </w:p>
        </w:tc>
        <w:tc>
          <w:tcPr>
            <w:tcW w:w="372" w:type="pct"/>
            <w:hideMark/>
          </w:tcPr>
          <w:p w:rsidR="00E22DE2" w:rsidRPr="00BD4256" w:rsidRDefault="00E22DE2" w:rsidP="00BD4256">
            <w:pPr>
              <w:pStyle w:val="Compact"/>
              <w:spacing w:line="220" w:lineRule="exact"/>
              <w:jc w:val="right"/>
              <w:rPr>
                <w:sz w:val="22"/>
              </w:rPr>
            </w:pPr>
            <w:r w:rsidRPr="00BD4256">
              <w:rPr>
                <w:sz w:val="22"/>
              </w:rPr>
              <w:t>269</w:t>
            </w:r>
          </w:p>
        </w:tc>
        <w:tc>
          <w:tcPr>
            <w:tcW w:w="375" w:type="pct"/>
            <w:hideMark/>
          </w:tcPr>
          <w:p w:rsidR="00E22DE2" w:rsidRPr="00BD4256" w:rsidRDefault="00E22DE2" w:rsidP="00BD4256">
            <w:pPr>
              <w:pStyle w:val="Compact"/>
              <w:spacing w:line="220" w:lineRule="exact"/>
              <w:jc w:val="right"/>
              <w:rPr>
                <w:sz w:val="22"/>
              </w:rPr>
            </w:pPr>
            <w:r w:rsidRPr="00BD4256">
              <w:rPr>
                <w:sz w:val="22"/>
              </w:rPr>
              <w:t>48.5</w:t>
            </w:r>
          </w:p>
        </w:tc>
        <w:tc>
          <w:tcPr>
            <w:tcW w:w="294" w:type="pct"/>
            <w:hideMark/>
          </w:tcPr>
          <w:p w:rsidR="00E22DE2" w:rsidRPr="00BD4256" w:rsidRDefault="00E22DE2" w:rsidP="00BD4256">
            <w:pPr>
              <w:pStyle w:val="Compact"/>
              <w:spacing w:line="220" w:lineRule="exact"/>
              <w:jc w:val="right"/>
              <w:rPr>
                <w:sz w:val="22"/>
              </w:rPr>
            </w:pPr>
            <w:r w:rsidRPr="00BD4256">
              <w:rPr>
                <w:sz w:val="22"/>
              </w:rPr>
              <w:t>3.0</w:t>
            </w:r>
          </w:p>
        </w:tc>
        <w:tc>
          <w:tcPr>
            <w:tcW w:w="354" w:type="pct"/>
            <w:hideMark/>
          </w:tcPr>
          <w:p w:rsidR="00E22DE2" w:rsidRPr="00BD4256" w:rsidRDefault="00E22DE2" w:rsidP="00BD4256">
            <w:pPr>
              <w:pStyle w:val="Compact"/>
              <w:spacing w:line="220" w:lineRule="exact"/>
              <w:jc w:val="right"/>
              <w:rPr>
                <w:sz w:val="22"/>
              </w:rPr>
            </w:pPr>
            <w:r w:rsidRPr="00BD4256">
              <w:rPr>
                <w:sz w:val="22"/>
              </w:rPr>
              <w:t>324</w:t>
            </w:r>
          </w:p>
        </w:tc>
        <w:tc>
          <w:tcPr>
            <w:tcW w:w="330" w:type="pct"/>
            <w:hideMark/>
          </w:tcPr>
          <w:p w:rsidR="00E22DE2" w:rsidRPr="00BD4256" w:rsidRDefault="00E22DE2" w:rsidP="00BD4256">
            <w:pPr>
              <w:pStyle w:val="Compact"/>
              <w:spacing w:line="220" w:lineRule="exact"/>
              <w:jc w:val="right"/>
              <w:rPr>
                <w:sz w:val="22"/>
              </w:rPr>
            </w:pPr>
            <w:r w:rsidRPr="00BD4256">
              <w:rPr>
                <w:sz w:val="22"/>
              </w:rPr>
              <w:t>59.4</w:t>
            </w:r>
          </w:p>
        </w:tc>
        <w:tc>
          <w:tcPr>
            <w:tcW w:w="263" w:type="pct"/>
            <w:hideMark/>
          </w:tcPr>
          <w:p w:rsidR="00E22DE2" w:rsidRPr="00BD4256" w:rsidRDefault="00E22DE2" w:rsidP="00BD4256">
            <w:pPr>
              <w:pStyle w:val="Compact"/>
              <w:spacing w:line="220" w:lineRule="exact"/>
              <w:jc w:val="right"/>
              <w:rPr>
                <w:sz w:val="22"/>
              </w:rPr>
            </w:pPr>
            <w:r w:rsidRPr="00BD4256">
              <w:rPr>
                <w:sz w:val="22"/>
              </w:rPr>
              <w:t>3.0</w:t>
            </w:r>
          </w:p>
        </w:tc>
        <w:tc>
          <w:tcPr>
            <w:tcW w:w="324" w:type="pct"/>
            <w:hideMark/>
          </w:tcPr>
          <w:p w:rsidR="00E22DE2" w:rsidRPr="00BD4256" w:rsidRDefault="00E22DE2" w:rsidP="00BD4256">
            <w:pPr>
              <w:pStyle w:val="Compact"/>
              <w:spacing w:line="220" w:lineRule="exact"/>
              <w:jc w:val="right"/>
              <w:rPr>
                <w:sz w:val="22"/>
              </w:rPr>
            </w:pPr>
            <w:r w:rsidRPr="00BD4256">
              <w:rPr>
                <w:sz w:val="22"/>
              </w:rPr>
              <w:t>323</w:t>
            </w:r>
          </w:p>
        </w:tc>
        <w:tc>
          <w:tcPr>
            <w:tcW w:w="336" w:type="pct"/>
            <w:hideMark/>
          </w:tcPr>
          <w:p w:rsidR="00E22DE2" w:rsidRPr="00BD4256" w:rsidRDefault="00E22DE2" w:rsidP="00BD4256">
            <w:pPr>
              <w:pStyle w:val="Compact"/>
              <w:spacing w:line="220" w:lineRule="exact"/>
              <w:jc w:val="right"/>
              <w:rPr>
                <w:sz w:val="22"/>
              </w:rPr>
            </w:pPr>
            <w:r w:rsidRPr="00BD4256">
              <w:rPr>
                <w:sz w:val="22"/>
              </w:rPr>
              <w:t>59.2</w:t>
            </w:r>
          </w:p>
        </w:tc>
        <w:tc>
          <w:tcPr>
            <w:tcW w:w="287" w:type="pct"/>
            <w:hideMark/>
          </w:tcPr>
          <w:p w:rsidR="00E22DE2" w:rsidRPr="00BD4256" w:rsidRDefault="00E22DE2" w:rsidP="00BD4256">
            <w:pPr>
              <w:pStyle w:val="Compact"/>
              <w:spacing w:line="220" w:lineRule="exact"/>
              <w:jc w:val="right"/>
              <w:rPr>
                <w:sz w:val="22"/>
              </w:rPr>
            </w:pPr>
            <w:r w:rsidRPr="00BD4256">
              <w:rPr>
                <w:sz w:val="22"/>
              </w:rPr>
              <w:t>3.1</w:t>
            </w:r>
          </w:p>
        </w:tc>
        <w:tc>
          <w:tcPr>
            <w:tcW w:w="335" w:type="pct"/>
          </w:tcPr>
          <w:p w:rsidR="00E22DE2" w:rsidRPr="00BD4256" w:rsidRDefault="00E22DE2" w:rsidP="00BD4256">
            <w:pPr>
              <w:pStyle w:val="Compact"/>
              <w:spacing w:line="220" w:lineRule="exact"/>
              <w:jc w:val="right"/>
              <w:rPr>
                <w:sz w:val="22"/>
              </w:rPr>
            </w:pPr>
            <w:r w:rsidRPr="00BD4256">
              <w:rPr>
                <w:sz w:val="22"/>
              </w:rPr>
              <w:t>338</w:t>
            </w:r>
          </w:p>
        </w:tc>
        <w:tc>
          <w:tcPr>
            <w:tcW w:w="345" w:type="pct"/>
          </w:tcPr>
          <w:p w:rsidR="00E22DE2" w:rsidRPr="00BD4256" w:rsidRDefault="00E22DE2" w:rsidP="00BD4256">
            <w:pPr>
              <w:pStyle w:val="Compact"/>
              <w:spacing w:line="220" w:lineRule="exact"/>
              <w:jc w:val="right"/>
              <w:rPr>
                <w:sz w:val="22"/>
              </w:rPr>
            </w:pPr>
            <w:r w:rsidRPr="00BD4256">
              <w:rPr>
                <w:sz w:val="22"/>
              </w:rPr>
              <w:t>61.8</w:t>
            </w:r>
          </w:p>
        </w:tc>
        <w:tc>
          <w:tcPr>
            <w:tcW w:w="284" w:type="pct"/>
          </w:tcPr>
          <w:p w:rsidR="00E22DE2" w:rsidRPr="00BD4256" w:rsidRDefault="00E22DE2" w:rsidP="00BD4256">
            <w:pPr>
              <w:pStyle w:val="Compact"/>
              <w:spacing w:line="220" w:lineRule="exact"/>
              <w:jc w:val="right"/>
              <w:rPr>
                <w:sz w:val="22"/>
              </w:rPr>
            </w:pPr>
            <w:r w:rsidRPr="00BD4256">
              <w:rPr>
                <w:sz w:val="22"/>
              </w:rPr>
              <w:t>3.1</w:t>
            </w:r>
          </w:p>
        </w:tc>
      </w:tr>
      <w:tr w:rsidR="00E22DE2" w:rsidRPr="00BD4256" w:rsidTr="00BD4256">
        <w:tc>
          <w:tcPr>
            <w:tcW w:w="4036" w:type="pct"/>
            <w:gridSpan w:val="11"/>
          </w:tcPr>
          <w:p w:rsidR="00E22DE2" w:rsidRPr="00BD4256" w:rsidRDefault="00E22DE2" w:rsidP="00E22DE2">
            <w:pPr>
              <w:pStyle w:val="Compact"/>
              <w:spacing w:before="120" w:line="220" w:lineRule="exact"/>
              <w:rPr>
                <w:b/>
                <w:sz w:val="22"/>
              </w:rPr>
            </w:pPr>
            <w:r w:rsidRPr="00BD4256">
              <w:rPr>
                <w:b/>
                <w:sz w:val="22"/>
              </w:rPr>
              <w:t>ART coverage among previously-diagnosed (2nd 90)</w:t>
            </w:r>
          </w:p>
        </w:tc>
        <w:tc>
          <w:tcPr>
            <w:tcW w:w="335" w:type="pct"/>
          </w:tcPr>
          <w:p w:rsidR="00E22DE2" w:rsidRPr="00BD4256" w:rsidRDefault="00E22DE2" w:rsidP="00E22DE2">
            <w:pPr>
              <w:pStyle w:val="Compact"/>
              <w:spacing w:before="120" w:line="220" w:lineRule="exact"/>
              <w:rPr>
                <w:b/>
                <w:sz w:val="22"/>
              </w:rPr>
            </w:pPr>
          </w:p>
        </w:tc>
        <w:tc>
          <w:tcPr>
            <w:tcW w:w="345" w:type="pct"/>
          </w:tcPr>
          <w:p w:rsidR="00E22DE2" w:rsidRPr="00BD4256" w:rsidRDefault="00E22DE2" w:rsidP="00E22DE2">
            <w:pPr>
              <w:pStyle w:val="Compact"/>
              <w:spacing w:before="120" w:line="220" w:lineRule="exact"/>
              <w:rPr>
                <w:b/>
                <w:sz w:val="22"/>
              </w:rPr>
            </w:pPr>
          </w:p>
        </w:tc>
        <w:tc>
          <w:tcPr>
            <w:tcW w:w="284" w:type="pct"/>
          </w:tcPr>
          <w:p w:rsidR="00E22DE2" w:rsidRPr="00BD4256" w:rsidRDefault="00E22DE2" w:rsidP="00E22DE2">
            <w:pPr>
              <w:pStyle w:val="Compact"/>
              <w:spacing w:before="120" w:line="220" w:lineRule="exact"/>
              <w:rPr>
                <w:b/>
                <w:sz w:val="22"/>
              </w:rPr>
            </w:pPr>
          </w:p>
        </w:tc>
      </w:tr>
      <w:tr w:rsidR="00E22DE2" w:rsidRPr="00BD4256" w:rsidTr="00BD4256">
        <w:tc>
          <w:tcPr>
            <w:tcW w:w="609" w:type="pct"/>
            <w:vMerge w:val="restart"/>
            <w:hideMark/>
          </w:tcPr>
          <w:p w:rsidR="00E22DE2" w:rsidRPr="00BD4256" w:rsidRDefault="00E22DE2" w:rsidP="00BD4256">
            <w:pPr>
              <w:pStyle w:val="Compact"/>
              <w:spacing w:line="220" w:lineRule="exact"/>
              <w:ind w:left="157"/>
              <w:rPr>
                <w:sz w:val="22"/>
              </w:rPr>
            </w:pPr>
            <w:r w:rsidRPr="00BD4256">
              <w:rPr>
                <w:sz w:val="22"/>
              </w:rPr>
              <w:t>Gender</w:t>
            </w:r>
          </w:p>
          <w:p w:rsidR="00E22DE2" w:rsidRPr="00BD4256" w:rsidRDefault="00E22DE2" w:rsidP="00BD4256">
            <w:pPr>
              <w:pStyle w:val="Compact"/>
              <w:spacing w:line="220" w:lineRule="exact"/>
              <w:ind w:left="157"/>
              <w:rPr>
                <w:sz w:val="22"/>
              </w:rPr>
            </w:pPr>
          </w:p>
        </w:tc>
        <w:tc>
          <w:tcPr>
            <w:tcW w:w="492" w:type="pct"/>
            <w:hideMark/>
          </w:tcPr>
          <w:p w:rsidR="00E22DE2" w:rsidRPr="00BD4256" w:rsidRDefault="00E22DE2" w:rsidP="00BD4256">
            <w:pPr>
              <w:pStyle w:val="Compact"/>
              <w:spacing w:line="220" w:lineRule="exact"/>
              <w:rPr>
                <w:sz w:val="22"/>
              </w:rPr>
            </w:pPr>
            <w:r w:rsidRPr="00BD4256">
              <w:rPr>
                <w:sz w:val="22"/>
              </w:rPr>
              <w:t>Male</w:t>
            </w:r>
          </w:p>
        </w:tc>
        <w:tc>
          <w:tcPr>
            <w:tcW w:w="372" w:type="pct"/>
            <w:hideMark/>
          </w:tcPr>
          <w:p w:rsidR="00E22DE2" w:rsidRPr="00BD4256" w:rsidRDefault="00E22DE2" w:rsidP="00BD4256">
            <w:pPr>
              <w:pStyle w:val="Compact"/>
              <w:spacing w:line="220" w:lineRule="exact"/>
              <w:jc w:val="right"/>
              <w:rPr>
                <w:sz w:val="22"/>
              </w:rPr>
            </w:pPr>
            <w:r w:rsidRPr="00BD4256">
              <w:rPr>
                <w:sz w:val="22"/>
              </w:rPr>
              <w:t>44</w:t>
            </w:r>
          </w:p>
        </w:tc>
        <w:tc>
          <w:tcPr>
            <w:tcW w:w="375" w:type="pct"/>
            <w:hideMark/>
          </w:tcPr>
          <w:p w:rsidR="00E22DE2" w:rsidRPr="00BD4256" w:rsidRDefault="00E22DE2" w:rsidP="00BD4256">
            <w:pPr>
              <w:pStyle w:val="Compact"/>
              <w:spacing w:line="220" w:lineRule="exact"/>
              <w:jc w:val="right"/>
              <w:rPr>
                <w:sz w:val="22"/>
              </w:rPr>
            </w:pPr>
            <w:r w:rsidRPr="00BD4256">
              <w:rPr>
                <w:sz w:val="22"/>
              </w:rPr>
              <w:t>71.8</w:t>
            </w:r>
          </w:p>
        </w:tc>
        <w:tc>
          <w:tcPr>
            <w:tcW w:w="294" w:type="pct"/>
            <w:hideMark/>
          </w:tcPr>
          <w:p w:rsidR="00E22DE2" w:rsidRPr="00BD4256" w:rsidRDefault="00E22DE2" w:rsidP="00BD4256">
            <w:pPr>
              <w:pStyle w:val="Compact"/>
              <w:spacing w:line="220" w:lineRule="exact"/>
              <w:jc w:val="right"/>
              <w:rPr>
                <w:sz w:val="22"/>
              </w:rPr>
            </w:pPr>
            <w:r w:rsidRPr="00BD4256">
              <w:rPr>
                <w:sz w:val="22"/>
              </w:rPr>
              <w:t>6.4</w:t>
            </w:r>
          </w:p>
        </w:tc>
        <w:tc>
          <w:tcPr>
            <w:tcW w:w="354" w:type="pct"/>
            <w:hideMark/>
          </w:tcPr>
          <w:p w:rsidR="00E22DE2" w:rsidRPr="00BD4256" w:rsidRDefault="00E22DE2" w:rsidP="00BD4256">
            <w:pPr>
              <w:pStyle w:val="Compact"/>
              <w:spacing w:line="220" w:lineRule="exact"/>
              <w:jc w:val="right"/>
              <w:rPr>
                <w:sz w:val="22"/>
              </w:rPr>
            </w:pPr>
            <w:r w:rsidRPr="00BD4256">
              <w:rPr>
                <w:sz w:val="22"/>
              </w:rPr>
              <w:t>66</w:t>
            </w:r>
          </w:p>
        </w:tc>
        <w:tc>
          <w:tcPr>
            <w:tcW w:w="330" w:type="pct"/>
            <w:hideMark/>
          </w:tcPr>
          <w:p w:rsidR="00E22DE2" w:rsidRPr="00BD4256" w:rsidRDefault="00E22DE2" w:rsidP="00BD4256">
            <w:pPr>
              <w:pStyle w:val="Compact"/>
              <w:spacing w:line="220" w:lineRule="exact"/>
              <w:jc w:val="right"/>
              <w:rPr>
                <w:sz w:val="22"/>
              </w:rPr>
            </w:pPr>
            <w:r w:rsidRPr="00BD4256">
              <w:rPr>
                <w:sz w:val="22"/>
              </w:rPr>
              <w:t>81.8</w:t>
            </w:r>
          </w:p>
        </w:tc>
        <w:tc>
          <w:tcPr>
            <w:tcW w:w="263" w:type="pct"/>
            <w:hideMark/>
          </w:tcPr>
          <w:p w:rsidR="00E22DE2" w:rsidRPr="00BD4256" w:rsidRDefault="00E22DE2" w:rsidP="00BD4256">
            <w:pPr>
              <w:pStyle w:val="Compact"/>
              <w:spacing w:line="220" w:lineRule="exact"/>
              <w:jc w:val="right"/>
              <w:rPr>
                <w:sz w:val="22"/>
              </w:rPr>
            </w:pPr>
            <w:r w:rsidRPr="00BD4256">
              <w:rPr>
                <w:sz w:val="22"/>
              </w:rPr>
              <w:t>5.0</w:t>
            </w:r>
          </w:p>
        </w:tc>
        <w:tc>
          <w:tcPr>
            <w:tcW w:w="324" w:type="pct"/>
            <w:hideMark/>
          </w:tcPr>
          <w:p w:rsidR="00E22DE2" w:rsidRPr="00BD4256" w:rsidRDefault="00E22DE2" w:rsidP="00BD4256">
            <w:pPr>
              <w:pStyle w:val="Compact"/>
              <w:spacing w:line="220" w:lineRule="exact"/>
              <w:jc w:val="right"/>
              <w:rPr>
                <w:sz w:val="22"/>
              </w:rPr>
            </w:pPr>
            <w:r w:rsidRPr="00BD4256">
              <w:rPr>
                <w:sz w:val="22"/>
              </w:rPr>
              <w:t>68</w:t>
            </w:r>
          </w:p>
        </w:tc>
        <w:tc>
          <w:tcPr>
            <w:tcW w:w="336" w:type="pct"/>
            <w:hideMark/>
          </w:tcPr>
          <w:p w:rsidR="00E22DE2" w:rsidRPr="00BD4256" w:rsidRDefault="00E22DE2" w:rsidP="00BD4256">
            <w:pPr>
              <w:pStyle w:val="Compact"/>
              <w:spacing w:line="220" w:lineRule="exact"/>
              <w:jc w:val="right"/>
              <w:rPr>
                <w:sz w:val="22"/>
              </w:rPr>
            </w:pPr>
            <w:r w:rsidRPr="00BD4256">
              <w:rPr>
                <w:sz w:val="22"/>
              </w:rPr>
              <w:t>82.9</w:t>
            </w:r>
          </w:p>
        </w:tc>
        <w:tc>
          <w:tcPr>
            <w:tcW w:w="287" w:type="pct"/>
            <w:hideMark/>
          </w:tcPr>
          <w:p w:rsidR="00E22DE2" w:rsidRPr="00BD4256" w:rsidRDefault="00E22DE2" w:rsidP="00BD4256">
            <w:pPr>
              <w:pStyle w:val="Compact"/>
              <w:spacing w:line="220" w:lineRule="exact"/>
              <w:jc w:val="right"/>
              <w:rPr>
                <w:sz w:val="22"/>
              </w:rPr>
            </w:pPr>
            <w:r w:rsidRPr="00BD4256">
              <w:rPr>
                <w:sz w:val="22"/>
              </w:rPr>
              <w:t>4.6</w:t>
            </w:r>
          </w:p>
        </w:tc>
        <w:tc>
          <w:tcPr>
            <w:tcW w:w="335" w:type="pct"/>
          </w:tcPr>
          <w:p w:rsidR="00E22DE2" w:rsidRPr="00BD4256" w:rsidRDefault="00E22DE2" w:rsidP="00BD4256">
            <w:pPr>
              <w:pStyle w:val="Compact"/>
              <w:spacing w:line="220" w:lineRule="exact"/>
              <w:jc w:val="right"/>
              <w:rPr>
                <w:sz w:val="22"/>
              </w:rPr>
            </w:pPr>
            <w:r w:rsidRPr="00BD4256">
              <w:rPr>
                <w:sz w:val="22"/>
              </w:rPr>
              <w:t>73</w:t>
            </w:r>
          </w:p>
        </w:tc>
        <w:tc>
          <w:tcPr>
            <w:tcW w:w="345" w:type="pct"/>
          </w:tcPr>
          <w:p w:rsidR="00E22DE2" w:rsidRPr="00BD4256" w:rsidRDefault="00E22DE2" w:rsidP="00BD4256">
            <w:pPr>
              <w:pStyle w:val="Compact"/>
              <w:spacing w:line="220" w:lineRule="exact"/>
              <w:jc w:val="right"/>
              <w:rPr>
                <w:sz w:val="22"/>
              </w:rPr>
            </w:pPr>
            <w:r w:rsidRPr="00BD4256">
              <w:rPr>
                <w:sz w:val="22"/>
              </w:rPr>
              <w:t>84.3</w:t>
            </w:r>
          </w:p>
        </w:tc>
        <w:tc>
          <w:tcPr>
            <w:tcW w:w="284" w:type="pct"/>
          </w:tcPr>
          <w:p w:rsidR="00E22DE2" w:rsidRPr="00BD4256" w:rsidRDefault="00E22DE2" w:rsidP="00BD4256">
            <w:pPr>
              <w:pStyle w:val="Compact"/>
              <w:spacing w:line="220" w:lineRule="exact"/>
              <w:jc w:val="right"/>
              <w:rPr>
                <w:sz w:val="22"/>
              </w:rPr>
            </w:pPr>
            <w:r w:rsidRPr="00BD4256">
              <w:rPr>
                <w:sz w:val="22"/>
              </w:rPr>
              <w:t>4.4</w:t>
            </w:r>
          </w:p>
        </w:tc>
      </w:tr>
      <w:tr w:rsidR="00E22DE2" w:rsidRPr="00BD4256" w:rsidTr="00BD4256">
        <w:tc>
          <w:tcPr>
            <w:tcW w:w="609" w:type="pct"/>
            <w:vMerge/>
            <w:hideMark/>
          </w:tcPr>
          <w:p w:rsidR="00E22DE2" w:rsidRPr="00BD4256" w:rsidRDefault="00E22DE2" w:rsidP="00BD4256">
            <w:pPr>
              <w:pStyle w:val="Compact"/>
              <w:spacing w:line="220" w:lineRule="exact"/>
              <w:ind w:left="157"/>
              <w:rPr>
                <w:sz w:val="22"/>
              </w:rPr>
            </w:pPr>
          </w:p>
        </w:tc>
        <w:tc>
          <w:tcPr>
            <w:tcW w:w="492" w:type="pct"/>
            <w:hideMark/>
          </w:tcPr>
          <w:p w:rsidR="00E22DE2" w:rsidRPr="00BD4256" w:rsidRDefault="00E22DE2" w:rsidP="00BD4256">
            <w:pPr>
              <w:pStyle w:val="Compact"/>
              <w:spacing w:line="220" w:lineRule="exact"/>
              <w:rPr>
                <w:sz w:val="22"/>
              </w:rPr>
            </w:pPr>
            <w:r w:rsidRPr="00BD4256">
              <w:rPr>
                <w:sz w:val="22"/>
              </w:rPr>
              <w:t>Female</w:t>
            </w:r>
          </w:p>
        </w:tc>
        <w:tc>
          <w:tcPr>
            <w:tcW w:w="372" w:type="pct"/>
            <w:hideMark/>
          </w:tcPr>
          <w:p w:rsidR="00E22DE2" w:rsidRPr="00BD4256" w:rsidRDefault="00E22DE2" w:rsidP="00BD4256">
            <w:pPr>
              <w:pStyle w:val="Compact"/>
              <w:spacing w:line="220" w:lineRule="exact"/>
              <w:jc w:val="right"/>
              <w:rPr>
                <w:sz w:val="22"/>
              </w:rPr>
            </w:pPr>
            <w:r w:rsidRPr="00BD4256">
              <w:rPr>
                <w:sz w:val="22"/>
              </w:rPr>
              <w:t>141</w:t>
            </w:r>
          </w:p>
        </w:tc>
        <w:tc>
          <w:tcPr>
            <w:tcW w:w="375" w:type="pct"/>
            <w:hideMark/>
          </w:tcPr>
          <w:p w:rsidR="00E22DE2" w:rsidRPr="00BD4256" w:rsidRDefault="00E22DE2" w:rsidP="00BD4256">
            <w:pPr>
              <w:pStyle w:val="Compact"/>
              <w:spacing w:line="220" w:lineRule="exact"/>
              <w:jc w:val="right"/>
              <w:rPr>
                <w:sz w:val="22"/>
              </w:rPr>
            </w:pPr>
            <w:r w:rsidRPr="00BD4256">
              <w:rPr>
                <w:sz w:val="22"/>
              </w:rPr>
              <w:t>68.0</w:t>
            </w:r>
          </w:p>
        </w:tc>
        <w:tc>
          <w:tcPr>
            <w:tcW w:w="294" w:type="pct"/>
            <w:hideMark/>
          </w:tcPr>
          <w:p w:rsidR="00E22DE2" w:rsidRPr="00BD4256" w:rsidRDefault="00E22DE2" w:rsidP="00BD4256">
            <w:pPr>
              <w:pStyle w:val="Compact"/>
              <w:spacing w:line="220" w:lineRule="exact"/>
              <w:jc w:val="right"/>
              <w:rPr>
                <w:sz w:val="22"/>
              </w:rPr>
            </w:pPr>
            <w:r w:rsidRPr="00BD4256">
              <w:rPr>
                <w:sz w:val="22"/>
              </w:rPr>
              <w:t>3.4</w:t>
            </w:r>
          </w:p>
        </w:tc>
        <w:tc>
          <w:tcPr>
            <w:tcW w:w="354" w:type="pct"/>
            <w:hideMark/>
          </w:tcPr>
          <w:p w:rsidR="00E22DE2" w:rsidRPr="00BD4256" w:rsidRDefault="00E22DE2" w:rsidP="00BD4256">
            <w:pPr>
              <w:pStyle w:val="Compact"/>
              <w:spacing w:line="220" w:lineRule="exact"/>
              <w:jc w:val="right"/>
              <w:rPr>
                <w:sz w:val="22"/>
              </w:rPr>
            </w:pPr>
            <w:r w:rsidRPr="00BD4256">
              <w:rPr>
                <w:sz w:val="22"/>
              </w:rPr>
              <w:t>185</w:t>
            </w:r>
          </w:p>
        </w:tc>
        <w:tc>
          <w:tcPr>
            <w:tcW w:w="330" w:type="pct"/>
            <w:hideMark/>
          </w:tcPr>
          <w:p w:rsidR="00E22DE2" w:rsidRPr="00BD4256" w:rsidRDefault="00E22DE2" w:rsidP="00BD4256">
            <w:pPr>
              <w:pStyle w:val="Compact"/>
              <w:spacing w:line="220" w:lineRule="exact"/>
              <w:jc w:val="right"/>
              <w:rPr>
                <w:sz w:val="22"/>
              </w:rPr>
            </w:pPr>
            <w:r w:rsidRPr="00BD4256">
              <w:rPr>
                <w:sz w:val="22"/>
              </w:rPr>
              <w:t>76.0</w:t>
            </w:r>
          </w:p>
        </w:tc>
        <w:tc>
          <w:tcPr>
            <w:tcW w:w="263" w:type="pct"/>
            <w:hideMark/>
          </w:tcPr>
          <w:p w:rsidR="00E22DE2" w:rsidRPr="00BD4256" w:rsidRDefault="00E22DE2" w:rsidP="00BD4256">
            <w:pPr>
              <w:pStyle w:val="Compact"/>
              <w:spacing w:line="220" w:lineRule="exact"/>
              <w:jc w:val="right"/>
              <w:rPr>
                <w:sz w:val="22"/>
              </w:rPr>
            </w:pPr>
            <w:r w:rsidRPr="00BD4256">
              <w:rPr>
                <w:sz w:val="22"/>
              </w:rPr>
              <w:t>3.0</w:t>
            </w:r>
          </w:p>
        </w:tc>
        <w:tc>
          <w:tcPr>
            <w:tcW w:w="324" w:type="pct"/>
            <w:hideMark/>
          </w:tcPr>
          <w:p w:rsidR="00E22DE2" w:rsidRPr="00BD4256" w:rsidRDefault="00E22DE2" w:rsidP="00BD4256">
            <w:pPr>
              <w:pStyle w:val="Compact"/>
              <w:spacing w:line="220" w:lineRule="exact"/>
              <w:jc w:val="right"/>
              <w:rPr>
                <w:sz w:val="22"/>
              </w:rPr>
            </w:pPr>
            <w:r w:rsidRPr="00BD4256">
              <w:rPr>
                <w:sz w:val="22"/>
              </w:rPr>
              <w:t>191</w:t>
            </w:r>
          </w:p>
        </w:tc>
        <w:tc>
          <w:tcPr>
            <w:tcW w:w="336" w:type="pct"/>
            <w:hideMark/>
          </w:tcPr>
          <w:p w:rsidR="00E22DE2" w:rsidRPr="00BD4256" w:rsidRDefault="00E22DE2" w:rsidP="00BD4256">
            <w:pPr>
              <w:pStyle w:val="Compact"/>
              <w:spacing w:line="220" w:lineRule="exact"/>
              <w:jc w:val="right"/>
              <w:rPr>
                <w:sz w:val="22"/>
              </w:rPr>
            </w:pPr>
            <w:r w:rsidRPr="00BD4256">
              <w:rPr>
                <w:sz w:val="22"/>
              </w:rPr>
              <w:t>79.3</w:t>
            </w:r>
          </w:p>
        </w:tc>
        <w:tc>
          <w:tcPr>
            <w:tcW w:w="287" w:type="pct"/>
            <w:hideMark/>
          </w:tcPr>
          <w:p w:rsidR="00E22DE2" w:rsidRPr="00BD4256" w:rsidRDefault="00E22DE2" w:rsidP="00BD4256">
            <w:pPr>
              <w:pStyle w:val="Compact"/>
              <w:spacing w:line="220" w:lineRule="exact"/>
              <w:jc w:val="right"/>
              <w:rPr>
                <w:sz w:val="22"/>
              </w:rPr>
            </w:pPr>
            <w:r w:rsidRPr="00BD4256">
              <w:rPr>
                <w:sz w:val="22"/>
              </w:rPr>
              <w:t>2.9</w:t>
            </w:r>
          </w:p>
        </w:tc>
        <w:tc>
          <w:tcPr>
            <w:tcW w:w="335" w:type="pct"/>
          </w:tcPr>
          <w:p w:rsidR="00E22DE2" w:rsidRPr="00BD4256" w:rsidRDefault="00E22DE2" w:rsidP="00BD4256">
            <w:pPr>
              <w:pStyle w:val="Compact"/>
              <w:spacing w:line="220" w:lineRule="exact"/>
              <w:jc w:val="right"/>
              <w:rPr>
                <w:sz w:val="22"/>
              </w:rPr>
            </w:pPr>
            <w:r w:rsidRPr="00BD4256">
              <w:rPr>
                <w:sz w:val="22"/>
              </w:rPr>
              <w:t>204</w:t>
            </w:r>
          </w:p>
        </w:tc>
        <w:tc>
          <w:tcPr>
            <w:tcW w:w="345" w:type="pct"/>
          </w:tcPr>
          <w:p w:rsidR="00E22DE2" w:rsidRPr="00BD4256" w:rsidRDefault="00E22DE2" w:rsidP="00BD4256">
            <w:pPr>
              <w:pStyle w:val="Compact"/>
              <w:spacing w:line="220" w:lineRule="exact"/>
              <w:jc w:val="right"/>
              <w:rPr>
                <w:sz w:val="22"/>
              </w:rPr>
            </w:pPr>
            <w:r w:rsidRPr="00BD4256">
              <w:rPr>
                <w:sz w:val="22"/>
              </w:rPr>
              <w:t>80.8</w:t>
            </w:r>
          </w:p>
        </w:tc>
        <w:tc>
          <w:tcPr>
            <w:tcW w:w="284" w:type="pct"/>
          </w:tcPr>
          <w:p w:rsidR="00E22DE2" w:rsidRPr="00BD4256" w:rsidRDefault="00E22DE2" w:rsidP="00BD4256">
            <w:pPr>
              <w:pStyle w:val="Compact"/>
              <w:spacing w:line="220" w:lineRule="exact"/>
              <w:jc w:val="right"/>
              <w:rPr>
                <w:sz w:val="22"/>
              </w:rPr>
            </w:pPr>
            <w:r w:rsidRPr="00BD4256">
              <w:rPr>
                <w:sz w:val="22"/>
              </w:rPr>
              <w:t>2.8</w:t>
            </w:r>
          </w:p>
        </w:tc>
      </w:tr>
      <w:tr w:rsidR="00E22DE2" w:rsidRPr="00BD4256" w:rsidTr="00BD4256">
        <w:tc>
          <w:tcPr>
            <w:tcW w:w="609" w:type="pct"/>
            <w:vMerge w:val="restart"/>
            <w:hideMark/>
          </w:tcPr>
          <w:p w:rsidR="00E22DE2" w:rsidRPr="00BD4256" w:rsidRDefault="00E22DE2" w:rsidP="00BD4256">
            <w:pPr>
              <w:pStyle w:val="Compact"/>
              <w:spacing w:line="220" w:lineRule="exact"/>
              <w:ind w:left="157"/>
              <w:rPr>
                <w:sz w:val="22"/>
              </w:rPr>
            </w:pPr>
            <w:r w:rsidRPr="00BD4256">
              <w:rPr>
                <w:sz w:val="22"/>
              </w:rPr>
              <w:t>Age group</w:t>
            </w:r>
          </w:p>
          <w:p w:rsidR="00E22DE2" w:rsidRPr="00BD4256" w:rsidRDefault="00E22DE2" w:rsidP="00BD4256">
            <w:pPr>
              <w:pStyle w:val="Compact"/>
              <w:spacing w:line="220" w:lineRule="exact"/>
              <w:ind w:left="157"/>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15–24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6</w:t>
            </w:r>
          </w:p>
        </w:tc>
        <w:tc>
          <w:tcPr>
            <w:tcW w:w="375" w:type="pct"/>
            <w:hideMark/>
          </w:tcPr>
          <w:p w:rsidR="00E22DE2" w:rsidRPr="00BD4256" w:rsidRDefault="00E22DE2" w:rsidP="00BD4256">
            <w:pPr>
              <w:pStyle w:val="Compact"/>
              <w:spacing w:line="220" w:lineRule="exact"/>
              <w:jc w:val="right"/>
              <w:rPr>
                <w:sz w:val="22"/>
              </w:rPr>
            </w:pPr>
            <w:r w:rsidRPr="00BD4256">
              <w:rPr>
                <w:sz w:val="22"/>
              </w:rPr>
              <w:t>41.8</w:t>
            </w:r>
          </w:p>
        </w:tc>
        <w:tc>
          <w:tcPr>
            <w:tcW w:w="294" w:type="pct"/>
            <w:hideMark/>
          </w:tcPr>
          <w:p w:rsidR="00E22DE2" w:rsidRPr="00BD4256" w:rsidRDefault="00E22DE2" w:rsidP="00BD4256">
            <w:pPr>
              <w:pStyle w:val="Compact"/>
              <w:spacing w:line="220" w:lineRule="exact"/>
              <w:jc w:val="right"/>
              <w:rPr>
                <w:sz w:val="22"/>
              </w:rPr>
            </w:pPr>
            <w:r w:rsidRPr="00BD4256">
              <w:rPr>
                <w:sz w:val="22"/>
              </w:rPr>
              <w:t>10.8</w:t>
            </w:r>
          </w:p>
        </w:tc>
        <w:tc>
          <w:tcPr>
            <w:tcW w:w="354" w:type="pct"/>
            <w:hideMark/>
          </w:tcPr>
          <w:p w:rsidR="00E22DE2" w:rsidRPr="00BD4256" w:rsidRDefault="00E22DE2" w:rsidP="00BD4256">
            <w:pPr>
              <w:pStyle w:val="Compact"/>
              <w:spacing w:line="220" w:lineRule="exact"/>
              <w:jc w:val="right"/>
              <w:rPr>
                <w:sz w:val="22"/>
              </w:rPr>
            </w:pPr>
            <w:r w:rsidRPr="00BD4256">
              <w:rPr>
                <w:sz w:val="22"/>
              </w:rPr>
              <w:t>14</w:t>
            </w:r>
          </w:p>
        </w:tc>
        <w:tc>
          <w:tcPr>
            <w:tcW w:w="330" w:type="pct"/>
            <w:hideMark/>
          </w:tcPr>
          <w:p w:rsidR="00E22DE2" w:rsidRPr="00BD4256" w:rsidRDefault="00E22DE2" w:rsidP="00BD4256">
            <w:pPr>
              <w:pStyle w:val="Compact"/>
              <w:spacing w:line="220" w:lineRule="exact"/>
              <w:jc w:val="right"/>
              <w:rPr>
                <w:sz w:val="22"/>
              </w:rPr>
            </w:pPr>
            <w:r w:rsidRPr="00BD4256">
              <w:rPr>
                <w:sz w:val="22"/>
              </w:rPr>
              <w:t>67.8</w:t>
            </w:r>
          </w:p>
        </w:tc>
        <w:tc>
          <w:tcPr>
            <w:tcW w:w="263" w:type="pct"/>
            <w:hideMark/>
          </w:tcPr>
          <w:p w:rsidR="00E22DE2" w:rsidRPr="00BD4256" w:rsidRDefault="00E22DE2" w:rsidP="00BD4256">
            <w:pPr>
              <w:pStyle w:val="Compact"/>
              <w:spacing w:line="220" w:lineRule="exact"/>
              <w:jc w:val="right"/>
              <w:rPr>
                <w:sz w:val="22"/>
              </w:rPr>
            </w:pPr>
            <w:r w:rsidRPr="00BD4256">
              <w:rPr>
                <w:sz w:val="22"/>
              </w:rPr>
              <w:t>10.0</w:t>
            </w:r>
          </w:p>
        </w:tc>
        <w:tc>
          <w:tcPr>
            <w:tcW w:w="324" w:type="pct"/>
            <w:hideMark/>
          </w:tcPr>
          <w:p w:rsidR="00E22DE2" w:rsidRPr="00BD4256" w:rsidRDefault="00E22DE2" w:rsidP="00BD4256">
            <w:pPr>
              <w:pStyle w:val="Compact"/>
              <w:spacing w:line="220" w:lineRule="exact"/>
              <w:jc w:val="right"/>
              <w:rPr>
                <w:sz w:val="22"/>
              </w:rPr>
            </w:pPr>
            <w:r w:rsidRPr="00BD4256">
              <w:rPr>
                <w:sz w:val="22"/>
              </w:rPr>
              <w:t>18</w:t>
            </w:r>
          </w:p>
        </w:tc>
        <w:tc>
          <w:tcPr>
            <w:tcW w:w="336" w:type="pct"/>
            <w:hideMark/>
          </w:tcPr>
          <w:p w:rsidR="00E22DE2" w:rsidRPr="00BD4256" w:rsidRDefault="00E22DE2" w:rsidP="00BD4256">
            <w:pPr>
              <w:pStyle w:val="Compact"/>
              <w:spacing w:line="220" w:lineRule="exact"/>
              <w:jc w:val="right"/>
              <w:rPr>
                <w:sz w:val="22"/>
              </w:rPr>
            </w:pPr>
            <w:r w:rsidRPr="00BD4256">
              <w:rPr>
                <w:sz w:val="22"/>
              </w:rPr>
              <w:t>77.5</w:t>
            </w:r>
          </w:p>
        </w:tc>
        <w:tc>
          <w:tcPr>
            <w:tcW w:w="287" w:type="pct"/>
            <w:hideMark/>
          </w:tcPr>
          <w:p w:rsidR="00E22DE2" w:rsidRPr="00BD4256" w:rsidRDefault="00E22DE2" w:rsidP="00BD4256">
            <w:pPr>
              <w:pStyle w:val="Compact"/>
              <w:spacing w:line="220" w:lineRule="exact"/>
              <w:jc w:val="right"/>
              <w:rPr>
                <w:sz w:val="22"/>
              </w:rPr>
            </w:pPr>
            <w:r w:rsidRPr="00BD4256">
              <w:rPr>
                <w:sz w:val="22"/>
              </w:rPr>
              <w:t>7.4</w:t>
            </w:r>
          </w:p>
        </w:tc>
        <w:tc>
          <w:tcPr>
            <w:tcW w:w="335" w:type="pct"/>
          </w:tcPr>
          <w:p w:rsidR="00E22DE2" w:rsidRPr="00BD4256" w:rsidRDefault="00E22DE2" w:rsidP="00BD4256">
            <w:pPr>
              <w:pStyle w:val="Compact"/>
              <w:spacing w:line="220" w:lineRule="exact"/>
              <w:jc w:val="right"/>
              <w:rPr>
                <w:sz w:val="22"/>
              </w:rPr>
            </w:pPr>
            <w:r w:rsidRPr="00BD4256">
              <w:rPr>
                <w:sz w:val="22"/>
              </w:rPr>
              <w:t>19</w:t>
            </w:r>
          </w:p>
        </w:tc>
        <w:tc>
          <w:tcPr>
            <w:tcW w:w="345" w:type="pct"/>
          </w:tcPr>
          <w:p w:rsidR="00E22DE2" w:rsidRPr="00BD4256" w:rsidRDefault="00E22DE2" w:rsidP="00BD4256">
            <w:pPr>
              <w:pStyle w:val="Compact"/>
              <w:spacing w:line="220" w:lineRule="exact"/>
              <w:jc w:val="right"/>
              <w:rPr>
                <w:sz w:val="22"/>
              </w:rPr>
            </w:pPr>
            <w:r w:rsidRPr="00BD4256">
              <w:rPr>
                <w:sz w:val="22"/>
              </w:rPr>
              <w:t>78.2</w:t>
            </w:r>
          </w:p>
        </w:tc>
        <w:tc>
          <w:tcPr>
            <w:tcW w:w="284" w:type="pct"/>
          </w:tcPr>
          <w:p w:rsidR="00E22DE2" w:rsidRPr="00BD4256" w:rsidRDefault="00E22DE2" w:rsidP="00BD4256">
            <w:pPr>
              <w:pStyle w:val="Compact"/>
              <w:spacing w:line="220" w:lineRule="exact"/>
              <w:jc w:val="right"/>
              <w:rPr>
                <w:sz w:val="22"/>
              </w:rPr>
            </w:pPr>
            <w:r w:rsidRPr="00BD4256">
              <w:rPr>
                <w:sz w:val="22"/>
              </w:rPr>
              <w:t>7.2</w:t>
            </w:r>
          </w:p>
        </w:tc>
      </w:tr>
      <w:tr w:rsidR="00E22DE2" w:rsidRPr="00BD4256" w:rsidTr="00BD4256">
        <w:tc>
          <w:tcPr>
            <w:tcW w:w="609" w:type="pct"/>
            <w:vMerge/>
            <w:hideMark/>
          </w:tcPr>
          <w:p w:rsidR="00E22DE2" w:rsidRPr="00BD4256" w:rsidRDefault="00E22DE2" w:rsidP="00BD4256">
            <w:pPr>
              <w:pStyle w:val="Compact"/>
              <w:spacing w:line="220" w:lineRule="exact"/>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25–34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42</w:t>
            </w:r>
          </w:p>
        </w:tc>
        <w:tc>
          <w:tcPr>
            <w:tcW w:w="375" w:type="pct"/>
            <w:hideMark/>
          </w:tcPr>
          <w:p w:rsidR="00E22DE2" w:rsidRPr="00BD4256" w:rsidRDefault="00E22DE2" w:rsidP="00BD4256">
            <w:pPr>
              <w:pStyle w:val="Compact"/>
              <w:spacing w:line="220" w:lineRule="exact"/>
              <w:jc w:val="right"/>
              <w:rPr>
                <w:sz w:val="22"/>
              </w:rPr>
            </w:pPr>
            <w:r w:rsidRPr="00BD4256">
              <w:rPr>
                <w:sz w:val="22"/>
              </w:rPr>
              <w:t>51.8</w:t>
            </w:r>
          </w:p>
        </w:tc>
        <w:tc>
          <w:tcPr>
            <w:tcW w:w="294" w:type="pct"/>
            <w:hideMark/>
          </w:tcPr>
          <w:p w:rsidR="00E22DE2" w:rsidRPr="00BD4256" w:rsidRDefault="00E22DE2" w:rsidP="00BD4256">
            <w:pPr>
              <w:pStyle w:val="Compact"/>
              <w:spacing w:line="220" w:lineRule="exact"/>
              <w:jc w:val="right"/>
              <w:rPr>
                <w:sz w:val="22"/>
              </w:rPr>
            </w:pPr>
            <w:r w:rsidRPr="00BD4256">
              <w:rPr>
                <w:sz w:val="22"/>
              </w:rPr>
              <w:t>6.4</w:t>
            </w:r>
          </w:p>
        </w:tc>
        <w:tc>
          <w:tcPr>
            <w:tcW w:w="354" w:type="pct"/>
            <w:hideMark/>
          </w:tcPr>
          <w:p w:rsidR="00E22DE2" w:rsidRPr="00BD4256" w:rsidRDefault="00E22DE2" w:rsidP="00BD4256">
            <w:pPr>
              <w:pStyle w:val="Compact"/>
              <w:spacing w:line="220" w:lineRule="exact"/>
              <w:jc w:val="right"/>
              <w:rPr>
                <w:sz w:val="22"/>
              </w:rPr>
            </w:pPr>
            <w:r w:rsidRPr="00BD4256">
              <w:rPr>
                <w:sz w:val="22"/>
              </w:rPr>
              <w:t>58</w:t>
            </w:r>
          </w:p>
        </w:tc>
        <w:tc>
          <w:tcPr>
            <w:tcW w:w="330" w:type="pct"/>
            <w:hideMark/>
          </w:tcPr>
          <w:p w:rsidR="00E22DE2" w:rsidRPr="00BD4256" w:rsidRDefault="00E22DE2" w:rsidP="00BD4256">
            <w:pPr>
              <w:pStyle w:val="Compact"/>
              <w:spacing w:line="220" w:lineRule="exact"/>
              <w:jc w:val="right"/>
              <w:rPr>
                <w:sz w:val="22"/>
              </w:rPr>
            </w:pPr>
            <w:r w:rsidRPr="00BD4256">
              <w:rPr>
                <w:sz w:val="22"/>
              </w:rPr>
              <w:t>61.8</w:t>
            </w:r>
          </w:p>
        </w:tc>
        <w:tc>
          <w:tcPr>
            <w:tcW w:w="263" w:type="pct"/>
            <w:hideMark/>
          </w:tcPr>
          <w:p w:rsidR="00E22DE2" w:rsidRPr="00BD4256" w:rsidRDefault="00E22DE2" w:rsidP="00BD4256">
            <w:pPr>
              <w:pStyle w:val="Compact"/>
              <w:spacing w:line="220" w:lineRule="exact"/>
              <w:jc w:val="right"/>
              <w:rPr>
                <w:sz w:val="22"/>
              </w:rPr>
            </w:pPr>
            <w:r w:rsidRPr="00BD4256">
              <w:rPr>
                <w:sz w:val="22"/>
              </w:rPr>
              <w:t>5.7</w:t>
            </w:r>
          </w:p>
        </w:tc>
        <w:tc>
          <w:tcPr>
            <w:tcW w:w="324" w:type="pct"/>
            <w:hideMark/>
          </w:tcPr>
          <w:p w:rsidR="00E22DE2" w:rsidRPr="00BD4256" w:rsidRDefault="00E22DE2" w:rsidP="00BD4256">
            <w:pPr>
              <w:pStyle w:val="Compact"/>
              <w:spacing w:line="220" w:lineRule="exact"/>
              <w:jc w:val="right"/>
              <w:rPr>
                <w:sz w:val="22"/>
              </w:rPr>
            </w:pPr>
            <w:r w:rsidRPr="00BD4256">
              <w:rPr>
                <w:sz w:val="22"/>
              </w:rPr>
              <w:t>55</w:t>
            </w:r>
          </w:p>
        </w:tc>
        <w:tc>
          <w:tcPr>
            <w:tcW w:w="336" w:type="pct"/>
            <w:hideMark/>
          </w:tcPr>
          <w:p w:rsidR="00E22DE2" w:rsidRPr="00BD4256" w:rsidRDefault="00E22DE2" w:rsidP="00BD4256">
            <w:pPr>
              <w:pStyle w:val="Compact"/>
              <w:spacing w:line="220" w:lineRule="exact"/>
              <w:jc w:val="right"/>
              <w:rPr>
                <w:sz w:val="22"/>
              </w:rPr>
            </w:pPr>
            <w:r w:rsidRPr="00BD4256">
              <w:rPr>
                <w:sz w:val="22"/>
              </w:rPr>
              <w:t>60.5</w:t>
            </w:r>
          </w:p>
        </w:tc>
        <w:tc>
          <w:tcPr>
            <w:tcW w:w="287" w:type="pct"/>
            <w:hideMark/>
          </w:tcPr>
          <w:p w:rsidR="00E22DE2" w:rsidRPr="00BD4256" w:rsidRDefault="00E22DE2" w:rsidP="00BD4256">
            <w:pPr>
              <w:pStyle w:val="Compact"/>
              <w:spacing w:line="220" w:lineRule="exact"/>
              <w:jc w:val="right"/>
              <w:rPr>
                <w:sz w:val="22"/>
              </w:rPr>
            </w:pPr>
            <w:r w:rsidRPr="00BD4256">
              <w:rPr>
                <w:sz w:val="22"/>
              </w:rPr>
              <w:t>5.9</w:t>
            </w:r>
          </w:p>
        </w:tc>
        <w:tc>
          <w:tcPr>
            <w:tcW w:w="335" w:type="pct"/>
          </w:tcPr>
          <w:p w:rsidR="00E22DE2" w:rsidRPr="00BD4256" w:rsidRDefault="00E22DE2" w:rsidP="00BD4256">
            <w:pPr>
              <w:pStyle w:val="Compact"/>
              <w:spacing w:line="220" w:lineRule="exact"/>
              <w:jc w:val="right"/>
              <w:rPr>
                <w:sz w:val="22"/>
              </w:rPr>
            </w:pPr>
            <w:r w:rsidRPr="00BD4256">
              <w:rPr>
                <w:sz w:val="22"/>
              </w:rPr>
              <w:t>65</w:t>
            </w:r>
          </w:p>
        </w:tc>
        <w:tc>
          <w:tcPr>
            <w:tcW w:w="345" w:type="pct"/>
          </w:tcPr>
          <w:p w:rsidR="00E22DE2" w:rsidRPr="00BD4256" w:rsidRDefault="00E22DE2" w:rsidP="00BD4256">
            <w:pPr>
              <w:pStyle w:val="Compact"/>
              <w:spacing w:line="220" w:lineRule="exact"/>
              <w:jc w:val="right"/>
              <w:rPr>
                <w:sz w:val="22"/>
              </w:rPr>
            </w:pPr>
            <w:r w:rsidRPr="00BD4256">
              <w:rPr>
                <w:sz w:val="22"/>
              </w:rPr>
              <w:t>65.5</w:t>
            </w:r>
          </w:p>
        </w:tc>
        <w:tc>
          <w:tcPr>
            <w:tcW w:w="284" w:type="pct"/>
          </w:tcPr>
          <w:p w:rsidR="00E22DE2" w:rsidRPr="00BD4256" w:rsidRDefault="00E22DE2" w:rsidP="00BD4256">
            <w:pPr>
              <w:pStyle w:val="Compact"/>
              <w:spacing w:line="220" w:lineRule="exact"/>
              <w:jc w:val="right"/>
              <w:rPr>
                <w:sz w:val="22"/>
              </w:rPr>
            </w:pPr>
            <w:r w:rsidRPr="00BD4256">
              <w:rPr>
                <w:sz w:val="22"/>
              </w:rPr>
              <w:t>5.6</w:t>
            </w:r>
          </w:p>
        </w:tc>
      </w:tr>
      <w:tr w:rsidR="00E22DE2" w:rsidRPr="00BD4256" w:rsidTr="00BD4256">
        <w:tc>
          <w:tcPr>
            <w:tcW w:w="609" w:type="pct"/>
            <w:vMerge/>
            <w:hideMark/>
          </w:tcPr>
          <w:p w:rsidR="00E22DE2" w:rsidRPr="00BD4256" w:rsidRDefault="00E22DE2" w:rsidP="00BD4256">
            <w:pPr>
              <w:pStyle w:val="Compact"/>
              <w:spacing w:line="220" w:lineRule="exact"/>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35–49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94</w:t>
            </w:r>
          </w:p>
        </w:tc>
        <w:tc>
          <w:tcPr>
            <w:tcW w:w="375" w:type="pct"/>
            <w:hideMark/>
          </w:tcPr>
          <w:p w:rsidR="00E22DE2" w:rsidRPr="00BD4256" w:rsidRDefault="00E22DE2" w:rsidP="00BD4256">
            <w:pPr>
              <w:pStyle w:val="Compact"/>
              <w:spacing w:line="220" w:lineRule="exact"/>
              <w:jc w:val="right"/>
              <w:rPr>
                <w:sz w:val="22"/>
              </w:rPr>
            </w:pPr>
            <w:r w:rsidRPr="00BD4256">
              <w:rPr>
                <w:sz w:val="22"/>
              </w:rPr>
              <w:t>75.4</w:t>
            </w:r>
          </w:p>
        </w:tc>
        <w:tc>
          <w:tcPr>
            <w:tcW w:w="294" w:type="pct"/>
            <w:hideMark/>
          </w:tcPr>
          <w:p w:rsidR="00E22DE2" w:rsidRPr="00BD4256" w:rsidRDefault="00E22DE2" w:rsidP="00BD4256">
            <w:pPr>
              <w:pStyle w:val="Compact"/>
              <w:spacing w:line="220" w:lineRule="exact"/>
              <w:jc w:val="right"/>
              <w:rPr>
                <w:sz w:val="22"/>
              </w:rPr>
            </w:pPr>
            <w:r w:rsidRPr="00BD4256">
              <w:rPr>
                <w:sz w:val="22"/>
              </w:rPr>
              <w:t>4.5</w:t>
            </w:r>
          </w:p>
        </w:tc>
        <w:tc>
          <w:tcPr>
            <w:tcW w:w="354" w:type="pct"/>
            <w:hideMark/>
          </w:tcPr>
          <w:p w:rsidR="00E22DE2" w:rsidRPr="00BD4256" w:rsidRDefault="00E22DE2" w:rsidP="00BD4256">
            <w:pPr>
              <w:pStyle w:val="Compact"/>
              <w:spacing w:line="220" w:lineRule="exact"/>
              <w:jc w:val="right"/>
              <w:rPr>
                <w:sz w:val="22"/>
              </w:rPr>
            </w:pPr>
            <w:r w:rsidRPr="00BD4256">
              <w:rPr>
                <w:sz w:val="22"/>
              </w:rPr>
              <w:t>123</w:t>
            </w:r>
          </w:p>
        </w:tc>
        <w:tc>
          <w:tcPr>
            <w:tcW w:w="330" w:type="pct"/>
            <w:hideMark/>
          </w:tcPr>
          <w:p w:rsidR="00E22DE2" w:rsidRPr="00BD4256" w:rsidRDefault="00E22DE2" w:rsidP="00BD4256">
            <w:pPr>
              <w:pStyle w:val="Compact"/>
              <w:spacing w:line="220" w:lineRule="exact"/>
              <w:jc w:val="right"/>
              <w:rPr>
                <w:sz w:val="22"/>
              </w:rPr>
            </w:pPr>
            <w:r w:rsidRPr="00BD4256">
              <w:rPr>
                <w:sz w:val="22"/>
              </w:rPr>
              <w:t>82.8</w:t>
            </w:r>
          </w:p>
        </w:tc>
        <w:tc>
          <w:tcPr>
            <w:tcW w:w="263" w:type="pct"/>
            <w:hideMark/>
          </w:tcPr>
          <w:p w:rsidR="00E22DE2" w:rsidRPr="00BD4256" w:rsidRDefault="00E22DE2" w:rsidP="00BD4256">
            <w:pPr>
              <w:pStyle w:val="Compact"/>
              <w:spacing w:line="220" w:lineRule="exact"/>
              <w:jc w:val="right"/>
              <w:rPr>
                <w:sz w:val="22"/>
              </w:rPr>
            </w:pPr>
            <w:r w:rsidRPr="00BD4256">
              <w:rPr>
                <w:sz w:val="22"/>
              </w:rPr>
              <w:t>3.7</w:t>
            </w:r>
          </w:p>
        </w:tc>
        <w:tc>
          <w:tcPr>
            <w:tcW w:w="324" w:type="pct"/>
            <w:hideMark/>
          </w:tcPr>
          <w:p w:rsidR="00E22DE2" w:rsidRPr="00BD4256" w:rsidRDefault="00E22DE2" w:rsidP="00BD4256">
            <w:pPr>
              <w:pStyle w:val="Compact"/>
              <w:spacing w:line="220" w:lineRule="exact"/>
              <w:jc w:val="right"/>
              <w:rPr>
                <w:sz w:val="22"/>
              </w:rPr>
            </w:pPr>
            <w:r w:rsidRPr="00BD4256">
              <w:rPr>
                <w:sz w:val="22"/>
              </w:rPr>
              <w:t>127</w:t>
            </w:r>
          </w:p>
        </w:tc>
        <w:tc>
          <w:tcPr>
            <w:tcW w:w="336" w:type="pct"/>
            <w:hideMark/>
          </w:tcPr>
          <w:p w:rsidR="00E22DE2" w:rsidRPr="00BD4256" w:rsidRDefault="00E22DE2" w:rsidP="00BD4256">
            <w:pPr>
              <w:pStyle w:val="Compact"/>
              <w:spacing w:line="220" w:lineRule="exact"/>
              <w:jc w:val="right"/>
              <w:rPr>
                <w:sz w:val="22"/>
              </w:rPr>
            </w:pPr>
            <w:r w:rsidRPr="00BD4256">
              <w:rPr>
                <w:sz w:val="22"/>
              </w:rPr>
              <w:t>86.1</w:t>
            </w:r>
          </w:p>
        </w:tc>
        <w:tc>
          <w:tcPr>
            <w:tcW w:w="287" w:type="pct"/>
            <w:hideMark/>
          </w:tcPr>
          <w:p w:rsidR="00E22DE2" w:rsidRPr="00BD4256" w:rsidRDefault="00E22DE2" w:rsidP="00BD4256">
            <w:pPr>
              <w:pStyle w:val="Compact"/>
              <w:spacing w:line="220" w:lineRule="exact"/>
              <w:jc w:val="right"/>
              <w:rPr>
                <w:sz w:val="22"/>
              </w:rPr>
            </w:pPr>
            <w:r w:rsidRPr="00BD4256">
              <w:rPr>
                <w:sz w:val="22"/>
              </w:rPr>
              <w:t>3.0</w:t>
            </w:r>
          </w:p>
        </w:tc>
        <w:tc>
          <w:tcPr>
            <w:tcW w:w="335" w:type="pct"/>
          </w:tcPr>
          <w:p w:rsidR="00E22DE2" w:rsidRPr="00BD4256" w:rsidRDefault="00E22DE2" w:rsidP="00BD4256">
            <w:pPr>
              <w:pStyle w:val="Compact"/>
              <w:spacing w:line="220" w:lineRule="exact"/>
              <w:jc w:val="right"/>
              <w:rPr>
                <w:sz w:val="22"/>
              </w:rPr>
            </w:pPr>
            <w:r w:rsidRPr="00BD4256">
              <w:rPr>
                <w:sz w:val="22"/>
              </w:rPr>
              <w:t>132</w:t>
            </w:r>
          </w:p>
        </w:tc>
        <w:tc>
          <w:tcPr>
            <w:tcW w:w="345" w:type="pct"/>
          </w:tcPr>
          <w:p w:rsidR="00E22DE2" w:rsidRPr="00BD4256" w:rsidRDefault="00E22DE2" w:rsidP="00BD4256">
            <w:pPr>
              <w:pStyle w:val="Compact"/>
              <w:spacing w:line="220" w:lineRule="exact"/>
              <w:jc w:val="right"/>
              <w:rPr>
                <w:sz w:val="22"/>
              </w:rPr>
            </w:pPr>
            <w:r w:rsidRPr="00BD4256">
              <w:rPr>
                <w:sz w:val="22"/>
              </w:rPr>
              <w:t>86.9</w:t>
            </w:r>
          </w:p>
        </w:tc>
        <w:tc>
          <w:tcPr>
            <w:tcW w:w="284" w:type="pct"/>
          </w:tcPr>
          <w:p w:rsidR="00E22DE2" w:rsidRPr="00BD4256" w:rsidRDefault="00E22DE2" w:rsidP="00BD4256">
            <w:pPr>
              <w:pStyle w:val="Compact"/>
              <w:spacing w:line="220" w:lineRule="exact"/>
              <w:jc w:val="right"/>
              <w:rPr>
                <w:sz w:val="22"/>
              </w:rPr>
            </w:pPr>
            <w:r w:rsidRPr="00BD4256">
              <w:rPr>
                <w:sz w:val="22"/>
              </w:rPr>
              <w:t>2.9</w:t>
            </w:r>
          </w:p>
        </w:tc>
      </w:tr>
      <w:tr w:rsidR="00E22DE2" w:rsidRPr="00BD4256" w:rsidTr="00BD4256">
        <w:tc>
          <w:tcPr>
            <w:tcW w:w="609" w:type="pct"/>
            <w:vMerge/>
            <w:hideMark/>
          </w:tcPr>
          <w:p w:rsidR="00E22DE2" w:rsidRPr="00BD4256" w:rsidRDefault="00E22DE2" w:rsidP="00BD4256">
            <w:pPr>
              <w:pStyle w:val="Compact"/>
              <w:spacing w:line="220" w:lineRule="exact"/>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50–64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43</w:t>
            </w:r>
          </w:p>
        </w:tc>
        <w:tc>
          <w:tcPr>
            <w:tcW w:w="375" w:type="pct"/>
            <w:hideMark/>
          </w:tcPr>
          <w:p w:rsidR="00E22DE2" w:rsidRPr="00BD4256" w:rsidRDefault="00E22DE2" w:rsidP="00BD4256">
            <w:pPr>
              <w:pStyle w:val="Compact"/>
              <w:spacing w:line="220" w:lineRule="exact"/>
              <w:jc w:val="right"/>
              <w:rPr>
                <w:sz w:val="22"/>
              </w:rPr>
            </w:pPr>
            <w:r w:rsidRPr="00BD4256">
              <w:rPr>
                <w:sz w:val="22"/>
              </w:rPr>
              <w:t>84.9</w:t>
            </w:r>
          </w:p>
        </w:tc>
        <w:tc>
          <w:tcPr>
            <w:tcW w:w="294" w:type="pct"/>
            <w:hideMark/>
          </w:tcPr>
          <w:p w:rsidR="00E22DE2" w:rsidRPr="00BD4256" w:rsidRDefault="00E22DE2" w:rsidP="00BD4256">
            <w:pPr>
              <w:pStyle w:val="Compact"/>
              <w:spacing w:line="220" w:lineRule="exact"/>
              <w:jc w:val="right"/>
              <w:rPr>
                <w:sz w:val="22"/>
              </w:rPr>
            </w:pPr>
            <w:r w:rsidRPr="00BD4256">
              <w:rPr>
                <w:sz w:val="22"/>
              </w:rPr>
              <w:t>5.4</w:t>
            </w:r>
          </w:p>
        </w:tc>
        <w:tc>
          <w:tcPr>
            <w:tcW w:w="354" w:type="pct"/>
            <w:hideMark/>
          </w:tcPr>
          <w:p w:rsidR="00E22DE2" w:rsidRPr="00BD4256" w:rsidRDefault="00E22DE2" w:rsidP="00BD4256">
            <w:pPr>
              <w:pStyle w:val="Compact"/>
              <w:spacing w:line="220" w:lineRule="exact"/>
              <w:jc w:val="right"/>
              <w:rPr>
                <w:sz w:val="22"/>
              </w:rPr>
            </w:pPr>
            <w:r w:rsidRPr="00BD4256">
              <w:rPr>
                <w:sz w:val="22"/>
              </w:rPr>
              <w:t>56</w:t>
            </w:r>
          </w:p>
        </w:tc>
        <w:tc>
          <w:tcPr>
            <w:tcW w:w="330" w:type="pct"/>
            <w:hideMark/>
          </w:tcPr>
          <w:p w:rsidR="00E22DE2" w:rsidRPr="00BD4256" w:rsidRDefault="00E22DE2" w:rsidP="00BD4256">
            <w:pPr>
              <w:pStyle w:val="Compact"/>
              <w:spacing w:line="220" w:lineRule="exact"/>
              <w:jc w:val="right"/>
              <w:rPr>
                <w:sz w:val="22"/>
              </w:rPr>
            </w:pPr>
            <w:r w:rsidRPr="00BD4256">
              <w:rPr>
                <w:sz w:val="22"/>
              </w:rPr>
              <w:t>92.4</w:t>
            </w:r>
          </w:p>
        </w:tc>
        <w:tc>
          <w:tcPr>
            <w:tcW w:w="263" w:type="pct"/>
            <w:hideMark/>
          </w:tcPr>
          <w:p w:rsidR="00E22DE2" w:rsidRPr="00BD4256" w:rsidRDefault="00E22DE2" w:rsidP="00BD4256">
            <w:pPr>
              <w:pStyle w:val="Compact"/>
              <w:spacing w:line="220" w:lineRule="exact"/>
              <w:jc w:val="right"/>
              <w:rPr>
                <w:sz w:val="22"/>
              </w:rPr>
            </w:pPr>
            <w:r w:rsidRPr="00BD4256">
              <w:rPr>
                <w:sz w:val="22"/>
              </w:rPr>
              <w:t>3.7</w:t>
            </w:r>
          </w:p>
        </w:tc>
        <w:tc>
          <w:tcPr>
            <w:tcW w:w="324" w:type="pct"/>
            <w:hideMark/>
          </w:tcPr>
          <w:p w:rsidR="00E22DE2" w:rsidRPr="00BD4256" w:rsidRDefault="00E22DE2" w:rsidP="00BD4256">
            <w:pPr>
              <w:pStyle w:val="Compact"/>
              <w:spacing w:line="220" w:lineRule="exact"/>
              <w:jc w:val="right"/>
              <w:rPr>
                <w:sz w:val="22"/>
              </w:rPr>
            </w:pPr>
            <w:r w:rsidRPr="00BD4256">
              <w:rPr>
                <w:sz w:val="22"/>
              </w:rPr>
              <w:t>59</w:t>
            </w:r>
          </w:p>
        </w:tc>
        <w:tc>
          <w:tcPr>
            <w:tcW w:w="336" w:type="pct"/>
            <w:hideMark/>
          </w:tcPr>
          <w:p w:rsidR="00E22DE2" w:rsidRPr="00BD4256" w:rsidRDefault="00E22DE2" w:rsidP="00BD4256">
            <w:pPr>
              <w:pStyle w:val="Compact"/>
              <w:spacing w:line="220" w:lineRule="exact"/>
              <w:jc w:val="right"/>
              <w:rPr>
                <w:sz w:val="22"/>
              </w:rPr>
            </w:pPr>
            <w:r w:rsidRPr="00BD4256">
              <w:rPr>
                <w:sz w:val="22"/>
              </w:rPr>
              <w:t>93.6</w:t>
            </w:r>
          </w:p>
        </w:tc>
        <w:tc>
          <w:tcPr>
            <w:tcW w:w="287" w:type="pct"/>
            <w:hideMark/>
          </w:tcPr>
          <w:p w:rsidR="00E22DE2" w:rsidRPr="00BD4256" w:rsidRDefault="00E22DE2" w:rsidP="00BD4256">
            <w:pPr>
              <w:pStyle w:val="Compact"/>
              <w:spacing w:line="220" w:lineRule="exact"/>
              <w:jc w:val="right"/>
              <w:rPr>
                <w:sz w:val="22"/>
              </w:rPr>
            </w:pPr>
            <w:r w:rsidRPr="00BD4256">
              <w:rPr>
                <w:sz w:val="22"/>
              </w:rPr>
              <w:t>2.9</w:t>
            </w:r>
          </w:p>
        </w:tc>
        <w:tc>
          <w:tcPr>
            <w:tcW w:w="335" w:type="pct"/>
          </w:tcPr>
          <w:p w:rsidR="00E22DE2" w:rsidRPr="00BD4256" w:rsidRDefault="00E22DE2" w:rsidP="00BD4256">
            <w:pPr>
              <w:pStyle w:val="Compact"/>
              <w:spacing w:line="220" w:lineRule="exact"/>
              <w:jc w:val="right"/>
              <w:rPr>
                <w:sz w:val="22"/>
              </w:rPr>
            </w:pPr>
            <w:r w:rsidRPr="00BD4256">
              <w:rPr>
                <w:sz w:val="22"/>
              </w:rPr>
              <w:t>61</w:t>
            </w:r>
          </w:p>
        </w:tc>
        <w:tc>
          <w:tcPr>
            <w:tcW w:w="345" w:type="pct"/>
          </w:tcPr>
          <w:p w:rsidR="00E22DE2" w:rsidRPr="00BD4256" w:rsidRDefault="00E22DE2" w:rsidP="00BD4256">
            <w:pPr>
              <w:pStyle w:val="Compact"/>
              <w:spacing w:line="220" w:lineRule="exact"/>
              <w:jc w:val="right"/>
              <w:rPr>
                <w:sz w:val="22"/>
              </w:rPr>
            </w:pPr>
            <w:r w:rsidRPr="00BD4256">
              <w:rPr>
                <w:sz w:val="22"/>
              </w:rPr>
              <w:t>95.0</w:t>
            </w:r>
          </w:p>
        </w:tc>
        <w:tc>
          <w:tcPr>
            <w:tcW w:w="284" w:type="pct"/>
          </w:tcPr>
          <w:p w:rsidR="00E22DE2" w:rsidRPr="00BD4256" w:rsidRDefault="00E22DE2" w:rsidP="00BD4256">
            <w:pPr>
              <w:pStyle w:val="Compact"/>
              <w:spacing w:line="220" w:lineRule="exact"/>
              <w:jc w:val="right"/>
              <w:rPr>
                <w:sz w:val="22"/>
              </w:rPr>
            </w:pPr>
            <w:r w:rsidRPr="00BD4256">
              <w:rPr>
                <w:sz w:val="22"/>
              </w:rPr>
              <w:t>2.6</w:t>
            </w:r>
          </w:p>
        </w:tc>
      </w:tr>
      <w:tr w:rsidR="00E22DE2" w:rsidRPr="00BD4256" w:rsidTr="00BD4256">
        <w:tc>
          <w:tcPr>
            <w:tcW w:w="609" w:type="pct"/>
            <w:hideMark/>
          </w:tcPr>
          <w:p w:rsidR="00E22DE2" w:rsidRPr="00BD4256" w:rsidRDefault="00E22DE2" w:rsidP="00BD4256">
            <w:pPr>
              <w:pStyle w:val="Compact"/>
              <w:spacing w:line="220" w:lineRule="exact"/>
              <w:ind w:left="157"/>
              <w:rPr>
                <w:sz w:val="22"/>
              </w:rPr>
            </w:pPr>
            <w:r w:rsidRPr="00BD4256">
              <w:rPr>
                <w:sz w:val="22"/>
              </w:rPr>
              <w:t>Total</w:t>
            </w:r>
          </w:p>
        </w:tc>
        <w:tc>
          <w:tcPr>
            <w:tcW w:w="492" w:type="pct"/>
          </w:tcPr>
          <w:p w:rsidR="00E22DE2" w:rsidRPr="00BD4256" w:rsidRDefault="00E22DE2" w:rsidP="00BD4256">
            <w:pPr>
              <w:pStyle w:val="Compact"/>
              <w:spacing w:line="220" w:lineRule="exact"/>
              <w:rPr>
                <w:sz w:val="22"/>
              </w:rPr>
            </w:pPr>
          </w:p>
        </w:tc>
        <w:tc>
          <w:tcPr>
            <w:tcW w:w="372" w:type="pct"/>
            <w:hideMark/>
          </w:tcPr>
          <w:p w:rsidR="00E22DE2" w:rsidRPr="00BD4256" w:rsidRDefault="00E22DE2" w:rsidP="00BD4256">
            <w:pPr>
              <w:pStyle w:val="Compact"/>
              <w:spacing w:line="220" w:lineRule="exact"/>
              <w:jc w:val="right"/>
              <w:rPr>
                <w:sz w:val="22"/>
              </w:rPr>
            </w:pPr>
            <w:r w:rsidRPr="00BD4256">
              <w:rPr>
                <w:sz w:val="22"/>
              </w:rPr>
              <w:t>185</w:t>
            </w:r>
          </w:p>
        </w:tc>
        <w:tc>
          <w:tcPr>
            <w:tcW w:w="375" w:type="pct"/>
            <w:hideMark/>
          </w:tcPr>
          <w:p w:rsidR="00E22DE2" w:rsidRPr="00BD4256" w:rsidRDefault="00E22DE2" w:rsidP="00BD4256">
            <w:pPr>
              <w:pStyle w:val="Compact"/>
              <w:spacing w:line="220" w:lineRule="exact"/>
              <w:jc w:val="right"/>
              <w:rPr>
                <w:sz w:val="22"/>
              </w:rPr>
            </w:pPr>
            <w:r w:rsidRPr="00BD4256">
              <w:rPr>
                <w:sz w:val="22"/>
              </w:rPr>
              <w:t>69.2</w:t>
            </w:r>
          </w:p>
        </w:tc>
        <w:tc>
          <w:tcPr>
            <w:tcW w:w="294" w:type="pct"/>
            <w:hideMark/>
          </w:tcPr>
          <w:p w:rsidR="00E22DE2" w:rsidRPr="00BD4256" w:rsidRDefault="00E22DE2" w:rsidP="00BD4256">
            <w:pPr>
              <w:pStyle w:val="Compact"/>
              <w:spacing w:line="220" w:lineRule="exact"/>
              <w:jc w:val="right"/>
              <w:rPr>
                <w:sz w:val="22"/>
              </w:rPr>
            </w:pPr>
            <w:r w:rsidRPr="00BD4256">
              <w:rPr>
                <w:sz w:val="22"/>
              </w:rPr>
              <w:t>3.5</w:t>
            </w:r>
          </w:p>
        </w:tc>
        <w:tc>
          <w:tcPr>
            <w:tcW w:w="354" w:type="pct"/>
            <w:hideMark/>
          </w:tcPr>
          <w:p w:rsidR="00E22DE2" w:rsidRPr="00BD4256" w:rsidRDefault="00E22DE2" w:rsidP="00BD4256">
            <w:pPr>
              <w:pStyle w:val="Compact"/>
              <w:spacing w:line="220" w:lineRule="exact"/>
              <w:jc w:val="right"/>
              <w:rPr>
                <w:sz w:val="22"/>
              </w:rPr>
            </w:pPr>
            <w:r w:rsidRPr="00BD4256">
              <w:rPr>
                <w:sz w:val="22"/>
              </w:rPr>
              <w:t>251</w:t>
            </w:r>
          </w:p>
        </w:tc>
        <w:tc>
          <w:tcPr>
            <w:tcW w:w="330" w:type="pct"/>
            <w:hideMark/>
          </w:tcPr>
          <w:p w:rsidR="00E22DE2" w:rsidRPr="00BD4256" w:rsidRDefault="00E22DE2" w:rsidP="00BD4256">
            <w:pPr>
              <w:pStyle w:val="Compact"/>
              <w:spacing w:line="220" w:lineRule="exact"/>
              <w:jc w:val="right"/>
              <w:rPr>
                <w:sz w:val="22"/>
              </w:rPr>
            </w:pPr>
            <w:r w:rsidRPr="00BD4256">
              <w:rPr>
                <w:sz w:val="22"/>
              </w:rPr>
              <w:t>77.9</w:t>
            </w:r>
          </w:p>
        </w:tc>
        <w:tc>
          <w:tcPr>
            <w:tcW w:w="263" w:type="pct"/>
            <w:hideMark/>
          </w:tcPr>
          <w:p w:rsidR="00E22DE2" w:rsidRPr="00BD4256" w:rsidRDefault="00E22DE2" w:rsidP="00BD4256">
            <w:pPr>
              <w:pStyle w:val="Compact"/>
              <w:spacing w:line="220" w:lineRule="exact"/>
              <w:jc w:val="right"/>
              <w:rPr>
                <w:sz w:val="22"/>
              </w:rPr>
            </w:pPr>
            <w:r w:rsidRPr="00BD4256">
              <w:rPr>
                <w:sz w:val="22"/>
              </w:rPr>
              <w:t>3.0</w:t>
            </w:r>
          </w:p>
        </w:tc>
        <w:tc>
          <w:tcPr>
            <w:tcW w:w="324" w:type="pct"/>
            <w:hideMark/>
          </w:tcPr>
          <w:p w:rsidR="00E22DE2" w:rsidRPr="00BD4256" w:rsidRDefault="00E22DE2" w:rsidP="00BD4256">
            <w:pPr>
              <w:pStyle w:val="Compact"/>
              <w:spacing w:line="220" w:lineRule="exact"/>
              <w:jc w:val="right"/>
              <w:rPr>
                <w:sz w:val="22"/>
              </w:rPr>
            </w:pPr>
            <w:r w:rsidRPr="00BD4256">
              <w:rPr>
                <w:sz w:val="22"/>
              </w:rPr>
              <w:t>259</w:t>
            </w:r>
          </w:p>
        </w:tc>
        <w:tc>
          <w:tcPr>
            <w:tcW w:w="336" w:type="pct"/>
            <w:hideMark/>
          </w:tcPr>
          <w:p w:rsidR="00E22DE2" w:rsidRPr="00BD4256" w:rsidRDefault="00E22DE2" w:rsidP="00BD4256">
            <w:pPr>
              <w:pStyle w:val="Compact"/>
              <w:spacing w:line="220" w:lineRule="exact"/>
              <w:jc w:val="right"/>
              <w:rPr>
                <w:sz w:val="22"/>
              </w:rPr>
            </w:pPr>
            <w:r w:rsidRPr="00BD4256">
              <w:rPr>
                <w:sz w:val="22"/>
              </w:rPr>
              <w:t>80.5</w:t>
            </w:r>
          </w:p>
        </w:tc>
        <w:tc>
          <w:tcPr>
            <w:tcW w:w="287" w:type="pct"/>
            <w:hideMark/>
          </w:tcPr>
          <w:p w:rsidR="00E22DE2" w:rsidRPr="00BD4256" w:rsidRDefault="00E22DE2" w:rsidP="00BD4256">
            <w:pPr>
              <w:pStyle w:val="Compact"/>
              <w:spacing w:line="220" w:lineRule="exact"/>
              <w:jc w:val="right"/>
              <w:rPr>
                <w:sz w:val="22"/>
              </w:rPr>
            </w:pPr>
            <w:r w:rsidRPr="00BD4256">
              <w:rPr>
                <w:sz w:val="22"/>
              </w:rPr>
              <w:t>2.7</w:t>
            </w:r>
          </w:p>
        </w:tc>
        <w:tc>
          <w:tcPr>
            <w:tcW w:w="335" w:type="pct"/>
          </w:tcPr>
          <w:p w:rsidR="00E22DE2" w:rsidRPr="00BD4256" w:rsidRDefault="00E22DE2" w:rsidP="00BD4256">
            <w:pPr>
              <w:pStyle w:val="Compact"/>
              <w:spacing w:line="220" w:lineRule="exact"/>
              <w:jc w:val="right"/>
              <w:rPr>
                <w:sz w:val="22"/>
              </w:rPr>
            </w:pPr>
            <w:r w:rsidRPr="00BD4256">
              <w:rPr>
                <w:sz w:val="22"/>
              </w:rPr>
              <w:t>277</w:t>
            </w:r>
          </w:p>
        </w:tc>
        <w:tc>
          <w:tcPr>
            <w:tcW w:w="345" w:type="pct"/>
          </w:tcPr>
          <w:p w:rsidR="00E22DE2" w:rsidRPr="00BD4256" w:rsidRDefault="00E22DE2" w:rsidP="00BD4256">
            <w:pPr>
              <w:pStyle w:val="Compact"/>
              <w:spacing w:line="220" w:lineRule="exact"/>
              <w:jc w:val="right"/>
              <w:rPr>
                <w:sz w:val="22"/>
              </w:rPr>
            </w:pPr>
            <w:r w:rsidRPr="00BD4256">
              <w:rPr>
                <w:sz w:val="22"/>
              </w:rPr>
              <w:t>81.9</w:t>
            </w:r>
          </w:p>
        </w:tc>
        <w:tc>
          <w:tcPr>
            <w:tcW w:w="284" w:type="pct"/>
          </w:tcPr>
          <w:p w:rsidR="00E22DE2" w:rsidRPr="00BD4256" w:rsidRDefault="00E22DE2" w:rsidP="00BD4256">
            <w:pPr>
              <w:pStyle w:val="Compact"/>
              <w:spacing w:line="220" w:lineRule="exact"/>
              <w:jc w:val="right"/>
              <w:rPr>
                <w:sz w:val="22"/>
              </w:rPr>
            </w:pPr>
            <w:r w:rsidRPr="00BD4256">
              <w:rPr>
                <w:sz w:val="22"/>
              </w:rPr>
              <w:t>2.6</w:t>
            </w:r>
          </w:p>
        </w:tc>
      </w:tr>
      <w:tr w:rsidR="00E22DE2" w:rsidRPr="00BD4256" w:rsidTr="00BD4256">
        <w:tc>
          <w:tcPr>
            <w:tcW w:w="4036" w:type="pct"/>
            <w:gridSpan w:val="11"/>
          </w:tcPr>
          <w:p w:rsidR="00E22DE2" w:rsidRPr="00BD4256" w:rsidRDefault="00E22DE2" w:rsidP="00E22DE2">
            <w:pPr>
              <w:pStyle w:val="Compact"/>
              <w:spacing w:before="120" w:line="220" w:lineRule="exact"/>
              <w:rPr>
                <w:b/>
                <w:sz w:val="22"/>
              </w:rPr>
            </w:pPr>
            <w:r w:rsidRPr="00BD4256">
              <w:rPr>
                <w:b/>
                <w:sz w:val="22"/>
              </w:rPr>
              <w:t>Viral suppression among those on ART (3rd 90)</w:t>
            </w:r>
          </w:p>
        </w:tc>
        <w:tc>
          <w:tcPr>
            <w:tcW w:w="335" w:type="pct"/>
          </w:tcPr>
          <w:p w:rsidR="00E22DE2" w:rsidRPr="00BD4256" w:rsidRDefault="00E22DE2" w:rsidP="00E22DE2">
            <w:pPr>
              <w:pStyle w:val="Compact"/>
              <w:spacing w:before="120" w:line="220" w:lineRule="exact"/>
              <w:rPr>
                <w:b/>
                <w:sz w:val="22"/>
              </w:rPr>
            </w:pPr>
          </w:p>
        </w:tc>
        <w:tc>
          <w:tcPr>
            <w:tcW w:w="345" w:type="pct"/>
          </w:tcPr>
          <w:p w:rsidR="00E22DE2" w:rsidRPr="00BD4256" w:rsidRDefault="00E22DE2" w:rsidP="00E22DE2">
            <w:pPr>
              <w:pStyle w:val="Compact"/>
              <w:spacing w:before="120" w:line="220" w:lineRule="exact"/>
              <w:rPr>
                <w:b/>
                <w:sz w:val="22"/>
              </w:rPr>
            </w:pPr>
          </w:p>
        </w:tc>
        <w:tc>
          <w:tcPr>
            <w:tcW w:w="284" w:type="pct"/>
          </w:tcPr>
          <w:p w:rsidR="00E22DE2" w:rsidRPr="00BD4256" w:rsidRDefault="00E22DE2" w:rsidP="00E22DE2">
            <w:pPr>
              <w:pStyle w:val="Compact"/>
              <w:spacing w:before="120" w:line="220" w:lineRule="exact"/>
              <w:rPr>
                <w:b/>
                <w:sz w:val="22"/>
              </w:rPr>
            </w:pPr>
          </w:p>
        </w:tc>
      </w:tr>
      <w:tr w:rsidR="00E22DE2" w:rsidRPr="00BD4256" w:rsidTr="00BD4256">
        <w:tc>
          <w:tcPr>
            <w:tcW w:w="609" w:type="pct"/>
            <w:vMerge w:val="restart"/>
            <w:hideMark/>
          </w:tcPr>
          <w:p w:rsidR="00E22DE2" w:rsidRPr="00BD4256" w:rsidRDefault="00E22DE2" w:rsidP="00BD4256">
            <w:pPr>
              <w:pStyle w:val="Compact"/>
              <w:spacing w:line="220" w:lineRule="exact"/>
              <w:ind w:left="157"/>
              <w:rPr>
                <w:sz w:val="22"/>
              </w:rPr>
            </w:pPr>
            <w:r w:rsidRPr="00BD4256">
              <w:rPr>
                <w:sz w:val="22"/>
              </w:rPr>
              <w:t>Gender</w:t>
            </w:r>
          </w:p>
          <w:p w:rsidR="00E22DE2" w:rsidRPr="00BD4256" w:rsidRDefault="00E22DE2" w:rsidP="00BD4256">
            <w:pPr>
              <w:pStyle w:val="Compact"/>
              <w:spacing w:line="220" w:lineRule="exact"/>
              <w:ind w:left="157"/>
              <w:rPr>
                <w:sz w:val="22"/>
              </w:rPr>
            </w:pPr>
          </w:p>
        </w:tc>
        <w:tc>
          <w:tcPr>
            <w:tcW w:w="492" w:type="pct"/>
            <w:hideMark/>
          </w:tcPr>
          <w:p w:rsidR="00E22DE2" w:rsidRPr="00BD4256" w:rsidRDefault="00E22DE2" w:rsidP="00BD4256">
            <w:pPr>
              <w:pStyle w:val="Compact"/>
              <w:spacing w:line="220" w:lineRule="exact"/>
              <w:rPr>
                <w:sz w:val="22"/>
              </w:rPr>
            </w:pPr>
            <w:r w:rsidRPr="00BD4256">
              <w:rPr>
                <w:sz w:val="22"/>
              </w:rPr>
              <w:t>Male</w:t>
            </w:r>
          </w:p>
        </w:tc>
        <w:tc>
          <w:tcPr>
            <w:tcW w:w="372" w:type="pct"/>
            <w:hideMark/>
          </w:tcPr>
          <w:p w:rsidR="00E22DE2" w:rsidRPr="00BD4256" w:rsidRDefault="00E22DE2" w:rsidP="00BD4256">
            <w:pPr>
              <w:pStyle w:val="Compact"/>
              <w:spacing w:line="220" w:lineRule="exact"/>
              <w:jc w:val="right"/>
              <w:rPr>
                <w:sz w:val="22"/>
              </w:rPr>
            </w:pPr>
            <w:r w:rsidRPr="00BD4256">
              <w:rPr>
                <w:sz w:val="22"/>
              </w:rPr>
              <w:t>32</w:t>
            </w:r>
          </w:p>
        </w:tc>
        <w:tc>
          <w:tcPr>
            <w:tcW w:w="375" w:type="pct"/>
            <w:hideMark/>
          </w:tcPr>
          <w:p w:rsidR="00E22DE2" w:rsidRPr="00BD4256" w:rsidRDefault="00E22DE2" w:rsidP="00BD4256">
            <w:pPr>
              <w:pStyle w:val="Compact"/>
              <w:spacing w:line="220" w:lineRule="exact"/>
              <w:jc w:val="right"/>
              <w:rPr>
                <w:sz w:val="22"/>
              </w:rPr>
            </w:pPr>
            <w:r w:rsidRPr="00BD4256">
              <w:rPr>
                <w:sz w:val="22"/>
              </w:rPr>
              <w:t>75.5</w:t>
            </w:r>
          </w:p>
        </w:tc>
        <w:tc>
          <w:tcPr>
            <w:tcW w:w="294" w:type="pct"/>
            <w:hideMark/>
          </w:tcPr>
          <w:p w:rsidR="00E22DE2" w:rsidRPr="00BD4256" w:rsidRDefault="00E22DE2" w:rsidP="00BD4256">
            <w:pPr>
              <w:pStyle w:val="Compact"/>
              <w:spacing w:line="220" w:lineRule="exact"/>
              <w:jc w:val="right"/>
              <w:rPr>
                <w:sz w:val="22"/>
              </w:rPr>
            </w:pPr>
            <w:r w:rsidRPr="00BD4256">
              <w:rPr>
                <w:sz w:val="22"/>
              </w:rPr>
              <w:t>6.4</w:t>
            </w:r>
          </w:p>
        </w:tc>
        <w:tc>
          <w:tcPr>
            <w:tcW w:w="354" w:type="pct"/>
            <w:hideMark/>
          </w:tcPr>
          <w:p w:rsidR="00E22DE2" w:rsidRPr="00BD4256" w:rsidRDefault="00E22DE2" w:rsidP="00BD4256">
            <w:pPr>
              <w:pStyle w:val="Compact"/>
              <w:spacing w:line="220" w:lineRule="exact"/>
              <w:jc w:val="right"/>
              <w:rPr>
                <w:sz w:val="22"/>
              </w:rPr>
            </w:pPr>
            <w:r w:rsidRPr="00BD4256">
              <w:rPr>
                <w:sz w:val="22"/>
              </w:rPr>
              <w:t>49</w:t>
            </w:r>
          </w:p>
        </w:tc>
        <w:tc>
          <w:tcPr>
            <w:tcW w:w="330" w:type="pct"/>
            <w:hideMark/>
          </w:tcPr>
          <w:p w:rsidR="00E22DE2" w:rsidRPr="00BD4256" w:rsidRDefault="00E22DE2" w:rsidP="00BD4256">
            <w:pPr>
              <w:pStyle w:val="Compact"/>
              <w:spacing w:line="220" w:lineRule="exact"/>
              <w:jc w:val="right"/>
              <w:rPr>
                <w:sz w:val="22"/>
              </w:rPr>
            </w:pPr>
            <w:r w:rsidRPr="00BD4256">
              <w:rPr>
                <w:sz w:val="22"/>
              </w:rPr>
              <w:t>78.0</w:t>
            </w:r>
          </w:p>
        </w:tc>
        <w:tc>
          <w:tcPr>
            <w:tcW w:w="263" w:type="pct"/>
            <w:hideMark/>
          </w:tcPr>
          <w:p w:rsidR="00E22DE2" w:rsidRPr="00BD4256" w:rsidRDefault="00E22DE2" w:rsidP="00BD4256">
            <w:pPr>
              <w:pStyle w:val="Compact"/>
              <w:spacing w:line="220" w:lineRule="exact"/>
              <w:jc w:val="right"/>
              <w:rPr>
                <w:sz w:val="22"/>
              </w:rPr>
            </w:pPr>
            <w:r w:rsidRPr="00BD4256">
              <w:rPr>
                <w:sz w:val="22"/>
              </w:rPr>
              <w:t>5.1</w:t>
            </w:r>
          </w:p>
        </w:tc>
        <w:tc>
          <w:tcPr>
            <w:tcW w:w="324" w:type="pct"/>
            <w:hideMark/>
          </w:tcPr>
          <w:p w:rsidR="00E22DE2" w:rsidRPr="00BD4256" w:rsidRDefault="00E22DE2" w:rsidP="00BD4256">
            <w:pPr>
              <w:pStyle w:val="Compact"/>
              <w:spacing w:line="220" w:lineRule="exact"/>
              <w:jc w:val="right"/>
              <w:rPr>
                <w:sz w:val="22"/>
              </w:rPr>
            </w:pPr>
            <w:r w:rsidRPr="00BD4256">
              <w:rPr>
                <w:sz w:val="22"/>
              </w:rPr>
              <w:t>56</w:t>
            </w:r>
          </w:p>
        </w:tc>
        <w:tc>
          <w:tcPr>
            <w:tcW w:w="336" w:type="pct"/>
            <w:hideMark/>
          </w:tcPr>
          <w:p w:rsidR="00E22DE2" w:rsidRPr="00BD4256" w:rsidRDefault="00E22DE2" w:rsidP="00BD4256">
            <w:pPr>
              <w:pStyle w:val="Compact"/>
              <w:spacing w:line="220" w:lineRule="exact"/>
              <w:jc w:val="right"/>
              <w:rPr>
                <w:sz w:val="22"/>
              </w:rPr>
            </w:pPr>
            <w:r w:rsidRPr="00BD4256">
              <w:rPr>
                <w:sz w:val="22"/>
              </w:rPr>
              <w:t>84.3</w:t>
            </w:r>
          </w:p>
        </w:tc>
        <w:tc>
          <w:tcPr>
            <w:tcW w:w="287" w:type="pct"/>
            <w:hideMark/>
          </w:tcPr>
          <w:p w:rsidR="00E22DE2" w:rsidRPr="00BD4256" w:rsidRDefault="00E22DE2" w:rsidP="00BD4256">
            <w:pPr>
              <w:pStyle w:val="Compact"/>
              <w:spacing w:line="220" w:lineRule="exact"/>
              <w:jc w:val="right"/>
              <w:rPr>
                <w:sz w:val="22"/>
              </w:rPr>
            </w:pPr>
            <w:r w:rsidRPr="00BD4256">
              <w:rPr>
                <w:sz w:val="22"/>
              </w:rPr>
              <w:t>4.4</w:t>
            </w:r>
          </w:p>
        </w:tc>
        <w:tc>
          <w:tcPr>
            <w:tcW w:w="335" w:type="pct"/>
          </w:tcPr>
          <w:p w:rsidR="00E22DE2" w:rsidRPr="00BD4256" w:rsidRDefault="00E22DE2" w:rsidP="00BD4256">
            <w:pPr>
              <w:pStyle w:val="Compact"/>
              <w:spacing w:line="220" w:lineRule="exact"/>
              <w:jc w:val="right"/>
              <w:rPr>
                <w:sz w:val="22"/>
              </w:rPr>
            </w:pPr>
            <w:r w:rsidRPr="00BD4256">
              <w:rPr>
                <w:sz w:val="22"/>
              </w:rPr>
              <w:t>56</w:t>
            </w:r>
          </w:p>
        </w:tc>
        <w:tc>
          <w:tcPr>
            <w:tcW w:w="345" w:type="pct"/>
          </w:tcPr>
          <w:p w:rsidR="00E22DE2" w:rsidRPr="00BD4256" w:rsidRDefault="00E22DE2" w:rsidP="00BD4256">
            <w:pPr>
              <w:pStyle w:val="Compact"/>
              <w:spacing w:line="220" w:lineRule="exact"/>
              <w:jc w:val="right"/>
              <w:rPr>
                <w:sz w:val="22"/>
              </w:rPr>
            </w:pPr>
            <w:r w:rsidRPr="00BD4256">
              <w:rPr>
                <w:sz w:val="22"/>
              </w:rPr>
              <w:t>79.6</w:t>
            </w:r>
          </w:p>
        </w:tc>
        <w:tc>
          <w:tcPr>
            <w:tcW w:w="284" w:type="pct"/>
          </w:tcPr>
          <w:p w:rsidR="00E22DE2" w:rsidRPr="00BD4256" w:rsidRDefault="00E22DE2" w:rsidP="00BD4256">
            <w:pPr>
              <w:pStyle w:val="Compact"/>
              <w:spacing w:line="220" w:lineRule="exact"/>
              <w:jc w:val="right"/>
              <w:rPr>
                <w:sz w:val="22"/>
              </w:rPr>
            </w:pPr>
            <w:r w:rsidRPr="00BD4256">
              <w:rPr>
                <w:sz w:val="22"/>
              </w:rPr>
              <w:t>4.8</w:t>
            </w:r>
          </w:p>
        </w:tc>
      </w:tr>
      <w:tr w:rsidR="00E22DE2" w:rsidRPr="00BD4256" w:rsidTr="00BD4256">
        <w:tc>
          <w:tcPr>
            <w:tcW w:w="609" w:type="pct"/>
            <w:vMerge/>
            <w:hideMark/>
          </w:tcPr>
          <w:p w:rsidR="00E22DE2" w:rsidRPr="00BD4256" w:rsidRDefault="00E22DE2" w:rsidP="00BD4256">
            <w:pPr>
              <w:pStyle w:val="Compact"/>
              <w:spacing w:line="220" w:lineRule="exact"/>
              <w:ind w:left="157"/>
              <w:rPr>
                <w:sz w:val="22"/>
              </w:rPr>
            </w:pPr>
          </w:p>
        </w:tc>
        <w:tc>
          <w:tcPr>
            <w:tcW w:w="492" w:type="pct"/>
            <w:hideMark/>
          </w:tcPr>
          <w:p w:rsidR="00E22DE2" w:rsidRPr="00BD4256" w:rsidRDefault="00E22DE2" w:rsidP="00BD4256">
            <w:pPr>
              <w:pStyle w:val="Compact"/>
              <w:spacing w:line="220" w:lineRule="exact"/>
              <w:rPr>
                <w:sz w:val="22"/>
              </w:rPr>
            </w:pPr>
            <w:r w:rsidRPr="00BD4256">
              <w:rPr>
                <w:sz w:val="22"/>
              </w:rPr>
              <w:t>Female</w:t>
            </w:r>
          </w:p>
        </w:tc>
        <w:tc>
          <w:tcPr>
            <w:tcW w:w="372" w:type="pct"/>
            <w:hideMark/>
          </w:tcPr>
          <w:p w:rsidR="00E22DE2" w:rsidRPr="00BD4256" w:rsidRDefault="00E22DE2" w:rsidP="00BD4256">
            <w:pPr>
              <w:pStyle w:val="Compact"/>
              <w:spacing w:line="220" w:lineRule="exact"/>
              <w:jc w:val="right"/>
              <w:rPr>
                <w:sz w:val="22"/>
              </w:rPr>
            </w:pPr>
            <w:r w:rsidRPr="00BD4256">
              <w:rPr>
                <w:sz w:val="22"/>
              </w:rPr>
              <w:t>108</w:t>
            </w:r>
          </w:p>
        </w:tc>
        <w:tc>
          <w:tcPr>
            <w:tcW w:w="375" w:type="pct"/>
            <w:hideMark/>
          </w:tcPr>
          <w:p w:rsidR="00E22DE2" w:rsidRPr="00BD4256" w:rsidRDefault="00E22DE2" w:rsidP="00BD4256">
            <w:pPr>
              <w:pStyle w:val="Compact"/>
              <w:spacing w:line="220" w:lineRule="exact"/>
              <w:jc w:val="right"/>
              <w:rPr>
                <w:sz w:val="22"/>
              </w:rPr>
            </w:pPr>
            <w:r w:rsidRPr="00BD4256">
              <w:rPr>
                <w:sz w:val="22"/>
              </w:rPr>
              <w:t>76.5</w:t>
            </w:r>
          </w:p>
        </w:tc>
        <w:tc>
          <w:tcPr>
            <w:tcW w:w="294" w:type="pct"/>
            <w:hideMark/>
          </w:tcPr>
          <w:p w:rsidR="00E22DE2" w:rsidRPr="00BD4256" w:rsidRDefault="00E22DE2" w:rsidP="00BD4256">
            <w:pPr>
              <w:pStyle w:val="Compact"/>
              <w:spacing w:line="220" w:lineRule="exact"/>
              <w:jc w:val="right"/>
              <w:rPr>
                <w:sz w:val="22"/>
              </w:rPr>
            </w:pPr>
            <w:r w:rsidRPr="00BD4256">
              <w:rPr>
                <w:sz w:val="22"/>
              </w:rPr>
              <w:t>4.0</w:t>
            </w:r>
          </w:p>
        </w:tc>
        <w:tc>
          <w:tcPr>
            <w:tcW w:w="354" w:type="pct"/>
            <w:hideMark/>
          </w:tcPr>
          <w:p w:rsidR="00E22DE2" w:rsidRPr="00BD4256" w:rsidRDefault="00E22DE2" w:rsidP="00BD4256">
            <w:pPr>
              <w:pStyle w:val="Compact"/>
              <w:spacing w:line="220" w:lineRule="exact"/>
              <w:jc w:val="right"/>
              <w:rPr>
                <w:sz w:val="22"/>
              </w:rPr>
            </w:pPr>
            <w:r w:rsidRPr="00BD4256">
              <w:rPr>
                <w:sz w:val="22"/>
              </w:rPr>
              <w:t>139</w:t>
            </w:r>
          </w:p>
        </w:tc>
        <w:tc>
          <w:tcPr>
            <w:tcW w:w="330" w:type="pct"/>
            <w:hideMark/>
          </w:tcPr>
          <w:p w:rsidR="00E22DE2" w:rsidRPr="00BD4256" w:rsidRDefault="00E22DE2" w:rsidP="00BD4256">
            <w:pPr>
              <w:pStyle w:val="Compact"/>
              <w:spacing w:line="220" w:lineRule="exact"/>
              <w:jc w:val="right"/>
              <w:rPr>
                <w:sz w:val="22"/>
              </w:rPr>
            </w:pPr>
            <w:r w:rsidRPr="00BD4256">
              <w:rPr>
                <w:sz w:val="22"/>
              </w:rPr>
              <w:t>75.3</w:t>
            </w:r>
          </w:p>
        </w:tc>
        <w:tc>
          <w:tcPr>
            <w:tcW w:w="263" w:type="pct"/>
            <w:hideMark/>
          </w:tcPr>
          <w:p w:rsidR="00E22DE2" w:rsidRPr="00BD4256" w:rsidRDefault="00E22DE2" w:rsidP="00BD4256">
            <w:pPr>
              <w:pStyle w:val="Compact"/>
              <w:spacing w:line="220" w:lineRule="exact"/>
              <w:jc w:val="right"/>
              <w:rPr>
                <w:sz w:val="22"/>
              </w:rPr>
            </w:pPr>
            <w:r w:rsidRPr="00BD4256">
              <w:rPr>
                <w:sz w:val="22"/>
              </w:rPr>
              <w:t>3.6</w:t>
            </w:r>
          </w:p>
        </w:tc>
        <w:tc>
          <w:tcPr>
            <w:tcW w:w="324" w:type="pct"/>
            <w:hideMark/>
          </w:tcPr>
          <w:p w:rsidR="00E22DE2" w:rsidRPr="00BD4256" w:rsidRDefault="00E22DE2" w:rsidP="00BD4256">
            <w:pPr>
              <w:pStyle w:val="Compact"/>
              <w:spacing w:line="220" w:lineRule="exact"/>
              <w:jc w:val="right"/>
              <w:rPr>
                <w:sz w:val="22"/>
              </w:rPr>
            </w:pPr>
            <w:r w:rsidRPr="00BD4256">
              <w:rPr>
                <w:sz w:val="22"/>
              </w:rPr>
              <w:t>158</w:t>
            </w:r>
          </w:p>
        </w:tc>
        <w:tc>
          <w:tcPr>
            <w:tcW w:w="336" w:type="pct"/>
            <w:hideMark/>
          </w:tcPr>
          <w:p w:rsidR="00E22DE2" w:rsidRPr="00BD4256" w:rsidRDefault="00E22DE2" w:rsidP="00BD4256">
            <w:pPr>
              <w:pStyle w:val="Compact"/>
              <w:spacing w:line="220" w:lineRule="exact"/>
              <w:jc w:val="right"/>
              <w:rPr>
                <w:sz w:val="22"/>
              </w:rPr>
            </w:pPr>
            <w:r w:rsidRPr="00BD4256">
              <w:rPr>
                <w:sz w:val="22"/>
              </w:rPr>
              <w:t>82.7</w:t>
            </w:r>
          </w:p>
        </w:tc>
        <w:tc>
          <w:tcPr>
            <w:tcW w:w="287" w:type="pct"/>
            <w:hideMark/>
          </w:tcPr>
          <w:p w:rsidR="00E22DE2" w:rsidRPr="00BD4256" w:rsidRDefault="00E22DE2" w:rsidP="00BD4256">
            <w:pPr>
              <w:pStyle w:val="Compact"/>
              <w:spacing w:line="220" w:lineRule="exact"/>
              <w:jc w:val="right"/>
              <w:rPr>
                <w:sz w:val="22"/>
              </w:rPr>
            </w:pPr>
            <w:r w:rsidRPr="00BD4256">
              <w:rPr>
                <w:sz w:val="22"/>
              </w:rPr>
              <w:t>3.0</w:t>
            </w:r>
          </w:p>
        </w:tc>
        <w:tc>
          <w:tcPr>
            <w:tcW w:w="335" w:type="pct"/>
          </w:tcPr>
          <w:p w:rsidR="00E22DE2" w:rsidRPr="00BD4256" w:rsidRDefault="00E22DE2" w:rsidP="00BD4256">
            <w:pPr>
              <w:pStyle w:val="Compact"/>
              <w:spacing w:line="220" w:lineRule="exact"/>
              <w:jc w:val="right"/>
              <w:rPr>
                <w:sz w:val="22"/>
              </w:rPr>
            </w:pPr>
            <w:r w:rsidRPr="00BD4256">
              <w:rPr>
                <w:sz w:val="22"/>
              </w:rPr>
              <w:t>158</w:t>
            </w:r>
          </w:p>
        </w:tc>
        <w:tc>
          <w:tcPr>
            <w:tcW w:w="345" w:type="pct"/>
          </w:tcPr>
          <w:p w:rsidR="00E22DE2" w:rsidRPr="00BD4256" w:rsidRDefault="00E22DE2" w:rsidP="00BD4256">
            <w:pPr>
              <w:pStyle w:val="Compact"/>
              <w:spacing w:line="220" w:lineRule="exact"/>
              <w:jc w:val="right"/>
              <w:rPr>
                <w:sz w:val="22"/>
              </w:rPr>
            </w:pPr>
            <w:r w:rsidRPr="00BD4256">
              <w:rPr>
                <w:sz w:val="22"/>
              </w:rPr>
              <w:t>77.6</w:t>
            </w:r>
          </w:p>
        </w:tc>
        <w:tc>
          <w:tcPr>
            <w:tcW w:w="284" w:type="pct"/>
          </w:tcPr>
          <w:p w:rsidR="00E22DE2" w:rsidRPr="00BD4256" w:rsidRDefault="00E22DE2" w:rsidP="00BD4256">
            <w:pPr>
              <w:pStyle w:val="Compact"/>
              <w:spacing w:line="220" w:lineRule="exact"/>
              <w:jc w:val="right"/>
              <w:rPr>
                <w:sz w:val="22"/>
              </w:rPr>
            </w:pPr>
            <w:r w:rsidRPr="00BD4256">
              <w:rPr>
                <w:sz w:val="22"/>
              </w:rPr>
              <w:t>3.3</w:t>
            </w:r>
          </w:p>
        </w:tc>
      </w:tr>
      <w:tr w:rsidR="00E22DE2" w:rsidRPr="00BD4256" w:rsidTr="00BD4256">
        <w:tc>
          <w:tcPr>
            <w:tcW w:w="609" w:type="pct"/>
            <w:vMerge w:val="restart"/>
            <w:hideMark/>
          </w:tcPr>
          <w:p w:rsidR="00E22DE2" w:rsidRPr="00BD4256" w:rsidRDefault="00E22DE2" w:rsidP="00BD4256">
            <w:pPr>
              <w:pStyle w:val="Compact"/>
              <w:spacing w:line="220" w:lineRule="exact"/>
              <w:ind w:left="157"/>
              <w:rPr>
                <w:sz w:val="22"/>
              </w:rPr>
            </w:pPr>
            <w:r w:rsidRPr="00BD4256">
              <w:rPr>
                <w:sz w:val="22"/>
              </w:rPr>
              <w:t>Age group</w:t>
            </w:r>
          </w:p>
          <w:p w:rsidR="00E22DE2" w:rsidRPr="00BD4256" w:rsidRDefault="00E22DE2" w:rsidP="00BD4256">
            <w:pPr>
              <w:pStyle w:val="Compact"/>
              <w:spacing w:line="220" w:lineRule="exact"/>
              <w:ind w:left="157"/>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15–24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2</w:t>
            </w:r>
          </w:p>
        </w:tc>
        <w:tc>
          <w:tcPr>
            <w:tcW w:w="375" w:type="pct"/>
            <w:hideMark/>
          </w:tcPr>
          <w:p w:rsidR="00E22DE2" w:rsidRPr="00BD4256" w:rsidRDefault="00E22DE2" w:rsidP="00BD4256">
            <w:pPr>
              <w:pStyle w:val="Compact"/>
              <w:spacing w:line="220" w:lineRule="exact"/>
              <w:jc w:val="right"/>
              <w:rPr>
                <w:sz w:val="22"/>
              </w:rPr>
            </w:pPr>
            <w:r w:rsidRPr="00BD4256">
              <w:rPr>
                <w:sz w:val="22"/>
              </w:rPr>
              <w:t>34.6</w:t>
            </w:r>
          </w:p>
        </w:tc>
        <w:tc>
          <w:tcPr>
            <w:tcW w:w="294" w:type="pct"/>
            <w:hideMark/>
          </w:tcPr>
          <w:p w:rsidR="00E22DE2" w:rsidRPr="00BD4256" w:rsidRDefault="00E22DE2" w:rsidP="00BD4256">
            <w:pPr>
              <w:pStyle w:val="Compact"/>
              <w:spacing w:line="220" w:lineRule="exact"/>
              <w:jc w:val="right"/>
              <w:rPr>
                <w:sz w:val="22"/>
              </w:rPr>
            </w:pPr>
            <w:r w:rsidRPr="00BD4256">
              <w:rPr>
                <w:sz w:val="22"/>
              </w:rPr>
              <w:t>19.8</w:t>
            </w:r>
          </w:p>
        </w:tc>
        <w:tc>
          <w:tcPr>
            <w:tcW w:w="354" w:type="pct"/>
            <w:hideMark/>
          </w:tcPr>
          <w:p w:rsidR="00E22DE2" w:rsidRPr="00BD4256" w:rsidRDefault="00E22DE2" w:rsidP="00BD4256">
            <w:pPr>
              <w:pStyle w:val="Compact"/>
              <w:spacing w:line="220" w:lineRule="exact"/>
              <w:jc w:val="right"/>
              <w:rPr>
                <w:sz w:val="22"/>
              </w:rPr>
            </w:pPr>
            <w:r w:rsidRPr="00BD4256">
              <w:rPr>
                <w:sz w:val="22"/>
              </w:rPr>
              <w:t>9</w:t>
            </w:r>
          </w:p>
        </w:tc>
        <w:tc>
          <w:tcPr>
            <w:tcW w:w="330" w:type="pct"/>
            <w:hideMark/>
          </w:tcPr>
          <w:p w:rsidR="00E22DE2" w:rsidRPr="00BD4256" w:rsidRDefault="00E22DE2" w:rsidP="00BD4256">
            <w:pPr>
              <w:pStyle w:val="Compact"/>
              <w:spacing w:line="220" w:lineRule="exact"/>
              <w:jc w:val="right"/>
              <w:rPr>
                <w:sz w:val="22"/>
              </w:rPr>
            </w:pPr>
            <w:r w:rsidRPr="00BD4256">
              <w:rPr>
                <w:sz w:val="22"/>
              </w:rPr>
              <w:t>72.4</w:t>
            </w:r>
          </w:p>
        </w:tc>
        <w:tc>
          <w:tcPr>
            <w:tcW w:w="263" w:type="pct"/>
            <w:hideMark/>
          </w:tcPr>
          <w:p w:rsidR="00E22DE2" w:rsidRPr="00BD4256" w:rsidRDefault="00E22DE2" w:rsidP="00BD4256">
            <w:pPr>
              <w:pStyle w:val="Compact"/>
              <w:spacing w:line="220" w:lineRule="exact"/>
              <w:jc w:val="right"/>
              <w:rPr>
                <w:sz w:val="22"/>
              </w:rPr>
            </w:pPr>
            <w:r w:rsidRPr="00BD4256">
              <w:rPr>
                <w:sz w:val="22"/>
              </w:rPr>
              <w:t>11.3</w:t>
            </w:r>
          </w:p>
        </w:tc>
        <w:tc>
          <w:tcPr>
            <w:tcW w:w="324" w:type="pct"/>
            <w:hideMark/>
          </w:tcPr>
          <w:p w:rsidR="00E22DE2" w:rsidRPr="00BD4256" w:rsidRDefault="00E22DE2" w:rsidP="00BD4256">
            <w:pPr>
              <w:pStyle w:val="Compact"/>
              <w:spacing w:line="220" w:lineRule="exact"/>
              <w:jc w:val="right"/>
              <w:rPr>
                <w:sz w:val="22"/>
              </w:rPr>
            </w:pPr>
            <w:r w:rsidRPr="00BD4256">
              <w:rPr>
                <w:sz w:val="22"/>
              </w:rPr>
              <w:t>14</w:t>
            </w:r>
          </w:p>
        </w:tc>
        <w:tc>
          <w:tcPr>
            <w:tcW w:w="336" w:type="pct"/>
            <w:hideMark/>
          </w:tcPr>
          <w:p w:rsidR="00E22DE2" w:rsidRPr="00BD4256" w:rsidRDefault="00E22DE2" w:rsidP="00BD4256">
            <w:pPr>
              <w:pStyle w:val="Compact"/>
              <w:spacing w:line="220" w:lineRule="exact"/>
              <w:jc w:val="right"/>
              <w:rPr>
                <w:sz w:val="22"/>
              </w:rPr>
            </w:pPr>
            <w:r w:rsidRPr="00BD4256">
              <w:rPr>
                <w:sz w:val="22"/>
              </w:rPr>
              <w:t>82.9</w:t>
            </w:r>
          </w:p>
        </w:tc>
        <w:tc>
          <w:tcPr>
            <w:tcW w:w="287" w:type="pct"/>
            <w:hideMark/>
          </w:tcPr>
          <w:p w:rsidR="00E22DE2" w:rsidRPr="00BD4256" w:rsidRDefault="00E22DE2" w:rsidP="00BD4256">
            <w:pPr>
              <w:pStyle w:val="Compact"/>
              <w:spacing w:line="220" w:lineRule="exact"/>
              <w:jc w:val="right"/>
              <w:rPr>
                <w:sz w:val="22"/>
              </w:rPr>
            </w:pPr>
            <w:r w:rsidRPr="00BD4256">
              <w:rPr>
                <w:sz w:val="22"/>
              </w:rPr>
              <w:t>7.8</w:t>
            </w:r>
          </w:p>
        </w:tc>
        <w:tc>
          <w:tcPr>
            <w:tcW w:w="335" w:type="pct"/>
          </w:tcPr>
          <w:p w:rsidR="00E22DE2" w:rsidRPr="00BD4256" w:rsidRDefault="00E22DE2" w:rsidP="00BD4256">
            <w:pPr>
              <w:pStyle w:val="Compact"/>
              <w:spacing w:line="220" w:lineRule="exact"/>
              <w:jc w:val="right"/>
              <w:rPr>
                <w:sz w:val="22"/>
              </w:rPr>
            </w:pPr>
            <w:r w:rsidRPr="00BD4256">
              <w:rPr>
                <w:sz w:val="22"/>
              </w:rPr>
              <w:t>14</w:t>
            </w:r>
          </w:p>
        </w:tc>
        <w:tc>
          <w:tcPr>
            <w:tcW w:w="345" w:type="pct"/>
          </w:tcPr>
          <w:p w:rsidR="00E22DE2" w:rsidRPr="00BD4256" w:rsidRDefault="00E22DE2" w:rsidP="00BD4256">
            <w:pPr>
              <w:pStyle w:val="Compact"/>
              <w:spacing w:line="220" w:lineRule="exact"/>
              <w:jc w:val="right"/>
              <w:rPr>
                <w:sz w:val="22"/>
              </w:rPr>
            </w:pPr>
            <w:r w:rsidRPr="00BD4256">
              <w:rPr>
                <w:sz w:val="22"/>
              </w:rPr>
              <w:t>79.7</w:t>
            </w:r>
          </w:p>
        </w:tc>
        <w:tc>
          <w:tcPr>
            <w:tcW w:w="284" w:type="pct"/>
          </w:tcPr>
          <w:p w:rsidR="00E22DE2" w:rsidRPr="00BD4256" w:rsidRDefault="00E22DE2" w:rsidP="00BD4256">
            <w:pPr>
              <w:pStyle w:val="Compact"/>
              <w:spacing w:line="220" w:lineRule="exact"/>
              <w:jc w:val="right"/>
              <w:rPr>
                <w:sz w:val="22"/>
              </w:rPr>
            </w:pPr>
            <w:r w:rsidRPr="00BD4256">
              <w:rPr>
                <w:sz w:val="22"/>
              </w:rPr>
              <w:t>8.4</w:t>
            </w:r>
          </w:p>
        </w:tc>
      </w:tr>
      <w:tr w:rsidR="00E22DE2" w:rsidRPr="00BD4256" w:rsidTr="00BD4256">
        <w:tc>
          <w:tcPr>
            <w:tcW w:w="609" w:type="pct"/>
            <w:vMerge/>
            <w:hideMark/>
          </w:tcPr>
          <w:p w:rsidR="00E22DE2" w:rsidRPr="00BD4256" w:rsidRDefault="00E22DE2" w:rsidP="00BD4256">
            <w:pPr>
              <w:pStyle w:val="Compact"/>
              <w:spacing w:line="220" w:lineRule="exact"/>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25–34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27</w:t>
            </w:r>
          </w:p>
        </w:tc>
        <w:tc>
          <w:tcPr>
            <w:tcW w:w="375" w:type="pct"/>
            <w:hideMark/>
          </w:tcPr>
          <w:p w:rsidR="00E22DE2" w:rsidRPr="00BD4256" w:rsidRDefault="00E22DE2" w:rsidP="00BD4256">
            <w:pPr>
              <w:pStyle w:val="Compact"/>
              <w:spacing w:line="220" w:lineRule="exact"/>
              <w:jc w:val="right"/>
              <w:rPr>
                <w:sz w:val="22"/>
              </w:rPr>
            </w:pPr>
            <w:r w:rsidRPr="00BD4256">
              <w:rPr>
                <w:sz w:val="22"/>
              </w:rPr>
              <w:t>58.4</w:t>
            </w:r>
          </w:p>
        </w:tc>
        <w:tc>
          <w:tcPr>
            <w:tcW w:w="294" w:type="pct"/>
            <w:hideMark/>
          </w:tcPr>
          <w:p w:rsidR="00E22DE2" w:rsidRPr="00BD4256" w:rsidRDefault="00E22DE2" w:rsidP="00BD4256">
            <w:pPr>
              <w:pStyle w:val="Compact"/>
              <w:spacing w:line="220" w:lineRule="exact"/>
              <w:jc w:val="right"/>
              <w:rPr>
                <w:sz w:val="22"/>
              </w:rPr>
            </w:pPr>
            <w:r w:rsidRPr="00BD4256">
              <w:rPr>
                <w:sz w:val="22"/>
              </w:rPr>
              <w:t>8.6</w:t>
            </w:r>
          </w:p>
        </w:tc>
        <w:tc>
          <w:tcPr>
            <w:tcW w:w="354" w:type="pct"/>
            <w:hideMark/>
          </w:tcPr>
          <w:p w:rsidR="00E22DE2" w:rsidRPr="00BD4256" w:rsidRDefault="00E22DE2" w:rsidP="00BD4256">
            <w:pPr>
              <w:pStyle w:val="Compact"/>
              <w:spacing w:line="220" w:lineRule="exact"/>
              <w:jc w:val="right"/>
              <w:rPr>
                <w:sz w:val="22"/>
              </w:rPr>
            </w:pPr>
            <w:r w:rsidRPr="00BD4256">
              <w:rPr>
                <w:sz w:val="22"/>
              </w:rPr>
              <w:t>33</w:t>
            </w:r>
          </w:p>
        </w:tc>
        <w:tc>
          <w:tcPr>
            <w:tcW w:w="330" w:type="pct"/>
            <w:hideMark/>
          </w:tcPr>
          <w:p w:rsidR="00E22DE2" w:rsidRPr="00BD4256" w:rsidRDefault="00E22DE2" w:rsidP="00BD4256">
            <w:pPr>
              <w:pStyle w:val="Compact"/>
              <w:spacing w:line="220" w:lineRule="exact"/>
              <w:jc w:val="right"/>
              <w:rPr>
                <w:sz w:val="22"/>
              </w:rPr>
            </w:pPr>
            <w:r w:rsidRPr="00BD4256">
              <w:rPr>
                <w:sz w:val="22"/>
              </w:rPr>
              <w:t>50.3</w:t>
            </w:r>
          </w:p>
        </w:tc>
        <w:tc>
          <w:tcPr>
            <w:tcW w:w="263" w:type="pct"/>
            <w:hideMark/>
          </w:tcPr>
          <w:p w:rsidR="00E22DE2" w:rsidRPr="00BD4256" w:rsidRDefault="00E22DE2" w:rsidP="00BD4256">
            <w:pPr>
              <w:pStyle w:val="Compact"/>
              <w:spacing w:line="220" w:lineRule="exact"/>
              <w:jc w:val="right"/>
              <w:rPr>
                <w:sz w:val="22"/>
              </w:rPr>
            </w:pPr>
            <w:r w:rsidRPr="00BD4256">
              <w:rPr>
                <w:sz w:val="22"/>
              </w:rPr>
              <w:t>7.5</w:t>
            </w:r>
          </w:p>
        </w:tc>
        <w:tc>
          <w:tcPr>
            <w:tcW w:w="324" w:type="pct"/>
            <w:hideMark/>
          </w:tcPr>
          <w:p w:rsidR="00E22DE2" w:rsidRPr="00BD4256" w:rsidRDefault="00E22DE2" w:rsidP="00BD4256">
            <w:pPr>
              <w:pStyle w:val="Compact"/>
              <w:spacing w:line="220" w:lineRule="exact"/>
              <w:jc w:val="right"/>
              <w:rPr>
                <w:sz w:val="22"/>
              </w:rPr>
            </w:pPr>
            <w:r w:rsidRPr="00BD4256">
              <w:rPr>
                <w:sz w:val="22"/>
              </w:rPr>
              <w:t>40</w:t>
            </w:r>
          </w:p>
        </w:tc>
        <w:tc>
          <w:tcPr>
            <w:tcW w:w="336" w:type="pct"/>
            <w:hideMark/>
          </w:tcPr>
          <w:p w:rsidR="00E22DE2" w:rsidRPr="00BD4256" w:rsidRDefault="00E22DE2" w:rsidP="00BD4256">
            <w:pPr>
              <w:pStyle w:val="Compact"/>
              <w:spacing w:line="220" w:lineRule="exact"/>
              <w:jc w:val="right"/>
              <w:rPr>
                <w:sz w:val="22"/>
              </w:rPr>
            </w:pPr>
            <w:r w:rsidRPr="00BD4256">
              <w:rPr>
                <w:sz w:val="22"/>
              </w:rPr>
              <w:t>68.1</w:t>
            </w:r>
          </w:p>
        </w:tc>
        <w:tc>
          <w:tcPr>
            <w:tcW w:w="287" w:type="pct"/>
            <w:hideMark/>
          </w:tcPr>
          <w:p w:rsidR="00E22DE2" w:rsidRPr="00BD4256" w:rsidRDefault="00E22DE2" w:rsidP="00BD4256">
            <w:pPr>
              <w:pStyle w:val="Compact"/>
              <w:spacing w:line="220" w:lineRule="exact"/>
              <w:jc w:val="right"/>
              <w:rPr>
                <w:sz w:val="22"/>
              </w:rPr>
            </w:pPr>
            <w:r w:rsidRPr="00BD4256">
              <w:rPr>
                <w:sz w:val="22"/>
              </w:rPr>
              <w:t>7.2</w:t>
            </w:r>
          </w:p>
        </w:tc>
        <w:tc>
          <w:tcPr>
            <w:tcW w:w="335" w:type="pct"/>
          </w:tcPr>
          <w:p w:rsidR="00E22DE2" w:rsidRPr="00BD4256" w:rsidRDefault="00E22DE2" w:rsidP="00BD4256">
            <w:pPr>
              <w:pStyle w:val="Compact"/>
              <w:spacing w:line="220" w:lineRule="exact"/>
              <w:jc w:val="right"/>
              <w:rPr>
                <w:sz w:val="22"/>
              </w:rPr>
            </w:pPr>
            <w:r w:rsidRPr="00BD4256">
              <w:rPr>
                <w:sz w:val="22"/>
              </w:rPr>
              <w:t>40</w:t>
            </w:r>
          </w:p>
        </w:tc>
        <w:tc>
          <w:tcPr>
            <w:tcW w:w="345" w:type="pct"/>
          </w:tcPr>
          <w:p w:rsidR="00E22DE2" w:rsidRPr="00BD4256" w:rsidRDefault="00E22DE2" w:rsidP="00BD4256">
            <w:pPr>
              <w:pStyle w:val="Compact"/>
              <w:spacing w:line="220" w:lineRule="exact"/>
              <w:jc w:val="right"/>
              <w:rPr>
                <w:sz w:val="22"/>
              </w:rPr>
            </w:pPr>
            <w:r w:rsidRPr="00BD4256">
              <w:rPr>
                <w:sz w:val="22"/>
              </w:rPr>
              <w:t>55.5</w:t>
            </w:r>
          </w:p>
        </w:tc>
        <w:tc>
          <w:tcPr>
            <w:tcW w:w="284" w:type="pct"/>
          </w:tcPr>
          <w:p w:rsidR="00E22DE2" w:rsidRPr="00BD4256" w:rsidRDefault="00E22DE2" w:rsidP="00BD4256">
            <w:pPr>
              <w:pStyle w:val="Compact"/>
              <w:spacing w:line="220" w:lineRule="exact"/>
              <w:jc w:val="right"/>
              <w:rPr>
                <w:sz w:val="22"/>
              </w:rPr>
            </w:pPr>
            <w:r w:rsidRPr="00BD4256">
              <w:rPr>
                <w:sz w:val="22"/>
              </w:rPr>
              <w:t>7.0</w:t>
            </w:r>
          </w:p>
        </w:tc>
      </w:tr>
      <w:tr w:rsidR="00E22DE2" w:rsidRPr="00BD4256" w:rsidTr="00BD4256">
        <w:tc>
          <w:tcPr>
            <w:tcW w:w="609" w:type="pct"/>
            <w:vMerge/>
            <w:hideMark/>
          </w:tcPr>
          <w:p w:rsidR="00E22DE2" w:rsidRPr="00BD4256" w:rsidRDefault="00E22DE2" w:rsidP="00BD4256">
            <w:pPr>
              <w:pStyle w:val="Compact"/>
              <w:spacing w:line="220" w:lineRule="exact"/>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35–49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77</w:t>
            </w:r>
          </w:p>
        </w:tc>
        <w:tc>
          <w:tcPr>
            <w:tcW w:w="375" w:type="pct"/>
            <w:hideMark/>
          </w:tcPr>
          <w:p w:rsidR="00E22DE2" w:rsidRPr="00BD4256" w:rsidRDefault="00E22DE2" w:rsidP="00BD4256">
            <w:pPr>
              <w:pStyle w:val="Compact"/>
              <w:spacing w:line="220" w:lineRule="exact"/>
              <w:jc w:val="right"/>
              <w:rPr>
                <w:sz w:val="22"/>
              </w:rPr>
            </w:pPr>
            <w:r w:rsidRPr="00BD4256">
              <w:rPr>
                <w:sz w:val="22"/>
              </w:rPr>
              <w:t>83.3</w:t>
            </w:r>
          </w:p>
        </w:tc>
        <w:tc>
          <w:tcPr>
            <w:tcW w:w="294" w:type="pct"/>
            <w:hideMark/>
          </w:tcPr>
          <w:p w:rsidR="00E22DE2" w:rsidRPr="00BD4256" w:rsidRDefault="00E22DE2" w:rsidP="00BD4256">
            <w:pPr>
              <w:pStyle w:val="Compact"/>
              <w:spacing w:line="220" w:lineRule="exact"/>
              <w:jc w:val="right"/>
              <w:rPr>
                <w:sz w:val="22"/>
              </w:rPr>
            </w:pPr>
            <w:r w:rsidRPr="00BD4256">
              <w:rPr>
                <w:sz w:val="22"/>
              </w:rPr>
              <w:t>4.2</w:t>
            </w:r>
          </w:p>
        </w:tc>
        <w:tc>
          <w:tcPr>
            <w:tcW w:w="354" w:type="pct"/>
            <w:hideMark/>
          </w:tcPr>
          <w:p w:rsidR="00E22DE2" w:rsidRPr="00BD4256" w:rsidRDefault="00E22DE2" w:rsidP="00BD4256">
            <w:pPr>
              <w:pStyle w:val="Compact"/>
              <w:spacing w:line="220" w:lineRule="exact"/>
              <w:jc w:val="right"/>
              <w:rPr>
                <w:sz w:val="22"/>
              </w:rPr>
            </w:pPr>
            <w:r w:rsidRPr="00BD4256">
              <w:rPr>
                <w:sz w:val="22"/>
              </w:rPr>
              <w:t>101</w:t>
            </w:r>
          </w:p>
        </w:tc>
        <w:tc>
          <w:tcPr>
            <w:tcW w:w="330" w:type="pct"/>
            <w:hideMark/>
          </w:tcPr>
          <w:p w:rsidR="00E22DE2" w:rsidRPr="00BD4256" w:rsidRDefault="00E22DE2" w:rsidP="00BD4256">
            <w:pPr>
              <w:pStyle w:val="Compact"/>
              <w:spacing w:line="220" w:lineRule="exact"/>
              <w:jc w:val="right"/>
              <w:rPr>
                <w:sz w:val="22"/>
              </w:rPr>
            </w:pPr>
            <w:r w:rsidRPr="00BD4256">
              <w:rPr>
                <w:sz w:val="22"/>
              </w:rPr>
              <w:t>84.8</w:t>
            </w:r>
          </w:p>
        </w:tc>
        <w:tc>
          <w:tcPr>
            <w:tcW w:w="263" w:type="pct"/>
            <w:hideMark/>
          </w:tcPr>
          <w:p w:rsidR="00E22DE2" w:rsidRPr="00BD4256" w:rsidRDefault="00E22DE2" w:rsidP="00BD4256">
            <w:pPr>
              <w:pStyle w:val="Compact"/>
              <w:spacing w:line="220" w:lineRule="exact"/>
              <w:jc w:val="right"/>
              <w:rPr>
                <w:sz w:val="22"/>
              </w:rPr>
            </w:pPr>
            <w:r w:rsidRPr="00BD4256">
              <w:rPr>
                <w:sz w:val="22"/>
              </w:rPr>
              <w:t>3.6</w:t>
            </w:r>
          </w:p>
        </w:tc>
        <w:tc>
          <w:tcPr>
            <w:tcW w:w="324" w:type="pct"/>
            <w:hideMark/>
          </w:tcPr>
          <w:p w:rsidR="00E22DE2" w:rsidRPr="00BD4256" w:rsidRDefault="00E22DE2" w:rsidP="00BD4256">
            <w:pPr>
              <w:pStyle w:val="Compact"/>
              <w:spacing w:line="220" w:lineRule="exact"/>
              <w:jc w:val="right"/>
              <w:rPr>
                <w:sz w:val="22"/>
              </w:rPr>
            </w:pPr>
            <w:r w:rsidRPr="00BD4256">
              <w:rPr>
                <w:sz w:val="22"/>
              </w:rPr>
              <w:t>110</w:t>
            </w:r>
          </w:p>
        </w:tc>
        <w:tc>
          <w:tcPr>
            <w:tcW w:w="336" w:type="pct"/>
            <w:hideMark/>
          </w:tcPr>
          <w:p w:rsidR="00E22DE2" w:rsidRPr="00BD4256" w:rsidRDefault="00E22DE2" w:rsidP="00BD4256">
            <w:pPr>
              <w:pStyle w:val="Compact"/>
              <w:spacing w:line="220" w:lineRule="exact"/>
              <w:jc w:val="right"/>
              <w:rPr>
                <w:sz w:val="22"/>
              </w:rPr>
            </w:pPr>
            <w:r w:rsidRPr="00BD4256">
              <w:rPr>
                <w:sz w:val="22"/>
              </w:rPr>
              <w:t>87.8</w:t>
            </w:r>
          </w:p>
        </w:tc>
        <w:tc>
          <w:tcPr>
            <w:tcW w:w="287" w:type="pct"/>
            <w:hideMark/>
          </w:tcPr>
          <w:p w:rsidR="00E22DE2" w:rsidRPr="00BD4256" w:rsidRDefault="00E22DE2" w:rsidP="00BD4256">
            <w:pPr>
              <w:pStyle w:val="Compact"/>
              <w:spacing w:line="220" w:lineRule="exact"/>
              <w:jc w:val="right"/>
              <w:rPr>
                <w:sz w:val="22"/>
              </w:rPr>
            </w:pPr>
            <w:r w:rsidRPr="00BD4256">
              <w:rPr>
                <w:sz w:val="22"/>
              </w:rPr>
              <w:t>3.1</w:t>
            </w:r>
          </w:p>
        </w:tc>
        <w:tc>
          <w:tcPr>
            <w:tcW w:w="335" w:type="pct"/>
          </w:tcPr>
          <w:p w:rsidR="00E22DE2" w:rsidRPr="00BD4256" w:rsidRDefault="00E22DE2" w:rsidP="00BD4256">
            <w:pPr>
              <w:pStyle w:val="Compact"/>
              <w:spacing w:line="220" w:lineRule="exact"/>
              <w:jc w:val="right"/>
              <w:rPr>
                <w:sz w:val="22"/>
              </w:rPr>
            </w:pPr>
            <w:r w:rsidRPr="00BD4256">
              <w:rPr>
                <w:sz w:val="22"/>
              </w:rPr>
              <w:t>110</w:t>
            </w:r>
          </w:p>
        </w:tc>
        <w:tc>
          <w:tcPr>
            <w:tcW w:w="345" w:type="pct"/>
          </w:tcPr>
          <w:p w:rsidR="00E22DE2" w:rsidRPr="00BD4256" w:rsidRDefault="00E22DE2" w:rsidP="00BD4256">
            <w:pPr>
              <w:pStyle w:val="Compact"/>
              <w:spacing w:line="220" w:lineRule="exact"/>
              <w:jc w:val="right"/>
              <w:rPr>
                <w:sz w:val="22"/>
              </w:rPr>
            </w:pPr>
            <w:r w:rsidRPr="00BD4256">
              <w:rPr>
                <w:sz w:val="22"/>
              </w:rPr>
              <w:t>85.7</w:t>
            </w:r>
          </w:p>
        </w:tc>
        <w:tc>
          <w:tcPr>
            <w:tcW w:w="284" w:type="pct"/>
          </w:tcPr>
          <w:p w:rsidR="00E22DE2" w:rsidRPr="00BD4256" w:rsidRDefault="00E22DE2" w:rsidP="00BD4256">
            <w:pPr>
              <w:pStyle w:val="Compact"/>
              <w:spacing w:line="220" w:lineRule="exact"/>
              <w:jc w:val="right"/>
              <w:rPr>
                <w:sz w:val="22"/>
              </w:rPr>
            </w:pPr>
            <w:r w:rsidRPr="00BD4256">
              <w:rPr>
                <w:sz w:val="22"/>
              </w:rPr>
              <w:t>3.3</w:t>
            </w:r>
          </w:p>
        </w:tc>
      </w:tr>
      <w:tr w:rsidR="00E22DE2" w:rsidRPr="00BD4256" w:rsidTr="00BD4256">
        <w:tc>
          <w:tcPr>
            <w:tcW w:w="609" w:type="pct"/>
            <w:vMerge/>
            <w:hideMark/>
          </w:tcPr>
          <w:p w:rsidR="00E22DE2" w:rsidRPr="00BD4256" w:rsidRDefault="00E22DE2" w:rsidP="00BD4256">
            <w:pPr>
              <w:pStyle w:val="Compact"/>
              <w:spacing w:line="220" w:lineRule="exact"/>
              <w:rPr>
                <w:sz w:val="22"/>
              </w:rPr>
            </w:pPr>
          </w:p>
        </w:tc>
        <w:tc>
          <w:tcPr>
            <w:tcW w:w="492" w:type="pct"/>
            <w:hideMark/>
          </w:tcPr>
          <w:p w:rsidR="00E22DE2" w:rsidRPr="00BD4256" w:rsidRDefault="00E22DE2" w:rsidP="00BD4256">
            <w:pPr>
              <w:pStyle w:val="Compact"/>
              <w:spacing w:line="220" w:lineRule="exact"/>
              <w:rPr>
                <w:sz w:val="22"/>
              </w:rPr>
            </w:pPr>
            <w:r w:rsidRPr="00BD4256">
              <w:rPr>
                <w:sz w:val="22"/>
              </w:rPr>
              <w:t xml:space="preserve">50–64 </w:t>
            </w:r>
            <w:proofErr w:type="spellStart"/>
            <w:r w:rsidRPr="00BD4256">
              <w:rPr>
                <w:sz w:val="22"/>
              </w:rPr>
              <w:t>yrs</w:t>
            </w:r>
            <w:proofErr w:type="spellEnd"/>
          </w:p>
        </w:tc>
        <w:tc>
          <w:tcPr>
            <w:tcW w:w="372" w:type="pct"/>
            <w:hideMark/>
          </w:tcPr>
          <w:p w:rsidR="00E22DE2" w:rsidRPr="00BD4256" w:rsidRDefault="00E22DE2" w:rsidP="00BD4256">
            <w:pPr>
              <w:pStyle w:val="Compact"/>
              <w:spacing w:line="220" w:lineRule="exact"/>
              <w:jc w:val="right"/>
              <w:rPr>
                <w:sz w:val="22"/>
              </w:rPr>
            </w:pPr>
            <w:r w:rsidRPr="00BD4256">
              <w:rPr>
                <w:sz w:val="22"/>
              </w:rPr>
              <w:t>34</w:t>
            </w:r>
          </w:p>
        </w:tc>
        <w:tc>
          <w:tcPr>
            <w:tcW w:w="375" w:type="pct"/>
            <w:hideMark/>
          </w:tcPr>
          <w:p w:rsidR="00E22DE2" w:rsidRPr="00BD4256" w:rsidRDefault="00E22DE2" w:rsidP="00BD4256">
            <w:pPr>
              <w:pStyle w:val="Compact"/>
              <w:spacing w:line="220" w:lineRule="exact"/>
              <w:jc w:val="right"/>
              <w:rPr>
                <w:sz w:val="22"/>
              </w:rPr>
            </w:pPr>
            <w:r w:rsidRPr="00BD4256">
              <w:rPr>
                <w:sz w:val="22"/>
              </w:rPr>
              <w:t>80.6</w:t>
            </w:r>
          </w:p>
        </w:tc>
        <w:tc>
          <w:tcPr>
            <w:tcW w:w="294" w:type="pct"/>
            <w:hideMark/>
          </w:tcPr>
          <w:p w:rsidR="00E22DE2" w:rsidRPr="00BD4256" w:rsidRDefault="00E22DE2" w:rsidP="00BD4256">
            <w:pPr>
              <w:pStyle w:val="Compact"/>
              <w:spacing w:line="220" w:lineRule="exact"/>
              <w:jc w:val="right"/>
              <w:rPr>
                <w:sz w:val="22"/>
              </w:rPr>
            </w:pPr>
            <w:r w:rsidRPr="00BD4256">
              <w:rPr>
                <w:sz w:val="22"/>
              </w:rPr>
              <w:t>6.4</w:t>
            </w:r>
          </w:p>
        </w:tc>
        <w:tc>
          <w:tcPr>
            <w:tcW w:w="354" w:type="pct"/>
            <w:hideMark/>
          </w:tcPr>
          <w:p w:rsidR="00E22DE2" w:rsidRPr="00BD4256" w:rsidRDefault="00E22DE2" w:rsidP="00BD4256">
            <w:pPr>
              <w:pStyle w:val="Compact"/>
              <w:spacing w:line="220" w:lineRule="exact"/>
              <w:jc w:val="right"/>
              <w:rPr>
                <w:sz w:val="22"/>
              </w:rPr>
            </w:pPr>
            <w:r w:rsidRPr="00BD4256">
              <w:rPr>
                <w:sz w:val="22"/>
              </w:rPr>
              <w:t>45</w:t>
            </w:r>
          </w:p>
        </w:tc>
        <w:tc>
          <w:tcPr>
            <w:tcW w:w="330" w:type="pct"/>
            <w:hideMark/>
          </w:tcPr>
          <w:p w:rsidR="00E22DE2" w:rsidRPr="00BD4256" w:rsidRDefault="00E22DE2" w:rsidP="00BD4256">
            <w:pPr>
              <w:pStyle w:val="Compact"/>
              <w:spacing w:line="220" w:lineRule="exact"/>
              <w:jc w:val="right"/>
              <w:rPr>
                <w:sz w:val="22"/>
              </w:rPr>
            </w:pPr>
            <w:r w:rsidRPr="00BD4256">
              <w:rPr>
                <w:sz w:val="22"/>
              </w:rPr>
              <w:t>82.2</w:t>
            </w:r>
          </w:p>
        </w:tc>
        <w:tc>
          <w:tcPr>
            <w:tcW w:w="263" w:type="pct"/>
            <w:hideMark/>
          </w:tcPr>
          <w:p w:rsidR="00E22DE2" w:rsidRPr="00BD4256" w:rsidRDefault="00E22DE2" w:rsidP="00BD4256">
            <w:pPr>
              <w:pStyle w:val="Compact"/>
              <w:spacing w:line="220" w:lineRule="exact"/>
              <w:jc w:val="right"/>
              <w:rPr>
                <w:sz w:val="22"/>
              </w:rPr>
            </w:pPr>
            <w:r w:rsidRPr="00BD4256">
              <w:rPr>
                <w:sz w:val="22"/>
              </w:rPr>
              <w:t>5.4</w:t>
            </w:r>
          </w:p>
        </w:tc>
        <w:tc>
          <w:tcPr>
            <w:tcW w:w="324" w:type="pct"/>
            <w:hideMark/>
          </w:tcPr>
          <w:p w:rsidR="00E22DE2" w:rsidRPr="00BD4256" w:rsidRDefault="00E22DE2" w:rsidP="00BD4256">
            <w:pPr>
              <w:pStyle w:val="Compact"/>
              <w:spacing w:line="220" w:lineRule="exact"/>
              <w:jc w:val="right"/>
              <w:rPr>
                <w:sz w:val="22"/>
              </w:rPr>
            </w:pPr>
            <w:r w:rsidRPr="00BD4256">
              <w:rPr>
                <w:sz w:val="22"/>
              </w:rPr>
              <w:t>50</w:t>
            </w:r>
          </w:p>
        </w:tc>
        <w:tc>
          <w:tcPr>
            <w:tcW w:w="336" w:type="pct"/>
            <w:hideMark/>
          </w:tcPr>
          <w:p w:rsidR="00E22DE2" w:rsidRPr="00BD4256" w:rsidRDefault="00E22DE2" w:rsidP="00BD4256">
            <w:pPr>
              <w:pStyle w:val="Compact"/>
              <w:spacing w:line="220" w:lineRule="exact"/>
              <w:jc w:val="right"/>
              <w:rPr>
                <w:sz w:val="22"/>
              </w:rPr>
            </w:pPr>
            <w:r w:rsidRPr="00BD4256">
              <w:rPr>
                <w:sz w:val="22"/>
              </w:rPr>
              <w:t>85.6</w:t>
            </w:r>
          </w:p>
        </w:tc>
        <w:tc>
          <w:tcPr>
            <w:tcW w:w="287" w:type="pct"/>
            <w:hideMark/>
          </w:tcPr>
          <w:p w:rsidR="00E22DE2" w:rsidRPr="00BD4256" w:rsidRDefault="00E22DE2" w:rsidP="00BD4256">
            <w:pPr>
              <w:pStyle w:val="Compact"/>
              <w:spacing w:line="220" w:lineRule="exact"/>
              <w:jc w:val="right"/>
              <w:rPr>
                <w:sz w:val="22"/>
              </w:rPr>
            </w:pPr>
            <w:r w:rsidRPr="00BD4256">
              <w:rPr>
                <w:sz w:val="22"/>
              </w:rPr>
              <w:t>5.0</w:t>
            </w:r>
          </w:p>
        </w:tc>
        <w:tc>
          <w:tcPr>
            <w:tcW w:w="335" w:type="pct"/>
          </w:tcPr>
          <w:p w:rsidR="00E22DE2" w:rsidRPr="00BD4256" w:rsidRDefault="00E22DE2" w:rsidP="00BD4256">
            <w:pPr>
              <w:pStyle w:val="Compact"/>
              <w:spacing w:line="220" w:lineRule="exact"/>
              <w:jc w:val="right"/>
              <w:rPr>
                <w:sz w:val="22"/>
              </w:rPr>
            </w:pPr>
            <w:r w:rsidRPr="00BD4256">
              <w:rPr>
                <w:sz w:val="22"/>
              </w:rPr>
              <w:t>50</w:t>
            </w:r>
          </w:p>
        </w:tc>
        <w:tc>
          <w:tcPr>
            <w:tcW w:w="345" w:type="pct"/>
          </w:tcPr>
          <w:p w:rsidR="00E22DE2" w:rsidRPr="00BD4256" w:rsidRDefault="00E22DE2" w:rsidP="00BD4256">
            <w:pPr>
              <w:pStyle w:val="Compact"/>
              <w:spacing w:line="220" w:lineRule="exact"/>
              <w:jc w:val="right"/>
              <w:rPr>
                <w:sz w:val="22"/>
              </w:rPr>
            </w:pPr>
            <w:r w:rsidRPr="00BD4256">
              <w:rPr>
                <w:sz w:val="22"/>
              </w:rPr>
              <w:t>83.3</w:t>
            </w:r>
          </w:p>
        </w:tc>
        <w:tc>
          <w:tcPr>
            <w:tcW w:w="284" w:type="pct"/>
          </w:tcPr>
          <w:p w:rsidR="00E22DE2" w:rsidRPr="00BD4256" w:rsidRDefault="00E22DE2" w:rsidP="00BD4256">
            <w:pPr>
              <w:pStyle w:val="Compact"/>
              <w:spacing w:line="220" w:lineRule="exact"/>
              <w:jc w:val="right"/>
              <w:rPr>
                <w:sz w:val="22"/>
              </w:rPr>
            </w:pPr>
            <w:r w:rsidRPr="00BD4256">
              <w:rPr>
                <w:sz w:val="22"/>
              </w:rPr>
              <w:t>5.1</w:t>
            </w:r>
          </w:p>
        </w:tc>
      </w:tr>
      <w:tr w:rsidR="00E22DE2" w:rsidRPr="00BD4256" w:rsidTr="00BD4256">
        <w:tc>
          <w:tcPr>
            <w:tcW w:w="609" w:type="pct"/>
            <w:tcBorders>
              <w:bottom w:val="single" w:sz="4" w:space="0" w:color="auto"/>
            </w:tcBorders>
            <w:hideMark/>
          </w:tcPr>
          <w:p w:rsidR="00E22DE2" w:rsidRPr="00BD4256" w:rsidRDefault="00E22DE2" w:rsidP="00BD4256">
            <w:pPr>
              <w:pStyle w:val="Compact"/>
              <w:spacing w:line="220" w:lineRule="exact"/>
              <w:ind w:left="157"/>
              <w:rPr>
                <w:sz w:val="22"/>
              </w:rPr>
            </w:pPr>
            <w:r w:rsidRPr="00BD4256">
              <w:rPr>
                <w:sz w:val="22"/>
              </w:rPr>
              <w:t>Total</w:t>
            </w:r>
          </w:p>
        </w:tc>
        <w:tc>
          <w:tcPr>
            <w:tcW w:w="492" w:type="pct"/>
            <w:tcBorders>
              <w:bottom w:val="single" w:sz="4" w:space="0" w:color="auto"/>
            </w:tcBorders>
          </w:tcPr>
          <w:p w:rsidR="00E22DE2" w:rsidRPr="00BD4256" w:rsidRDefault="00E22DE2" w:rsidP="00BD4256">
            <w:pPr>
              <w:pStyle w:val="Compact"/>
              <w:spacing w:line="220" w:lineRule="exact"/>
              <w:rPr>
                <w:sz w:val="22"/>
              </w:rPr>
            </w:pPr>
          </w:p>
        </w:tc>
        <w:tc>
          <w:tcPr>
            <w:tcW w:w="372" w:type="pct"/>
            <w:tcBorders>
              <w:bottom w:val="single" w:sz="4" w:space="0" w:color="auto"/>
            </w:tcBorders>
            <w:hideMark/>
          </w:tcPr>
          <w:p w:rsidR="00E22DE2" w:rsidRPr="00BD4256" w:rsidRDefault="00E22DE2" w:rsidP="00BD4256">
            <w:pPr>
              <w:pStyle w:val="Compact"/>
              <w:spacing w:line="220" w:lineRule="exact"/>
              <w:jc w:val="right"/>
              <w:rPr>
                <w:sz w:val="22"/>
              </w:rPr>
            </w:pPr>
            <w:r w:rsidRPr="00BD4256">
              <w:rPr>
                <w:sz w:val="22"/>
              </w:rPr>
              <w:t>140</w:t>
            </w:r>
          </w:p>
        </w:tc>
        <w:tc>
          <w:tcPr>
            <w:tcW w:w="375" w:type="pct"/>
            <w:tcBorders>
              <w:bottom w:val="single" w:sz="4" w:space="0" w:color="auto"/>
            </w:tcBorders>
            <w:hideMark/>
          </w:tcPr>
          <w:p w:rsidR="00E22DE2" w:rsidRPr="00BD4256" w:rsidRDefault="00E22DE2" w:rsidP="00BD4256">
            <w:pPr>
              <w:pStyle w:val="Compact"/>
              <w:spacing w:line="220" w:lineRule="exact"/>
              <w:jc w:val="right"/>
              <w:rPr>
                <w:sz w:val="22"/>
              </w:rPr>
            </w:pPr>
            <w:r w:rsidRPr="00BD4256">
              <w:rPr>
                <w:sz w:val="22"/>
              </w:rPr>
              <w:t>76.2</w:t>
            </w:r>
          </w:p>
        </w:tc>
        <w:tc>
          <w:tcPr>
            <w:tcW w:w="294" w:type="pct"/>
            <w:tcBorders>
              <w:bottom w:val="single" w:sz="4" w:space="0" w:color="auto"/>
            </w:tcBorders>
            <w:hideMark/>
          </w:tcPr>
          <w:p w:rsidR="00E22DE2" w:rsidRPr="00BD4256" w:rsidRDefault="00E22DE2" w:rsidP="00BD4256">
            <w:pPr>
              <w:pStyle w:val="Compact"/>
              <w:spacing w:line="220" w:lineRule="exact"/>
              <w:jc w:val="right"/>
              <w:rPr>
                <w:sz w:val="22"/>
              </w:rPr>
            </w:pPr>
            <w:r w:rsidRPr="00BD4256">
              <w:rPr>
                <w:sz w:val="22"/>
              </w:rPr>
              <w:t>3.4</w:t>
            </w:r>
          </w:p>
        </w:tc>
        <w:tc>
          <w:tcPr>
            <w:tcW w:w="354" w:type="pct"/>
            <w:tcBorders>
              <w:bottom w:val="single" w:sz="4" w:space="0" w:color="auto"/>
            </w:tcBorders>
            <w:hideMark/>
          </w:tcPr>
          <w:p w:rsidR="00E22DE2" w:rsidRPr="00BD4256" w:rsidRDefault="00E22DE2" w:rsidP="00BD4256">
            <w:pPr>
              <w:pStyle w:val="Compact"/>
              <w:spacing w:line="220" w:lineRule="exact"/>
              <w:jc w:val="right"/>
              <w:rPr>
                <w:sz w:val="22"/>
              </w:rPr>
            </w:pPr>
            <w:r w:rsidRPr="00BD4256">
              <w:rPr>
                <w:sz w:val="22"/>
              </w:rPr>
              <w:t>188</w:t>
            </w:r>
          </w:p>
        </w:tc>
        <w:tc>
          <w:tcPr>
            <w:tcW w:w="330" w:type="pct"/>
            <w:tcBorders>
              <w:bottom w:val="single" w:sz="4" w:space="0" w:color="auto"/>
            </w:tcBorders>
            <w:hideMark/>
          </w:tcPr>
          <w:p w:rsidR="00E22DE2" w:rsidRPr="00BD4256" w:rsidRDefault="00E22DE2" w:rsidP="00BD4256">
            <w:pPr>
              <w:pStyle w:val="Compact"/>
              <w:spacing w:line="220" w:lineRule="exact"/>
              <w:jc w:val="right"/>
              <w:rPr>
                <w:sz w:val="22"/>
              </w:rPr>
            </w:pPr>
            <w:r w:rsidRPr="00BD4256">
              <w:rPr>
                <w:sz w:val="22"/>
              </w:rPr>
              <w:t>76.2</w:t>
            </w:r>
          </w:p>
        </w:tc>
        <w:tc>
          <w:tcPr>
            <w:tcW w:w="263" w:type="pct"/>
            <w:tcBorders>
              <w:bottom w:val="single" w:sz="4" w:space="0" w:color="auto"/>
            </w:tcBorders>
            <w:hideMark/>
          </w:tcPr>
          <w:p w:rsidR="00E22DE2" w:rsidRPr="00BD4256" w:rsidRDefault="00E22DE2" w:rsidP="00BD4256">
            <w:pPr>
              <w:pStyle w:val="Compact"/>
              <w:spacing w:line="220" w:lineRule="exact"/>
              <w:jc w:val="right"/>
              <w:rPr>
                <w:sz w:val="22"/>
              </w:rPr>
            </w:pPr>
            <w:r w:rsidRPr="00BD4256">
              <w:rPr>
                <w:sz w:val="22"/>
              </w:rPr>
              <w:t>3.0</w:t>
            </w:r>
          </w:p>
        </w:tc>
        <w:tc>
          <w:tcPr>
            <w:tcW w:w="324" w:type="pct"/>
            <w:tcBorders>
              <w:bottom w:val="single" w:sz="4" w:space="0" w:color="auto"/>
            </w:tcBorders>
            <w:hideMark/>
          </w:tcPr>
          <w:p w:rsidR="00E22DE2" w:rsidRPr="00BD4256" w:rsidRDefault="00E22DE2" w:rsidP="00BD4256">
            <w:pPr>
              <w:pStyle w:val="Compact"/>
              <w:spacing w:line="220" w:lineRule="exact"/>
              <w:jc w:val="right"/>
              <w:rPr>
                <w:sz w:val="22"/>
              </w:rPr>
            </w:pPr>
            <w:r w:rsidRPr="00BD4256">
              <w:rPr>
                <w:sz w:val="22"/>
              </w:rPr>
              <w:t>214</w:t>
            </w:r>
          </w:p>
        </w:tc>
        <w:tc>
          <w:tcPr>
            <w:tcW w:w="336" w:type="pct"/>
            <w:tcBorders>
              <w:bottom w:val="single" w:sz="4" w:space="0" w:color="auto"/>
            </w:tcBorders>
            <w:hideMark/>
          </w:tcPr>
          <w:p w:rsidR="00E22DE2" w:rsidRPr="00BD4256" w:rsidRDefault="00E22DE2" w:rsidP="00BD4256">
            <w:pPr>
              <w:pStyle w:val="Compact"/>
              <w:spacing w:line="220" w:lineRule="exact"/>
              <w:jc w:val="right"/>
              <w:rPr>
                <w:sz w:val="22"/>
              </w:rPr>
            </w:pPr>
            <w:r w:rsidRPr="00BD4256">
              <w:rPr>
                <w:sz w:val="22"/>
              </w:rPr>
              <w:t>83.2</w:t>
            </w:r>
          </w:p>
        </w:tc>
        <w:tc>
          <w:tcPr>
            <w:tcW w:w="287" w:type="pct"/>
            <w:tcBorders>
              <w:bottom w:val="single" w:sz="4" w:space="0" w:color="auto"/>
            </w:tcBorders>
            <w:hideMark/>
          </w:tcPr>
          <w:p w:rsidR="00E22DE2" w:rsidRPr="00BD4256" w:rsidRDefault="00E22DE2" w:rsidP="00BD4256">
            <w:pPr>
              <w:pStyle w:val="Compact"/>
              <w:spacing w:line="220" w:lineRule="exact"/>
              <w:jc w:val="right"/>
              <w:rPr>
                <w:sz w:val="22"/>
              </w:rPr>
            </w:pPr>
            <w:r w:rsidRPr="00BD4256">
              <w:rPr>
                <w:sz w:val="22"/>
              </w:rPr>
              <w:t>2.5</w:t>
            </w:r>
          </w:p>
        </w:tc>
        <w:tc>
          <w:tcPr>
            <w:tcW w:w="335" w:type="pct"/>
            <w:tcBorders>
              <w:bottom w:val="single" w:sz="4" w:space="0" w:color="auto"/>
            </w:tcBorders>
          </w:tcPr>
          <w:p w:rsidR="00E22DE2" w:rsidRPr="00BD4256" w:rsidRDefault="00E22DE2" w:rsidP="00BD4256">
            <w:pPr>
              <w:pStyle w:val="Compact"/>
              <w:spacing w:line="220" w:lineRule="exact"/>
              <w:jc w:val="right"/>
              <w:rPr>
                <w:sz w:val="22"/>
              </w:rPr>
            </w:pPr>
            <w:r w:rsidRPr="00BD4256">
              <w:rPr>
                <w:sz w:val="22"/>
              </w:rPr>
              <w:t>214</w:t>
            </w:r>
          </w:p>
        </w:tc>
        <w:tc>
          <w:tcPr>
            <w:tcW w:w="345" w:type="pct"/>
            <w:tcBorders>
              <w:bottom w:val="single" w:sz="4" w:space="0" w:color="auto"/>
            </w:tcBorders>
          </w:tcPr>
          <w:p w:rsidR="00E22DE2" w:rsidRPr="00BD4256" w:rsidRDefault="00E22DE2" w:rsidP="00BD4256">
            <w:pPr>
              <w:pStyle w:val="Compact"/>
              <w:spacing w:line="220" w:lineRule="exact"/>
              <w:jc w:val="right"/>
              <w:rPr>
                <w:sz w:val="22"/>
              </w:rPr>
            </w:pPr>
            <w:r w:rsidRPr="00BD4256">
              <w:rPr>
                <w:sz w:val="22"/>
              </w:rPr>
              <w:t>78.2</w:t>
            </w:r>
          </w:p>
        </w:tc>
        <w:tc>
          <w:tcPr>
            <w:tcW w:w="284" w:type="pct"/>
            <w:tcBorders>
              <w:bottom w:val="single" w:sz="4" w:space="0" w:color="auto"/>
            </w:tcBorders>
          </w:tcPr>
          <w:p w:rsidR="00E22DE2" w:rsidRPr="00BD4256" w:rsidRDefault="00E22DE2" w:rsidP="00BD4256">
            <w:pPr>
              <w:pStyle w:val="Compact"/>
              <w:spacing w:line="220" w:lineRule="exact"/>
              <w:jc w:val="right"/>
              <w:rPr>
                <w:sz w:val="22"/>
              </w:rPr>
            </w:pPr>
            <w:r w:rsidRPr="00BD4256">
              <w:rPr>
                <w:sz w:val="22"/>
              </w:rPr>
              <w:t>2.7</w:t>
            </w:r>
          </w:p>
        </w:tc>
      </w:tr>
    </w:tbl>
    <w:p w:rsidR="00FC70C6" w:rsidRPr="00E22DE2" w:rsidRDefault="00E22DE2" w:rsidP="00E22DE2">
      <w:pPr>
        <w:spacing w:before="240" w:line="240" w:lineRule="auto"/>
        <w:rPr>
          <w:b/>
        </w:rPr>
      </w:pPr>
      <w:r w:rsidRPr="00A64B90">
        <w:rPr>
          <w:u w:val="single"/>
        </w:rPr>
        <w:t>Note</w:t>
      </w:r>
      <w:r>
        <w:t xml:space="preserve">: </w:t>
      </w:r>
      <w:r w:rsidRPr="002445D2">
        <w:t>self-reported: self-report only, self</w:t>
      </w:r>
      <w:r>
        <w:t>-report</w:t>
      </w:r>
      <w:r w:rsidRPr="002445D2">
        <w:t xml:space="preserve"> </w:t>
      </w:r>
      <w:r>
        <w:t>or</w:t>
      </w:r>
      <w:r w:rsidRPr="002445D2">
        <w:t xml:space="preserve"> ARV: either self-reported known-positive/on ART or ARVs detected, self</w:t>
      </w:r>
      <w:r>
        <w:t>-report</w:t>
      </w:r>
      <w:r w:rsidRPr="002445D2">
        <w:t xml:space="preserve"> </w:t>
      </w:r>
      <w:r>
        <w:t>or</w:t>
      </w:r>
      <w:r w:rsidRPr="002445D2">
        <w:t xml:space="preserve"> UVL: either self-reported known-positive/on ART</w:t>
      </w:r>
      <w:r>
        <w:t xml:space="preserve"> or viral load was undetectable, </w:t>
      </w:r>
      <w:r w:rsidR="00BD4256">
        <w:t xml:space="preserve">n: unweighted numerator, </w:t>
      </w:r>
      <w:r>
        <w:t>se: standard error, viral suppression defined as &lt;1000 copies/</w:t>
      </w:r>
      <w:proofErr w:type="spellStart"/>
      <w:r>
        <w:t>mL.</w:t>
      </w:r>
      <w:proofErr w:type="spellEnd"/>
      <w:r>
        <w:t xml:space="preserve"> Percentages and standard errors are weighted and adjusted to account for the survey design.</w:t>
      </w:r>
      <w:bookmarkStart w:id="0" w:name="_GoBack"/>
      <w:bookmarkEnd w:id="0"/>
    </w:p>
    <w:sectPr w:rsidR="00FC70C6" w:rsidRPr="00E22DE2" w:rsidSect="00E22DE2">
      <w:pgSz w:w="15840" w:h="12240" w:orient="landscape"/>
      <w:pgMar w:top="108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256" w:rsidRDefault="00BD4256" w:rsidP="00E22DE2">
      <w:pPr>
        <w:spacing w:after="0" w:line="240" w:lineRule="auto"/>
      </w:pPr>
      <w:r>
        <w:separator/>
      </w:r>
    </w:p>
  </w:endnote>
  <w:endnote w:type="continuationSeparator" w:id="0">
    <w:p w:rsidR="00BD4256" w:rsidRDefault="00BD4256" w:rsidP="00E2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35054"/>
      <w:docPartObj>
        <w:docPartGallery w:val="Page Numbers (Bottom of Page)"/>
        <w:docPartUnique/>
      </w:docPartObj>
    </w:sdtPr>
    <w:sdtEndPr>
      <w:rPr>
        <w:noProof/>
      </w:rPr>
    </w:sdtEndPr>
    <w:sdtContent>
      <w:p w:rsidR="00BD4256" w:rsidRDefault="00BD4256">
        <w:pPr>
          <w:pStyle w:val="Footer"/>
          <w:jc w:val="center"/>
        </w:pPr>
        <w:r>
          <w:fldChar w:fldCharType="begin"/>
        </w:r>
        <w:r>
          <w:instrText xml:space="preserve"> PAGE   \* MERGEFORMAT </w:instrText>
        </w:r>
        <w:r>
          <w:fldChar w:fldCharType="separate"/>
        </w:r>
        <w:r w:rsidR="00C87685">
          <w:rPr>
            <w:noProof/>
          </w:rPr>
          <w:t>5</w:t>
        </w:r>
        <w:r>
          <w:rPr>
            <w:noProof/>
          </w:rPr>
          <w:fldChar w:fldCharType="end"/>
        </w:r>
      </w:p>
    </w:sdtContent>
  </w:sdt>
  <w:p w:rsidR="00BD4256" w:rsidRDefault="00BD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256" w:rsidRDefault="00BD4256" w:rsidP="00E22DE2">
      <w:pPr>
        <w:spacing w:after="0" w:line="240" w:lineRule="auto"/>
      </w:pPr>
      <w:r>
        <w:separator/>
      </w:r>
    </w:p>
  </w:footnote>
  <w:footnote w:type="continuationSeparator" w:id="0">
    <w:p w:rsidR="00BD4256" w:rsidRDefault="00BD4256" w:rsidP="00E22D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E2"/>
    <w:rsid w:val="002C6A74"/>
    <w:rsid w:val="004A1B16"/>
    <w:rsid w:val="008B38AF"/>
    <w:rsid w:val="00975E13"/>
    <w:rsid w:val="00BD4256"/>
    <w:rsid w:val="00C87685"/>
    <w:rsid w:val="00CF5C61"/>
    <w:rsid w:val="00D26908"/>
    <w:rsid w:val="00E22DE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BA27"/>
  <w15:chartTrackingRefBased/>
  <w15:docId w15:val="{CC5D6FE0-C533-462B-AA90-3CF41703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BodyText"/>
    <w:qFormat/>
    <w:rsid w:val="00E22DE2"/>
    <w:pPr>
      <w:spacing w:before="36" w:after="36" w:line="240" w:lineRule="auto"/>
    </w:pPr>
    <w:rPr>
      <w:sz w:val="24"/>
      <w:szCs w:val="24"/>
    </w:rPr>
  </w:style>
  <w:style w:type="paragraph" w:styleId="BodyText">
    <w:name w:val="Body Text"/>
    <w:basedOn w:val="Normal"/>
    <w:link w:val="BodyTextChar"/>
    <w:uiPriority w:val="99"/>
    <w:semiHidden/>
    <w:unhideWhenUsed/>
    <w:rsid w:val="00E22DE2"/>
    <w:pPr>
      <w:spacing w:after="120"/>
    </w:pPr>
  </w:style>
  <w:style w:type="character" w:customStyle="1" w:styleId="BodyTextChar">
    <w:name w:val="Body Text Char"/>
    <w:basedOn w:val="DefaultParagraphFont"/>
    <w:link w:val="BodyText"/>
    <w:uiPriority w:val="99"/>
    <w:semiHidden/>
    <w:rsid w:val="00E22DE2"/>
  </w:style>
  <w:style w:type="character" w:styleId="LineNumber">
    <w:name w:val="line number"/>
    <w:basedOn w:val="DefaultParagraphFont"/>
    <w:uiPriority w:val="99"/>
    <w:semiHidden/>
    <w:unhideWhenUsed/>
    <w:rsid w:val="00E22DE2"/>
  </w:style>
  <w:style w:type="paragraph" w:styleId="Header">
    <w:name w:val="header"/>
    <w:basedOn w:val="Normal"/>
    <w:link w:val="HeaderChar"/>
    <w:uiPriority w:val="99"/>
    <w:unhideWhenUsed/>
    <w:rsid w:val="00E22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DE2"/>
  </w:style>
  <w:style w:type="paragraph" w:styleId="Footer">
    <w:name w:val="footer"/>
    <w:basedOn w:val="Normal"/>
    <w:link w:val="FooterChar"/>
    <w:uiPriority w:val="99"/>
    <w:unhideWhenUsed/>
    <w:rsid w:val="00E22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DE2"/>
  </w:style>
  <w:style w:type="table" w:styleId="TableGrid">
    <w:name w:val="Table Grid"/>
    <w:basedOn w:val="TableNormal"/>
    <w:uiPriority w:val="39"/>
    <w:rsid w:val="0097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Peter (CDC/DDPHSIS/CGH/DGHT)</dc:creator>
  <cp:keywords/>
  <dc:description/>
  <cp:lastModifiedBy>Young, Peter (CDC/DDPHSIS/CGH/DGHT)</cp:lastModifiedBy>
  <cp:revision>3</cp:revision>
  <dcterms:created xsi:type="dcterms:W3CDTF">2019-08-07T08:27:00Z</dcterms:created>
  <dcterms:modified xsi:type="dcterms:W3CDTF">2019-10-26T07:56:00Z</dcterms:modified>
</cp:coreProperties>
</file>