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FC" w:rsidRPr="00A443FC" w:rsidRDefault="00A443FC" w:rsidP="00A443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43FC">
        <w:rPr>
          <w:rFonts w:ascii="Times New Roman" w:hAnsi="Times New Roman" w:cs="Times New Roman"/>
          <w:b/>
          <w:sz w:val="24"/>
          <w:szCs w:val="24"/>
        </w:rPr>
        <w:t>Supplemental Figure 1</w:t>
      </w:r>
      <w:r w:rsidRPr="00A443FC">
        <w:rPr>
          <w:rFonts w:ascii="Times New Roman" w:hAnsi="Times New Roman" w:cs="Times New Roman"/>
          <w:sz w:val="24"/>
          <w:szCs w:val="24"/>
        </w:rPr>
        <w:t xml:space="preserve">. US Census Divisions. </w:t>
      </w:r>
      <w:r>
        <w:rPr>
          <w:rFonts w:ascii="Times New Roman" w:hAnsi="Times New Roman" w:cs="Times New Roman"/>
          <w:sz w:val="24"/>
          <w:szCs w:val="24"/>
        </w:rPr>
        <w:t xml:space="preserve">The US Territories (American Samoa, Guam, Puerto Rico, Virgin Islands) are not shown. </w:t>
      </w:r>
      <w:r w:rsidRPr="00A443FC">
        <w:rPr>
          <w:rFonts w:ascii="Times New Roman" w:hAnsi="Times New Roman" w:cs="Times New Roman"/>
          <w:sz w:val="24"/>
          <w:szCs w:val="24"/>
        </w:rPr>
        <w:t xml:space="preserve">Image from: </w:t>
      </w:r>
      <w:r w:rsidRPr="00A443FC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https://yourfreetemplates.com/us-region-map-template/</w:t>
      </w:r>
      <w:r w:rsidRPr="00A443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443FC" w:rsidRDefault="00A443FC" w:rsidP="00A443FC">
      <w:r>
        <w:t xml:space="preserve"> </w:t>
      </w:r>
    </w:p>
    <w:p w:rsidR="00A443FC" w:rsidRDefault="00A443FC" w:rsidP="00A443FC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23FD9" wp14:editId="2BC82C18">
            <wp:extent cx="59436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FC" w:rsidRDefault="00A443FC" w:rsidP="00A443FC"/>
    <w:p w:rsidR="00A443FC" w:rsidRDefault="00A443FC" w:rsidP="00A443FC"/>
    <w:p w:rsidR="00A443FC" w:rsidRDefault="00A443FC" w:rsidP="00A443FC"/>
    <w:p w:rsidR="00A443FC" w:rsidRPr="00A443FC" w:rsidRDefault="0006068A" w:rsidP="00A443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 Figure 2</w:t>
      </w:r>
      <w:r w:rsidR="00A443FC" w:rsidRPr="00A443FC">
        <w:rPr>
          <w:rFonts w:ascii="Times New Roman" w:hAnsi="Times New Roman" w:cs="Times New Roman"/>
          <w:sz w:val="24"/>
          <w:szCs w:val="24"/>
        </w:rPr>
        <w:t xml:space="preserve">. Percent of Medicaid prescriptions (A, B, C) or total amount reimbursed (D, E, </w:t>
      </w:r>
      <w:proofErr w:type="gramStart"/>
      <w:r w:rsidR="00A443FC" w:rsidRPr="00A443FC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A443FC" w:rsidRPr="00A443FC">
        <w:rPr>
          <w:rFonts w:ascii="Times New Roman" w:hAnsi="Times New Roman" w:cs="Times New Roman"/>
          <w:sz w:val="24"/>
          <w:szCs w:val="24"/>
        </w:rPr>
        <w:t>) by buprenorphine formulation (i.e. the product name) in 2008, 2013, and 2018</w:t>
      </w:r>
      <w:r w:rsidR="00A443F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A443FC" w:rsidRPr="001343D2">
          <w:rPr>
            <w:rStyle w:val="Hyperlink"/>
            <w:rFonts w:ascii="Times New Roman" w:hAnsi="Times New Roman" w:cs="Times New Roman"/>
            <w:sz w:val="24"/>
            <w:szCs w:val="24"/>
          </w:rPr>
          <w:t>https://www.medicaid.gov/medicaid/prescription-drugs/state-drug-utilization-data/index.html</w:t>
        </w:r>
      </w:hyperlink>
      <w:r w:rsidR="00A443FC">
        <w:rPr>
          <w:rFonts w:ascii="Times New Roman" w:hAnsi="Times New Roman" w:cs="Times New Roman"/>
          <w:sz w:val="24"/>
          <w:szCs w:val="24"/>
        </w:rPr>
        <w:t xml:space="preserve"> )</w:t>
      </w:r>
      <w:r w:rsidR="00A443FC" w:rsidRPr="00A44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3FC" w:rsidRDefault="00A443FC" w:rsidP="00A443FC"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01BA57" wp14:editId="0756760C">
            <wp:extent cx="8229600" cy="3035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caid A to F_1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FC" w:rsidRDefault="00A443FC" w:rsidP="00A443FC"/>
    <w:p w:rsidR="00A443FC" w:rsidRDefault="00A443FC" w:rsidP="00A443FC"/>
    <w:p w:rsidR="00936C16" w:rsidRDefault="00936C16"/>
    <w:sectPr w:rsidR="00936C16" w:rsidSect="00A443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FC"/>
    <w:rsid w:val="0006068A"/>
    <w:rsid w:val="0011040F"/>
    <w:rsid w:val="00872C0A"/>
    <w:rsid w:val="008D6E3B"/>
    <w:rsid w:val="00936C16"/>
    <w:rsid w:val="009E0E62"/>
    <w:rsid w:val="00A443FC"/>
    <w:rsid w:val="00E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E8089-0D2D-453C-A4D9-514A53E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edicaid.gov/medicaid/prescription-drugs/state-drug-utilization-data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Piper</dc:creator>
  <cp:keywords/>
  <dc:description/>
  <cp:lastModifiedBy>Brian Piper</cp:lastModifiedBy>
  <cp:revision>2</cp:revision>
  <dcterms:created xsi:type="dcterms:W3CDTF">2019-09-05T20:18:00Z</dcterms:created>
  <dcterms:modified xsi:type="dcterms:W3CDTF">2019-09-05T20:18:00Z</dcterms:modified>
</cp:coreProperties>
</file>