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A2A1B1" w14:textId="77777777" w:rsidR="00E1405D" w:rsidRDefault="00000000">
      <w:pPr>
        <w:pStyle w:val="Title"/>
      </w:pPr>
      <w:bookmarkStart w:id="0" w:name="_ze5ukvmyolt2" w:colFirst="0" w:colLast="0"/>
      <w:bookmarkEnd w:id="0"/>
      <w:r>
        <w:t>Supplementary Material</w:t>
      </w:r>
    </w:p>
    <w:p w14:paraId="2B21F618" w14:textId="77777777" w:rsidR="00E1405D" w:rsidRDefault="00E1405D"/>
    <w:sdt>
      <w:sdtPr>
        <w:rPr>
          <w:b w:val="0"/>
          <w:sz w:val="22"/>
          <w:szCs w:val="22"/>
        </w:rPr>
        <w:id w:val="1964151027"/>
        <w:docPartObj>
          <w:docPartGallery w:val="Table of Contents"/>
          <w:docPartUnique/>
        </w:docPartObj>
      </w:sdtPr>
      <w:sdtEndPr>
        <w:rPr>
          <w:bCs/>
          <w:noProof/>
        </w:rPr>
      </w:sdtEndPr>
      <w:sdtContent>
        <w:p w14:paraId="0713EEE7" w14:textId="2DDB7453" w:rsidR="007F56D6" w:rsidRDefault="007F56D6" w:rsidP="009F1B53">
          <w:pPr>
            <w:pStyle w:val="Heading1"/>
            <w:numPr>
              <w:ilvl w:val="0"/>
              <w:numId w:val="0"/>
            </w:numPr>
            <w:ind w:left="720"/>
          </w:pPr>
        </w:p>
        <w:p w14:paraId="5B1E4C35" w14:textId="2DDD07DB" w:rsidR="00927122" w:rsidRDefault="007F56D6">
          <w:pPr>
            <w:pStyle w:val="TOC1"/>
            <w:tabs>
              <w:tab w:val="left" w:pos="440"/>
              <w:tab w:val="right" w:leader="dot" w:pos="9350"/>
            </w:tabs>
            <w:rPr>
              <w:rFonts w:asciiTheme="minorHAnsi" w:eastAsiaTheme="minorEastAsia" w:hAnsiTheme="minorHAnsi" w:cstheme="minorBidi"/>
              <w:noProof/>
              <w:kern w:val="2"/>
              <w:sz w:val="24"/>
              <w:szCs w:val="24"/>
              <w:lang w:val="en-GB"/>
              <w14:ligatures w14:val="standardContextual"/>
            </w:rPr>
          </w:pPr>
          <w:r>
            <w:fldChar w:fldCharType="begin"/>
          </w:r>
          <w:r>
            <w:instrText xml:space="preserve"> TOC \o "1-3" \h \z \u </w:instrText>
          </w:r>
          <w:r>
            <w:fldChar w:fldCharType="separate"/>
          </w:r>
          <w:hyperlink w:anchor="_Toc181268324" w:history="1">
            <w:r w:rsidR="00927122" w:rsidRPr="00F461EF">
              <w:rPr>
                <w:rStyle w:val="Hyperlink"/>
                <w:noProof/>
              </w:rPr>
              <w:t>1.</w:t>
            </w:r>
            <w:r w:rsidR="00927122">
              <w:rPr>
                <w:rFonts w:asciiTheme="minorHAnsi" w:eastAsiaTheme="minorEastAsia" w:hAnsiTheme="minorHAnsi" w:cstheme="minorBidi"/>
                <w:noProof/>
                <w:kern w:val="2"/>
                <w:sz w:val="24"/>
                <w:szCs w:val="24"/>
                <w:lang w:val="en-GB"/>
                <w14:ligatures w14:val="standardContextual"/>
              </w:rPr>
              <w:tab/>
            </w:r>
            <w:r w:rsidR="00927122" w:rsidRPr="00F461EF">
              <w:rPr>
                <w:rStyle w:val="Hyperlink"/>
                <w:noProof/>
              </w:rPr>
              <w:t>Study Eligibility Criteria</w:t>
            </w:r>
            <w:r w:rsidR="00927122">
              <w:rPr>
                <w:noProof/>
                <w:webHidden/>
              </w:rPr>
              <w:tab/>
            </w:r>
            <w:r w:rsidR="00927122">
              <w:rPr>
                <w:noProof/>
                <w:webHidden/>
              </w:rPr>
              <w:fldChar w:fldCharType="begin"/>
            </w:r>
            <w:r w:rsidR="00927122">
              <w:rPr>
                <w:noProof/>
                <w:webHidden/>
              </w:rPr>
              <w:instrText xml:space="preserve"> PAGEREF _Toc181268324 \h </w:instrText>
            </w:r>
            <w:r w:rsidR="00927122">
              <w:rPr>
                <w:noProof/>
                <w:webHidden/>
              </w:rPr>
            </w:r>
            <w:r w:rsidR="00927122">
              <w:rPr>
                <w:noProof/>
                <w:webHidden/>
              </w:rPr>
              <w:fldChar w:fldCharType="separate"/>
            </w:r>
            <w:r w:rsidR="00927122">
              <w:rPr>
                <w:noProof/>
                <w:webHidden/>
              </w:rPr>
              <w:t>2</w:t>
            </w:r>
            <w:r w:rsidR="00927122">
              <w:rPr>
                <w:noProof/>
                <w:webHidden/>
              </w:rPr>
              <w:fldChar w:fldCharType="end"/>
            </w:r>
          </w:hyperlink>
        </w:p>
        <w:p w14:paraId="345E7841" w14:textId="5C8D776B" w:rsidR="00927122" w:rsidRDefault="00927122">
          <w:pPr>
            <w:pStyle w:val="TOC1"/>
            <w:tabs>
              <w:tab w:val="left" w:pos="440"/>
              <w:tab w:val="right" w:leader="dot" w:pos="9350"/>
            </w:tabs>
            <w:rPr>
              <w:rFonts w:asciiTheme="minorHAnsi" w:eastAsiaTheme="minorEastAsia" w:hAnsiTheme="minorHAnsi" w:cstheme="minorBidi"/>
              <w:noProof/>
              <w:kern w:val="2"/>
              <w:sz w:val="24"/>
              <w:szCs w:val="24"/>
              <w:lang w:val="en-GB"/>
              <w14:ligatures w14:val="standardContextual"/>
            </w:rPr>
          </w:pPr>
          <w:hyperlink w:anchor="_Toc181268325" w:history="1">
            <w:r w:rsidRPr="00F461EF">
              <w:rPr>
                <w:rStyle w:val="Hyperlink"/>
                <w:noProof/>
              </w:rPr>
              <w:t>2.</w:t>
            </w:r>
            <w:r>
              <w:rPr>
                <w:rFonts w:asciiTheme="minorHAnsi" w:eastAsiaTheme="minorEastAsia" w:hAnsiTheme="minorHAnsi" w:cstheme="minorBidi"/>
                <w:noProof/>
                <w:kern w:val="2"/>
                <w:sz w:val="24"/>
                <w:szCs w:val="24"/>
                <w:lang w:val="en-GB"/>
                <w14:ligatures w14:val="standardContextual"/>
              </w:rPr>
              <w:tab/>
            </w:r>
            <w:r w:rsidRPr="00F461EF">
              <w:rPr>
                <w:rStyle w:val="Hyperlink"/>
                <w:noProof/>
              </w:rPr>
              <w:t>Study Procedures Schematic</w:t>
            </w:r>
            <w:r>
              <w:rPr>
                <w:noProof/>
                <w:webHidden/>
              </w:rPr>
              <w:tab/>
            </w:r>
            <w:r>
              <w:rPr>
                <w:noProof/>
                <w:webHidden/>
              </w:rPr>
              <w:fldChar w:fldCharType="begin"/>
            </w:r>
            <w:r>
              <w:rPr>
                <w:noProof/>
                <w:webHidden/>
              </w:rPr>
              <w:instrText xml:space="preserve"> PAGEREF _Toc181268325 \h </w:instrText>
            </w:r>
            <w:r>
              <w:rPr>
                <w:noProof/>
                <w:webHidden/>
              </w:rPr>
            </w:r>
            <w:r>
              <w:rPr>
                <w:noProof/>
                <w:webHidden/>
              </w:rPr>
              <w:fldChar w:fldCharType="separate"/>
            </w:r>
            <w:r>
              <w:rPr>
                <w:noProof/>
                <w:webHidden/>
              </w:rPr>
              <w:t>4</w:t>
            </w:r>
            <w:r>
              <w:rPr>
                <w:noProof/>
                <w:webHidden/>
              </w:rPr>
              <w:fldChar w:fldCharType="end"/>
            </w:r>
          </w:hyperlink>
        </w:p>
        <w:p w14:paraId="273817C7" w14:textId="3870FA14" w:rsidR="00927122" w:rsidRDefault="00927122">
          <w:pPr>
            <w:pStyle w:val="TOC1"/>
            <w:tabs>
              <w:tab w:val="left" w:pos="440"/>
              <w:tab w:val="right" w:leader="dot" w:pos="9350"/>
            </w:tabs>
            <w:rPr>
              <w:rFonts w:asciiTheme="minorHAnsi" w:eastAsiaTheme="minorEastAsia" w:hAnsiTheme="minorHAnsi" w:cstheme="minorBidi"/>
              <w:noProof/>
              <w:kern w:val="2"/>
              <w:sz w:val="24"/>
              <w:szCs w:val="24"/>
              <w:lang w:val="en-GB"/>
              <w14:ligatures w14:val="standardContextual"/>
            </w:rPr>
          </w:pPr>
          <w:hyperlink w:anchor="_Toc181268326" w:history="1">
            <w:r w:rsidRPr="00F461EF">
              <w:rPr>
                <w:rStyle w:val="Hyperlink"/>
                <w:noProof/>
              </w:rPr>
              <w:t>3.</w:t>
            </w:r>
            <w:r>
              <w:rPr>
                <w:rFonts w:asciiTheme="minorHAnsi" w:eastAsiaTheme="minorEastAsia" w:hAnsiTheme="minorHAnsi" w:cstheme="minorBidi"/>
                <w:noProof/>
                <w:kern w:val="2"/>
                <w:sz w:val="24"/>
                <w:szCs w:val="24"/>
                <w:lang w:val="en-GB"/>
                <w14:ligatures w14:val="standardContextual"/>
              </w:rPr>
              <w:tab/>
            </w:r>
            <w:r w:rsidRPr="00F461EF">
              <w:rPr>
                <w:rStyle w:val="Hyperlink"/>
                <w:noProof/>
              </w:rPr>
              <w:t>Components of the UNEEG 24/7 EEG</w:t>
            </w:r>
            <w:r w:rsidRPr="00F461EF">
              <w:rPr>
                <w:rStyle w:val="Hyperlink"/>
                <w:noProof/>
                <w:vertAlign w:val="superscript"/>
              </w:rPr>
              <w:t>TM</w:t>
            </w:r>
            <w:r w:rsidRPr="00F461EF">
              <w:rPr>
                <w:rStyle w:val="Hyperlink"/>
                <w:noProof/>
              </w:rPr>
              <w:t xml:space="preserve"> SubQ System</w:t>
            </w:r>
            <w:r>
              <w:rPr>
                <w:noProof/>
                <w:webHidden/>
              </w:rPr>
              <w:tab/>
            </w:r>
            <w:r>
              <w:rPr>
                <w:noProof/>
                <w:webHidden/>
              </w:rPr>
              <w:fldChar w:fldCharType="begin"/>
            </w:r>
            <w:r>
              <w:rPr>
                <w:noProof/>
                <w:webHidden/>
              </w:rPr>
              <w:instrText xml:space="preserve"> PAGEREF _Toc181268326 \h </w:instrText>
            </w:r>
            <w:r>
              <w:rPr>
                <w:noProof/>
                <w:webHidden/>
              </w:rPr>
            </w:r>
            <w:r>
              <w:rPr>
                <w:noProof/>
                <w:webHidden/>
              </w:rPr>
              <w:fldChar w:fldCharType="separate"/>
            </w:r>
            <w:r>
              <w:rPr>
                <w:noProof/>
                <w:webHidden/>
              </w:rPr>
              <w:t>5</w:t>
            </w:r>
            <w:r>
              <w:rPr>
                <w:noProof/>
                <w:webHidden/>
              </w:rPr>
              <w:fldChar w:fldCharType="end"/>
            </w:r>
          </w:hyperlink>
        </w:p>
        <w:p w14:paraId="2DF4EFAE" w14:textId="251ACF80" w:rsidR="00927122" w:rsidRDefault="00927122">
          <w:pPr>
            <w:pStyle w:val="TOC1"/>
            <w:tabs>
              <w:tab w:val="left" w:pos="440"/>
              <w:tab w:val="right" w:leader="dot" w:pos="9350"/>
            </w:tabs>
            <w:rPr>
              <w:rFonts w:asciiTheme="minorHAnsi" w:eastAsiaTheme="minorEastAsia" w:hAnsiTheme="minorHAnsi" w:cstheme="minorBidi"/>
              <w:noProof/>
              <w:kern w:val="2"/>
              <w:sz w:val="24"/>
              <w:szCs w:val="24"/>
              <w:lang w:val="en-GB"/>
              <w14:ligatures w14:val="standardContextual"/>
            </w:rPr>
          </w:pPr>
          <w:hyperlink w:anchor="_Toc181268327" w:history="1">
            <w:r w:rsidRPr="00F461EF">
              <w:rPr>
                <w:rStyle w:val="Hyperlink"/>
                <w:noProof/>
              </w:rPr>
              <w:t>4.</w:t>
            </w:r>
            <w:r>
              <w:rPr>
                <w:rFonts w:asciiTheme="minorHAnsi" w:eastAsiaTheme="minorEastAsia" w:hAnsiTheme="minorHAnsi" w:cstheme="minorBidi"/>
                <w:noProof/>
                <w:kern w:val="2"/>
                <w:sz w:val="24"/>
                <w:szCs w:val="24"/>
                <w:lang w:val="en-GB"/>
                <w14:ligatures w14:val="standardContextual"/>
              </w:rPr>
              <w:tab/>
            </w:r>
            <w:r w:rsidRPr="00F461EF">
              <w:rPr>
                <w:rStyle w:val="Hyperlink"/>
                <w:noProof/>
              </w:rPr>
              <w:t>Data Quality Protocol Recording</w:t>
            </w:r>
            <w:r>
              <w:rPr>
                <w:noProof/>
                <w:webHidden/>
              </w:rPr>
              <w:tab/>
            </w:r>
            <w:r>
              <w:rPr>
                <w:noProof/>
                <w:webHidden/>
              </w:rPr>
              <w:fldChar w:fldCharType="begin"/>
            </w:r>
            <w:r>
              <w:rPr>
                <w:noProof/>
                <w:webHidden/>
              </w:rPr>
              <w:instrText xml:space="preserve"> PAGEREF _Toc181268327 \h </w:instrText>
            </w:r>
            <w:r>
              <w:rPr>
                <w:noProof/>
                <w:webHidden/>
              </w:rPr>
            </w:r>
            <w:r>
              <w:rPr>
                <w:noProof/>
                <w:webHidden/>
              </w:rPr>
              <w:fldChar w:fldCharType="separate"/>
            </w:r>
            <w:r>
              <w:rPr>
                <w:noProof/>
                <w:webHidden/>
              </w:rPr>
              <w:t>6</w:t>
            </w:r>
            <w:r>
              <w:rPr>
                <w:noProof/>
                <w:webHidden/>
              </w:rPr>
              <w:fldChar w:fldCharType="end"/>
            </w:r>
          </w:hyperlink>
        </w:p>
        <w:p w14:paraId="289BBD81" w14:textId="088D8351" w:rsidR="00927122" w:rsidRDefault="00927122">
          <w:pPr>
            <w:pStyle w:val="TOC1"/>
            <w:tabs>
              <w:tab w:val="left" w:pos="440"/>
              <w:tab w:val="right" w:leader="dot" w:pos="9350"/>
            </w:tabs>
            <w:rPr>
              <w:rFonts w:asciiTheme="minorHAnsi" w:eastAsiaTheme="minorEastAsia" w:hAnsiTheme="minorHAnsi" w:cstheme="minorBidi"/>
              <w:noProof/>
              <w:kern w:val="2"/>
              <w:sz w:val="24"/>
              <w:szCs w:val="24"/>
              <w:lang w:val="en-GB"/>
              <w14:ligatures w14:val="standardContextual"/>
            </w:rPr>
          </w:pPr>
          <w:hyperlink w:anchor="_Toc181268328" w:history="1">
            <w:r w:rsidRPr="00F461EF">
              <w:rPr>
                <w:rStyle w:val="Hyperlink"/>
                <w:noProof/>
              </w:rPr>
              <w:t>5.</w:t>
            </w:r>
            <w:r>
              <w:rPr>
                <w:rFonts w:asciiTheme="minorHAnsi" w:eastAsiaTheme="minorEastAsia" w:hAnsiTheme="minorHAnsi" w:cstheme="minorBidi"/>
                <w:noProof/>
                <w:kern w:val="2"/>
                <w:sz w:val="24"/>
                <w:szCs w:val="24"/>
                <w:lang w:val="en-GB"/>
                <w14:ligatures w14:val="standardContextual"/>
              </w:rPr>
              <w:tab/>
            </w:r>
            <w:r w:rsidRPr="00F461EF">
              <w:rPr>
                <w:rStyle w:val="Hyperlink"/>
                <w:noProof/>
              </w:rPr>
              <w:t>Baseline Brief Illness Perception Questionnaire</w:t>
            </w:r>
            <w:r>
              <w:rPr>
                <w:noProof/>
                <w:webHidden/>
              </w:rPr>
              <w:tab/>
            </w:r>
            <w:r>
              <w:rPr>
                <w:noProof/>
                <w:webHidden/>
              </w:rPr>
              <w:fldChar w:fldCharType="begin"/>
            </w:r>
            <w:r>
              <w:rPr>
                <w:noProof/>
                <w:webHidden/>
              </w:rPr>
              <w:instrText xml:space="preserve"> PAGEREF _Toc181268328 \h </w:instrText>
            </w:r>
            <w:r>
              <w:rPr>
                <w:noProof/>
                <w:webHidden/>
              </w:rPr>
            </w:r>
            <w:r>
              <w:rPr>
                <w:noProof/>
                <w:webHidden/>
              </w:rPr>
              <w:fldChar w:fldCharType="separate"/>
            </w:r>
            <w:r>
              <w:rPr>
                <w:noProof/>
                <w:webHidden/>
              </w:rPr>
              <w:t>7</w:t>
            </w:r>
            <w:r>
              <w:rPr>
                <w:noProof/>
                <w:webHidden/>
              </w:rPr>
              <w:fldChar w:fldCharType="end"/>
            </w:r>
          </w:hyperlink>
        </w:p>
        <w:p w14:paraId="79C1C8CA" w14:textId="1D9B51E9" w:rsidR="00927122" w:rsidRDefault="00927122">
          <w:pPr>
            <w:pStyle w:val="TOC1"/>
            <w:tabs>
              <w:tab w:val="left" w:pos="440"/>
              <w:tab w:val="right" w:leader="dot" w:pos="9350"/>
            </w:tabs>
            <w:rPr>
              <w:rFonts w:asciiTheme="minorHAnsi" w:eastAsiaTheme="minorEastAsia" w:hAnsiTheme="minorHAnsi" w:cstheme="minorBidi"/>
              <w:noProof/>
              <w:kern w:val="2"/>
              <w:sz w:val="24"/>
              <w:szCs w:val="24"/>
              <w:lang w:val="en-GB"/>
              <w14:ligatures w14:val="standardContextual"/>
            </w:rPr>
          </w:pPr>
          <w:hyperlink w:anchor="_Toc181268329" w:history="1">
            <w:r w:rsidRPr="00F461EF">
              <w:rPr>
                <w:rStyle w:val="Hyperlink"/>
                <w:noProof/>
              </w:rPr>
              <w:t>6.</w:t>
            </w:r>
            <w:r>
              <w:rPr>
                <w:rFonts w:asciiTheme="minorHAnsi" w:eastAsiaTheme="minorEastAsia" w:hAnsiTheme="minorHAnsi" w:cstheme="minorBidi"/>
                <w:noProof/>
                <w:kern w:val="2"/>
                <w:sz w:val="24"/>
                <w:szCs w:val="24"/>
                <w:lang w:val="en-GB"/>
                <w14:ligatures w14:val="standardContextual"/>
              </w:rPr>
              <w:tab/>
            </w:r>
            <w:r w:rsidRPr="00F461EF">
              <w:rPr>
                <w:rStyle w:val="Hyperlink"/>
                <w:noProof/>
              </w:rPr>
              <w:t>Subject Satisfaction – Participant Comments</w:t>
            </w:r>
            <w:r>
              <w:rPr>
                <w:noProof/>
                <w:webHidden/>
              </w:rPr>
              <w:tab/>
            </w:r>
            <w:r>
              <w:rPr>
                <w:noProof/>
                <w:webHidden/>
              </w:rPr>
              <w:fldChar w:fldCharType="begin"/>
            </w:r>
            <w:r>
              <w:rPr>
                <w:noProof/>
                <w:webHidden/>
              </w:rPr>
              <w:instrText xml:space="preserve"> PAGEREF _Toc181268329 \h </w:instrText>
            </w:r>
            <w:r>
              <w:rPr>
                <w:noProof/>
                <w:webHidden/>
              </w:rPr>
            </w:r>
            <w:r>
              <w:rPr>
                <w:noProof/>
                <w:webHidden/>
              </w:rPr>
              <w:fldChar w:fldCharType="separate"/>
            </w:r>
            <w:r>
              <w:rPr>
                <w:noProof/>
                <w:webHidden/>
              </w:rPr>
              <w:t>8</w:t>
            </w:r>
            <w:r>
              <w:rPr>
                <w:noProof/>
                <w:webHidden/>
              </w:rPr>
              <w:fldChar w:fldCharType="end"/>
            </w:r>
          </w:hyperlink>
        </w:p>
        <w:p w14:paraId="1A40DFCD" w14:textId="62BCF475" w:rsidR="00927122" w:rsidRDefault="00927122">
          <w:pPr>
            <w:pStyle w:val="TOC1"/>
            <w:tabs>
              <w:tab w:val="left" w:pos="440"/>
              <w:tab w:val="right" w:leader="dot" w:pos="9350"/>
            </w:tabs>
            <w:rPr>
              <w:rFonts w:asciiTheme="minorHAnsi" w:eastAsiaTheme="minorEastAsia" w:hAnsiTheme="minorHAnsi" w:cstheme="minorBidi"/>
              <w:noProof/>
              <w:kern w:val="2"/>
              <w:sz w:val="24"/>
              <w:szCs w:val="24"/>
              <w:lang w:val="en-GB"/>
              <w14:ligatures w14:val="standardContextual"/>
            </w:rPr>
          </w:pPr>
          <w:hyperlink w:anchor="_Toc181268330" w:history="1">
            <w:r w:rsidRPr="00F461EF">
              <w:rPr>
                <w:rStyle w:val="Hyperlink"/>
                <w:noProof/>
              </w:rPr>
              <w:t>7.</w:t>
            </w:r>
            <w:r>
              <w:rPr>
                <w:rFonts w:asciiTheme="minorHAnsi" w:eastAsiaTheme="minorEastAsia" w:hAnsiTheme="minorHAnsi" w:cstheme="minorBidi"/>
                <w:noProof/>
                <w:kern w:val="2"/>
                <w:sz w:val="24"/>
                <w:szCs w:val="24"/>
                <w:lang w:val="en-GB"/>
                <w14:ligatures w14:val="standardContextual"/>
              </w:rPr>
              <w:tab/>
            </w:r>
            <w:r w:rsidRPr="00F461EF">
              <w:rPr>
                <w:rStyle w:val="Hyperlink"/>
                <w:noProof/>
              </w:rPr>
              <w:t>UNEEG EpiSight Viewer Software</w:t>
            </w:r>
            <w:r>
              <w:rPr>
                <w:noProof/>
                <w:webHidden/>
              </w:rPr>
              <w:tab/>
            </w:r>
            <w:r>
              <w:rPr>
                <w:noProof/>
                <w:webHidden/>
              </w:rPr>
              <w:fldChar w:fldCharType="begin"/>
            </w:r>
            <w:r>
              <w:rPr>
                <w:noProof/>
                <w:webHidden/>
              </w:rPr>
              <w:instrText xml:space="preserve"> PAGEREF _Toc181268330 \h </w:instrText>
            </w:r>
            <w:r>
              <w:rPr>
                <w:noProof/>
                <w:webHidden/>
              </w:rPr>
            </w:r>
            <w:r>
              <w:rPr>
                <w:noProof/>
                <w:webHidden/>
              </w:rPr>
              <w:fldChar w:fldCharType="separate"/>
            </w:r>
            <w:r>
              <w:rPr>
                <w:noProof/>
                <w:webHidden/>
              </w:rPr>
              <w:t>9</w:t>
            </w:r>
            <w:r>
              <w:rPr>
                <w:noProof/>
                <w:webHidden/>
              </w:rPr>
              <w:fldChar w:fldCharType="end"/>
            </w:r>
          </w:hyperlink>
        </w:p>
        <w:p w14:paraId="45D67D09" w14:textId="64ABC119" w:rsidR="00927122" w:rsidRDefault="00927122">
          <w:pPr>
            <w:pStyle w:val="TOC1"/>
            <w:tabs>
              <w:tab w:val="left" w:pos="440"/>
              <w:tab w:val="right" w:leader="dot" w:pos="9350"/>
            </w:tabs>
            <w:rPr>
              <w:rFonts w:asciiTheme="minorHAnsi" w:eastAsiaTheme="minorEastAsia" w:hAnsiTheme="minorHAnsi" w:cstheme="minorBidi"/>
              <w:noProof/>
              <w:kern w:val="2"/>
              <w:sz w:val="24"/>
              <w:szCs w:val="24"/>
              <w:lang w:val="en-GB"/>
              <w14:ligatures w14:val="standardContextual"/>
            </w:rPr>
          </w:pPr>
          <w:hyperlink w:anchor="_Toc181268331" w:history="1">
            <w:r w:rsidRPr="00F461EF">
              <w:rPr>
                <w:rStyle w:val="Hyperlink"/>
                <w:noProof/>
              </w:rPr>
              <w:t>8.</w:t>
            </w:r>
            <w:r>
              <w:rPr>
                <w:rFonts w:asciiTheme="minorHAnsi" w:eastAsiaTheme="minorEastAsia" w:hAnsiTheme="minorHAnsi" w:cstheme="minorBidi"/>
                <w:noProof/>
                <w:kern w:val="2"/>
                <w:sz w:val="24"/>
                <w:szCs w:val="24"/>
                <w:lang w:val="en-GB"/>
                <w14:ligatures w14:val="standardContextual"/>
              </w:rPr>
              <w:tab/>
            </w:r>
            <w:r w:rsidRPr="00F461EF">
              <w:rPr>
                <w:rStyle w:val="Hyperlink"/>
                <w:noProof/>
              </w:rPr>
              <w:t>Characterizing seizure types with sqEEG</w:t>
            </w:r>
            <w:r>
              <w:rPr>
                <w:noProof/>
                <w:webHidden/>
              </w:rPr>
              <w:tab/>
            </w:r>
            <w:r>
              <w:rPr>
                <w:noProof/>
                <w:webHidden/>
              </w:rPr>
              <w:fldChar w:fldCharType="begin"/>
            </w:r>
            <w:r>
              <w:rPr>
                <w:noProof/>
                <w:webHidden/>
              </w:rPr>
              <w:instrText xml:space="preserve"> PAGEREF _Toc181268331 \h </w:instrText>
            </w:r>
            <w:r>
              <w:rPr>
                <w:noProof/>
                <w:webHidden/>
              </w:rPr>
            </w:r>
            <w:r>
              <w:rPr>
                <w:noProof/>
                <w:webHidden/>
              </w:rPr>
              <w:fldChar w:fldCharType="separate"/>
            </w:r>
            <w:r>
              <w:rPr>
                <w:noProof/>
                <w:webHidden/>
              </w:rPr>
              <w:t>10</w:t>
            </w:r>
            <w:r>
              <w:rPr>
                <w:noProof/>
                <w:webHidden/>
              </w:rPr>
              <w:fldChar w:fldCharType="end"/>
            </w:r>
          </w:hyperlink>
        </w:p>
        <w:p w14:paraId="508799A3" w14:textId="5D8CFFBF" w:rsidR="00927122" w:rsidRDefault="00927122">
          <w:pPr>
            <w:pStyle w:val="TOC1"/>
            <w:tabs>
              <w:tab w:val="left" w:pos="440"/>
              <w:tab w:val="right" w:leader="dot" w:pos="9350"/>
            </w:tabs>
            <w:rPr>
              <w:rFonts w:asciiTheme="minorHAnsi" w:eastAsiaTheme="minorEastAsia" w:hAnsiTheme="minorHAnsi" w:cstheme="minorBidi"/>
              <w:noProof/>
              <w:kern w:val="2"/>
              <w:sz w:val="24"/>
              <w:szCs w:val="24"/>
              <w:lang w:val="en-GB"/>
              <w14:ligatures w14:val="standardContextual"/>
            </w:rPr>
          </w:pPr>
          <w:hyperlink w:anchor="_Toc181268332" w:history="1">
            <w:r w:rsidRPr="00F461EF">
              <w:rPr>
                <w:rStyle w:val="Hyperlink"/>
                <w:noProof/>
              </w:rPr>
              <w:t>9.</w:t>
            </w:r>
            <w:r>
              <w:rPr>
                <w:rFonts w:asciiTheme="minorHAnsi" w:eastAsiaTheme="minorEastAsia" w:hAnsiTheme="minorHAnsi" w:cstheme="minorBidi"/>
                <w:noProof/>
                <w:kern w:val="2"/>
                <w:sz w:val="24"/>
                <w:szCs w:val="24"/>
                <w:lang w:val="en-GB"/>
                <w14:ligatures w14:val="standardContextual"/>
              </w:rPr>
              <w:tab/>
            </w:r>
            <w:r w:rsidRPr="00F461EF">
              <w:rPr>
                <w:rStyle w:val="Hyperlink"/>
                <w:noProof/>
              </w:rPr>
              <w:t>Study Adverse Events</w:t>
            </w:r>
            <w:r>
              <w:rPr>
                <w:noProof/>
                <w:webHidden/>
              </w:rPr>
              <w:tab/>
            </w:r>
            <w:r>
              <w:rPr>
                <w:noProof/>
                <w:webHidden/>
              </w:rPr>
              <w:fldChar w:fldCharType="begin"/>
            </w:r>
            <w:r>
              <w:rPr>
                <w:noProof/>
                <w:webHidden/>
              </w:rPr>
              <w:instrText xml:space="preserve"> PAGEREF _Toc181268332 \h </w:instrText>
            </w:r>
            <w:r>
              <w:rPr>
                <w:noProof/>
                <w:webHidden/>
              </w:rPr>
            </w:r>
            <w:r>
              <w:rPr>
                <w:noProof/>
                <w:webHidden/>
              </w:rPr>
              <w:fldChar w:fldCharType="separate"/>
            </w:r>
            <w:r>
              <w:rPr>
                <w:noProof/>
                <w:webHidden/>
              </w:rPr>
              <w:t>11</w:t>
            </w:r>
            <w:r>
              <w:rPr>
                <w:noProof/>
                <w:webHidden/>
              </w:rPr>
              <w:fldChar w:fldCharType="end"/>
            </w:r>
          </w:hyperlink>
        </w:p>
        <w:p w14:paraId="7D1DD41C" w14:textId="4C361646" w:rsidR="00927122" w:rsidRDefault="00927122">
          <w:pPr>
            <w:pStyle w:val="TOC1"/>
            <w:tabs>
              <w:tab w:val="left" w:pos="720"/>
              <w:tab w:val="right" w:leader="dot" w:pos="9350"/>
            </w:tabs>
            <w:rPr>
              <w:rFonts w:asciiTheme="minorHAnsi" w:eastAsiaTheme="minorEastAsia" w:hAnsiTheme="minorHAnsi" w:cstheme="minorBidi"/>
              <w:noProof/>
              <w:kern w:val="2"/>
              <w:sz w:val="24"/>
              <w:szCs w:val="24"/>
              <w:lang w:val="en-GB"/>
              <w14:ligatures w14:val="standardContextual"/>
            </w:rPr>
          </w:pPr>
          <w:hyperlink w:anchor="_Toc181268333" w:history="1">
            <w:r w:rsidRPr="00F461EF">
              <w:rPr>
                <w:rStyle w:val="Hyperlink"/>
                <w:noProof/>
              </w:rPr>
              <w:t>10.</w:t>
            </w:r>
            <w:r>
              <w:rPr>
                <w:rFonts w:asciiTheme="minorHAnsi" w:eastAsiaTheme="minorEastAsia" w:hAnsiTheme="minorHAnsi" w:cstheme="minorBidi"/>
                <w:noProof/>
                <w:kern w:val="2"/>
                <w:sz w:val="24"/>
                <w:szCs w:val="24"/>
                <w:lang w:val="en-GB"/>
                <w14:ligatures w14:val="standardContextual"/>
              </w:rPr>
              <w:tab/>
            </w:r>
            <w:r w:rsidRPr="00F461EF">
              <w:rPr>
                <w:rStyle w:val="Hyperlink"/>
                <w:noProof/>
              </w:rPr>
              <w:t>Device Deficiencies</w:t>
            </w:r>
            <w:r>
              <w:rPr>
                <w:noProof/>
                <w:webHidden/>
              </w:rPr>
              <w:tab/>
            </w:r>
            <w:r>
              <w:rPr>
                <w:noProof/>
                <w:webHidden/>
              </w:rPr>
              <w:fldChar w:fldCharType="begin"/>
            </w:r>
            <w:r>
              <w:rPr>
                <w:noProof/>
                <w:webHidden/>
              </w:rPr>
              <w:instrText xml:space="preserve"> PAGEREF _Toc181268333 \h </w:instrText>
            </w:r>
            <w:r>
              <w:rPr>
                <w:noProof/>
                <w:webHidden/>
              </w:rPr>
            </w:r>
            <w:r>
              <w:rPr>
                <w:noProof/>
                <w:webHidden/>
              </w:rPr>
              <w:fldChar w:fldCharType="separate"/>
            </w:r>
            <w:r>
              <w:rPr>
                <w:noProof/>
                <w:webHidden/>
              </w:rPr>
              <w:t>12</w:t>
            </w:r>
            <w:r>
              <w:rPr>
                <w:noProof/>
                <w:webHidden/>
              </w:rPr>
              <w:fldChar w:fldCharType="end"/>
            </w:r>
          </w:hyperlink>
        </w:p>
        <w:p w14:paraId="7C5F2477" w14:textId="0B01631D" w:rsidR="00927122" w:rsidRDefault="00927122">
          <w:pPr>
            <w:pStyle w:val="TOC1"/>
            <w:tabs>
              <w:tab w:val="left" w:pos="720"/>
              <w:tab w:val="right" w:leader="dot" w:pos="9350"/>
            </w:tabs>
            <w:rPr>
              <w:rFonts w:asciiTheme="minorHAnsi" w:eastAsiaTheme="minorEastAsia" w:hAnsiTheme="minorHAnsi" w:cstheme="minorBidi"/>
              <w:noProof/>
              <w:kern w:val="2"/>
              <w:sz w:val="24"/>
              <w:szCs w:val="24"/>
              <w:lang w:val="en-GB"/>
              <w14:ligatures w14:val="standardContextual"/>
            </w:rPr>
          </w:pPr>
          <w:hyperlink w:anchor="_Toc181268334" w:history="1">
            <w:r w:rsidRPr="00F461EF">
              <w:rPr>
                <w:rStyle w:val="Hyperlink"/>
                <w:noProof/>
              </w:rPr>
              <w:t>11.</w:t>
            </w:r>
            <w:r>
              <w:rPr>
                <w:rFonts w:asciiTheme="minorHAnsi" w:eastAsiaTheme="minorEastAsia" w:hAnsiTheme="minorHAnsi" w:cstheme="minorBidi"/>
                <w:noProof/>
                <w:kern w:val="2"/>
                <w:sz w:val="24"/>
                <w:szCs w:val="24"/>
                <w:lang w:val="en-GB"/>
                <w14:ligatures w14:val="standardContextual"/>
              </w:rPr>
              <w:tab/>
            </w:r>
            <w:r w:rsidRPr="00F461EF">
              <w:rPr>
                <w:rStyle w:val="Hyperlink"/>
                <w:noProof/>
              </w:rPr>
              <w:t>Circadian Adherence Plots</w:t>
            </w:r>
            <w:r>
              <w:rPr>
                <w:noProof/>
                <w:webHidden/>
              </w:rPr>
              <w:tab/>
            </w:r>
            <w:r>
              <w:rPr>
                <w:noProof/>
                <w:webHidden/>
              </w:rPr>
              <w:fldChar w:fldCharType="begin"/>
            </w:r>
            <w:r>
              <w:rPr>
                <w:noProof/>
                <w:webHidden/>
              </w:rPr>
              <w:instrText xml:space="preserve"> PAGEREF _Toc181268334 \h </w:instrText>
            </w:r>
            <w:r>
              <w:rPr>
                <w:noProof/>
                <w:webHidden/>
              </w:rPr>
            </w:r>
            <w:r>
              <w:rPr>
                <w:noProof/>
                <w:webHidden/>
              </w:rPr>
              <w:fldChar w:fldCharType="separate"/>
            </w:r>
            <w:r>
              <w:rPr>
                <w:noProof/>
                <w:webHidden/>
              </w:rPr>
              <w:t>14</w:t>
            </w:r>
            <w:r>
              <w:rPr>
                <w:noProof/>
                <w:webHidden/>
              </w:rPr>
              <w:fldChar w:fldCharType="end"/>
            </w:r>
          </w:hyperlink>
        </w:p>
        <w:p w14:paraId="6906D174" w14:textId="385C867E" w:rsidR="00927122" w:rsidRDefault="00927122">
          <w:pPr>
            <w:pStyle w:val="TOC1"/>
            <w:tabs>
              <w:tab w:val="left" w:pos="720"/>
              <w:tab w:val="right" w:leader="dot" w:pos="9350"/>
            </w:tabs>
            <w:rPr>
              <w:rFonts w:asciiTheme="minorHAnsi" w:eastAsiaTheme="minorEastAsia" w:hAnsiTheme="minorHAnsi" w:cstheme="minorBidi"/>
              <w:noProof/>
              <w:kern w:val="2"/>
              <w:sz w:val="24"/>
              <w:szCs w:val="24"/>
              <w:lang w:val="en-GB"/>
              <w14:ligatures w14:val="standardContextual"/>
            </w:rPr>
          </w:pPr>
          <w:hyperlink w:anchor="_Toc181268335" w:history="1">
            <w:r w:rsidRPr="00F461EF">
              <w:rPr>
                <w:rStyle w:val="Hyperlink"/>
                <w:noProof/>
              </w:rPr>
              <w:t>12.</w:t>
            </w:r>
            <w:r>
              <w:rPr>
                <w:rFonts w:asciiTheme="minorHAnsi" w:eastAsiaTheme="minorEastAsia" w:hAnsiTheme="minorHAnsi" w:cstheme="minorBidi"/>
                <w:noProof/>
                <w:kern w:val="2"/>
                <w:sz w:val="24"/>
                <w:szCs w:val="24"/>
                <w:lang w:val="en-GB"/>
                <w14:ligatures w14:val="standardContextual"/>
              </w:rPr>
              <w:tab/>
            </w:r>
            <w:r w:rsidRPr="00F461EF">
              <w:rPr>
                <w:rStyle w:val="Hyperlink"/>
                <w:noProof/>
              </w:rPr>
              <w:t>Weekday effect on adherence to sqEEG</w:t>
            </w:r>
            <w:r>
              <w:rPr>
                <w:noProof/>
                <w:webHidden/>
              </w:rPr>
              <w:tab/>
            </w:r>
            <w:r>
              <w:rPr>
                <w:noProof/>
                <w:webHidden/>
              </w:rPr>
              <w:fldChar w:fldCharType="begin"/>
            </w:r>
            <w:r>
              <w:rPr>
                <w:noProof/>
                <w:webHidden/>
              </w:rPr>
              <w:instrText xml:space="preserve"> PAGEREF _Toc181268335 \h </w:instrText>
            </w:r>
            <w:r>
              <w:rPr>
                <w:noProof/>
                <w:webHidden/>
              </w:rPr>
            </w:r>
            <w:r>
              <w:rPr>
                <w:noProof/>
                <w:webHidden/>
              </w:rPr>
              <w:fldChar w:fldCharType="separate"/>
            </w:r>
            <w:r>
              <w:rPr>
                <w:noProof/>
                <w:webHidden/>
              </w:rPr>
              <w:t>15</w:t>
            </w:r>
            <w:r>
              <w:rPr>
                <w:noProof/>
                <w:webHidden/>
              </w:rPr>
              <w:fldChar w:fldCharType="end"/>
            </w:r>
          </w:hyperlink>
        </w:p>
        <w:p w14:paraId="459E4275" w14:textId="3BFADB33" w:rsidR="00927122" w:rsidRDefault="00927122">
          <w:pPr>
            <w:pStyle w:val="TOC1"/>
            <w:tabs>
              <w:tab w:val="left" w:pos="720"/>
              <w:tab w:val="right" w:leader="dot" w:pos="9350"/>
            </w:tabs>
            <w:rPr>
              <w:rFonts w:asciiTheme="minorHAnsi" w:eastAsiaTheme="minorEastAsia" w:hAnsiTheme="minorHAnsi" w:cstheme="minorBidi"/>
              <w:noProof/>
              <w:kern w:val="2"/>
              <w:sz w:val="24"/>
              <w:szCs w:val="24"/>
              <w:lang w:val="en-GB"/>
              <w14:ligatures w14:val="standardContextual"/>
            </w:rPr>
          </w:pPr>
          <w:hyperlink w:anchor="_Toc181268336" w:history="1">
            <w:r w:rsidRPr="00F461EF">
              <w:rPr>
                <w:rStyle w:val="Hyperlink"/>
                <w:noProof/>
              </w:rPr>
              <w:t>13.</w:t>
            </w:r>
            <w:r>
              <w:rPr>
                <w:rFonts w:asciiTheme="minorHAnsi" w:eastAsiaTheme="minorEastAsia" w:hAnsiTheme="minorHAnsi" w:cstheme="minorBidi"/>
                <w:noProof/>
                <w:kern w:val="2"/>
                <w:sz w:val="24"/>
                <w:szCs w:val="24"/>
                <w:lang w:val="en-GB"/>
                <w14:ligatures w14:val="standardContextual"/>
              </w:rPr>
              <w:tab/>
            </w:r>
            <w:r w:rsidRPr="00F461EF">
              <w:rPr>
                <w:rStyle w:val="Hyperlink"/>
                <w:noProof/>
              </w:rPr>
              <w:t>Longterm trend in adherence – individual Linear Models</w:t>
            </w:r>
            <w:r>
              <w:rPr>
                <w:noProof/>
                <w:webHidden/>
              </w:rPr>
              <w:tab/>
            </w:r>
            <w:r>
              <w:rPr>
                <w:noProof/>
                <w:webHidden/>
              </w:rPr>
              <w:fldChar w:fldCharType="begin"/>
            </w:r>
            <w:r>
              <w:rPr>
                <w:noProof/>
                <w:webHidden/>
              </w:rPr>
              <w:instrText xml:space="preserve"> PAGEREF _Toc181268336 \h </w:instrText>
            </w:r>
            <w:r>
              <w:rPr>
                <w:noProof/>
                <w:webHidden/>
              </w:rPr>
            </w:r>
            <w:r>
              <w:rPr>
                <w:noProof/>
                <w:webHidden/>
              </w:rPr>
              <w:fldChar w:fldCharType="separate"/>
            </w:r>
            <w:r>
              <w:rPr>
                <w:noProof/>
                <w:webHidden/>
              </w:rPr>
              <w:t>16</w:t>
            </w:r>
            <w:r>
              <w:rPr>
                <w:noProof/>
                <w:webHidden/>
              </w:rPr>
              <w:fldChar w:fldCharType="end"/>
            </w:r>
          </w:hyperlink>
        </w:p>
        <w:p w14:paraId="63684AE2" w14:textId="56D241F2" w:rsidR="00927122" w:rsidRDefault="00927122">
          <w:pPr>
            <w:pStyle w:val="TOC1"/>
            <w:tabs>
              <w:tab w:val="left" w:pos="720"/>
              <w:tab w:val="right" w:leader="dot" w:pos="9350"/>
            </w:tabs>
            <w:rPr>
              <w:rFonts w:asciiTheme="minorHAnsi" w:eastAsiaTheme="minorEastAsia" w:hAnsiTheme="minorHAnsi" w:cstheme="minorBidi"/>
              <w:noProof/>
              <w:kern w:val="2"/>
              <w:sz w:val="24"/>
              <w:szCs w:val="24"/>
              <w:lang w:val="en-GB"/>
              <w14:ligatures w14:val="standardContextual"/>
            </w:rPr>
          </w:pPr>
          <w:hyperlink w:anchor="_Toc181268337" w:history="1">
            <w:r w:rsidRPr="00F461EF">
              <w:rPr>
                <w:rStyle w:val="Hyperlink"/>
                <w:noProof/>
              </w:rPr>
              <w:t>14.</w:t>
            </w:r>
            <w:r>
              <w:rPr>
                <w:rFonts w:asciiTheme="minorHAnsi" w:eastAsiaTheme="minorEastAsia" w:hAnsiTheme="minorHAnsi" w:cstheme="minorBidi"/>
                <w:noProof/>
                <w:kern w:val="2"/>
                <w:sz w:val="24"/>
                <w:szCs w:val="24"/>
                <w:lang w:val="en-GB"/>
                <w14:ligatures w14:val="standardContextual"/>
              </w:rPr>
              <w:tab/>
            </w:r>
            <w:r w:rsidRPr="00F461EF">
              <w:rPr>
                <w:rStyle w:val="Hyperlink"/>
                <w:noProof/>
              </w:rPr>
              <w:t>Example seizure patterns</w:t>
            </w:r>
            <w:r>
              <w:rPr>
                <w:noProof/>
                <w:webHidden/>
              </w:rPr>
              <w:tab/>
            </w:r>
            <w:r>
              <w:rPr>
                <w:noProof/>
                <w:webHidden/>
              </w:rPr>
              <w:fldChar w:fldCharType="begin"/>
            </w:r>
            <w:r>
              <w:rPr>
                <w:noProof/>
                <w:webHidden/>
              </w:rPr>
              <w:instrText xml:space="preserve"> PAGEREF _Toc181268337 \h </w:instrText>
            </w:r>
            <w:r>
              <w:rPr>
                <w:noProof/>
                <w:webHidden/>
              </w:rPr>
            </w:r>
            <w:r>
              <w:rPr>
                <w:noProof/>
                <w:webHidden/>
              </w:rPr>
              <w:fldChar w:fldCharType="separate"/>
            </w:r>
            <w:r>
              <w:rPr>
                <w:noProof/>
                <w:webHidden/>
              </w:rPr>
              <w:t>17</w:t>
            </w:r>
            <w:r>
              <w:rPr>
                <w:noProof/>
                <w:webHidden/>
              </w:rPr>
              <w:fldChar w:fldCharType="end"/>
            </w:r>
          </w:hyperlink>
        </w:p>
        <w:p w14:paraId="330DABC6" w14:textId="5E029FB3" w:rsidR="00927122" w:rsidRDefault="00927122">
          <w:pPr>
            <w:pStyle w:val="TOC1"/>
            <w:tabs>
              <w:tab w:val="left" w:pos="720"/>
              <w:tab w:val="right" w:leader="dot" w:pos="9350"/>
            </w:tabs>
            <w:rPr>
              <w:rFonts w:asciiTheme="minorHAnsi" w:eastAsiaTheme="minorEastAsia" w:hAnsiTheme="minorHAnsi" w:cstheme="minorBidi"/>
              <w:noProof/>
              <w:kern w:val="2"/>
              <w:sz w:val="24"/>
              <w:szCs w:val="24"/>
              <w:lang w:val="en-GB"/>
              <w14:ligatures w14:val="standardContextual"/>
            </w:rPr>
          </w:pPr>
          <w:hyperlink w:anchor="_Toc181268338" w:history="1">
            <w:r w:rsidRPr="00F461EF">
              <w:rPr>
                <w:rStyle w:val="Hyperlink"/>
                <w:noProof/>
              </w:rPr>
              <w:t>15.</w:t>
            </w:r>
            <w:r>
              <w:rPr>
                <w:rFonts w:asciiTheme="minorHAnsi" w:eastAsiaTheme="minorEastAsia" w:hAnsiTheme="minorHAnsi" w:cstheme="minorBidi"/>
                <w:noProof/>
                <w:kern w:val="2"/>
                <w:sz w:val="24"/>
                <w:szCs w:val="24"/>
                <w:lang w:val="en-GB"/>
                <w14:ligatures w14:val="standardContextual"/>
              </w:rPr>
              <w:tab/>
            </w:r>
            <w:r w:rsidRPr="00F461EF">
              <w:rPr>
                <w:rStyle w:val="Hyperlink"/>
                <w:noProof/>
              </w:rPr>
              <w:t>Seizure Detection Algorithm Performance – Additional Results</w:t>
            </w:r>
            <w:r>
              <w:rPr>
                <w:noProof/>
                <w:webHidden/>
              </w:rPr>
              <w:tab/>
            </w:r>
            <w:r>
              <w:rPr>
                <w:noProof/>
                <w:webHidden/>
              </w:rPr>
              <w:fldChar w:fldCharType="begin"/>
            </w:r>
            <w:r>
              <w:rPr>
                <w:noProof/>
                <w:webHidden/>
              </w:rPr>
              <w:instrText xml:space="preserve"> PAGEREF _Toc181268338 \h </w:instrText>
            </w:r>
            <w:r>
              <w:rPr>
                <w:noProof/>
                <w:webHidden/>
              </w:rPr>
            </w:r>
            <w:r>
              <w:rPr>
                <w:noProof/>
                <w:webHidden/>
              </w:rPr>
              <w:fldChar w:fldCharType="separate"/>
            </w:r>
            <w:r>
              <w:rPr>
                <w:noProof/>
                <w:webHidden/>
              </w:rPr>
              <w:t>23</w:t>
            </w:r>
            <w:r>
              <w:rPr>
                <w:noProof/>
                <w:webHidden/>
              </w:rPr>
              <w:fldChar w:fldCharType="end"/>
            </w:r>
          </w:hyperlink>
        </w:p>
        <w:p w14:paraId="22C0CF43" w14:textId="2E83A572" w:rsidR="007F56D6" w:rsidRDefault="007F56D6">
          <w:r>
            <w:rPr>
              <w:b/>
              <w:bCs/>
              <w:noProof/>
            </w:rPr>
            <w:fldChar w:fldCharType="end"/>
          </w:r>
        </w:p>
      </w:sdtContent>
    </w:sdt>
    <w:p w14:paraId="50EAB4AF" w14:textId="77777777" w:rsidR="00E1405D" w:rsidRDefault="00E1405D"/>
    <w:p w14:paraId="57227FBB" w14:textId="77777777" w:rsidR="00E1405D" w:rsidRDefault="00E1405D"/>
    <w:p w14:paraId="5D69A990" w14:textId="21FA22D0" w:rsidR="00E1405D" w:rsidRDefault="00E1405D">
      <w:pPr>
        <w:widowControl w:val="0"/>
        <w:tabs>
          <w:tab w:val="right" w:pos="12000"/>
        </w:tabs>
        <w:spacing w:before="60" w:line="240" w:lineRule="auto"/>
        <w:jc w:val="left"/>
        <w:rPr>
          <w:b/>
          <w:color w:val="000000"/>
          <w:sz w:val="24"/>
          <w:szCs w:val="24"/>
        </w:rPr>
      </w:pPr>
    </w:p>
    <w:p w14:paraId="399AF1A6" w14:textId="77777777" w:rsidR="00E1405D" w:rsidRDefault="00E1405D"/>
    <w:p w14:paraId="08353C35" w14:textId="77777777" w:rsidR="00E1405D" w:rsidRDefault="00000000" w:rsidP="009F1B53">
      <w:pPr>
        <w:pStyle w:val="Heading1"/>
      </w:pPr>
      <w:bookmarkStart w:id="1" w:name="_iqn5efpcm8pn" w:colFirst="0" w:colLast="0"/>
      <w:bookmarkEnd w:id="1"/>
      <w:r>
        <w:br w:type="page"/>
      </w:r>
    </w:p>
    <w:p w14:paraId="707BEF02" w14:textId="77777777" w:rsidR="00601C8D" w:rsidRDefault="00601C8D">
      <w:pPr>
        <w:sectPr w:rsidR="00601C8D">
          <w:footerReference w:type="default" r:id="rId8"/>
          <w:pgSz w:w="12240" w:h="15840"/>
          <w:pgMar w:top="1440" w:right="1440" w:bottom="1440" w:left="1440" w:header="720" w:footer="720" w:gutter="0"/>
          <w:pgNumType w:start="1"/>
          <w:cols w:space="720"/>
        </w:sectPr>
      </w:pPr>
    </w:p>
    <w:p w14:paraId="12507B7A" w14:textId="06E90EB0" w:rsidR="00281B32" w:rsidRDefault="00281B32" w:rsidP="009F1B53">
      <w:pPr>
        <w:pStyle w:val="Heading1"/>
        <w:numPr>
          <w:ilvl w:val="0"/>
          <w:numId w:val="8"/>
        </w:numPr>
      </w:pPr>
      <w:bookmarkStart w:id="2" w:name="_Toc178179137"/>
      <w:bookmarkStart w:id="3" w:name="_Toc181268324"/>
      <w:r>
        <w:lastRenderedPageBreak/>
        <w:t>Study Eligibility Criteria</w:t>
      </w:r>
      <w:bookmarkEnd w:id="2"/>
      <w:bookmarkEnd w:id="3"/>
    </w:p>
    <w:p w14:paraId="0132E2C0" w14:textId="3EFD65B1" w:rsidR="00281B32" w:rsidRPr="002E1EB9" w:rsidRDefault="00281B32" w:rsidP="002E1EB9">
      <w:pPr>
        <w:rPr>
          <w:b/>
          <w:bCs/>
          <w:lang w:bidi="en-US"/>
        </w:rPr>
      </w:pPr>
      <w:bookmarkStart w:id="4" w:name="_Toc3204610"/>
      <w:r w:rsidRPr="002E1EB9">
        <w:rPr>
          <w:b/>
          <w:bCs/>
          <w:lang w:bidi="en-US"/>
        </w:rPr>
        <w:t>Inclusion criteria</w:t>
      </w:r>
      <w:bookmarkEnd w:id="4"/>
    </w:p>
    <w:p w14:paraId="18317ED9" w14:textId="77777777" w:rsidR="00281B32" w:rsidRPr="002E1EB9" w:rsidRDefault="00281B32" w:rsidP="002E1EB9">
      <w:pPr>
        <w:pStyle w:val="ListParagraph"/>
        <w:numPr>
          <w:ilvl w:val="0"/>
          <w:numId w:val="3"/>
        </w:numPr>
        <w:rPr>
          <w:rFonts w:asciiTheme="majorHAnsi" w:hAnsiTheme="majorHAnsi"/>
        </w:rPr>
      </w:pPr>
      <w:r w:rsidRPr="002E1EB9">
        <w:rPr>
          <w:rFonts w:asciiTheme="majorHAnsi" w:hAnsiTheme="majorHAnsi"/>
        </w:rPr>
        <w:t>Diagnosis of treatment-resistant epilepsy of any syndrome, in which seizures are detectable in scalp EEG with two electrodes</w:t>
      </w:r>
    </w:p>
    <w:p w14:paraId="3DDC0CEC" w14:textId="77777777" w:rsidR="00281B32" w:rsidRPr="002E1EB9" w:rsidRDefault="00281B32" w:rsidP="002E1EB9">
      <w:pPr>
        <w:pStyle w:val="ListParagraph"/>
        <w:numPr>
          <w:ilvl w:val="0"/>
          <w:numId w:val="3"/>
        </w:numPr>
        <w:rPr>
          <w:rFonts w:asciiTheme="majorHAnsi" w:hAnsiTheme="majorHAnsi"/>
        </w:rPr>
      </w:pPr>
      <w:r w:rsidRPr="002E1EB9">
        <w:rPr>
          <w:rFonts w:asciiTheme="majorHAnsi" w:hAnsiTheme="majorHAnsi"/>
        </w:rPr>
        <w:t>Between the ages of 18 – 80</w:t>
      </w:r>
    </w:p>
    <w:p w14:paraId="3DE880A8" w14:textId="0A54AB50" w:rsidR="00281B32" w:rsidRPr="002E1EB9" w:rsidRDefault="00281B32" w:rsidP="002E1EB9">
      <w:pPr>
        <w:pStyle w:val="ListParagraph"/>
        <w:numPr>
          <w:ilvl w:val="0"/>
          <w:numId w:val="3"/>
        </w:numPr>
        <w:rPr>
          <w:rFonts w:asciiTheme="majorHAnsi" w:hAnsiTheme="majorHAnsi"/>
        </w:rPr>
      </w:pPr>
      <w:r w:rsidRPr="002E1EB9">
        <w:rPr>
          <w:rFonts w:asciiTheme="majorHAnsi" w:hAnsiTheme="majorHAnsi"/>
        </w:rPr>
        <w:t>Experiencing &gt;20 seizures per year according to seizure diary</w:t>
      </w:r>
    </w:p>
    <w:p w14:paraId="1B9C70C5" w14:textId="7E93E79F" w:rsidR="00281B32" w:rsidRPr="002E1EB9" w:rsidRDefault="00281B32" w:rsidP="002E1EB9">
      <w:pPr>
        <w:rPr>
          <w:b/>
          <w:bCs/>
          <w:lang w:bidi="en-US"/>
        </w:rPr>
      </w:pPr>
      <w:bookmarkStart w:id="5" w:name="_Toc3204611"/>
      <w:r w:rsidRPr="002E1EB9">
        <w:rPr>
          <w:b/>
          <w:bCs/>
          <w:lang w:bidi="en-US"/>
        </w:rPr>
        <w:t>Exclusion criteri</w:t>
      </w:r>
      <w:bookmarkEnd w:id="5"/>
      <w:r w:rsidRPr="002E1EB9">
        <w:rPr>
          <w:b/>
          <w:bCs/>
          <w:lang w:bidi="en-US"/>
        </w:rPr>
        <w:t>a</w:t>
      </w:r>
    </w:p>
    <w:p w14:paraId="5B9EF0D5" w14:textId="77777777" w:rsidR="00281B32" w:rsidRPr="002E1EB9" w:rsidRDefault="00281B32" w:rsidP="002E1EB9">
      <w:pPr>
        <w:pStyle w:val="ListParagraph"/>
        <w:numPr>
          <w:ilvl w:val="0"/>
          <w:numId w:val="4"/>
        </w:numPr>
        <w:rPr>
          <w:rFonts w:asciiTheme="majorHAnsi" w:hAnsiTheme="majorHAnsi"/>
        </w:rPr>
      </w:pPr>
      <w:r w:rsidRPr="002E1EB9">
        <w:rPr>
          <w:rFonts w:asciiTheme="majorHAnsi" w:hAnsiTheme="majorHAnsi"/>
        </w:rPr>
        <w:t>Established current diagnosis of psychogenic non-epileptic attacks (dissociative seizures)</w:t>
      </w:r>
    </w:p>
    <w:p w14:paraId="7B8A0F37" w14:textId="77777777" w:rsidR="00281B32" w:rsidRPr="002E1EB9" w:rsidRDefault="00281B32" w:rsidP="002E1EB9">
      <w:pPr>
        <w:pStyle w:val="ListParagraph"/>
        <w:numPr>
          <w:ilvl w:val="0"/>
          <w:numId w:val="4"/>
        </w:numPr>
        <w:rPr>
          <w:rFonts w:asciiTheme="majorHAnsi" w:hAnsiTheme="majorHAnsi"/>
        </w:rPr>
      </w:pPr>
      <w:r w:rsidRPr="002E1EB9">
        <w:rPr>
          <w:rFonts w:asciiTheme="majorHAnsi" w:hAnsiTheme="majorHAnsi"/>
        </w:rPr>
        <w:t>Frequent vigorous involuntary movements (</w:t>
      </w:r>
      <w:proofErr w:type="spellStart"/>
      <w:r w:rsidRPr="002E1EB9">
        <w:rPr>
          <w:rFonts w:asciiTheme="majorHAnsi" w:hAnsiTheme="majorHAnsi"/>
        </w:rPr>
        <w:t>eg.</w:t>
      </w:r>
      <w:proofErr w:type="spellEnd"/>
      <w:r w:rsidRPr="002E1EB9">
        <w:rPr>
          <w:rFonts w:asciiTheme="majorHAnsi" w:hAnsiTheme="majorHAnsi"/>
        </w:rPr>
        <w:t xml:space="preserve"> chorea, athetosis) or frequent parasomnias with major motor components (</w:t>
      </w:r>
      <w:proofErr w:type="spellStart"/>
      <w:r w:rsidRPr="002E1EB9">
        <w:rPr>
          <w:rFonts w:asciiTheme="majorHAnsi" w:hAnsiTheme="majorHAnsi"/>
        </w:rPr>
        <w:t>eg.</w:t>
      </w:r>
      <w:proofErr w:type="spellEnd"/>
      <w:r w:rsidRPr="002E1EB9">
        <w:rPr>
          <w:rFonts w:asciiTheme="majorHAnsi" w:hAnsiTheme="majorHAnsi"/>
        </w:rPr>
        <w:t xml:space="preserve"> </w:t>
      </w:r>
      <w:proofErr w:type="gramStart"/>
      <w:r w:rsidRPr="002E1EB9">
        <w:rPr>
          <w:rFonts w:asciiTheme="majorHAnsi" w:hAnsiTheme="majorHAnsi"/>
        </w:rPr>
        <w:t>sleep walking</w:t>
      </w:r>
      <w:proofErr w:type="gramEnd"/>
      <w:r w:rsidRPr="002E1EB9">
        <w:rPr>
          <w:rFonts w:asciiTheme="majorHAnsi" w:hAnsiTheme="majorHAnsi"/>
        </w:rPr>
        <w:t>, night terrors)</w:t>
      </w:r>
    </w:p>
    <w:p w14:paraId="7A76AA23" w14:textId="77777777" w:rsidR="00281B32" w:rsidRPr="002E1EB9" w:rsidRDefault="00281B32" w:rsidP="002E1EB9">
      <w:pPr>
        <w:pStyle w:val="ListParagraph"/>
        <w:numPr>
          <w:ilvl w:val="0"/>
          <w:numId w:val="4"/>
        </w:numPr>
        <w:rPr>
          <w:rFonts w:asciiTheme="majorHAnsi" w:hAnsiTheme="majorHAnsi"/>
        </w:rPr>
      </w:pPr>
      <w:r w:rsidRPr="002E1EB9">
        <w:rPr>
          <w:rFonts w:asciiTheme="majorHAnsi" w:hAnsiTheme="majorHAnsi"/>
        </w:rPr>
        <w:t>Inability to comply with the trial procedure, such as cognitive or behavioral problems</w:t>
      </w:r>
    </w:p>
    <w:p w14:paraId="3569F5FB" w14:textId="77777777" w:rsidR="00281B32" w:rsidRPr="002E1EB9" w:rsidRDefault="00281B32" w:rsidP="002E1EB9">
      <w:pPr>
        <w:pStyle w:val="ListParagraph"/>
        <w:numPr>
          <w:ilvl w:val="0"/>
          <w:numId w:val="4"/>
        </w:numPr>
        <w:rPr>
          <w:rFonts w:asciiTheme="majorHAnsi" w:hAnsiTheme="majorHAnsi"/>
        </w:rPr>
      </w:pPr>
      <w:r w:rsidRPr="002E1EB9">
        <w:rPr>
          <w:rFonts w:asciiTheme="majorHAnsi" w:hAnsiTheme="majorHAnsi"/>
        </w:rPr>
        <w:t xml:space="preserve">Inability to give informed consent </w:t>
      </w:r>
    </w:p>
    <w:p w14:paraId="3D0E5C00" w14:textId="07D7B9B4" w:rsidR="00281B32" w:rsidRPr="002E1EB9" w:rsidRDefault="00281B32" w:rsidP="002E1EB9">
      <w:pPr>
        <w:pStyle w:val="ListParagraph"/>
        <w:numPr>
          <w:ilvl w:val="0"/>
          <w:numId w:val="4"/>
        </w:numPr>
        <w:rPr>
          <w:rFonts w:asciiTheme="majorHAnsi" w:hAnsiTheme="majorHAnsi"/>
        </w:rPr>
      </w:pPr>
      <w:r w:rsidRPr="002E1EB9">
        <w:rPr>
          <w:rFonts w:asciiTheme="majorHAnsi" w:hAnsiTheme="majorHAnsi"/>
        </w:rPr>
        <w:t xml:space="preserve">History or evidence of: Severe cardiac disease (including Pacemaker and ICD-unit), Myocardial infarction, angina pectoris or other </w:t>
      </w:r>
      <w:proofErr w:type="spellStart"/>
      <w:r w:rsidRPr="002E1EB9">
        <w:rPr>
          <w:rFonts w:asciiTheme="majorHAnsi" w:hAnsiTheme="majorHAnsi"/>
        </w:rPr>
        <w:t>ischaemic</w:t>
      </w:r>
      <w:proofErr w:type="spellEnd"/>
      <w:r w:rsidRPr="002E1EB9">
        <w:rPr>
          <w:rFonts w:asciiTheme="majorHAnsi" w:hAnsiTheme="majorHAnsi"/>
        </w:rPr>
        <w:t xml:space="preserve"> heart disease, cardiac arrhythmia or any other heart failure</w:t>
      </w:r>
    </w:p>
    <w:p w14:paraId="6AEC4038" w14:textId="2A6DDC7E" w:rsidR="00281B32" w:rsidRPr="002E1EB9" w:rsidRDefault="00281B32" w:rsidP="002E1EB9">
      <w:pPr>
        <w:pStyle w:val="ListParagraph"/>
        <w:numPr>
          <w:ilvl w:val="0"/>
          <w:numId w:val="4"/>
        </w:numPr>
        <w:rPr>
          <w:rFonts w:asciiTheme="majorHAnsi" w:hAnsiTheme="majorHAnsi"/>
        </w:rPr>
      </w:pPr>
      <w:r w:rsidRPr="002E1EB9">
        <w:rPr>
          <w:rFonts w:asciiTheme="majorHAnsi" w:hAnsiTheme="majorHAnsi"/>
        </w:rPr>
        <w:t xml:space="preserve">History or evidence of recent (&lt;1 year) stroke, transient </w:t>
      </w:r>
      <w:proofErr w:type="spellStart"/>
      <w:r w:rsidRPr="002E1EB9">
        <w:rPr>
          <w:rFonts w:asciiTheme="majorHAnsi" w:hAnsiTheme="majorHAnsi"/>
        </w:rPr>
        <w:t>ischaemic</w:t>
      </w:r>
      <w:proofErr w:type="spellEnd"/>
      <w:r w:rsidRPr="002E1EB9">
        <w:rPr>
          <w:rFonts w:asciiTheme="majorHAnsi" w:hAnsiTheme="majorHAnsi"/>
        </w:rPr>
        <w:t xml:space="preserve"> attack, carotid or vertebral artery stenosis or dissection, cerebral hemorrhage, or any other neurological disease deemed progressive or with high risk of recurrence, in the judgement of the CI</w:t>
      </w:r>
    </w:p>
    <w:p w14:paraId="0468847B" w14:textId="77777777" w:rsidR="00281B32" w:rsidRPr="002E1EB9" w:rsidRDefault="00281B32" w:rsidP="002E1EB9">
      <w:pPr>
        <w:pStyle w:val="ListParagraph"/>
        <w:numPr>
          <w:ilvl w:val="0"/>
          <w:numId w:val="4"/>
        </w:numPr>
        <w:rPr>
          <w:rFonts w:asciiTheme="majorHAnsi" w:hAnsiTheme="majorHAnsi"/>
        </w:rPr>
      </w:pPr>
      <w:r w:rsidRPr="002E1EB9">
        <w:rPr>
          <w:rFonts w:asciiTheme="majorHAnsi" w:hAnsiTheme="majorHAnsi"/>
        </w:rPr>
        <w:t xml:space="preserve">Use of following drugs: Chemotherapeutic drugs of any kind, Methotrexate, Anticoagulation treatment, Immunosuppressant treatment, Third generation antipsychotic drugs (aripiprazole, quetiapine, clozapine, ziprasidone, paliperidone, risperidone, </w:t>
      </w:r>
      <w:proofErr w:type="spellStart"/>
      <w:r w:rsidRPr="002E1EB9">
        <w:rPr>
          <w:rFonts w:asciiTheme="majorHAnsi" w:hAnsiTheme="majorHAnsi"/>
        </w:rPr>
        <w:t>sertindole</w:t>
      </w:r>
      <w:proofErr w:type="spellEnd"/>
      <w:r w:rsidRPr="002E1EB9">
        <w:rPr>
          <w:rFonts w:asciiTheme="majorHAnsi" w:hAnsiTheme="majorHAnsi"/>
        </w:rPr>
        <w:t>, amisulpride, olanzapine)</w:t>
      </w:r>
    </w:p>
    <w:p w14:paraId="38AF17F5" w14:textId="77777777" w:rsidR="00281B32" w:rsidRPr="002E1EB9" w:rsidRDefault="00281B32" w:rsidP="002E1EB9">
      <w:pPr>
        <w:pStyle w:val="ListParagraph"/>
        <w:numPr>
          <w:ilvl w:val="0"/>
          <w:numId w:val="4"/>
        </w:numPr>
        <w:rPr>
          <w:rFonts w:asciiTheme="majorHAnsi" w:hAnsiTheme="majorHAnsi"/>
        </w:rPr>
      </w:pPr>
      <w:r w:rsidRPr="002E1EB9">
        <w:rPr>
          <w:rFonts w:asciiTheme="majorHAnsi" w:hAnsiTheme="majorHAnsi"/>
        </w:rPr>
        <w:t>Subjects under investigation or treatment of active cancer or cancer diagnosis within the past 5 years</w:t>
      </w:r>
    </w:p>
    <w:p w14:paraId="3036F177" w14:textId="53B09F85" w:rsidR="00281B32" w:rsidRPr="002E1EB9" w:rsidRDefault="00281B32" w:rsidP="002E1EB9">
      <w:pPr>
        <w:pStyle w:val="ListParagraph"/>
        <w:numPr>
          <w:ilvl w:val="0"/>
          <w:numId w:val="4"/>
        </w:numPr>
        <w:rPr>
          <w:rFonts w:asciiTheme="majorHAnsi" w:hAnsiTheme="majorHAnsi"/>
        </w:rPr>
      </w:pPr>
      <w:r w:rsidRPr="002E1EB9">
        <w:rPr>
          <w:rFonts w:asciiTheme="majorHAnsi" w:hAnsiTheme="majorHAnsi"/>
        </w:rPr>
        <w:t xml:space="preserve">Subjects known with or suspected abuse of alcohol (defined as consumption of &gt; 250g alcohol per week) or abuse of any other neuro-active substances </w:t>
      </w:r>
    </w:p>
    <w:p w14:paraId="46DA2571" w14:textId="77777777" w:rsidR="00281B32" w:rsidRPr="002E1EB9" w:rsidRDefault="00281B32" w:rsidP="002E1EB9">
      <w:pPr>
        <w:pStyle w:val="ListParagraph"/>
        <w:numPr>
          <w:ilvl w:val="0"/>
          <w:numId w:val="4"/>
        </w:numPr>
        <w:rPr>
          <w:rFonts w:asciiTheme="majorHAnsi" w:hAnsiTheme="majorHAnsi"/>
        </w:rPr>
      </w:pPr>
      <w:r w:rsidRPr="002E1EB9">
        <w:rPr>
          <w:rFonts w:asciiTheme="majorHAnsi" w:hAnsiTheme="majorHAnsi"/>
        </w:rPr>
        <w:t>Subjects involved in therapies with medical devices that deliver electrical energy into the area around the implant.</w:t>
      </w:r>
    </w:p>
    <w:p w14:paraId="39DB3745" w14:textId="77777777" w:rsidR="00281B32" w:rsidRPr="002E1EB9" w:rsidRDefault="00281B32" w:rsidP="002E1EB9">
      <w:pPr>
        <w:pStyle w:val="ListParagraph"/>
        <w:numPr>
          <w:ilvl w:val="0"/>
          <w:numId w:val="4"/>
        </w:numPr>
        <w:rPr>
          <w:rFonts w:asciiTheme="majorHAnsi" w:hAnsiTheme="majorHAnsi"/>
        </w:rPr>
      </w:pPr>
      <w:r w:rsidRPr="002E1EB9">
        <w:rPr>
          <w:rFonts w:asciiTheme="majorHAnsi" w:hAnsiTheme="majorHAnsi"/>
        </w:rPr>
        <w:t>Subjects at high risk of surgical complications, such as active systemic infection and hemorrhagic disease.</w:t>
      </w:r>
    </w:p>
    <w:p w14:paraId="29E41607" w14:textId="77777777" w:rsidR="00281B32" w:rsidRPr="002E1EB9" w:rsidRDefault="00281B32" w:rsidP="002E1EB9">
      <w:pPr>
        <w:pStyle w:val="ListParagraph"/>
        <w:numPr>
          <w:ilvl w:val="0"/>
          <w:numId w:val="4"/>
        </w:numPr>
        <w:rPr>
          <w:rFonts w:asciiTheme="majorHAnsi" w:hAnsiTheme="majorHAnsi"/>
        </w:rPr>
      </w:pPr>
      <w:r w:rsidRPr="002E1EB9">
        <w:rPr>
          <w:rFonts w:asciiTheme="majorHAnsi" w:hAnsiTheme="majorHAnsi"/>
        </w:rPr>
        <w:t>Subjects who are allergic to the local anesthetics used during implantation.</w:t>
      </w:r>
    </w:p>
    <w:p w14:paraId="2E2DDAB8" w14:textId="77777777" w:rsidR="00281B32" w:rsidRPr="002E1EB9" w:rsidRDefault="00281B32" w:rsidP="002E1EB9">
      <w:pPr>
        <w:pStyle w:val="ListParagraph"/>
        <w:numPr>
          <w:ilvl w:val="0"/>
          <w:numId w:val="4"/>
        </w:numPr>
        <w:rPr>
          <w:rFonts w:asciiTheme="majorHAnsi" w:hAnsiTheme="majorHAnsi"/>
        </w:rPr>
      </w:pPr>
      <w:r w:rsidRPr="002E1EB9">
        <w:rPr>
          <w:rFonts w:asciiTheme="majorHAnsi" w:hAnsiTheme="majorHAnsi"/>
        </w:rPr>
        <w:lastRenderedPageBreak/>
        <w:t>Subjects whose safety blood measurements (full blood count, U&amp;E, clotting) are significantly out of range in the judgement of the CI.</w:t>
      </w:r>
    </w:p>
    <w:p w14:paraId="302C85F5" w14:textId="5818717C" w:rsidR="00281B32" w:rsidRPr="002E1EB9" w:rsidRDefault="00281B32" w:rsidP="002E1EB9">
      <w:pPr>
        <w:pStyle w:val="ListParagraph"/>
        <w:numPr>
          <w:ilvl w:val="0"/>
          <w:numId w:val="4"/>
        </w:numPr>
        <w:rPr>
          <w:rFonts w:asciiTheme="majorHAnsi" w:hAnsiTheme="majorHAnsi"/>
        </w:rPr>
      </w:pPr>
      <w:r w:rsidRPr="002E1EB9">
        <w:rPr>
          <w:rFonts w:asciiTheme="majorHAnsi" w:hAnsiTheme="majorHAnsi"/>
        </w:rPr>
        <w:t>Female subjects of childbearing potential who are pregnant or intend to become pregnant or are not using adequate contraceptive methods throughout the study</w:t>
      </w:r>
    </w:p>
    <w:p w14:paraId="371BDBED" w14:textId="77777777" w:rsidR="00281B32" w:rsidRPr="002E1EB9" w:rsidRDefault="00281B32" w:rsidP="002E1EB9">
      <w:pPr>
        <w:pStyle w:val="ListParagraph"/>
        <w:numPr>
          <w:ilvl w:val="0"/>
          <w:numId w:val="4"/>
        </w:numPr>
        <w:rPr>
          <w:rFonts w:asciiTheme="majorHAnsi" w:hAnsiTheme="majorHAnsi"/>
        </w:rPr>
      </w:pPr>
      <w:r w:rsidRPr="002E1EB9">
        <w:rPr>
          <w:rFonts w:asciiTheme="majorHAnsi" w:hAnsiTheme="majorHAnsi"/>
        </w:rPr>
        <w:t>Subjects who have an infection at the site of device implantation.</w:t>
      </w:r>
    </w:p>
    <w:p w14:paraId="42D0D75C" w14:textId="77777777" w:rsidR="00281B32" w:rsidRPr="002E1EB9" w:rsidRDefault="00281B32" w:rsidP="002E1EB9">
      <w:pPr>
        <w:pStyle w:val="ListParagraph"/>
        <w:numPr>
          <w:ilvl w:val="0"/>
          <w:numId w:val="4"/>
        </w:numPr>
        <w:rPr>
          <w:rFonts w:asciiTheme="majorHAnsi" w:hAnsiTheme="majorHAnsi"/>
        </w:rPr>
      </w:pPr>
      <w:r w:rsidRPr="002E1EB9">
        <w:rPr>
          <w:rFonts w:asciiTheme="majorHAnsi" w:hAnsiTheme="majorHAnsi"/>
        </w:rPr>
        <w:t>Subjects who operate MRI scanners or are planned to have an MRI scan within the next year.</w:t>
      </w:r>
    </w:p>
    <w:p w14:paraId="60E2AA1A" w14:textId="77777777" w:rsidR="00281B32" w:rsidRPr="002E1EB9" w:rsidRDefault="00281B32" w:rsidP="002E1EB9">
      <w:pPr>
        <w:pStyle w:val="ListParagraph"/>
        <w:numPr>
          <w:ilvl w:val="0"/>
          <w:numId w:val="4"/>
        </w:numPr>
        <w:rPr>
          <w:rFonts w:asciiTheme="majorHAnsi" w:hAnsiTheme="majorHAnsi"/>
        </w:rPr>
      </w:pPr>
      <w:r w:rsidRPr="002E1EB9">
        <w:rPr>
          <w:rFonts w:asciiTheme="majorHAnsi" w:hAnsiTheme="majorHAnsi"/>
        </w:rPr>
        <w:t>Subjects with profession/hobby that includes activity imposing extreme pressure variations (e.g. diving or parachute jumping). NB: diving/snorkeling is allowed to 5 meters of depth.</w:t>
      </w:r>
    </w:p>
    <w:p w14:paraId="72A4A4CC" w14:textId="6DFD8BC4" w:rsidR="00281B32" w:rsidRPr="002E1EB9" w:rsidRDefault="00281B32" w:rsidP="002E1EB9">
      <w:pPr>
        <w:pStyle w:val="ListParagraph"/>
        <w:numPr>
          <w:ilvl w:val="0"/>
          <w:numId w:val="4"/>
        </w:numPr>
        <w:rPr>
          <w:rFonts w:asciiTheme="majorHAnsi" w:hAnsiTheme="majorHAnsi"/>
        </w:rPr>
      </w:pPr>
      <w:r w:rsidRPr="002E1EB9">
        <w:rPr>
          <w:rFonts w:asciiTheme="majorHAnsi" w:hAnsiTheme="majorHAnsi"/>
        </w:rPr>
        <w:t>Subjects with profession/hobby that includes activity imposing an unacceptable risk for trauma against the device or the site of implantation (e.g. martial arts or boxing).</w:t>
      </w:r>
    </w:p>
    <w:p w14:paraId="2867B920" w14:textId="77777777" w:rsidR="007D34D9" w:rsidRDefault="007D34D9" w:rsidP="002E1EB9">
      <w:pPr>
        <w:sectPr w:rsidR="007D34D9" w:rsidSect="00927122">
          <w:pgSz w:w="12240" w:h="15840"/>
          <w:pgMar w:top="1440" w:right="1440" w:bottom="1440" w:left="1440" w:header="720" w:footer="720" w:gutter="0"/>
          <w:cols w:space="720"/>
          <w:docGrid w:linePitch="299"/>
        </w:sectPr>
      </w:pPr>
    </w:p>
    <w:p w14:paraId="2B41B45D" w14:textId="36872112" w:rsidR="00601C8D" w:rsidRDefault="00601C8D" w:rsidP="009F1B53">
      <w:pPr>
        <w:pStyle w:val="Heading1"/>
      </w:pPr>
      <w:bookmarkStart w:id="6" w:name="_Toc178179138"/>
      <w:bookmarkStart w:id="7" w:name="_Toc181268325"/>
      <w:r>
        <w:lastRenderedPageBreak/>
        <w:t>Study Procedures</w:t>
      </w:r>
      <w:r w:rsidR="007D34D9">
        <w:t xml:space="preserve"> Schematic</w:t>
      </w:r>
      <w:bookmarkEnd w:id="6"/>
      <w:bookmarkEnd w:id="7"/>
    </w:p>
    <w:p w14:paraId="231F99EA" w14:textId="77777777" w:rsidR="00601C8D" w:rsidRDefault="00601C8D"/>
    <w:p w14:paraId="04B9E41A" w14:textId="70477648" w:rsidR="00601C8D" w:rsidRDefault="00601C8D">
      <w:pPr>
        <w:rPr>
          <w:b/>
          <w:sz w:val="28"/>
          <w:szCs w:val="28"/>
        </w:rPr>
      </w:pPr>
      <w:r w:rsidRPr="00601C8D">
        <w:rPr>
          <w:noProof/>
        </w:rPr>
        <w:drawing>
          <wp:inline distT="0" distB="0" distL="0" distR="0" wp14:anchorId="009199AD" wp14:editId="593A7F2B">
            <wp:extent cx="8526885" cy="3971925"/>
            <wp:effectExtent l="19050" t="19050" r="26670" b="9525"/>
            <wp:docPr id="426333662" name="Picture 1"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333662" name="Picture 1" descr="A screen shot of a graph&#10;&#10;Description automatically generated"/>
                    <pic:cNvPicPr/>
                  </pic:nvPicPr>
                  <pic:blipFill>
                    <a:blip r:embed="rId9"/>
                    <a:stretch>
                      <a:fillRect/>
                    </a:stretch>
                  </pic:blipFill>
                  <pic:spPr>
                    <a:xfrm>
                      <a:off x="0" y="0"/>
                      <a:ext cx="8530943" cy="3973815"/>
                    </a:xfrm>
                    <a:prstGeom prst="rect">
                      <a:avLst/>
                    </a:prstGeom>
                    <a:ln>
                      <a:solidFill>
                        <a:schemeClr val="tx1"/>
                      </a:solidFill>
                    </a:ln>
                  </pic:spPr>
                </pic:pic>
              </a:graphicData>
            </a:graphic>
          </wp:inline>
        </w:drawing>
      </w:r>
      <w:r>
        <w:br w:type="page"/>
      </w:r>
    </w:p>
    <w:p w14:paraId="5D8D23D3" w14:textId="77777777" w:rsidR="00601C8D" w:rsidRDefault="00601C8D" w:rsidP="009F1B53">
      <w:pPr>
        <w:pStyle w:val="Heading1"/>
        <w:sectPr w:rsidR="00601C8D" w:rsidSect="00927122">
          <w:pgSz w:w="15840" w:h="12240" w:orient="landscape"/>
          <w:pgMar w:top="1440" w:right="1440" w:bottom="1440" w:left="1440" w:header="720" w:footer="720" w:gutter="0"/>
          <w:cols w:space="720"/>
          <w:docGrid w:linePitch="299"/>
        </w:sectPr>
      </w:pPr>
    </w:p>
    <w:p w14:paraId="21CD9DF0" w14:textId="6BF53B81" w:rsidR="005D0C92" w:rsidRDefault="00D6727D" w:rsidP="009F1B53">
      <w:pPr>
        <w:pStyle w:val="Heading1"/>
      </w:pPr>
      <w:bookmarkStart w:id="8" w:name="_Toc178179139"/>
      <w:bookmarkStart w:id="9" w:name="_Toc181268326"/>
      <w:r>
        <w:lastRenderedPageBreak/>
        <w:t>Components of the UNEEG 24/7 EEG</w:t>
      </w:r>
      <w:r w:rsidRPr="00D6727D">
        <w:rPr>
          <w:vertAlign w:val="superscript"/>
        </w:rPr>
        <w:t>TM</w:t>
      </w:r>
      <w:r>
        <w:t xml:space="preserve"> </w:t>
      </w:r>
      <w:proofErr w:type="spellStart"/>
      <w:r>
        <w:t>SubQ</w:t>
      </w:r>
      <w:proofErr w:type="spellEnd"/>
      <w:r>
        <w:t xml:space="preserve"> System</w:t>
      </w:r>
      <w:bookmarkEnd w:id="8"/>
      <w:bookmarkEnd w:id="9"/>
    </w:p>
    <w:p w14:paraId="40CB0C3A" w14:textId="6C5E66F1" w:rsidR="005D0C92" w:rsidRDefault="00855156" w:rsidP="00D6727D">
      <w:r>
        <w:rPr>
          <w:noProof/>
        </w:rPr>
        <w:drawing>
          <wp:inline distT="0" distB="0" distL="0" distR="0" wp14:anchorId="7CA0247B" wp14:editId="173F62D3">
            <wp:extent cx="5943600" cy="2666365"/>
            <wp:effectExtent l="0" t="0" r="0" b="635"/>
            <wp:docPr id="903166712" name="Picture 1" descr="A diagram of a person's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166712" name="Picture 1" descr="A diagram of a person's shi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666365"/>
                    </a:xfrm>
                    <a:prstGeom prst="rect">
                      <a:avLst/>
                    </a:prstGeom>
                  </pic:spPr>
                </pic:pic>
              </a:graphicData>
            </a:graphic>
          </wp:inline>
        </w:drawing>
      </w:r>
    </w:p>
    <w:p w14:paraId="5E6E59D5" w14:textId="5ECB2890" w:rsidR="005D0C92" w:rsidRPr="00D6727D" w:rsidRDefault="00D6727D" w:rsidP="00D6727D">
      <w:pPr>
        <w:rPr>
          <w:lang w:val="en-GB"/>
        </w:rPr>
      </w:pPr>
      <w:r w:rsidRPr="00D6727D">
        <w:rPr>
          <w:lang w:val="en-GB"/>
        </w:rPr>
        <w:t>Left: components of the UNEEG 24/7 EEG™ SubQ system. The implant, consisting of an electrode and its attached housing, is implanted entirely subcutaneously. The device, that enables recording of the data and powers the implant, consists of several parts: 1) external cable, 2) connection light indicating if the device is connected to the implant, 3) power button, 4) charging light and 5) charger port. Right: the device attaches to the clothes via a plastic clip (C1) or a disc-shaped magnet (M1).</w:t>
      </w:r>
    </w:p>
    <w:p w14:paraId="57A208EE" w14:textId="77777777" w:rsidR="00855156" w:rsidRDefault="00855156">
      <w:pPr>
        <w:rPr>
          <w:b/>
          <w:sz w:val="28"/>
          <w:szCs w:val="28"/>
        </w:rPr>
      </w:pPr>
      <w:bookmarkStart w:id="10" w:name="_Toc178179140"/>
      <w:bookmarkStart w:id="11" w:name="_Toc181268327"/>
      <w:r>
        <w:br w:type="page"/>
      </w:r>
    </w:p>
    <w:p w14:paraId="0684C497" w14:textId="32E0080F" w:rsidR="00E1405D" w:rsidRDefault="00000000" w:rsidP="009F1B53">
      <w:pPr>
        <w:pStyle w:val="Heading1"/>
      </w:pPr>
      <w:r>
        <w:lastRenderedPageBreak/>
        <w:t>Data Quality Protocol Recording</w:t>
      </w:r>
      <w:bookmarkEnd w:id="10"/>
      <w:bookmarkEnd w:id="11"/>
    </w:p>
    <w:p w14:paraId="2E7686FC" w14:textId="77777777" w:rsidR="00E1405D" w:rsidRDefault="00000000">
      <w:pPr>
        <w:spacing w:before="120" w:after="12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0B00E9FA" wp14:editId="3D1CE387">
            <wp:extent cx="5943600" cy="30861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943600" cy="3086100"/>
                    </a:xfrm>
                    <a:prstGeom prst="rect">
                      <a:avLst/>
                    </a:prstGeom>
                    <a:ln/>
                  </pic:spPr>
                </pic:pic>
              </a:graphicData>
            </a:graphic>
          </wp:inline>
        </w:drawing>
      </w:r>
    </w:p>
    <w:p w14:paraId="142538E2" w14:textId="74071FC4" w:rsidR="00E1405D" w:rsidRDefault="00000000">
      <w:r>
        <w:t xml:space="preserve">Example of a data quality protocol recording, done at the beginning of the study, showing the raw </w:t>
      </w:r>
      <w:proofErr w:type="spellStart"/>
      <w:r>
        <w:t>sqEEG</w:t>
      </w:r>
      <w:proofErr w:type="spellEnd"/>
      <w:r>
        <w:t xml:space="preserve"> of a single channel (top) and corresponding time-frequency plot (bottom panel), during different simulated daily life activities. </w:t>
      </w:r>
    </w:p>
    <w:p w14:paraId="7303E694" w14:textId="77777777" w:rsidR="00E1405D" w:rsidRDefault="00E1405D">
      <w:pPr>
        <w:spacing w:before="120" w:after="120" w:line="360" w:lineRule="auto"/>
        <w:rPr>
          <w:rFonts w:ascii="Times New Roman" w:eastAsia="Times New Roman" w:hAnsi="Times New Roman" w:cs="Times New Roman"/>
          <w:sz w:val="24"/>
          <w:szCs w:val="24"/>
        </w:rPr>
      </w:pPr>
    </w:p>
    <w:p w14:paraId="77B1A99C" w14:textId="77777777" w:rsidR="00E1405D" w:rsidRDefault="00000000">
      <w:pPr>
        <w:spacing w:before="120" w:after="120" w:line="360" w:lineRule="auto"/>
        <w:rPr>
          <w:rFonts w:ascii="Times New Roman" w:eastAsia="Times New Roman" w:hAnsi="Times New Roman" w:cs="Times New Roman"/>
          <w:sz w:val="24"/>
          <w:szCs w:val="24"/>
        </w:rPr>
      </w:pPr>
      <w:r>
        <w:br w:type="page"/>
      </w:r>
    </w:p>
    <w:p w14:paraId="75C4AA99" w14:textId="0BD9208C" w:rsidR="00E1405D" w:rsidRDefault="00BC27D8" w:rsidP="009F1B53">
      <w:pPr>
        <w:pStyle w:val="Heading1"/>
      </w:pPr>
      <w:bookmarkStart w:id="12" w:name="_Toc178179141"/>
      <w:bookmarkStart w:id="13" w:name="_Toc181268328"/>
      <w:r>
        <w:lastRenderedPageBreak/>
        <w:t>Baseline Brief Illness Perception Questionnaire</w:t>
      </w:r>
      <w:bookmarkEnd w:id="12"/>
      <w:bookmarkEnd w:id="13"/>
    </w:p>
    <w:p w14:paraId="14D1A333" w14:textId="77777777" w:rsidR="00E1405D" w:rsidRDefault="00E1405D">
      <w:pPr>
        <w:spacing w:before="120" w:after="120" w:line="360" w:lineRule="auto"/>
        <w:rPr>
          <w:rFonts w:ascii="Times New Roman" w:eastAsia="Times New Roman" w:hAnsi="Times New Roman" w:cs="Times New Roman"/>
          <w:sz w:val="24"/>
          <w:szCs w:val="24"/>
        </w:rPr>
      </w:pPr>
    </w:p>
    <w:p w14:paraId="496E997E" w14:textId="77777777" w:rsidR="00E1405D" w:rsidRDefault="00000000">
      <w:pPr>
        <w:spacing w:before="120" w:after="12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1851855E" wp14:editId="0A761A07">
            <wp:extent cx="5943600" cy="2146300"/>
            <wp:effectExtent l="25400" t="25400" r="25400" b="2540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5943600" cy="2146300"/>
                    </a:xfrm>
                    <a:prstGeom prst="rect">
                      <a:avLst/>
                    </a:prstGeom>
                    <a:ln w="25400">
                      <a:solidFill>
                        <a:srgbClr val="000000"/>
                      </a:solidFill>
                      <a:prstDash val="solid"/>
                    </a:ln>
                  </pic:spPr>
                </pic:pic>
              </a:graphicData>
            </a:graphic>
          </wp:inline>
        </w:drawing>
      </w:r>
    </w:p>
    <w:p w14:paraId="330358EE" w14:textId="23C24F04" w:rsidR="00E1405D" w:rsidRDefault="00000000">
      <w:r>
        <w:t>Brief Illness Perception Questionnaire at study baseline for all implanted patients (n=12). Boxplots of Likert Scale responses to each item.</w:t>
      </w:r>
    </w:p>
    <w:p w14:paraId="22777A5B" w14:textId="77777777" w:rsidR="00E1405D" w:rsidRDefault="00000000">
      <w:r>
        <w:br w:type="page"/>
      </w:r>
    </w:p>
    <w:p w14:paraId="5C9DAB01" w14:textId="4C182111" w:rsidR="00E1405D" w:rsidRDefault="00000000" w:rsidP="009F1B53">
      <w:pPr>
        <w:pStyle w:val="Heading1"/>
      </w:pPr>
      <w:bookmarkStart w:id="14" w:name="_Toc178179142"/>
      <w:bookmarkStart w:id="15" w:name="_Toc181268329"/>
      <w:r>
        <w:lastRenderedPageBreak/>
        <w:t>Subject Satisfaction</w:t>
      </w:r>
      <w:r w:rsidR="005329EA">
        <w:t xml:space="preserve"> – Participant Comments</w:t>
      </w:r>
      <w:bookmarkEnd w:id="14"/>
      <w:bookmarkEnd w:id="15"/>
    </w:p>
    <w:p w14:paraId="08EAC111" w14:textId="77777777" w:rsidR="00927122" w:rsidRDefault="00000000">
      <w:r>
        <w:t>Examples on subject comments</w:t>
      </w:r>
      <w:r w:rsidR="00927122">
        <w:t xml:space="preserve"> on acceptability questionnaires. </w:t>
      </w:r>
    </w:p>
    <w:p w14:paraId="03FA9748" w14:textId="77777777" w:rsidR="00927122" w:rsidRDefault="00927122"/>
    <w:p w14:paraId="48235342" w14:textId="0F449B09" w:rsidR="00E1405D" w:rsidRDefault="00000000">
      <w:r>
        <w:t xml:space="preserve">“Since having the implant, I forget it is there to be honest”, “Wouldn’t have thought it was there” and “No discomfort at any point”. “I am totally used to the device now. It took some getting used to and was a little uncomfortable at times - this was brief though.” “No discomfort experienced from the implant. I could occasionally feel it moving around under the </w:t>
      </w:r>
      <w:proofErr w:type="gramStart"/>
      <w:r>
        <w:t>skin</w:t>
      </w:r>
      <w:proofErr w:type="gramEnd"/>
      <w:r>
        <w:t xml:space="preserve"> but it wasn't harmful or unpleasant.”</w:t>
      </w:r>
    </w:p>
    <w:p w14:paraId="387B30E8" w14:textId="77777777" w:rsidR="005329EA" w:rsidRDefault="005329EA"/>
    <w:p w14:paraId="14C9CC54" w14:textId="6F194BBB" w:rsidR="00E1405D" w:rsidRDefault="00000000">
      <w:r>
        <w:t>Quotes from the same subject at 3 months post-</w:t>
      </w:r>
      <w:proofErr w:type="spellStart"/>
      <w:r>
        <w:t>implantion</w:t>
      </w:r>
      <w:proofErr w:type="spellEnd"/>
      <w:r>
        <w:t xml:space="preserve"> and 15 months post implantation, respectively:</w:t>
      </w:r>
    </w:p>
    <w:p w14:paraId="1CB07701" w14:textId="77777777" w:rsidR="00E1405D" w:rsidRDefault="00000000">
      <w:r>
        <w:t>“Once the usage of the device had been explained it was fairly straightforward.” (3 months post-implantation)</w:t>
      </w:r>
    </w:p>
    <w:p w14:paraId="38D21597" w14:textId="77777777" w:rsidR="00E1405D" w:rsidRDefault="00000000">
      <w:r>
        <w:t>“After the initial explanation it was all fairly straightforward” (15 months post implantation)</w:t>
      </w:r>
    </w:p>
    <w:p w14:paraId="2684DDBF" w14:textId="77777777" w:rsidR="005329EA" w:rsidRDefault="005329EA"/>
    <w:p w14:paraId="6E930C7B" w14:textId="5C48B9CE" w:rsidR="00E1405D" w:rsidRDefault="00000000">
      <w:r>
        <w:t xml:space="preserve">“The </w:t>
      </w:r>
      <w:proofErr w:type="spellStart"/>
      <w:r w:rsidR="005329EA">
        <w:t>S</w:t>
      </w:r>
      <w:r>
        <w:t>ub</w:t>
      </w:r>
      <w:r w:rsidR="005329EA">
        <w:t>Q</w:t>
      </w:r>
      <w:proofErr w:type="spellEnd"/>
      <w:r>
        <w:t xml:space="preserve"> was easy to use. I was shown how to </w:t>
      </w:r>
      <w:proofErr w:type="gramStart"/>
      <w:r>
        <w:t>set-up</w:t>
      </w:r>
      <w:proofErr w:type="gramEnd"/>
      <w:r>
        <w:t xml:space="preserve"> and use it within 20 mins and have been able to travel abroad with it since. I have had no issues that haven't been solved without the help of the troubleshoot guide” (3 months post-implant)</w:t>
      </w:r>
    </w:p>
    <w:p w14:paraId="1A52C797" w14:textId="77777777" w:rsidR="00E1405D" w:rsidRDefault="00000000">
      <w:r>
        <w:t>“The SUBQ interface is plug and play. It is as easy to use as most devices I have in my home” at end of study</w:t>
      </w:r>
      <w:proofErr w:type="gramStart"/>
      <w:r>
        <w:t>. ”</w:t>
      </w:r>
      <w:proofErr w:type="gramEnd"/>
      <w:r>
        <w:t xml:space="preserve"> (15 months post implantation)</w:t>
      </w:r>
    </w:p>
    <w:p w14:paraId="74BFBDE6" w14:textId="77777777" w:rsidR="00E1405D" w:rsidRDefault="00000000">
      <w:r>
        <w:t xml:space="preserve"> </w:t>
      </w:r>
    </w:p>
    <w:p w14:paraId="7AE51CC8" w14:textId="77777777" w:rsidR="00E1405D" w:rsidRDefault="00000000">
      <w:r>
        <w:t xml:space="preserve">“The research into the illness / condition is very important and I feel if I want to </w:t>
      </w:r>
      <w:proofErr w:type="spellStart"/>
      <w:r>
        <w:t>to</w:t>
      </w:r>
      <w:proofErr w:type="spellEnd"/>
      <w:r>
        <w:t xml:space="preserve"> help </w:t>
      </w:r>
      <w:proofErr w:type="gramStart"/>
      <w:r>
        <w:t>myself</w:t>
      </w:r>
      <w:proofErr w:type="gramEnd"/>
      <w:r>
        <w:t xml:space="preserve"> I have to take part. Once getting used to using the system it became easy so I feel other patients would soon get used to it. The system wasn't </w:t>
      </w:r>
      <w:proofErr w:type="gramStart"/>
      <w:r>
        <w:t>cumbersome</w:t>
      </w:r>
      <w:proofErr w:type="gramEnd"/>
      <w:r>
        <w:t xml:space="preserve"> but I had to be aware of it in case I dislodged it (i.e. learning to sleep on one side)” (3 months post-implantation)</w:t>
      </w:r>
    </w:p>
    <w:p w14:paraId="631A52CE" w14:textId="77777777" w:rsidR="00E1405D" w:rsidRDefault="00000000">
      <w:r>
        <w:t xml:space="preserve">“Trying to change clothes without having the device dangling was occasionally difficult. The clip would occasionally come undone and leave the device dangling. The stickers would occasionally </w:t>
      </w:r>
      <w:proofErr w:type="gramStart"/>
      <w:r>
        <w:t>loose</w:t>
      </w:r>
      <w:proofErr w:type="gramEnd"/>
      <w:r>
        <w:t xml:space="preserve"> effectiveness during the night and cause a loud noise to wake me up. The lack of water resistance allowed for occasions when I would have a seizure in the shower without the device to record it”</w:t>
      </w:r>
      <w:proofErr w:type="gramStart"/>
      <w:r>
        <w:t>. ”</w:t>
      </w:r>
      <w:proofErr w:type="gramEnd"/>
      <w:r>
        <w:t xml:space="preserve"> (15 months post implantation)</w:t>
      </w:r>
    </w:p>
    <w:p w14:paraId="39D0F10A" w14:textId="77777777" w:rsidR="005329EA" w:rsidRDefault="005329EA"/>
    <w:p w14:paraId="64648ED1" w14:textId="62016F96" w:rsidR="00E1405D" w:rsidRDefault="005329EA">
      <w:r>
        <w:t xml:space="preserve"> “No other comments. The booklet is helpful to read.” (3 months post-implantation)</w:t>
      </w:r>
    </w:p>
    <w:p w14:paraId="00C7E583" w14:textId="22A4D539" w:rsidR="00E1405D" w:rsidRDefault="005329EA">
      <w:r>
        <w:t xml:space="preserve"> “On the device itself, I would say – change the clip, you want it to be more flexible, more springy, less static, because if you wear a cardigan, then you expand it, then when you wear a </w:t>
      </w:r>
      <w:proofErr w:type="spellStart"/>
      <w:r>
        <w:t>tshirt</w:t>
      </w:r>
      <w:proofErr w:type="spellEnd"/>
      <w:r>
        <w:t xml:space="preserve"> it doesn’t stay close together anymore.” (15 months post-implantation)</w:t>
      </w:r>
    </w:p>
    <w:p w14:paraId="0FBC7031" w14:textId="77777777" w:rsidR="00E1405D" w:rsidRDefault="00000000">
      <w:r>
        <w:t xml:space="preserve">            </w:t>
      </w:r>
      <w:r>
        <w:tab/>
      </w:r>
    </w:p>
    <w:p w14:paraId="06A7323F" w14:textId="6EF2881F" w:rsidR="00E1405D" w:rsidRDefault="00000000" w:rsidP="009F1B53">
      <w:pPr>
        <w:pStyle w:val="Heading1"/>
      </w:pPr>
      <w:bookmarkStart w:id="16" w:name="_Toc178179143"/>
      <w:bookmarkStart w:id="17" w:name="_Toc181268330"/>
      <w:r>
        <w:lastRenderedPageBreak/>
        <w:t xml:space="preserve">UNEEG </w:t>
      </w:r>
      <w:proofErr w:type="spellStart"/>
      <w:r>
        <w:t>EpiSight</w:t>
      </w:r>
      <w:proofErr w:type="spellEnd"/>
      <w:r>
        <w:t xml:space="preserve"> Viewer Software</w:t>
      </w:r>
      <w:bookmarkEnd w:id="16"/>
      <w:bookmarkEnd w:id="17"/>
    </w:p>
    <w:p w14:paraId="573F4465" w14:textId="77777777" w:rsidR="00E1405D" w:rsidRDefault="00000000">
      <w:pPr>
        <w:spacing w:before="240" w:after="240"/>
      </w:pPr>
      <w:r>
        <w:rPr>
          <w:noProof/>
        </w:rPr>
        <w:drawing>
          <wp:inline distT="114300" distB="114300" distL="114300" distR="114300" wp14:anchorId="2C146DC5" wp14:editId="26C3F0D7">
            <wp:extent cx="5943600" cy="2717800"/>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5943600" cy="2717800"/>
                    </a:xfrm>
                    <a:prstGeom prst="rect">
                      <a:avLst/>
                    </a:prstGeom>
                    <a:ln/>
                  </pic:spPr>
                </pic:pic>
              </a:graphicData>
            </a:graphic>
          </wp:inline>
        </w:drawing>
      </w:r>
    </w:p>
    <w:p w14:paraId="312FC8A9" w14:textId="77777777" w:rsidR="00E1405D" w:rsidRDefault="00000000">
      <w:pPr>
        <w:spacing w:before="240" w:after="240"/>
      </w:pPr>
      <w:r>
        <w:t>Supplementary Figure 5 – Example screenshot of UNEEG</w:t>
      </w:r>
      <w:r>
        <w:rPr>
          <w:vertAlign w:val="superscript"/>
        </w:rPr>
        <w:t>TM</w:t>
      </w:r>
      <w:r>
        <w:t xml:space="preserve"> </w:t>
      </w:r>
      <w:proofErr w:type="spellStart"/>
      <w:r>
        <w:t>Episight</w:t>
      </w:r>
      <w:proofErr w:type="spellEnd"/>
      <w:r>
        <w:t xml:space="preserve"> Viewer, showing 10-minute spectrogram plots at the top and raw time-series at the bottom.</w:t>
      </w:r>
    </w:p>
    <w:p w14:paraId="1131B970" w14:textId="77777777" w:rsidR="00E1405D" w:rsidRDefault="00000000">
      <w:pPr>
        <w:spacing w:before="240" w:after="240"/>
      </w:pPr>
      <w:r>
        <w:br w:type="page"/>
      </w:r>
    </w:p>
    <w:p w14:paraId="15CF7179" w14:textId="242383A1" w:rsidR="001C48B3" w:rsidRDefault="001C48B3" w:rsidP="009F1B53">
      <w:pPr>
        <w:pStyle w:val="Heading1"/>
      </w:pPr>
      <w:bookmarkStart w:id="18" w:name="_Toc178179144"/>
      <w:bookmarkStart w:id="19" w:name="_Toc181268331"/>
      <w:r>
        <w:lastRenderedPageBreak/>
        <w:t xml:space="preserve">Characterizing seizure types with </w:t>
      </w:r>
      <w:proofErr w:type="spellStart"/>
      <w:r>
        <w:t>sqEEG</w:t>
      </w:r>
      <w:bookmarkEnd w:id="18"/>
      <w:bookmarkEnd w:id="19"/>
      <w:proofErr w:type="spellEnd"/>
    </w:p>
    <w:p w14:paraId="1806C5B5" w14:textId="59EEAB91" w:rsidR="001C48B3" w:rsidRDefault="001C48B3" w:rsidP="007F4ACB">
      <w:r>
        <w:t xml:space="preserve">A preliminary analysis was performed to assess the degree of inter-rater agreement of different seizure subtypes based on </w:t>
      </w:r>
      <w:proofErr w:type="spellStart"/>
      <w:r>
        <w:t>sqEEG</w:t>
      </w:r>
      <w:proofErr w:type="spellEnd"/>
      <w:r>
        <w:t xml:space="preserve"> recordings. We </w:t>
      </w:r>
      <w:proofErr w:type="spellStart"/>
      <w:r>
        <w:t>analysed</w:t>
      </w:r>
      <w:proofErr w:type="spellEnd"/>
      <w:r>
        <w:t xml:space="preserve"> 322 seizures from 15 patients with treatment-resistant epilepsy, comprising six patients from Weisdorf et al.</w:t>
      </w:r>
      <w:r>
        <w:fldChar w:fldCharType="begin" w:fldLock="1"/>
      </w:r>
      <w:r>
        <w:instrText>ADDIN paperpile_citation &lt;clusterId&gt;W935J183F673D196&lt;/clusterId&gt;&lt;metadata&gt;&lt;citation&gt;&lt;id&gt;31c1a4b6-ea84-4557-9a5b-6f5e842430fb&lt;/id&gt;&lt;/citation&gt;&lt;/metadata&gt;&lt;data&gt;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&lt;/data&gt; \* MERGEFORMAT</w:instrText>
      </w:r>
      <w:r>
        <w:fldChar w:fldCharType="separate"/>
      </w:r>
      <w:r w:rsidRPr="001C48B3">
        <w:rPr>
          <w:noProof/>
          <w:vertAlign w:val="superscript"/>
        </w:rPr>
        <w:t>1</w:t>
      </w:r>
      <w:r>
        <w:fldChar w:fldCharType="end"/>
      </w:r>
      <w:r>
        <w:t xml:space="preserve"> and nine recordings from this study. Two independent raters (P.F.V. and C.S.) classified, based on visual interpretation, seizures into three subtypes:</w:t>
      </w:r>
    </w:p>
    <w:p w14:paraId="005F68B4" w14:textId="2B50E207" w:rsidR="001C48B3" w:rsidRPr="007F4ACB" w:rsidRDefault="001C48B3" w:rsidP="007F4ACB">
      <w:pPr>
        <w:pStyle w:val="ListParagraph"/>
        <w:numPr>
          <w:ilvl w:val="0"/>
          <w:numId w:val="6"/>
        </w:numPr>
        <w:rPr>
          <w:rFonts w:asciiTheme="majorHAnsi" w:hAnsiTheme="majorHAnsi" w:cstheme="majorHAnsi"/>
        </w:rPr>
      </w:pPr>
      <w:r w:rsidRPr="007F4ACB">
        <w:rPr>
          <w:rFonts w:asciiTheme="majorHAnsi" w:hAnsiTheme="majorHAnsi" w:cstheme="majorHAnsi"/>
        </w:rPr>
        <w:t>Non-convulsive seizure with no / dubious clinical signs or artefacts</w:t>
      </w:r>
    </w:p>
    <w:p w14:paraId="52ED2C35" w14:textId="6B150F10" w:rsidR="001C48B3" w:rsidRPr="007F4ACB" w:rsidRDefault="001C48B3" w:rsidP="007F4ACB">
      <w:pPr>
        <w:pStyle w:val="ListParagraph"/>
        <w:numPr>
          <w:ilvl w:val="0"/>
          <w:numId w:val="6"/>
        </w:numPr>
        <w:rPr>
          <w:rFonts w:asciiTheme="majorHAnsi" w:hAnsiTheme="majorHAnsi" w:cstheme="majorHAnsi"/>
        </w:rPr>
      </w:pPr>
      <w:r w:rsidRPr="007F4ACB">
        <w:rPr>
          <w:rFonts w:asciiTheme="majorHAnsi" w:hAnsiTheme="majorHAnsi" w:cstheme="majorHAnsi"/>
        </w:rPr>
        <w:t xml:space="preserve">Non-convulsive seizure with clear clinical signs based on EMG/movement artefact (e.g. tonic, </w:t>
      </w:r>
      <w:proofErr w:type="spellStart"/>
      <w:r w:rsidRPr="007F4ACB">
        <w:rPr>
          <w:rFonts w:asciiTheme="majorHAnsi" w:hAnsiTheme="majorHAnsi" w:cstheme="majorHAnsi"/>
        </w:rPr>
        <w:t>clonic</w:t>
      </w:r>
      <w:proofErr w:type="spellEnd"/>
      <w:r w:rsidRPr="007F4ACB">
        <w:rPr>
          <w:rFonts w:asciiTheme="majorHAnsi" w:hAnsiTheme="majorHAnsi" w:cstheme="majorHAnsi"/>
        </w:rPr>
        <w:t xml:space="preserve"> or other stereotyped muscle artefact, or arousal)</w:t>
      </w:r>
    </w:p>
    <w:p w14:paraId="0956E0ED" w14:textId="5432571F" w:rsidR="001C48B3" w:rsidRPr="007F4ACB" w:rsidRDefault="001C48B3" w:rsidP="007F4ACB">
      <w:pPr>
        <w:pStyle w:val="ListParagraph"/>
        <w:numPr>
          <w:ilvl w:val="0"/>
          <w:numId w:val="6"/>
        </w:numPr>
        <w:rPr>
          <w:rFonts w:asciiTheme="majorHAnsi" w:hAnsiTheme="majorHAnsi" w:cstheme="majorHAnsi"/>
        </w:rPr>
      </w:pPr>
      <w:r w:rsidRPr="007F4ACB">
        <w:rPr>
          <w:rFonts w:asciiTheme="majorHAnsi" w:hAnsiTheme="majorHAnsi" w:cstheme="majorHAnsi"/>
        </w:rPr>
        <w:t>Convulsive seizure</w:t>
      </w:r>
    </w:p>
    <w:p w14:paraId="3726F335" w14:textId="77777777" w:rsidR="001C48B3" w:rsidRDefault="001C48B3" w:rsidP="007F4ACB"/>
    <w:p w14:paraId="3FC4F7FF" w14:textId="062C4C4A" w:rsidR="007F4ACB" w:rsidRPr="00ED064D" w:rsidRDefault="00940DFA" w:rsidP="001C48B3">
      <w:pPr>
        <w:rPr>
          <w:lang w:val="en-GB"/>
        </w:rPr>
      </w:pPr>
      <w:r>
        <w:t xml:space="preserve">Results: </w:t>
      </w:r>
      <w:r w:rsidR="007F4ACB">
        <w:rPr>
          <w:lang w:val="en-GB"/>
        </w:rPr>
        <w:t>Interrater agreement (Cohen’s k) for seizure subtype classification was 0.85 for all seizure types, and 1.0 for the differentiation between tonic-</w:t>
      </w:r>
      <w:proofErr w:type="spellStart"/>
      <w:r w:rsidR="007F4ACB">
        <w:rPr>
          <w:lang w:val="en-GB"/>
        </w:rPr>
        <w:t>clonic</w:t>
      </w:r>
      <w:proofErr w:type="spellEnd"/>
      <w:r w:rsidR="007F4ACB">
        <w:rPr>
          <w:lang w:val="en-GB"/>
        </w:rPr>
        <w:t xml:space="preserve"> and other seizures.</w:t>
      </w:r>
      <w:r w:rsidR="008D0B92">
        <w:rPr>
          <w:lang w:val="en-GB"/>
        </w:rPr>
        <w:t xml:space="preserve"> Therefore, for this study, it was finally decided to split classification into non-convulsive (types 1 + 2) and convulsive (type 3) seizures. </w:t>
      </w:r>
    </w:p>
    <w:p w14:paraId="54077045" w14:textId="77777777" w:rsidR="007F4ACB" w:rsidRDefault="007F4ACB" w:rsidP="001C48B3"/>
    <w:tbl>
      <w:tblPr>
        <w:tblStyle w:val="TableGrid"/>
        <w:tblW w:w="0" w:type="auto"/>
        <w:tblLook w:val="04A0" w:firstRow="1" w:lastRow="0" w:firstColumn="1" w:lastColumn="0" w:noHBand="0" w:noVBand="1"/>
      </w:tblPr>
      <w:tblGrid>
        <w:gridCol w:w="862"/>
        <w:gridCol w:w="810"/>
        <w:gridCol w:w="810"/>
        <w:gridCol w:w="810"/>
        <w:gridCol w:w="810"/>
      </w:tblGrid>
      <w:tr w:rsidR="00940DFA" w:rsidRPr="00940DFA" w14:paraId="71E2F058" w14:textId="77777777" w:rsidTr="00112331">
        <w:trPr>
          <w:trHeight w:val="285"/>
        </w:trPr>
        <w:tc>
          <w:tcPr>
            <w:tcW w:w="0" w:type="auto"/>
            <w:gridSpan w:val="2"/>
            <w:vMerge w:val="restart"/>
            <w:vAlign w:val="center"/>
            <w:hideMark/>
          </w:tcPr>
          <w:p w14:paraId="0118BC53" w14:textId="55295937" w:rsidR="00940DFA" w:rsidRPr="00940DFA" w:rsidRDefault="00940DFA" w:rsidP="00112331">
            <w:pPr>
              <w:spacing w:line="276" w:lineRule="auto"/>
              <w:jc w:val="center"/>
              <w:rPr>
                <w:lang w:val="en-GB"/>
              </w:rPr>
            </w:pPr>
          </w:p>
          <w:p w14:paraId="12B5D965" w14:textId="20E2C6D7" w:rsidR="00940DFA" w:rsidRPr="00940DFA" w:rsidRDefault="00940DFA" w:rsidP="00112331">
            <w:pPr>
              <w:spacing w:line="276" w:lineRule="auto"/>
              <w:jc w:val="center"/>
              <w:rPr>
                <w:lang w:val="en-GB"/>
              </w:rPr>
            </w:pPr>
          </w:p>
        </w:tc>
        <w:tc>
          <w:tcPr>
            <w:tcW w:w="0" w:type="auto"/>
            <w:gridSpan w:val="3"/>
            <w:vAlign w:val="center"/>
            <w:hideMark/>
          </w:tcPr>
          <w:p w14:paraId="6561BED5" w14:textId="77777777" w:rsidR="00940DFA" w:rsidRPr="00940DFA" w:rsidRDefault="00940DFA" w:rsidP="00112331">
            <w:pPr>
              <w:spacing w:line="276" w:lineRule="auto"/>
              <w:jc w:val="center"/>
              <w:rPr>
                <w:lang w:val="en-GB"/>
              </w:rPr>
            </w:pPr>
            <w:r w:rsidRPr="00940DFA">
              <w:rPr>
                <w:lang w:val="en-GB"/>
              </w:rPr>
              <w:t>Rater 2</w:t>
            </w:r>
          </w:p>
        </w:tc>
      </w:tr>
      <w:tr w:rsidR="00940DFA" w:rsidRPr="00940DFA" w14:paraId="56DE23AC" w14:textId="77777777" w:rsidTr="00112331">
        <w:trPr>
          <w:trHeight w:val="405"/>
        </w:trPr>
        <w:tc>
          <w:tcPr>
            <w:tcW w:w="0" w:type="auto"/>
            <w:gridSpan w:val="2"/>
            <w:vMerge/>
            <w:vAlign w:val="center"/>
            <w:hideMark/>
          </w:tcPr>
          <w:p w14:paraId="2A2B44F9" w14:textId="77777777" w:rsidR="00940DFA" w:rsidRPr="00940DFA" w:rsidRDefault="00940DFA" w:rsidP="00112331">
            <w:pPr>
              <w:spacing w:line="276" w:lineRule="auto"/>
              <w:jc w:val="center"/>
              <w:rPr>
                <w:lang w:val="en-GB"/>
              </w:rPr>
            </w:pPr>
          </w:p>
        </w:tc>
        <w:tc>
          <w:tcPr>
            <w:tcW w:w="0" w:type="auto"/>
            <w:vAlign w:val="center"/>
            <w:hideMark/>
          </w:tcPr>
          <w:p w14:paraId="5901D89A" w14:textId="77777777" w:rsidR="00940DFA" w:rsidRPr="00940DFA" w:rsidRDefault="00940DFA" w:rsidP="00112331">
            <w:pPr>
              <w:spacing w:line="276" w:lineRule="auto"/>
              <w:jc w:val="center"/>
              <w:rPr>
                <w:lang w:val="en-GB"/>
              </w:rPr>
            </w:pPr>
            <w:r w:rsidRPr="00940DFA">
              <w:rPr>
                <w:lang w:val="en-GB"/>
              </w:rPr>
              <w:t>Type 1</w:t>
            </w:r>
          </w:p>
        </w:tc>
        <w:tc>
          <w:tcPr>
            <w:tcW w:w="0" w:type="auto"/>
            <w:vAlign w:val="center"/>
            <w:hideMark/>
          </w:tcPr>
          <w:p w14:paraId="36DF651C" w14:textId="77777777" w:rsidR="00940DFA" w:rsidRPr="00940DFA" w:rsidRDefault="00940DFA" w:rsidP="00112331">
            <w:pPr>
              <w:spacing w:line="276" w:lineRule="auto"/>
              <w:jc w:val="center"/>
              <w:rPr>
                <w:lang w:val="en-GB"/>
              </w:rPr>
            </w:pPr>
            <w:r w:rsidRPr="00940DFA">
              <w:rPr>
                <w:lang w:val="en-GB"/>
              </w:rPr>
              <w:t>Type 2</w:t>
            </w:r>
          </w:p>
        </w:tc>
        <w:tc>
          <w:tcPr>
            <w:tcW w:w="0" w:type="auto"/>
            <w:vAlign w:val="center"/>
            <w:hideMark/>
          </w:tcPr>
          <w:p w14:paraId="3336C2DB" w14:textId="77777777" w:rsidR="00940DFA" w:rsidRPr="00940DFA" w:rsidRDefault="00940DFA" w:rsidP="00112331">
            <w:pPr>
              <w:spacing w:line="276" w:lineRule="auto"/>
              <w:jc w:val="center"/>
              <w:rPr>
                <w:lang w:val="en-GB"/>
              </w:rPr>
            </w:pPr>
            <w:r w:rsidRPr="00940DFA">
              <w:rPr>
                <w:lang w:val="en-GB"/>
              </w:rPr>
              <w:t>Type 3</w:t>
            </w:r>
          </w:p>
        </w:tc>
      </w:tr>
      <w:tr w:rsidR="00940DFA" w:rsidRPr="00940DFA" w14:paraId="4D084BA7" w14:textId="77777777" w:rsidTr="00112331">
        <w:trPr>
          <w:trHeight w:val="405"/>
        </w:trPr>
        <w:tc>
          <w:tcPr>
            <w:tcW w:w="0" w:type="auto"/>
            <w:vMerge w:val="restart"/>
            <w:vAlign w:val="center"/>
            <w:hideMark/>
          </w:tcPr>
          <w:p w14:paraId="230B6EB4" w14:textId="77777777" w:rsidR="00940DFA" w:rsidRPr="00940DFA" w:rsidRDefault="00940DFA" w:rsidP="00112331">
            <w:pPr>
              <w:spacing w:line="276" w:lineRule="auto"/>
              <w:jc w:val="center"/>
              <w:rPr>
                <w:lang w:val="en-GB"/>
              </w:rPr>
            </w:pPr>
            <w:r w:rsidRPr="00940DFA">
              <w:rPr>
                <w:lang w:val="en-GB"/>
              </w:rPr>
              <w:t>Rater 1</w:t>
            </w:r>
          </w:p>
        </w:tc>
        <w:tc>
          <w:tcPr>
            <w:tcW w:w="0" w:type="auto"/>
            <w:vAlign w:val="center"/>
            <w:hideMark/>
          </w:tcPr>
          <w:p w14:paraId="08A2B47A" w14:textId="77777777" w:rsidR="00940DFA" w:rsidRPr="00940DFA" w:rsidRDefault="00940DFA" w:rsidP="00112331">
            <w:pPr>
              <w:spacing w:line="276" w:lineRule="auto"/>
              <w:jc w:val="center"/>
              <w:rPr>
                <w:lang w:val="en-GB"/>
              </w:rPr>
            </w:pPr>
            <w:r w:rsidRPr="00940DFA">
              <w:rPr>
                <w:lang w:val="en-GB"/>
              </w:rPr>
              <w:t>Type 1</w:t>
            </w:r>
          </w:p>
        </w:tc>
        <w:tc>
          <w:tcPr>
            <w:tcW w:w="0" w:type="auto"/>
            <w:vAlign w:val="center"/>
            <w:hideMark/>
          </w:tcPr>
          <w:p w14:paraId="64F271ED" w14:textId="77777777" w:rsidR="00940DFA" w:rsidRPr="00940DFA" w:rsidRDefault="00940DFA" w:rsidP="00112331">
            <w:pPr>
              <w:spacing w:line="276" w:lineRule="auto"/>
              <w:jc w:val="center"/>
              <w:rPr>
                <w:lang w:val="en-GB"/>
              </w:rPr>
            </w:pPr>
            <w:r w:rsidRPr="00940DFA">
              <w:rPr>
                <w:lang w:val="en-GB"/>
              </w:rPr>
              <w:t>80</w:t>
            </w:r>
          </w:p>
        </w:tc>
        <w:tc>
          <w:tcPr>
            <w:tcW w:w="0" w:type="auto"/>
            <w:vAlign w:val="center"/>
            <w:hideMark/>
          </w:tcPr>
          <w:p w14:paraId="4409877C" w14:textId="77777777" w:rsidR="00940DFA" w:rsidRPr="00940DFA" w:rsidRDefault="00940DFA" w:rsidP="00112331">
            <w:pPr>
              <w:spacing w:line="276" w:lineRule="auto"/>
              <w:jc w:val="center"/>
              <w:rPr>
                <w:lang w:val="en-GB"/>
              </w:rPr>
            </w:pPr>
            <w:r w:rsidRPr="00940DFA">
              <w:rPr>
                <w:lang w:val="en-GB"/>
              </w:rPr>
              <w:t>0</w:t>
            </w:r>
          </w:p>
        </w:tc>
        <w:tc>
          <w:tcPr>
            <w:tcW w:w="0" w:type="auto"/>
            <w:vAlign w:val="center"/>
            <w:hideMark/>
          </w:tcPr>
          <w:p w14:paraId="3C9F7996" w14:textId="77777777" w:rsidR="00940DFA" w:rsidRPr="00940DFA" w:rsidRDefault="00940DFA" w:rsidP="00112331">
            <w:pPr>
              <w:spacing w:line="276" w:lineRule="auto"/>
              <w:jc w:val="center"/>
              <w:rPr>
                <w:lang w:val="en-GB"/>
              </w:rPr>
            </w:pPr>
            <w:r w:rsidRPr="00940DFA">
              <w:rPr>
                <w:lang w:val="en-GB"/>
              </w:rPr>
              <w:t>0</w:t>
            </w:r>
          </w:p>
        </w:tc>
      </w:tr>
      <w:tr w:rsidR="00940DFA" w:rsidRPr="00940DFA" w14:paraId="29E38669" w14:textId="77777777" w:rsidTr="00112331">
        <w:trPr>
          <w:trHeight w:val="405"/>
        </w:trPr>
        <w:tc>
          <w:tcPr>
            <w:tcW w:w="0" w:type="auto"/>
            <w:vMerge/>
            <w:vAlign w:val="center"/>
            <w:hideMark/>
          </w:tcPr>
          <w:p w14:paraId="524B2F8A" w14:textId="77777777" w:rsidR="00940DFA" w:rsidRPr="00940DFA" w:rsidRDefault="00940DFA" w:rsidP="00112331">
            <w:pPr>
              <w:spacing w:line="276" w:lineRule="auto"/>
              <w:jc w:val="center"/>
              <w:rPr>
                <w:lang w:val="en-GB"/>
              </w:rPr>
            </w:pPr>
          </w:p>
        </w:tc>
        <w:tc>
          <w:tcPr>
            <w:tcW w:w="0" w:type="auto"/>
            <w:vAlign w:val="center"/>
            <w:hideMark/>
          </w:tcPr>
          <w:p w14:paraId="296BB439" w14:textId="77777777" w:rsidR="00940DFA" w:rsidRPr="00940DFA" w:rsidRDefault="00940DFA" w:rsidP="00112331">
            <w:pPr>
              <w:spacing w:line="276" w:lineRule="auto"/>
              <w:jc w:val="center"/>
              <w:rPr>
                <w:lang w:val="en-GB"/>
              </w:rPr>
            </w:pPr>
            <w:r w:rsidRPr="00940DFA">
              <w:rPr>
                <w:lang w:val="en-GB"/>
              </w:rPr>
              <w:t>Type 2</w:t>
            </w:r>
          </w:p>
        </w:tc>
        <w:tc>
          <w:tcPr>
            <w:tcW w:w="0" w:type="auto"/>
            <w:vAlign w:val="center"/>
            <w:hideMark/>
          </w:tcPr>
          <w:p w14:paraId="23EDC88C" w14:textId="77777777" w:rsidR="00940DFA" w:rsidRPr="00940DFA" w:rsidRDefault="00940DFA" w:rsidP="00112331">
            <w:pPr>
              <w:spacing w:line="276" w:lineRule="auto"/>
              <w:jc w:val="center"/>
              <w:rPr>
                <w:lang w:val="en-GB"/>
              </w:rPr>
            </w:pPr>
            <w:r w:rsidRPr="00940DFA">
              <w:rPr>
                <w:lang w:val="en-GB"/>
              </w:rPr>
              <w:t>22</w:t>
            </w:r>
          </w:p>
        </w:tc>
        <w:tc>
          <w:tcPr>
            <w:tcW w:w="0" w:type="auto"/>
            <w:vAlign w:val="center"/>
            <w:hideMark/>
          </w:tcPr>
          <w:p w14:paraId="74337487" w14:textId="77777777" w:rsidR="00940DFA" w:rsidRPr="00940DFA" w:rsidRDefault="00940DFA" w:rsidP="00112331">
            <w:pPr>
              <w:spacing w:line="276" w:lineRule="auto"/>
              <w:jc w:val="center"/>
              <w:rPr>
                <w:lang w:val="en-GB"/>
              </w:rPr>
            </w:pPr>
            <w:r w:rsidRPr="00940DFA">
              <w:rPr>
                <w:lang w:val="en-GB"/>
              </w:rPr>
              <w:t>205</w:t>
            </w:r>
          </w:p>
        </w:tc>
        <w:tc>
          <w:tcPr>
            <w:tcW w:w="0" w:type="auto"/>
            <w:vAlign w:val="center"/>
            <w:hideMark/>
          </w:tcPr>
          <w:p w14:paraId="750A5ECB" w14:textId="77777777" w:rsidR="00940DFA" w:rsidRPr="00940DFA" w:rsidRDefault="00940DFA" w:rsidP="00112331">
            <w:pPr>
              <w:spacing w:line="276" w:lineRule="auto"/>
              <w:jc w:val="center"/>
              <w:rPr>
                <w:lang w:val="en-GB"/>
              </w:rPr>
            </w:pPr>
            <w:r w:rsidRPr="00940DFA">
              <w:rPr>
                <w:lang w:val="en-GB"/>
              </w:rPr>
              <w:t>0</w:t>
            </w:r>
          </w:p>
        </w:tc>
      </w:tr>
      <w:tr w:rsidR="00940DFA" w:rsidRPr="00940DFA" w14:paraId="5ECB6418" w14:textId="77777777" w:rsidTr="00112331">
        <w:trPr>
          <w:trHeight w:val="375"/>
        </w:trPr>
        <w:tc>
          <w:tcPr>
            <w:tcW w:w="0" w:type="auto"/>
            <w:vMerge/>
            <w:vAlign w:val="center"/>
            <w:hideMark/>
          </w:tcPr>
          <w:p w14:paraId="18A83CF1" w14:textId="77777777" w:rsidR="00940DFA" w:rsidRPr="00940DFA" w:rsidRDefault="00940DFA" w:rsidP="00112331">
            <w:pPr>
              <w:spacing w:line="276" w:lineRule="auto"/>
              <w:jc w:val="center"/>
              <w:rPr>
                <w:lang w:val="en-GB"/>
              </w:rPr>
            </w:pPr>
          </w:p>
        </w:tc>
        <w:tc>
          <w:tcPr>
            <w:tcW w:w="0" w:type="auto"/>
            <w:vAlign w:val="center"/>
            <w:hideMark/>
          </w:tcPr>
          <w:p w14:paraId="0936B861" w14:textId="77777777" w:rsidR="00940DFA" w:rsidRPr="00940DFA" w:rsidRDefault="00940DFA" w:rsidP="00112331">
            <w:pPr>
              <w:spacing w:line="276" w:lineRule="auto"/>
              <w:jc w:val="center"/>
              <w:rPr>
                <w:lang w:val="en-GB"/>
              </w:rPr>
            </w:pPr>
            <w:r w:rsidRPr="00940DFA">
              <w:rPr>
                <w:lang w:val="en-GB"/>
              </w:rPr>
              <w:t>Type 3</w:t>
            </w:r>
          </w:p>
        </w:tc>
        <w:tc>
          <w:tcPr>
            <w:tcW w:w="0" w:type="auto"/>
            <w:vAlign w:val="center"/>
            <w:hideMark/>
          </w:tcPr>
          <w:p w14:paraId="134C1804" w14:textId="77777777" w:rsidR="00940DFA" w:rsidRPr="00940DFA" w:rsidRDefault="00940DFA" w:rsidP="00112331">
            <w:pPr>
              <w:spacing w:line="276" w:lineRule="auto"/>
              <w:jc w:val="center"/>
              <w:rPr>
                <w:lang w:val="en-GB"/>
              </w:rPr>
            </w:pPr>
            <w:r w:rsidRPr="00940DFA">
              <w:rPr>
                <w:lang w:val="en-GB"/>
              </w:rPr>
              <w:t>0</w:t>
            </w:r>
          </w:p>
        </w:tc>
        <w:tc>
          <w:tcPr>
            <w:tcW w:w="0" w:type="auto"/>
            <w:vAlign w:val="center"/>
            <w:hideMark/>
          </w:tcPr>
          <w:p w14:paraId="6941FC76" w14:textId="77777777" w:rsidR="00940DFA" w:rsidRPr="00940DFA" w:rsidRDefault="00940DFA" w:rsidP="00112331">
            <w:pPr>
              <w:spacing w:line="276" w:lineRule="auto"/>
              <w:jc w:val="center"/>
              <w:rPr>
                <w:lang w:val="en-GB"/>
              </w:rPr>
            </w:pPr>
            <w:r w:rsidRPr="00940DFA">
              <w:rPr>
                <w:lang w:val="en-GB"/>
              </w:rPr>
              <w:t>0</w:t>
            </w:r>
          </w:p>
        </w:tc>
        <w:tc>
          <w:tcPr>
            <w:tcW w:w="0" w:type="auto"/>
            <w:vAlign w:val="center"/>
            <w:hideMark/>
          </w:tcPr>
          <w:p w14:paraId="237F1EC0" w14:textId="77777777" w:rsidR="00940DFA" w:rsidRPr="00940DFA" w:rsidRDefault="00940DFA" w:rsidP="00112331">
            <w:pPr>
              <w:spacing w:line="276" w:lineRule="auto"/>
              <w:jc w:val="center"/>
              <w:rPr>
                <w:lang w:val="en-GB"/>
              </w:rPr>
            </w:pPr>
            <w:r w:rsidRPr="00940DFA">
              <w:rPr>
                <w:lang w:val="en-GB"/>
              </w:rPr>
              <w:t>15</w:t>
            </w:r>
          </w:p>
        </w:tc>
      </w:tr>
    </w:tbl>
    <w:p w14:paraId="1919BEC5" w14:textId="77777777" w:rsidR="00940DFA" w:rsidRDefault="00940DFA" w:rsidP="001C48B3"/>
    <w:p w14:paraId="4A3E3DB9" w14:textId="77777777" w:rsidR="001C48B3" w:rsidRDefault="001C48B3" w:rsidP="001C48B3"/>
    <w:p w14:paraId="3D37A48B" w14:textId="77777777" w:rsidR="001C48B3" w:rsidRPr="001C48B3" w:rsidRDefault="001C48B3" w:rsidP="001C48B3"/>
    <w:p w14:paraId="2CD3805C" w14:textId="77777777" w:rsidR="00940DFA" w:rsidRDefault="00940DFA">
      <w:pPr>
        <w:rPr>
          <w:b/>
          <w:sz w:val="28"/>
          <w:szCs w:val="28"/>
        </w:rPr>
      </w:pPr>
      <w:r>
        <w:br w:type="page"/>
      </w:r>
    </w:p>
    <w:p w14:paraId="3BA3C073" w14:textId="3CEEB646" w:rsidR="00E1405D" w:rsidRDefault="00000000" w:rsidP="009F1B53">
      <w:pPr>
        <w:pStyle w:val="Heading1"/>
      </w:pPr>
      <w:bookmarkStart w:id="20" w:name="_Toc178179145"/>
      <w:bookmarkStart w:id="21" w:name="_Toc181268332"/>
      <w:r>
        <w:lastRenderedPageBreak/>
        <w:t>Study Adverse Events</w:t>
      </w:r>
      <w:bookmarkEnd w:id="20"/>
      <w:bookmarkEnd w:id="21"/>
    </w:p>
    <w:tbl>
      <w:tblPr>
        <w:tblStyle w:val="a0"/>
        <w:tblW w:w="9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Look w:val="0600" w:firstRow="0" w:lastRow="0" w:firstColumn="0" w:lastColumn="0" w:noHBand="1" w:noVBand="1"/>
      </w:tblPr>
      <w:tblGrid>
        <w:gridCol w:w="669"/>
        <w:gridCol w:w="638"/>
        <w:gridCol w:w="1035"/>
        <w:gridCol w:w="1461"/>
        <w:gridCol w:w="1492"/>
        <w:gridCol w:w="1081"/>
        <w:gridCol w:w="3123"/>
      </w:tblGrid>
      <w:tr w:rsidR="00E1405D" w:rsidRPr="00BC4CB1" w14:paraId="21F3CE55" w14:textId="77777777" w:rsidTr="00F21ACA">
        <w:trPr>
          <w:trHeight w:val="660"/>
        </w:trPr>
        <w:tc>
          <w:tcPr>
            <w:tcW w:w="6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3990A8B" w14:textId="77777777" w:rsidR="00E1405D" w:rsidRPr="00BC4CB1" w:rsidRDefault="00000000" w:rsidP="00BC4CB1">
            <w:pPr>
              <w:spacing w:line="240" w:lineRule="auto"/>
              <w:jc w:val="center"/>
              <w:rPr>
                <w:rFonts w:asciiTheme="majorHAnsi" w:hAnsiTheme="majorHAnsi" w:cstheme="majorHAnsi"/>
                <w:sz w:val="20"/>
                <w:szCs w:val="20"/>
              </w:rPr>
            </w:pPr>
            <w:r w:rsidRPr="00BC4CB1">
              <w:rPr>
                <w:rFonts w:asciiTheme="majorHAnsi" w:hAnsiTheme="majorHAnsi" w:cstheme="majorHAnsi"/>
                <w:sz w:val="20"/>
                <w:szCs w:val="20"/>
              </w:rPr>
              <w:t>ID</w:t>
            </w:r>
          </w:p>
        </w:tc>
        <w:tc>
          <w:tcPr>
            <w:tcW w:w="6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1366ACA" w14:textId="77777777" w:rsidR="00E1405D" w:rsidRPr="00BC4CB1" w:rsidRDefault="00000000" w:rsidP="00BC4CB1">
            <w:pPr>
              <w:spacing w:line="240" w:lineRule="auto"/>
              <w:jc w:val="center"/>
              <w:rPr>
                <w:rFonts w:asciiTheme="majorHAnsi" w:hAnsiTheme="majorHAnsi" w:cstheme="majorHAnsi"/>
                <w:sz w:val="20"/>
                <w:szCs w:val="20"/>
              </w:rPr>
            </w:pPr>
            <w:r w:rsidRPr="00BC4CB1">
              <w:rPr>
                <w:rFonts w:asciiTheme="majorHAnsi" w:hAnsiTheme="majorHAnsi" w:cstheme="majorHAnsi"/>
                <w:sz w:val="20"/>
                <w:szCs w:val="20"/>
              </w:rPr>
              <w:t>Type of AE</w:t>
            </w:r>
          </w:p>
        </w:tc>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FAB7744" w14:textId="77777777" w:rsidR="00E1405D" w:rsidRPr="00BC4CB1" w:rsidRDefault="00000000" w:rsidP="00BC4CB1">
            <w:pPr>
              <w:spacing w:line="240" w:lineRule="auto"/>
              <w:jc w:val="center"/>
              <w:rPr>
                <w:rFonts w:asciiTheme="majorHAnsi" w:hAnsiTheme="majorHAnsi" w:cstheme="majorHAnsi"/>
                <w:sz w:val="20"/>
                <w:szCs w:val="20"/>
              </w:rPr>
            </w:pPr>
            <w:r w:rsidRPr="00BC4CB1">
              <w:rPr>
                <w:rFonts w:asciiTheme="majorHAnsi" w:hAnsiTheme="majorHAnsi" w:cstheme="majorHAnsi"/>
                <w:sz w:val="20"/>
                <w:szCs w:val="20"/>
              </w:rPr>
              <w:t>Severity</w:t>
            </w:r>
          </w:p>
        </w:tc>
        <w:tc>
          <w:tcPr>
            <w:tcW w:w="14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00B21CE" w14:textId="77777777" w:rsidR="00E1405D" w:rsidRPr="00BC4CB1" w:rsidRDefault="00000000" w:rsidP="00BC4CB1">
            <w:pPr>
              <w:spacing w:line="240" w:lineRule="auto"/>
              <w:jc w:val="center"/>
              <w:rPr>
                <w:rFonts w:asciiTheme="majorHAnsi" w:hAnsiTheme="majorHAnsi" w:cstheme="majorHAnsi"/>
                <w:sz w:val="20"/>
                <w:szCs w:val="20"/>
              </w:rPr>
            </w:pPr>
            <w:r w:rsidRPr="00BC4CB1">
              <w:rPr>
                <w:rFonts w:asciiTheme="majorHAnsi" w:hAnsiTheme="majorHAnsi" w:cstheme="majorHAnsi"/>
                <w:sz w:val="20"/>
                <w:szCs w:val="20"/>
              </w:rPr>
              <w:t>Relation to study participation?</w:t>
            </w:r>
          </w:p>
        </w:tc>
        <w:tc>
          <w:tcPr>
            <w:tcW w:w="14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61CA05C" w14:textId="77777777" w:rsidR="00E1405D" w:rsidRPr="00BC4CB1" w:rsidRDefault="00000000" w:rsidP="00BC4CB1">
            <w:pPr>
              <w:spacing w:line="240" w:lineRule="auto"/>
              <w:jc w:val="center"/>
              <w:rPr>
                <w:rFonts w:asciiTheme="majorHAnsi" w:hAnsiTheme="majorHAnsi" w:cstheme="majorHAnsi"/>
                <w:sz w:val="20"/>
                <w:szCs w:val="20"/>
              </w:rPr>
            </w:pPr>
            <w:r w:rsidRPr="00BC4CB1">
              <w:rPr>
                <w:rFonts w:asciiTheme="majorHAnsi" w:hAnsiTheme="majorHAnsi" w:cstheme="majorHAnsi"/>
                <w:sz w:val="20"/>
                <w:szCs w:val="20"/>
              </w:rPr>
              <w:t>Serious Adverse Event?</w:t>
            </w:r>
          </w:p>
        </w:tc>
        <w:tc>
          <w:tcPr>
            <w:tcW w:w="108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340B450" w14:textId="77777777" w:rsidR="00E1405D" w:rsidRPr="00BC4CB1" w:rsidRDefault="00000000" w:rsidP="00BC4CB1">
            <w:pPr>
              <w:spacing w:line="240" w:lineRule="auto"/>
              <w:jc w:val="center"/>
              <w:rPr>
                <w:rFonts w:asciiTheme="majorHAnsi" w:hAnsiTheme="majorHAnsi" w:cstheme="majorHAnsi"/>
                <w:sz w:val="20"/>
                <w:szCs w:val="20"/>
              </w:rPr>
            </w:pPr>
            <w:r w:rsidRPr="00BC4CB1">
              <w:rPr>
                <w:rFonts w:asciiTheme="majorHAnsi" w:hAnsiTheme="majorHAnsi" w:cstheme="majorHAnsi"/>
                <w:sz w:val="20"/>
                <w:szCs w:val="20"/>
              </w:rPr>
              <w:t>Outcome</w:t>
            </w:r>
          </w:p>
        </w:tc>
        <w:tc>
          <w:tcPr>
            <w:tcW w:w="312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4523CD0" w14:textId="77777777" w:rsidR="00E1405D" w:rsidRPr="00BC4CB1" w:rsidRDefault="00000000" w:rsidP="00BC4CB1">
            <w:pPr>
              <w:spacing w:line="240" w:lineRule="auto"/>
              <w:jc w:val="center"/>
              <w:rPr>
                <w:rFonts w:asciiTheme="majorHAnsi" w:hAnsiTheme="majorHAnsi" w:cstheme="majorHAnsi"/>
                <w:sz w:val="20"/>
                <w:szCs w:val="20"/>
              </w:rPr>
            </w:pPr>
            <w:r w:rsidRPr="00BC4CB1">
              <w:rPr>
                <w:rFonts w:asciiTheme="majorHAnsi" w:hAnsiTheme="majorHAnsi" w:cstheme="majorHAnsi"/>
                <w:sz w:val="20"/>
                <w:szCs w:val="20"/>
              </w:rPr>
              <w:t>Diagnosis</w:t>
            </w:r>
          </w:p>
        </w:tc>
      </w:tr>
      <w:tr w:rsidR="00E1405D" w:rsidRPr="00BC4CB1" w14:paraId="5FFE907D" w14:textId="77777777" w:rsidTr="00F21ACA">
        <w:trPr>
          <w:trHeight w:val="660"/>
        </w:trPr>
        <w:tc>
          <w:tcPr>
            <w:tcW w:w="6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13F5365" w14:textId="5154E9E2" w:rsidR="00E1405D" w:rsidRPr="00BC4CB1" w:rsidRDefault="00A3352D" w:rsidP="00BC4CB1">
            <w:pPr>
              <w:spacing w:line="240" w:lineRule="auto"/>
              <w:jc w:val="center"/>
              <w:rPr>
                <w:rFonts w:asciiTheme="majorHAnsi" w:hAnsiTheme="majorHAnsi" w:cstheme="majorHAnsi"/>
                <w:sz w:val="20"/>
                <w:szCs w:val="20"/>
              </w:rPr>
            </w:pPr>
            <w:r>
              <w:rPr>
                <w:rFonts w:asciiTheme="majorHAnsi" w:hAnsiTheme="majorHAnsi" w:cstheme="majorHAnsi"/>
                <w:sz w:val="20"/>
                <w:szCs w:val="20"/>
              </w:rPr>
              <w:t>SA</w:t>
            </w:r>
          </w:p>
        </w:tc>
        <w:tc>
          <w:tcPr>
            <w:tcW w:w="6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56F0C3B" w14:textId="77777777" w:rsidR="00E1405D" w:rsidRPr="00BC4CB1" w:rsidRDefault="00000000" w:rsidP="00BC4CB1">
            <w:pPr>
              <w:spacing w:line="240" w:lineRule="auto"/>
              <w:jc w:val="center"/>
              <w:rPr>
                <w:rFonts w:asciiTheme="majorHAnsi" w:hAnsiTheme="majorHAnsi" w:cstheme="majorHAnsi"/>
                <w:sz w:val="20"/>
                <w:szCs w:val="20"/>
              </w:rPr>
            </w:pPr>
            <w:r w:rsidRPr="00BC4CB1">
              <w:rPr>
                <w:rFonts w:asciiTheme="majorHAnsi" w:hAnsiTheme="majorHAnsi" w:cstheme="majorHAnsi"/>
                <w:sz w:val="20"/>
                <w:szCs w:val="20"/>
              </w:rPr>
              <w:t>AE</w:t>
            </w:r>
          </w:p>
        </w:tc>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034F24C" w14:textId="77777777" w:rsidR="00E1405D" w:rsidRPr="00BC4CB1" w:rsidRDefault="00000000" w:rsidP="00BC4CB1">
            <w:pPr>
              <w:spacing w:line="240" w:lineRule="auto"/>
              <w:jc w:val="center"/>
              <w:rPr>
                <w:rFonts w:asciiTheme="majorHAnsi" w:hAnsiTheme="majorHAnsi" w:cstheme="majorHAnsi"/>
                <w:sz w:val="20"/>
                <w:szCs w:val="20"/>
              </w:rPr>
            </w:pPr>
            <w:r w:rsidRPr="00BC4CB1">
              <w:rPr>
                <w:rFonts w:asciiTheme="majorHAnsi" w:hAnsiTheme="majorHAnsi" w:cstheme="majorHAnsi"/>
                <w:sz w:val="20"/>
                <w:szCs w:val="20"/>
              </w:rPr>
              <w:t>Mild</w:t>
            </w:r>
          </w:p>
        </w:tc>
        <w:tc>
          <w:tcPr>
            <w:tcW w:w="14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A4036A8" w14:textId="77777777" w:rsidR="00E1405D" w:rsidRPr="00BC4CB1" w:rsidRDefault="00000000" w:rsidP="00BC4CB1">
            <w:pPr>
              <w:spacing w:line="240" w:lineRule="auto"/>
              <w:jc w:val="center"/>
              <w:rPr>
                <w:rFonts w:asciiTheme="majorHAnsi" w:hAnsiTheme="majorHAnsi" w:cstheme="majorHAnsi"/>
                <w:sz w:val="20"/>
                <w:szCs w:val="20"/>
              </w:rPr>
            </w:pPr>
            <w:r w:rsidRPr="00BC4CB1">
              <w:rPr>
                <w:rFonts w:asciiTheme="majorHAnsi" w:hAnsiTheme="majorHAnsi" w:cstheme="majorHAnsi"/>
                <w:sz w:val="20"/>
                <w:szCs w:val="20"/>
              </w:rPr>
              <w:t>Probable</w:t>
            </w:r>
          </w:p>
        </w:tc>
        <w:tc>
          <w:tcPr>
            <w:tcW w:w="14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C7DBE32" w14:textId="77777777" w:rsidR="00E1405D" w:rsidRPr="00BC4CB1" w:rsidRDefault="00000000" w:rsidP="00BC4CB1">
            <w:pPr>
              <w:spacing w:line="240" w:lineRule="auto"/>
              <w:jc w:val="center"/>
              <w:rPr>
                <w:rFonts w:asciiTheme="majorHAnsi" w:hAnsiTheme="majorHAnsi" w:cstheme="majorHAnsi"/>
                <w:sz w:val="20"/>
                <w:szCs w:val="20"/>
              </w:rPr>
            </w:pPr>
            <w:r w:rsidRPr="00BC4CB1">
              <w:rPr>
                <w:rFonts w:asciiTheme="majorHAnsi" w:hAnsiTheme="majorHAnsi" w:cstheme="majorHAnsi"/>
                <w:sz w:val="20"/>
                <w:szCs w:val="20"/>
              </w:rPr>
              <w:t>No</w:t>
            </w:r>
          </w:p>
        </w:tc>
        <w:tc>
          <w:tcPr>
            <w:tcW w:w="108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EF664F9" w14:textId="77777777" w:rsidR="00E1405D" w:rsidRPr="00BC4CB1" w:rsidRDefault="00000000" w:rsidP="00BC4CB1">
            <w:pPr>
              <w:spacing w:line="240" w:lineRule="auto"/>
              <w:jc w:val="center"/>
              <w:rPr>
                <w:rFonts w:asciiTheme="majorHAnsi" w:hAnsiTheme="majorHAnsi" w:cstheme="majorHAnsi"/>
                <w:sz w:val="20"/>
                <w:szCs w:val="20"/>
              </w:rPr>
            </w:pPr>
            <w:r w:rsidRPr="00BC4CB1">
              <w:rPr>
                <w:rFonts w:asciiTheme="majorHAnsi" w:hAnsiTheme="majorHAnsi" w:cstheme="majorHAnsi"/>
                <w:sz w:val="20"/>
                <w:szCs w:val="20"/>
              </w:rPr>
              <w:t>Recovered without sequelae</w:t>
            </w:r>
          </w:p>
        </w:tc>
        <w:tc>
          <w:tcPr>
            <w:tcW w:w="312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D8C7203" w14:textId="77777777" w:rsidR="00E1405D" w:rsidRPr="00BC4CB1" w:rsidRDefault="00000000" w:rsidP="00BC4CB1">
            <w:pPr>
              <w:spacing w:line="240" w:lineRule="auto"/>
              <w:jc w:val="center"/>
              <w:rPr>
                <w:rFonts w:asciiTheme="majorHAnsi" w:hAnsiTheme="majorHAnsi" w:cstheme="majorHAnsi"/>
                <w:sz w:val="20"/>
                <w:szCs w:val="20"/>
              </w:rPr>
            </w:pPr>
            <w:r w:rsidRPr="00BC4CB1">
              <w:rPr>
                <w:rFonts w:asciiTheme="majorHAnsi" w:hAnsiTheme="majorHAnsi" w:cstheme="majorHAnsi"/>
                <w:sz w:val="20"/>
                <w:szCs w:val="20"/>
              </w:rPr>
              <w:t>Headache post-implantation</w:t>
            </w:r>
          </w:p>
        </w:tc>
      </w:tr>
      <w:tr w:rsidR="00E1405D" w:rsidRPr="00BC4CB1" w14:paraId="502A21D1" w14:textId="77777777" w:rsidTr="00F21ACA">
        <w:trPr>
          <w:trHeight w:val="218"/>
        </w:trPr>
        <w:tc>
          <w:tcPr>
            <w:tcW w:w="6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3F9FC7A" w14:textId="4C23254F" w:rsidR="00E1405D" w:rsidRPr="00BC4CB1" w:rsidRDefault="00A3352D" w:rsidP="00BC4CB1">
            <w:pPr>
              <w:spacing w:line="240" w:lineRule="auto"/>
              <w:jc w:val="center"/>
              <w:rPr>
                <w:rFonts w:asciiTheme="majorHAnsi" w:hAnsiTheme="majorHAnsi" w:cstheme="majorHAnsi"/>
                <w:sz w:val="20"/>
                <w:szCs w:val="20"/>
              </w:rPr>
            </w:pPr>
            <w:r>
              <w:rPr>
                <w:rFonts w:asciiTheme="majorHAnsi" w:hAnsiTheme="majorHAnsi" w:cstheme="majorHAnsi"/>
                <w:sz w:val="20"/>
                <w:szCs w:val="20"/>
              </w:rPr>
              <w:t>SA</w:t>
            </w:r>
          </w:p>
        </w:tc>
        <w:tc>
          <w:tcPr>
            <w:tcW w:w="6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857B1D4" w14:textId="77777777" w:rsidR="00E1405D" w:rsidRPr="00BC4CB1" w:rsidRDefault="00000000" w:rsidP="00BC4CB1">
            <w:pPr>
              <w:spacing w:line="240" w:lineRule="auto"/>
              <w:jc w:val="center"/>
              <w:rPr>
                <w:rFonts w:asciiTheme="majorHAnsi" w:hAnsiTheme="majorHAnsi" w:cstheme="majorHAnsi"/>
                <w:sz w:val="20"/>
                <w:szCs w:val="20"/>
              </w:rPr>
            </w:pPr>
            <w:r w:rsidRPr="00BC4CB1">
              <w:rPr>
                <w:rFonts w:asciiTheme="majorHAnsi" w:hAnsiTheme="majorHAnsi" w:cstheme="majorHAnsi"/>
                <w:sz w:val="20"/>
                <w:szCs w:val="20"/>
              </w:rPr>
              <w:t>ADE</w:t>
            </w:r>
          </w:p>
        </w:tc>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74E063C" w14:textId="77777777" w:rsidR="00E1405D" w:rsidRPr="00BC4CB1" w:rsidRDefault="00000000" w:rsidP="00BC4CB1">
            <w:pPr>
              <w:spacing w:line="240" w:lineRule="auto"/>
              <w:jc w:val="center"/>
              <w:rPr>
                <w:rFonts w:asciiTheme="majorHAnsi" w:hAnsiTheme="majorHAnsi" w:cstheme="majorHAnsi"/>
                <w:sz w:val="20"/>
                <w:szCs w:val="20"/>
              </w:rPr>
            </w:pPr>
            <w:r w:rsidRPr="00BC4CB1">
              <w:rPr>
                <w:rFonts w:asciiTheme="majorHAnsi" w:hAnsiTheme="majorHAnsi" w:cstheme="majorHAnsi"/>
                <w:sz w:val="20"/>
                <w:szCs w:val="20"/>
              </w:rPr>
              <w:t>Mild</w:t>
            </w:r>
          </w:p>
        </w:tc>
        <w:tc>
          <w:tcPr>
            <w:tcW w:w="14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751D4B5" w14:textId="77777777" w:rsidR="00E1405D" w:rsidRPr="00BC4CB1" w:rsidRDefault="00000000" w:rsidP="00BC4CB1">
            <w:pPr>
              <w:spacing w:line="240" w:lineRule="auto"/>
              <w:jc w:val="center"/>
              <w:rPr>
                <w:rFonts w:asciiTheme="majorHAnsi" w:hAnsiTheme="majorHAnsi" w:cstheme="majorHAnsi"/>
                <w:sz w:val="20"/>
                <w:szCs w:val="20"/>
              </w:rPr>
            </w:pPr>
            <w:r w:rsidRPr="00BC4CB1">
              <w:rPr>
                <w:rFonts w:asciiTheme="majorHAnsi" w:hAnsiTheme="majorHAnsi" w:cstheme="majorHAnsi"/>
                <w:sz w:val="20"/>
                <w:szCs w:val="20"/>
              </w:rPr>
              <w:t>Probable</w:t>
            </w:r>
          </w:p>
        </w:tc>
        <w:tc>
          <w:tcPr>
            <w:tcW w:w="14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95A0455" w14:textId="77777777" w:rsidR="00E1405D" w:rsidRPr="00BC4CB1" w:rsidRDefault="00000000" w:rsidP="00BC4CB1">
            <w:pPr>
              <w:spacing w:line="240" w:lineRule="auto"/>
              <w:jc w:val="center"/>
              <w:rPr>
                <w:rFonts w:asciiTheme="majorHAnsi" w:hAnsiTheme="majorHAnsi" w:cstheme="majorHAnsi"/>
                <w:sz w:val="20"/>
                <w:szCs w:val="20"/>
              </w:rPr>
            </w:pPr>
            <w:r w:rsidRPr="00BC4CB1">
              <w:rPr>
                <w:rFonts w:asciiTheme="majorHAnsi" w:hAnsiTheme="majorHAnsi" w:cstheme="majorHAnsi"/>
                <w:sz w:val="20"/>
                <w:szCs w:val="20"/>
              </w:rPr>
              <w:t>No</w:t>
            </w:r>
          </w:p>
        </w:tc>
        <w:tc>
          <w:tcPr>
            <w:tcW w:w="108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D653641" w14:textId="77777777" w:rsidR="00E1405D" w:rsidRPr="00BC4CB1" w:rsidRDefault="00000000" w:rsidP="00BC4CB1">
            <w:pPr>
              <w:spacing w:line="240" w:lineRule="auto"/>
              <w:jc w:val="center"/>
              <w:rPr>
                <w:rFonts w:asciiTheme="majorHAnsi" w:hAnsiTheme="majorHAnsi" w:cstheme="majorHAnsi"/>
                <w:sz w:val="20"/>
                <w:szCs w:val="20"/>
              </w:rPr>
            </w:pPr>
            <w:r w:rsidRPr="00BC4CB1">
              <w:rPr>
                <w:rFonts w:asciiTheme="majorHAnsi" w:hAnsiTheme="majorHAnsi" w:cstheme="majorHAnsi"/>
                <w:sz w:val="20"/>
                <w:szCs w:val="20"/>
              </w:rPr>
              <w:t>Recovered without sequelae</w:t>
            </w:r>
          </w:p>
        </w:tc>
        <w:tc>
          <w:tcPr>
            <w:tcW w:w="312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EDF1B60" w14:textId="77777777" w:rsidR="00E1405D" w:rsidRPr="00BC4CB1" w:rsidRDefault="00000000" w:rsidP="00BC4CB1">
            <w:pPr>
              <w:spacing w:line="240" w:lineRule="auto"/>
              <w:jc w:val="center"/>
              <w:rPr>
                <w:rFonts w:asciiTheme="majorHAnsi" w:hAnsiTheme="majorHAnsi" w:cstheme="majorHAnsi"/>
                <w:sz w:val="20"/>
                <w:szCs w:val="20"/>
              </w:rPr>
            </w:pPr>
            <w:r w:rsidRPr="00BC4CB1">
              <w:rPr>
                <w:rFonts w:asciiTheme="majorHAnsi" w:hAnsiTheme="majorHAnsi" w:cstheme="majorHAnsi"/>
                <w:sz w:val="20"/>
                <w:szCs w:val="20"/>
              </w:rPr>
              <w:t>Adverse device effect. Faulty device into error mode. Faulty implant.</w:t>
            </w:r>
          </w:p>
        </w:tc>
      </w:tr>
      <w:tr w:rsidR="00E1405D" w:rsidRPr="00BC4CB1" w14:paraId="47F6389C" w14:textId="77777777" w:rsidTr="00F21ACA">
        <w:trPr>
          <w:trHeight w:val="27"/>
        </w:trPr>
        <w:tc>
          <w:tcPr>
            <w:tcW w:w="6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B603726" w14:textId="5C2A0E8C" w:rsidR="00E1405D" w:rsidRPr="00BC4CB1" w:rsidRDefault="00A3352D" w:rsidP="00BC4CB1">
            <w:pPr>
              <w:spacing w:line="240" w:lineRule="auto"/>
              <w:jc w:val="center"/>
              <w:rPr>
                <w:rFonts w:asciiTheme="majorHAnsi" w:hAnsiTheme="majorHAnsi" w:cstheme="majorHAnsi"/>
                <w:sz w:val="20"/>
                <w:szCs w:val="20"/>
              </w:rPr>
            </w:pPr>
            <w:r>
              <w:rPr>
                <w:rFonts w:asciiTheme="majorHAnsi" w:hAnsiTheme="majorHAnsi" w:cstheme="majorHAnsi"/>
                <w:sz w:val="20"/>
                <w:szCs w:val="20"/>
              </w:rPr>
              <w:t>SB</w:t>
            </w:r>
          </w:p>
        </w:tc>
        <w:tc>
          <w:tcPr>
            <w:tcW w:w="6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530A00C" w14:textId="77777777" w:rsidR="00E1405D" w:rsidRPr="00BC4CB1" w:rsidRDefault="00000000" w:rsidP="00BC4CB1">
            <w:pPr>
              <w:spacing w:line="240" w:lineRule="auto"/>
              <w:jc w:val="center"/>
              <w:rPr>
                <w:rFonts w:asciiTheme="majorHAnsi" w:hAnsiTheme="majorHAnsi" w:cstheme="majorHAnsi"/>
                <w:sz w:val="20"/>
                <w:szCs w:val="20"/>
              </w:rPr>
            </w:pPr>
            <w:r w:rsidRPr="00BC4CB1">
              <w:rPr>
                <w:rFonts w:asciiTheme="majorHAnsi" w:hAnsiTheme="majorHAnsi" w:cstheme="majorHAnsi"/>
                <w:sz w:val="20"/>
                <w:szCs w:val="20"/>
              </w:rPr>
              <w:t>ADE</w:t>
            </w:r>
          </w:p>
        </w:tc>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578ADEC" w14:textId="77777777" w:rsidR="00E1405D" w:rsidRPr="00BC4CB1" w:rsidRDefault="00000000" w:rsidP="00BC4CB1">
            <w:pPr>
              <w:spacing w:line="240" w:lineRule="auto"/>
              <w:jc w:val="center"/>
              <w:rPr>
                <w:rFonts w:asciiTheme="majorHAnsi" w:hAnsiTheme="majorHAnsi" w:cstheme="majorHAnsi"/>
                <w:sz w:val="20"/>
                <w:szCs w:val="20"/>
              </w:rPr>
            </w:pPr>
            <w:r w:rsidRPr="00BC4CB1">
              <w:rPr>
                <w:rFonts w:asciiTheme="majorHAnsi" w:hAnsiTheme="majorHAnsi" w:cstheme="majorHAnsi"/>
                <w:sz w:val="20"/>
                <w:szCs w:val="20"/>
              </w:rPr>
              <w:t>Mild</w:t>
            </w:r>
          </w:p>
        </w:tc>
        <w:tc>
          <w:tcPr>
            <w:tcW w:w="14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1B50E1A" w14:textId="77777777" w:rsidR="00E1405D" w:rsidRPr="00BC4CB1" w:rsidRDefault="00000000" w:rsidP="00BC4CB1">
            <w:pPr>
              <w:spacing w:line="240" w:lineRule="auto"/>
              <w:jc w:val="center"/>
              <w:rPr>
                <w:rFonts w:asciiTheme="majorHAnsi" w:hAnsiTheme="majorHAnsi" w:cstheme="majorHAnsi"/>
                <w:sz w:val="20"/>
                <w:szCs w:val="20"/>
              </w:rPr>
            </w:pPr>
            <w:r w:rsidRPr="00BC4CB1">
              <w:rPr>
                <w:rFonts w:asciiTheme="majorHAnsi" w:hAnsiTheme="majorHAnsi" w:cstheme="majorHAnsi"/>
                <w:sz w:val="20"/>
                <w:szCs w:val="20"/>
              </w:rPr>
              <w:t>Probable</w:t>
            </w:r>
          </w:p>
        </w:tc>
        <w:tc>
          <w:tcPr>
            <w:tcW w:w="14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9EACD58" w14:textId="77777777" w:rsidR="00E1405D" w:rsidRPr="00BC4CB1" w:rsidRDefault="00000000" w:rsidP="00BC4CB1">
            <w:pPr>
              <w:spacing w:line="240" w:lineRule="auto"/>
              <w:jc w:val="center"/>
              <w:rPr>
                <w:rFonts w:asciiTheme="majorHAnsi" w:hAnsiTheme="majorHAnsi" w:cstheme="majorHAnsi"/>
                <w:sz w:val="20"/>
                <w:szCs w:val="20"/>
              </w:rPr>
            </w:pPr>
            <w:r w:rsidRPr="00BC4CB1">
              <w:rPr>
                <w:rFonts w:asciiTheme="majorHAnsi" w:hAnsiTheme="majorHAnsi" w:cstheme="majorHAnsi"/>
                <w:sz w:val="20"/>
                <w:szCs w:val="20"/>
              </w:rPr>
              <w:t>No</w:t>
            </w:r>
          </w:p>
        </w:tc>
        <w:tc>
          <w:tcPr>
            <w:tcW w:w="108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FD470E5" w14:textId="77777777" w:rsidR="00E1405D" w:rsidRPr="00BC4CB1" w:rsidRDefault="00000000" w:rsidP="00BC4CB1">
            <w:pPr>
              <w:spacing w:line="240" w:lineRule="auto"/>
              <w:jc w:val="center"/>
              <w:rPr>
                <w:rFonts w:asciiTheme="majorHAnsi" w:hAnsiTheme="majorHAnsi" w:cstheme="majorHAnsi"/>
                <w:sz w:val="20"/>
                <w:szCs w:val="20"/>
              </w:rPr>
            </w:pPr>
            <w:r w:rsidRPr="00BC4CB1">
              <w:rPr>
                <w:rFonts w:asciiTheme="majorHAnsi" w:hAnsiTheme="majorHAnsi" w:cstheme="majorHAnsi"/>
                <w:sz w:val="20"/>
                <w:szCs w:val="20"/>
              </w:rPr>
              <w:t>Recovered without sequelae</w:t>
            </w:r>
          </w:p>
        </w:tc>
        <w:tc>
          <w:tcPr>
            <w:tcW w:w="312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3FC0FC8" w14:textId="77777777" w:rsidR="00E1405D" w:rsidRPr="00BC4CB1" w:rsidRDefault="00000000" w:rsidP="00BC4CB1">
            <w:pPr>
              <w:spacing w:line="240" w:lineRule="auto"/>
              <w:jc w:val="center"/>
              <w:rPr>
                <w:rFonts w:asciiTheme="majorHAnsi" w:hAnsiTheme="majorHAnsi" w:cstheme="majorHAnsi"/>
                <w:sz w:val="20"/>
                <w:szCs w:val="20"/>
              </w:rPr>
            </w:pPr>
            <w:r w:rsidRPr="00BC4CB1">
              <w:rPr>
                <w:rFonts w:asciiTheme="majorHAnsi" w:hAnsiTheme="majorHAnsi" w:cstheme="majorHAnsi"/>
                <w:sz w:val="20"/>
                <w:szCs w:val="20"/>
              </w:rPr>
              <w:t>Adverse device effect. Faulty device into error mode. Faulty implant.</w:t>
            </w:r>
          </w:p>
        </w:tc>
      </w:tr>
      <w:tr w:rsidR="00E1405D" w:rsidRPr="00BC4CB1" w14:paraId="264C3C12" w14:textId="77777777" w:rsidTr="00F21ACA">
        <w:trPr>
          <w:trHeight w:val="660"/>
        </w:trPr>
        <w:tc>
          <w:tcPr>
            <w:tcW w:w="6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BE6810D" w14:textId="06087D3B" w:rsidR="00E1405D" w:rsidRPr="00BC4CB1" w:rsidRDefault="00A3352D" w:rsidP="00BC4CB1">
            <w:pPr>
              <w:spacing w:line="240" w:lineRule="auto"/>
              <w:jc w:val="center"/>
              <w:rPr>
                <w:rFonts w:asciiTheme="majorHAnsi" w:hAnsiTheme="majorHAnsi" w:cstheme="majorHAnsi"/>
                <w:sz w:val="20"/>
                <w:szCs w:val="20"/>
              </w:rPr>
            </w:pPr>
            <w:r>
              <w:rPr>
                <w:rFonts w:asciiTheme="majorHAnsi" w:hAnsiTheme="majorHAnsi" w:cstheme="majorHAnsi"/>
                <w:sz w:val="20"/>
                <w:szCs w:val="20"/>
              </w:rPr>
              <w:t>SC</w:t>
            </w:r>
          </w:p>
        </w:tc>
        <w:tc>
          <w:tcPr>
            <w:tcW w:w="6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4F1BB65" w14:textId="77777777" w:rsidR="00E1405D" w:rsidRPr="00BC4CB1" w:rsidRDefault="00000000" w:rsidP="00BC4CB1">
            <w:pPr>
              <w:spacing w:line="240" w:lineRule="auto"/>
              <w:jc w:val="center"/>
              <w:rPr>
                <w:rFonts w:asciiTheme="majorHAnsi" w:hAnsiTheme="majorHAnsi" w:cstheme="majorHAnsi"/>
                <w:sz w:val="20"/>
                <w:szCs w:val="20"/>
              </w:rPr>
            </w:pPr>
            <w:r w:rsidRPr="00BC4CB1">
              <w:rPr>
                <w:rFonts w:asciiTheme="majorHAnsi" w:hAnsiTheme="majorHAnsi" w:cstheme="majorHAnsi"/>
                <w:sz w:val="20"/>
                <w:szCs w:val="20"/>
              </w:rPr>
              <w:t>AE</w:t>
            </w:r>
          </w:p>
        </w:tc>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8AEEC35" w14:textId="77777777" w:rsidR="00E1405D" w:rsidRPr="00BC4CB1" w:rsidRDefault="00000000" w:rsidP="00BC4CB1">
            <w:pPr>
              <w:spacing w:line="240" w:lineRule="auto"/>
              <w:jc w:val="center"/>
              <w:rPr>
                <w:rFonts w:asciiTheme="majorHAnsi" w:hAnsiTheme="majorHAnsi" w:cstheme="majorHAnsi"/>
                <w:sz w:val="20"/>
                <w:szCs w:val="20"/>
              </w:rPr>
            </w:pPr>
            <w:r w:rsidRPr="00BC4CB1">
              <w:rPr>
                <w:rFonts w:asciiTheme="majorHAnsi" w:hAnsiTheme="majorHAnsi" w:cstheme="majorHAnsi"/>
                <w:sz w:val="20"/>
                <w:szCs w:val="20"/>
              </w:rPr>
              <w:t>Mild</w:t>
            </w:r>
          </w:p>
        </w:tc>
        <w:tc>
          <w:tcPr>
            <w:tcW w:w="14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9A870EA" w14:textId="77777777" w:rsidR="00E1405D" w:rsidRPr="00BC4CB1" w:rsidRDefault="00000000" w:rsidP="00BC4CB1">
            <w:pPr>
              <w:spacing w:line="240" w:lineRule="auto"/>
              <w:jc w:val="center"/>
              <w:rPr>
                <w:rFonts w:asciiTheme="majorHAnsi" w:hAnsiTheme="majorHAnsi" w:cstheme="majorHAnsi"/>
                <w:sz w:val="20"/>
                <w:szCs w:val="20"/>
              </w:rPr>
            </w:pPr>
            <w:r w:rsidRPr="00BC4CB1">
              <w:rPr>
                <w:rFonts w:asciiTheme="majorHAnsi" w:hAnsiTheme="majorHAnsi" w:cstheme="majorHAnsi"/>
                <w:sz w:val="20"/>
                <w:szCs w:val="20"/>
              </w:rPr>
              <w:t>Unlikely</w:t>
            </w:r>
          </w:p>
        </w:tc>
        <w:tc>
          <w:tcPr>
            <w:tcW w:w="14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E009BAC" w14:textId="77777777" w:rsidR="00E1405D" w:rsidRPr="00BC4CB1" w:rsidRDefault="00000000" w:rsidP="00BC4CB1">
            <w:pPr>
              <w:spacing w:line="240" w:lineRule="auto"/>
              <w:jc w:val="center"/>
              <w:rPr>
                <w:rFonts w:asciiTheme="majorHAnsi" w:hAnsiTheme="majorHAnsi" w:cstheme="majorHAnsi"/>
                <w:sz w:val="20"/>
                <w:szCs w:val="20"/>
              </w:rPr>
            </w:pPr>
            <w:r w:rsidRPr="00BC4CB1">
              <w:rPr>
                <w:rFonts w:asciiTheme="majorHAnsi" w:hAnsiTheme="majorHAnsi" w:cstheme="majorHAnsi"/>
                <w:sz w:val="20"/>
                <w:szCs w:val="20"/>
              </w:rPr>
              <w:t>No</w:t>
            </w:r>
          </w:p>
        </w:tc>
        <w:tc>
          <w:tcPr>
            <w:tcW w:w="108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860E714" w14:textId="77777777" w:rsidR="00E1405D" w:rsidRPr="00BC4CB1" w:rsidRDefault="00000000" w:rsidP="00BC4CB1">
            <w:pPr>
              <w:spacing w:line="240" w:lineRule="auto"/>
              <w:jc w:val="center"/>
              <w:rPr>
                <w:rFonts w:asciiTheme="majorHAnsi" w:hAnsiTheme="majorHAnsi" w:cstheme="majorHAnsi"/>
                <w:sz w:val="20"/>
                <w:szCs w:val="20"/>
              </w:rPr>
            </w:pPr>
            <w:r w:rsidRPr="00BC4CB1">
              <w:rPr>
                <w:rFonts w:asciiTheme="majorHAnsi" w:hAnsiTheme="majorHAnsi" w:cstheme="majorHAnsi"/>
                <w:sz w:val="20"/>
                <w:szCs w:val="20"/>
              </w:rPr>
              <w:t>Recovered without sequelae</w:t>
            </w:r>
          </w:p>
        </w:tc>
        <w:tc>
          <w:tcPr>
            <w:tcW w:w="312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88DE30C" w14:textId="77777777" w:rsidR="00E1405D" w:rsidRPr="00BC4CB1" w:rsidRDefault="00000000" w:rsidP="00BC4CB1">
            <w:pPr>
              <w:spacing w:line="240" w:lineRule="auto"/>
              <w:jc w:val="center"/>
              <w:rPr>
                <w:rFonts w:asciiTheme="majorHAnsi" w:hAnsiTheme="majorHAnsi" w:cstheme="majorHAnsi"/>
                <w:sz w:val="20"/>
                <w:szCs w:val="20"/>
              </w:rPr>
            </w:pPr>
            <w:r w:rsidRPr="00BC4CB1">
              <w:rPr>
                <w:rFonts w:asciiTheme="majorHAnsi" w:hAnsiTheme="majorHAnsi" w:cstheme="majorHAnsi"/>
                <w:sz w:val="20"/>
                <w:szCs w:val="20"/>
              </w:rPr>
              <w:t>Headache</w:t>
            </w:r>
          </w:p>
        </w:tc>
      </w:tr>
      <w:tr w:rsidR="00E1405D" w:rsidRPr="00BC4CB1" w14:paraId="45C8FE34" w14:textId="77777777" w:rsidTr="00F21ACA">
        <w:trPr>
          <w:trHeight w:val="660"/>
        </w:trPr>
        <w:tc>
          <w:tcPr>
            <w:tcW w:w="6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5A949EA" w14:textId="496DB1F5" w:rsidR="00E1405D" w:rsidRPr="00BC4CB1" w:rsidRDefault="00A3352D" w:rsidP="00BC4CB1">
            <w:pPr>
              <w:spacing w:line="240" w:lineRule="auto"/>
              <w:jc w:val="center"/>
              <w:rPr>
                <w:rFonts w:asciiTheme="majorHAnsi" w:hAnsiTheme="majorHAnsi" w:cstheme="majorHAnsi"/>
                <w:sz w:val="20"/>
                <w:szCs w:val="20"/>
              </w:rPr>
            </w:pPr>
            <w:r>
              <w:rPr>
                <w:rFonts w:asciiTheme="majorHAnsi" w:hAnsiTheme="majorHAnsi" w:cstheme="majorHAnsi"/>
                <w:sz w:val="20"/>
                <w:szCs w:val="20"/>
              </w:rPr>
              <w:t>SF</w:t>
            </w:r>
          </w:p>
        </w:tc>
        <w:tc>
          <w:tcPr>
            <w:tcW w:w="6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A858BDE" w14:textId="77777777" w:rsidR="00E1405D" w:rsidRPr="00BC4CB1" w:rsidRDefault="00000000" w:rsidP="00BC4CB1">
            <w:pPr>
              <w:spacing w:line="240" w:lineRule="auto"/>
              <w:jc w:val="center"/>
              <w:rPr>
                <w:rFonts w:asciiTheme="majorHAnsi" w:hAnsiTheme="majorHAnsi" w:cstheme="majorHAnsi"/>
                <w:sz w:val="20"/>
                <w:szCs w:val="20"/>
              </w:rPr>
            </w:pPr>
            <w:r w:rsidRPr="00BC4CB1">
              <w:rPr>
                <w:rFonts w:asciiTheme="majorHAnsi" w:hAnsiTheme="majorHAnsi" w:cstheme="majorHAnsi"/>
                <w:sz w:val="20"/>
                <w:szCs w:val="20"/>
              </w:rPr>
              <w:t>AE</w:t>
            </w:r>
          </w:p>
        </w:tc>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053B923" w14:textId="77777777" w:rsidR="00E1405D" w:rsidRPr="00BC4CB1" w:rsidRDefault="00000000" w:rsidP="00BC4CB1">
            <w:pPr>
              <w:spacing w:line="240" w:lineRule="auto"/>
              <w:jc w:val="center"/>
              <w:rPr>
                <w:rFonts w:asciiTheme="majorHAnsi" w:hAnsiTheme="majorHAnsi" w:cstheme="majorHAnsi"/>
                <w:sz w:val="20"/>
                <w:szCs w:val="20"/>
              </w:rPr>
            </w:pPr>
            <w:r w:rsidRPr="00BC4CB1">
              <w:rPr>
                <w:rFonts w:asciiTheme="majorHAnsi" w:hAnsiTheme="majorHAnsi" w:cstheme="majorHAnsi"/>
                <w:sz w:val="20"/>
                <w:szCs w:val="20"/>
              </w:rPr>
              <w:t>Mild</w:t>
            </w:r>
          </w:p>
        </w:tc>
        <w:tc>
          <w:tcPr>
            <w:tcW w:w="14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6F2465D" w14:textId="77777777" w:rsidR="00E1405D" w:rsidRPr="00BC4CB1" w:rsidRDefault="00000000" w:rsidP="00BC4CB1">
            <w:pPr>
              <w:spacing w:line="240" w:lineRule="auto"/>
              <w:jc w:val="center"/>
              <w:rPr>
                <w:rFonts w:asciiTheme="majorHAnsi" w:hAnsiTheme="majorHAnsi" w:cstheme="majorHAnsi"/>
                <w:sz w:val="20"/>
                <w:szCs w:val="20"/>
              </w:rPr>
            </w:pPr>
            <w:r w:rsidRPr="00BC4CB1">
              <w:rPr>
                <w:rFonts w:asciiTheme="majorHAnsi" w:hAnsiTheme="majorHAnsi" w:cstheme="majorHAnsi"/>
                <w:sz w:val="20"/>
                <w:szCs w:val="20"/>
              </w:rPr>
              <w:t>Probable</w:t>
            </w:r>
          </w:p>
        </w:tc>
        <w:tc>
          <w:tcPr>
            <w:tcW w:w="14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7821EAD" w14:textId="77777777" w:rsidR="00E1405D" w:rsidRPr="00BC4CB1" w:rsidRDefault="00000000" w:rsidP="00BC4CB1">
            <w:pPr>
              <w:spacing w:line="240" w:lineRule="auto"/>
              <w:jc w:val="center"/>
              <w:rPr>
                <w:rFonts w:asciiTheme="majorHAnsi" w:hAnsiTheme="majorHAnsi" w:cstheme="majorHAnsi"/>
                <w:sz w:val="20"/>
                <w:szCs w:val="20"/>
              </w:rPr>
            </w:pPr>
            <w:r w:rsidRPr="00BC4CB1">
              <w:rPr>
                <w:rFonts w:asciiTheme="majorHAnsi" w:hAnsiTheme="majorHAnsi" w:cstheme="majorHAnsi"/>
                <w:sz w:val="20"/>
                <w:szCs w:val="20"/>
              </w:rPr>
              <w:t>No</w:t>
            </w:r>
          </w:p>
        </w:tc>
        <w:tc>
          <w:tcPr>
            <w:tcW w:w="108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5DF91DD" w14:textId="77777777" w:rsidR="00E1405D" w:rsidRPr="00BC4CB1" w:rsidRDefault="00000000" w:rsidP="00BC4CB1">
            <w:pPr>
              <w:spacing w:line="240" w:lineRule="auto"/>
              <w:jc w:val="center"/>
              <w:rPr>
                <w:rFonts w:asciiTheme="majorHAnsi" w:hAnsiTheme="majorHAnsi" w:cstheme="majorHAnsi"/>
                <w:sz w:val="20"/>
                <w:szCs w:val="20"/>
              </w:rPr>
            </w:pPr>
            <w:r w:rsidRPr="00BC4CB1">
              <w:rPr>
                <w:rFonts w:asciiTheme="majorHAnsi" w:hAnsiTheme="majorHAnsi" w:cstheme="majorHAnsi"/>
                <w:sz w:val="20"/>
                <w:szCs w:val="20"/>
              </w:rPr>
              <w:t>Recovered without sequelae</w:t>
            </w:r>
          </w:p>
        </w:tc>
        <w:tc>
          <w:tcPr>
            <w:tcW w:w="312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CEB9BE9" w14:textId="77777777" w:rsidR="00E1405D" w:rsidRPr="00BC4CB1" w:rsidRDefault="00000000" w:rsidP="00BC4CB1">
            <w:pPr>
              <w:spacing w:line="240" w:lineRule="auto"/>
              <w:jc w:val="center"/>
              <w:rPr>
                <w:rFonts w:asciiTheme="majorHAnsi" w:hAnsiTheme="majorHAnsi" w:cstheme="majorHAnsi"/>
                <w:sz w:val="20"/>
                <w:szCs w:val="20"/>
              </w:rPr>
            </w:pPr>
            <w:r w:rsidRPr="00BC4CB1">
              <w:rPr>
                <w:rFonts w:asciiTheme="majorHAnsi" w:hAnsiTheme="majorHAnsi" w:cstheme="majorHAnsi"/>
                <w:sz w:val="20"/>
                <w:szCs w:val="20"/>
              </w:rPr>
              <w:t>Headache</w:t>
            </w:r>
          </w:p>
        </w:tc>
      </w:tr>
      <w:tr w:rsidR="00E1405D" w:rsidRPr="00BC4CB1" w14:paraId="135969FE" w14:textId="77777777" w:rsidTr="00F21ACA">
        <w:trPr>
          <w:trHeight w:val="660"/>
        </w:trPr>
        <w:tc>
          <w:tcPr>
            <w:tcW w:w="6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ACCF272" w14:textId="0A444EAB" w:rsidR="00E1405D" w:rsidRPr="00BC4CB1" w:rsidRDefault="00A3352D" w:rsidP="00BC4CB1">
            <w:pPr>
              <w:spacing w:line="240" w:lineRule="auto"/>
              <w:jc w:val="center"/>
              <w:rPr>
                <w:rFonts w:asciiTheme="majorHAnsi" w:hAnsiTheme="majorHAnsi" w:cstheme="majorHAnsi"/>
                <w:sz w:val="20"/>
                <w:szCs w:val="20"/>
              </w:rPr>
            </w:pPr>
            <w:r>
              <w:rPr>
                <w:rFonts w:asciiTheme="majorHAnsi" w:hAnsiTheme="majorHAnsi" w:cstheme="majorHAnsi"/>
                <w:sz w:val="20"/>
                <w:szCs w:val="20"/>
              </w:rPr>
              <w:t>SF</w:t>
            </w:r>
          </w:p>
        </w:tc>
        <w:tc>
          <w:tcPr>
            <w:tcW w:w="6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37DEC49" w14:textId="77777777" w:rsidR="00E1405D" w:rsidRPr="00BC4CB1" w:rsidRDefault="00000000" w:rsidP="00BC4CB1">
            <w:pPr>
              <w:spacing w:line="240" w:lineRule="auto"/>
              <w:jc w:val="center"/>
              <w:rPr>
                <w:rFonts w:asciiTheme="majorHAnsi" w:hAnsiTheme="majorHAnsi" w:cstheme="majorHAnsi"/>
                <w:sz w:val="20"/>
                <w:szCs w:val="20"/>
              </w:rPr>
            </w:pPr>
            <w:r w:rsidRPr="00BC4CB1">
              <w:rPr>
                <w:rFonts w:asciiTheme="majorHAnsi" w:hAnsiTheme="majorHAnsi" w:cstheme="majorHAnsi"/>
                <w:sz w:val="20"/>
                <w:szCs w:val="20"/>
              </w:rPr>
              <w:t>AE</w:t>
            </w:r>
          </w:p>
        </w:tc>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0DE8371" w14:textId="77777777" w:rsidR="00E1405D" w:rsidRPr="00BC4CB1" w:rsidRDefault="00000000" w:rsidP="00BC4CB1">
            <w:pPr>
              <w:spacing w:line="240" w:lineRule="auto"/>
              <w:jc w:val="center"/>
              <w:rPr>
                <w:rFonts w:asciiTheme="majorHAnsi" w:hAnsiTheme="majorHAnsi" w:cstheme="majorHAnsi"/>
                <w:sz w:val="20"/>
                <w:szCs w:val="20"/>
              </w:rPr>
            </w:pPr>
            <w:r w:rsidRPr="00BC4CB1">
              <w:rPr>
                <w:rFonts w:asciiTheme="majorHAnsi" w:hAnsiTheme="majorHAnsi" w:cstheme="majorHAnsi"/>
                <w:sz w:val="20"/>
                <w:szCs w:val="20"/>
              </w:rPr>
              <w:t>Moderate</w:t>
            </w:r>
          </w:p>
        </w:tc>
        <w:tc>
          <w:tcPr>
            <w:tcW w:w="14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3652E22" w14:textId="77777777" w:rsidR="00E1405D" w:rsidRPr="00BC4CB1" w:rsidRDefault="00000000" w:rsidP="00BC4CB1">
            <w:pPr>
              <w:spacing w:line="240" w:lineRule="auto"/>
              <w:jc w:val="center"/>
              <w:rPr>
                <w:rFonts w:asciiTheme="majorHAnsi" w:hAnsiTheme="majorHAnsi" w:cstheme="majorHAnsi"/>
                <w:sz w:val="20"/>
                <w:szCs w:val="20"/>
              </w:rPr>
            </w:pPr>
            <w:r w:rsidRPr="00BC4CB1">
              <w:rPr>
                <w:rFonts w:asciiTheme="majorHAnsi" w:hAnsiTheme="majorHAnsi" w:cstheme="majorHAnsi"/>
                <w:sz w:val="20"/>
                <w:szCs w:val="20"/>
              </w:rPr>
              <w:t>Unlikely</w:t>
            </w:r>
          </w:p>
        </w:tc>
        <w:tc>
          <w:tcPr>
            <w:tcW w:w="14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BA7D561" w14:textId="77777777" w:rsidR="00E1405D" w:rsidRPr="00BC4CB1" w:rsidRDefault="00000000" w:rsidP="00BC4CB1">
            <w:pPr>
              <w:spacing w:line="240" w:lineRule="auto"/>
              <w:jc w:val="center"/>
              <w:rPr>
                <w:rFonts w:asciiTheme="majorHAnsi" w:hAnsiTheme="majorHAnsi" w:cstheme="majorHAnsi"/>
                <w:sz w:val="20"/>
                <w:szCs w:val="20"/>
              </w:rPr>
            </w:pPr>
            <w:r w:rsidRPr="00BC4CB1">
              <w:rPr>
                <w:rFonts w:asciiTheme="majorHAnsi" w:hAnsiTheme="majorHAnsi" w:cstheme="majorHAnsi"/>
                <w:sz w:val="20"/>
                <w:szCs w:val="20"/>
              </w:rPr>
              <w:t>No</w:t>
            </w:r>
          </w:p>
        </w:tc>
        <w:tc>
          <w:tcPr>
            <w:tcW w:w="108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0B18F07" w14:textId="77777777" w:rsidR="00E1405D" w:rsidRPr="00BC4CB1" w:rsidRDefault="00000000" w:rsidP="00BC4CB1">
            <w:pPr>
              <w:spacing w:line="240" w:lineRule="auto"/>
              <w:jc w:val="center"/>
              <w:rPr>
                <w:rFonts w:asciiTheme="majorHAnsi" w:hAnsiTheme="majorHAnsi" w:cstheme="majorHAnsi"/>
                <w:sz w:val="20"/>
                <w:szCs w:val="20"/>
              </w:rPr>
            </w:pPr>
            <w:r w:rsidRPr="00BC4CB1">
              <w:rPr>
                <w:rFonts w:asciiTheme="majorHAnsi" w:hAnsiTheme="majorHAnsi" w:cstheme="majorHAnsi"/>
                <w:sz w:val="20"/>
                <w:szCs w:val="20"/>
              </w:rPr>
              <w:t>Recovered without sequelae</w:t>
            </w:r>
          </w:p>
        </w:tc>
        <w:tc>
          <w:tcPr>
            <w:tcW w:w="312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6C8E07F" w14:textId="77777777" w:rsidR="00E1405D" w:rsidRPr="00BC4CB1" w:rsidRDefault="00000000" w:rsidP="00BC4CB1">
            <w:pPr>
              <w:spacing w:line="240" w:lineRule="auto"/>
              <w:jc w:val="center"/>
              <w:rPr>
                <w:rFonts w:asciiTheme="majorHAnsi" w:hAnsiTheme="majorHAnsi" w:cstheme="majorHAnsi"/>
                <w:sz w:val="20"/>
                <w:szCs w:val="20"/>
              </w:rPr>
            </w:pPr>
            <w:r w:rsidRPr="00BC4CB1">
              <w:rPr>
                <w:rFonts w:asciiTheme="majorHAnsi" w:hAnsiTheme="majorHAnsi" w:cstheme="majorHAnsi"/>
                <w:sz w:val="20"/>
                <w:szCs w:val="20"/>
              </w:rPr>
              <w:t>Prolonged tonic-</w:t>
            </w:r>
            <w:proofErr w:type="spellStart"/>
            <w:r w:rsidRPr="00BC4CB1">
              <w:rPr>
                <w:rFonts w:asciiTheme="majorHAnsi" w:hAnsiTheme="majorHAnsi" w:cstheme="majorHAnsi"/>
                <w:sz w:val="20"/>
                <w:szCs w:val="20"/>
              </w:rPr>
              <w:t>clonic</w:t>
            </w:r>
            <w:proofErr w:type="spellEnd"/>
            <w:r w:rsidRPr="00BC4CB1">
              <w:rPr>
                <w:rFonts w:asciiTheme="majorHAnsi" w:hAnsiTheme="majorHAnsi" w:cstheme="majorHAnsi"/>
                <w:sz w:val="20"/>
                <w:szCs w:val="20"/>
              </w:rPr>
              <w:t xml:space="preserve"> seizure - assisted at home by ambulance crew</w:t>
            </w:r>
          </w:p>
        </w:tc>
      </w:tr>
      <w:tr w:rsidR="00E1405D" w:rsidRPr="00BC4CB1" w14:paraId="3B99379D" w14:textId="77777777" w:rsidTr="00F21ACA">
        <w:trPr>
          <w:trHeight w:val="660"/>
        </w:trPr>
        <w:tc>
          <w:tcPr>
            <w:tcW w:w="6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843E081" w14:textId="77777777" w:rsidR="00E1405D" w:rsidRPr="00BC4CB1" w:rsidRDefault="00000000" w:rsidP="00BC4CB1">
            <w:pPr>
              <w:spacing w:line="240" w:lineRule="auto"/>
              <w:jc w:val="center"/>
              <w:rPr>
                <w:rFonts w:asciiTheme="majorHAnsi" w:hAnsiTheme="majorHAnsi" w:cstheme="majorHAnsi"/>
                <w:sz w:val="20"/>
                <w:szCs w:val="20"/>
              </w:rPr>
            </w:pPr>
            <w:r w:rsidRPr="00BC4CB1">
              <w:rPr>
                <w:rFonts w:asciiTheme="majorHAnsi" w:hAnsiTheme="majorHAnsi" w:cstheme="majorHAnsi"/>
                <w:sz w:val="20"/>
                <w:szCs w:val="20"/>
              </w:rPr>
              <w:t>S10</w:t>
            </w:r>
          </w:p>
        </w:tc>
        <w:tc>
          <w:tcPr>
            <w:tcW w:w="6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F08ADA7" w14:textId="77777777" w:rsidR="00E1405D" w:rsidRPr="00BC4CB1" w:rsidRDefault="00000000" w:rsidP="00BC4CB1">
            <w:pPr>
              <w:spacing w:line="240" w:lineRule="auto"/>
              <w:jc w:val="center"/>
              <w:rPr>
                <w:rFonts w:asciiTheme="majorHAnsi" w:hAnsiTheme="majorHAnsi" w:cstheme="majorHAnsi"/>
                <w:sz w:val="20"/>
                <w:szCs w:val="20"/>
              </w:rPr>
            </w:pPr>
            <w:r w:rsidRPr="00BC4CB1">
              <w:rPr>
                <w:rFonts w:asciiTheme="majorHAnsi" w:hAnsiTheme="majorHAnsi" w:cstheme="majorHAnsi"/>
                <w:sz w:val="20"/>
                <w:szCs w:val="20"/>
              </w:rPr>
              <w:t>AE</w:t>
            </w:r>
          </w:p>
        </w:tc>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AFA8BA6" w14:textId="77777777" w:rsidR="00E1405D" w:rsidRPr="00BC4CB1" w:rsidRDefault="00000000" w:rsidP="00BC4CB1">
            <w:pPr>
              <w:spacing w:line="240" w:lineRule="auto"/>
              <w:jc w:val="center"/>
              <w:rPr>
                <w:rFonts w:asciiTheme="majorHAnsi" w:hAnsiTheme="majorHAnsi" w:cstheme="majorHAnsi"/>
                <w:sz w:val="20"/>
                <w:szCs w:val="20"/>
              </w:rPr>
            </w:pPr>
            <w:r w:rsidRPr="00BC4CB1">
              <w:rPr>
                <w:rFonts w:asciiTheme="majorHAnsi" w:hAnsiTheme="majorHAnsi" w:cstheme="majorHAnsi"/>
                <w:sz w:val="20"/>
                <w:szCs w:val="20"/>
              </w:rPr>
              <w:t>Mild</w:t>
            </w:r>
          </w:p>
        </w:tc>
        <w:tc>
          <w:tcPr>
            <w:tcW w:w="14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8CC510B" w14:textId="77777777" w:rsidR="00E1405D" w:rsidRPr="00BC4CB1" w:rsidRDefault="00000000" w:rsidP="00BC4CB1">
            <w:pPr>
              <w:spacing w:line="240" w:lineRule="auto"/>
              <w:jc w:val="center"/>
              <w:rPr>
                <w:rFonts w:asciiTheme="majorHAnsi" w:hAnsiTheme="majorHAnsi" w:cstheme="majorHAnsi"/>
                <w:sz w:val="20"/>
                <w:szCs w:val="20"/>
              </w:rPr>
            </w:pPr>
            <w:r w:rsidRPr="00BC4CB1">
              <w:rPr>
                <w:rFonts w:asciiTheme="majorHAnsi" w:hAnsiTheme="majorHAnsi" w:cstheme="majorHAnsi"/>
                <w:sz w:val="20"/>
                <w:szCs w:val="20"/>
              </w:rPr>
              <w:t>Probable</w:t>
            </w:r>
          </w:p>
        </w:tc>
        <w:tc>
          <w:tcPr>
            <w:tcW w:w="14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14E08DC" w14:textId="77777777" w:rsidR="00E1405D" w:rsidRPr="00BC4CB1" w:rsidRDefault="00000000" w:rsidP="00BC4CB1">
            <w:pPr>
              <w:spacing w:line="240" w:lineRule="auto"/>
              <w:jc w:val="center"/>
              <w:rPr>
                <w:rFonts w:asciiTheme="majorHAnsi" w:hAnsiTheme="majorHAnsi" w:cstheme="majorHAnsi"/>
                <w:sz w:val="20"/>
                <w:szCs w:val="20"/>
              </w:rPr>
            </w:pPr>
            <w:r w:rsidRPr="00BC4CB1">
              <w:rPr>
                <w:rFonts w:asciiTheme="majorHAnsi" w:hAnsiTheme="majorHAnsi" w:cstheme="majorHAnsi"/>
                <w:sz w:val="20"/>
                <w:szCs w:val="20"/>
              </w:rPr>
              <w:t>No</w:t>
            </w:r>
          </w:p>
        </w:tc>
        <w:tc>
          <w:tcPr>
            <w:tcW w:w="108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9B6AF0C" w14:textId="77777777" w:rsidR="00E1405D" w:rsidRPr="00BC4CB1" w:rsidRDefault="00000000" w:rsidP="00BC4CB1">
            <w:pPr>
              <w:spacing w:line="240" w:lineRule="auto"/>
              <w:jc w:val="center"/>
              <w:rPr>
                <w:rFonts w:asciiTheme="majorHAnsi" w:hAnsiTheme="majorHAnsi" w:cstheme="majorHAnsi"/>
                <w:sz w:val="20"/>
                <w:szCs w:val="20"/>
              </w:rPr>
            </w:pPr>
            <w:r w:rsidRPr="00BC4CB1">
              <w:rPr>
                <w:rFonts w:asciiTheme="majorHAnsi" w:hAnsiTheme="majorHAnsi" w:cstheme="majorHAnsi"/>
                <w:sz w:val="20"/>
                <w:szCs w:val="20"/>
              </w:rPr>
              <w:t>Recovered without sequelae</w:t>
            </w:r>
          </w:p>
        </w:tc>
        <w:tc>
          <w:tcPr>
            <w:tcW w:w="312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0663202" w14:textId="77777777" w:rsidR="00E1405D" w:rsidRPr="00BC4CB1" w:rsidRDefault="00000000" w:rsidP="00BC4CB1">
            <w:pPr>
              <w:spacing w:line="240" w:lineRule="auto"/>
              <w:jc w:val="center"/>
              <w:rPr>
                <w:rFonts w:asciiTheme="majorHAnsi" w:hAnsiTheme="majorHAnsi" w:cstheme="majorHAnsi"/>
                <w:sz w:val="20"/>
                <w:szCs w:val="20"/>
              </w:rPr>
            </w:pPr>
            <w:r w:rsidRPr="00BC4CB1">
              <w:rPr>
                <w:rFonts w:asciiTheme="majorHAnsi" w:hAnsiTheme="majorHAnsi" w:cstheme="majorHAnsi"/>
                <w:sz w:val="20"/>
                <w:szCs w:val="20"/>
              </w:rPr>
              <w:t>Headache</w:t>
            </w:r>
          </w:p>
        </w:tc>
      </w:tr>
      <w:tr w:rsidR="00E1405D" w:rsidRPr="00BC4CB1" w14:paraId="2602DCF1" w14:textId="77777777" w:rsidTr="00F21ACA">
        <w:trPr>
          <w:trHeight w:val="646"/>
        </w:trPr>
        <w:tc>
          <w:tcPr>
            <w:tcW w:w="6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FF76769" w14:textId="77777777" w:rsidR="00E1405D" w:rsidRPr="00BC4CB1" w:rsidRDefault="00000000" w:rsidP="00BC4CB1">
            <w:pPr>
              <w:spacing w:line="240" w:lineRule="auto"/>
              <w:jc w:val="center"/>
              <w:rPr>
                <w:rFonts w:asciiTheme="majorHAnsi" w:hAnsiTheme="majorHAnsi" w:cstheme="majorHAnsi"/>
                <w:sz w:val="20"/>
                <w:szCs w:val="20"/>
              </w:rPr>
            </w:pPr>
            <w:r w:rsidRPr="00BC4CB1">
              <w:rPr>
                <w:rFonts w:asciiTheme="majorHAnsi" w:hAnsiTheme="majorHAnsi" w:cstheme="majorHAnsi"/>
                <w:sz w:val="20"/>
                <w:szCs w:val="20"/>
              </w:rPr>
              <w:t>S10</w:t>
            </w:r>
          </w:p>
        </w:tc>
        <w:tc>
          <w:tcPr>
            <w:tcW w:w="6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1471E21" w14:textId="77777777" w:rsidR="00E1405D" w:rsidRPr="00BC4CB1" w:rsidRDefault="00000000" w:rsidP="00BC4CB1">
            <w:pPr>
              <w:spacing w:line="240" w:lineRule="auto"/>
              <w:jc w:val="center"/>
              <w:rPr>
                <w:rFonts w:asciiTheme="majorHAnsi" w:hAnsiTheme="majorHAnsi" w:cstheme="majorHAnsi"/>
                <w:sz w:val="20"/>
                <w:szCs w:val="20"/>
              </w:rPr>
            </w:pPr>
            <w:r w:rsidRPr="00BC4CB1">
              <w:rPr>
                <w:rFonts w:asciiTheme="majorHAnsi" w:hAnsiTheme="majorHAnsi" w:cstheme="majorHAnsi"/>
                <w:sz w:val="20"/>
                <w:szCs w:val="20"/>
              </w:rPr>
              <w:t>AE</w:t>
            </w:r>
          </w:p>
        </w:tc>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05BC2EA" w14:textId="77777777" w:rsidR="00E1405D" w:rsidRPr="00BC4CB1" w:rsidRDefault="00000000" w:rsidP="00BC4CB1">
            <w:pPr>
              <w:spacing w:line="240" w:lineRule="auto"/>
              <w:jc w:val="center"/>
              <w:rPr>
                <w:rFonts w:asciiTheme="majorHAnsi" w:hAnsiTheme="majorHAnsi" w:cstheme="majorHAnsi"/>
                <w:sz w:val="20"/>
                <w:szCs w:val="20"/>
              </w:rPr>
            </w:pPr>
            <w:r w:rsidRPr="00BC4CB1">
              <w:rPr>
                <w:rFonts w:asciiTheme="majorHAnsi" w:hAnsiTheme="majorHAnsi" w:cstheme="majorHAnsi"/>
                <w:sz w:val="20"/>
                <w:szCs w:val="20"/>
              </w:rPr>
              <w:t>Severe</w:t>
            </w:r>
          </w:p>
        </w:tc>
        <w:tc>
          <w:tcPr>
            <w:tcW w:w="14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B514633" w14:textId="77777777" w:rsidR="00E1405D" w:rsidRPr="00BC4CB1" w:rsidRDefault="00000000" w:rsidP="00BC4CB1">
            <w:pPr>
              <w:spacing w:line="240" w:lineRule="auto"/>
              <w:jc w:val="center"/>
              <w:rPr>
                <w:rFonts w:asciiTheme="majorHAnsi" w:hAnsiTheme="majorHAnsi" w:cstheme="majorHAnsi"/>
                <w:sz w:val="20"/>
                <w:szCs w:val="20"/>
              </w:rPr>
            </w:pPr>
            <w:r w:rsidRPr="00BC4CB1">
              <w:rPr>
                <w:rFonts w:asciiTheme="majorHAnsi" w:hAnsiTheme="majorHAnsi" w:cstheme="majorHAnsi"/>
                <w:sz w:val="20"/>
                <w:szCs w:val="20"/>
              </w:rPr>
              <w:t>Probable</w:t>
            </w:r>
          </w:p>
        </w:tc>
        <w:tc>
          <w:tcPr>
            <w:tcW w:w="14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7FEFF67" w14:textId="77777777" w:rsidR="00E1405D" w:rsidRPr="00BC4CB1" w:rsidRDefault="00000000" w:rsidP="00BC4CB1">
            <w:pPr>
              <w:spacing w:line="240" w:lineRule="auto"/>
              <w:jc w:val="center"/>
              <w:rPr>
                <w:rFonts w:asciiTheme="majorHAnsi" w:hAnsiTheme="majorHAnsi" w:cstheme="majorHAnsi"/>
                <w:sz w:val="20"/>
                <w:szCs w:val="20"/>
              </w:rPr>
            </w:pPr>
            <w:r w:rsidRPr="00BC4CB1">
              <w:rPr>
                <w:rFonts w:asciiTheme="majorHAnsi" w:hAnsiTheme="majorHAnsi" w:cstheme="majorHAnsi"/>
                <w:sz w:val="20"/>
                <w:szCs w:val="20"/>
              </w:rPr>
              <w:t xml:space="preserve">Yes - </w:t>
            </w:r>
            <w:proofErr w:type="spellStart"/>
            <w:r w:rsidRPr="00BC4CB1">
              <w:rPr>
                <w:rFonts w:asciiTheme="majorHAnsi" w:hAnsiTheme="majorHAnsi" w:cstheme="majorHAnsi"/>
                <w:sz w:val="20"/>
                <w:szCs w:val="20"/>
              </w:rPr>
              <w:t>Hospitalisation</w:t>
            </w:r>
            <w:proofErr w:type="spellEnd"/>
          </w:p>
        </w:tc>
        <w:tc>
          <w:tcPr>
            <w:tcW w:w="108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C98C2F8" w14:textId="77777777" w:rsidR="00E1405D" w:rsidRPr="00BC4CB1" w:rsidRDefault="00000000" w:rsidP="00BC4CB1">
            <w:pPr>
              <w:spacing w:line="240" w:lineRule="auto"/>
              <w:jc w:val="center"/>
              <w:rPr>
                <w:rFonts w:asciiTheme="majorHAnsi" w:hAnsiTheme="majorHAnsi" w:cstheme="majorHAnsi"/>
                <w:sz w:val="20"/>
                <w:szCs w:val="20"/>
              </w:rPr>
            </w:pPr>
            <w:r w:rsidRPr="00BC4CB1">
              <w:rPr>
                <w:rFonts w:asciiTheme="majorHAnsi" w:hAnsiTheme="majorHAnsi" w:cstheme="majorHAnsi"/>
                <w:sz w:val="20"/>
                <w:szCs w:val="20"/>
              </w:rPr>
              <w:t>Recovered without sequelae</w:t>
            </w:r>
          </w:p>
        </w:tc>
        <w:tc>
          <w:tcPr>
            <w:tcW w:w="312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B7C98E8" w14:textId="77777777" w:rsidR="00E1405D" w:rsidRPr="00BC4CB1" w:rsidRDefault="00000000" w:rsidP="00BC4CB1">
            <w:pPr>
              <w:spacing w:line="240" w:lineRule="auto"/>
              <w:jc w:val="center"/>
              <w:rPr>
                <w:rFonts w:asciiTheme="majorHAnsi" w:hAnsiTheme="majorHAnsi" w:cstheme="majorHAnsi"/>
                <w:sz w:val="20"/>
                <w:szCs w:val="20"/>
              </w:rPr>
            </w:pPr>
            <w:r w:rsidRPr="00BC4CB1">
              <w:rPr>
                <w:rFonts w:asciiTheme="majorHAnsi" w:hAnsiTheme="majorHAnsi" w:cstheme="majorHAnsi"/>
                <w:sz w:val="20"/>
                <w:szCs w:val="20"/>
              </w:rPr>
              <w:t xml:space="preserve">Electrode tip protrusion through the scalp requiring device </w:t>
            </w:r>
            <w:proofErr w:type="spellStart"/>
            <w:r w:rsidRPr="00BC4CB1">
              <w:rPr>
                <w:rFonts w:asciiTheme="majorHAnsi" w:hAnsiTheme="majorHAnsi" w:cstheme="majorHAnsi"/>
                <w:sz w:val="20"/>
                <w:szCs w:val="20"/>
              </w:rPr>
              <w:t>explantation</w:t>
            </w:r>
            <w:proofErr w:type="spellEnd"/>
          </w:p>
        </w:tc>
      </w:tr>
      <w:tr w:rsidR="00E1405D" w:rsidRPr="00BC4CB1" w14:paraId="2B699F72" w14:textId="77777777" w:rsidTr="00F21ACA">
        <w:trPr>
          <w:trHeight w:val="660"/>
        </w:trPr>
        <w:tc>
          <w:tcPr>
            <w:tcW w:w="6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6E2C950" w14:textId="1B2BD798" w:rsidR="00E1405D" w:rsidRPr="00BC4CB1" w:rsidRDefault="00A3352D" w:rsidP="00BC4CB1">
            <w:pPr>
              <w:spacing w:line="240" w:lineRule="auto"/>
              <w:jc w:val="center"/>
              <w:rPr>
                <w:rFonts w:asciiTheme="majorHAnsi" w:hAnsiTheme="majorHAnsi" w:cstheme="majorHAnsi"/>
                <w:sz w:val="20"/>
                <w:szCs w:val="20"/>
              </w:rPr>
            </w:pPr>
            <w:r>
              <w:rPr>
                <w:rFonts w:asciiTheme="majorHAnsi" w:hAnsiTheme="majorHAnsi" w:cstheme="majorHAnsi"/>
                <w:sz w:val="20"/>
                <w:szCs w:val="20"/>
              </w:rPr>
              <w:t>SH</w:t>
            </w:r>
          </w:p>
        </w:tc>
        <w:tc>
          <w:tcPr>
            <w:tcW w:w="6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551F201" w14:textId="77777777" w:rsidR="00E1405D" w:rsidRPr="00BC4CB1" w:rsidRDefault="00000000" w:rsidP="00BC4CB1">
            <w:pPr>
              <w:spacing w:line="240" w:lineRule="auto"/>
              <w:jc w:val="center"/>
              <w:rPr>
                <w:rFonts w:asciiTheme="majorHAnsi" w:hAnsiTheme="majorHAnsi" w:cstheme="majorHAnsi"/>
                <w:sz w:val="20"/>
                <w:szCs w:val="20"/>
              </w:rPr>
            </w:pPr>
            <w:r w:rsidRPr="00BC4CB1">
              <w:rPr>
                <w:rFonts w:asciiTheme="majorHAnsi" w:hAnsiTheme="majorHAnsi" w:cstheme="majorHAnsi"/>
                <w:sz w:val="20"/>
                <w:szCs w:val="20"/>
              </w:rPr>
              <w:t>AE</w:t>
            </w:r>
          </w:p>
        </w:tc>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3BDF870" w14:textId="77777777" w:rsidR="00E1405D" w:rsidRPr="00BC4CB1" w:rsidRDefault="00000000" w:rsidP="00BC4CB1">
            <w:pPr>
              <w:spacing w:line="240" w:lineRule="auto"/>
              <w:jc w:val="center"/>
              <w:rPr>
                <w:rFonts w:asciiTheme="majorHAnsi" w:hAnsiTheme="majorHAnsi" w:cstheme="majorHAnsi"/>
                <w:sz w:val="20"/>
                <w:szCs w:val="20"/>
              </w:rPr>
            </w:pPr>
            <w:r w:rsidRPr="00BC4CB1">
              <w:rPr>
                <w:rFonts w:asciiTheme="majorHAnsi" w:hAnsiTheme="majorHAnsi" w:cstheme="majorHAnsi"/>
                <w:sz w:val="20"/>
                <w:szCs w:val="20"/>
              </w:rPr>
              <w:t>Mild</w:t>
            </w:r>
          </w:p>
        </w:tc>
        <w:tc>
          <w:tcPr>
            <w:tcW w:w="14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9F0C5FD" w14:textId="77777777" w:rsidR="00E1405D" w:rsidRPr="00BC4CB1" w:rsidRDefault="00000000" w:rsidP="00BC4CB1">
            <w:pPr>
              <w:spacing w:line="240" w:lineRule="auto"/>
              <w:jc w:val="center"/>
              <w:rPr>
                <w:rFonts w:asciiTheme="majorHAnsi" w:hAnsiTheme="majorHAnsi" w:cstheme="majorHAnsi"/>
                <w:sz w:val="20"/>
                <w:szCs w:val="20"/>
              </w:rPr>
            </w:pPr>
            <w:r w:rsidRPr="00BC4CB1">
              <w:rPr>
                <w:rFonts w:asciiTheme="majorHAnsi" w:hAnsiTheme="majorHAnsi" w:cstheme="majorHAnsi"/>
                <w:sz w:val="20"/>
                <w:szCs w:val="20"/>
              </w:rPr>
              <w:t>Unlikely</w:t>
            </w:r>
          </w:p>
        </w:tc>
        <w:tc>
          <w:tcPr>
            <w:tcW w:w="14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4E86AED" w14:textId="77777777" w:rsidR="00E1405D" w:rsidRPr="00BC4CB1" w:rsidRDefault="00000000" w:rsidP="00BC4CB1">
            <w:pPr>
              <w:spacing w:line="240" w:lineRule="auto"/>
              <w:jc w:val="center"/>
              <w:rPr>
                <w:rFonts w:asciiTheme="majorHAnsi" w:hAnsiTheme="majorHAnsi" w:cstheme="majorHAnsi"/>
                <w:sz w:val="20"/>
                <w:szCs w:val="20"/>
              </w:rPr>
            </w:pPr>
            <w:r w:rsidRPr="00BC4CB1">
              <w:rPr>
                <w:rFonts w:asciiTheme="majorHAnsi" w:hAnsiTheme="majorHAnsi" w:cstheme="majorHAnsi"/>
                <w:sz w:val="20"/>
                <w:szCs w:val="20"/>
              </w:rPr>
              <w:t>No</w:t>
            </w:r>
          </w:p>
        </w:tc>
        <w:tc>
          <w:tcPr>
            <w:tcW w:w="108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35AF523" w14:textId="77777777" w:rsidR="00E1405D" w:rsidRPr="00BC4CB1" w:rsidRDefault="00000000" w:rsidP="00BC4CB1">
            <w:pPr>
              <w:spacing w:line="240" w:lineRule="auto"/>
              <w:jc w:val="center"/>
              <w:rPr>
                <w:rFonts w:asciiTheme="majorHAnsi" w:hAnsiTheme="majorHAnsi" w:cstheme="majorHAnsi"/>
                <w:sz w:val="20"/>
                <w:szCs w:val="20"/>
              </w:rPr>
            </w:pPr>
            <w:r w:rsidRPr="00BC4CB1">
              <w:rPr>
                <w:rFonts w:asciiTheme="majorHAnsi" w:hAnsiTheme="majorHAnsi" w:cstheme="majorHAnsi"/>
                <w:sz w:val="20"/>
                <w:szCs w:val="20"/>
              </w:rPr>
              <w:t>Recovered without sequelae</w:t>
            </w:r>
          </w:p>
        </w:tc>
        <w:tc>
          <w:tcPr>
            <w:tcW w:w="312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37B4744" w14:textId="77777777" w:rsidR="00E1405D" w:rsidRPr="00BC4CB1" w:rsidRDefault="00000000" w:rsidP="00BC4CB1">
            <w:pPr>
              <w:spacing w:line="240" w:lineRule="auto"/>
              <w:jc w:val="center"/>
              <w:rPr>
                <w:rFonts w:asciiTheme="majorHAnsi" w:hAnsiTheme="majorHAnsi" w:cstheme="majorHAnsi"/>
                <w:sz w:val="20"/>
                <w:szCs w:val="20"/>
              </w:rPr>
            </w:pPr>
            <w:r w:rsidRPr="00BC4CB1">
              <w:rPr>
                <w:rFonts w:asciiTheme="majorHAnsi" w:hAnsiTheme="majorHAnsi" w:cstheme="majorHAnsi"/>
                <w:sz w:val="20"/>
                <w:szCs w:val="20"/>
              </w:rPr>
              <w:t>Fall</w:t>
            </w:r>
          </w:p>
        </w:tc>
      </w:tr>
      <w:tr w:rsidR="00E1405D" w:rsidRPr="00BC4CB1" w14:paraId="641A3EF5" w14:textId="77777777" w:rsidTr="00F21ACA">
        <w:trPr>
          <w:trHeight w:val="660"/>
        </w:trPr>
        <w:tc>
          <w:tcPr>
            <w:tcW w:w="6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E16A48B" w14:textId="77777777" w:rsidR="00E1405D" w:rsidRPr="00BC4CB1" w:rsidRDefault="00000000" w:rsidP="00BC4CB1">
            <w:pPr>
              <w:spacing w:line="240" w:lineRule="auto"/>
              <w:jc w:val="center"/>
              <w:rPr>
                <w:rFonts w:asciiTheme="majorHAnsi" w:hAnsiTheme="majorHAnsi" w:cstheme="majorHAnsi"/>
                <w:sz w:val="20"/>
                <w:szCs w:val="20"/>
              </w:rPr>
            </w:pPr>
            <w:r w:rsidRPr="00BC4CB1">
              <w:rPr>
                <w:rFonts w:asciiTheme="majorHAnsi" w:hAnsiTheme="majorHAnsi" w:cstheme="majorHAnsi"/>
                <w:sz w:val="20"/>
                <w:szCs w:val="20"/>
              </w:rPr>
              <w:t>S13</w:t>
            </w:r>
          </w:p>
        </w:tc>
        <w:tc>
          <w:tcPr>
            <w:tcW w:w="6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5B330F4" w14:textId="77777777" w:rsidR="00E1405D" w:rsidRPr="00BC4CB1" w:rsidRDefault="00000000" w:rsidP="00BC4CB1">
            <w:pPr>
              <w:spacing w:line="240" w:lineRule="auto"/>
              <w:jc w:val="center"/>
              <w:rPr>
                <w:rFonts w:asciiTheme="majorHAnsi" w:hAnsiTheme="majorHAnsi" w:cstheme="majorHAnsi"/>
                <w:sz w:val="20"/>
                <w:szCs w:val="20"/>
              </w:rPr>
            </w:pPr>
            <w:r w:rsidRPr="00BC4CB1">
              <w:rPr>
                <w:rFonts w:asciiTheme="majorHAnsi" w:hAnsiTheme="majorHAnsi" w:cstheme="majorHAnsi"/>
                <w:sz w:val="20"/>
                <w:szCs w:val="20"/>
              </w:rPr>
              <w:t>AE</w:t>
            </w:r>
          </w:p>
        </w:tc>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669CCEC" w14:textId="77777777" w:rsidR="00E1405D" w:rsidRPr="00BC4CB1" w:rsidRDefault="00000000" w:rsidP="00BC4CB1">
            <w:pPr>
              <w:spacing w:line="240" w:lineRule="auto"/>
              <w:jc w:val="center"/>
              <w:rPr>
                <w:rFonts w:asciiTheme="majorHAnsi" w:hAnsiTheme="majorHAnsi" w:cstheme="majorHAnsi"/>
                <w:sz w:val="20"/>
                <w:szCs w:val="20"/>
              </w:rPr>
            </w:pPr>
            <w:r w:rsidRPr="00BC4CB1">
              <w:rPr>
                <w:rFonts w:asciiTheme="majorHAnsi" w:hAnsiTheme="majorHAnsi" w:cstheme="majorHAnsi"/>
                <w:sz w:val="20"/>
                <w:szCs w:val="20"/>
              </w:rPr>
              <w:t>Severe</w:t>
            </w:r>
          </w:p>
        </w:tc>
        <w:tc>
          <w:tcPr>
            <w:tcW w:w="14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3E729C3" w14:textId="77777777" w:rsidR="00E1405D" w:rsidRPr="00BC4CB1" w:rsidRDefault="00000000" w:rsidP="00BC4CB1">
            <w:pPr>
              <w:spacing w:line="240" w:lineRule="auto"/>
              <w:jc w:val="center"/>
              <w:rPr>
                <w:rFonts w:asciiTheme="majorHAnsi" w:hAnsiTheme="majorHAnsi" w:cstheme="majorHAnsi"/>
                <w:sz w:val="20"/>
                <w:szCs w:val="20"/>
              </w:rPr>
            </w:pPr>
            <w:r w:rsidRPr="00BC4CB1">
              <w:rPr>
                <w:rFonts w:asciiTheme="majorHAnsi" w:hAnsiTheme="majorHAnsi" w:cstheme="majorHAnsi"/>
                <w:sz w:val="20"/>
                <w:szCs w:val="20"/>
              </w:rPr>
              <w:t>Unlikely</w:t>
            </w:r>
          </w:p>
        </w:tc>
        <w:tc>
          <w:tcPr>
            <w:tcW w:w="14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63A083E" w14:textId="77777777" w:rsidR="00E1405D" w:rsidRPr="00BC4CB1" w:rsidRDefault="00000000" w:rsidP="00BC4CB1">
            <w:pPr>
              <w:spacing w:line="240" w:lineRule="auto"/>
              <w:jc w:val="center"/>
              <w:rPr>
                <w:rFonts w:asciiTheme="majorHAnsi" w:hAnsiTheme="majorHAnsi" w:cstheme="majorHAnsi"/>
                <w:sz w:val="20"/>
                <w:szCs w:val="20"/>
              </w:rPr>
            </w:pPr>
            <w:r w:rsidRPr="00BC4CB1">
              <w:rPr>
                <w:rFonts w:asciiTheme="majorHAnsi" w:hAnsiTheme="majorHAnsi" w:cstheme="majorHAnsi"/>
                <w:sz w:val="20"/>
                <w:szCs w:val="20"/>
              </w:rPr>
              <w:t xml:space="preserve">Yes - </w:t>
            </w:r>
            <w:proofErr w:type="spellStart"/>
            <w:r w:rsidRPr="00BC4CB1">
              <w:rPr>
                <w:rFonts w:asciiTheme="majorHAnsi" w:hAnsiTheme="majorHAnsi" w:cstheme="majorHAnsi"/>
                <w:sz w:val="20"/>
                <w:szCs w:val="20"/>
              </w:rPr>
              <w:t>Hospitalisation</w:t>
            </w:r>
            <w:proofErr w:type="spellEnd"/>
          </w:p>
        </w:tc>
        <w:tc>
          <w:tcPr>
            <w:tcW w:w="108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B5AE34C" w14:textId="77777777" w:rsidR="00E1405D" w:rsidRPr="00BC4CB1" w:rsidRDefault="00000000" w:rsidP="00BC4CB1">
            <w:pPr>
              <w:spacing w:line="240" w:lineRule="auto"/>
              <w:jc w:val="center"/>
              <w:rPr>
                <w:rFonts w:asciiTheme="majorHAnsi" w:hAnsiTheme="majorHAnsi" w:cstheme="majorHAnsi"/>
                <w:sz w:val="20"/>
                <w:szCs w:val="20"/>
              </w:rPr>
            </w:pPr>
            <w:r w:rsidRPr="00BC4CB1">
              <w:rPr>
                <w:rFonts w:asciiTheme="majorHAnsi" w:hAnsiTheme="majorHAnsi" w:cstheme="majorHAnsi"/>
                <w:sz w:val="20"/>
                <w:szCs w:val="20"/>
              </w:rPr>
              <w:t>Recovered without sequelae</w:t>
            </w:r>
          </w:p>
        </w:tc>
        <w:tc>
          <w:tcPr>
            <w:tcW w:w="312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8CEE453" w14:textId="77777777" w:rsidR="00E1405D" w:rsidRPr="00BC4CB1" w:rsidRDefault="00000000" w:rsidP="00BC4CB1">
            <w:pPr>
              <w:spacing w:line="240" w:lineRule="auto"/>
              <w:jc w:val="center"/>
              <w:rPr>
                <w:rFonts w:asciiTheme="majorHAnsi" w:hAnsiTheme="majorHAnsi" w:cstheme="majorHAnsi"/>
                <w:sz w:val="20"/>
                <w:szCs w:val="20"/>
              </w:rPr>
            </w:pPr>
            <w:r w:rsidRPr="00BC4CB1">
              <w:rPr>
                <w:rFonts w:asciiTheme="majorHAnsi" w:hAnsiTheme="majorHAnsi" w:cstheme="majorHAnsi"/>
                <w:sz w:val="20"/>
                <w:szCs w:val="20"/>
              </w:rPr>
              <w:t>Community Acquired Pneumonia</w:t>
            </w:r>
          </w:p>
        </w:tc>
      </w:tr>
      <w:tr w:rsidR="00E1405D" w:rsidRPr="00BC4CB1" w14:paraId="7E0B3869" w14:textId="77777777" w:rsidTr="00F21ACA">
        <w:trPr>
          <w:trHeight w:val="660"/>
        </w:trPr>
        <w:tc>
          <w:tcPr>
            <w:tcW w:w="6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DEE320A" w14:textId="77777777" w:rsidR="00E1405D" w:rsidRPr="00BC4CB1" w:rsidRDefault="00000000" w:rsidP="00BC4CB1">
            <w:pPr>
              <w:spacing w:line="240" w:lineRule="auto"/>
              <w:jc w:val="center"/>
              <w:rPr>
                <w:rFonts w:asciiTheme="majorHAnsi" w:hAnsiTheme="majorHAnsi" w:cstheme="majorHAnsi"/>
                <w:sz w:val="20"/>
                <w:szCs w:val="20"/>
              </w:rPr>
            </w:pPr>
            <w:r w:rsidRPr="00BC4CB1">
              <w:rPr>
                <w:rFonts w:asciiTheme="majorHAnsi" w:hAnsiTheme="majorHAnsi" w:cstheme="majorHAnsi"/>
                <w:sz w:val="20"/>
                <w:szCs w:val="20"/>
              </w:rPr>
              <w:t>S13</w:t>
            </w:r>
          </w:p>
        </w:tc>
        <w:tc>
          <w:tcPr>
            <w:tcW w:w="6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6029F33" w14:textId="77777777" w:rsidR="00E1405D" w:rsidRPr="00BC4CB1" w:rsidRDefault="00000000" w:rsidP="00BC4CB1">
            <w:pPr>
              <w:spacing w:line="240" w:lineRule="auto"/>
              <w:jc w:val="center"/>
              <w:rPr>
                <w:rFonts w:asciiTheme="majorHAnsi" w:hAnsiTheme="majorHAnsi" w:cstheme="majorHAnsi"/>
                <w:sz w:val="20"/>
                <w:szCs w:val="20"/>
              </w:rPr>
            </w:pPr>
            <w:r w:rsidRPr="00BC4CB1">
              <w:rPr>
                <w:rFonts w:asciiTheme="majorHAnsi" w:hAnsiTheme="majorHAnsi" w:cstheme="majorHAnsi"/>
                <w:sz w:val="20"/>
                <w:szCs w:val="20"/>
              </w:rPr>
              <w:t>AE</w:t>
            </w:r>
          </w:p>
        </w:tc>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DA21AC6" w14:textId="77777777" w:rsidR="00E1405D" w:rsidRPr="00BC4CB1" w:rsidRDefault="00000000" w:rsidP="00BC4CB1">
            <w:pPr>
              <w:spacing w:line="240" w:lineRule="auto"/>
              <w:jc w:val="center"/>
              <w:rPr>
                <w:rFonts w:asciiTheme="majorHAnsi" w:hAnsiTheme="majorHAnsi" w:cstheme="majorHAnsi"/>
                <w:sz w:val="20"/>
                <w:szCs w:val="20"/>
              </w:rPr>
            </w:pPr>
            <w:r w:rsidRPr="00BC4CB1">
              <w:rPr>
                <w:rFonts w:asciiTheme="majorHAnsi" w:hAnsiTheme="majorHAnsi" w:cstheme="majorHAnsi"/>
                <w:sz w:val="20"/>
                <w:szCs w:val="20"/>
              </w:rPr>
              <w:t>Moderate</w:t>
            </w:r>
          </w:p>
        </w:tc>
        <w:tc>
          <w:tcPr>
            <w:tcW w:w="14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EEA276C" w14:textId="77777777" w:rsidR="00E1405D" w:rsidRPr="00BC4CB1" w:rsidRDefault="00000000" w:rsidP="00BC4CB1">
            <w:pPr>
              <w:spacing w:line="240" w:lineRule="auto"/>
              <w:jc w:val="center"/>
              <w:rPr>
                <w:rFonts w:asciiTheme="majorHAnsi" w:hAnsiTheme="majorHAnsi" w:cstheme="majorHAnsi"/>
                <w:sz w:val="20"/>
                <w:szCs w:val="20"/>
              </w:rPr>
            </w:pPr>
            <w:r w:rsidRPr="00BC4CB1">
              <w:rPr>
                <w:rFonts w:asciiTheme="majorHAnsi" w:hAnsiTheme="majorHAnsi" w:cstheme="majorHAnsi"/>
                <w:sz w:val="20"/>
                <w:szCs w:val="20"/>
              </w:rPr>
              <w:t>Possible</w:t>
            </w:r>
          </w:p>
        </w:tc>
        <w:tc>
          <w:tcPr>
            <w:tcW w:w="14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7F74011" w14:textId="77777777" w:rsidR="00E1405D" w:rsidRPr="00BC4CB1" w:rsidRDefault="00000000" w:rsidP="00BC4CB1">
            <w:pPr>
              <w:spacing w:line="240" w:lineRule="auto"/>
              <w:jc w:val="center"/>
              <w:rPr>
                <w:rFonts w:asciiTheme="majorHAnsi" w:hAnsiTheme="majorHAnsi" w:cstheme="majorHAnsi"/>
                <w:sz w:val="20"/>
                <w:szCs w:val="20"/>
              </w:rPr>
            </w:pPr>
            <w:r w:rsidRPr="00BC4CB1">
              <w:rPr>
                <w:rFonts w:asciiTheme="majorHAnsi" w:hAnsiTheme="majorHAnsi" w:cstheme="majorHAnsi"/>
                <w:sz w:val="20"/>
                <w:szCs w:val="20"/>
              </w:rPr>
              <w:t>No</w:t>
            </w:r>
          </w:p>
        </w:tc>
        <w:tc>
          <w:tcPr>
            <w:tcW w:w="108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36179E2" w14:textId="77777777" w:rsidR="00E1405D" w:rsidRPr="00BC4CB1" w:rsidRDefault="00000000" w:rsidP="00BC4CB1">
            <w:pPr>
              <w:spacing w:line="240" w:lineRule="auto"/>
              <w:jc w:val="center"/>
              <w:rPr>
                <w:rFonts w:asciiTheme="majorHAnsi" w:hAnsiTheme="majorHAnsi" w:cstheme="majorHAnsi"/>
                <w:sz w:val="20"/>
                <w:szCs w:val="20"/>
              </w:rPr>
            </w:pPr>
            <w:r w:rsidRPr="00BC4CB1">
              <w:rPr>
                <w:rFonts w:asciiTheme="majorHAnsi" w:hAnsiTheme="majorHAnsi" w:cstheme="majorHAnsi"/>
                <w:sz w:val="20"/>
                <w:szCs w:val="20"/>
              </w:rPr>
              <w:t>Recovered without sequelae</w:t>
            </w:r>
          </w:p>
        </w:tc>
        <w:tc>
          <w:tcPr>
            <w:tcW w:w="312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D8DA54C" w14:textId="77777777" w:rsidR="00E1405D" w:rsidRPr="00BC4CB1" w:rsidRDefault="00000000" w:rsidP="00BC4CB1">
            <w:pPr>
              <w:spacing w:line="240" w:lineRule="auto"/>
              <w:jc w:val="center"/>
              <w:rPr>
                <w:rFonts w:asciiTheme="majorHAnsi" w:hAnsiTheme="majorHAnsi" w:cstheme="majorHAnsi"/>
                <w:sz w:val="20"/>
                <w:szCs w:val="20"/>
              </w:rPr>
            </w:pPr>
            <w:r w:rsidRPr="00BC4CB1">
              <w:rPr>
                <w:rFonts w:asciiTheme="majorHAnsi" w:hAnsiTheme="majorHAnsi" w:cstheme="majorHAnsi"/>
                <w:sz w:val="20"/>
                <w:szCs w:val="20"/>
              </w:rPr>
              <w:t>Headache</w:t>
            </w:r>
          </w:p>
        </w:tc>
      </w:tr>
      <w:tr w:rsidR="00E1405D" w:rsidRPr="00BC4CB1" w14:paraId="5BE37637" w14:textId="77777777" w:rsidTr="00F21ACA">
        <w:trPr>
          <w:trHeight w:val="20"/>
        </w:trPr>
        <w:tc>
          <w:tcPr>
            <w:tcW w:w="6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F801241" w14:textId="247A11DD" w:rsidR="00E1405D" w:rsidRPr="00BC4CB1" w:rsidRDefault="00A3352D" w:rsidP="00BC4CB1">
            <w:pPr>
              <w:spacing w:line="240" w:lineRule="auto"/>
              <w:jc w:val="center"/>
              <w:rPr>
                <w:rFonts w:asciiTheme="majorHAnsi" w:hAnsiTheme="majorHAnsi" w:cstheme="majorHAnsi"/>
                <w:sz w:val="20"/>
                <w:szCs w:val="20"/>
              </w:rPr>
            </w:pPr>
            <w:r>
              <w:rPr>
                <w:rFonts w:asciiTheme="majorHAnsi" w:hAnsiTheme="majorHAnsi" w:cstheme="majorHAnsi"/>
                <w:sz w:val="20"/>
                <w:szCs w:val="20"/>
              </w:rPr>
              <w:t>SJ</w:t>
            </w:r>
          </w:p>
        </w:tc>
        <w:tc>
          <w:tcPr>
            <w:tcW w:w="6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F48EFB3" w14:textId="77777777" w:rsidR="00E1405D" w:rsidRPr="00BC4CB1" w:rsidRDefault="00000000" w:rsidP="00BC4CB1">
            <w:pPr>
              <w:spacing w:line="240" w:lineRule="auto"/>
              <w:jc w:val="center"/>
              <w:rPr>
                <w:rFonts w:asciiTheme="majorHAnsi" w:hAnsiTheme="majorHAnsi" w:cstheme="majorHAnsi"/>
                <w:sz w:val="20"/>
                <w:szCs w:val="20"/>
              </w:rPr>
            </w:pPr>
            <w:r w:rsidRPr="00BC4CB1">
              <w:rPr>
                <w:rFonts w:asciiTheme="majorHAnsi" w:hAnsiTheme="majorHAnsi" w:cstheme="majorHAnsi"/>
                <w:sz w:val="20"/>
                <w:szCs w:val="20"/>
              </w:rPr>
              <w:t>AE</w:t>
            </w:r>
          </w:p>
        </w:tc>
        <w:tc>
          <w:tcPr>
            <w:tcW w:w="1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C2086AF" w14:textId="77777777" w:rsidR="00E1405D" w:rsidRPr="00BC4CB1" w:rsidRDefault="00000000" w:rsidP="00BC4CB1">
            <w:pPr>
              <w:spacing w:line="240" w:lineRule="auto"/>
              <w:jc w:val="center"/>
              <w:rPr>
                <w:rFonts w:asciiTheme="majorHAnsi" w:hAnsiTheme="majorHAnsi" w:cstheme="majorHAnsi"/>
                <w:sz w:val="20"/>
                <w:szCs w:val="20"/>
              </w:rPr>
            </w:pPr>
            <w:r w:rsidRPr="00BC4CB1">
              <w:rPr>
                <w:rFonts w:asciiTheme="majorHAnsi" w:hAnsiTheme="majorHAnsi" w:cstheme="majorHAnsi"/>
                <w:sz w:val="20"/>
                <w:szCs w:val="20"/>
              </w:rPr>
              <w:t>Mild</w:t>
            </w:r>
          </w:p>
        </w:tc>
        <w:tc>
          <w:tcPr>
            <w:tcW w:w="14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6DBCD8D" w14:textId="77777777" w:rsidR="00E1405D" w:rsidRPr="00BC4CB1" w:rsidRDefault="00000000" w:rsidP="00BC4CB1">
            <w:pPr>
              <w:spacing w:line="240" w:lineRule="auto"/>
              <w:jc w:val="center"/>
              <w:rPr>
                <w:rFonts w:asciiTheme="majorHAnsi" w:hAnsiTheme="majorHAnsi" w:cstheme="majorHAnsi"/>
                <w:sz w:val="20"/>
                <w:szCs w:val="20"/>
              </w:rPr>
            </w:pPr>
            <w:r w:rsidRPr="00BC4CB1">
              <w:rPr>
                <w:rFonts w:asciiTheme="majorHAnsi" w:hAnsiTheme="majorHAnsi" w:cstheme="majorHAnsi"/>
                <w:sz w:val="20"/>
                <w:szCs w:val="20"/>
              </w:rPr>
              <w:t>Unlikely</w:t>
            </w:r>
          </w:p>
        </w:tc>
        <w:tc>
          <w:tcPr>
            <w:tcW w:w="14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9697C4E" w14:textId="77777777" w:rsidR="00E1405D" w:rsidRPr="00BC4CB1" w:rsidRDefault="00000000" w:rsidP="00BC4CB1">
            <w:pPr>
              <w:spacing w:line="240" w:lineRule="auto"/>
              <w:jc w:val="center"/>
              <w:rPr>
                <w:rFonts w:asciiTheme="majorHAnsi" w:hAnsiTheme="majorHAnsi" w:cstheme="majorHAnsi"/>
                <w:sz w:val="20"/>
                <w:szCs w:val="20"/>
              </w:rPr>
            </w:pPr>
            <w:r w:rsidRPr="00BC4CB1">
              <w:rPr>
                <w:rFonts w:asciiTheme="majorHAnsi" w:hAnsiTheme="majorHAnsi" w:cstheme="majorHAnsi"/>
                <w:sz w:val="20"/>
                <w:szCs w:val="20"/>
              </w:rPr>
              <w:t>No</w:t>
            </w:r>
          </w:p>
        </w:tc>
        <w:tc>
          <w:tcPr>
            <w:tcW w:w="108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ED28D42" w14:textId="77777777" w:rsidR="00E1405D" w:rsidRPr="00BC4CB1" w:rsidRDefault="00000000" w:rsidP="00BC4CB1">
            <w:pPr>
              <w:spacing w:line="240" w:lineRule="auto"/>
              <w:jc w:val="center"/>
              <w:rPr>
                <w:rFonts w:asciiTheme="majorHAnsi" w:hAnsiTheme="majorHAnsi" w:cstheme="majorHAnsi"/>
                <w:sz w:val="20"/>
                <w:szCs w:val="20"/>
              </w:rPr>
            </w:pPr>
            <w:r w:rsidRPr="00BC4CB1">
              <w:rPr>
                <w:rFonts w:asciiTheme="majorHAnsi" w:hAnsiTheme="majorHAnsi" w:cstheme="majorHAnsi"/>
                <w:sz w:val="20"/>
                <w:szCs w:val="20"/>
              </w:rPr>
              <w:t>Recovered without sequelae</w:t>
            </w:r>
          </w:p>
        </w:tc>
        <w:tc>
          <w:tcPr>
            <w:tcW w:w="312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E81FD68" w14:textId="77777777" w:rsidR="00E1405D" w:rsidRPr="00BC4CB1" w:rsidRDefault="00000000" w:rsidP="00BC4CB1">
            <w:pPr>
              <w:spacing w:line="240" w:lineRule="auto"/>
              <w:jc w:val="center"/>
              <w:rPr>
                <w:rFonts w:asciiTheme="majorHAnsi" w:hAnsiTheme="majorHAnsi" w:cstheme="majorHAnsi"/>
                <w:sz w:val="20"/>
                <w:szCs w:val="20"/>
              </w:rPr>
            </w:pPr>
            <w:r w:rsidRPr="00BC4CB1">
              <w:rPr>
                <w:rFonts w:asciiTheme="majorHAnsi" w:hAnsiTheme="majorHAnsi" w:cstheme="majorHAnsi"/>
                <w:sz w:val="20"/>
                <w:szCs w:val="20"/>
              </w:rPr>
              <w:t xml:space="preserve">Electrode tip protrusion through the scalp during </w:t>
            </w:r>
            <w:proofErr w:type="spellStart"/>
            <w:r w:rsidRPr="00BC4CB1">
              <w:rPr>
                <w:rFonts w:asciiTheme="majorHAnsi" w:hAnsiTheme="majorHAnsi" w:cstheme="majorHAnsi"/>
                <w:sz w:val="20"/>
                <w:szCs w:val="20"/>
              </w:rPr>
              <w:t>explantation</w:t>
            </w:r>
            <w:proofErr w:type="spellEnd"/>
            <w:r w:rsidRPr="00BC4CB1">
              <w:rPr>
                <w:rFonts w:asciiTheme="majorHAnsi" w:hAnsiTheme="majorHAnsi" w:cstheme="majorHAnsi"/>
                <w:sz w:val="20"/>
                <w:szCs w:val="20"/>
              </w:rPr>
              <w:t xml:space="preserve"> and reimplantation procedure</w:t>
            </w:r>
          </w:p>
        </w:tc>
      </w:tr>
    </w:tbl>
    <w:p w14:paraId="340EA745" w14:textId="37DAE893" w:rsidR="00E1405D" w:rsidRDefault="00000000" w:rsidP="009F1B53">
      <w:pPr>
        <w:pStyle w:val="Heading1"/>
      </w:pPr>
      <w:bookmarkStart w:id="22" w:name="_Toc178179146"/>
      <w:bookmarkStart w:id="23" w:name="_Toc181268333"/>
      <w:r>
        <w:lastRenderedPageBreak/>
        <w:t>Device Deficiencies</w:t>
      </w:r>
      <w:bookmarkEnd w:id="22"/>
      <w:bookmarkEnd w:id="23"/>
    </w:p>
    <w:tbl>
      <w:tblPr>
        <w:tblStyle w:val="a1"/>
        <w:tblW w:w="99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780"/>
        <w:gridCol w:w="1455"/>
        <w:gridCol w:w="4290"/>
        <w:gridCol w:w="2205"/>
        <w:gridCol w:w="1185"/>
      </w:tblGrid>
      <w:tr w:rsidR="00E1405D" w14:paraId="48889469" w14:textId="77777777">
        <w:trPr>
          <w:jc w:val="center"/>
        </w:trPr>
        <w:tc>
          <w:tcPr>
            <w:tcW w:w="780" w:type="dxa"/>
            <w:tcMar>
              <w:top w:w="0" w:type="dxa"/>
              <w:left w:w="0" w:type="dxa"/>
              <w:bottom w:w="0" w:type="dxa"/>
              <w:right w:w="0" w:type="dxa"/>
            </w:tcMar>
            <w:vAlign w:val="center"/>
          </w:tcPr>
          <w:p w14:paraId="3133C295" w14:textId="77777777" w:rsidR="00E1405D" w:rsidRDefault="00000000">
            <w:pPr>
              <w:keepLines/>
              <w:spacing w:line="240" w:lineRule="auto"/>
              <w:jc w:val="center"/>
              <w:rPr>
                <w:sz w:val="20"/>
                <w:szCs w:val="20"/>
              </w:rPr>
            </w:pPr>
            <w:r>
              <w:rPr>
                <w:sz w:val="20"/>
                <w:szCs w:val="20"/>
              </w:rPr>
              <w:t>Subject</w:t>
            </w:r>
          </w:p>
        </w:tc>
        <w:tc>
          <w:tcPr>
            <w:tcW w:w="1455" w:type="dxa"/>
            <w:tcMar>
              <w:top w:w="0" w:type="dxa"/>
              <w:left w:w="0" w:type="dxa"/>
              <w:bottom w:w="0" w:type="dxa"/>
              <w:right w:w="0" w:type="dxa"/>
            </w:tcMar>
            <w:vAlign w:val="center"/>
          </w:tcPr>
          <w:p w14:paraId="29BC90AB" w14:textId="77777777" w:rsidR="00E1405D" w:rsidRDefault="00000000">
            <w:pPr>
              <w:keepLines/>
              <w:spacing w:line="240" w:lineRule="auto"/>
              <w:jc w:val="center"/>
              <w:rPr>
                <w:sz w:val="20"/>
                <w:szCs w:val="20"/>
              </w:rPr>
            </w:pPr>
            <w:r>
              <w:rPr>
                <w:sz w:val="20"/>
                <w:szCs w:val="20"/>
              </w:rPr>
              <w:t>Device type</w:t>
            </w:r>
          </w:p>
        </w:tc>
        <w:tc>
          <w:tcPr>
            <w:tcW w:w="4290" w:type="dxa"/>
            <w:tcMar>
              <w:top w:w="0" w:type="dxa"/>
              <w:left w:w="0" w:type="dxa"/>
              <w:bottom w:w="0" w:type="dxa"/>
              <w:right w:w="0" w:type="dxa"/>
            </w:tcMar>
            <w:vAlign w:val="center"/>
          </w:tcPr>
          <w:p w14:paraId="4206AEFC" w14:textId="77777777" w:rsidR="00E1405D" w:rsidRDefault="00000000">
            <w:pPr>
              <w:keepLines/>
              <w:spacing w:line="240" w:lineRule="auto"/>
              <w:jc w:val="center"/>
              <w:rPr>
                <w:sz w:val="20"/>
                <w:szCs w:val="20"/>
              </w:rPr>
            </w:pPr>
            <w:r>
              <w:rPr>
                <w:sz w:val="20"/>
                <w:szCs w:val="20"/>
              </w:rPr>
              <w:t>Nature of the deficiency</w:t>
            </w:r>
          </w:p>
        </w:tc>
        <w:tc>
          <w:tcPr>
            <w:tcW w:w="2205" w:type="dxa"/>
            <w:tcMar>
              <w:top w:w="0" w:type="dxa"/>
              <w:left w:w="0" w:type="dxa"/>
              <w:bottom w:w="0" w:type="dxa"/>
              <w:right w:w="0" w:type="dxa"/>
            </w:tcMar>
            <w:vAlign w:val="center"/>
          </w:tcPr>
          <w:p w14:paraId="1573E299" w14:textId="77777777" w:rsidR="00E1405D" w:rsidRDefault="00000000">
            <w:pPr>
              <w:keepLines/>
              <w:spacing w:line="240" w:lineRule="auto"/>
              <w:jc w:val="center"/>
              <w:rPr>
                <w:sz w:val="20"/>
                <w:szCs w:val="20"/>
              </w:rPr>
            </w:pPr>
            <w:r>
              <w:rPr>
                <w:sz w:val="20"/>
                <w:szCs w:val="20"/>
              </w:rPr>
              <w:t>Outcome / Solution</w:t>
            </w:r>
          </w:p>
        </w:tc>
        <w:tc>
          <w:tcPr>
            <w:tcW w:w="1185" w:type="dxa"/>
            <w:tcMar>
              <w:top w:w="0" w:type="dxa"/>
              <w:left w:w="0" w:type="dxa"/>
              <w:bottom w:w="0" w:type="dxa"/>
              <w:right w:w="0" w:type="dxa"/>
            </w:tcMar>
            <w:vAlign w:val="center"/>
          </w:tcPr>
          <w:p w14:paraId="19C8D463" w14:textId="77777777" w:rsidR="00E1405D" w:rsidRDefault="00000000">
            <w:pPr>
              <w:keepLines/>
              <w:spacing w:line="240" w:lineRule="auto"/>
              <w:jc w:val="center"/>
              <w:rPr>
                <w:sz w:val="20"/>
                <w:szCs w:val="20"/>
              </w:rPr>
            </w:pPr>
            <w:r>
              <w:rPr>
                <w:sz w:val="20"/>
                <w:szCs w:val="20"/>
              </w:rPr>
              <w:t>Affected data collection?</w:t>
            </w:r>
          </w:p>
        </w:tc>
      </w:tr>
      <w:tr w:rsidR="00E1405D" w14:paraId="72538DA5" w14:textId="77777777">
        <w:trPr>
          <w:jc w:val="center"/>
        </w:trPr>
        <w:tc>
          <w:tcPr>
            <w:tcW w:w="780" w:type="dxa"/>
            <w:tcMar>
              <w:top w:w="0" w:type="dxa"/>
              <w:left w:w="0" w:type="dxa"/>
              <w:bottom w:w="0" w:type="dxa"/>
              <w:right w:w="0" w:type="dxa"/>
            </w:tcMar>
            <w:vAlign w:val="center"/>
          </w:tcPr>
          <w:p w14:paraId="3AB24DB2" w14:textId="743EE47D" w:rsidR="00E1405D" w:rsidRDefault="00A3352D">
            <w:pPr>
              <w:keepLines/>
              <w:spacing w:line="240" w:lineRule="auto"/>
              <w:jc w:val="center"/>
              <w:rPr>
                <w:sz w:val="20"/>
                <w:szCs w:val="20"/>
              </w:rPr>
            </w:pPr>
            <w:r>
              <w:rPr>
                <w:sz w:val="20"/>
                <w:szCs w:val="20"/>
              </w:rPr>
              <w:t>SA</w:t>
            </w:r>
          </w:p>
        </w:tc>
        <w:tc>
          <w:tcPr>
            <w:tcW w:w="1455" w:type="dxa"/>
            <w:tcMar>
              <w:top w:w="0" w:type="dxa"/>
              <w:left w:w="0" w:type="dxa"/>
              <w:bottom w:w="0" w:type="dxa"/>
              <w:right w:w="0" w:type="dxa"/>
            </w:tcMar>
            <w:vAlign w:val="center"/>
          </w:tcPr>
          <w:p w14:paraId="655B7F6D" w14:textId="77777777" w:rsidR="00E1405D" w:rsidRDefault="00000000">
            <w:pPr>
              <w:keepLines/>
              <w:spacing w:line="240" w:lineRule="auto"/>
              <w:jc w:val="center"/>
              <w:rPr>
                <w:sz w:val="20"/>
                <w:szCs w:val="20"/>
              </w:rPr>
            </w:pPr>
            <w:r>
              <w:rPr>
                <w:sz w:val="20"/>
                <w:szCs w:val="20"/>
              </w:rPr>
              <w:t>External Logger</w:t>
            </w:r>
          </w:p>
        </w:tc>
        <w:tc>
          <w:tcPr>
            <w:tcW w:w="4290" w:type="dxa"/>
            <w:tcMar>
              <w:top w:w="0" w:type="dxa"/>
              <w:left w:w="0" w:type="dxa"/>
              <w:bottom w:w="0" w:type="dxa"/>
              <w:right w:w="0" w:type="dxa"/>
            </w:tcMar>
            <w:vAlign w:val="center"/>
          </w:tcPr>
          <w:p w14:paraId="023469AB" w14:textId="77777777" w:rsidR="00E1405D" w:rsidRDefault="00000000">
            <w:pPr>
              <w:keepLines/>
              <w:spacing w:line="240" w:lineRule="auto"/>
              <w:jc w:val="center"/>
              <w:rPr>
                <w:sz w:val="20"/>
                <w:szCs w:val="20"/>
              </w:rPr>
            </w:pPr>
            <w:r>
              <w:rPr>
                <w:sz w:val="20"/>
                <w:szCs w:val="20"/>
              </w:rPr>
              <w:t>Error mode (likely related to implant malfunction)</w:t>
            </w:r>
          </w:p>
        </w:tc>
        <w:tc>
          <w:tcPr>
            <w:tcW w:w="2205" w:type="dxa"/>
            <w:tcMar>
              <w:top w:w="0" w:type="dxa"/>
              <w:left w:w="0" w:type="dxa"/>
              <w:bottom w:w="0" w:type="dxa"/>
              <w:right w:w="0" w:type="dxa"/>
            </w:tcMar>
            <w:vAlign w:val="center"/>
          </w:tcPr>
          <w:p w14:paraId="2FC67C45" w14:textId="77777777" w:rsidR="00E1405D" w:rsidRDefault="00000000">
            <w:pPr>
              <w:keepLines/>
              <w:spacing w:line="240" w:lineRule="auto"/>
              <w:jc w:val="center"/>
              <w:rPr>
                <w:sz w:val="20"/>
                <w:szCs w:val="20"/>
              </w:rPr>
            </w:pPr>
            <w:r>
              <w:rPr>
                <w:sz w:val="20"/>
                <w:szCs w:val="20"/>
              </w:rPr>
              <w:t>Replacement, rebooting (and later reimplantation)</w:t>
            </w:r>
          </w:p>
        </w:tc>
        <w:tc>
          <w:tcPr>
            <w:tcW w:w="1185" w:type="dxa"/>
            <w:tcMar>
              <w:top w:w="0" w:type="dxa"/>
              <w:left w:w="0" w:type="dxa"/>
              <w:bottom w:w="0" w:type="dxa"/>
              <w:right w:w="0" w:type="dxa"/>
            </w:tcMar>
            <w:vAlign w:val="center"/>
          </w:tcPr>
          <w:p w14:paraId="6C9A30EB" w14:textId="77777777" w:rsidR="00E1405D" w:rsidRDefault="00000000">
            <w:pPr>
              <w:keepLines/>
              <w:spacing w:line="240" w:lineRule="auto"/>
              <w:jc w:val="center"/>
              <w:rPr>
                <w:sz w:val="20"/>
                <w:szCs w:val="20"/>
              </w:rPr>
            </w:pPr>
            <w:r>
              <w:rPr>
                <w:sz w:val="20"/>
                <w:szCs w:val="20"/>
              </w:rPr>
              <w:t>Yes</w:t>
            </w:r>
          </w:p>
        </w:tc>
      </w:tr>
      <w:tr w:rsidR="00E1405D" w14:paraId="76803A6E" w14:textId="77777777">
        <w:trPr>
          <w:jc w:val="center"/>
        </w:trPr>
        <w:tc>
          <w:tcPr>
            <w:tcW w:w="780" w:type="dxa"/>
            <w:tcMar>
              <w:top w:w="0" w:type="dxa"/>
              <w:left w:w="0" w:type="dxa"/>
              <w:bottom w:w="0" w:type="dxa"/>
              <w:right w:w="0" w:type="dxa"/>
            </w:tcMar>
            <w:vAlign w:val="center"/>
          </w:tcPr>
          <w:p w14:paraId="0A6DF0E6" w14:textId="79F7593B" w:rsidR="00E1405D" w:rsidRDefault="00A3352D">
            <w:pPr>
              <w:keepLines/>
              <w:spacing w:line="240" w:lineRule="auto"/>
              <w:jc w:val="center"/>
              <w:rPr>
                <w:sz w:val="20"/>
                <w:szCs w:val="20"/>
              </w:rPr>
            </w:pPr>
            <w:r>
              <w:rPr>
                <w:sz w:val="20"/>
                <w:szCs w:val="20"/>
              </w:rPr>
              <w:t>SA</w:t>
            </w:r>
          </w:p>
        </w:tc>
        <w:tc>
          <w:tcPr>
            <w:tcW w:w="1455" w:type="dxa"/>
            <w:tcMar>
              <w:top w:w="0" w:type="dxa"/>
              <w:left w:w="0" w:type="dxa"/>
              <w:bottom w:w="0" w:type="dxa"/>
              <w:right w:w="0" w:type="dxa"/>
            </w:tcMar>
            <w:vAlign w:val="center"/>
          </w:tcPr>
          <w:p w14:paraId="36BF6812" w14:textId="77777777" w:rsidR="00E1405D" w:rsidRDefault="00000000">
            <w:pPr>
              <w:keepLines/>
              <w:spacing w:line="240" w:lineRule="auto"/>
              <w:jc w:val="center"/>
              <w:rPr>
                <w:sz w:val="20"/>
                <w:szCs w:val="20"/>
              </w:rPr>
            </w:pPr>
            <w:r>
              <w:rPr>
                <w:sz w:val="20"/>
                <w:szCs w:val="20"/>
              </w:rPr>
              <w:t>External Logger</w:t>
            </w:r>
          </w:p>
        </w:tc>
        <w:tc>
          <w:tcPr>
            <w:tcW w:w="4290" w:type="dxa"/>
            <w:tcMar>
              <w:top w:w="0" w:type="dxa"/>
              <w:left w:w="0" w:type="dxa"/>
              <w:bottom w:w="0" w:type="dxa"/>
              <w:right w:w="0" w:type="dxa"/>
            </w:tcMar>
            <w:vAlign w:val="center"/>
          </w:tcPr>
          <w:p w14:paraId="68083D13" w14:textId="77777777" w:rsidR="00E1405D" w:rsidRDefault="00000000">
            <w:pPr>
              <w:keepLines/>
              <w:spacing w:line="240" w:lineRule="auto"/>
              <w:jc w:val="center"/>
              <w:rPr>
                <w:sz w:val="20"/>
                <w:szCs w:val="20"/>
              </w:rPr>
            </w:pPr>
            <w:r>
              <w:rPr>
                <w:sz w:val="20"/>
                <w:szCs w:val="20"/>
              </w:rPr>
              <w:t>Error mode (likely related to implant malfunction)</w:t>
            </w:r>
          </w:p>
        </w:tc>
        <w:tc>
          <w:tcPr>
            <w:tcW w:w="2205" w:type="dxa"/>
            <w:tcMar>
              <w:top w:w="0" w:type="dxa"/>
              <w:left w:w="0" w:type="dxa"/>
              <w:bottom w:w="0" w:type="dxa"/>
              <w:right w:w="0" w:type="dxa"/>
            </w:tcMar>
            <w:vAlign w:val="center"/>
          </w:tcPr>
          <w:p w14:paraId="1F1BE722" w14:textId="77777777" w:rsidR="00E1405D" w:rsidRDefault="00000000">
            <w:pPr>
              <w:keepLines/>
              <w:spacing w:line="240" w:lineRule="auto"/>
              <w:jc w:val="center"/>
              <w:rPr>
                <w:sz w:val="20"/>
                <w:szCs w:val="20"/>
              </w:rPr>
            </w:pPr>
            <w:r>
              <w:rPr>
                <w:sz w:val="20"/>
                <w:szCs w:val="20"/>
              </w:rPr>
              <w:t>Replacement, rebooting (and later reimplantation)</w:t>
            </w:r>
          </w:p>
        </w:tc>
        <w:tc>
          <w:tcPr>
            <w:tcW w:w="1185" w:type="dxa"/>
            <w:tcMar>
              <w:top w:w="0" w:type="dxa"/>
              <w:left w:w="0" w:type="dxa"/>
              <w:bottom w:w="0" w:type="dxa"/>
              <w:right w:w="0" w:type="dxa"/>
            </w:tcMar>
            <w:vAlign w:val="center"/>
          </w:tcPr>
          <w:p w14:paraId="0C7EC60B" w14:textId="77777777" w:rsidR="00E1405D" w:rsidRDefault="00000000">
            <w:pPr>
              <w:keepLines/>
              <w:spacing w:line="240" w:lineRule="auto"/>
              <w:jc w:val="center"/>
              <w:rPr>
                <w:sz w:val="20"/>
                <w:szCs w:val="20"/>
              </w:rPr>
            </w:pPr>
            <w:r>
              <w:rPr>
                <w:sz w:val="20"/>
                <w:szCs w:val="20"/>
              </w:rPr>
              <w:t>Yes</w:t>
            </w:r>
          </w:p>
        </w:tc>
      </w:tr>
      <w:tr w:rsidR="00E1405D" w14:paraId="5E2EB82F" w14:textId="77777777">
        <w:trPr>
          <w:jc w:val="center"/>
        </w:trPr>
        <w:tc>
          <w:tcPr>
            <w:tcW w:w="780" w:type="dxa"/>
            <w:tcMar>
              <w:top w:w="0" w:type="dxa"/>
              <w:left w:w="0" w:type="dxa"/>
              <w:bottom w:w="0" w:type="dxa"/>
              <w:right w:w="0" w:type="dxa"/>
            </w:tcMar>
            <w:vAlign w:val="center"/>
          </w:tcPr>
          <w:p w14:paraId="304E9522" w14:textId="731F869E" w:rsidR="00E1405D" w:rsidRDefault="00A3352D">
            <w:pPr>
              <w:keepLines/>
              <w:spacing w:line="240" w:lineRule="auto"/>
              <w:jc w:val="center"/>
              <w:rPr>
                <w:sz w:val="20"/>
                <w:szCs w:val="20"/>
              </w:rPr>
            </w:pPr>
            <w:r>
              <w:rPr>
                <w:sz w:val="20"/>
                <w:szCs w:val="20"/>
              </w:rPr>
              <w:t>SA</w:t>
            </w:r>
          </w:p>
        </w:tc>
        <w:tc>
          <w:tcPr>
            <w:tcW w:w="1455" w:type="dxa"/>
            <w:tcMar>
              <w:top w:w="0" w:type="dxa"/>
              <w:left w:w="0" w:type="dxa"/>
              <w:bottom w:w="0" w:type="dxa"/>
              <w:right w:w="0" w:type="dxa"/>
            </w:tcMar>
            <w:vAlign w:val="center"/>
          </w:tcPr>
          <w:p w14:paraId="51BC06E7" w14:textId="77777777" w:rsidR="00E1405D" w:rsidRDefault="00000000">
            <w:pPr>
              <w:keepLines/>
              <w:spacing w:line="240" w:lineRule="auto"/>
              <w:jc w:val="center"/>
              <w:rPr>
                <w:sz w:val="20"/>
                <w:szCs w:val="20"/>
              </w:rPr>
            </w:pPr>
            <w:r>
              <w:rPr>
                <w:sz w:val="20"/>
                <w:szCs w:val="20"/>
              </w:rPr>
              <w:t>External Logger</w:t>
            </w:r>
          </w:p>
        </w:tc>
        <w:tc>
          <w:tcPr>
            <w:tcW w:w="4290" w:type="dxa"/>
            <w:tcMar>
              <w:top w:w="0" w:type="dxa"/>
              <w:left w:w="0" w:type="dxa"/>
              <w:bottom w:w="0" w:type="dxa"/>
              <w:right w:w="0" w:type="dxa"/>
            </w:tcMar>
            <w:vAlign w:val="center"/>
          </w:tcPr>
          <w:p w14:paraId="3561A5AF" w14:textId="77777777" w:rsidR="00E1405D" w:rsidRDefault="00000000">
            <w:pPr>
              <w:keepLines/>
              <w:spacing w:line="240" w:lineRule="auto"/>
              <w:jc w:val="center"/>
              <w:rPr>
                <w:sz w:val="20"/>
                <w:szCs w:val="20"/>
              </w:rPr>
            </w:pPr>
            <w:r>
              <w:rPr>
                <w:sz w:val="20"/>
                <w:szCs w:val="20"/>
              </w:rPr>
              <w:t>Error mode (likely related to implant malfunction)</w:t>
            </w:r>
          </w:p>
        </w:tc>
        <w:tc>
          <w:tcPr>
            <w:tcW w:w="2205" w:type="dxa"/>
            <w:tcMar>
              <w:top w:w="0" w:type="dxa"/>
              <w:left w:w="0" w:type="dxa"/>
              <w:bottom w:w="0" w:type="dxa"/>
              <w:right w:w="0" w:type="dxa"/>
            </w:tcMar>
            <w:vAlign w:val="center"/>
          </w:tcPr>
          <w:p w14:paraId="7E1DF546" w14:textId="77777777" w:rsidR="00E1405D" w:rsidRDefault="00000000">
            <w:pPr>
              <w:keepLines/>
              <w:spacing w:line="240" w:lineRule="auto"/>
              <w:jc w:val="center"/>
              <w:rPr>
                <w:sz w:val="20"/>
                <w:szCs w:val="20"/>
              </w:rPr>
            </w:pPr>
            <w:r>
              <w:rPr>
                <w:sz w:val="20"/>
                <w:szCs w:val="20"/>
              </w:rPr>
              <w:t>Replacement, rebooting (and later reimplantation)</w:t>
            </w:r>
          </w:p>
        </w:tc>
        <w:tc>
          <w:tcPr>
            <w:tcW w:w="1185" w:type="dxa"/>
            <w:tcMar>
              <w:top w:w="0" w:type="dxa"/>
              <w:left w:w="0" w:type="dxa"/>
              <w:bottom w:w="0" w:type="dxa"/>
              <w:right w:w="0" w:type="dxa"/>
            </w:tcMar>
            <w:vAlign w:val="center"/>
          </w:tcPr>
          <w:p w14:paraId="5E57824D" w14:textId="77777777" w:rsidR="00E1405D" w:rsidRDefault="00000000">
            <w:pPr>
              <w:keepLines/>
              <w:spacing w:line="240" w:lineRule="auto"/>
              <w:jc w:val="center"/>
              <w:rPr>
                <w:sz w:val="20"/>
                <w:szCs w:val="20"/>
              </w:rPr>
            </w:pPr>
            <w:r>
              <w:rPr>
                <w:sz w:val="20"/>
                <w:szCs w:val="20"/>
              </w:rPr>
              <w:t>Yes</w:t>
            </w:r>
          </w:p>
        </w:tc>
      </w:tr>
      <w:tr w:rsidR="00E1405D" w14:paraId="383487CC" w14:textId="77777777">
        <w:trPr>
          <w:jc w:val="center"/>
        </w:trPr>
        <w:tc>
          <w:tcPr>
            <w:tcW w:w="780" w:type="dxa"/>
            <w:tcMar>
              <w:top w:w="0" w:type="dxa"/>
              <w:left w:w="0" w:type="dxa"/>
              <w:bottom w:w="0" w:type="dxa"/>
              <w:right w:w="0" w:type="dxa"/>
            </w:tcMar>
            <w:vAlign w:val="center"/>
          </w:tcPr>
          <w:p w14:paraId="415CD8B6" w14:textId="0A40B263" w:rsidR="00E1405D" w:rsidRDefault="00A3352D">
            <w:pPr>
              <w:keepLines/>
              <w:spacing w:line="240" w:lineRule="auto"/>
              <w:jc w:val="center"/>
              <w:rPr>
                <w:sz w:val="20"/>
                <w:szCs w:val="20"/>
              </w:rPr>
            </w:pPr>
            <w:r>
              <w:rPr>
                <w:sz w:val="20"/>
                <w:szCs w:val="20"/>
              </w:rPr>
              <w:t>SA</w:t>
            </w:r>
          </w:p>
        </w:tc>
        <w:tc>
          <w:tcPr>
            <w:tcW w:w="1455" w:type="dxa"/>
            <w:tcMar>
              <w:top w:w="0" w:type="dxa"/>
              <w:left w:w="0" w:type="dxa"/>
              <w:bottom w:w="0" w:type="dxa"/>
              <w:right w:w="0" w:type="dxa"/>
            </w:tcMar>
            <w:vAlign w:val="center"/>
          </w:tcPr>
          <w:p w14:paraId="21F29EB4" w14:textId="77777777" w:rsidR="00E1405D" w:rsidRDefault="00000000">
            <w:pPr>
              <w:keepLines/>
              <w:spacing w:line="240" w:lineRule="auto"/>
              <w:jc w:val="center"/>
              <w:rPr>
                <w:sz w:val="20"/>
                <w:szCs w:val="20"/>
              </w:rPr>
            </w:pPr>
            <w:r>
              <w:rPr>
                <w:sz w:val="20"/>
                <w:szCs w:val="20"/>
              </w:rPr>
              <w:t>External Logger</w:t>
            </w:r>
          </w:p>
        </w:tc>
        <w:tc>
          <w:tcPr>
            <w:tcW w:w="4290" w:type="dxa"/>
            <w:tcMar>
              <w:top w:w="0" w:type="dxa"/>
              <w:left w:w="0" w:type="dxa"/>
              <w:bottom w:w="0" w:type="dxa"/>
              <w:right w:w="0" w:type="dxa"/>
            </w:tcMar>
            <w:vAlign w:val="center"/>
          </w:tcPr>
          <w:p w14:paraId="73BF1809" w14:textId="77777777" w:rsidR="00E1405D" w:rsidRDefault="00000000">
            <w:pPr>
              <w:keepLines/>
              <w:spacing w:line="240" w:lineRule="auto"/>
              <w:jc w:val="center"/>
              <w:rPr>
                <w:sz w:val="20"/>
                <w:szCs w:val="20"/>
              </w:rPr>
            </w:pPr>
            <w:r>
              <w:rPr>
                <w:sz w:val="20"/>
                <w:szCs w:val="20"/>
              </w:rPr>
              <w:t>Error mode (likely related to implant malfunction)</w:t>
            </w:r>
          </w:p>
        </w:tc>
        <w:tc>
          <w:tcPr>
            <w:tcW w:w="2205" w:type="dxa"/>
            <w:tcMar>
              <w:top w:w="0" w:type="dxa"/>
              <w:left w:w="0" w:type="dxa"/>
              <w:bottom w:w="0" w:type="dxa"/>
              <w:right w:w="0" w:type="dxa"/>
            </w:tcMar>
            <w:vAlign w:val="center"/>
          </w:tcPr>
          <w:p w14:paraId="0509F767" w14:textId="77777777" w:rsidR="00E1405D" w:rsidRDefault="00000000">
            <w:pPr>
              <w:keepLines/>
              <w:spacing w:line="240" w:lineRule="auto"/>
              <w:jc w:val="center"/>
              <w:rPr>
                <w:sz w:val="20"/>
                <w:szCs w:val="20"/>
              </w:rPr>
            </w:pPr>
            <w:r>
              <w:rPr>
                <w:sz w:val="20"/>
                <w:szCs w:val="20"/>
              </w:rPr>
              <w:t>Replacement, rebooting (and later reimplantation)</w:t>
            </w:r>
          </w:p>
        </w:tc>
        <w:tc>
          <w:tcPr>
            <w:tcW w:w="1185" w:type="dxa"/>
            <w:tcMar>
              <w:top w:w="0" w:type="dxa"/>
              <w:left w:w="0" w:type="dxa"/>
              <w:bottom w:w="0" w:type="dxa"/>
              <w:right w:w="0" w:type="dxa"/>
            </w:tcMar>
            <w:vAlign w:val="center"/>
          </w:tcPr>
          <w:p w14:paraId="6A64CDB5" w14:textId="77777777" w:rsidR="00E1405D" w:rsidRDefault="00000000">
            <w:pPr>
              <w:keepLines/>
              <w:spacing w:line="240" w:lineRule="auto"/>
              <w:jc w:val="center"/>
              <w:rPr>
                <w:sz w:val="20"/>
                <w:szCs w:val="20"/>
              </w:rPr>
            </w:pPr>
            <w:r>
              <w:rPr>
                <w:sz w:val="20"/>
                <w:szCs w:val="20"/>
              </w:rPr>
              <w:t>Yes</w:t>
            </w:r>
          </w:p>
        </w:tc>
      </w:tr>
      <w:tr w:rsidR="00E1405D" w14:paraId="7EF624CC" w14:textId="77777777">
        <w:trPr>
          <w:jc w:val="center"/>
        </w:trPr>
        <w:tc>
          <w:tcPr>
            <w:tcW w:w="780" w:type="dxa"/>
            <w:tcMar>
              <w:top w:w="0" w:type="dxa"/>
              <w:left w:w="0" w:type="dxa"/>
              <w:bottom w:w="0" w:type="dxa"/>
              <w:right w:w="0" w:type="dxa"/>
            </w:tcMar>
            <w:vAlign w:val="center"/>
          </w:tcPr>
          <w:p w14:paraId="524A7E4A" w14:textId="28626AF5" w:rsidR="00E1405D" w:rsidRDefault="00A3352D">
            <w:pPr>
              <w:keepLines/>
              <w:spacing w:line="240" w:lineRule="auto"/>
              <w:jc w:val="center"/>
              <w:rPr>
                <w:sz w:val="20"/>
                <w:szCs w:val="20"/>
              </w:rPr>
            </w:pPr>
            <w:r>
              <w:rPr>
                <w:sz w:val="20"/>
                <w:szCs w:val="20"/>
              </w:rPr>
              <w:t>SA</w:t>
            </w:r>
          </w:p>
        </w:tc>
        <w:tc>
          <w:tcPr>
            <w:tcW w:w="1455" w:type="dxa"/>
            <w:tcMar>
              <w:top w:w="0" w:type="dxa"/>
              <w:left w:w="0" w:type="dxa"/>
              <w:bottom w:w="0" w:type="dxa"/>
              <w:right w:w="0" w:type="dxa"/>
            </w:tcMar>
            <w:vAlign w:val="center"/>
          </w:tcPr>
          <w:p w14:paraId="0EDBCD47" w14:textId="77777777" w:rsidR="00E1405D" w:rsidRDefault="00000000">
            <w:pPr>
              <w:keepLines/>
              <w:spacing w:line="240" w:lineRule="auto"/>
              <w:jc w:val="center"/>
              <w:rPr>
                <w:sz w:val="20"/>
                <w:szCs w:val="20"/>
              </w:rPr>
            </w:pPr>
            <w:r>
              <w:rPr>
                <w:sz w:val="20"/>
                <w:szCs w:val="20"/>
              </w:rPr>
              <w:t>External Logger</w:t>
            </w:r>
          </w:p>
        </w:tc>
        <w:tc>
          <w:tcPr>
            <w:tcW w:w="4290" w:type="dxa"/>
            <w:tcMar>
              <w:top w:w="0" w:type="dxa"/>
              <w:left w:w="0" w:type="dxa"/>
              <w:bottom w:w="0" w:type="dxa"/>
              <w:right w:w="0" w:type="dxa"/>
            </w:tcMar>
            <w:vAlign w:val="center"/>
          </w:tcPr>
          <w:p w14:paraId="215EE1F4" w14:textId="77777777" w:rsidR="00E1405D" w:rsidRDefault="00000000">
            <w:pPr>
              <w:keepLines/>
              <w:spacing w:line="240" w:lineRule="auto"/>
              <w:jc w:val="center"/>
              <w:rPr>
                <w:sz w:val="20"/>
                <w:szCs w:val="20"/>
              </w:rPr>
            </w:pPr>
            <w:r>
              <w:rPr>
                <w:sz w:val="20"/>
                <w:szCs w:val="20"/>
              </w:rPr>
              <w:t>Error mode (likely related to implant malfunction)</w:t>
            </w:r>
          </w:p>
        </w:tc>
        <w:tc>
          <w:tcPr>
            <w:tcW w:w="2205" w:type="dxa"/>
            <w:tcMar>
              <w:top w:w="0" w:type="dxa"/>
              <w:left w:w="0" w:type="dxa"/>
              <w:bottom w:w="0" w:type="dxa"/>
              <w:right w:w="0" w:type="dxa"/>
            </w:tcMar>
            <w:vAlign w:val="center"/>
          </w:tcPr>
          <w:p w14:paraId="500F1A37" w14:textId="77777777" w:rsidR="00E1405D" w:rsidRDefault="00000000">
            <w:pPr>
              <w:keepLines/>
              <w:spacing w:line="240" w:lineRule="auto"/>
              <w:jc w:val="center"/>
              <w:rPr>
                <w:sz w:val="20"/>
                <w:szCs w:val="20"/>
              </w:rPr>
            </w:pPr>
            <w:r>
              <w:rPr>
                <w:sz w:val="20"/>
                <w:szCs w:val="20"/>
              </w:rPr>
              <w:t>Replacement, rebooting (and later reimplantation)</w:t>
            </w:r>
          </w:p>
        </w:tc>
        <w:tc>
          <w:tcPr>
            <w:tcW w:w="1185" w:type="dxa"/>
            <w:tcMar>
              <w:top w:w="0" w:type="dxa"/>
              <w:left w:w="0" w:type="dxa"/>
              <w:bottom w:w="0" w:type="dxa"/>
              <w:right w:w="0" w:type="dxa"/>
            </w:tcMar>
            <w:vAlign w:val="center"/>
          </w:tcPr>
          <w:p w14:paraId="6E6DA23E" w14:textId="77777777" w:rsidR="00E1405D" w:rsidRDefault="00000000">
            <w:pPr>
              <w:keepLines/>
              <w:spacing w:line="240" w:lineRule="auto"/>
              <w:jc w:val="center"/>
              <w:rPr>
                <w:sz w:val="20"/>
                <w:szCs w:val="20"/>
              </w:rPr>
            </w:pPr>
            <w:r>
              <w:rPr>
                <w:sz w:val="20"/>
                <w:szCs w:val="20"/>
              </w:rPr>
              <w:t>Yes</w:t>
            </w:r>
          </w:p>
        </w:tc>
      </w:tr>
      <w:tr w:rsidR="00E1405D" w14:paraId="5E0B55EE" w14:textId="77777777">
        <w:trPr>
          <w:jc w:val="center"/>
        </w:trPr>
        <w:tc>
          <w:tcPr>
            <w:tcW w:w="780" w:type="dxa"/>
            <w:tcMar>
              <w:top w:w="0" w:type="dxa"/>
              <w:left w:w="0" w:type="dxa"/>
              <w:bottom w:w="0" w:type="dxa"/>
              <w:right w:w="0" w:type="dxa"/>
            </w:tcMar>
            <w:vAlign w:val="center"/>
          </w:tcPr>
          <w:p w14:paraId="43EEA51D" w14:textId="49388F9C" w:rsidR="00E1405D" w:rsidRDefault="00A3352D">
            <w:pPr>
              <w:keepLines/>
              <w:spacing w:line="240" w:lineRule="auto"/>
              <w:jc w:val="center"/>
              <w:rPr>
                <w:sz w:val="20"/>
                <w:szCs w:val="20"/>
              </w:rPr>
            </w:pPr>
            <w:r>
              <w:rPr>
                <w:sz w:val="20"/>
                <w:szCs w:val="20"/>
              </w:rPr>
              <w:t>SA</w:t>
            </w:r>
          </w:p>
        </w:tc>
        <w:tc>
          <w:tcPr>
            <w:tcW w:w="1455" w:type="dxa"/>
            <w:tcMar>
              <w:top w:w="0" w:type="dxa"/>
              <w:left w:w="0" w:type="dxa"/>
              <w:bottom w:w="0" w:type="dxa"/>
              <w:right w:w="0" w:type="dxa"/>
            </w:tcMar>
            <w:vAlign w:val="center"/>
          </w:tcPr>
          <w:p w14:paraId="35411EE1" w14:textId="77777777" w:rsidR="00E1405D" w:rsidRDefault="00000000">
            <w:pPr>
              <w:keepLines/>
              <w:spacing w:line="240" w:lineRule="auto"/>
              <w:jc w:val="center"/>
              <w:rPr>
                <w:sz w:val="20"/>
                <w:szCs w:val="20"/>
              </w:rPr>
            </w:pPr>
            <w:r>
              <w:rPr>
                <w:sz w:val="20"/>
                <w:szCs w:val="20"/>
              </w:rPr>
              <w:t>External Logger</w:t>
            </w:r>
          </w:p>
        </w:tc>
        <w:tc>
          <w:tcPr>
            <w:tcW w:w="4290" w:type="dxa"/>
            <w:tcMar>
              <w:top w:w="0" w:type="dxa"/>
              <w:left w:w="0" w:type="dxa"/>
              <w:bottom w:w="0" w:type="dxa"/>
              <w:right w:w="0" w:type="dxa"/>
            </w:tcMar>
            <w:vAlign w:val="center"/>
          </w:tcPr>
          <w:p w14:paraId="1E4A734F" w14:textId="77777777" w:rsidR="00E1405D" w:rsidRDefault="00000000">
            <w:pPr>
              <w:keepLines/>
              <w:spacing w:line="240" w:lineRule="auto"/>
              <w:jc w:val="center"/>
              <w:rPr>
                <w:sz w:val="20"/>
                <w:szCs w:val="20"/>
              </w:rPr>
            </w:pPr>
            <w:r>
              <w:rPr>
                <w:sz w:val="20"/>
                <w:szCs w:val="20"/>
              </w:rPr>
              <w:t>Error mode (likely related to implant malfunction)</w:t>
            </w:r>
          </w:p>
        </w:tc>
        <w:tc>
          <w:tcPr>
            <w:tcW w:w="2205" w:type="dxa"/>
            <w:tcMar>
              <w:top w:w="0" w:type="dxa"/>
              <w:left w:w="0" w:type="dxa"/>
              <w:bottom w:w="0" w:type="dxa"/>
              <w:right w:w="0" w:type="dxa"/>
            </w:tcMar>
            <w:vAlign w:val="center"/>
          </w:tcPr>
          <w:p w14:paraId="293661D0" w14:textId="77777777" w:rsidR="00E1405D" w:rsidRDefault="00000000">
            <w:pPr>
              <w:keepLines/>
              <w:spacing w:line="240" w:lineRule="auto"/>
              <w:jc w:val="center"/>
              <w:rPr>
                <w:sz w:val="20"/>
                <w:szCs w:val="20"/>
              </w:rPr>
            </w:pPr>
            <w:r>
              <w:rPr>
                <w:sz w:val="20"/>
                <w:szCs w:val="20"/>
              </w:rPr>
              <w:t>Replacement, rebooting (and later reimplantation)</w:t>
            </w:r>
          </w:p>
        </w:tc>
        <w:tc>
          <w:tcPr>
            <w:tcW w:w="1185" w:type="dxa"/>
            <w:tcMar>
              <w:top w:w="0" w:type="dxa"/>
              <w:left w:w="0" w:type="dxa"/>
              <w:bottom w:w="0" w:type="dxa"/>
              <w:right w:w="0" w:type="dxa"/>
            </w:tcMar>
            <w:vAlign w:val="center"/>
          </w:tcPr>
          <w:p w14:paraId="26532050" w14:textId="77777777" w:rsidR="00E1405D" w:rsidRDefault="00000000">
            <w:pPr>
              <w:keepLines/>
              <w:spacing w:line="240" w:lineRule="auto"/>
              <w:jc w:val="center"/>
              <w:rPr>
                <w:sz w:val="20"/>
                <w:szCs w:val="20"/>
              </w:rPr>
            </w:pPr>
            <w:r>
              <w:rPr>
                <w:sz w:val="20"/>
                <w:szCs w:val="20"/>
              </w:rPr>
              <w:t>Yes</w:t>
            </w:r>
          </w:p>
        </w:tc>
      </w:tr>
      <w:tr w:rsidR="00E1405D" w14:paraId="7D32610B" w14:textId="77777777">
        <w:trPr>
          <w:jc w:val="center"/>
        </w:trPr>
        <w:tc>
          <w:tcPr>
            <w:tcW w:w="780" w:type="dxa"/>
            <w:tcMar>
              <w:top w:w="0" w:type="dxa"/>
              <w:left w:w="0" w:type="dxa"/>
              <w:bottom w:w="0" w:type="dxa"/>
              <w:right w:w="0" w:type="dxa"/>
            </w:tcMar>
            <w:vAlign w:val="center"/>
          </w:tcPr>
          <w:p w14:paraId="73EC867E" w14:textId="46D85829" w:rsidR="00E1405D" w:rsidRDefault="00A3352D">
            <w:pPr>
              <w:keepLines/>
              <w:spacing w:line="240" w:lineRule="auto"/>
              <w:jc w:val="center"/>
              <w:rPr>
                <w:sz w:val="20"/>
                <w:szCs w:val="20"/>
              </w:rPr>
            </w:pPr>
            <w:r>
              <w:rPr>
                <w:sz w:val="20"/>
                <w:szCs w:val="20"/>
              </w:rPr>
              <w:t>SA</w:t>
            </w:r>
          </w:p>
        </w:tc>
        <w:tc>
          <w:tcPr>
            <w:tcW w:w="1455" w:type="dxa"/>
            <w:tcMar>
              <w:top w:w="0" w:type="dxa"/>
              <w:left w:w="0" w:type="dxa"/>
              <w:bottom w:w="0" w:type="dxa"/>
              <w:right w:w="0" w:type="dxa"/>
            </w:tcMar>
            <w:vAlign w:val="center"/>
          </w:tcPr>
          <w:p w14:paraId="53F0735A" w14:textId="77777777" w:rsidR="00E1405D" w:rsidRDefault="00000000">
            <w:pPr>
              <w:keepLines/>
              <w:spacing w:line="240" w:lineRule="auto"/>
              <w:jc w:val="center"/>
              <w:rPr>
                <w:sz w:val="20"/>
                <w:szCs w:val="20"/>
              </w:rPr>
            </w:pPr>
            <w:r>
              <w:rPr>
                <w:sz w:val="20"/>
                <w:szCs w:val="20"/>
              </w:rPr>
              <w:t>External Logger</w:t>
            </w:r>
          </w:p>
        </w:tc>
        <w:tc>
          <w:tcPr>
            <w:tcW w:w="4290" w:type="dxa"/>
            <w:tcMar>
              <w:top w:w="0" w:type="dxa"/>
              <w:left w:w="0" w:type="dxa"/>
              <w:bottom w:w="0" w:type="dxa"/>
              <w:right w:w="0" w:type="dxa"/>
            </w:tcMar>
            <w:vAlign w:val="center"/>
          </w:tcPr>
          <w:p w14:paraId="4A862CF8" w14:textId="77777777" w:rsidR="00E1405D" w:rsidRDefault="00000000">
            <w:pPr>
              <w:keepLines/>
              <w:spacing w:line="240" w:lineRule="auto"/>
              <w:jc w:val="center"/>
              <w:rPr>
                <w:sz w:val="20"/>
                <w:szCs w:val="20"/>
              </w:rPr>
            </w:pPr>
            <w:r>
              <w:rPr>
                <w:sz w:val="20"/>
                <w:szCs w:val="20"/>
              </w:rPr>
              <w:t>Error mode (likely related to implant malfunction)</w:t>
            </w:r>
          </w:p>
        </w:tc>
        <w:tc>
          <w:tcPr>
            <w:tcW w:w="2205" w:type="dxa"/>
            <w:tcMar>
              <w:top w:w="0" w:type="dxa"/>
              <w:left w:w="0" w:type="dxa"/>
              <w:bottom w:w="0" w:type="dxa"/>
              <w:right w:w="0" w:type="dxa"/>
            </w:tcMar>
            <w:vAlign w:val="center"/>
          </w:tcPr>
          <w:p w14:paraId="187807CE" w14:textId="77777777" w:rsidR="00E1405D" w:rsidRDefault="00000000">
            <w:pPr>
              <w:keepLines/>
              <w:spacing w:line="240" w:lineRule="auto"/>
              <w:jc w:val="center"/>
              <w:rPr>
                <w:sz w:val="20"/>
                <w:szCs w:val="20"/>
              </w:rPr>
            </w:pPr>
            <w:r>
              <w:rPr>
                <w:sz w:val="20"/>
                <w:szCs w:val="20"/>
              </w:rPr>
              <w:t>Replacement, rebooting (and later reimplantation)</w:t>
            </w:r>
          </w:p>
        </w:tc>
        <w:tc>
          <w:tcPr>
            <w:tcW w:w="1185" w:type="dxa"/>
            <w:tcMar>
              <w:top w:w="0" w:type="dxa"/>
              <w:left w:w="0" w:type="dxa"/>
              <w:bottom w:w="0" w:type="dxa"/>
              <w:right w:w="0" w:type="dxa"/>
            </w:tcMar>
            <w:vAlign w:val="center"/>
          </w:tcPr>
          <w:p w14:paraId="4FD017EB" w14:textId="77777777" w:rsidR="00E1405D" w:rsidRDefault="00000000">
            <w:pPr>
              <w:keepLines/>
              <w:spacing w:line="240" w:lineRule="auto"/>
              <w:jc w:val="center"/>
              <w:rPr>
                <w:sz w:val="20"/>
                <w:szCs w:val="20"/>
              </w:rPr>
            </w:pPr>
            <w:r>
              <w:rPr>
                <w:sz w:val="20"/>
                <w:szCs w:val="20"/>
              </w:rPr>
              <w:t>Yes</w:t>
            </w:r>
          </w:p>
        </w:tc>
      </w:tr>
      <w:tr w:rsidR="00E1405D" w14:paraId="014959C0" w14:textId="77777777">
        <w:trPr>
          <w:jc w:val="center"/>
        </w:trPr>
        <w:tc>
          <w:tcPr>
            <w:tcW w:w="780" w:type="dxa"/>
            <w:tcMar>
              <w:top w:w="0" w:type="dxa"/>
              <w:left w:w="0" w:type="dxa"/>
              <w:bottom w:w="0" w:type="dxa"/>
              <w:right w:w="0" w:type="dxa"/>
            </w:tcMar>
            <w:vAlign w:val="center"/>
          </w:tcPr>
          <w:p w14:paraId="10C1D890" w14:textId="42DAA481" w:rsidR="00E1405D" w:rsidRDefault="00A3352D">
            <w:pPr>
              <w:keepLines/>
              <w:spacing w:line="240" w:lineRule="auto"/>
              <w:jc w:val="center"/>
              <w:rPr>
                <w:sz w:val="20"/>
                <w:szCs w:val="20"/>
              </w:rPr>
            </w:pPr>
            <w:r>
              <w:rPr>
                <w:sz w:val="20"/>
                <w:szCs w:val="20"/>
              </w:rPr>
              <w:t>SA</w:t>
            </w:r>
          </w:p>
        </w:tc>
        <w:tc>
          <w:tcPr>
            <w:tcW w:w="1455" w:type="dxa"/>
            <w:tcMar>
              <w:top w:w="0" w:type="dxa"/>
              <w:left w:w="0" w:type="dxa"/>
              <w:bottom w:w="0" w:type="dxa"/>
              <w:right w:w="0" w:type="dxa"/>
            </w:tcMar>
            <w:vAlign w:val="center"/>
          </w:tcPr>
          <w:p w14:paraId="779DBFA3" w14:textId="77777777" w:rsidR="00E1405D" w:rsidRDefault="00000000">
            <w:pPr>
              <w:keepLines/>
              <w:spacing w:line="240" w:lineRule="auto"/>
              <w:jc w:val="center"/>
              <w:rPr>
                <w:sz w:val="20"/>
                <w:szCs w:val="20"/>
              </w:rPr>
            </w:pPr>
            <w:r>
              <w:rPr>
                <w:sz w:val="20"/>
                <w:szCs w:val="20"/>
              </w:rPr>
              <w:t>External Logger</w:t>
            </w:r>
          </w:p>
        </w:tc>
        <w:tc>
          <w:tcPr>
            <w:tcW w:w="4290" w:type="dxa"/>
            <w:tcMar>
              <w:top w:w="0" w:type="dxa"/>
              <w:left w:w="0" w:type="dxa"/>
              <w:bottom w:w="0" w:type="dxa"/>
              <w:right w:w="0" w:type="dxa"/>
            </w:tcMar>
            <w:vAlign w:val="center"/>
          </w:tcPr>
          <w:p w14:paraId="79CDBA4F" w14:textId="77777777" w:rsidR="00E1405D" w:rsidRDefault="00000000">
            <w:pPr>
              <w:keepLines/>
              <w:spacing w:line="240" w:lineRule="auto"/>
              <w:jc w:val="center"/>
              <w:rPr>
                <w:sz w:val="20"/>
                <w:szCs w:val="20"/>
              </w:rPr>
            </w:pPr>
            <w:r>
              <w:rPr>
                <w:sz w:val="20"/>
                <w:szCs w:val="20"/>
              </w:rPr>
              <w:t>Error mode (likely related to implant malfunction)</w:t>
            </w:r>
          </w:p>
        </w:tc>
        <w:tc>
          <w:tcPr>
            <w:tcW w:w="2205" w:type="dxa"/>
            <w:tcMar>
              <w:top w:w="0" w:type="dxa"/>
              <w:left w:w="0" w:type="dxa"/>
              <w:bottom w:w="0" w:type="dxa"/>
              <w:right w:w="0" w:type="dxa"/>
            </w:tcMar>
            <w:vAlign w:val="center"/>
          </w:tcPr>
          <w:p w14:paraId="647170B1" w14:textId="77777777" w:rsidR="00E1405D" w:rsidRDefault="00000000">
            <w:pPr>
              <w:keepLines/>
              <w:spacing w:line="240" w:lineRule="auto"/>
              <w:jc w:val="center"/>
              <w:rPr>
                <w:sz w:val="20"/>
                <w:szCs w:val="20"/>
              </w:rPr>
            </w:pPr>
            <w:r>
              <w:rPr>
                <w:sz w:val="20"/>
                <w:szCs w:val="20"/>
              </w:rPr>
              <w:t>Replacement, rebooting (and later reimplantation)</w:t>
            </w:r>
          </w:p>
        </w:tc>
        <w:tc>
          <w:tcPr>
            <w:tcW w:w="1185" w:type="dxa"/>
            <w:tcMar>
              <w:top w:w="0" w:type="dxa"/>
              <w:left w:w="0" w:type="dxa"/>
              <w:bottom w:w="0" w:type="dxa"/>
              <w:right w:w="0" w:type="dxa"/>
            </w:tcMar>
            <w:vAlign w:val="center"/>
          </w:tcPr>
          <w:p w14:paraId="6EFD2A36" w14:textId="77777777" w:rsidR="00E1405D" w:rsidRDefault="00000000">
            <w:pPr>
              <w:keepLines/>
              <w:spacing w:line="240" w:lineRule="auto"/>
              <w:jc w:val="center"/>
              <w:rPr>
                <w:sz w:val="20"/>
                <w:szCs w:val="20"/>
              </w:rPr>
            </w:pPr>
            <w:r>
              <w:rPr>
                <w:sz w:val="20"/>
                <w:szCs w:val="20"/>
              </w:rPr>
              <w:t>Yes</w:t>
            </w:r>
          </w:p>
        </w:tc>
      </w:tr>
      <w:tr w:rsidR="00E1405D" w14:paraId="78B172A2" w14:textId="77777777">
        <w:trPr>
          <w:jc w:val="center"/>
        </w:trPr>
        <w:tc>
          <w:tcPr>
            <w:tcW w:w="780" w:type="dxa"/>
            <w:tcMar>
              <w:top w:w="0" w:type="dxa"/>
              <w:left w:w="0" w:type="dxa"/>
              <w:bottom w:w="0" w:type="dxa"/>
              <w:right w:w="0" w:type="dxa"/>
            </w:tcMar>
            <w:vAlign w:val="center"/>
          </w:tcPr>
          <w:p w14:paraId="7604BF3D" w14:textId="01DE3FE5" w:rsidR="00E1405D" w:rsidRDefault="00A3352D">
            <w:pPr>
              <w:keepLines/>
              <w:spacing w:line="240" w:lineRule="auto"/>
              <w:jc w:val="center"/>
              <w:rPr>
                <w:sz w:val="20"/>
                <w:szCs w:val="20"/>
              </w:rPr>
            </w:pPr>
            <w:r>
              <w:rPr>
                <w:sz w:val="20"/>
                <w:szCs w:val="20"/>
              </w:rPr>
              <w:t>SA</w:t>
            </w:r>
          </w:p>
        </w:tc>
        <w:tc>
          <w:tcPr>
            <w:tcW w:w="1455" w:type="dxa"/>
            <w:tcMar>
              <w:top w:w="0" w:type="dxa"/>
              <w:left w:w="0" w:type="dxa"/>
              <w:bottom w:w="0" w:type="dxa"/>
              <w:right w:w="0" w:type="dxa"/>
            </w:tcMar>
            <w:vAlign w:val="center"/>
          </w:tcPr>
          <w:p w14:paraId="2F29729C" w14:textId="77777777" w:rsidR="00E1405D" w:rsidRDefault="00000000">
            <w:pPr>
              <w:keepLines/>
              <w:spacing w:line="240" w:lineRule="auto"/>
              <w:jc w:val="center"/>
              <w:rPr>
                <w:sz w:val="20"/>
                <w:szCs w:val="20"/>
              </w:rPr>
            </w:pPr>
            <w:r>
              <w:rPr>
                <w:sz w:val="20"/>
                <w:szCs w:val="20"/>
              </w:rPr>
              <w:t>External Logger</w:t>
            </w:r>
          </w:p>
        </w:tc>
        <w:tc>
          <w:tcPr>
            <w:tcW w:w="4290" w:type="dxa"/>
            <w:tcMar>
              <w:top w:w="0" w:type="dxa"/>
              <w:left w:w="0" w:type="dxa"/>
              <w:bottom w:w="0" w:type="dxa"/>
              <w:right w:w="0" w:type="dxa"/>
            </w:tcMar>
            <w:vAlign w:val="center"/>
          </w:tcPr>
          <w:p w14:paraId="641E9BD1" w14:textId="77777777" w:rsidR="00E1405D" w:rsidRDefault="00000000">
            <w:pPr>
              <w:keepLines/>
              <w:spacing w:line="240" w:lineRule="auto"/>
              <w:jc w:val="center"/>
              <w:rPr>
                <w:sz w:val="20"/>
                <w:szCs w:val="20"/>
              </w:rPr>
            </w:pPr>
            <w:r>
              <w:rPr>
                <w:sz w:val="20"/>
                <w:szCs w:val="20"/>
              </w:rPr>
              <w:t>Error mode (likely related to implant malfunction)</w:t>
            </w:r>
          </w:p>
        </w:tc>
        <w:tc>
          <w:tcPr>
            <w:tcW w:w="2205" w:type="dxa"/>
            <w:tcMar>
              <w:top w:w="0" w:type="dxa"/>
              <w:left w:w="0" w:type="dxa"/>
              <w:bottom w:w="0" w:type="dxa"/>
              <w:right w:w="0" w:type="dxa"/>
            </w:tcMar>
            <w:vAlign w:val="center"/>
          </w:tcPr>
          <w:p w14:paraId="054C9644" w14:textId="77777777" w:rsidR="00E1405D" w:rsidRDefault="00000000">
            <w:pPr>
              <w:keepLines/>
              <w:spacing w:line="240" w:lineRule="auto"/>
              <w:jc w:val="center"/>
              <w:rPr>
                <w:sz w:val="20"/>
                <w:szCs w:val="20"/>
              </w:rPr>
            </w:pPr>
            <w:r>
              <w:rPr>
                <w:sz w:val="20"/>
                <w:szCs w:val="20"/>
              </w:rPr>
              <w:t>Replacement, rebooting (and later reimplantation)</w:t>
            </w:r>
          </w:p>
        </w:tc>
        <w:tc>
          <w:tcPr>
            <w:tcW w:w="1185" w:type="dxa"/>
            <w:tcMar>
              <w:top w:w="0" w:type="dxa"/>
              <w:left w:w="0" w:type="dxa"/>
              <w:bottom w:w="0" w:type="dxa"/>
              <w:right w:w="0" w:type="dxa"/>
            </w:tcMar>
            <w:vAlign w:val="center"/>
          </w:tcPr>
          <w:p w14:paraId="662D7369" w14:textId="77777777" w:rsidR="00E1405D" w:rsidRDefault="00000000">
            <w:pPr>
              <w:keepLines/>
              <w:spacing w:line="240" w:lineRule="auto"/>
              <w:jc w:val="center"/>
              <w:rPr>
                <w:sz w:val="20"/>
                <w:szCs w:val="20"/>
              </w:rPr>
            </w:pPr>
            <w:r>
              <w:rPr>
                <w:sz w:val="20"/>
                <w:szCs w:val="20"/>
              </w:rPr>
              <w:t>Yes</w:t>
            </w:r>
          </w:p>
        </w:tc>
      </w:tr>
      <w:tr w:rsidR="00E1405D" w14:paraId="28AE80BC" w14:textId="77777777">
        <w:trPr>
          <w:jc w:val="center"/>
        </w:trPr>
        <w:tc>
          <w:tcPr>
            <w:tcW w:w="780" w:type="dxa"/>
            <w:tcMar>
              <w:top w:w="0" w:type="dxa"/>
              <w:left w:w="0" w:type="dxa"/>
              <w:bottom w:w="0" w:type="dxa"/>
              <w:right w:w="0" w:type="dxa"/>
            </w:tcMar>
            <w:vAlign w:val="center"/>
          </w:tcPr>
          <w:p w14:paraId="4A87BBD8" w14:textId="73588573" w:rsidR="00E1405D" w:rsidRDefault="00A3352D">
            <w:pPr>
              <w:keepLines/>
              <w:spacing w:line="240" w:lineRule="auto"/>
              <w:jc w:val="center"/>
              <w:rPr>
                <w:sz w:val="20"/>
                <w:szCs w:val="20"/>
              </w:rPr>
            </w:pPr>
            <w:r>
              <w:rPr>
                <w:sz w:val="20"/>
                <w:szCs w:val="20"/>
              </w:rPr>
              <w:t>SA2</w:t>
            </w:r>
          </w:p>
        </w:tc>
        <w:tc>
          <w:tcPr>
            <w:tcW w:w="1455" w:type="dxa"/>
            <w:tcMar>
              <w:top w:w="0" w:type="dxa"/>
              <w:left w:w="0" w:type="dxa"/>
              <w:bottom w:w="0" w:type="dxa"/>
              <w:right w:w="0" w:type="dxa"/>
            </w:tcMar>
            <w:vAlign w:val="center"/>
          </w:tcPr>
          <w:p w14:paraId="543E2535" w14:textId="77777777" w:rsidR="00E1405D" w:rsidRDefault="00000000">
            <w:pPr>
              <w:keepLines/>
              <w:spacing w:line="240" w:lineRule="auto"/>
              <w:jc w:val="center"/>
              <w:rPr>
                <w:sz w:val="20"/>
                <w:szCs w:val="20"/>
              </w:rPr>
            </w:pPr>
            <w:r>
              <w:rPr>
                <w:sz w:val="20"/>
                <w:szCs w:val="20"/>
              </w:rPr>
              <w:t>External Logger</w:t>
            </w:r>
          </w:p>
        </w:tc>
        <w:tc>
          <w:tcPr>
            <w:tcW w:w="4290" w:type="dxa"/>
            <w:tcMar>
              <w:top w:w="0" w:type="dxa"/>
              <w:left w:w="0" w:type="dxa"/>
              <w:bottom w:w="0" w:type="dxa"/>
              <w:right w:w="0" w:type="dxa"/>
            </w:tcMar>
            <w:vAlign w:val="center"/>
          </w:tcPr>
          <w:p w14:paraId="6F2656FD" w14:textId="77777777" w:rsidR="00E1405D" w:rsidRDefault="00000000">
            <w:pPr>
              <w:keepLines/>
              <w:spacing w:line="240" w:lineRule="auto"/>
              <w:jc w:val="center"/>
              <w:rPr>
                <w:sz w:val="20"/>
                <w:szCs w:val="20"/>
              </w:rPr>
            </w:pPr>
            <w:r>
              <w:rPr>
                <w:sz w:val="20"/>
                <w:szCs w:val="20"/>
              </w:rPr>
              <w:t>Disconnecting more frequently than usual, patient reluctant to wear at night to avoid being woken up by disconnection alarm</w:t>
            </w:r>
          </w:p>
        </w:tc>
        <w:tc>
          <w:tcPr>
            <w:tcW w:w="2205" w:type="dxa"/>
            <w:tcMar>
              <w:top w:w="0" w:type="dxa"/>
              <w:left w:w="0" w:type="dxa"/>
              <w:bottom w:w="0" w:type="dxa"/>
              <w:right w:w="0" w:type="dxa"/>
            </w:tcMar>
            <w:vAlign w:val="center"/>
          </w:tcPr>
          <w:p w14:paraId="2CE427F7" w14:textId="77777777" w:rsidR="00E1405D" w:rsidRDefault="00000000">
            <w:pPr>
              <w:keepLines/>
              <w:spacing w:line="240" w:lineRule="auto"/>
              <w:jc w:val="center"/>
              <w:rPr>
                <w:sz w:val="20"/>
                <w:szCs w:val="20"/>
              </w:rPr>
            </w:pPr>
            <w:r>
              <w:rPr>
                <w:sz w:val="20"/>
                <w:szCs w:val="20"/>
              </w:rPr>
              <w:t>Replacement</w:t>
            </w:r>
          </w:p>
        </w:tc>
        <w:tc>
          <w:tcPr>
            <w:tcW w:w="1185" w:type="dxa"/>
            <w:tcMar>
              <w:top w:w="0" w:type="dxa"/>
              <w:left w:w="0" w:type="dxa"/>
              <w:bottom w:w="0" w:type="dxa"/>
              <w:right w:w="0" w:type="dxa"/>
            </w:tcMar>
            <w:vAlign w:val="center"/>
          </w:tcPr>
          <w:p w14:paraId="47DDF28A" w14:textId="77777777" w:rsidR="00E1405D" w:rsidRDefault="00000000">
            <w:pPr>
              <w:keepLines/>
              <w:spacing w:line="240" w:lineRule="auto"/>
              <w:jc w:val="center"/>
              <w:rPr>
                <w:sz w:val="20"/>
                <w:szCs w:val="20"/>
              </w:rPr>
            </w:pPr>
            <w:r>
              <w:rPr>
                <w:sz w:val="20"/>
                <w:szCs w:val="20"/>
              </w:rPr>
              <w:t>Yes</w:t>
            </w:r>
          </w:p>
        </w:tc>
      </w:tr>
      <w:tr w:rsidR="00E1405D" w14:paraId="3ACB57FE" w14:textId="77777777">
        <w:trPr>
          <w:jc w:val="center"/>
        </w:trPr>
        <w:tc>
          <w:tcPr>
            <w:tcW w:w="780" w:type="dxa"/>
            <w:tcMar>
              <w:top w:w="0" w:type="dxa"/>
              <w:left w:w="0" w:type="dxa"/>
              <w:bottom w:w="0" w:type="dxa"/>
              <w:right w:w="0" w:type="dxa"/>
            </w:tcMar>
            <w:vAlign w:val="center"/>
          </w:tcPr>
          <w:p w14:paraId="498D75A7" w14:textId="181165F7" w:rsidR="00E1405D" w:rsidRDefault="00A3352D">
            <w:pPr>
              <w:keepLines/>
              <w:spacing w:line="240" w:lineRule="auto"/>
              <w:jc w:val="center"/>
              <w:rPr>
                <w:sz w:val="20"/>
                <w:szCs w:val="20"/>
              </w:rPr>
            </w:pPr>
            <w:r>
              <w:rPr>
                <w:sz w:val="20"/>
                <w:szCs w:val="20"/>
              </w:rPr>
              <w:t>SA2</w:t>
            </w:r>
          </w:p>
        </w:tc>
        <w:tc>
          <w:tcPr>
            <w:tcW w:w="1455" w:type="dxa"/>
            <w:tcMar>
              <w:top w:w="0" w:type="dxa"/>
              <w:left w:w="0" w:type="dxa"/>
              <w:bottom w:w="0" w:type="dxa"/>
              <w:right w:w="0" w:type="dxa"/>
            </w:tcMar>
            <w:vAlign w:val="center"/>
          </w:tcPr>
          <w:p w14:paraId="52E75AD6" w14:textId="77777777" w:rsidR="00E1405D" w:rsidRDefault="00000000">
            <w:pPr>
              <w:keepLines/>
              <w:spacing w:line="240" w:lineRule="auto"/>
              <w:jc w:val="center"/>
              <w:rPr>
                <w:sz w:val="20"/>
                <w:szCs w:val="20"/>
              </w:rPr>
            </w:pPr>
            <w:r>
              <w:rPr>
                <w:sz w:val="20"/>
                <w:szCs w:val="20"/>
              </w:rPr>
              <w:t>External Logger</w:t>
            </w:r>
          </w:p>
        </w:tc>
        <w:tc>
          <w:tcPr>
            <w:tcW w:w="4290" w:type="dxa"/>
            <w:tcMar>
              <w:top w:w="0" w:type="dxa"/>
              <w:left w:w="0" w:type="dxa"/>
              <w:bottom w:w="0" w:type="dxa"/>
              <w:right w:w="0" w:type="dxa"/>
            </w:tcMar>
            <w:vAlign w:val="center"/>
          </w:tcPr>
          <w:p w14:paraId="1094B569" w14:textId="77777777" w:rsidR="00E1405D" w:rsidRDefault="00000000">
            <w:pPr>
              <w:keepLines/>
              <w:spacing w:line="240" w:lineRule="auto"/>
              <w:jc w:val="center"/>
              <w:rPr>
                <w:sz w:val="20"/>
                <w:szCs w:val="20"/>
              </w:rPr>
            </w:pPr>
            <w:r>
              <w:rPr>
                <w:sz w:val="20"/>
                <w:szCs w:val="20"/>
              </w:rPr>
              <w:t>Disconnecting more frequently than usual, patient reluctant to wear at night to avoid being woken up by disconnection alarm</w:t>
            </w:r>
          </w:p>
        </w:tc>
        <w:tc>
          <w:tcPr>
            <w:tcW w:w="2205" w:type="dxa"/>
            <w:tcMar>
              <w:top w:w="0" w:type="dxa"/>
              <w:left w:w="0" w:type="dxa"/>
              <w:bottom w:w="0" w:type="dxa"/>
              <w:right w:w="0" w:type="dxa"/>
            </w:tcMar>
            <w:vAlign w:val="center"/>
          </w:tcPr>
          <w:p w14:paraId="340045AD" w14:textId="77777777" w:rsidR="00E1405D" w:rsidRDefault="00000000">
            <w:pPr>
              <w:keepLines/>
              <w:spacing w:line="240" w:lineRule="auto"/>
              <w:jc w:val="center"/>
              <w:rPr>
                <w:sz w:val="20"/>
                <w:szCs w:val="20"/>
              </w:rPr>
            </w:pPr>
            <w:r>
              <w:rPr>
                <w:sz w:val="20"/>
                <w:szCs w:val="20"/>
              </w:rPr>
              <w:t>Replacement</w:t>
            </w:r>
          </w:p>
        </w:tc>
        <w:tc>
          <w:tcPr>
            <w:tcW w:w="1185" w:type="dxa"/>
            <w:tcMar>
              <w:top w:w="0" w:type="dxa"/>
              <w:left w:w="0" w:type="dxa"/>
              <w:bottom w:w="0" w:type="dxa"/>
              <w:right w:w="0" w:type="dxa"/>
            </w:tcMar>
            <w:vAlign w:val="center"/>
          </w:tcPr>
          <w:p w14:paraId="097DD119" w14:textId="77777777" w:rsidR="00E1405D" w:rsidRDefault="00000000">
            <w:pPr>
              <w:keepLines/>
              <w:spacing w:line="240" w:lineRule="auto"/>
              <w:jc w:val="center"/>
              <w:rPr>
                <w:sz w:val="20"/>
                <w:szCs w:val="20"/>
              </w:rPr>
            </w:pPr>
            <w:r>
              <w:rPr>
                <w:sz w:val="20"/>
                <w:szCs w:val="20"/>
              </w:rPr>
              <w:t>Yes</w:t>
            </w:r>
          </w:p>
        </w:tc>
      </w:tr>
      <w:tr w:rsidR="00E1405D" w14:paraId="316EBDB0" w14:textId="77777777">
        <w:trPr>
          <w:jc w:val="center"/>
        </w:trPr>
        <w:tc>
          <w:tcPr>
            <w:tcW w:w="780" w:type="dxa"/>
            <w:tcMar>
              <w:top w:w="0" w:type="dxa"/>
              <w:left w:w="0" w:type="dxa"/>
              <w:bottom w:w="0" w:type="dxa"/>
              <w:right w:w="0" w:type="dxa"/>
            </w:tcMar>
            <w:vAlign w:val="center"/>
          </w:tcPr>
          <w:p w14:paraId="25FB6FAF" w14:textId="76762030" w:rsidR="00E1405D" w:rsidRDefault="00A3352D">
            <w:pPr>
              <w:keepLines/>
              <w:spacing w:line="240" w:lineRule="auto"/>
              <w:jc w:val="center"/>
              <w:rPr>
                <w:sz w:val="20"/>
                <w:szCs w:val="20"/>
              </w:rPr>
            </w:pPr>
            <w:r>
              <w:rPr>
                <w:sz w:val="20"/>
                <w:szCs w:val="20"/>
              </w:rPr>
              <w:t>SA2</w:t>
            </w:r>
          </w:p>
        </w:tc>
        <w:tc>
          <w:tcPr>
            <w:tcW w:w="1455" w:type="dxa"/>
            <w:tcMar>
              <w:top w:w="0" w:type="dxa"/>
              <w:left w:w="0" w:type="dxa"/>
              <w:bottom w:w="0" w:type="dxa"/>
              <w:right w:w="0" w:type="dxa"/>
            </w:tcMar>
            <w:vAlign w:val="center"/>
          </w:tcPr>
          <w:p w14:paraId="39F86032" w14:textId="77777777" w:rsidR="00E1405D" w:rsidRDefault="00000000">
            <w:pPr>
              <w:keepLines/>
              <w:spacing w:line="240" w:lineRule="auto"/>
              <w:jc w:val="center"/>
              <w:rPr>
                <w:sz w:val="20"/>
                <w:szCs w:val="20"/>
              </w:rPr>
            </w:pPr>
            <w:r>
              <w:rPr>
                <w:sz w:val="20"/>
                <w:szCs w:val="20"/>
              </w:rPr>
              <w:t>External Logger</w:t>
            </w:r>
          </w:p>
        </w:tc>
        <w:tc>
          <w:tcPr>
            <w:tcW w:w="4290" w:type="dxa"/>
            <w:tcMar>
              <w:top w:w="0" w:type="dxa"/>
              <w:left w:w="0" w:type="dxa"/>
              <w:bottom w:w="0" w:type="dxa"/>
              <w:right w:w="0" w:type="dxa"/>
            </w:tcMar>
            <w:vAlign w:val="center"/>
          </w:tcPr>
          <w:p w14:paraId="088F2CEB" w14:textId="77777777" w:rsidR="00E1405D" w:rsidRDefault="00000000">
            <w:pPr>
              <w:keepLines/>
              <w:spacing w:line="240" w:lineRule="auto"/>
              <w:jc w:val="center"/>
              <w:rPr>
                <w:sz w:val="20"/>
                <w:szCs w:val="20"/>
              </w:rPr>
            </w:pPr>
            <w:r>
              <w:rPr>
                <w:sz w:val="20"/>
                <w:szCs w:val="20"/>
              </w:rPr>
              <w:t>Disconnecting frequently</w:t>
            </w:r>
          </w:p>
        </w:tc>
        <w:tc>
          <w:tcPr>
            <w:tcW w:w="2205" w:type="dxa"/>
            <w:tcMar>
              <w:top w:w="0" w:type="dxa"/>
              <w:left w:w="0" w:type="dxa"/>
              <w:bottom w:w="0" w:type="dxa"/>
              <w:right w:w="0" w:type="dxa"/>
            </w:tcMar>
            <w:vAlign w:val="center"/>
          </w:tcPr>
          <w:p w14:paraId="77BAE32C" w14:textId="77777777" w:rsidR="00E1405D" w:rsidRDefault="00000000">
            <w:pPr>
              <w:keepLines/>
              <w:spacing w:line="240" w:lineRule="auto"/>
              <w:jc w:val="center"/>
              <w:rPr>
                <w:sz w:val="20"/>
                <w:szCs w:val="20"/>
              </w:rPr>
            </w:pPr>
            <w:r>
              <w:rPr>
                <w:sz w:val="20"/>
                <w:szCs w:val="20"/>
              </w:rPr>
              <w:t>Replacement</w:t>
            </w:r>
          </w:p>
        </w:tc>
        <w:tc>
          <w:tcPr>
            <w:tcW w:w="1185" w:type="dxa"/>
            <w:tcMar>
              <w:top w:w="0" w:type="dxa"/>
              <w:left w:w="0" w:type="dxa"/>
              <w:bottom w:w="0" w:type="dxa"/>
              <w:right w:w="0" w:type="dxa"/>
            </w:tcMar>
            <w:vAlign w:val="center"/>
          </w:tcPr>
          <w:p w14:paraId="57AA0AD7" w14:textId="77777777" w:rsidR="00E1405D" w:rsidRDefault="00000000">
            <w:pPr>
              <w:keepLines/>
              <w:spacing w:line="240" w:lineRule="auto"/>
              <w:jc w:val="center"/>
              <w:rPr>
                <w:sz w:val="20"/>
                <w:szCs w:val="20"/>
              </w:rPr>
            </w:pPr>
            <w:r>
              <w:rPr>
                <w:sz w:val="20"/>
                <w:szCs w:val="20"/>
              </w:rPr>
              <w:t>Yes</w:t>
            </w:r>
          </w:p>
        </w:tc>
      </w:tr>
      <w:tr w:rsidR="00E1405D" w14:paraId="2F30183B" w14:textId="77777777">
        <w:trPr>
          <w:jc w:val="center"/>
        </w:trPr>
        <w:tc>
          <w:tcPr>
            <w:tcW w:w="780" w:type="dxa"/>
            <w:tcMar>
              <w:top w:w="0" w:type="dxa"/>
              <w:left w:w="0" w:type="dxa"/>
              <w:bottom w:w="0" w:type="dxa"/>
              <w:right w:w="0" w:type="dxa"/>
            </w:tcMar>
            <w:vAlign w:val="center"/>
          </w:tcPr>
          <w:p w14:paraId="006FCBC7" w14:textId="098D8D6A" w:rsidR="00E1405D" w:rsidRDefault="00A3352D">
            <w:pPr>
              <w:keepLines/>
              <w:spacing w:line="240" w:lineRule="auto"/>
              <w:jc w:val="center"/>
              <w:rPr>
                <w:sz w:val="20"/>
                <w:szCs w:val="20"/>
              </w:rPr>
            </w:pPr>
            <w:r>
              <w:rPr>
                <w:sz w:val="20"/>
                <w:szCs w:val="20"/>
              </w:rPr>
              <w:t>SA2</w:t>
            </w:r>
          </w:p>
        </w:tc>
        <w:tc>
          <w:tcPr>
            <w:tcW w:w="1455" w:type="dxa"/>
            <w:tcMar>
              <w:top w:w="0" w:type="dxa"/>
              <w:left w:w="0" w:type="dxa"/>
              <w:bottom w:w="0" w:type="dxa"/>
              <w:right w:w="0" w:type="dxa"/>
            </w:tcMar>
            <w:vAlign w:val="center"/>
          </w:tcPr>
          <w:p w14:paraId="5BE945AB" w14:textId="77777777" w:rsidR="00E1405D" w:rsidRDefault="00000000">
            <w:pPr>
              <w:keepLines/>
              <w:spacing w:line="240" w:lineRule="auto"/>
              <w:jc w:val="center"/>
              <w:rPr>
                <w:sz w:val="20"/>
                <w:szCs w:val="20"/>
              </w:rPr>
            </w:pPr>
            <w:r>
              <w:rPr>
                <w:sz w:val="20"/>
                <w:szCs w:val="20"/>
              </w:rPr>
              <w:t>External Logger</w:t>
            </w:r>
          </w:p>
        </w:tc>
        <w:tc>
          <w:tcPr>
            <w:tcW w:w="4290" w:type="dxa"/>
            <w:tcMar>
              <w:top w:w="0" w:type="dxa"/>
              <w:left w:w="0" w:type="dxa"/>
              <w:bottom w:w="0" w:type="dxa"/>
              <w:right w:w="0" w:type="dxa"/>
            </w:tcMar>
            <w:vAlign w:val="center"/>
          </w:tcPr>
          <w:p w14:paraId="1F2289B1" w14:textId="77777777" w:rsidR="00E1405D" w:rsidRDefault="00000000">
            <w:pPr>
              <w:keepLines/>
              <w:spacing w:line="240" w:lineRule="auto"/>
              <w:jc w:val="center"/>
              <w:rPr>
                <w:sz w:val="20"/>
                <w:szCs w:val="20"/>
              </w:rPr>
            </w:pPr>
            <w:r>
              <w:rPr>
                <w:sz w:val="20"/>
                <w:szCs w:val="20"/>
              </w:rPr>
              <w:t>Error mode (unclear cause)</w:t>
            </w:r>
          </w:p>
        </w:tc>
        <w:tc>
          <w:tcPr>
            <w:tcW w:w="2205" w:type="dxa"/>
            <w:tcMar>
              <w:top w:w="0" w:type="dxa"/>
              <w:left w:w="0" w:type="dxa"/>
              <w:bottom w:w="0" w:type="dxa"/>
              <w:right w:w="0" w:type="dxa"/>
            </w:tcMar>
            <w:vAlign w:val="center"/>
          </w:tcPr>
          <w:p w14:paraId="0B08FEB5" w14:textId="77777777" w:rsidR="00E1405D" w:rsidRDefault="00000000">
            <w:pPr>
              <w:keepLines/>
              <w:spacing w:line="240" w:lineRule="auto"/>
              <w:jc w:val="center"/>
              <w:rPr>
                <w:sz w:val="20"/>
                <w:szCs w:val="20"/>
              </w:rPr>
            </w:pPr>
            <w:r>
              <w:rPr>
                <w:sz w:val="20"/>
                <w:szCs w:val="20"/>
              </w:rPr>
              <w:t>Rebooting and replacement</w:t>
            </w:r>
          </w:p>
        </w:tc>
        <w:tc>
          <w:tcPr>
            <w:tcW w:w="1185" w:type="dxa"/>
            <w:tcMar>
              <w:top w:w="0" w:type="dxa"/>
              <w:left w:w="0" w:type="dxa"/>
              <w:bottom w:w="0" w:type="dxa"/>
              <w:right w:w="0" w:type="dxa"/>
            </w:tcMar>
            <w:vAlign w:val="center"/>
          </w:tcPr>
          <w:p w14:paraId="73200A17" w14:textId="77777777" w:rsidR="00E1405D" w:rsidRDefault="00000000">
            <w:pPr>
              <w:keepLines/>
              <w:spacing w:line="240" w:lineRule="auto"/>
              <w:jc w:val="center"/>
              <w:rPr>
                <w:sz w:val="20"/>
                <w:szCs w:val="20"/>
              </w:rPr>
            </w:pPr>
            <w:r>
              <w:rPr>
                <w:sz w:val="20"/>
                <w:szCs w:val="20"/>
              </w:rPr>
              <w:t>Yes</w:t>
            </w:r>
          </w:p>
        </w:tc>
      </w:tr>
      <w:tr w:rsidR="00E1405D" w14:paraId="097D01C8" w14:textId="77777777">
        <w:trPr>
          <w:jc w:val="center"/>
        </w:trPr>
        <w:tc>
          <w:tcPr>
            <w:tcW w:w="780" w:type="dxa"/>
            <w:tcMar>
              <w:top w:w="0" w:type="dxa"/>
              <w:left w:w="0" w:type="dxa"/>
              <w:bottom w:w="0" w:type="dxa"/>
              <w:right w:w="0" w:type="dxa"/>
            </w:tcMar>
            <w:vAlign w:val="center"/>
          </w:tcPr>
          <w:p w14:paraId="631E5D48" w14:textId="6770C566" w:rsidR="00E1405D" w:rsidRDefault="00A3352D">
            <w:pPr>
              <w:keepLines/>
              <w:spacing w:line="240" w:lineRule="auto"/>
              <w:jc w:val="center"/>
              <w:rPr>
                <w:sz w:val="20"/>
                <w:szCs w:val="20"/>
              </w:rPr>
            </w:pPr>
            <w:r>
              <w:rPr>
                <w:sz w:val="20"/>
                <w:szCs w:val="20"/>
              </w:rPr>
              <w:t>SA2</w:t>
            </w:r>
          </w:p>
        </w:tc>
        <w:tc>
          <w:tcPr>
            <w:tcW w:w="1455" w:type="dxa"/>
            <w:tcMar>
              <w:top w:w="0" w:type="dxa"/>
              <w:left w:w="0" w:type="dxa"/>
              <w:bottom w:w="0" w:type="dxa"/>
              <w:right w:w="0" w:type="dxa"/>
            </w:tcMar>
            <w:vAlign w:val="center"/>
          </w:tcPr>
          <w:p w14:paraId="1EED88CC" w14:textId="77777777" w:rsidR="00E1405D" w:rsidRDefault="00000000">
            <w:pPr>
              <w:keepLines/>
              <w:spacing w:line="240" w:lineRule="auto"/>
              <w:jc w:val="center"/>
              <w:rPr>
                <w:sz w:val="20"/>
                <w:szCs w:val="20"/>
              </w:rPr>
            </w:pPr>
            <w:r>
              <w:rPr>
                <w:sz w:val="20"/>
                <w:szCs w:val="20"/>
              </w:rPr>
              <w:t>External Logger</w:t>
            </w:r>
          </w:p>
        </w:tc>
        <w:tc>
          <w:tcPr>
            <w:tcW w:w="4290" w:type="dxa"/>
            <w:tcMar>
              <w:top w:w="0" w:type="dxa"/>
              <w:left w:w="0" w:type="dxa"/>
              <w:bottom w:w="0" w:type="dxa"/>
              <w:right w:w="0" w:type="dxa"/>
            </w:tcMar>
            <w:vAlign w:val="center"/>
          </w:tcPr>
          <w:p w14:paraId="19A5B455" w14:textId="77777777" w:rsidR="00E1405D" w:rsidRDefault="00000000">
            <w:pPr>
              <w:keepLines/>
              <w:spacing w:line="240" w:lineRule="auto"/>
              <w:jc w:val="center"/>
              <w:rPr>
                <w:sz w:val="20"/>
                <w:szCs w:val="20"/>
              </w:rPr>
            </w:pPr>
            <w:r>
              <w:rPr>
                <w:sz w:val="20"/>
                <w:szCs w:val="20"/>
              </w:rPr>
              <w:t>Damaged cable (chewed by mouse)</w:t>
            </w:r>
          </w:p>
        </w:tc>
        <w:tc>
          <w:tcPr>
            <w:tcW w:w="2205" w:type="dxa"/>
            <w:tcMar>
              <w:top w:w="0" w:type="dxa"/>
              <w:left w:w="0" w:type="dxa"/>
              <w:bottom w:w="0" w:type="dxa"/>
              <w:right w:w="0" w:type="dxa"/>
            </w:tcMar>
            <w:vAlign w:val="center"/>
          </w:tcPr>
          <w:p w14:paraId="0503D987" w14:textId="77777777" w:rsidR="00E1405D" w:rsidRDefault="00000000">
            <w:pPr>
              <w:keepLines/>
              <w:spacing w:line="240" w:lineRule="auto"/>
              <w:jc w:val="center"/>
              <w:rPr>
                <w:sz w:val="20"/>
                <w:szCs w:val="20"/>
              </w:rPr>
            </w:pPr>
            <w:r>
              <w:rPr>
                <w:sz w:val="20"/>
                <w:szCs w:val="20"/>
              </w:rPr>
              <w:t>Replacement</w:t>
            </w:r>
          </w:p>
        </w:tc>
        <w:tc>
          <w:tcPr>
            <w:tcW w:w="1185" w:type="dxa"/>
            <w:tcMar>
              <w:top w:w="0" w:type="dxa"/>
              <w:left w:w="0" w:type="dxa"/>
              <w:bottom w:w="0" w:type="dxa"/>
              <w:right w:w="0" w:type="dxa"/>
            </w:tcMar>
            <w:vAlign w:val="center"/>
          </w:tcPr>
          <w:p w14:paraId="7FBCCFCE" w14:textId="77777777" w:rsidR="00E1405D" w:rsidRDefault="00000000">
            <w:pPr>
              <w:keepLines/>
              <w:spacing w:line="240" w:lineRule="auto"/>
              <w:jc w:val="center"/>
              <w:rPr>
                <w:sz w:val="20"/>
                <w:szCs w:val="20"/>
              </w:rPr>
            </w:pPr>
            <w:r>
              <w:rPr>
                <w:sz w:val="20"/>
                <w:szCs w:val="20"/>
              </w:rPr>
              <w:t>Yes</w:t>
            </w:r>
          </w:p>
        </w:tc>
      </w:tr>
      <w:tr w:rsidR="00E1405D" w14:paraId="4B198F84" w14:textId="77777777">
        <w:trPr>
          <w:jc w:val="center"/>
        </w:trPr>
        <w:tc>
          <w:tcPr>
            <w:tcW w:w="780" w:type="dxa"/>
            <w:tcMar>
              <w:top w:w="0" w:type="dxa"/>
              <w:left w:w="0" w:type="dxa"/>
              <w:bottom w:w="0" w:type="dxa"/>
              <w:right w:w="0" w:type="dxa"/>
            </w:tcMar>
            <w:vAlign w:val="center"/>
          </w:tcPr>
          <w:p w14:paraId="1BBA1785" w14:textId="010F313C" w:rsidR="00E1405D" w:rsidRDefault="00A3352D">
            <w:pPr>
              <w:keepLines/>
              <w:spacing w:line="240" w:lineRule="auto"/>
              <w:jc w:val="center"/>
              <w:rPr>
                <w:sz w:val="20"/>
                <w:szCs w:val="20"/>
              </w:rPr>
            </w:pPr>
            <w:r>
              <w:rPr>
                <w:sz w:val="20"/>
                <w:szCs w:val="20"/>
              </w:rPr>
              <w:t>SB</w:t>
            </w:r>
          </w:p>
        </w:tc>
        <w:tc>
          <w:tcPr>
            <w:tcW w:w="1455" w:type="dxa"/>
            <w:tcMar>
              <w:top w:w="0" w:type="dxa"/>
              <w:left w:w="0" w:type="dxa"/>
              <w:bottom w:w="0" w:type="dxa"/>
              <w:right w:w="0" w:type="dxa"/>
            </w:tcMar>
            <w:vAlign w:val="center"/>
          </w:tcPr>
          <w:p w14:paraId="4D251631" w14:textId="77777777" w:rsidR="00E1405D" w:rsidRDefault="00000000">
            <w:pPr>
              <w:keepLines/>
              <w:spacing w:line="240" w:lineRule="auto"/>
              <w:jc w:val="center"/>
              <w:rPr>
                <w:sz w:val="20"/>
                <w:szCs w:val="20"/>
              </w:rPr>
            </w:pPr>
            <w:r>
              <w:rPr>
                <w:sz w:val="20"/>
                <w:szCs w:val="20"/>
              </w:rPr>
              <w:t>External Logger</w:t>
            </w:r>
          </w:p>
        </w:tc>
        <w:tc>
          <w:tcPr>
            <w:tcW w:w="4290" w:type="dxa"/>
            <w:tcMar>
              <w:top w:w="0" w:type="dxa"/>
              <w:left w:w="0" w:type="dxa"/>
              <w:bottom w:w="0" w:type="dxa"/>
              <w:right w:w="0" w:type="dxa"/>
            </w:tcMar>
            <w:vAlign w:val="center"/>
          </w:tcPr>
          <w:p w14:paraId="22D13D94" w14:textId="77777777" w:rsidR="00E1405D" w:rsidRDefault="00000000">
            <w:pPr>
              <w:keepLines/>
              <w:spacing w:line="240" w:lineRule="auto"/>
              <w:jc w:val="center"/>
              <w:rPr>
                <w:sz w:val="20"/>
                <w:szCs w:val="20"/>
              </w:rPr>
            </w:pPr>
            <w:r>
              <w:rPr>
                <w:sz w:val="20"/>
                <w:szCs w:val="20"/>
              </w:rPr>
              <w:t>Error mode (likely related to implant malfunction)</w:t>
            </w:r>
          </w:p>
        </w:tc>
        <w:tc>
          <w:tcPr>
            <w:tcW w:w="2205" w:type="dxa"/>
            <w:tcMar>
              <w:top w:w="0" w:type="dxa"/>
              <w:left w:w="0" w:type="dxa"/>
              <w:bottom w:w="0" w:type="dxa"/>
              <w:right w:w="0" w:type="dxa"/>
            </w:tcMar>
            <w:vAlign w:val="center"/>
          </w:tcPr>
          <w:p w14:paraId="50342032" w14:textId="77777777" w:rsidR="00E1405D" w:rsidRDefault="00000000">
            <w:pPr>
              <w:keepLines/>
              <w:spacing w:line="240" w:lineRule="auto"/>
              <w:jc w:val="center"/>
              <w:rPr>
                <w:sz w:val="20"/>
                <w:szCs w:val="20"/>
              </w:rPr>
            </w:pPr>
            <w:proofErr w:type="spellStart"/>
            <w:r>
              <w:rPr>
                <w:sz w:val="20"/>
                <w:szCs w:val="20"/>
              </w:rPr>
              <w:t>Explantation</w:t>
            </w:r>
            <w:proofErr w:type="spellEnd"/>
            <w:r>
              <w:rPr>
                <w:sz w:val="20"/>
                <w:szCs w:val="20"/>
              </w:rPr>
              <w:t>, study drop-out</w:t>
            </w:r>
          </w:p>
        </w:tc>
        <w:tc>
          <w:tcPr>
            <w:tcW w:w="1185" w:type="dxa"/>
            <w:tcMar>
              <w:top w:w="0" w:type="dxa"/>
              <w:left w:w="0" w:type="dxa"/>
              <w:bottom w:w="0" w:type="dxa"/>
              <w:right w:w="0" w:type="dxa"/>
            </w:tcMar>
            <w:vAlign w:val="center"/>
          </w:tcPr>
          <w:p w14:paraId="7AC3F84D" w14:textId="77777777" w:rsidR="00E1405D" w:rsidRDefault="00000000">
            <w:pPr>
              <w:keepLines/>
              <w:spacing w:line="240" w:lineRule="auto"/>
              <w:jc w:val="center"/>
              <w:rPr>
                <w:sz w:val="20"/>
                <w:szCs w:val="20"/>
              </w:rPr>
            </w:pPr>
            <w:r>
              <w:rPr>
                <w:sz w:val="20"/>
                <w:szCs w:val="20"/>
              </w:rPr>
              <w:t>Yes</w:t>
            </w:r>
          </w:p>
        </w:tc>
      </w:tr>
      <w:tr w:rsidR="00E1405D" w14:paraId="4C170DFE" w14:textId="77777777">
        <w:trPr>
          <w:jc w:val="center"/>
        </w:trPr>
        <w:tc>
          <w:tcPr>
            <w:tcW w:w="780" w:type="dxa"/>
            <w:tcMar>
              <w:top w:w="0" w:type="dxa"/>
              <w:left w:w="0" w:type="dxa"/>
              <w:bottom w:w="0" w:type="dxa"/>
              <w:right w:w="0" w:type="dxa"/>
            </w:tcMar>
            <w:vAlign w:val="center"/>
          </w:tcPr>
          <w:p w14:paraId="2EA3AA5F" w14:textId="42D25233" w:rsidR="00E1405D" w:rsidRDefault="00A3352D">
            <w:pPr>
              <w:keepLines/>
              <w:spacing w:line="240" w:lineRule="auto"/>
              <w:jc w:val="center"/>
              <w:rPr>
                <w:sz w:val="20"/>
                <w:szCs w:val="20"/>
              </w:rPr>
            </w:pPr>
            <w:r>
              <w:rPr>
                <w:sz w:val="20"/>
                <w:szCs w:val="20"/>
              </w:rPr>
              <w:t>SB</w:t>
            </w:r>
          </w:p>
        </w:tc>
        <w:tc>
          <w:tcPr>
            <w:tcW w:w="1455" w:type="dxa"/>
            <w:tcMar>
              <w:top w:w="0" w:type="dxa"/>
              <w:left w:w="0" w:type="dxa"/>
              <w:bottom w:w="0" w:type="dxa"/>
              <w:right w:w="0" w:type="dxa"/>
            </w:tcMar>
            <w:vAlign w:val="center"/>
          </w:tcPr>
          <w:p w14:paraId="57CBDC2C" w14:textId="77777777" w:rsidR="00E1405D" w:rsidRDefault="00000000">
            <w:pPr>
              <w:keepLines/>
              <w:spacing w:line="240" w:lineRule="auto"/>
              <w:jc w:val="center"/>
              <w:rPr>
                <w:sz w:val="20"/>
                <w:szCs w:val="20"/>
              </w:rPr>
            </w:pPr>
            <w:r>
              <w:rPr>
                <w:sz w:val="20"/>
                <w:szCs w:val="20"/>
              </w:rPr>
              <w:t>External Logger</w:t>
            </w:r>
          </w:p>
        </w:tc>
        <w:tc>
          <w:tcPr>
            <w:tcW w:w="4290" w:type="dxa"/>
            <w:tcMar>
              <w:top w:w="0" w:type="dxa"/>
              <w:left w:w="0" w:type="dxa"/>
              <w:bottom w:w="0" w:type="dxa"/>
              <w:right w:w="0" w:type="dxa"/>
            </w:tcMar>
            <w:vAlign w:val="center"/>
          </w:tcPr>
          <w:p w14:paraId="42CA5FC6" w14:textId="77777777" w:rsidR="00E1405D" w:rsidRDefault="00000000">
            <w:pPr>
              <w:keepLines/>
              <w:spacing w:line="240" w:lineRule="auto"/>
              <w:jc w:val="center"/>
              <w:rPr>
                <w:sz w:val="20"/>
                <w:szCs w:val="20"/>
              </w:rPr>
            </w:pPr>
            <w:r>
              <w:rPr>
                <w:sz w:val="20"/>
                <w:szCs w:val="20"/>
              </w:rPr>
              <w:t>Error mode (likely related to implant malfunction)</w:t>
            </w:r>
          </w:p>
        </w:tc>
        <w:tc>
          <w:tcPr>
            <w:tcW w:w="2205" w:type="dxa"/>
            <w:tcMar>
              <w:top w:w="0" w:type="dxa"/>
              <w:left w:w="0" w:type="dxa"/>
              <w:bottom w:w="0" w:type="dxa"/>
              <w:right w:w="0" w:type="dxa"/>
            </w:tcMar>
            <w:vAlign w:val="center"/>
          </w:tcPr>
          <w:p w14:paraId="68C8F5F6" w14:textId="77777777" w:rsidR="00E1405D" w:rsidRDefault="00000000">
            <w:pPr>
              <w:keepLines/>
              <w:spacing w:line="240" w:lineRule="auto"/>
              <w:jc w:val="center"/>
              <w:rPr>
                <w:sz w:val="20"/>
                <w:szCs w:val="20"/>
              </w:rPr>
            </w:pPr>
            <w:proofErr w:type="spellStart"/>
            <w:r>
              <w:rPr>
                <w:sz w:val="20"/>
                <w:szCs w:val="20"/>
              </w:rPr>
              <w:t>Explantation</w:t>
            </w:r>
            <w:proofErr w:type="spellEnd"/>
            <w:r>
              <w:rPr>
                <w:sz w:val="20"/>
                <w:szCs w:val="20"/>
              </w:rPr>
              <w:t>, study drop-out</w:t>
            </w:r>
          </w:p>
        </w:tc>
        <w:tc>
          <w:tcPr>
            <w:tcW w:w="1185" w:type="dxa"/>
            <w:tcMar>
              <w:top w:w="0" w:type="dxa"/>
              <w:left w:w="0" w:type="dxa"/>
              <w:bottom w:w="0" w:type="dxa"/>
              <w:right w:w="0" w:type="dxa"/>
            </w:tcMar>
            <w:vAlign w:val="center"/>
          </w:tcPr>
          <w:p w14:paraId="0090BFB4" w14:textId="77777777" w:rsidR="00E1405D" w:rsidRDefault="00000000">
            <w:pPr>
              <w:keepLines/>
              <w:spacing w:line="240" w:lineRule="auto"/>
              <w:jc w:val="center"/>
              <w:rPr>
                <w:sz w:val="20"/>
                <w:szCs w:val="20"/>
              </w:rPr>
            </w:pPr>
            <w:r>
              <w:rPr>
                <w:sz w:val="20"/>
                <w:szCs w:val="20"/>
              </w:rPr>
              <w:t>Yes</w:t>
            </w:r>
          </w:p>
        </w:tc>
      </w:tr>
      <w:tr w:rsidR="00E1405D" w14:paraId="71DA32D3" w14:textId="77777777">
        <w:trPr>
          <w:jc w:val="center"/>
        </w:trPr>
        <w:tc>
          <w:tcPr>
            <w:tcW w:w="780" w:type="dxa"/>
            <w:tcMar>
              <w:top w:w="0" w:type="dxa"/>
              <w:left w:w="0" w:type="dxa"/>
              <w:bottom w:w="0" w:type="dxa"/>
              <w:right w:w="0" w:type="dxa"/>
            </w:tcMar>
            <w:vAlign w:val="center"/>
          </w:tcPr>
          <w:p w14:paraId="2B80AC8E" w14:textId="6A82EB85" w:rsidR="00E1405D" w:rsidRDefault="00A3352D">
            <w:pPr>
              <w:keepLines/>
              <w:spacing w:line="240" w:lineRule="auto"/>
              <w:jc w:val="center"/>
              <w:rPr>
                <w:sz w:val="20"/>
                <w:szCs w:val="20"/>
              </w:rPr>
            </w:pPr>
            <w:r>
              <w:rPr>
                <w:sz w:val="20"/>
                <w:szCs w:val="20"/>
              </w:rPr>
              <w:t>SD</w:t>
            </w:r>
          </w:p>
        </w:tc>
        <w:tc>
          <w:tcPr>
            <w:tcW w:w="1455" w:type="dxa"/>
            <w:tcMar>
              <w:top w:w="0" w:type="dxa"/>
              <w:left w:w="0" w:type="dxa"/>
              <w:bottom w:w="0" w:type="dxa"/>
              <w:right w:w="0" w:type="dxa"/>
            </w:tcMar>
            <w:vAlign w:val="center"/>
          </w:tcPr>
          <w:p w14:paraId="02689C61" w14:textId="77777777" w:rsidR="00E1405D" w:rsidRDefault="00000000">
            <w:pPr>
              <w:keepLines/>
              <w:spacing w:line="240" w:lineRule="auto"/>
              <w:jc w:val="center"/>
              <w:rPr>
                <w:sz w:val="20"/>
                <w:szCs w:val="20"/>
              </w:rPr>
            </w:pPr>
            <w:r>
              <w:rPr>
                <w:sz w:val="20"/>
                <w:szCs w:val="20"/>
              </w:rPr>
              <w:t>External Logger</w:t>
            </w:r>
          </w:p>
        </w:tc>
        <w:tc>
          <w:tcPr>
            <w:tcW w:w="4290" w:type="dxa"/>
            <w:tcMar>
              <w:top w:w="0" w:type="dxa"/>
              <w:left w:w="0" w:type="dxa"/>
              <w:bottom w:w="0" w:type="dxa"/>
              <w:right w:w="0" w:type="dxa"/>
            </w:tcMar>
            <w:vAlign w:val="center"/>
          </w:tcPr>
          <w:p w14:paraId="0243F216" w14:textId="77777777" w:rsidR="00E1405D" w:rsidRDefault="00000000">
            <w:pPr>
              <w:keepLines/>
              <w:spacing w:line="240" w:lineRule="auto"/>
              <w:jc w:val="center"/>
              <w:rPr>
                <w:sz w:val="20"/>
                <w:szCs w:val="20"/>
              </w:rPr>
            </w:pPr>
            <w:proofErr w:type="spellStart"/>
            <w:r>
              <w:rPr>
                <w:sz w:val="20"/>
                <w:szCs w:val="20"/>
              </w:rPr>
              <w:t>Wron</w:t>
            </w:r>
            <w:proofErr w:type="spellEnd"/>
            <w:r>
              <w:rPr>
                <w:sz w:val="20"/>
                <w:szCs w:val="20"/>
              </w:rPr>
              <w:t xml:space="preserve"> out cable, kept disconnecting</w:t>
            </w:r>
          </w:p>
        </w:tc>
        <w:tc>
          <w:tcPr>
            <w:tcW w:w="2205" w:type="dxa"/>
            <w:tcMar>
              <w:top w:w="0" w:type="dxa"/>
              <w:left w:w="0" w:type="dxa"/>
              <w:bottom w:w="0" w:type="dxa"/>
              <w:right w:w="0" w:type="dxa"/>
            </w:tcMar>
            <w:vAlign w:val="center"/>
          </w:tcPr>
          <w:p w14:paraId="03AAD5FE" w14:textId="77777777" w:rsidR="00E1405D" w:rsidRDefault="00000000">
            <w:pPr>
              <w:keepLines/>
              <w:spacing w:line="240" w:lineRule="auto"/>
              <w:jc w:val="center"/>
              <w:rPr>
                <w:sz w:val="20"/>
                <w:szCs w:val="20"/>
              </w:rPr>
            </w:pPr>
            <w:r>
              <w:rPr>
                <w:sz w:val="20"/>
                <w:szCs w:val="20"/>
              </w:rPr>
              <w:t>Replacement</w:t>
            </w:r>
          </w:p>
        </w:tc>
        <w:tc>
          <w:tcPr>
            <w:tcW w:w="1185" w:type="dxa"/>
            <w:tcMar>
              <w:top w:w="0" w:type="dxa"/>
              <w:left w:w="0" w:type="dxa"/>
              <w:bottom w:w="0" w:type="dxa"/>
              <w:right w:w="0" w:type="dxa"/>
            </w:tcMar>
            <w:vAlign w:val="center"/>
          </w:tcPr>
          <w:p w14:paraId="4BE02AE3" w14:textId="77777777" w:rsidR="00E1405D" w:rsidRDefault="00000000">
            <w:pPr>
              <w:keepLines/>
              <w:spacing w:line="240" w:lineRule="auto"/>
              <w:jc w:val="center"/>
              <w:rPr>
                <w:sz w:val="20"/>
                <w:szCs w:val="20"/>
              </w:rPr>
            </w:pPr>
            <w:r>
              <w:rPr>
                <w:sz w:val="20"/>
                <w:szCs w:val="20"/>
              </w:rPr>
              <w:t>Yes</w:t>
            </w:r>
          </w:p>
        </w:tc>
      </w:tr>
      <w:tr w:rsidR="00E1405D" w14:paraId="6A96AB61" w14:textId="77777777">
        <w:trPr>
          <w:jc w:val="center"/>
        </w:trPr>
        <w:tc>
          <w:tcPr>
            <w:tcW w:w="780" w:type="dxa"/>
            <w:tcMar>
              <w:top w:w="0" w:type="dxa"/>
              <w:left w:w="0" w:type="dxa"/>
              <w:bottom w:w="0" w:type="dxa"/>
              <w:right w:w="0" w:type="dxa"/>
            </w:tcMar>
            <w:vAlign w:val="center"/>
          </w:tcPr>
          <w:p w14:paraId="5ADCAC02" w14:textId="723CAC75" w:rsidR="00E1405D" w:rsidRDefault="00A3352D">
            <w:pPr>
              <w:keepLines/>
              <w:spacing w:line="240" w:lineRule="auto"/>
              <w:jc w:val="center"/>
              <w:rPr>
                <w:sz w:val="20"/>
                <w:szCs w:val="20"/>
              </w:rPr>
            </w:pPr>
            <w:r>
              <w:rPr>
                <w:sz w:val="20"/>
                <w:szCs w:val="20"/>
              </w:rPr>
              <w:t>SD</w:t>
            </w:r>
          </w:p>
        </w:tc>
        <w:tc>
          <w:tcPr>
            <w:tcW w:w="1455" w:type="dxa"/>
            <w:tcMar>
              <w:top w:w="0" w:type="dxa"/>
              <w:left w:w="0" w:type="dxa"/>
              <w:bottom w:w="0" w:type="dxa"/>
              <w:right w:w="0" w:type="dxa"/>
            </w:tcMar>
            <w:vAlign w:val="center"/>
          </w:tcPr>
          <w:p w14:paraId="5EBF9D2B" w14:textId="77777777" w:rsidR="00E1405D" w:rsidRDefault="00000000">
            <w:pPr>
              <w:keepLines/>
              <w:spacing w:line="240" w:lineRule="auto"/>
              <w:jc w:val="center"/>
              <w:rPr>
                <w:sz w:val="20"/>
                <w:szCs w:val="20"/>
              </w:rPr>
            </w:pPr>
            <w:r>
              <w:rPr>
                <w:sz w:val="20"/>
                <w:szCs w:val="20"/>
              </w:rPr>
              <w:t>External Logger</w:t>
            </w:r>
          </w:p>
        </w:tc>
        <w:tc>
          <w:tcPr>
            <w:tcW w:w="4290" w:type="dxa"/>
            <w:tcMar>
              <w:top w:w="0" w:type="dxa"/>
              <w:left w:w="0" w:type="dxa"/>
              <w:bottom w:w="0" w:type="dxa"/>
              <w:right w:w="0" w:type="dxa"/>
            </w:tcMar>
            <w:vAlign w:val="center"/>
          </w:tcPr>
          <w:p w14:paraId="77FD6FA8" w14:textId="77777777" w:rsidR="00E1405D" w:rsidRDefault="00000000">
            <w:pPr>
              <w:keepLines/>
              <w:spacing w:line="240" w:lineRule="auto"/>
              <w:jc w:val="center"/>
              <w:rPr>
                <w:sz w:val="20"/>
                <w:szCs w:val="20"/>
              </w:rPr>
            </w:pPr>
            <w:r>
              <w:rPr>
                <w:sz w:val="20"/>
                <w:szCs w:val="20"/>
              </w:rPr>
              <w:t>Wrong timestamp (timestamped to 1/1/1900)</w:t>
            </w:r>
          </w:p>
        </w:tc>
        <w:tc>
          <w:tcPr>
            <w:tcW w:w="2205" w:type="dxa"/>
            <w:tcMar>
              <w:top w:w="0" w:type="dxa"/>
              <w:left w:w="0" w:type="dxa"/>
              <w:bottom w:w="0" w:type="dxa"/>
              <w:right w:w="0" w:type="dxa"/>
            </w:tcMar>
            <w:vAlign w:val="center"/>
          </w:tcPr>
          <w:p w14:paraId="50B17598" w14:textId="77777777" w:rsidR="00E1405D" w:rsidRDefault="00000000">
            <w:pPr>
              <w:keepLines/>
              <w:spacing w:line="240" w:lineRule="auto"/>
              <w:jc w:val="center"/>
              <w:rPr>
                <w:sz w:val="20"/>
                <w:szCs w:val="20"/>
              </w:rPr>
            </w:pPr>
            <w:r>
              <w:rPr>
                <w:sz w:val="20"/>
                <w:szCs w:val="20"/>
              </w:rPr>
              <w:t>Rebooting and replacement</w:t>
            </w:r>
          </w:p>
        </w:tc>
        <w:tc>
          <w:tcPr>
            <w:tcW w:w="1185" w:type="dxa"/>
            <w:tcMar>
              <w:top w:w="0" w:type="dxa"/>
              <w:left w:w="0" w:type="dxa"/>
              <w:bottom w:w="0" w:type="dxa"/>
              <w:right w:w="0" w:type="dxa"/>
            </w:tcMar>
            <w:vAlign w:val="center"/>
          </w:tcPr>
          <w:p w14:paraId="42F921E8" w14:textId="77777777" w:rsidR="00E1405D" w:rsidRDefault="00000000">
            <w:pPr>
              <w:keepLines/>
              <w:spacing w:line="240" w:lineRule="auto"/>
              <w:jc w:val="center"/>
              <w:rPr>
                <w:sz w:val="20"/>
                <w:szCs w:val="20"/>
              </w:rPr>
            </w:pPr>
            <w:r>
              <w:rPr>
                <w:sz w:val="20"/>
                <w:szCs w:val="20"/>
              </w:rPr>
              <w:t>No</w:t>
            </w:r>
          </w:p>
        </w:tc>
      </w:tr>
      <w:tr w:rsidR="00E1405D" w14:paraId="12433FCB" w14:textId="77777777">
        <w:trPr>
          <w:jc w:val="center"/>
        </w:trPr>
        <w:tc>
          <w:tcPr>
            <w:tcW w:w="780" w:type="dxa"/>
            <w:tcMar>
              <w:top w:w="0" w:type="dxa"/>
              <w:left w:w="0" w:type="dxa"/>
              <w:bottom w:w="0" w:type="dxa"/>
              <w:right w:w="0" w:type="dxa"/>
            </w:tcMar>
            <w:vAlign w:val="center"/>
          </w:tcPr>
          <w:p w14:paraId="313989DF" w14:textId="4C92F692" w:rsidR="00E1405D" w:rsidRDefault="00A3352D">
            <w:pPr>
              <w:keepLines/>
              <w:spacing w:line="240" w:lineRule="auto"/>
              <w:jc w:val="center"/>
              <w:rPr>
                <w:sz w:val="20"/>
                <w:szCs w:val="20"/>
              </w:rPr>
            </w:pPr>
            <w:r>
              <w:rPr>
                <w:sz w:val="20"/>
                <w:szCs w:val="20"/>
              </w:rPr>
              <w:t>SD</w:t>
            </w:r>
          </w:p>
        </w:tc>
        <w:tc>
          <w:tcPr>
            <w:tcW w:w="1455" w:type="dxa"/>
            <w:tcMar>
              <w:top w:w="0" w:type="dxa"/>
              <w:left w:w="0" w:type="dxa"/>
              <w:bottom w:w="0" w:type="dxa"/>
              <w:right w:w="0" w:type="dxa"/>
            </w:tcMar>
            <w:vAlign w:val="center"/>
          </w:tcPr>
          <w:p w14:paraId="076AFD7E" w14:textId="77777777" w:rsidR="00E1405D" w:rsidRDefault="00000000">
            <w:pPr>
              <w:keepLines/>
              <w:spacing w:line="240" w:lineRule="auto"/>
              <w:jc w:val="center"/>
              <w:rPr>
                <w:sz w:val="20"/>
                <w:szCs w:val="20"/>
              </w:rPr>
            </w:pPr>
            <w:r>
              <w:rPr>
                <w:sz w:val="20"/>
                <w:szCs w:val="20"/>
              </w:rPr>
              <w:t>External Logger</w:t>
            </w:r>
          </w:p>
        </w:tc>
        <w:tc>
          <w:tcPr>
            <w:tcW w:w="4290" w:type="dxa"/>
            <w:tcMar>
              <w:top w:w="0" w:type="dxa"/>
              <w:left w:w="0" w:type="dxa"/>
              <w:bottom w:w="0" w:type="dxa"/>
              <w:right w:w="0" w:type="dxa"/>
            </w:tcMar>
            <w:vAlign w:val="center"/>
          </w:tcPr>
          <w:p w14:paraId="2E8B7735" w14:textId="77777777" w:rsidR="00E1405D" w:rsidRDefault="00000000">
            <w:pPr>
              <w:keepLines/>
              <w:spacing w:line="240" w:lineRule="auto"/>
              <w:jc w:val="center"/>
              <w:rPr>
                <w:sz w:val="20"/>
                <w:szCs w:val="20"/>
              </w:rPr>
            </w:pPr>
            <w:r>
              <w:rPr>
                <w:sz w:val="20"/>
                <w:szCs w:val="20"/>
              </w:rPr>
              <w:t>Error mode (unclear cause)</w:t>
            </w:r>
          </w:p>
        </w:tc>
        <w:tc>
          <w:tcPr>
            <w:tcW w:w="2205" w:type="dxa"/>
            <w:tcMar>
              <w:top w:w="0" w:type="dxa"/>
              <w:left w:w="0" w:type="dxa"/>
              <w:bottom w:w="0" w:type="dxa"/>
              <w:right w:w="0" w:type="dxa"/>
            </w:tcMar>
            <w:vAlign w:val="center"/>
          </w:tcPr>
          <w:p w14:paraId="3768FB14" w14:textId="77777777" w:rsidR="00E1405D" w:rsidRDefault="00000000">
            <w:pPr>
              <w:keepLines/>
              <w:spacing w:line="240" w:lineRule="auto"/>
              <w:jc w:val="center"/>
              <w:rPr>
                <w:sz w:val="20"/>
                <w:szCs w:val="20"/>
              </w:rPr>
            </w:pPr>
            <w:r>
              <w:rPr>
                <w:sz w:val="20"/>
                <w:szCs w:val="20"/>
              </w:rPr>
              <w:t>Rebooting and replacement</w:t>
            </w:r>
          </w:p>
        </w:tc>
        <w:tc>
          <w:tcPr>
            <w:tcW w:w="1185" w:type="dxa"/>
            <w:tcMar>
              <w:top w:w="0" w:type="dxa"/>
              <w:left w:w="0" w:type="dxa"/>
              <w:bottom w:w="0" w:type="dxa"/>
              <w:right w:w="0" w:type="dxa"/>
            </w:tcMar>
            <w:vAlign w:val="center"/>
          </w:tcPr>
          <w:p w14:paraId="51750B67" w14:textId="77777777" w:rsidR="00E1405D" w:rsidRDefault="00000000">
            <w:pPr>
              <w:keepLines/>
              <w:spacing w:line="240" w:lineRule="auto"/>
              <w:jc w:val="center"/>
              <w:rPr>
                <w:sz w:val="20"/>
                <w:szCs w:val="20"/>
              </w:rPr>
            </w:pPr>
            <w:r>
              <w:rPr>
                <w:sz w:val="20"/>
                <w:szCs w:val="20"/>
              </w:rPr>
              <w:t>Yes</w:t>
            </w:r>
          </w:p>
        </w:tc>
      </w:tr>
      <w:tr w:rsidR="00E1405D" w14:paraId="6D41A4FA" w14:textId="77777777">
        <w:trPr>
          <w:jc w:val="center"/>
        </w:trPr>
        <w:tc>
          <w:tcPr>
            <w:tcW w:w="780" w:type="dxa"/>
            <w:tcMar>
              <w:top w:w="0" w:type="dxa"/>
              <w:left w:w="0" w:type="dxa"/>
              <w:bottom w:w="0" w:type="dxa"/>
              <w:right w:w="0" w:type="dxa"/>
            </w:tcMar>
            <w:vAlign w:val="center"/>
          </w:tcPr>
          <w:p w14:paraId="38F30C43" w14:textId="2E267E72" w:rsidR="00E1405D" w:rsidRDefault="00A3352D">
            <w:pPr>
              <w:keepLines/>
              <w:spacing w:line="240" w:lineRule="auto"/>
              <w:jc w:val="center"/>
              <w:rPr>
                <w:sz w:val="20"/>
                <w:szCs w:val="20"/>
              </w:rPr>
            </w:pPr>
            <w:r>
              <w:rPr>
                <w:sz w:val="20"/>
                <w:szCs w:val="20"/>
              </w:rPr>
              <w:t>SE</w:t>
            </w:r>
          </w:p>
        </w:tc>
        <w:tc>
          <w:tcPr>
            <w:tcW w:w="1455" w:type="dxa"/>
            <w:tcMar>
              <w:top w:w="0" w:type="dxa"/>
              <w:left w:w="0" w:type="dxa"/>
              <w:bottom w:w="0" w:type="dxa"/>
              <w:right w:w="0" w:type="dxa"/>
            </w:tcMar>
            <w:vAlign w:val="center"/>
          </w:tcPr>
          <w:p w14:paraId="5F2A450C" w14:textId="77777777" w:rsidR="00E1405D" w:rsidRDefault="00000000">
            <w:pPr>
              <w:keepLines/>
              <w:spacing w:line="240" w:lineRule="auto"/>
              <w:jc w:val="center"/>
              <w:rPr>
                <w:sz w:val="20"/>
                <w:szCs w:val="20"/>
              </w:rPr>
            </w:pPr>
            <w:r>
              <w:rPr>
                <w:sz w:val="20"/>
                <w:szCs w:val="20"/>
              </w:rPr>
              <w:t>External Logger</w:t>
            </w:r>
          </w:p>
        </w:tc>
        <w:tc>
          <w:tcPr>
            <w:tcW w:w="4290" w:type="dxa"/>
            <w:tcMar>
              <w:top w:w="0" w:type="dxa"/>
              <w:left w:w="0" w:type="dxa"/>
              <w:bottom w:w="0" w:type="dxa"/>
              <w:right w:w="0" w:type="dxa"/>
            </w:tcMar>
            <w:vAlign w:val="center"/>
          </w:tcPr>
          <w:p w14:paraId="73A7CDF9" w14:textId="77777777" w:rsidR="00E1405D" w:rsidRDefault="00000000">
            <w:pPr>
              <w:keepLines/>
              <w:spacing w:line="240" w:lineRule="auto"/>
              <w:jc w:val="center"/>
              <w:rPr>
                <w:sz w:val="20"/>
                <w:szCs w:val="20"/>
              </w:rPr>
            </w:pPr>
            <w:r>
              <w:rPr>
                <w:sz w:val="20"/>
                <w:szCs w:val="20"/>
              </w:rPr>
              <w:t>Disconnecting frequently</w:t>
            </w:r>
          </w:p>
        </w:tc>
        <w:tc>
          <w:tcPr>
            <w:tcW w:w="2205" w:type="dxa"/>
            <w:tcMar>
              <w:top w:w="0" w:type="dxa"/>
              <w:left w:w="0" w:type="dxa"/>
              <w:bottom w:w="0" w:type="dxa"/>
              <w:right w:w="0" w:type="dxa"/>
            </w:tcMar>
            <w:vAlign w:val="center"/>
          </w:tcPr>
          <w:p w14:paraId="0795C9E3" w14:textId="77777777" w:rsidR="00E1405D" w:rsidRDefault="00000000">
            <w:pPr>
              <w:keepLines/>
              <w:spacing w:line="240" w:lineRule="auto"/>
              <w:jc w:val="center"/>
              <w:rPr>
                <w:sz w:val="20"/>
                <w:szCs w:val="20"/>
              </w:rPr>
            </w:pPr>
            <w:r>
              <w:rPr>
                <w:sz w:val="20"/>
                <w:szCs w:val="20"/>
              </w:rPr>
              <w:t>Replacement</w:t>
            </w:r>
          </w:p>
        </w:tc>
        <w:tc>
          <w:tcPr>
            <w:tcW w:w="1185" w:type="dxa"/>
            <w:tcMar>
              <w:top w:w="0" w:type="dxa"/>
              <w:left w:w="0" w:type="dxa"/>
              <w:bottom w:w="0" w:type="dxa"/>
              <w:right w:w="0" w:type="dxa"/>
            </w:tcMar>
            <w:vAlign w:val="center"/>
          </w:tcPr>
          <w:p w14:paraId="186EC9D5" w14:textId="77777777" w:rsidR="00E1405D" w:rsidRDefault="00000000">
            <w:pPr>
              <w:keepLines/>
              <w:spacing w:line="240" w:lineRule="auto"/>
              <w:jc w:val="center"/>
              <w:rPr>
                <w:sz w:val="20"/>
                <w:szCs w:val="20"/>
              </w:rPr>
            </w:pPr>
            <w:r>
              <w:rPr>
                <w:sz w:val="20"/>
                <w:szCs w:val="20"/>
              </w:rPr>
              <w:t>Yes</w:t>
            </w:r>
          </w:p>
        </w:tc>
      </w:tr>
      <w:tr w:rsidR="00E1405D" w14:paraId="0DFD1279" w14:textId="77777777">
        <w:trPr>
          <w:jc w:val="center"/>
        </w:trPr>
        <w:tc>
          <w:tcPr>
            <w:tcW w:w="780" w:type="dxa"/>
            <w:tcMar>
              <w:top w:w="0" w:type="dxa"/>
              <w:left w:w="0" w:type="dxa"/>
              <w:bottom w:w="0" w:type="dxa"/>
              <w:right w:w="0" w:type="dxa"/>
            </w:tcMar>
            <w:vAlign w:val="center"/>
          </w:tcPr>
          <w:p w14:paraId="0A62F84B" w14:textId="5840E952" w:rsidR="00E1405D" w:rsidRDefault="00A3352D">
            <w:pPr>
              <w:keepLines/>
              <w:spacing w:line="240" w:lineRule="auto"/>
              <w:jc w:val="center"/>
              <w:rPr>
                <w:sz w:val="20"/>
                <w:szCs w:val="20"/>
              </w:rPr>
            </w:pPr>
            <w:r>
              <w:rPr>
                <w:sz w:val="20"/>
                <w:szCs w:val="20"/>
              </w:rPr>
              <w:t>SF</w:t>
            </w:r>
          </w:p>
        </w:tc>
        <w:tc>
          <w:tcPr>
            <w:tcW w:w="1455" w:type="dxa"/>
            <w:tcMar>
              <w:top w:w="0" w:type="dxa"/>
              <w:left w:w="0" w:type="dxa"/>
              <w:bottom w:w="0" w:type="dxa"/>
              <w:right w:w="0" w:type="dxa"/>
            </w:tcMar>
            <w:vAlign w:val="center"/>
          </w:tcPr>
          <w:p w14:paraId="11DC1743" w14:textId="77777777" w:rsidR="00E1405D" w:rsidRDefault="00000000">
            <w:pPr>
              <w:keepLines/>
              <w:spacing w:line="240" w:lineRule="auto"/>
              <w:jc w:val="center"/>
              <w:rPr>
                <w:sz w:val="20"/>
                <w:szCs w:val="20"/>
              </w:rPr>
            </w:pPr>
            <w:r>
              <w:rPr>
                <w:sz w:val="20"/>
                <w:szCs w:val="20"/>
              </w:rPr>
              <w:t>External Logger</w:t>
            </w:r>
          </w:p>
        </w:tc>
        <w:tc>
          <w:tcPr>
            <w:tcW w:w="4290" w:type="dxa"/>
            <w:tcMar>
              <w:top w:w="0" w:type="dxa"/>
              <w:left w:w="0" w:type="dxa"/>
              <w:bottom w:w="0" w:type="dxa"/>
              <w:right w:w="0" w:type="dxa"/>
            </w:tcMar>
            <w:vAlign w:val="center"/>
          </w:tcPr>
          <w:p w14:paraId="437519CA" w14:textId="77777777" w:rsidR="00E1405D" w:rsidRDefault="00000000">
            <w:pPr>
              <w:keepLines/>
              <w:spacing w:line="240" w:lineRule="auto"/>
              <w:jc w:val="center"/>
              <w:rPr>
                <w:sz w:val="20"/>
                <w:szCs w:val="20"/>
              </w:rPr>
            </w:pPr>
            <w:r>
              <w:rPr>
                <w:sz w:val="20"/>
                <w:szCs w:val="20"/>
              </w:rPr>
              <w:t>Disconnecting frequently</w:t>
            </w:r>
          </w:p>
        </w:tc>
        <w:tc>
          <w:tcPr>
            <w:tcW w:w="2205" w:type="dxa"/>
            <w:tcMar>
              <w:top w:w="0" w:type="dxa"/>
              <w:left w:w="0" w:type="dxa"/>
              <w:bottom w:w="0" w:type="dxa"/>
              <w:right w:w="0" w:type="dxa"/>
            </w:tcMar>
            <w:vAlign w:val="center"/>
          </w:tcPr>
          <w:p w14:paraId="7E6B39EA" w14:textId="77777777" w:rsidR="00E1405D" w:rsidRDefault="00000000">
            <w:pPr>
              <w:keepLines/>
              <w:spacing w:line="240" w:lineRule="auto"/>
              <w:jc w:val="center"/>
              <w:rPr>
                <w:sz w:val="20"/>
                <w:szCs w:val="20"/>
              </w:rPr>
            </w:pPr>
            <w:r>
              <w:rPr>
                <w:sz w:val="20"/>
                <w:szCs w:val="20"/>
              </w:rPr>
              <w:t>Replacement</w:t>
            </w:r>
          </w:p>
        </w:tc>
        <w:tc>
          <w:tcPr>
            <w:tcW w:w="1185" w:type="dxa"/>
            <w:tcMar>
              <w:top w:w="0" w:type="dxa"/>
              <w:left w:w="0" w:type="dxa"/>
              <w:bottom w:w="0" w:type="dxa"/>
              <w:right w:w="0" w:type="dxa"/>
            </w:tcMar>
            <w:vAlign w:val="center"/>
          </w:tcPr>
          <w:p w14:paraId="7299B68C" w14:textId="77777777" w:rsidR="00E1405D" w:rsidRDefault="00000000">
            <w:pPr>
              <w:keepLines/>
              <w:spacing w:line="240" w:lineRule="auto"/>
              <w:jc w:val="center"/>
              <w:rPr>
                <w:sz w:val="20"/>
                <w:szCs w:val="20"/>
              </w:rPr>
            </w:pPr>
            <w:r>
              <w:rPr>
                <w:sz w:val="20"/>
                <w:szCs w:val="20"/>
              </w:rPr>
              <w:t>Yes</w:t>
            </w:r>
          </w:p>
        </w:tc>
      </w:tr>
      <w:tr w:rsidR="00E1405D" w14:paraId="6C7BB01F" w14:textId="77777777">
        <w:trPr>
          <w:jc w:val="center"/>
        </w:trPr>
        <w:tc>
          <w:tcPr>
            <w:tcW w:w="780" w:type="dxa"/>
            <w:tcMar>
              <w:top w:w="0" w:type="dxa"/>
              <w:left w:w="0" w:type="dxa"/>
              <w:bottom w:w="0" w:type="dxa"/>
              <w:right w:w="0" w:type="dxa"/>
            </w:tcMar>
            <w:vAlign w:val="center"/>
          </w:tcPr>
          <w:p w14:paraId="40BA57F1" w14:textId="3B946440" w:rsidR="00E1405D" w:rsidRDefault="00A3352D">
            <w:pPr>
              <w:keepLines/>
              <w:spacing w:line="240" w:lineRule="auto"/>
              <w:jc w:val="center"/>
              <w:rPr>
                <w:sz w:val="20"/>
                <w:szCs w:val="20"/>
              </w:rPr>
            </w:pPr>
            <w:r>
              <w:rPr>
                <w:sz w:val="20"/>
                <w:szCs w:val="20"/>
              </w:rPr>
              <w:t>SF</w:t>
            </w:r>
          </w:p>
        </w:tc>
        <w:tc>
          <w:tcPr>
            <w:tcW w:w="1455" w:type="dxa"/>
            <w:tcMar>
              <w:top w:w="0" w:type="dxa"/>
              <w:left w:w="0" w:type="dxa"/>
              <w:bottom w:w="0" w:type="dxa"/>
              <w:right w:w="0" w:type="dxa"/>
            </w:tcMar>
            <w:vAlign w:val="center"/>
          </w:tcPr>
          <w:p w14:paraId="47CC83EE" w14:textId="77777777" w:rsidR="00E1405D" w:rsidRDefault="00000000">
            <w:pPr>
              <w:keepLines/>
              <w:spacing w:line="240" w:lineRule="auto"/>
              <w:jc w:val="center"/>
              <w:rPr>
                <w:sz w:val="20"/>
                <w:szCs w:val="20"/>
              </w:rPr>
            </w:pPr>
            <w:r>
              <w:rPr>
                <w:sz w:val="20"/>
                <w:szCs w:val="20"/>
              </w:rPr>
              <w:t>External Logger</w:t>
            </w:r>
          </w:p>
        </w:tc>
        <w:tc>
          <w:tcPr>
            <w:tcW w:w="4290" w:type="dxa"/>
            <w:tcMar>
              <w:top w:w="0" w:type="dxa"/>
              <w:left w:w="0" w:type="dxa"/>
              <w:bottom w:w="0" w:type="dxa"/>
              <w:right w:w="0" w:type="dxa"/>
            </w:tcMar>
            <w:vAlign w:val="center"/>
          </w:tcPr>
          <w:p w14:paraId="0BEE10F7" w14:textId="77777777" w:rsidR="00E1405D" w:rsidRDefault="00000000">
            <w:pPr>
              <w:keepLines/>
              <w:spacing w:line="240" w:lineRule="auto"/>
              <w:jc w:val="center"/>
              <w:rPr>
                <w:sz w:val="20"/>
                <w:szCs w:val="20"/>
              </w:rPr>
            </w:pPr>
            <w:r>
              <w:rPr>
                <w:sz w:val="20"/>
                <w:szCs w:val="20"/>
              </w:rPr>
              <w:t>Volume drastically reduced (noticed after a trip to the dentist)</w:t>
            </w:r>
          </w:p>
        </w:tc>
        <w:tc>
          <w:tcPr>
            <w:tcW w:w="2205" w:type="dxa"/>
            <w:tcMar>
              <w:top w:w="0" w:type="dxa"/>
              <w:left w:w="0" w:type="dxa"/>
              <w:bottom w:w="0" w:type="dxa"/>
              <w:right w:w="0" w:type="dxa"/>
            </w:tcMar>
            <w:vAlign w:val="center"/>
          </w:tcPr>
          <w:p w14:paraId="470D7C7E" w14:textId="77777777" w:rsidR="00E1405D" w:rsidRDefault="00000000">
            <w:pPr>
              <w:keepLines/>
              <w:spacing w:line="240" w:lineRule="auto"/>
              <w:jc w:val="center"/>
              <w:rPr>
                <w:sz w:val="20"/>
                <w:szCs w:val="20"/>
              </w:rPr>
            </w:pPr>
            <w:r>
              <w:rPr>
                <w:sz w:val="20"/>
                <w:szCs w:val="20"/>
              </w:rPr>
              <w:t>Replacement</w:t>
            </w:r>
          </w:p>
        </w:tc>
        <w:tc>
          <w:tcPr>
            <w:tcW w:w="1185" w:type="dxa"/>
            <w:tcMar>
              <w:top w:w="0" w:type="dxa"/>
              <w:left w:w="0" w:type="dxa"/>
              <w:bottom w:w="0" w:type="dxa"/>
              <w:right w:w="0" w:type="dxa"/>
            </w:tcMar>
            <w:vAlign w:val="center"/>
          </w:tcPr>
          <w:p w14:paraId="6B6DC06B" w14:textId="77777777" w:rsidR="00E1405D" w:rsidRDefault="00000000">
            <w:pPr>
              <w:keepLines/>
              <w:spacing w:line="240" w:lineRule="auto"/>
              <w:jc w:val="center"/>
              <w:rPr>
                <w:sz w:val="20"/>
                <w:szCs w:val="20"/>
              </w:rPr>
            </w:pPr>
            <w:r>
              <w:rPr>
                <w:sz w:val="20"/>
                <w:szCs w:val="20"/>
              </w:rPr>
              <w:t>Yes</w:t>
            </w:r>
          </w:p>
        </w:tc>
      </w:tr>
      <w:tr w:rsidR="00E1405D" w14:paraId="6F9784D9" w14:textId="77777777">
        <w:trPr>
          <w:jc w:val="center"/>
        </w:trPr>
        <w:tc>
          <w:tcPr>
            <w:tcW w:w="780" w:type="dxa"/>
            <w:tcMar>
              <w:top w:w="0" w:type="dxa"/>
              <w:left w:w="0" w:type="dxa"/>
              <w:bottom w:w="0" w:type="dxa"/>
              <w:right w:w="0" w:type="dxa"/>
            </w:tcMar>
            <w:vAlign w:val="center"/>
          </w:tcPr>
          <w:p w14:paraId="60207ACA" w14:textId="13E78727" w:rsidR="00E1405D" w:rsidRDefault="00A3352D">
            <w:pPr>
              <w:keepLines/>
              <w:spacing w:line="240" w:lineRule="auto"/>
              <w:jc w:val="center"/>
              <w:rPr>
                <w:sz w:val="20"/>
                <w:szCs w:val="20"/>
              </w:rPr>
            </w:pPr>
            <w:r>
              <w:rPr>
                <w:sz w:val="20"/>
                <w:szCs w:val="20"/>
              </w:rPr>
              <w:t>SH</w:t>
            </w:r>
          </w:p>
        </w:tc>
        <w:tc>
          <w:tcPr>
            <w:tcW w:w="1455" w:type="dxa"/>
            <w:tcMar>
              <w:top w:w="0" w:type="dxa"/>
              <w:left w:w="0" w:type="dxa"/>
              <w:bottom w:w="0" w:type="dxa"/>
              <w:right w:w="0" w:type="dxa"/>
            </w:tcMar>
            <w:vAlign w:val="center"/>
          </w:tcPr>
          <w:p w14:paraId="59137604" w14:textId="77777777" w:rsidR="00E1405D" w:rsidRDefault="00000000">
            <w:pPr>
              <w:keepLines/>
              <w:spacing w:line="240" w:lineRule="auto"/>
              <w:jc w:val="center"/>
              <w:rPr>
                <w:sz w:val="20"/>
                <w:szCs w:val="20"/>
              </w:rPr>
            </w:pPr>
            <w:r>
              <w:rPr>
                <w:sz w:val="20"/>
                <w:szCs w:val="20"/>
              </w:rPr>
              <w:t>External Logger</w:t>
            </w:r>
          </w:p>
        </w:tc>
        <w:tc>
          <w:tcPr>
            <w:tcW w:w="4290" w:type="dxa"/>
            <w:tcMar>
              <w:top w:w="0" w:type="dxa"/>
              <w:left w:w="0" w:type="dxa"/>
              <w:bottom w:w="0" w:type="dxa"/>
              <w:right w:w="0" w:type="dxa"/>
            </w:tcMar>
            <w:vAlign w:val="center"/>
          </w:tcPr>
          <w:p w14:paraId="5AA3611A" w14:textId="77777777" w:rsidR="00E1405D" w:rsidRDefault="00000000">
            <w:pPr>
              <w:keepLines/>
              <w:spacing w:line="240" w:lineRule="auto"/>
              <w:jc w:val="center"/>
              <w:rPr>
                <w:sz w:val="20"/>
                <w:szCs w:val="20"/>
              </w:rPr>
            </w:pPr>
            <w:r>
              <w:rPr>
                <w:sz w:val="20"/>
                <w:szCs w:val="20"/>
              </w:rPr>
              <w:t>The hook lost its grip to clothes</w:t>
            </w:r>
          </w:p>
        </w:tc>
        <w:tc>
          <w:tcPr>
            <w:tcW w:w="2205" w:type="dxa"/>
            <w:tcMar>
              <w:top w:w="0" w:type="dxa"/>
              <w:left w:w="0" w:type="dxa"/>
              <w:bottom w:w="0" w:type="dxa"/>
              <w:right w:w="0" w:type="dxa"/>
            </w:tcMar>
            <w:vAlign w:val="center"/>
          </w:tcPr>
          <w:p w14:paraId="48D100A1" w14:textId="77777777" w:rsidR="00E1405D" w:rsidRDefault="00000000">
            <w:pPr>
              <w:keepLines/>
              <w:spacing w:line="240" w:lineRule="auto"/>
              <w:jc w:val="center"/>
              <w:rPr>
                <w:sz w:val="20"/>
                <w:szCs w:val="20"/>
              </w:rPr>
            </w:pPr>
            <w:r>
              <w:rPr>
                <w:sz w:val="20"/>
                <w:szCs w:val="20"/>
              </w:rPr>
              <w:t>Replacement</w:t>
            </w:r>
          </w:p>
        </w:tc>
        <w:tc>
          <w:tcPr>
            <w:tcW w:w="1185" w:type="dxa"/>
            <w:tcMar>
              <w:top w:w="0" w:type="dxa"/>
              <w:left w:w="0" w:type="dxa"/>
              <w:bottom w:w="0" w:type="dxa"/>
              <w:right w:w="0" w:type="dxa"/>
            </w:tcMar>
            <w:vAlign w:val="center"/>
          </w:tcPr>
          <w:p w14:paraId="151206B2" w14:textId="77777777" w:rsidR="00E1405D" w:rsidRDefault="00000000">
            <w:pPr>
              <w:keepLines/>
              <w:spacing w:line="240" w:lineRule="auto"/>
              <w:jc w:val="center"/>
              <w:rPr>
                <w:sz w:val="20"/>
                <w:szCs w:val="20"/>
              </w:rPr>
            </w:pPr>
            <w:r>
              <w:rPr>
                <w:sz w:val="20"/>
                <w:szCs w:val="20"/>
              </w:rPr>
              <w:t>Yes</w:t>
            </w:r>
          </w:p>
        </w:tc>
      </w:tr>
      <w:tr w:rsidR="00E1405D" w14:paraId="2D05C559" w14:textId="77777777">
        <w:trPr>
          <w:jc w:val="center"/>
        </w:trPr>
        <w:tc>
          <w:tcPr>
            <w:tcW w:w="780" w:type="dxa"/>
            <w:tcMar>
              <w:top w:w="0" w:type="dxa"/>
              <w:left w:w="0" w:type="dxa"/>
              <w:bottom w:w="0" w:type="dxa"/>
              <w:right w:w="0" w:type="dxa"/>
            </w:tcMar>
            <w:vAlign w:val="center"/>
          </w:tcPr>
          <w:p w14:paraId="22D05CCA" w14:textId="0AEEE73A" w:rsidR="00E1405D" w:rsidRDefault="00A3352D">
            <w:pPr>
              <w:keepLines/>
              <w:spacing w:line="240" w:lineRule="auto"/>
              <w:jc w:val="center"/>
              <w:rPr>
                <w:sz w:val="20"/>
                <w:szCs w:val="20"/>
              </w:rPr>
            </w:pPr>
            <w:r>
              <w:rPr>
                <w:sz w:val="20"/>
                <w:szCs w:val="20"/>
              </w:rPr>
              <w:t>SJ</w:t>
            </w:r>
          </w:p>
        </w:tc>
        <w:tc>
          <w:tcPr>
            <w:tcW w:w="1455" w:type="dxa"/>
            <w:tcMar>
              <w:top w:w="0" w:type="dxa"/>
              <w:left w:w="0" w:type="dxa"/>
              <w:bottom w:w="0" w:type="dxa"/>
              <w:right w:w="0" w:type="dxa"/>
            </w:tcMar>
            <w:vAlign w:val="center"/>
          </w:tcPr>
          <w:p w14:paraId="2E8470D9" w14:textId="77777777" w:rsidR="00E1405D" w:rsidRDefault="00000000">
            <w:pPr>
              <w:keepLines/>
              <w:spacing w:line="240" w:lineRule="auto"/>
              <w:jc w:val="center"/>
              <w:rPr>
                <w:sz w:val="20"/>
                <w:szCs w:val="20"/>
              </w:rPr>
            </w:pPr>
            <w:r>
              <w:rPr>
                <w:sz w:val="20"/>
                <w:szCs w:val="20"/>
              </w:rPr>
              <w:t>External Logger</w:t>
            </w:r>
          </w:p>
        </w:tc>
        <w:tc>
          <w:tcPr>
            <w:tcW w:w="4290" w:type="dxa"/>
            <w:tcMar>
              <w:top w:w="0" w:type="dxa"/>
              <w:left w:w="0" w:type="dxa"/>
              <w:bottom w:w="0" w:type="dxa"/>
              <w:right w:w="0" w:type="dxa"/>
            </w:tcMar>
            <w:vAlign w:val="center"/>
          </w:tcPr>
          <w:p w14:paraId="29EA08E7" w14:textId="77777777" w:rsidR="00E1405D" w:rsidRDefault="00000000">
            <w:pPr>
              <w:keepLines/>
              <w:spacing w:line="240" w:lineRule="auto"/>
              <w:jc w:val="center"/>
              <w:rPr>
                <w:sz w:val="20"/>
                <w:szCs w:val="20"/>
              </w:rPr>
            </w:pPr>
            <w:r>
              <w:rPr>
                <w:sz w:val="20"/>
                <w:szCs w:val="20"/>
              </w:rPr>
              <w:t>Disconnecting frequently</w:t>
            </w:r>
          </w:p>
        </w:tc>
        <w:tc>
          <w:tcPr>
            <w:tcW w:w="2205" w:type="dxa"/>
            <w:tcMar>
              <w:top w:w="0" w:type="dxa"/>
              <w:left w:w="0" w:type="dxa"/>
              <w:bottom w:w="0" w:type="dxa"/>
              <w:right w:w="0" w:type="dxa"/>
            </w:tcMar>
            <w:vAlign w:val="center"/>
          </w:tcPr>
          <w:p w14:paraId="1264581E" w14:textId="77777777" w:rsidR="00E1405D" w:rsidRDefault="00000000">
            <w:pPr>
              <w:keepLines/>
              <w:spacing w:line="240" w:lineRule="auto"/>
              <w:jc w:val="center"/>
              <w:rPr>
                <w:sz w:val="20"/>
                <w:szCs w:val="20"/>
              </w:rPr>
            </w:pPr>
            <w:r>
              <w:rPr>
                <w:sz w:val="20"/>
                <w:szCs w:val="20"/>
              </w:rPr>
              <w:t>Replacement</w:t>
            </w:r>
          </w:p>
        </w:tc>
        <w:tc>
          <w:tcPr>
            <w:tcW w:w="1185" w:type="dxa"/>
            <w:tcMar>
              <w:top w:w="0" w:type="dxa"/>
              <w:left w:w="0" w:type="dxa"/>
              <w:bottom w:w="0" w:type="dxa"/>
              <w:right w:w="0" w:type="dxa"/>
            </w:tcMar>
            <w:vAlign w:val="center"/>
          </w:tcPr>
          <w:p w14:paraId="2E953457" w14:textId="77777777" w:rsidR="00E1405D" w:rsidRDefault="00000000">
            <w:pPr>
              <w:keepLines/>
              <w:spacing w:line="240" w:lineRule="auto"/>
              <w:jc w:val="center"/>
              <w:rPr>
                <w:sz w:val="20"/>
                <w:szCs w:val="20"/>
              </w:rPr>
            </w:pPr>
            <w:r>
              <w:rPr>
                <w:sz w:val="20"/>
                <w:szCs w:val="20"/>
              </w:rPr>
              <w:t>Yes</w:t>
            </w:r>
          </w:p>
        </w:tc>
      </w:tr>
      <w:tr w:rsidR="00E1405D" w14:paraId="43651E0E" w14:textId="77777777">
        <w:trPr>
          <w:jc w:val="center"/>
        </w:trPr>
        <w:tc>
          <w:tcPr>
            <w:tcW w:w="780" w:type="dxa"/>
            <w:tcMar>
              <w:top w:w="0" w:type="dxa"/>
              <w:left w:w="0" w:type="dxa"/>
              <w:bottom w:w="0" w:type="dxa"/>
              <w:right w:w="0" w:type="dxa"/>
            </w:tcMar>
            <w:vAlign w:val="center"/>
          </w:tcPr>
          <w:p w14:paraId="5170B5B5" w14:textId="16523FA6" w:rsidR="00E1405D" w:rsidRDefault="00A3352D">
            <w:pPr>
              <w:keepLines/>
              <w:spacing w:line="240" w:lineRule="auto"/>
              <w:jc w:val="center"/>
              <w:rPr>
                <w:sz w:val="20"/>
                <w:szCs w:val="20"/>
              </w:rPr>
            </w:pPr>
            <w:r>
              <w:rPr>
                <w:sz w:val="20"/>
                <w:szCs w:val="20"/>
              </w:rPr>
              <w:t>SA2</w:t>
            </w:r>
          </w:p>
        </w:tc>
        <w:tc>
          <w:tcPr>
            <w:tcW w:w="1455" w:type="dxa"/>
            <w:tcMar>
              <w:top w:w="0" w:type="dxa"/>
              <w:left w:w="0" w:type="dxa"/>
              <w:bottom w:w="0" w:type="dxa"/>
              <w:right w:w="0" w:type="dxa"/>
            </w:tcMar>
            <w:vAlign w:val="center"/>
          </w:tcPr>
          <w:p w14:paraId="6BF7BA71" w14:textId="77777777" w:rsidR="00E1405D" w:rsidRDefault="00000000">
            <w:pPr>
              <w:keepLines/>
              <w:spacing w:line="240" w:lineRule="auto"/>
              <w:jc w:val="center"/>
              <w:rPr>
                <w:sz w:val="20"/>
                <w:szCs w:val="20"/>
              </w:rPr>
            </w:pPr>
            <w:r>
              <w:rPr>
                <w:sz w:val="20"/>
                <w:szCs w:val="20"/>
              </w:rPr>
              <w:t>Fitbit</w:t>
            </w:r>
          </w:p>
        </w:tc>
        <w:tc>
          <w:tcPr>
            <w:tcW w:w="4290" w:type="dxa"/>
            <w:tcMar>
              <w:top w:w="0" w:type="dxa"/>
              <w:left w:w="0" w:type="dxa"/>
              <w:bottom w:w="0" w:type="dxa"/>
              <w:right w:w="0" w:type="dxa"/>
            </w:tcMar>
            <w:vAlign w:val="center"/>
          </w:tcPr>
          <w:p w14:paraId="19B86B27" w14:textId="77777777" w:rsidR="00E1405D" w:rsidRDefault="00000000">
            <w:pPr>
              <w:keepLines/>
              <w:spacing w:line="240" w:lineRule="auto"/>
              <w:jc w:val="center"/>
              <w:rPr>
                <w:sz w:val="20"/>
                <w:szCs w:val="20"/>
              </w:rPr>
            </w:pPr>
            <w:r>
              <w:rPr>
                <w:sz w:val="20"/>
                <w:szCs w:val="20"/>
              </w:rPr>
              <w:t>Fitbit stopped working</w:t>
            </w:r>
          </w:p>
        </w:tc>
        <w:tc>
          <w:tcPr>
            <w:tcW w:w="2205" w:type="dxa"/>
            <w:tcMar>
              <w:top w:w="0" w:type="dxa"/>
              <w:left w:w="0" w:type="dxa"/>
              <w:bottom w:w="0" w:type="dxa"/>
              <w:right w:w="0" w:type="dxa"/>
            </w:tcMar>
            <w:vAlign w:val="center"/>
          </w:tcPr>
          <w:p w14:paraId="52F3726F" w14:textId="77777777" w:rsidR="00E1405D" w:rsidRDefault="00000000">
            <w:pPr>
              <w:keepLines/>
              <w:spacing w:line="240" w:lineRule="auto"/>
              <w:jc w:val="center"/>
              <w:rPr>
                <w:sz w:val="20"/>
                <w:szCs w:val="20"/>
              </w:rPr>
            </w:pPr>
            <w:r>
              <w:rPr>
                <w:sz w:val="20"/>
                <w:szCs w:val="20"/>
              </w:rPr>
              <w:t>Replacement</w:t>
            </w:r>
          </w:p>
        </w:tc>
        <w:tc>
          <w:tcPr>
            <w:tcW w:w="1185" w:type="dxa"/>
            <w:tcMar>
              <w:top w:w="0" w:type="dxa"/>
              <w:left w:w="0" w:type="dxa"/>
              <w:bottom w:w="0" w:type="dxa"/>
              <w:right w:w="0" w:type="dxa"/>
            </w:tcMar>
            <w:vAlign w:val="center"/>
          </w:tcPr>
          <w:p w14:paraId="607A0029" w14:textId="77777777" w:rsidR="00E1405D" w:rsidRDefault="00000000">
            <w:pPr>
              <w:keepLines/>
              <w:spacing w:line="240" w:lineRule="auto"/>
              <w:jc w:val="center"/>
              <w:rPr>
                <w:sz w:val="20"/>
                <w:szCs w:val="20"/>
              </w:rPr>
            </w:pPr>
            <w:r>
              <w:rPr>
                <w:sz w:val="20"/>
                <w:szCs w:val="20"/>
              </w:rPr>
              <w:t>Yes</w:t>
            </w:r>
          </w:p>
        </w:tc>
      </w:tr>
      <w:tr w:rsidR="00E1405D" w14:paraId="6F36692A" w14:textId="77777777">
        <w:trPr>
          <w:jc w:val="center"/>
        </w:trPr>
        <w:tc>
          <w:tcPr>
            <w:tcW w:w="780" w:type="dxa"/>
            <w:tcMar>
              <w:top w:w="0" w:type="dxa"/>
              <w:left w:w="0" w:type="dxa"/>
              <w:bottom w:w="0" w:type="dxa"/>
              <w:right w:w="0" w:type="dxa"/>
            </w:tcMar>
            <w:vAlign w:val="center"/>
          </w:tcPr>
          <w:p w14:paraId="193ECDEA" w14:textId="4E9F46F6" w:rsidR="00E1405D" w:rsidRDefault="00A3352D">
            <w:pPr>
              <w:keepLines/>
              <w:spacing w:line="240" w:lineRule="auto"/>
              <w:jc w:val="center"/>
              <w:rPr>
                <w:sz w:val="20"/>
                <w:szCs w:val="20"/>
              </w:rPr>
            </w:pPr>
            <w:r>
              <w:rPr>
                <w:sz w:val="20"/>
                <w:szCs w:val="20"/>
              </w:rPr>
              <w:t>SA2</w:t>
            </w:r>
          </w:p>
        </w:tc>
        <w:tc>
          <w:tcPr>
            <w:tcW w:w="1455" w:type="dxa"/>
            <w:tcMar>
              <w:top w:w="0" w:type="dxa"/>
              <w:left w:w="0" w:type="dxa"/>
              <w:bottom w:w="0" w:type="dxa"/>
              <w:right w:w="0" w:type="dxa"/>
            </w:tcMar>
            <w:vAlign w:val="center"/>
          </w:tcPr>
          <w:p w14:paraId="196E40C8" w14:textId="77777777" w:rsidR="00E1405D" w:rsidRDefault="00000000">
            <w:pPr>
              <w:keepLines/>
              <w:spacing w:line="240" w:lineRule="auto"/>
              <w:jc w:val="center"/>
              <w:rPr>
                <w:sz w:val="20"/>
                <w:szCs w:val="20"/>
              </w:rPr>
            </w:pPr>
            <w:r>
              <w:rPr>
                <w:sz w:val="20"/>
                <w:szCs w:val="20"/>
              </w:rPr>
              <w:t>Fitbit</w:t>
            </w:r>
          </w:p>
        </w:tc>
        <w:tc>
          <w:tcPr>
            <w:tcW w:w="4290" w:type="dxa"/>
            <w:tcMar>
              <w:top w:w="0" w:type="dxa"/>
              <w:left w:w="0" w:type="dxa"/>
              <w:bottom w:w="0" w:type="dxa"/>
              <w:right w:w="0" w:type="dxa"/>
            </w:tcMar>
            <w:vAlign w:val="center"/>
          </w:tcPr>
          <w:p w14:paraId="35B80A08" w14:textId="77777777" w:rsidR="00E1405D" w:rsidRDefault="00000000">
            <w:pPr>
              <w:keepLines/>
              <w:spacing w:line="240" w:lineRule="auto"/>
              <w:jc w:val="center"/>
              <w:rPr>
                <w:sz w:val="20"/>
                <w:szCs w:val="20"/>
              </w:rPr>
            </w:pPr>
            <w:r>
              <w:rPr>
                <w:sz w:val="20"/>
                <w:szCs w:val="20"/>
              </w:rPr>
              <w:t>Broken strap</w:t>
            </w:r>
          </w:p>
        </w:tc>
        <w:tc>
          <w:tcPr>
            <w:tcW w:w="2205" w:type="dxa"/>
            <w:tcMar>
              <w:top w:w="0" w:type="dxa"/>
              <w:left w:w="0" w:type="dxa"/>
              <w:bottom w:w="0" w:type="dxa"/>
              <w:right w:w="0" w:type="dxa"/>
            </w:tcMar>
            <w:vAlign w:val="center"/>
          </w:tcPr>
          <w:p w14:paraId="7065926B" w14:textId="77777777" w:rsidR="00E1405D" w:rsidRDefault="00000000">
            <w:pPr>
              <w:keepLines/>
              <w:spacing w:line="240" w:lineRule="auto"/>
              <w:jc w:val="center"/>
              <w:rPr>
                <w:sz w:val="20"/>
                <w:szCs w:val="20"/>
              </w:rPr>
            </w:pPr>
            <w:r>
              <w:rPr>
                <w:sz w:val="20"/>
                <w:szCs w:val="20"/>
              </w:rPr>
              <w:t>Replacement</w:t>
            </w:r>
          </w:p>
        </w:tc>
        <w:tc>
          <w:tcPr>
            <w:tcW w:w="1185" w:type="dxa"/>
            <w:tcMar>
              <w:top w:w="0" w:type="dxa"/>
              <w:left w:w="0" w:type="dxa"/>
              <w:bottom w:w="0" w:type="dxa"/>
              <w:right w:w="0" w:type="dxa"/>
            </w:tcMar>
            <w:vAlign w:val="center"/>
          </w:tcPr>
          <w:p w14:paraId="03AF17F3" w14:textId="77777777" w:rsidR="00E1405D" w:rsidRDefault="00000000">
            <w:pPr>
              <w:keepLines/>
              <w:spacing w:line="240" w:lineRule="auto"/>
              <w:jc w:val="center"/>
              <w:rPr>
                <w:sz w:val="20"/>
                <w:szCs w:val="20"/>
              </w:rPr>
            </w:pPr>
            <w:r>
              <w:rPr>
                <w:sz w:val="20"/>
                <w:szCs w:val="20"/>
              </w:rPr>
              <w:t>Yes</w:t>
            </w:r>
          </w:p>
        </w:tc>
      </w:tr>
      <w:tr w:rsidR="00E1405D" w14:paraId="5EEF1193" w14:textId="77777777">
        <w:trPr>
          <w:jc w:val="center"/>
        </w:trPr>
        <w:tc>
          <w:tcPr>
            <w:tcW w:w="780" w:type="dxa"/>
            <w:tcMar>
              <w:top w:w="0" w:type="dxa"/>
              <w:left w:w="0" w:type="dxa"/>
              <w:bottom w:w="0" w:type="dxa"/>
              <w:right w:w="0" w:type="dxa"/>
            </w:tcMar>
            <w:vAlign w:val="center"/>
          </w:tcPr>
          <w:p w14:paraId="156D70B0" w14:textId="34B07EEE" w:rsidR="00E1405D" w:rsidRDefault="00A3352D">
            <w:pPr>
              <w:keepLines/>
              <w:spacing w:line="240" w:lineRule="auto"/>
              <w:jc w:val="center"/>
              <w:rPr>
                <w:sz w:val="20"/>
                <w:szCs w:val="20"/>
              </w:rPr>
            </w:pPr>
            <w:r>
              <w:rPr>
                <w:sz w:val="20"/>
                <w:szCs w:val="20"/>
              </w:rPr>
              <w:t>SF</w:t>
            </w:r>
          </w:p>
        </w:tc>
        <w:tc>
          <w:tcPr>
            <w:tcW w:w="1455" w:type="dxa"/>
            <w:tcMar>
              <w:top w:w="0" w:type="dxa"/>
              <w:left w:w="0" w:type="dxa"/>
              <w:bottom w:w="0" w:type="dxa"/>
              <w:right w:w="0" w:type="dxa"/>
            </w:tcMar>
            <w:vAlign w:val="center"/>
          </w:tcPr>
          <w:p w14:paraId="2288D04E" w14:textId="77777777" w:rsidR="00E1405D" w:rsidRDefault="00000000">
            <w:pPr>
              <w:keepLines/>
              <w:spacing w:line="240" w:lineRule="auto"/>
              <w:jc w:val="center"/>
              <w:rPr>
                <w:sz w:val="20"/>
                <w:szCs w:val="20"/>
              </w:rPr>
            </w:pPr>
            <w:r>
              <w:rPr>
                <w:sz w:val="20"/>
                <w:szCs w:val="20"/>
              </w:rPr>
              <w:t>Fitbit</w:t>
            </w:r>
          </w:p>
        </w:tc>
        <w:tc>
          <w:tcPr>
            <w:tcW w:w="4290" w:type="dxa"/>
            <w:tcMar>
              <w:top w:w="0" w:type="dxa"/>
              <w:left w:w="0" w:type="dxa"/>
              <w:bottom w:w="0" w:type="dxa"/>
              <w:right w:w="0" w:type="dxa"/>
            </w:tcMar>
            <w:vAlign w:val="center"/>
          </w:tcPr>
          <w:p w14:paraId="75ABF4EF" w14:textId="77777777" w:rsidR="00E1405D" w:rsidRDefault="00000000">
            <w:pPr>
              <w:keepLines/>
              <w:spacing w:line="240" w:lineRule="auto"/>
              <w:jc w:val="center"/>
              <w:rPr>
                <w:sz w:val="20"/>
                <w:szCs w:val="20"/>
              </w:rPr>
            </w:pPr>
            <w:r>
              <w:rPr>
                <w:sz w:val="20"/>
                <w:szCs w:val="20"/>
              </w:rPr>
              <w:t>Broken strap</w:t>
            </w:r>
          </w:p>
        </w:tc>
        <w:tc>
          <w:tcPr>
            <w:tcW w:w="2205" w:type="dxa"/>
            <w:tcMar>
              <w:top w:w="0" w:type="dxa"/>
              <w:left w:w="0" w:type="dxa"/>
              <w:bottom w:w="0" w:type="dxa"/>
              <w:right w:w="0" w:type="dxa"/>
            </w:tcMar>
            <w:vAlign w:val="center"/>
          </w:tcPr>
          <w:p w14:paraId="60E0624B" w14:textId="77777777" w:rsidR="00E1405D" w:rsidRDefault="00000000">
            <w:pPr>
              <w:keepLines/>
              <w:spacing w:line="240" w:lineRule="auto"/>
              <w:jc w:val="center"/>
              <w:rPr>
                <w:sz w:val="20"/>
                <w:szCs w:val="20"/>
              </w:rPr>
            </w:pPr>
            <w:r>
              <w:rPr>
                <w:sz w:val="20"/>
                <w:szCs w:val="20"/>
              </w:rPr>
              <w:t>Replacement</w:t>
            </w:r>
          </w:p>
        </w:tc>
        <w:tc>
          <w:tcPr>
            <w:tcW w:w="1185" w:type="dxa"/>
            <w:tcMar>
              <w:top w:w="0" w:type="dxa"/>
              <w:left w:w="0" w:type="dxa"/>
              <w:bottom w:w="0" w:type="dxa"/>
              <w:right w:w="0" w:type="dxa"/>
            </w:tcMar>
            <w:vAlign w:val="center"/>
          </w:tcPr>
          <w:p w14:paraId="1B27BFA0" w14:textId="77777777" w:rsidR="00E1405D" w:rsidRDefault="00000000">
            <w:pPr>
              <w:keepLines/>
              <w:spacing w:line="240" w:lineRule="auto"/>
              <w:jc w:val="center"/>
              <w:rPr>
                <w:sz w:val="20"/>
                <w:szCs w:val="20"/>
              </w:rPr>
            </w:pPr>
            <w:r>
              <w:rPr>
                <w:sz w:val="20"/>
                <w:szCs w:val="20"/>
              </w:rPr>
              <w:t>Yes</w:t>
            </w:r>
          </w:p>
        </w:tc>
      </w:tr>
      <w:tr w:rsidR="00E1405D" w14:paraId="46B8895E" w14:textId="77777777">
        <w:trPr>
          <w:jc w:val="center"/>
        </w:trPr>
        <w:tc>
          <w:tcPr>
            <w:tcW w:w="780" w:type="dxa"/>
            <w:tcMar>
              <w:top w:w="0" w:type="dxa"/>
              <w:left w:w="0" w:type="dxa"/>
              <w:bottom w:w="0" w:type="dxa"/>
              <w:right w:w="0" w:type="dxa"/>
            </w:tcMar>
            <w:vAlign w:val="center"/>
          </w:tcPr>
          <w:p w14:paraId="148213F0" w14:textId="496BCA43" w:rsidR="00E1405D" w:rsidRDefault="00A3352D">
            <w:pPr>
              <w:keepLines/>
              <w:spacing w:line="240" w:lineRule="auto"/>
              <w:jc w:val="center"/>
              <w:rPr>
                <w:sz w:val="20"/>
                <w:szCs w:val="20"/>
              </w:rPr>
            </w:pPr>
            <w:r>
              <w:rPr>
                <w:sz w:val="20"/>
                <w:szCs w:val="20"/>
              </w:rPr>
              <w:lastRenderedPageBreak/>
              <w:t>SD</w:t>
            </w:r>
          </w:p>
        </w:tc>
        <w:tc>
          <w:tcPr>
            <w:tcW w:w="1455" w:type="dxa"/>
            <w:tcMar>
              <w:top w:w="0" w:type="dxa"/>
              <w:left w:w="0" w:type="dxa"/>
              <w:bottom w:w="0" w:type="dxa"/>
              <w:right w:w="0" w:type="dxa"/>
            </w:tcMar>
            <w:vAlign w:val="center"/>
          </w:tcPr>
          <w:p w14:paraId="5D43A85D" w14:textId="77777777" w:rsidR="00E1405D" w:rsidRDefault="00000000">
            <w:pPr>
              <w:keepLines/>
              <w:spacing w:line="240" w:lineRule="auto"/>
              <w:jc w:val="center"/>
              <w:rPr>
                <w:sz w:val="20"/>
                <w:szCs w:val="20"/>
              </w:rPr>
            </w:pPr>
            <w:r>
              <w:rPr>
                <w:sz w:val="20"/>
                <w:szCs w:val="20"/>
              </w:rPr>
              <w:t>Laptop</w:t>
            </w:r>
          </w:p>
        </w:tc>
        <w:tc>
          <w:tcPr>
            <w:tcW w:w="4290" w:type="dxa"/>
            <w:tcMar>
              <w:top w:w="0" w:type="dxa"/>
              <w:left w:w="0" w:type="dxa"/>
              <w:bottom w:w="0" w:type="dxa"/>
              <w:right w:w="0" w:type="dxa"/>
            </w:tcMar>
            <w:vAlign w:val="center"/>
          </w:tcPr>
          <w:p w14:paraId="079EF13F" w14:textId="77777777" w:rsidR="00E1405D" w:rsidRDefault="00000000">
            <w:pPr>
              <w:keepLines/>
              <w:spacing w:line="240" w:lineRule="auto"/>
              <w:jc w:val="center"/>
              <w:rPr>
                <w:sz w:val="20"/>
                <w:szCs w:val="20"/>
              </w:rPr>
            </w:pPr>
            <w:r>
              <w:rPr>
                <w:sz w:val="20"/>
                <w:szCs w:val="20"/>
              </w:rPr>
              <w:t xml:space="preserve">Wrong </w:t>
            </w:r>
            <w:proofErr w:type="spellStart"/>
            <w:r>
              <w:rPr>
                <w:sz w:val="20"/>
                <w:szCs w:val="20"/>
              </w:rPr>
              <w:t>timezone</w:t>
            </w:r>
            <w:proofErr w:type="spellEnd"/>
          </w:p>
        </w:tc>
        <w:tc>
          <w:tcPr>
            <w:tcW w:w="2205" w:type="dxa"/>
            <w:tcMar>
              <w:top w:w="0" w:type="dxa"/>
              <w:left w:w="0" w:type="dxa"/>
              <w:bottom w:w="0" w:type="dxa"/>
              <w:right w:w="0" w:type="dxa"/>
            </w:tcMar>
            <w:vAlign w:val="center"/>
          </w:tcPr>
          <w:p w14:paraId="7799C238" w14:textId="77777777" w:rsidR="00E1405D" w:rsidRDefault="00000000">
            <w:pPr>
              <w:keepLines/>
              <w:spacing w:line="240" w:lineRule="auto"/>
              <w:jc w:val="center"/>
              <w:rPr>
                <w:sz w:val="20"/>
                <w:szCs w:val="20"/>
              </w:rPr>
            </w:pPr>
            <w:r>
              <w:rPr>
                <w:sz w:val="20"/>
                <w:szCs w:val="20"/>
              </w:rPr>
              <w:t xml:space="preserve">Replacement of laptop, </w:t>
            </w:r>
            <w:proofErr w:type="spellStart"/>
            <w:r>
              <w:rPr>
                <w:sz w:val="20"/>
                <w:szCs w:val="20"/>
              </w:rPr>
              <w:t>reparsement</w:t>
            </w:r>
            <w:proofErr w:type="spellEnd"/>
            <w:r>
              <w:rPr>
                <w:sz w:val="20"/>
                <w:szCs w:val="20"/>
              </w:rPr>
              <w:t xml:space="preserve"> of data</w:t>
            </w:r>
          </w:p>
        </w:tc>
        <w:tc>
          <w:tcPr>
            <w:tcW w:w="1185" w:type="dxa"/>
            <w:tcMar>
              <w:top w:w="0" w:type="dxa"/>
              <w:left w:w="0" w:type="dxa"/>
              <w:bottom w:w="0" w:type="dxa"/>
              <w:right w:w="0" w:type="dxa"/>
            </w:tcMar>
            <w:vAlign w:val="center"/>
          </w:tcPr>
          <w:p w14:paraId="60BCD15B" w14:textId="77777777" w:rsidR="00E1405D" w:rsidRDefault="00000000">
            <w:pPr>
              <w:keepLines/>
              <w:spacing w:line="240" w:lineRule="auto"/>
              <w:jc w:val="center"/>
              <w:rPr>
                <w:sz w:val="20"/>
                <w:szCs w:val="20"/>
              </w:rPr>
            </w:pPr>
            <w:r>
              <w:rPr>
                <w:sz w:val="20"/>
                <w:szCs w:val="20"/>
              </w:rPr>
              <w:t>No</w:t>
            </w:r>
          </w:p>
        </w:tc>
      </w:tr>
      <w:tr w:rsidR="00E1405D" w14:paraId="24698095" w14:textId="77777777">
        <w:trPr>
          <w:jc w:val="center"/>
        </w:trPr>
        <w:tc>
          <w:tcPr>
            <w:tcW w:w="780" w:type="dxa"/>
            <w:tcMar>
              <w:top w:w="0" w:type="dxa"/>
              <w:left w:w="0" w:type="dxa"/>
              <w:bottom w:w="0" w:type="dxa"/>
              <w:right w:w="0" w:type="dxa"/>
            </w:tcMar>
            <w:vAlign w:val="center"/>
          </w:tcPr>
          <w:p w14:paraId="307AB7E9" w14:textId="0BA76A38" w:rsidR="00E1405D" w:rsidRDefault="00A3352D">
            <w:pPr>
              <w:keepLines/>
              <w:spacing w:line="240" w:lineRule="auto"/>
              <w:jc w:val="center"/>
              <w:rPr>
                <w:sz w:val="20"/>
                <w:szCs w:val="20"/>
              </w:rPr>
            </w:pPr>
            <w:r>
              <w:rPr>
                <w:sz w:val="20"/>
                <w:szCs w:val="20"/>
              </w:rPr>
              <w:t>SE</w:t>
            </w:r>
          </w:p>
        </w:tc>
        <w:tc>
          <w:tcPr>
            <w:tcW w:w="1455" w:type="dxa"/>
            <w:tcMar>
              <w:top w:w="0" w:type="dxa"/>
              <w:left w:w="0" w:type="dxa"/>
              <w:bottom w:w="0" w:type="dxa"/>
              <w:right w:w="0" w:type="dxa"/>
            </w:tcMar>
            <w:vAlign w:val="center"/>
          </w:tcPr>
          <w:p w14:paraId="6EEE3A89" w14:textId="77777777" w:rsidR="00E1405D" w:rsidRDefault="00000000">
            <w:pPr>
              <w:keepLines/>
              <w:spacing w:line="240" w:lineRule="auto"/>
              <w:jc w:val="center"/>
              <w:rPr>
                <w:sz w:val="20"/>
                <w:szCs w:val="20"/>
              </w:rPr>
            </w:pPr>
            <w:r>
              <w:rPr>
                <w:sz w:val="20"/>
                <w:szCs w:val="20"/>
              </w:rPr>
              <w:t>Laptop</w:t>
            </w:r>
          </w:p>
        </w:tc>
        <w:tc>
          <w:tcPr>
            <w:tcW w:w="4290" w:type="dxa"/>
            <w:tcMar>
              <w:top w:w="0" w:type="dxa"/>
              <w:left w:w="0" w:type="dxa"/>
              <w:bottom w:w="0" w:type="dxa"/>
              <w:right w:w="0" w:type="dxa"/>
            </w:tcMar>
            <w:vAlign w:val="center"/>
          </w:tcPr>
          <w:p w14:paraId="44489241" w14:textId="77777777" w:rsidR="00E1405D" w:rsidRDefault="00000000">
            <w:pPr>
              <w:keepLines/>
              <w:spacing w:line="240" w:lineRule="auto"/>
              <w:jc w:val="center"/>
              <w:rPr>
                <w:sz w:val="20"/>
                <w:szCs w:val="20"/>
              </w:rPr>
            </w:pPr>
            <w:r>
              <w:rPr>
                <w:sz w:val="20"/>
                <w:szCs w:val="20"/>
              </w:rPr>
              <w:t xml:space="preserve">Wrong </w:t>
            </w:r>
            <w:proofErr w:type="spellStart"/>
            <w:r>
              <w:rPr>
                <w:sz w:val="20"/>
                <w:szCs w:val="20"/>
              </w:rPr>
              <w:t>timezone</w:t>
            </w:r>
            <w:proofErr w:type="spellEnd"/>
          </w:p>
        </w:tc>
        <w:tc>
          <w:tcPr>
            <w:tcW w:w="2205" w:type="dxa"/>
            <w:tcMar>
              <w:top w:w="0" w:type="dxa"/>
              <w:left w:w="0" w:type="dxa"/>
              <w:bottom w:w="0" w:type="dxa"/>
              <w:right w:w="0" w:type="dxa"/>
            </w:tcMar>
            <w:vAlign w:val="center"/>
          </w:tcPr>
          <w:p w14:paraId="2F1FA473" w14:textId="77777777" w:rsidR="00E1405D" w:rsidRDefault="00000000">
            <w:pPr>
              <w:keepLines/>
              <w:spacing w:line="240" w:lineRule="auto"/>
              <w:jc w:val="center"/>
              <w:rPr>
                <w:sz w:val="20"/>
                <w:szCs w:val="20"/>
              </w:rPr>
            </w:pPr>
            <w:r>
              <w:rPr>
                <w:sz w:val="20"/>
                <w:szCs w:val="20"/>
              </w:rPr>
              <w:t xml:space="preserve">Replacement of laptop, </w:t>
            </w:r>
            <w:proofErr w:type="spellStart"/>
            <w:r>
              <w:rPr>
                <w:sz w:val="20"/>
                <w:szCs w:val="20"/>
              </w:rPr>
              <w:t>reparsement</w:t>
            </w:r>
            <w:proofErr w:type="spellEnd"/>
            <w:r>
              <w:rPr>
                <w:sz w:val="20"/>
                <w:szCs w:val="20"/>
              </w:rPr>
              <w:t xml:space="preserve"> of data</w:t>
            </w:r>
          </w:p>
        </w:tc>
        <w:tc>
          <w:tcPr>
            <w:tcW w:w="1185" w:type="dxa"/>
            <w:tcMar>
              <w:top w:w="0" w:type="dxa"/>
              <w:left w:w="0" w:type="dxa"/>
              <w:bottom w:w="0" w:type="dxa"/>
              <w:right w:w="0" w:type="dxa"/>
            </w:tcMar>
            <w:vAlign w:val="center"/>
          </w:tcPr>
          <w:p w14:paraId="6BF4ABA3" w14:textId="77777777" w:rsidR="00E1405D" w:rsidRDefault="00000000">
            <w:pPr>
              <w:keepLines/>
              <w:spacing w:line="240" w:lineRule="auto"/>
              <w:jc w:val="center"/>
              <w:rPr>
                <w:sz w:val="20"/>
                <w:szCs w:val="20"/>
              </w:rPr>
            </w:pPr>
            <w:r>
              <w:rPr>
                <w:sz w:val="20"/>
                <w:szCs w:val="20"/>
              </w:rPr>
              <w:t>No</w:t>
            </w:r>
          </w:p>
        </w:tc>
      </w:tr>
      <w:tr w:rsidR="00E1405D" w14:paraId="05675933" w14:textId="77777777">
        <w:trPr>
          <w:jc w:val="center"/>
        </w:trPr>
        <w:tc>
          <w:tcPr>
            <w:tcW w:w="780" w:type="dxa"/>
            <w:tcMar>
              <w:top w:w="0" w:type="dxa"/>
              <w:left w:w="0" w:type="dxa"/>
              <w:bottom w:w="0" w:type="dxa"/>
              <w:right w:w="0" w:type="dxa"/>
            </w:tcMar>
            <w:vAlign w:val="center"/>
          </w:tcPr>
          <w:p w14:paraId="7E768B0C" w14:textId="5BB88B5A" w:rsidR="00E1405D" w:rsidRDefault="00A3352D">
            <w:pPr>
              <w:keepLines/>
              <w:spacing w:line="240" w:lineRule="auto"/>
              <w:jc w:val="center"/>
              <w:rPr>
                <w:sz w:val="20"/>
                <w:szCs w:val="20"/>
              </w:rPr>
            </w:pPr>
            <w:r>
              <w:rPr>
                <w:sz w:val="20"/>
                <w:szCs w:val="20"/>
              </w:rPr>
              <w:t>SF</w:t>
            </w:r>
          </w:p>
        </w:tc>
        <w:tc>
          <w:tcPr>
            <w:tcW w:w="1455" w:type="dxa"/>
            <w:tcMar>
              <w:top w:w="0" w:type="dxa"/>
              <w:left w:w="0" w:type="dxa"/>
              <w:bottom w:w="0" w:type="dxa"/>
              <w:right w:w="0" w:type="dxa"/>
            </w:tcMar>
            <w:vAlign w:val="center"/>
          </w:tcPr>
          <w:p w14:paraId="24C15109" w14:textId="77777777" w:rsidR="00E1405D" w:rsidRDefault="00000000">
            <w:pPr>
              <w:keepLines/>
              <w:spacing w:line="240" w:lineRule="auto"/>
              <w:jc w:val="center"/>
              <w:rPr>
                <w:sz w:val="20"/>
                <w:szCs w:val="20"/>
              </w:rPr>
            </w:pPr>
            <w:r>
              <w:rPr>
                <w:sz w:val="20"/>
                <w:szCs w:val="20"/>
              </w:rPr>
              <w:t>USB</w:t>
            </w:r>
          </w:p>
        </w:tc>
        <w:tc>
          <w:tcPr>
            <w:tcW w:w="4290" w:type="dxa"/>
            <w:tcMar>
              <w:top w:w="0" w:type="dxa"/>
              <w:left w:w="0" w:type="dxa"/>
              <w:bottom w:w="0" w:type="dxa"/>
              <w:right w:w="0" w:type="dxa"/>
            </w:tcMar>
            <w:vAlign w:val="center"/>
          </w:tcPr>
          <w:p w14:paraId="274E7B8C" w14:textId="77777777" w:rsidR="00E1405D" w:rsidRDefault="00000000">
            <w:pPr>
              <w:keepLines/>
              <w:spacing w:line="240" w:lineRule="auto"/>
              <w:jc w:val="center"/>
              <w:rPr>
                <w:sz w:val="20"/>
                <w:szCs w:val="20"/>
              </w:rPr>
            </w:pPr>
            <w:r>
              <w:rPr>
                <w:sz w:val="20"/>
                <w:szCs w:val="20"/>
              </w:rPr>
              <w:t>Data not received via post</w:t>
            </w:r>
          </w:p>
        </w:tc>
        <w:tc>
          <w:tcPr>
            <w:tcW w:w="2205" w:type="dxa"/>
            <w:tcMar>
              <w:top w:w="0" w:type="dxa"/>
              <w:left w:w="0" w:type="dxa"/>
              <w:bottom w:w="0" w:type="dxa"/>
              <w:right w:w="0" w:type="dxa"/>
            </w:tcMar>
            <w:vAlign w:val="center"/>
          </w:tcPr>
          <w:p w14:paraId="08E662F5" w14:textId="77777777" w:rsidR="00E1405D" w:rsidRDefault="00000000">
            <w:pPr>
              <w:keepLines/>
              <w:spacing w:line="240" w:lineRule="auto"/>
              <w:jc w:val="center"/>
              <w:rPr>
                <w:sz w:val="20"/>
                <w:szCs w:val="20"/>
              </w:rPr>
            </w:pPr>
            <w:r>
              <w:rPr>
                <w:sz w:val="20"/>
                <w:szCs w:val="20"/>
              </w:rPr>
              <w:t>Backup data retrieved from laptop</w:t>
            </w:r>
          </w:p>
        </w:tc>
        <w:tc>
          <w:tcPr>
            <w:tcW w:w="1185" w:type="dxa"/>
            <w:tcMar>
              <w:top w:w="0" w:type="dxa"/>
              <w:left w:w="0" w:type="dxa"/>
              <w:bottom w:w="0" w:type="dxa"/>
              <w:right w:w="0" w:type="dxa"/>
            </w:tcMar>
            <w:vAlign w:val="center"/>
          </w:tcPr>
          <w:p w14:paraId="096F1438" w14:textId="77777777" w:rsidR="00E1405D" w:rsidRDefault="00000000">
            <w:pPr>
              <w:keepLines/>
              <w:spacing w:line="240" w:lineRule="auto"/>
              <w:jc w:val="center"/>
              <w:rPr>
                <w:sz w:val="20"/>
                <w:szCs w:val="20"/>
              </w:rPr>
            </w:pPr>
            <w:r>
              <w:rPr>
                <w:sz w:val="20"/>
                <w:szCs w:val="20"/>
              </w:rPr>
              <w:t>No</w:t>
            </w:r>
          </w:p>
        </w:tc>
      </w:tr>
      <w:tr w:rsidR="00E1405D" w14:paraId="540FC43D" w14:textId="77777777">
        <w:trPr>
          <w:jc w:val="center"/>
        </w:trPr>
        <w:tc>
          <w:tcPr>
            <w:tcW w:w="780" w:type="dxa"/>
            <w:tcMar>
              <w:top w:w="0" w:type="dxa"/>
              <w:left w:w="0" w:type="dxa"/>
              <w:bottom w:w="0" w:type="dxa"/>
              <w:right w:w="0" w:type="dxa"/>
            </w:tcMar>
            <w:vAlign w:val="center"/>
          </w:tcPr>
          <w:p w14:paraId="68D5BD7C" w14:textId="292CCA1D" w:rsidR="00E1405D" w:rsidRDefault="00A3352D">
            <w:pPr>
              <w:keepLines/>
              <w:spacing w:line="240" w:lineRule="auto"/>
              <w:jc w:val="center"/>
              <w:rPr>
                <w:sz w:val="20"/>
                <w:szCs w:val="20"/>
              </w:rPr>
            </w:pPr>
            <w:r>
              <w:rPr>
                <w:sz w:val="20"/>
                <w:szCs w:val="20"/>
              </w:rPr>
              <w:t>SA</w:t>
            </w:r>
          </w:p>
        </w:tc>
        <w:tc>
          <w:tcPr>
            <w:tcW w:w="1455" w:type="dxa"/>
            <w:tcMar>
              <w:top w:w="0" w:type="dxa"/>
              <w:left w:w="0" w:type="dxa"/>
              <w:bottom w:w="0" w:type="dxa"/>
              <w:right w:w="0" w:type="dxa"/>
            </w:tcMar>
            <w:vAlign w:val="center"/>
          </w:tcPr>
          <w:p w14:paraId="6AD33495" w14:textId="77777777" w:rsidR="00E1405D" w:rsidRDefault="00000000">
            <w:pPr>
              <w:keepLines/>
              <w:spacing w:line="240" w:lineRule="auto"/>
              <w:jc w:val="center"/>
              <w:rPr>
                <w:sz w:val="20"/>
                <w:szCs w:val="20"/>
              </w:rPr>
            </w:pPr>
            <w:r>
              <w:rPr>
                <w:sz w:val="20"/>
                <w:szCs w:val="20"/>
              </w:rPr>
              <w:t>Implant</w:t>
            </w:r>
          </w:p>
        </w:tc>
        <w:tc>
          <w:tcPr>
            <w:tcW w:w="4290" w:type="dxa"/>
            <w:tcMar>
              <w:top w:w="0" w:type="dxa"/>
              <w:left w:w="0" w:type="dxa"/>
              <w:bottom w:w="0" w:type="dxa"/>
              <w:right w:w="0" w:type="dxa"/>
            </w:tcMar>
            <w:vAlign w:val="center"/>
          </w:tcPr>
          <w:p w14:paraId="43951F9B" w14:textId="77777777" w:rsidR="00E1405D" w:rsidRDefault="00000000">
            <w:pPr>
              <w:keepLines/>
              <w:spacing w:line="240" w:lineRule="auto"/>
              <w:jc w:val="center"/>
              <w:rPr>
                <w:sz w:val="20"/>
                <w:szCs w:val="20"/>
              </w:rPr>
            </w:pPr>
            <w:r>
              <w:rPr>
                <w:sz w:val="20"/>
                <w:szCs w:val="20"/>
              </w:rPr>
              <w:t>Implant Malfunction</w:t>
            </w:r>
          </w:p>
        </w:tc>
        <w:tc>
          <w:tcPr>
            <w:tcW w:w="2205" w:type="dxa"/>
            <w:tcMar>
              <w:top w:w="0" w:type="dxa"/>
              <w:left w:w="0" w:type="dxa"/>
              <w:bottom w:w="0" w:type="dxa"/>
              <w:right w:w="0" w:type="dxa"/>
            </w:tcMar>
            <w:vAlign w:val="center"/>
          </w:tcPr>
          <w:p w14:paraId="4AEA514E" w14:textId="77777777" w:rsidR="00E1405D" w:rsidRDefault="00000000">
            <w:pPr>
              <w:keepLines/>
              <w:spacing w:line="240" w:lineRule="auto"/>
              <w:jc w:val="center"/>
              <w:rPr>
                <w:sz w:val="20"/>
                <w:szCs w:val="20"/>
              </w:rPr>
            </w:pPr>
            <w:r>
              <w:rPr>
                <w:sz w:val="20"/>
                <w:szCs w:val="20"/>
              </w:rPr>
              <w:t>Reimplantation</w:t>
            </w:r>
          </w:p>
        </w:tc>
        <w:tc>
          <w:tcPr>
            <w:tcW w:w="1185" w:type="dxa"/>
            <w:tcMar>
              <w:top w:w="0" w:type="dxa"/>
              <w:left w:w="0" w:type="dxa"/>
              <w:bottom w:w="0" w:type="dxa"/>
              <w:right w:w="0" w:type="dxa"/>
            </w:tcMar>
            <w:vAlign w:val="center"/>
          </w:tcPr>
          <w:p w14:paraId="1A3DE891" w14:textId="77777777" w:rsidR="00E1405D" w:rsidRDefault="00000000">
            <w:pPr>
              <w:keepLines/>
              <w:spacing w:line="240" w:lineRule="auto"/>
              <w:jc w:val="center"/>
              <w:rPr>
                <w:sz w:val="20"/>
                <w:szCs w:val="20"/>
              </w:rPr>
            </w:pPr>
            <w:r>
              <w:rPr>
                <w:sz w:val="20"/>
                <w:szCs w:val="20"/>
              </w:rPr>
              <w:t>Yes</w:t>
            </w:r>
          </w:p>
        </w:tc>
      </w:tr>
      <w:tr w:rsidR="00E1405D" w14:paraId="4227EF5F" w14:textId="77777777">
        <w:trPr>
          <w:jc w:val="center"/>
        </w:trPr>
        <w:tc>
          <w:tcPr>
            <w:tcW w:w="780" w:type="dxa"/>
            <w:tcMar>
              <w:top w:w="0" w:type="dxa"/>
              <w:left w:w="0" w:type="dxa"/>
              <w:bottom w:w="0" w:type="dxa"/>
              <w:right w:w="0" w:type="dxa"/>
            </w:tcMar>
            <w:vAlign w:val="center"/>
          </w:tcPr>
          <w:p w14:paraId="7BE82F86" w14:textId="6A8DB18E" w:rsidR="00E1405D" w:rsidRDefault="00A3352D">
            <w:pPr>
              <w:keepLines/>
              <w:spacing w:line="240" w:lineRule="auto"/>
              <w:jc w:val="center"/>
              <w:rPr>
                <w:sz w:val="20"/>
                <w:szCs w:val="20"/>
              </w:rPr>
            </w:pPr>
            <w:r>
              <w:rPr>
                <w:sz w:val="20"/>
                <w:szCs w:val="20"/>
              </w:rPr>
              <w:t>SB</w:t>
            </w:r>
          </w:p>
        </w:tc>
        <w:tc>
          <w:tcPr>
            <w:tcW w:w="1455" w:type="dxa"/>
            <w:tcMar>
              <w:top w:w="0" w:type="dxa"/>
              <w:left w:w="0" w:type="dxa"/>
              <w:bottom w:w="0" w:type="dxa"/>
              <w:right w:w="0" w:type="dxa"/>
            </w:tcMar>
            <w:vAlign w:val="center"/>
          </w:tcPr>
          <w:p w14:paraId="15741FF1" w14:textId="77777777" w:rsidR="00E1405D" w:rsidRDefault="00000000">
            <w:pPr>
              <w:keepLines/>
              <w:spacing w:line="240" w:lineRule="auto"/>
              <w:jc w:val="center"/>
              <w:rPr>
                <w:sz w:val="20"/>
                <w:szCs w:val="20"/>
              </w:rPr>
            </w:pPr>
            <w:r>
              <w:rPr>
                <w:sz w:val="20"/>
                <w:szCs w:val="20"/>
              </w:rPr>
              <w:t>Implant</w:t>
            </w:r>
          </w:p>
        </w:tc>
        <w:tc>
          <w:tcPr>
            <w:tcW w:w="4290" w:type="dxa"/>
            <w:tcMar>
              <w:top w:w="0" w:type="dxa"/>
              <w:left w:w="0" w:type="dxa"/>
              <w:bottom w:w="0" w:type="dxa"/>
              <w:right w:w="0" w:type="dxa"/>
            </w:tcMar>
            <w:vAlign w:val="center"/>
          </w:tcPr>
          <w:p w14:paraId="22FA288F" w14:textId="77777777" w:rsidR="00E1405D" w:rsidRDefault="00000000">
            <w:pPr>
              <w:keepLines/>
              <w:spacing w:line="240" w:lineRule="auto"/>
              <w:jc w:val="center"/>
              <w:rPr>
                <w:sz w:val="20"/>
                <w:szCs w:val="20"/>
              </w:rPr>
            </w:pPr>
            <w:r>
              <w:rPr>
                <w:sz w:val="20"/>
                <w:szCs w:val="20"/>
              </w:rPr>
              <w:t>Implant Malfunction</w:t>
            </w:r>
          </w:p>
        </w:tc>
        <w:tc>
          <w:tcPr>
            <w:tcW w:w="2205" w:type="dxa"/>
            <w:tcMar>
              <w:top w:w="0" w:type="dxa"/>
              <w:left w:w="0" w:type="dxa"/>
              <w:bottom w:w="0" w:type="dxa"/>
              <w:right w:w="0" w:type="dxa"/>
            </w:tcMar>
            <w:vAlign w:val="center"/>
          </w:tcPr>
          <w:p w14:paraId="71F2BEC7" w14:textId="77777777" w:rsidR="00E1405D" w:rsidRDefault="00000000">
            <w:pPr>
              <w:keepLines/>
              <w:spacing w:line="240" w:lineRule="auto"/>
              <w:jc w:val="center"/>
              <w:rPr>
                <w:sz w:val="20"/>
                <w:szCs w:val="20"/>
              </w:rPr>
            </w:pPr>
            <w:proofErr w:type="spellStart"/>
            <w:r>
              <w:rPr>
                <w:sz w:val="20"/>
                <w:szCs w:val="20"/>
              </w:rPr>
              <w:t>Explantation</w:t>
            </w:r>
            <w:proofErr w:type="spellEnd"/>
            <w:r>
              <w:rPr>
                <w:sz w:val="20"/>
                <w:szCs w:val="20"/>
              </w:rPr>
              <w:t>, study drop-out</w:t>
            </w:r>
          </w:p>
        </w:tc>
        <w:tc>
          <w:tcPr>
            <w:tcW w:w="1185" w:type="dxa"/>
            <w:tcMar>
              <w:top w:w="0" w:type="dxa"/>
              <w:left w:w="0" w:type="dxa"/>
              <w:bottom w:w="0" w:type="dxa"/>
              <w:right w:w="0" w:type="dxa"/>
            </w:tcMar>
            <w:vAlign w:val="center"/>
          </w:tcPr>
          <w:p w14:paraId="088DC76A" w14:textId="77777777" w:rsidR="00E1405D" w:rsidRDefault="00000000">
            <w:pPr>
              <w:keepLines/>
              <w:spacing w:line="240" w:lineRule="auto"/>
              <w:jc w:val="center"/>
              <w:rPr>
                <w:sz w:val="20"/>
                <w:szCs w:val="20"/>
              </w:rPr>
            </w:pPr>
            <w:r>
              <w:rPr>
                <w:sz w:val="20"/>
                <w:szCs w:val="20"/>
              </w:rPr>
              <w:t>Yes</w:t>
            </w:r>
          </w:p>
        </w:tc>
      </w:tr>
    </w:tbl>
    <w:p w14:paraId="1116DC64" w14:textId="77777777" w:rsidR="00E1405D" w:rsidRDefault="00E1405D">
      <w:pPr>
        <w:spacing w:before="240" w:after="240"/>
      </w:pPr>
    </w:p>
    <w:p w14:paraId="3511A9BE" w14:textId="77777777" w:rsidR="00E1405D" w:rsidRDefault="00000000">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2FD6A540" w14:textId="77777777" w:rsidR="00845F49" w:rsidRDefault="00845F49"/>
    <w:p w14:paraId="667E9EBF" w14:textId="77777777" w:rsidR="00845F49" w:rsidRDefault="00845F49"/>
    <w:p w14:paraId="01A9A775" w14:textId="588E4F22" w:rsidR="00845F49" w:rsidRDefault="00845F49">
      <w:r>
        <w:br w:type="page"/>
      </w:r>
    </w:p>
    <w:p w14:paraId="19819271" w14:textId="7441EECC" w:rsidR="002F70FF" w:rsidRDefault="002F70FF" w:rsidP="009F1B53">
      <w:pPr>
        <w:pStyle w:val="Heading1"/>
      </w:pPr>
      <w:bookmarkStart w:id="24" w:name="_Toc181268334"/>
      <w:bookmarkStart w:id="25" w:name="_Toc178179147"/>
      <w:r>
        <w:lastRenderedPageBreak/>
        <w:t>Circadian Adherence Plots</w:t>
      </w:r>
      <w:bookmarkEnd w:id="24"/>
    </w:p>
    <w:p w14:paraId="1D9B0460" w14:textId="77777777" w:rsidR="002F70FF" w:rsidRDefault="002F70FF" w:rsidP="002F70FF"/>
    <w:p w14:paraId="2871B2C1" w14:textId="008E2DE8" w:rsidR="002F70FF" w:rsidRPr="002F70FF" w:rsidRDefault="002F70FF" w:rsidP="002F70FF">
      <w:r>
        <w:rPr>
          <w:noProof/>
        </w:rPr>
        <w:drawing>
          <wp:inline distT="0" distB="0" distL="0" distR="0" wp14:anchorId="05E68E7C" wp14:editId="73954612">
            <wp:extent cx="5943600" cy="2705100"/>
            <wp:effectExtent l="0" t="0" r="0" b="0"/>
            <wp:docPr id="10898909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705100"/>
                    </a:xfrm>
                    <a:prstGeom prst="rect">
                      <a:avLst/>
                    </a:prstGeom>
                    <a:noFill/>
                    <a:ln>
                      <a:noFill/>
                    </a:ln>
                  </pic:spPr>
                </pic:pic>
              </a:graphicData>
            </a:graphic>
          </wp:inline>
        </w:drawing>
      </w:r>
    </w:p>
    <w:p w14:paraId="7E0115C5" w14:textId="77777777" w:rsidR="002F70FF" w:rsidRDefault="002F70FF">
      <w:pPr>
        <w:rPr>
          <w:b/>
          <w:sz w:val="28"/>
          <w:szCs w:val="28"/>
        </w:rPr>
      </w:pPr>
      <w:r>
        <w:br w:type="page"/>
      </w:r>
    </w:p>
    <w:p w14:paraId="7820DABF" w14:textId="6983BD46" w:rsidR="00845F49" w:rsidRDefault="00BC4CB1" w:rsidP="009F1B53">
      <w:pPr>
        <w:pStyle w:val="Heading1"/>
      </w:pPr>
      <w:bookmarkStart w:id="26" w:name="_Toc181268335"/>
      <w:r>
        <w:lastRenderedPageBreak/>
        <w:t xml:space="preserve">Weekday effect on adherence to </w:t>
      </w:r>
      <w:proofErr w:type="spellStart"/>
      <w:r>
        <w:t>sqEEG</w:t>
      </w:r>
      <w:bookmarkEnd w:id="25"/>
      <w:bookmarkEnd w:id="26"/>
      <w:proofErr w:type="spellEnd"/>
    </w:p>
    <w:p w14:paraId="5EC7891E" w14:textId="77777777" w:rsidR="00845F49" w:rsidRDefault="00845F49"/>
    <w:p w14:paraId="29E53D5D" w14:textId="026DD43F" w:rsidR="00E1405D" w:rsidRDefault="00F8252A">
      <w:r>
        <w:rPr>
          <w:noProof/>
        </w:rPr>
        <w:drawing>
          <wp:inline distT="0" distB="0" distL="0" distR="0" wp14:anchorId="4A741FF8" wp14:editId="7E3D785C">
            <wp:extent cx="5943600" cy="3109595"/>
            <wp:effectExtent l="0" t="0" r="0" b="0"/>
            <wp:docPr id="1550966158" name="Picture 1" descr="A group of diagrams with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966158" name="Picture 1" descr="A group of diagrams with different colored lines&#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109595"/>
                    </a:xfrm>
                    <a:prstGeom prst="rect">
                      <a:avLst/>
                    </a:prstGeom>
                  </pic:spPr>
                </pic:pic>
              </a:graphicData>
            </a:graphic>
          </wp:inline>
        </w:drawing>
      </w:r>
    </w:p>
    <w:p w14:paraId="40AC3779" w14:textId="77777777" w:rsidR="00F8252A" w:rsidRDefault="00BC4CB1">
      <w:r>
        <w:t xml:space="preserve">Boxplots of percentage adherence per participant, per day of the week. </w:t>
      </w:r>
    </w:p>
    <w:p w14:paraId="3F4BFE82" w14:textId="29D8F706" w:rsidR="00845F49" w:rsidRDefault="00F8252A">
      <w:r>
        <w:t xml:space="preserve">*Significant weekday effect (p&lt;0.05 on </w:t>
      </w:r>
      <w:proofErr w:type="spellStart"/>
      <w:r>
        <w:t>Kruskall</w:t>
      </w:r>
      <w:proofErr w:type="spellEnd"/>
      <w:r>
        <w:t>-Wallis tests).</w:t>
      </w:r>
    </w:p>
    <w:p w14:paraId="7E553DA0" w14:textId="14AA5C51" w:rsidR="00380EE6" w:rsidRDefault="00380EE6">
      <w:r>
        <w:br w:type="page"/>
      </w:r>
    </w:p>
    <w:p w14:paraId="6244645A" w14:textId="37BC3C4A" w:rsidR="005D3D62" w:rsidRDefault="005D3D62" w:rsidP="009F1B53">
      <w:pPr>
        <w:pStyle w:val="Heading1"/>
      </w:pPr>
      <w:bookmarkStart w:id="27" w:name="_Toc181268336"/>
      <w:proofErr w:type="spellStart"/>
      <w:r>
        <w:lastRenderedPageBreak/>
        <w:t>Longterm</w:t>
      </w:r>
      <w:proofErr w:type="spellEnd"/>
      <w:r>
        <w:t xml:space="preserve"> trend in adherence – individual Linear Models</w:t>
      </w:r>
      <w:bookmarkEnd w:id="27"/>
    </w:p>
    <w:p w14:paraId="7CA2AB28" w14:textId="77777777" w:rsidR="005D3D62" w:rsidRDefault="005D3D62"/>
    <w:tbl>
      <w:tblPr>
        <w:tblStyle w:val="TableGrid"/>
        <w:tblW w:w="0" w:type="auto"/>
        <w:tblLook w:val="04A0" w:firstRow="1" w:lastRow="0" w:firstColumn="1" w:lastColumn="0" w:noHBand="0" w:noVBand="1"/>
      </w:tblPr>
      <w:tblGrid>
        <w:gridCol w:w="960"/>
        <w:gridCol w:w="1053"/>
        <w:gridCol w:w="1053"/>
        <w:gridCol w:w="1053"/>
        <w:gridCol w:w="1053"/>
      </w:tblGrid>
      <w:tr w:rsidR="005D3D62" w:rsidRPr="005D3D62" w14:paraId="60042277" w14:textId="77777777" w:rsidTr="005D3D62">
        <w:trPr>
          <w:trHeight w:val="300"/>
        </w:trPr>
        <w:tc>
          <w:tcPr>
            <w:tcW w:w="960" w:type="dxa"/>
            <w:noWrap/>
            <w:vAlign w:val="bottom"/>
            <w:hideMark/>
          </w:tcPr>
          <w:p w14:paraId="469744BA" w14:textId="55475CD7" w:rsidR="005D3D62" w:rsidRPr="005D3D62" w:rsidRDefault="005D3D62" w:rsidP="005D3D62">
            <w:r>
              <w:rPr>
                <w:rFonts w:ascii="Aptos Narrow" w:hAnsi="Aptos Narrow"/>
                <w:color w:val="000000"/>
              </w:rPr>
              <w:t>Subject</w:t>
            </w:r>
          </w:p>
        </w:tc>
        <w:tc>
          <w:tcPr>
            <w:tcW w:w="1053" w:type="dxa"/>
            <w:noWrap/>
            <w:vAlign w:val="bottom"/>
            <w:hideMark/>
          </w:tcPr>
          <w:p w14:paraId="3434811E" w14:textId="738DB8A2" w:rsidR="005D3D62" w:rsidRPr="005D3D62" w:rsidRDefault="005D3D62" w:rsidP="005D3D62">
            <w:r>
              <w:rPr>
                <w:rFonts w:ascii="Aptos Narrow" w:hAnsi="Aptos Narrow"/>
                <w:color w:val="000000"/>
              </w:rPr>
              <w:t>intercept</w:t>
            </w:r>
          </w:p>
        </w:tc>
        <w:tc>
          <w:tcPr>
            <w:tcW w:w="1053" w:type="dxa"/>
            <w:noWrap/>
            <w:vAlign w:val="bottom"/>
            <w:hideMark/>
          </w:tcPr>
          <w:p w14:paraId="5D4A24CD" w14:textId="23862ABB" w:rsidR="005D3D62" w:rsidRPr="005D3D62" w:rsidRDefault="005D3D62" w:rsidP="005D3D62">
            <w:r>
              <w:rPr>
                <w:rFonts w:ascii="Aptos Narrow" w:hAnsi="Aptos Narrow"/>
                <w:color w:val="000000"/>
              </w:rPr>
              <w:t>slope</w:t>
            </w:r>
          </w:p>
        </w:tc>
        <w:tc>
          <w:tcPr>
            <w:tcW w:w="1053" w:type="dxa"/>
            <w:noWrap/>
            <w:vAlign w:val="bottom"/>
            <w:hideMark/>
          </w:tcPr>
          <w:p w14:paraId="0072C290" w14:textId="4F1DB5A1" w:rsidR="005D3D62" w:rsidRPr="005D3D62" w:rsidRDefault="005D3D62" w:rsidP="005D3D62">
            <w:r>
              <w:rPr>
                <w:rFonts w:ascii="Aptos Narrow" w:hAnsi="Aptos Narrow"/>
                <w:color w:val="000000"/>
              </w:rPr>
              <w:t>p-value</w:t>
            </w:r>
          </w:p>
        </w:tc>
        <w:tc>
          <w:tcPr>
            <w:tcW w:w="1053" w:type="dxa"/>
            <w:noWrap/>
            <w:vAlign w:val="bottom"/>
            <w:hideMark/>
          </w:tcPr>
          <w:p w14:paraId="4D9ECBFA" w14:textId="0F21F9F7" w:rsidR="005D3D62" w:rsidRPr="005D3D62" w:rsidRDefault="005D3D62" w:rsidP="005D3D62">
            <w:r>
              <w:rPr>
                <w:rFonts w:ascii="Aptos Narrow" w:hAnsi="Aptos Narrow"/>
                <w:color w:val="000000"/>
              </w:rPr>
              <w:t>Adjusted R-Squared</w:t>
            </w:r>
          </w:p>
        </w:tc>
      </w:tr>
      <w:tr w:rsidR="005D3D62" w:rsidRPr="005D3D62" w14:paraId="1A354335" w14:textId="77777777" w:rsidTr="005D3D62">
        <w:trPr>
          <w:trHeight w:val="300"/>
        </w:trPr>
        <w:tc>
          <w:tcPr>
            <w:tcW w:w="960" w:type="dxa"/>
            <w:noWrap/>
            <w:vAlign w:val="bottom"/>
            <w:hideMark/>
          </w:tcPr>
          <w:p w14:paraId="19AB2313" w14:textId="176F4B6E" w:rsidR="005D3D62" w:rsidRPr="005D3D62" w:rsidRDefault="00A3352D" w:rsidP="005D3D62">
            <w:r>
              <w:rPr>
                <w:rFonts w:ascii="Aptos Narrow" w:hAnsi="Aptos Narrow"/>
                <w:color w:val="000000"/>
              </w:rPr>
              <w:t>SA</w:t>
            </w:r>
          </w:p>
        </w:tc>
        <w:tc>
          <w:tcPr>
            <w:tcW w:w="1053" w:type="dxa"/>
            <w:noWrap/>
            <w:vAlign w:val="bottom"/>
            <w:hideMark/>
          </w:tcPr>
          <w:p w14:paraId="556D3C55" w14:textId="6FC322A0" w:rsidR="005D3D62" w:rsidRPr="005D3D62" w:rsidRDefault="005D3D62" w:rsidP="005D3D62">
            <w:r>
              <w:rPr>
                <w:rFonts w:ascii="Aptos Narrow" w:hAnsi="Aptos Narrow"/>
                <w:color w:val="000000"/>
              </w:rPr>
              <w:t>0.011</w:t>
            </w:r>
          </w:p>
        </w:tc>
        <w:tc>
          <w:tcPr>
            <w:tcW w:w="1053" w:type="dxa"/>
            <w:noWrap/>
            <w:vAlign w:val="bottom"/>
            <w:hideMark/>
          </w:tcPr>
          <w:p w14:paraId="5AB07E11" w14:textId="1E761FFF" w:rsidR="005D3D62" w:rsidRPr="005D3D62" w:rsidRDefault="005D3D62" w:rsidP="005D3D62">
            <w:r>
              <w:rPr>
                <w:rFonts w:ascii="Aptos Narrow" w:hAnsi="Aptos Narrow"/>
                <w:color w:val="000000"/>
              </w:rPr>
              <w:t>0.011</w:t>
            </w:r>
          </w:p>
        </w:tc>
        <w:tc>
          <w:tcPr>
            <w:tcW w:w="1053" w:type="dxa"/>
            <w:noWrap/>
            <w:vAlign w:val="bottom"/>
            <w:hideMark/>
          </w:tcPr>
          <w:p w14:paraId="3FE12F50" w14:textId="36163CCA" w:rsidR="005D3D62" w:rsidRPr="005D3D62" w:rsidRDefault="005D3D62" w:rsidP="005D3D62">
            <w:r>
              <w:rPr>
                <w:rFonts w:ascii="Aptos Narrow" w:hAnsi="Aptos Narrow"/>
                <w:color w:val="000000"/>
              </w:rPr>
              <w:t>&lt;0.001</w:t>
            </w:r>
          </w:p>
        </w:tc>
        <w:tc>
          <w:tcPr>
            <w:tcW w:w="1053" w:type="dxa"/>
            <w:noWrap/>
            <w:vAlign w:val="bottom"/>
            <w:hideMark/>
          </w:tcPr>
          <w:p w14:paraId="3CE0E16F" w14:textId="260C0391" w:rsidR="005D3D62" w:rsidRPr="005D3D62" w:rsidRDefault="005D3D62" w:rsidP="005D3D62">
            <w:r>
              <w:rPr>
                <w:rFonts w:ascii="Aptos Narrow" w:hAnsi="Aptos Narrow"/>
                <w:color w:val="000000"/>
              </w:rPr>
              <w:t>0.124</w:t>
            </w:r>
          </w:p>
        </w:tc>
      </w:tr>
      <w:tr w:rsidR="005D3D62" w:rsidRPr="005D3D62" w14:paraId="1126520C" w14:textId="77777777" w:rsidTr="005D3D62">
        <w:trPr>
          <w:trHeight w:val="300"/>
        </w:trPr>
        <w:tc>
          <w:tcPr>
            <w:tcW w:w="960" w:type="dxa"/>
            <w:noWrap/>
            <w:vAlign w:val="bottom"/>
            <w:hideMark/>
          </w:tcPr>
          <w:p w14:paraId="0860009B" w14:textId="6A9CA1D1" w:rsidR="005D3D62" w:rsidRPr="005D3D62" w:rsidRDefault="00A3352D" w:rsidP="005D3D62">
            <w:r>
              <w:rPr>
                <w:rFonts w:ascii="Aptos Narrow" w:hAnsi="Aptos Narrow"/>
                <w:color w:val="000000"/>
              </w:rPr>
              <w:t>SA2</w:t>
            </w:r>
          </w:p>
        </w:tc>
        <w:tc>
          <w:tcPr>
            <w:tcW w:w="1053" w:type="dxa"/>
            <w:noWrap/>
            <w:vAlign w:val="bottom"/>
            <w:hideMark/>
          </w:tcPr>
          <w:p w14:paraId="6603DE32" w14:textId="69A6C953" w:rsidR="005D3D62" w:rsidRPr="005D3D62" w:rsidRDefault="005D3D62" w:rsidP="005D3D62">
            <w:r>
              <w:rPr>
                <w:rFonts w:ascii="Aptos Narrow" w:hAnsi="Aptos Narrow"/>
                <w:color w:val="000000"/>
              </w:rPr>
              <w:t>-0.003</w:t>
            </w:r>
          </w:p>
        </w:tc>
        <w:tc>
          <w:tcPr>
            <w:tcW w:w="1053" w:type="dxa"/>
            <w:noWrap/>
            <w:vAlign w:val="bottom"/>
            <w:hideMark/>
          </w:tcPr>
          <w:p w14:paraId="3D702497" w14:textId="42D04997" w:rsidR="005D3D62" w:rsidRPr="005D3D62" w:rsidRDefault="005D3D62" w:rsidP="005D3D62">
            <w:r>
              <w:rPr>
                <w:rFonts w:ascii="Aptos Narrow" w:hAnsi="Aptos Narrow"/>
                <w:color w:val="000000"/>
              </w:rPr>
              <w:t>-0.003</w:t>
            </w:r>
          </w:p>
        </w:tc>
        <w:tc>
          <w:tcPr>
            <w:tcW w:w="1053" w:type="dxa"/>
            <w:noWrap/>
            <w:vAlign w:val="bottom"/>
            <w:hideMark/>
          </w:tcPr>
          <w:p w14:paraId="12389B6F" w14:textId="259698AB" w:rsidR="005D3D62" w:rsidRPr="005D3D62" w:rsidRDefault="005D3D62" w:rsidP="005D3D62">
            <w:r>
              <w:rPr>
                <w:rFonts w:ascii="Aptos Narrow" w:hAnsi="Aptos Narrow"/>
                <w:color w:val="000000"/>
              </w:rPr>
              <w:t>&lt;0.001</w:t>
            </w:r>
          </w:p>
        </w:tc>
        <w:tc>
          <w:tcPr>
            <w:tcW w:w="1053" w:type="dxa"/>
            <w:noWrap/>
            <w:vAlign w:val="bottom"/>
            <w:hideMark/>
          </w:tcPr>
          <w:p w14:paraId="20AFBE5A" w14:textId="74B0A0EA" w:rsidR="005D3D62" w:rsidRPr="005D3D62" w:rsidRDefault="005D3D62" w:rsidP="005D3D62">
            <w:r>
              <w:rPr>
                <w:rFonts w:ascii="Aptos Narrow" w:hAnsi="Aptos Narrow"/>
                <w:color w:val="000000"/>
              </w:rPr>
              <w:t>0.032</w:t>
            </w:r>
          </w:p>
        </w:tc>
      </w:tr>
      <w:tr w:rsidR="005D3D62" w:rsidRPr="005D3D62" w14:paraId="73954BFF" w14:textId="77777777" w:rsidTr="005D3D62">
        <w:trPr>
          <w:trHeight w:val="300"/>
        </w:trPr>
        <w:tc>
          <w:tcPr>
            <w:tcW w:w="960" w:type="dxa"/>
            <w:noWrap/>
            <w:vAlign w:val="bottom"/>
            <w:hideMark/>
          </w:tcPr>
          <w:p w14:paraId="0626578D" w14:textId="603B64E2" w:rsidR="005D3D62" w:rsidRPr="005D3D62" w:rsidRDefault="00A3352D" w:rsidP="005D3D62">
            <w:r>
              <w:rPr>
                <w:rFonts w:ascii="Aptos Narrow" w:hAnsi="Aptos Narrow"/>
                <w:color w:val="000000"/>
              </w:rPr>
              <w:t>SB</w:t>
            </w:r>
          </w:p>
        </w:tc>
        <w:tc>
          <w:tcPr>
            <w:tcW w:w="1053" w:type="dxa"/>
            <w:noWrap/>
            <w:vAlign w:val="bottom"/>
            <w:hideMark/>
          </w:tcPr>
          <w:p w14:paraId="07F970C0" w14:textId="1C1FE1FE" w:rsidR="005D3D62" w:rsidRPr="005D3D62" w:rsidRDefault="005D3D62" w:rsidP="005D3D62">
            <w:r>
              <w:rPr>
                <w:rFonts w:ascii="Aptos Narrow" w:hAnsi="Aptos Narrow"/>
                <w:color w:val="000000"/>
              </w:rPr>
              <w:t>-0.054</w:t>
            </w:r>
          </w:p>
        </w:tc>
        <w:tc>
          <w:tcPr>
            <w:tcW w:w="1053" w:type="dxa"/>
            <w:noWrap/>
            <w:vAlign w:val="bottom"/>
            <w:hideMark/>
          </w:tcPr>
          <w:p w14:paraId="076735E4" w14:textId="075CE1A0" w:rsidR="005D3D62" w:rsidRPr="005D3D62" w:rsidRDefault="005D3D62" w:rsidP="005D3D62">
            <w:r>
              <w:rPr>
                <w:rFonts w:ascii="Aptos Narrow" w:hAnsi="Aptos Narrow"/>
                <w:color w:val="000000"/>
              </w:rPr>
              <w:t>-0.054</w:t>
            </w:r>
          </w:p>
        </w:tc>
        <w:tc>
          <w:tcPr>
            <w:tcW w:w="1053" w:type="dxa"/>
            <w:noWrap/>
            <w:vAlign w:val="bottom"/>
            <w:hideMark/>
          </w:tcPr>
          <w:p w14:paraId="1D8B31E3" w14:textId="23E913B4" w:rsidR="005D3D62" w:rsidRPr="005D3D62" w:rsidRDefault="005D3D62" w:rsidP="005D3D62">
            <w:r>
              <w:rPr>
                <w:rFonts w:ascii="Aptos Narrow" w:hAnsi="Aptos Narrow"/>
                <w:color w:val="000000"/>
              </w:rPr>
              <w:t>0.017</w:t>
            </w:r>
          </w:p>
        </w:tc>
        <w:tc>
          <w:tcPr>
            <w:tcW w:w="1053" w:type="dxa"/>
            <w:noWrap/>
            <w:vAlign w:val="bottom"/>
            <w:hideMark/>
          </w:tcPr>
          <w:p w14:paraId="0005A4F0" w14:textId="50B5DFD5" w:rsidR="005D3D62" w:rsidRPr="005D3D62" w:rsidRDefault="005D3D62" w:rsidP="005D3D62">
            <w:r>
              <w:rPr>
                <w:rFonts w:ascii="Aptos Narrow" w:hAnsi="Aptos Narrow"/>
                <w:color w:val="000000"/>
              </w:rPr>
              <w:t>0.102</w:t>
            </w:r>
          </w:p>
        </w:tc>
      </w:tr>
      <w:tr w:rsidR="005D3D62" w:rsidRPr="005D3D62" w14:paraId="23EC5CFA" w14:textId="77777777" w:rsidTr="005D3D62">
        <w:trPr>
          <w:trHeight w:val="300"/>
        </w:trPr>
        <w:tc>
          <w:tcPr>
            <w:tcW w:w="960" w:type="dxa"/>
            <w:noWrap/>
            <w:vAlign w:val="bottom"/>
            <w:hideMark/>
          </w:tcPr>
          <w:p w14:paraId="41917A69" w14:textId="56954E96" w:rsidR="005D3D62" w:rsidRPr="005D3D62" w:rsidRDefault="00A3352D" w:rsidP="005D3D62">
            <w:r>
              <w:rPr>
                <w:rFonts w:ascii="Aptos Narrow" w:hAnsi="Aptos Narrow"/>
                <w:color w:val="000000"/>
              </w:rPr>
              <w:t>SC</w:t>
            </w:r>
          </w:p>
        </w:tc>
        <w:tc>
          <w:tcPr>
            <w:tcW w:w="1053" w:type="dxa"/>
            <w:noWrap/>
            <w:vAlign w:val="bottom"/>
            <w:hideMark/>
          </w:tcPr>
          <w:p w14:paraId="0511F0D4" w14:textId="3C347832" w:rsidR="005D3D62" w:rsidRPr="005D3D62" w:rsidRDefault="005D3D62" w:rsidP="005D3D62">
            <w:r>
              <w:rPr>
                <w:rFonts w:ascii="Aptos Narrow" w:hAnsi="Aptos Narrow"/>
                <w:color w:val="000000"/>
              </w:rPr>
              <w:t>0.001</w:t>
            </w:r>
          </w:p>
        </w:tc>
        <w:tc>
          <w:tcPr>
            <w:tcW w:w="1053" w:type="dxa"/>
            <w:noWrap/>
            <w:vAlign w:val="bottom"/>
            <w:hideMark/>
          </w:tcPr>
          <w:p w14:paraId="1C50B0F6" w14:textId="021CD317" w:rsidR="005D3D62" w:rsidRPr="005D3D62" w:rsidRDefault="005D3D62" w:rsidP="005D3D62">
            <w:r>
              <w:rPr>
                <w:rFonts w:ascii="Aptos Narrow" w:hAnsi="Aptos Narrow"/>
                <w:color w:val="000000"/>
              </w:rPr>
              <w:t>0.001</w:t>
            </w:r>
          </w:p>
        </w:tc>
        <w:tc>
          <w:tcPr>
            <w:tcW w:w="1053" w:type="dxa"/>
            <w:noWrap/>
            <w:vAlign w:val="bottom"/>
            <w:hideMark/>
          </w:tcPr>
          <w:p w14:paraId="5EA18CD4" w14:textId="308F7479" w:rsidR="005D3D62" w:rsidRPr="005D3D62" w:rsidRDefault="005D3D62" w:rsidP="005D3D62">
            <w:r>
              <w:rPr>
                <w:rFonts w:ascii="Aptos Narrow" w:hAnsi="Aptos Narrow"/>
                <w:color w:val="000000"/>
              </w:rPr>
              <w:t>0.192</w:t>
            </w:r>
          </w:p>
        </w:tc>
        <w:tc>
          <w:tcPr>
            <w:tcW w:w="1053" w:type="dxa"/>
            <w:noWrap/>
            <w:vAlign w:val="bottom"/>
            <w:hideMark/>
          </w:tcPr>
          <w:p w14:paraId="76A49B72" w14:textId="2048B113" w:rsidR="005D3D62" w:rsidRPr="005D3D62" w:rsidRDefault="005D3D62" w:rsidP="005D3D62">
            <w:r>
              <w:rPr>
                <w:rFonts w:ascii="Aptos Narrow" w:hAnsi="Aptos Narrow"/>
                <w:color w:val="000000"/>
              </w:rPr>
              <w:t>0.001</w:t>
            </w:r>
          </w:p>
        </w:tc>
      </w:tr>
      <w:tr w:rsidR="005D3D62" w:rsidRPr="005D3D62" w14:paraId="2BE0EED4" w14:textId="77777777" w:rsidTr="005D3D62">
        <w:trPr>
          <w:trHeight w:val="300"/>
        </w:trPr>
        <w:tc>
          <w:tcPr>
            <w:tcW w:w="960" w:type="dxa"/>
            <w:noWrap/>
            <w:vAlign w:val="bottom"/>
            <w:hideMark/>
          </w:tcPr>
          <w:p w14:paraId="3DB7A056" w14:textId="469E944A" w:rsidR="005D3D62" w:rsidRPr="005D3D62" w:rsidRDefault="00A3352D" w:rsidP="005D3D62">
            <w:r>
              <w:rPr>
                <w:rFonts w:ascii="Aptos Narrow" w:hAnsi="Aptos Narrow"/>
                <w:color w:val="000000"/>
              </w:rPr>
              <w:t>SD</w:t>
            </w:r>
          </w:p>
        </w:tc>
        <w:tc>
          <w:tcPr>
            <w:tcW w:w="1053" w:type="dxa"/>
            <w:noWrap/>
            <w:vAlign w:val="bottom"/>
            <w:hideMark/>
          </w:tcPr>
          <w:p w14:paraId="488EE1F4" w14:textId="403FBE75" w:rsidR="005D3D62" w:rsidRPr="005D3D62" w:rsidRDefault="005D3D62" w:rsidP="005D3D62">
            <w:r>
              <w:rPr>
                <w:rFonts w:ascii="Aptos Narrow" w:hAnsi="Aptos Narrow"/>
                <w:color w:val="000000"/>
              </w:rPr>
              <w:t>-0.003</w:t>
            </w:r>
          </w:p>
        </w:tc>
        <w:tc>
          <w:tcPr>
            <w:tcW w:w="1053" w:type="dxa"/>
            <w:noWrap/>
            <w:vAlign w:val="bottom"/>
            <w:hideMark/>
          </w:tcPr>
          <w:p w14:paraId="2C7F17E5" w14:textId="3C40DB49" w:rsidR="005D3D62" w:rsidRPr="005D3D62" w:rsidRDefault="005D3D62" w:rsidP="005D3D62">
            <w:r>
              <w:rPr>
                <w:rFonts w:ascii="Aptos Narrow" w:hAnsi="Aptos Narrow"/>
                <w:color w:val="000000"/>
              </w:rPr>
              <w:t>-0.003</w:t>
            </w:r>
          </w:p>
        </w:tc>
        <w:tc>
          <w:tcPr>
            <w:tcW w:w="1053" w:type="dxa"/>
            <w:noWrap/>
            <w:vAlign w:val="bottom"/>
            <w:hideMark/>
          </w:tcPr>
          <w:p w14:paraId="22C48642" w14:textId="169445B4" w:rsidR="005D3D62" w:rsidRPr="005D3D62" w:rsidRDefault="005D3D62" w:rsidP="005D3D62">
            <w:r>
              <w:rPr>
                <w:rFonts w:ascii="Aptos Narrow" w:hAnsi="Aptos Narrow"/>
                <w:color w:val="000000"/>
              </w:rPr>
              <w:t>&lt;0.001</w:t>
            </w:r>
          </w:p>
        </w:tc>
        <w:tc>
          <w:tcPr>
            <w:tcW w:w="1053" w:type="dxa"/>
            <w:noWrap/>
            <w:vAlign w:val="bottom"/>
            <w:hideMark/>
          </w:tcPr>
          <w:p w14:paraId="685F5230" w14:textId="23763117" w:rsidR="005D3D62" w:rsidRPr="005D3D62" w:rsidRDefault="005D3D62" w:rsidP="005D3D62">
            <w:r>
              <w:rPr>
                <w:rFonts w:ascii="Aptos Narrow" w:hAnsi="Aptos Narrow"/>
                <w:color w:val="000000"/>
              </w:rPr>
              <w:t>0.049</w:t>
            </w:r>
          </w:p>
        </w:tc>
      </w:tr>
      <w:tr w:rsidR="005D3D62" w:rsidRPr="005D3D62" w14:paraId="7D312140" w14:textId="77777777" w:rsidTr="005D3D62">
        <w:trPr>
          <w:trHeight w:val="300"/>
        </w:trPr>
        <w:tc>
          <w:tcPr>
            <w:tcW w:w="960" w:type="dxa"/>
            <w:noWrap/>
            <w:vAlign w:val="bottom"/>
            <w:hideMark/>
          </w:tcPr>
          <w:p w14:paraId="6F370A5D" w14:textId="6893934B" w:rsidR="005D3D62" w:rsidRPr="005D3D62" w:rsidRDefault="00A3352D" w:rsidP="005D3D62">
            <w:r>
              <w:rPr>
                <w:rFonts w:ascii="Aptos Narrow" w:hAnsi="Aptos Narrow"/>
                <w:color w:val="000000"/>
              </w:rPr>
              <w:t>SE</w:t>
            </w:r>
          </w:p>
        </w:tc>
        <w:tc>
          <w:tcPr>
            <w:tcW w:w="1053" w:type="dxa"/>
            <w:noWrap/>
            <w:vAlign w:val="bottom"/>
            <w:hideMark/>
          </w:tcPr>
          <w:p w14:paraId="2D957956" w14:textId="005E2CDB" w:rsidR="005D3D62" w:rsidRPr="005D3D62" w:rsidRDefault="005D3D62" w:rsidP="005D3D62">
            <w:r>
              <w:rPr>
                <w:rFonts w:ascii="Aptos Narrow" w:hAnsi="Aptos Narrow"/>
                <w:color w:val="000000"/>
              </w:rPr>
              <w:t>0.000</w:t>
            </w:r>
          </w:p>
        </w:tc>
        <w:tc>
          <w:tcPr>
            <w:tcW w:w="1053" w:type="dxa"/>
            <w:noWrap/>
            <w:vAlign w:val="bottom"/>
            <w:hideMark/>
          </w:tcPr>
          <w:p w14:paraId="5A5CB347" w14:textId="5FFE90BC" w:rsidR="005D3D62" w:rsidRPr="005D3D62" w:rsidRDefault="005D3D62" w:rsidP="005D3D62">
            <w:r>
              <w:rPr>
                <w:rFonts w:ascii="Aptos Narrow" w:hAnsi="Aptos Narrow"/>
                <w:color w:val="000000"/>
              </w:rPr>
              <w:t>0.000</w:t>
            </w:r>
          </w:p>
        </w:tc>
        <w:tc>
          <w:tcPr>
            <w:tcW w:w="1053" w:type="dxa"/>
            <w:noWrap/>
            <w:vAlign w:val="bottom"/>
            <w:hideMark/>
          </w:tcPr>
          <w:p w14:paraId="31569F3C" w14:textId="52E36228" w:rsidR="005D3D62" w:rsidRPr="005D3D62" w:rsidRDefault="005D3D62" w:rsidP="005D3D62">
            <w:r>
              <w:rPr>
                <w:rFonts w:ascii="Aptos Narrow" w:hAnsi="Aptos Narrow"/>
                <w:color w:val="000000"/>
              </w:rPr>
              <w:t>0.841</w:t>
            </w:r>
          </w:p>
        </w:tc>
        <w:tc>
          <w:tcPr>
            <w:tcW w:w="1053" w:type="dxa"/>
            <w:noWrap/>
            <w:vAlign w:val="bottom"/>
            <w:hideMark/>
          </w:tcPr>
          <w:p w14:paraId="63277E9C" w14:textId="505567A1" w:rsidR="005D3D62" w:rsidRPr="005D3D62" w:rsidRDefault="005D3D62" w:rsidP="005D3D62">
            <w:r>
              <w:rPr>
                <w:rFonts w:ascii="Aptos Narrow" w:hAnsi="Aptos Narrow"/>
                <w:color w:val="000000"/>
              </w:rPr>
              <w:t>-0.002</w:t>
            </w:r>
          </w:p>
        </w:tc>
      </w:tr>
      <w:tr w:rsidR="005D3D62" w:rsidRPr="005D3D62" w14:paraId="5BAF33AF" w14:textId="77777777" w:rsidTr="005D3D62">
        <w:trPr>
          <w:trHeight w:val="300"/>
        </w:trPr>
        <w:tc>
          <w:tcPr>
            <w:tcW w:w="960" w:type="dxa"/>
            <w:noWrap/>
            <w:vAlign w:val="bottom"/>
            <w:hideMark/>
          </w:tcPr>
          <w:p w14:paraId="60D59ABF" w14:textId="5622A19C" w:rsidR="005D3D62" w:rsidRPr="005D3D62" w:rsidRDefault="00A3352D" w:rsidP="005D3D62">
            <w:r>
              <w:rPr>
                <w:rFonts w:ascii="Aptos Narrow" w:hAnsi="Aptos Narrow"/>
                <w:color w:val="000000"/>
              </w:rPr>
              <w:t>SF</w:t>
            </w:r>
          </w:p>
        </w:tc>
        <w:tc>
          <w:tcPr>
            <w:tcW w:w="1053" w:type="dxa"/>
            <w:noWrap/>
            <w:vAlign w:val="bottom"/>
            <w:hideMark/>
          </w:tcPr>
          <w:p w14:paraId="7D9E6D05" w14:textId="6FDA6F33" w:rsidR="005D3D62" w:rsidRPr="005D3D62" w:rsidRDefault="005D3D62" w:rsidP="005D3D62">
            <w:r>
              <w:rPr>
                <w:rFonts w:ascii="Aptos Narrow" w:hAnsi="Aptos Narrow"/>
                <w:color w:val="000000"/>
              </w:rPr>
              <w:t>0.001</w:t>
            </w:r>
          </w:p>
        </w:tc>
        <w:tc>
          <w:tcPr>
            <w:tcW w:w="1053" w:type="dxa"/>
            <w:noWrap/>
            <w:vAlign w:val="bottom"/>
            <w:hideMark/>
          </w:tcPr>
          <w:p w14:paraId="41C95EA3" w14:textId="64F6C669" w:rsidR="005D3D62" w:rsidRPr="005D3D62" w:rsidRDefault="005D3D62" w:rsidP="005D3D62">
            <w:r>
              <w:rPr>
                <w:rFonts w:ascii="Aptos Narrow" w:hAnsi="Aptos Narrow"/>
                <w:color w:val="000000"/>
              </w:rPr>
              <w:t>0.001</w:t>
            </w:r>
          </w:p>
        </w:tc>
        <w:tc>
          <w:tcPr>
            <w:tcW w:w="1053" w:type="dxa"/>
            <w:noWrap/>
            <w:vAlign w:val="bottom"/>
            <w:hideMark/>
          </w:tcPr>
          <w:p w14:paraId="65407CF0" w14:textId="636E4309" w:rsidR="005D3D62" w:rsidRPr="005D3D62" w:rsidRDefault="005D3D62" w:rsidP="005D3D62">
            <w:r>
              <w:rPr>
                <w:rFonts w:ascii="Aptos Narrow" w:hAnsi="Aptos Narrow"/>
                <w:color w:val="000000"/>
              </w:rPr>
              <w:t>0.002</w:t>
            </w:r>
          </w:p>
        </w:tc>
        <w:tc>
          <w:tcPr>
            <w:tcW w:w="1053" w:type="dxa"/>
            <w:noWrap/>
            <w:vAlign w:val="bottom"/>
            <w:hideMark/>
          </w:tcPr>
          <w:p w14:paraId="7605E856" w14:textId="02E8EDEC" w:rsidR="005D3D62" w:rsidRPr="005D3D62" w:rsidRDefault="005D3D62" w:rsidP="005D3D62">
            <w:r>
              <w:rPr>
                <w:rFonts w:ascii="Aptos Narrow" w:hAnsi="Aptos Narrow"/>
                <w:color w:val="000000"/>
              </w:rPr>
              <w:t>0.020</w:t>
            </w:r>
          </w:p>
        </w:tc>
      </w:tr>
      <w:tr w:rsidR="005D3D62" w:rsidRPr="005D3D62" w14:paraId="08CB7A05" w14:textId="77777777" w:rsidTr="005D3D62">
        <w:trPr>
          <w:trHeight w:val="300"/>
        </w:trPr>
        <w:tc>
          <w:tcPr>
            <w:tcW w:w="960" w:type="dxa"/>
            <w:noWrap/>
            <w:vAlign w:val="bottom"/>
            <w:hideMark/>
          </w:tcPr>
          <w:p w14:paraId="6B5EB7EF" w14:textId="593FB13E" w:rsidR="005D3D62" w:rsidRPr="005D3D62" w:rsidRDefault="00A3352D" w:rsidP="005D3D62">
            <w:r>
              <w:rPr>
                <w:rFonts w:ascii="Aptos Narrow" w:hAnsi="Aptos Narrow"/>
                <w:color w:val="000000"/>
              </w:rPr>
              <w:t>SG</w:t>
            </w:r>
          </w:p>
        </w:tc>
        <w:tc>
          <w:tcPr>
            <w:tcW w:w="1053" w:type="dxa"/>
            <w:noWrap/>
            <w:vAlign w:val="bottom"/>
            <w:hideMark/>
          </w:tcPr>
          <w:p w14:paraId="2BC3333A" w14:textId="209F32EB" w:rsidR="005D3D62" w:rsidRPr="005D3D62" w:rsidRDefault="005D3D62" w:rsidP="005D3D62">
            <w:r>
              <w:rPr>
                <w:rFonts w:ascii="Aptos Narrow" w:hAnsi="Aptos Narrow"/>
                <w:color w:val="000000"/>
              </w:rPr>
              <w:t>-0.045</w:t>
            </w:r>
          </w:p>
        </w:tc>
        <w:tc>
          <w:tcPr>
            <w:tcW w:w="1053" w:type="dxa"/>
            <w:noWrap/>
            <w:vAlign w:val="bottom"/>
            <w:hideMark/>
          </w:tcPr>
          <w:p w14:paraId="7A910505" w14:textId="0C984ABB" w:rsidR="005D3D62" w:rsidRPr="005D3D62" w:rsidRDefault="005D3D62" w:rsidP="005D3D62">
            <w:r>
              <w:rPr>
                <w:rFonts w:ascii="Aptos Narrow" w:hAnsi="Aptos Narrow"/>
                <w:color w:val="000000"/>
              </w:rPr>
              <w:t>-0.045</w:t>
            </w:r>
          </w:p>
        </w:tc>
        <w:tc>
          <w:tcPr>
            <w:tcW w:w="1053" w:type="dxa"/>
            <w:noWrap/>
            <w:vAlign w:val="bottom"/>
            <w:hideMark/>
          </w:tcPr>
          <w:p w14:paraId="287A7F90" w14:textId="34AABD0B" w:rsidR="005D3D62" w:rsidRPr="005D3D62" w:rsidRDefault="005D3D62" w:rsidP="005D3D62">
            <w:r>
              <w:rPr>
                <w:rFonts w:ascii="Aptos Narrow" w:hAnsi="Aptos Narrow"/>
                <w:color w:val="000000"/>
              </w:rPr>
              <w:t>&lt;0.001</w:t>
            </w:r>
          </w:p>
        </w:tc>
        <w:tc>
          <w:tcPr>
            <w:tcW w:w="1053" w:type="dxa"/>
            <w:noWrap/>
            <w:vAlign w:val="bottom"/>
            <w:hideMark/>
          </w:tcPr>
          <w:p w14:paraId="7E7C7CC4" w14:textId="7495807B" w:rsidR="005D3D62" w:rsidRPr="005D3D62" w:rsidRDefault="005D3D62" w:rsidP="005D3D62">
            <w:r>
              <w:rPr>
                <w:rFonts w:ascii="Aptos Narrow" w:hAnsi="Aptos Narrow"/>
                <w:color w:val="000000"/>
              </w:rPr>
              <w:t>0.585</w:t>
            </w:r>
          </w:p>
        </w:tc>
      </w:tr>
      <w:tr w:rsidR="005D3D62" w:rsidRPr="005D3D62" w14:paraId="6CD0678C" w14:textId="77777777" w:rsidTr="005D3D62">
        <w:trPr>
          <w:trHeight w:val="300"/>
        </w:trPr>
        <w:tc>
          <w:tcPr>
            <w:tcW w:w="960" w:type="dxa"/>
            <w:noWrap/>
            <w:vAlign w:val="bottom"/>
            <w:hideMark/>
          </w:tcPr>
          <w:p w14:paraId="0114CD63" w14:textId="7BACF5F4" w:rsidR="005D3D62" w:rsidRPr="005D3D62" w:rsidRDefault="00A3352D" w:rsidP="005D3D62">
            <w:r>
              <w:rPr>
                <w:rFonts w:ascii="Aptos Narrow" w:hAnsi="Aptos Narrow"/>
                <w:color w:val="000000"/>
              </w:rPr>
              <w:t>SH</w:t>
            </w:r>
          </w:p>
        </w:tc>
        <w:tc>
          <w:tcPr>
            <w:tcW w:w="1053" w:type="dxa"/>
            <w:noWrap/>
            <w:vAlign w:val="bottom"/>
            <w:hideMark/>
          </w:tcPr>
          <w:p w14:paraId="161811F4" w14:textId="25CF3687" w:rsidR="005D3D62" w:rsidRPr="005D3D62" w:rsidRDefault="005D3D62" w:rsidP="005D3D62">
            <w:r>
              <w:rPr>
                <w:rFonts w:ascii="Aptos Narrow" w:hAnsi="Aptos Narrow"/>
                <w:color w:val="000000"/>
              </w:rPr>
              <w:t>-0.018</w:t>
            </w:r>
          </w:p>
        </w:tc>
        <w:tc>
          <w:tcPr>
            <w:tcW w:w="1053" w:type="dxa"/>
            <w:noWrap/>
            <w:vAlign w:val="bottom"/>
            <w:hideMark/>
          </w:tcPr>
          <w:p w14:paraId="34757FF4" w14:textId="4E2B79CA" w:rsidR="005D3D62" w:rsidRPr="005D3D62" w:rsidRDefault="005D3D62" w:rsidP="005D3D62">
            <w:r>
              <w:rPr>
                <w:rFonts w:ascii="Aptos Narrow" w:hAnsi="Aptos Narrow"/>
                <w:color w:val="000000"/>
              </w:rPr>
              <w:t>-0.018</w:t>
            </w:r>
          </w:p>
        </w:tc>
        <w:tc>
          <w:tcPr>
            <w:tcW w:w="1053" w:type="dxa"/>
            <w:noWrap/>
            <w:vAlign w:val="bottom"/>
            <w:hideMark/>
          </w:tcPr>
          <w:p w14:paraId="1ABA8F78" w14:textId="7C2F2EA8" w:rsidR="005D3D62" w:rsidRPr="005D3D62" w:rsidRDefault="005D3D62" w:rsidP="005D3D62">
            <w:r>
              <w:rPr>
                <w:rFonts w:ascii="Aptos Narrow" w:hAnsi="Aptos Narrow"/>
                <w:color w:val="000000"/>
              </w:rPr>
              <w:t>&lt;0.001</w:t>
            </w:r>
          </w:p>
        </w:tc>
        <w:tc>
          <w:tcPr>
            <w:tcW w:w="1053" w:type="dxa"/>
            <w:noWrap/>
            <w:vAlign w:val="bottom"/>
            <w:hideMark/>
          </w:tcPr>
          <w:p w14:paraId="021EA5EF" w14:textId="77520969" w:rsidR="005D3D62" w:rsidRPr="005D3D62" w:rsidRDefault="005D3D62" w:rsidP="005D3D62">
            <w:r>
              <w:rPr>
                <w:rFonts w:ascii="Aptos Narrow" w:hAnsi="Aptos Narrow"/>
                <w:color w:val="000000"/>
              </w:rPr>
              <w:t>0.291</w:t>
            </w:r>
          </w:p>
        </w:tc>
      </w:tr>
      <w:tr w:rsidR="005D3D62" w:rsidRPr="005D3D62" w14:paraId="35511964" w14:textId="77777777" w:rsidTr="005D3D62">
        <w:trPr>
          <w:trHeight w:val="300"/>
        </w:trPr>
        <w:tc>
          <w:tcPr>
            <w:tcW w:w="960" w:type="dxa"/>
            <w:noWrap/>
            <w:vAlign w:val="bottom"/>
            <w:hideMark/>
          </w:tcPr>
          <w:p w14:paraId="12216462" w14:textId="57E038BD" w:rsidR="005D3D62" w:rsidRPr="005D3D62" w:rsidRDefault="00A3352D" w:rsidP="005D3D62">
            <w:r>
              <w:rPr>
                <w:rFonts w:ascii="Aptos Narrow" w:hAnsi="Aptos Narrow"/>
                <w:color w:val="000000"/>
              </w:rPr>
              <w:t>SI</w:t>
            </w:r>
          </w:p>
        </w:tc>
        <w:tc>
          <w:tcPr>
            <w:tcW w:w="1053" w:type="dxa"/>
            <w:noWrap/>
            <w:vAlign w:val="bottom"/>
            <w:hideMark/>
          </w:tcPr>
          <w:p w14:paraId="2614AF70" w14:textId="15CD2A80" w:rsidR="005D3D62" w:rsidRPr="005D3D62" w:rsidRDefault="005D3D62" w:rsidP="005D3D62">
            <w:r>
              <w:rPr>
                <w:rFonts w:ascii="Aptos Narrow" w:hAnsi="Aptos Narrow"/>
                <w:color w:val="000000"/>
              </w:rPr>
              <w:t>0.003</w:t>
            </w:r>
          </w:p>
        </w:tc>
        <w:tc>
          <w:tcPr>
            <w:tcW w:w="1053" w:type="dxa"/>
            <w:noWrap/>
            <w:vAlign w:val="bottom"/>
            <w:hideMark/>
          </w:tcPr>
          <w:p w14:paraId="029B1922" w14:textId="1D8CDC43" w:rsidR="005D3D62" w:rsidRPr="005D3D62" w:rsidRDefault="005D3D62" w:rsidP="005D3D62">
            <w:r>
              <w:rPr>
                <w:rFonts w:ascii="Aptos Narrow" w:hAnsi="Aptos Narrow"/>
                <w:color w:val="000000"/>
              </w:rPr>
              <w:t>0.003</w:t>
            </w:r>
          </w:p>
        </w:tc>
        <w:tc>
          <w:tcPr>
            <w:tcW w:w="1053" w:type="dxa"/>
            <w:noWrap/>
            <w:vAlign w:val="bottom"/>
            <w:hideMark/>
          </w:tcPr>
          <w:p w14:paraId="131FDEBB" w14:textId="2A41F46D" w:rsidR="005D3D62" w:rsidRPr="005D3D62" w:rsidRDefault="005D3D62" w:rsidP="005D3D62">
            <w:r>
              <w:rPr>
                <w:rFonts w:ascii="Aptos Narrow" w:hAnsi="Aptos Narrow"/>
                <w:color w:val="000000"/>
              </w:rPr>
              <w:t>0.239</w:t>
            </w:r>
          </w:p>
        </w:tc>
        <w:tc>
          <w:tcPr>
            <w:tcW w:w="1053" w:type="dxa"/>
            <w:noWrap/>
            <w:vAlign w:val="bottom"/>
            <w:hideMark/>
          </w:tcPr>
          <w:p w14:paraId="48B07A50" w14:textId="3031B451" w:rsidR="005D3D62" w:rsidRPr="005D3D62" w:rsidRDefault="005D3D62" w:rsidP="005D3D62">
            <w:r>
              <w:rPr>
                <w:rFonts w:ascii="Aptos Narrow" w:hAnsi="Aptos Narrow"/>
                <w:color w:val="000000"/>
              </w:rPr>
              <w:t>0.001</w:t>
            </w:r>
          </w:p>
        </w:tc>
      </w:tr>
      <w:tr w:rsidR="005D3D62" w:rsidRPr="005D3D62" w14:paraId="5EA85343" w14:textId="77777777" w:rsidTr="005D3D62">
        <w:trPr>
          <w:trHeight w:val="300"/>
        </w:trPr>
        <w:tc>
          <w:tcPr>
            <w:tcW w:w="960" w:type="dxa"/>
            <w:noWrap/>
            <w:vAlign w:val="bottom"/>
            <w:hideMark/>
          </w:tcPr>
          <w:p w14:paraId="0347F25D" w14:textId="713618FD" w:rsidR="005D3D62" w:rsidRPr="005D3D62" w:rsidRDefault="00A3352D" w:rsidP="005D3D62">
            <w:r>
              <w:rPr>
                <w:rFonts w:ascii="Aptos Narrow" w:hAnsi="Aptos Narrow"/>
                <w:color w:val="000000"/>
              </w:rPr>
              <w:t>SJ</w:t>
            </w:r>
          </w:p>
        </w:tc>
        <w:tc>
          <w:tcPr>
            <w:tcW w:w="1053" w:type="dxa"/>
            <w:noWrap/>
            <w:vAlign w:val="bottom"/>
            <w:hideMark/>
          </w:tcPr>
          <w:p w14:paraId="7A2995E0" w14:textId="21AABA5F" w:rsidR="005D3D62" w:rsidRPr="005D3D62" w:rsidRDefault="005D3D62" w:rsidP="005D3D62">
            <w:r>
              <w:rPr>
                <w:rFonts w:ascii="Aptos Narrow" w:hAnsi="Aptos Narrow"/>
                <w:color w:val="000000"/>
              </w:rPr>
              <w:t>-0.001</w:t>
            </w:r>
          </w:p>
        </w:tc>
        <w:tc>
          <w:tcPr>
            <w:tcW w:w="1053" w:type="dxa"/>
            <w:noWrap/>
            <w:vAlign w:val="bottom"/>
            <w:hideMark/>
          </w:tcPr>
          <w:p w14:paraId="2867A625" w14:textId="3911FC30" w:rsidR="005D3D62" w:rsidRPr="005D3D62" w:rsidRDefault="005D3D62" w:rsidP="005D3D62">
            <w:r>
              <w:rPr>
                <w:rFonts w:ascii="Aptos Narrow" w:hAnsi="Aptos Narrow"/>
                <w:color w:val="000000"/>
              </w:rPr>
              <w:t>-0.001</w:t>
            </w:r>
          </w:p>
        </w:tc>
        <w:tc>
          <w:tcPr>
            <w:tcW w:w="1053" w:type="dxa"/>
            <w:noWrap/>
            <w:vAlign w:val="bottom"/>
            <w:hideMark/>
          </w:tcPr>
          <w:p w14:paraId="2B5D95E9" w14:textId="0426BC3D" w:rsidR="005D3D62" w:rsidRPr="005D3D62" w:rsidRDefault="005D3D62" w:rsidP="005D3D62">
            <w:r>
              <w:rPr>
                <w:rFonts w:ascii="Aptos Narrow" w:hAnsi="Aptos Narrow"/>
                <w:color w:val="000000"/>
              </w:rPr>
              <w:t>0.003</w:t>
            </w:r>
          </w:p>
        </w:tc>
        <w:tc>
          <w:tcPr>
            <w:tcW w:w="1053" w:type="dxa"/>
            <w:noWrap/>
            <w:vAlign w:val="bottom"/>
            <w:hideMark/>
          </w:tcPr>
          <w:p w14:paraId="404CD586" w14:textId="4DD83C87" w:rsidR="005D3D62" w:rsidRPr="005D3D62" w:rsidRDefault="005D3D62" w:rsidP="005D3D62">
            <w:r>
              <w:rPr>
                <w:rFonts w:ascii="Aptos Narrow" w:hAnsi="Aptos Narrow"/>
                <w:color w:val="000000"/>
              </w:rPr>
              <w:t>0.019</w:t>
            </w:r>
          </w:p>
        </w:tc>
      </w:tr>
    </w:tbl>
    <w:p w14:paraId="4ABD926D" w14:textId="77777777" w:rsidR="005D3D62" w:rsidRDefault="005D3D62"/>
    <w:p w14:paraId="4F8E38E7" w14:textId="77777777" w:rsidR="005D3D62" w:rsidRDefault="005D3D62">
      <w:pPr>
        <w:rPr>
          <w:b/>
          <w:sz w:val="28"/>
          <w:szCs w:val="28"/>
        </w:rPr>
      </w:pPr>
      <w:bookmarkStart w:id="28" w:name="_Toc178179148"/>
      <w:r>
        <w:br w:type="page"/>
      </w:r>
    </w:p>
    <w:p w14:paraId="66A43D5B" w14:textId="1D793FB8" w:rsidR="00380EE6" w:rsidRDefault="00BC4CB1" w:rsidP="009F1B53">
      <w:pPr>
        <w:pStyle w:val="Heading1"/>
      </w:pPr>
      <w:bookmarkStart w:id="29" w:name="_Toc181268337"/>
      <w:r>
        <w:lastRenderedPageBreak/>
        <w:t>Example s</w:t>
      </w:r>
      <w:r w:rsidR="00380EE6">
        <w:t xml:space="preserve">eizure </w:t>
      </w:r>
      <w:r>
        <w:t>p</w:t>
      </w:r>
      <w:r w:rsidR="00380EE6">
        <w:t>atterns</w:t>
      </w:r>
      <w:bookmarkEnd w:id="28"/>
      <w:bookmarkEnd w:id="29"/>
    </w:p>
    <w:p w14:paraId="4F875DDB" w14:textId="534F63DF" w:rsidR="00380EE6" w:rsidRDefault="00A3352D">
      <w:r>
        <w:t>SA</w:t>
      </w:r>
      <w:r w:rsidR="005E6C74">
        <w:t xml:space="preserve"> – nonconvulsive</w:t>
      </w:r>
    </w:p>
    <w:p w14:paraId="666E5668" w14:textId="291256B5" w:rsidR="00380EE6" w:rsidRDefault="00380EE6">
      <w:r w:rsidRPr="00380EE6">
        <w:rPr>
          <w:noProof/>
        </w:rPr>
        <w:drawing>
          <wp:inline distT="0" distB="0" distL="0" distR="0" wp14:anchorId="3F951833" wp14:editId="2D927560">
            <wp:extent cx="5943600" cy="2813050"/>
            <wp:effectExtent l="0" t="0" r="0" b="6350"/>
            <wp:docPr id="16092035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20358" name="Picture 1" descr="A screenshot of a computer&#10;&#10;Description automatically generated"/>
                    <pic:cNvPicPr/>
                  </pic:nvPicPr>
                  <pic:blipFill>
                    <a:blip r:embed="rId16"/>
                    <a:stretch>
                      <a:fillRect/>
                    </a:stretch>
                  </pic:blipFill>
                  <pic:spPr>
                    <a:xfrm>
                      <a:off x="0" y="0"/>
                      <a:ext cx="5943600" cy="2813050"/>
                    </a:xfrm>
                    <a:prstGeom prst="rect">
                      <a:avLst/>
                    </a:prstGeom>
                  </pic:spPr>
                </pic:pic>
              </a:graphicData>
            </a:graphic>
          </wp:inline>
        </w:drawing>
      </w:r>
    </w:p>
    <w:p w14:paraId="2D96DDBB" w14:textId="09A6B2BB" w:rsidR="00380EE6" w:rsidRDefault="00380EE6"/>
    <w:p w14:paraId="0779250D" w14:textId="77777777" w:rsidR="00380EE6" w:rsidRDefault="00380EE6"/>
    <w:p w14:paraId="681A3953" w14:textId="04E43A07" w:rsidR="00380EE6" w:rsidRDefault="00A3352D">
      <w:r>
        <w:t>SA2</w:t>
      </w:r>
      <w:r w:rsidR="005E6C74">
        <w:t xml:space="preserve"> – nonconvulsive</w:t>
      </w:r>
    </w:p>
    <w:p w14:paraId="501A93A1" w14:textId="15912A45" w:rsidR="00380EE6" w:rsidRDefault="00380EE6">
      <w:r w:rsidRPr="00380EE6">
        <w:rPr>
          <w:noProof/>
        </w:rPr>
        <w:drawing>
          <wp:inline distT="0" distB="0" distL="0" distR="0" wp14:anchorId="7D0F46C5" wp14:editId="5A1C7D4B">
            <wp:extent cx="5943600" cy="2831465"/>
            <wp:effectExtent l="0" t="0" r="0" b="6985"/>
            <wp:docPr id="1834096640"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096640" name="Picture 1" descr="A screenshot of a computer screen&#10;&#10;Description automatically generated"/>
                    <pic:cNvPicPr/>
                  </pic:nvPicPr>
                  <pic:blipFill>
                    <a:blip r:embed="rId17"/>
                    <a:stretch>
                      <a:fillRect/>
                    </a:stretch>
                  </pic:blipFill>
                  <pic:spPr>
                    <a:xfrm>
                      <a:off x="0" y="0"/>
                      <a:ext cx="5943600" cy="2831465"/>
                    </a:xfrm>
                    <a:prstGeom prst="rect">
                      <a:avLst/>
                    </a:prstGeom>
                  </pic:spPr>
                </pic:pic>
              </a:graphicData>
            </a:graphic>
          </wp:inline>
        </w:drawing>
      </w:r>
    </w:p>
    <w:p w14:paraId="15B8B170" w14:textId="7E2FC508" w:rsidR="00380EE6" w:rsidRDefault="00380EE6"/>
    <w:p w14:paraId="37331283" w14:textId="77777777" w:rsidR="00380EE6" w:rsidRDefault="00380EE6"/>
    <w:p w14:paraId="69763B78" w14:textId="77777777" w:rsidR="005E6C74" w:rsidRDefault="005E6C74"/>
    <w:p w14:paraId="29DE539F" w14:textId="77777777" w:rsidR="005E6C74" w:rsidRDefault="005E6C74"/>
    <w:p w14:paraId="56040BC2" w14:textId="77777777" w:rsidR="005E6C74" w:rsidRDefault="005E6C74"/>
    <w:p w14:paraId="6EA6FD13" w14:textId="77777777" w:rsidR="005E6C74" w:rsidRDefault="005E6C74"/>
    <w:p w14:paraId="362AE05A" w14:textId="77777777" w:rsidR="005E6C74" w:rsidRDefault="005E6C74"/>
    <w:p w14:paraId="428373A4" w14:textId="6EA92422" w:rsidR="00380EE6" w:rsidRDefault="00A3352D">
      <w:r>
        <w:lastRenderedPageBreak/>
        <w:t>SB</w:t>
      </w:r>
      <w:r w:rsidR="005E6C74">
        <w:t xml:space="preserve"> - nonconvulsive</w:t>
      </w:r>
    </w:p>
    <w:p w14:paraId="2610BD1E" w14:textId="7381A77F" w:rsidR="00380EE6" w:rsidRDefault="00380EE6">
      <w:r w:rsidRPr="00380EE6">
        <w:rPr>
          <w:noProof/>
        </w:rPr>
        <w:drawing>
          <wp:inline distT="0" distB="0" distL="0" distR="0" wp14:anchorId="5003B7C2" wp14:editId="6CAE0AAA">
            <wp:extent cx="5943600" cy="2813685"/>
            <wp:effectExtent l="0" t="0" r="0" b="5715"/>
            <wp:docPr id="561285376"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285376" name="Picture 1" descr="A screenshot of a computer screen&#10;&#10;Description automatically generated"/>
                    <pic:cNvPicPr/>
                  </pic:nvPicPr>
                  <pic:blipFill>
                    <a:blip r:embed="rId18"/>
                    <a:stretch>
                      <a:fillRect/>
                    </a:stretch>
                  </pic:blipFill>
                  <pic:spPr>
                    <a:xfrm>
                      <a:off x="0" y="0"/>
                      <a:ext cx="5943600" cy="2813685"/>
                    </a:xfrm>
                    <a:prstGeom prst="rect">
                      <a:avLst/>
                    </a:prstGeom>
                  </pic:spPr>
                </pic:pic>
              </a:graphicData>
            </a:graphic>
          </wp:inline>
        </w:drawing>
      </w:r>
    </w:p>
    <w:p w14:paraId="75774621" w14:textId="0D407E09" w:rsidR="00380EE6" w:rsidRDefault="00380EE6"/>
    <w:p w14:paraId="571BC9A5" w14:textId="77777777" w:rsidR="00380EE6" w:rsidRDefault="00380EE6"/>
    <w:p w14:paraId="6B2F3E72" w14:textId="20538CBB" w:rsidR="00380EE6" w:rsidRDefault="00A3352D">
      <w:r>
        <w:t>SC</w:t>
      </w:r>
      <w:r w:rsidR="005E6C74">
        <w:t xml:space="preserve"> - noncon</w:t>
      </w:r>
      <w:r w:rsidR="00AC1573">
        <w:t>v</w:t>
      </w:r>
      <w:r w:rsidR="005E6C74">
        <w:t>ul</w:t>
      </w:r>
      <w:r w:rsidR="00AC1573">
        <w:t>sive</w:t>
      </w:r>
    </w:p>
    <w:p w14:paraId="298248B1" w14:textId="5AC1A5C6" w:rsidR="00380EE6" w:rsidRDefault="00380EE6">
      <w:r w:rsidRPr="00380EE6">
        <w:rPr>
          <w:noProof/>
        </w:rPr>
        <w:drawing>
          <wp:inline distT="0" distB="0" distL="0" distR="0" wp14:anchorId="5201830E" wp14:editId="681BCAD0">
            <wp:extent cx="5943600" cy="2813685"/>
            <wp:effectExtent l="0" t="0" r="0" b="5715"/>
            <wp:docPr id="1739906649"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906649" name="Picture 1" descr="A screenshot of a computer screen&#10;&#10;Description automatically generated"/>
                    <pic:cNvPicPr/>
                  </pic:nvPicPr>
                  <pic:blipFill>
                    <a:blip r:embed="rId19"/>
                    <a:stretch>
                      <a:fillRect/>
                    </a:stretch>
                  </pic:blipFill>
                  <pic:spPr>
                    <a:xfrm>
                      <a:off x="0" y="0"/>
                      <a:ext cx="5943600" cy="2813685"/>
                    </a:xfrm>
                    <a:prstGeom prst="rect">
                      <a:avLst/>
                    </a:prstGeom>
                  </pic:spPr>
                </pic:pic>
              </a:graphicData>
            </a:graphic>
          </wp:inline>
        </w:drawing>
      </w:r>
    </w:p>
    <w:p w14:paraId="709B7AA3" w14:textId="77777777" w:rsidR="005E6C74" w:rsidRDefault="005E6C74"/>
    <w:p w14:paraId="055F95FB" w14:textId="77777777" w:rsidR="00AC1573" w:rsidRDefault="00AC1573"/>
    <w:p w14:paraId="65AE10D8" w14:textId="77777777" w:rsidR="00AC1573" w:rsidRDefault="00AC1573"/>
    <w:p w14:paraId="7B80EBA4" w14:textId="77777777" w:rsidR="00AC1573" w:rsidRDefault="00AC1573"/>
    <w:p w14:paraId="035E16CF" w14:textId="77777777" w:rsidR="00AC1573" w:rsidRDefault="00AC1573"/>
    <w:p w14:paraId="7AFD4D75" w14:textId="77777777" w:rsidR="00AC1573" w:rsidRDefault="00AC1573"/>
    <w:p w14:paraId="0382EA92" w14:textId="77777777" w:rsidR="00AC1573" w:rsidRDefault="00AC1573"/>
    <w:p w14:paraId="1753B635" w14:textId="77777777" w:rsidR="00AC1573" w:rsidRDefault="00AC1573"/>
    <w:p w14:paraId="68FBBE68" w14:textId="77777777" w:rsidR="00AC1573" w:rsidRDefault="00AC1573"/>
    <w:p w14:paraId="368F7C5A" w14:textId="7369018E" w:rsidR="005E6C74" w:rsidRDefault="00A3352D">
      <w:r>
        <w:lastRenderedPageBreak/>
        <w:t>SD</w:t>
      </w:r>
      <w:r w:rsidR="00AC1573">
        <w:t xml:space="preserve"> - nonconvulsive</w:t>
      </w:r>
    </w:p>
    <w:p w14:paraId="4E68721D" w14:textId="22C508A3" w:rsidR="005E6C74" w:rsidRDefault="005E6C74">
      <w:r w:rsidRPr="005E6C74">
        <w:rPr>
          <w:noProof/>
        </w:rPr>
        <w:drawing>
          <wp:inline distT="0" distB="0" distL="0" distR="0" wp14:anchorId="7BE9217D" wp14:editId="570EFC06">
            <wp:extent cx="5943600" cy="2814955"/>
            <wp:effectExtent l="0" t="0" r="0" b="4445"/>
            <wp:docPr id="129333340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333409" name="Picture 1" descr="A screenshot of a computer&#10;&#10;Description automatically generated"/>
                    <pic:cNvPicPr/>
                  </pic:nvPicPr>
                  <pic:blipFill>
                    <a:blip r:embed="rId20"/>
                    <a:stretch>
                      <a:fillRect/>
                    </a:stretch>
                  </pic:blipFill>
                  <pic:spPr>
                    <a:xfrm>
                      <a:off x="0" y="0"/>
                      <a:ext cx="5943600" cy="2814955"/>
                    </a:xfrm>
                    <a:prstGeom prst="rect">
                      <a:avLst/>
                    </a:prstGeom>
                  </pic:spPr>
                </pic:pic>
              </a:graphicData>
            </a:graphic>
          </wp:inline>
        </w:drawing>
      </w:r>
    </w:p>
    <w:p w14:paraId="3B7628A5" w14:textId="77777777" w:rsidR="00AC1573" w:rsidRDefault="00AC1573"/>
    <w:p w14:paraId="4C21F9A9" w14:textId="77777777" w:rsidR="00AC1573" w:rsidRDefault="00AC1573"/>
    <w:p w14:paraId="6AA972F9" w14:textId="431FCDDF" w:rsidR="005E6C74" w:rsidRDefault="00A3352D">
      <w:r>
        <w:t>SE</w:t>
      </w:r>
      <w:r w:rsidR="00AC1573">
        <w:t xml:space="preserve"> - nonconvulsive</w:t>
      </w:r>
    </w:p>
    <w:p w14:paraId="1877B411" w14:textId="5826F8E8" w:rsidR="005E6C74" w:rsidRDefault="005E6C74">
      <w:r w:rsidRPr="005E6C74">
        <w:rPr>
          <w:noProof/>
        </w:rPr>
        <w:drawing>
          <wp:inline distT="0" distB="0" distL="0" distR="0" wp14:anchorId="6A27C0E8" wp14:editId="5B741783">
            <wp:extent cx="5943600" cy="2811145"/>
            <wp:effectExtent l="0" t="0" r="0" b="8255"/>
            <wp:docPr id="778726919"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726919" name="Picture 1" descr="A screenshot of a computer screen&#10;&#10;Description automatically generated"/>
                    <pic:cNvPicPr/>
                  </pic:nvPicPr>
                  <pic:blipFill>
                    <a:blip r:embed="rId21"/>
                    <a:stretch>
                      <a:fillRect/>
                    </a:stretch>
                  </pic:blipFill>
                  <pic:spPr>
                    <a:xfrm>
                      <a:off x="0" y="0"/>
                      <a:ext cx="5943600" cy="2811145"/>
                    </a:xfrm>
                    <a:prstGeom prst="rect">
                      <a:avLst/>
                    </a:prstGeom>
                  </pic:spPr>
                </pic:pic>
              </a:graphicData>
            </a:graphic>
          </wp:inline>
        </w:drawing>
      </w:r>
    </w:p>
    <w:p w14:paraId="78A1F67D" w14:textId="77777777" w:rsidR="00AC1573" w:rsidRDefault="00AC1573"/>
    <w:p w14:paraId="7D8EE0B7" w14:textId="77777777" w:rsidR="00AC1573" w:rsidRDefault="00AC1573"/>
    <w:p w14:paraId="282A35CF" w14:textId="77777777" w:rsidR="00AC1573" w:rsidRDefault="00AC1573"/>
    <w:p w14:paraId="35C82612" w14:textId="77777777" w:rsidR="00AC1573" w:rsidRDefault="00AC1573"/>
    <w:p w14:paraId="15B498D0" w14:textId="77777777" w:rsidR="00AC1573" w:rsidRDefault="00AC1573"/>
    <w:p w14:paraId="435DF4D7" w14:textId="77777777" w:rsidR="00AC1573" w:rsidRDefault="00AC1573"/>
    <w:p w14:paraId="7971D169" w14:textId="77777777" w:rsidR="00AC1573" w:rsidRDefault="00AC1573"/>
    <w:p w14:paraId="07566184" w14:textId="77777777" w:rsidR="00AC1573" w:rsidRDefault="00AC1573"/>
    <w:p w14:paraId="306CFC31" w14:textId="77777777" w:rsidR="00AC1573" w:rsidRDefault="00AC1573"/>
    <w:p w14:paraId="78B6B8CE" w14:textId="2B099635" w:rsidR="005E6C74" w:rsidRDefault="00A3352D">
      <w:r>
        <w:lastRenderedPageBreak/>
        <w:t>SF</w:t>
      </w:r>
      <w:r w:rsidR="00AC1573">
        <w:t xml:space="preserve"> - nonconvulsive</w:t>
      </w:r>
    </w:p>
    <w:p w14:paraId="4B86B5D6" w14:textId="6B9C2FC9" w:rsidR="005E6C74" w:rsidRDefault="005E6C74">
      <w:r w:rsidRPr="005E6C74">
        <w:rPr>
          <w:noProof/>
        </w:rPr>
        <w:drawing>
          <wp:inline distT="0" distB="0" distL="0" distR="0" wp14:anchorId="61E22EEC" wp14:editId="203AEBDA">
            <wp:extent cx="5943600" cy="2823210"/>
            <wp:effectExtent l="0" t="0" r="0" b="0"/>
            <wp:docPr id="721838082"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838082" name="Picture 1" descr="A screenshot of a computer screen&#10;&#10;Description automatically generated"/>
                    <pic:cNvPicPr/>
                  </pic:nvPicPr>
                  <pic:blipFill>
                    <a:blip r:embed="rId22"/>
                    <a:stretch>
                      <a:fillRect/>
                    </a:stretch>
                  </pic:blipFill>
                  <pic:spPr>
                    <a:xfrm>
                      <a:off x="0" y="0"/>
                      <a:ext cx="5943600" cy="2823210"/>
                    </a:xfrm>
                    <a:prstGeom prst="rect">
                      <a:avLst/>
                    </a:prstGeom>
                  </pic:spPr>
                </pic:pic>
              </a:graphicData>
            </a:graphic>
          </wp:inline>
        </w:drawing>
      </w:r>
    </w:p>
    <w:p w14:paraId="6E296689" w14:textId="77777777" w:rsidR="00AC1573" w:rsidRDefault="00AC1573"/>
    <w:p w14:paraId="4C792DD6" w14:textId="77777777" w:rsidR="00AC1573" w:rsidRDefault="00AC1573"/>
    <w:p w14:paraId="3CA7D7CA" w14:textId="77777777" w:rsidR="00AC1573" w:rsidRDefault="00AC1573"/>
    <w:p w14:paraId="00E0EAA0" w14:textId="50106EDF" w:rsidR="005E6C74" w:rsidRDefault="00A3352D">
      <w:r>
        <w:t>SF</w:t>
      </w:r>
      <w:r w:rsidR="00AC1573">
        <w:t xml:space="preserve"> - Convulsive</w:t>
      </w:r>
    </w:p>
    <w:p w14:paraId="69A93D95" w14:textId="1B9B0066" w:rsidR="005E6C74" w:rsidRDefault="005E6C74">
      <w:r w:rsidRPr="005E6C74">
        <w:rPr>
          <w:noProof/>
        </w:rPr>
        <w:drawing>
          <wp:inline distT="0" distB="0" distL="0" distR="0" wp14:anchorId="246B11AA" wp14:editId="414527AE">
            <wp:extent cx="5943600" cy="2850515"/>
            <wp:effectExtent l="0" t="0" r="0" b="6985"/>
            <wp:docPr id="206457171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571712" name="Picture 1" descr="A screenshot of a computer&#10;&#10;Description automatically generated"/>
                    <pic:cNvPicPr/>
                  </pic:nvPicPr>
                  <pic:blipFill>
                    <a:blip r:embed="rId23"/>
                    <a:stretch>
                      <a:fillRect/>
                    </a:stretch>
                  </pic:blipFill>
                  <pic:spPr>
                    <a:xfrm>
                      <a:off x="0" y="0"/>
                      <a:ext cx="5943600" cy="2850515"/>
                    </a:xfrm>
                    <a:prstGeom prst="rect">
                      <a:avLst/>
                    </a:prstGeom>
                  </pic:spPr>
                </pic:pic>
              </a:graphicData>
            </a:graphic>
          </wp:inline>
        </w:drawing>
      </w:r>
    </w:p>
    <w:p w14:paraId="650DD516" w14:textId="77777777" w:rsidR="005E6C74" w:rsidRDefault="005E6C74"/>
    <w:p w14:paraId="51585FD6" w14:textId="77777777" w:rsidR="00AC1573" w:rsidRDefault="00AC1573"/>
    <w:p w14:paraId="25AD9B58" w14:textId="77777777" w:rsidR="00AC1573" w:rsidRDefault="00AC1573">
      <w:r>
        <w:br w:type="page"/>
      </w:r>
    </w:p>
    <w:p w14:paraId="507CD5D7" w14:textId="64520144" w:rsidR="005E6C74" w:rsidRDefault="00A3352D">
      <w:r>
        <w:lastRenderedPageBreak/>
        <w:t>SG</w:t>
      </w:r>
      <w:r w:rsidR="00AC1573">
        <w:t xml:space="preserve"> - convulsive</w:t>
      </w:r>
    </w:p>
    <w:p w14:paraId="3AF83C40" w14:textId="273A3C28" w:rsidR="005E6C74" w:rsidRDefault="005E6C74">
      <w:r w:rsidRPr="005E6C74">
        <w:rPr>
          <w:noProof/>
        </w:rPr>
        <w:drawing>
          <wp:inline distT="0" distB="0" distL="0" distR="0" wp14:anchorId="00228069" wp14:editId="030E9B41">
            <wp:extent cx="5943600" cy="2825115"/>
            <wp:effectExtent l="0" t="0" r="0" b="0"/>
            <wp:docPr id="191790293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902930" name="Picture 1" descr="A screenshot of a computer&#10;&#10;Description automatically generated"/>
                    <pic:cNvPicPr/>
                  </pic:nvPicPr>
                  <pic:blipFill>
                    <a:blip r:embed="rId24"/>
                    <a:stretch>
                      <a:fillRect/>
                    </a:stretch>
                  </pic:blipFill>
                  <pic:spPr>
                    <a:xfrm>
                      <a:off x="0" y="0"/>
                      <a:ext cx="5943600" cy="2825115"/>
                    </a:xfrm>
                    <a:prstGeom prst="rect">
                      <a:avLst/>
                    </a:prstGeom>
                  </pic:spPr>
                </pic:pic>
              </a:graphicData>
            </a:graphic>
          </wp:inline>
        </w:drawing>
      </w:r>
    </w:p>
    <w:p w14:paraId="0DB8462E" w14:textId="77777777" w:rsidR="00AC1573" w:rsidRDefault="00AC1573"/>
    <w:p w14:paraId="65EE27CC" w14:textId="77777777" w:rsidR="00AC1573" w:rsidRDefault="00AC1573"/>
    <w:p w14:paraId="2F3E45F5" w14:textId="6C4A0F19" w:rsidR="005E6C74" w:rsidRDefault="00A3352D">
      <w:r>
        <w:t>SG</w:t>
      </w:r>
      <w:r w:rsidR="00AC1573">
        <w:t xml:space="preserve"> - nonconvulsive</w:t>
      </w:r>
    </w:p>
    <w:p w14:paraId="03BEBC96" w14:textId="32370F5A" w:rsidR="005E6C74" w:rsidRDefault="005E6C74">
      <w:r w:rsidRPr="005E6C74">
        <w:rPr>
          <w:noProof/>
        </w:rPr>
        <w:drawing>
          <wp:inline distT="0" distB="0" distL="0" distR="0" wp14:anchorId="0554C1E5" wp14:editId="04E5D89C">
            <wp:extent cx="5943600" cy="2853055"/>
            <wp:effectExtent l="0" t="0" r="0" b="4445"/>
            <wp:docPr id="121400587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005876" name="Picture 1" descr="A screenshot of a computer&#10;&#10;Description automatically generated"/>
                    <pic:cNvPicPr/>
                  </pic:nvPicPr>
                  <pic:blipFill>
                    <a:blip r:embed="rId25"/>
                    <a:stretch>
                      <a:fillRect/>
                    </a:stretch>
                  </pic:blipFill>
                  <pic:spPr>
                    <a:xfrm>
                      <a:off x="0" y="0"/>
                      <a:ext cx="5943600" cy="2853055"/>
                    </a:xfrm>
                    <a:prstGeom prst="rect">
                      <a:avLst/>
                    </a:prstGeom>
                  </pic:spPr>
                </pic:pic>
              </a:graphicData>
            </a:graphic>
          </wp:inline>
        </w:drawing>
      </w:r>
    </w:p>
    <w:p w14:paraId="54845189" w14:textId="77777777" w:rsidR="005E6C74" w:rsidRDefault="005E6C74"/>
    <w:p w14:paraId="2BC2EDE9" w14:textId="77777777" w:rsidR="00AC1573" w:rsidRDefault="00AC1573"/>
    <w:p w14:paraId="296BBD2C" w14:textId="77777777" w:rsidR="00AC1573" w:rsidRDefault="00AC1573"/>
    <w:p w14:paraId="625499AD" w14:textId="77777777" w:rsidR="00AC1573" w:rsidRDefault="00AC1573">
      <w:r>
        <w:br w:type="page"/>
      </w:r>
    </w:p>
    <w:p w14:paraId="05B8FB9E" w14:textId="6C47B3B7" w:rsidR="005E6C74" w:rsidRDefault="00A3352D">
      <w:r>
        <w:lastRenderedPageBreak/>
        <w:t>SH</w:t>
      </w:r>
      <w:r w:rsidR="00AC1573">
        <w:t xml:space="preserve"> – nonconvulsive</w:t>
      </w:r>
    </w:p>
    <w:p w14:paraId="5B1C7F9C" w14:textId="08ED0875" w:rsidR="005E6C74" w:rsidRDefault="005E6C74">
      <w:r w:rsidRPr="005E6C74">
        <w:rPr>
          <w:noProof/>
        </w:rPr>
        <w:drawing>
          <wp:inline distT="0" distB="0" distL="0" distR="0" wp14:anchorId="086A1D64" wp14:editId="2B0802DB">
            <wp:extent cx="5943600" cy="2839085"/>
            <wp:effectExtent l="0" t="0" r="0" b="0"/>
            <wp:docPr id="1805222751"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222751" name="Picture 1" descr="A screenshot of a computer screen&#10;&#10;Description automatically generated"/>
                    <pic:cNvPicPr/>
                  </pic:nvPicPr>
                  <pic:blipFill>
                    <a:blip r:embed="rId26"/>
                    <a:stretch>
                      <a:fillRect/>
                    </a:stretch>
                  </pic:blipFill>
                  <pic:spPr>
                    <a:xfrm>
                      <a:off x="0" y="0"/>
                      <a:ext cx="5943600" cy="2839085"/>
                    </a:xfrm>
                    <a:prstGeom prst="rect">
                      <a:avLst/>
                    </a:prstGeom>
                  </pic:spPr>
                </pic:pic>
              </a:graphicData>
            </a:graphic>
          </wp:inline>
        </w:drawing>
      </w:r>
    </w:p>
    <w:p w14:paraId="2EE1E481" w14:textId="77777777" w:rsidR="005E6C74" w:rsidRDefault="005E6C74"/>
    <w:p w14:paraId="2B8D84AC" w14:textId="77777777" w:rsidR="00AC1573" w:rsidRDefault="00AC1573"/>
    <w:p w14:paraId="5B723155" w14:textId="77777777" w:rsidR="00AC1573" w:rsidRDefault="00AC1573"/>
    <w:p w14:paraId="6CB7F70B" w14:textId="77777777" w:rsidR="00AC1573" w:rsidRDefault="00AC1573"/>
    <w:p w14:paraId="6DF663FB" w14:textId="465A85D5" w:rsidR="005E6C74" w:rsidRDefault="00A3352D">
      <w:r>
        <w:t>SJ</w:t>
      </w:r>
      <w:r w:rsidR="00AC1573">
        <w:t xml:space="preserve"> - nonconvulsive</w:t>
      </w:r>
    </w:p>
    <w:p w14:paraId="287A7397" w14:textId="7CEE46BD" w:rsidR="005E6C74" w:rsidRDefault="005E6C74">
      <w:r w:rsidRPr="005E6C74">
        <w:rPr>
          <w:noProof/>
        </w:rPr>
        <w:drawing>
          <wp:inline distT="0" distB="0" distL="0" distR="0" wp14:anchorId="5C1CB5EC" wp14:editId="6CBCD9EC">
            <wp:extent cx="5943600" cy="2830830"/>
            <wp:effectExtent l="0" t="0" r="0" b="7620"/>
            <wp:docPr id="34110822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108228" name="Picture 1" descr="A screenshot of a computer&#10;&#10;Description automatically generated"/>
                    <pic:cNvPicPr/>
                  </pic:nvPicPr>
                  <pic:blipFill>
                    <a:blip r:embed="rId27"/>
                    <a:stretch>
                      <a:fillRect/>
                    </a:stretch>
                  </pic:blipFill>
                  <pic:spPr>
                    <a:xfrm>
                      <a:off x="0" y="0"/>
                      <a:ext cx="5943600" cy="2830830"/>
                    </a:xfrm>
                    <a:prstGeom prst="rect">
                      <a:avLst/>
                    </a:prstGeom>
                  </pic:spPr>
                </pic:pic>
              </a:graphicData>
            </a:graphic>
          </wp:inline>
        </w:drawing>
      </w:r>
    </w:p>
    <w:p w14:paraId="15655AB8" w14:textId="77777777" w:rsidR="007512E4" w:rsidRDefault="007512E4"/>
    <w:p w14:paraId="3B0FBD59" w14:textId="65DFCAA2" w:rsidR="007512E4" w:rsidRDefault="007512E4">
      <w:r>
        <w:br w:type="page"/>
      </w:r>
    </w:p>
    <w:p w14:paraId="5E721E77" w14:textId="6AA204E7" w:rsidR="00F21ACA" w:rsidRDefault="00F21ACA" w:rsidP="00C44FDF">
      <w:pPr>
        <w:sectPr w:rsidR="00F21ACA" w:rsidSect="00927122">
          <w:pgSz w:w="12240" w:h="15840"/>
          <w:pgMar w:top="1440" w:right="1440" w:bottom="1440" w:left="1440" w:header="720" w:footer="720" w:gutter="0"/>
          <w:cols w:space="720"/>
          <w:docGrid w:linePitch="299"/>
        </w:sectPr>
      </w:pPr>
    </w:p>
    <w:p w14:paraId="5BB89B32" w14:textId="013A31DA" w:rsidR="007512E4" w:rsidRDefault="007512E4" w:rsidP="009F1B53">
      <w:pPr>
        <w:pStyle w:val="Heading1"/>
      </w:pPr>
      <w:bookmarkStart w:id="30" w:name="_Toc178179149"/>
      <w:bookmarkStart w:id="31" w:name="_Toc181268338"/>
      <w:r>
        <w:lastRenderedPageBreak/>
        <w:t>Seizure Detection Algorithm Performance</w:t>
      </w:r>
      <w:r w:rsidR="00BC4CB1">
        <w:t xml:space="preserve"> – Additional Results</w:t>
      </w:r>
      <w:bookmarkEnd w:id="30"/>
      <w:bookmarkEnd w:id="31"/>
    </w:p>
    <w:p w14:paraId="4B59BB4D" w14:textId="317A34A5" w:rsidR="007512E4" w:rsidRDefault="007512E4">
      <w:r>
        <w:fldChar w:fldCharType="begin"/>
      </w:r>
      <w:r>
        <w:instrText xml:space="preserve"> LINK </w:instrText>
      </w:r>
      <w:r w:rsidR="00927122">
        <w:instrText xml:space="preserve">Excel.Sheet.12 "C:\\Users\\Widex\\Downloads\\Data annotations log (2).xlsx" "Annotation Results!R1C1:R15C37" </w:instrText>
      </w:r>
      <w:r>
        <w:instrText xml:space="preserve">\a \f 5 \h  \* MERGEFORMAT </w:instrText>
      </w:r>
      <w:r>
        <w:fldChar w:fldCharType="separate"/>
      </w:r>
    </w:p>
    <w:tbl>
      <w:tblPr>
        <w:tblStyle w:val="TableGrid"/>
        <w:tblW w:w="12997" w:type="dxa"/>
        <w:tblCellMar>
          <w:left w:w="28" w:type="dxa"/>
          <w:right w:w="28" w:type="dxa"/>
        </w:tblCellMar>
        <w:tblLook w:val="04A0" w:firstRow="1" w:lastRow="0" w:firstColumn="1" w:lastColumn="0" w:noHBand="0" w:noVBand="1"/>
      </w:tblPr>
      <w:tblGrid>
        <w:gridCol w:w="846"/>
        <w:gridCol w:w="992"/>
        <w:gridCol w:w="992"/>
        <w:gridCol w:w="709"/>
        <w:gridCol w:w="851"/>
        <w:gridCol w:w="851"/>
        <w:gridCol w:w="1134"/>
        <w:gridCol w:w="1134"/>
        <w:gridCol w:w="1275"/>
        <w:gridCol w:w="1134"/>
        <w:gridCol w:w="993"/>
        <w:gridCol w:w="708"/>
        <w:gridCol w:w="1378"/>
      </w:tblGrid>
      <w:tr w:rsidR="00083850" w:rsidRPr="007512E4" w14:paraId="3FE96D34" w14:textId="77777777" w:rsidTr="00083850">
        <w:trPr>
          <w:trHeight w:val="300"/>
        </w:trPr>
        <w:tc>
          <w:tcPr>
            <w:tcW w:w="846" w:type="dxa"/>
            <w:noWrap/>
            <w:hideMark/>
          </w:tcPr>
          <w:p w14:paraId="3AE284C1" w14:textId="355CFCC4" w:rsidR="00083850" w:rsidRPr="007512E4" w:rsidRDefault="00083850" w:rsidP="00083850">
            <w:pPr>
              <w:jc w:val="center"/>
              <w:rPr>
                <w:rFonts w:asciiTheme="majorHAnsi" w:hAnsiTheme="majorHAnsi" w:cstheme="majorHAnsi"/>
                <w:sz w:val="20"/>
                <w:szCs w:val="20"/>
              </w:rPr>
            </w:pPr>
          </w:p>
        </w:tc>
        <w:tc>
          <w:tcPr>
            <w:tcW w:w="992" w:type="dxa"/>
            <w:noWrap/>
            <w:hideMark/>
          </w:tcPr>
          <w:p w14:paraId="1F6DFCE0" w14:textId="77777777" w:rsidR="00083850" w:rsidRPr="007512E4" w:rsidRDefault="00083850" w:rsidP="00083850">
            <w:pPr>
              <w:jc w:val="center"/>
              <w:rPr>
                <w:rFonts w:asciiTheme="majorHAnsi" w:hAnsiTheme="majorHAnsi" w:cstheme="majorHAnsi"/>
                <w:sz w:val="20"/>
                <w:szCs w:val="20"/>
              </w:rPr>
            </w:pPr>
          </w:p>
        </w:tc>
        <w:tc>
          <w:tcPr>
            <w:tcW w:w="992" w:type="dxa"/>
            <w:noWrap/>
            <w:hideMark/>
          </w:tcPr>
          <w:p w14:paraId="598AE827" w14:textId="77777777" w:rsidR="00083850" w:rsidRPr="007512E4" w:rsidRDefault="00083850" w:rsidP="00083850">
            <w:pPr>
              <w:jc w:val="center"/>
              <w:rPr>
                <w:rFonts w:asciiTheme="majorHAnsi" w:hAnsiTheme="majorHAnsi" w:cstheme="majorHAnsi"/>
                <w:sz w:val="20"/>
                <w:szCs w:val="20"/>
              </w:rPr>
            </w:pPr>
          </w:p>
        </w:tc>
        <w:tc>
          <w:tcPr>
            <w:tcW w:w="709" w:type="dxa"/>
            <w:noWrap/>
            <w:hideMark/>
          </w:tcPr>
          <w:p w14:paraId="40F904A6" w14:textId="77777777" w:rsidR="00083850" w:rsidRPr="007512E4" w:rsidRDefault="00083850" w:rsidP="00083850">
            <w:pPr>
              <w:jc w:val="center"/>
              <w:rPr>
                <w:rFonts w:asciiTheme="majorHAnsi" w:hAnsiTheme="majorHAnsi" w:cstheme="majorHAnsi"/>
                <w:sz w:val="20"/>
                <w:szCs w:val="20"/>
              </w:rPr>
            </w:pPr>
          </w:p>
        </w:tc>
        <w:tc>
          <w:tcPr>
            <w:tcW w:w="851" w:type="dxa"/>
            <w:noWrap/>
            <w:hideMark/>
          </w:tcPr>
          <w:p w14:paraId="2C341E09" w14:textId="77777777" w:rsidR="00083850" w:rsidRPr="007512E4" w:rsidRDefault="00083850" w:rsidP="00083850">
            <w:pPr>
              <w:jc w:val="center"/>
              <w:rPr>
                <w:rFonts w:asciiTheme="majorHAnsi" w:hAnsiTheme="majorHAnsi" w:cstheme="majorHAnsi"/>
                <w:sz w:val="20"/>
                <w:szCs w:val="20"/>
              </w:rPr>
            </w:pPr>
          </w:p>
        </w:tc>
        <w:tc>
          <w:tcPr>
            <w:tcW w:w="1985" w:type="dxa"/>
            <w:gridSpan w:val="2"/>
            <w:noWrap/>
            <w:hideMark/>
          </w:tcPr>
          <w:p w14:paraId="1A562A6F" w14:textId="15A089EA" w:rsidR="00083850" w:rsidRPr="007512E4" w:rsidRDefault="00083850" w:rsidP="00083850">
            <w:pPr>
              <w:jc w:val="center"/>
              <w:rPr>
                <w:rFonts w:asciiTheme="majorHAnsi" w:hAnsiTheme="majorHAnsi" w:cstheme="majorHAnsi"/>
                <w:sz w:val="20"/>
                <w:szCs w:val="20"/>
              </w:rPr>
            </w:pPr>
            <w:r>
              <w:rPr>
                <w:rFonts w:asciiTheme="majorHAnsi" w:hAnsiTheme="majorHAnsi" w:cstheme="majorHAnsi"/>
                <w:sz w:val="20"/>
                <w:szCs w:val="20"/>
              </w:rPr>
              <w:t>Detected seizures (n=470)</w:t>
            </w:r>
          </w:p>
        </w:tc>
        <w:tc>
          <w:tcPr>
            <w:tcW w:w="5244" w:type="dxa"/>
            <w:gridSpan w:val="5"/>
            <w:noWrap/>
            <w:hideMark/>
          </w:tcPr>
          <w:p w14:paraId="6236DA12" w14:textId="77777777" w:rsidR="00083850" w:rsidRPr="007512E4" w:rsidRDefault="00083850" w:rsidP="00083850">
            <w:pPr>
              <w:jc w:val="center"/>
              <w:rPr>
                <w:rFonts w:asciiTheme="majorHAnsi" w:hAnsiTheme="majorHAnsi" w:cstheme="majorHAnsi"/>
                <w:sz w:val="20"/>
                <w:szCs w:val="20"/>
              </w:rPr>
            </w:pPr>
            <w:r>
              <w:rPr>
                <w:rFonts w:asciiTheme="majorHAnsi" w:hAnsiTheme="majorHAnsi" w:cstheme="majorHAnsi"/>
                <w:sz w:val="20"/>
                <w:szCs w:val="20"/>
              </w:rPr>
              <w:t>Undetected seizures (n=284)</w:t>
            </w:r>
          </w:p>
        </w:tc>
        <w:tc>
          <w:tcPr>
            <w:tcW w:w="1378" w:type="dxa"/>
          </w:tcPr>
          <w:p w14:paraId="76A6AEBA" w14:textId="3A336F05" w:rsidR="00083850" w:rsidRPr="007512E4" w:rsidRDefault="00083850" w:rsidP="00083850">
            <w:pPr>
              <w:jc w:val="center"/>
              <w:rPr>
                <w:rFonts w:asciiTheme="majorHAnsi" w:hAnsiTheme="majorHAnsi" w:cstheme="majorHAnsi"/>
                <w:sz w:val="20"/>
                <w:szCs w:val="20"/>
              </w:rPr>
            </w:pPr>
          </w:p>
        </w:tc>
      </w:tr>
      <w:tr w:rsidR="00083850" w:rsidRPr="007512E4" w14:paraId="484B5032" w14:textId="77777777" w:rsidTr="00083850">
        <w:trPr>
          <w:trHeight w:val="1305"/>
        </w:trPr>
        <w:tc>
          <w:tcPr>
            <w:tcW w:w="846" w:type="dxa"/>
            <w:hideMark/>
          </w:tcPr>
          <w:p w14:paraId="790F2A78"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ID</w:t>
            </w:r>
          </w:p>
        </w:tc>
        <w:tc>
          <w:tcPr>
            <w:tcW w:w="992" w:type="dxa"/>
            <w:hideMark/>
          </w:tcPr>
          <w:p w14:paraId="2433C5E0" w14:textId="3A7045B7" w:rsidR="00083850" w:rsidRPr="007512E4" w:rsidRDefault="00083850" w:rsidP="00083850">
            <w:pPr>
              <w:jc w:val="center"/>
              <w:rPr>
                <w:rFonts w:asciiTheme="majorHAnsi" w:hAnsiTheme="majorHAnsi" w:cstheme="majorHAnsi"/>
                <w:sz w:val="20"/>
                <w:szCs w:val="20"/>
              </w:rPr>
            </w:pPr>
            <w:r>
              <w:rPr>
                <w:rFonts w:asciiTheme="majorHAnsi" w:hAnsiTheme="majorHAnsi" w:cstheme="majorHAnsi"/>
                <w:sz w:val="20"/>
                <w:szCs w:val="20"/>
              </w:rPr>
              <w:t>N. seizures</w:t>
            </w:r>
            <w:r w:rsidRPr="007512E4">
              <w:rPr>
                <w:rFonts w:asciiTheme="majorHAnsi" w:hAnsiTheme="majorHAnsi" w:cstheme="majorHAnsi"/>
                <w:sz w:val="20"/>
                <w:szCs w:val="20"/>
              </w:rPr>
              <w:t xml:space="preserve"> (n)</w:t>
            </w:r>
          </w:p>
        </w:tc>
        <w:tc>
          <w:tcPr>
            <w:tcW w:w="992" w:type="dxa"/>
            <w:hideMark/>
          </w:tcPr>
          <w:p w14:paraId="713AE402" w14:textId="7980B0A4" w:rsidR="00083850" w:rsidRPr="007512E4" w:rsidRDefault="00083850" w:rsidP="00083850">
            <w:pPr>
              <w:jc w:val="center"/>
              <w:rPr>
                <w:rFonts w:asciiTheme="majorHAnsi" w:hAnsiTheme="majorHAnsi" w:cstheme="majorHAnsi"/>
                <w:sz w:val="20"/>
                <w:szCs w:val="20"/>
              </w:rPr>
            </w:pPr>
            <w:r>
              <w:rPr>
                <w:rFonts w:asciiTheme="majorHAnsi" w:hAnsiTheme="majorHAnsi" w:cstheme="majorHAnsi"/>
                <w:sz w:val="20"/>
                <w:szCs w:val="20"/>
              </w:rPr>
              <w:t>N.</w:t>
            </w:r>
            <w:r w:rsidRPr="007512E4">
              <w:rPr>
                <w:rFonts w:asciiTheme="majorHAnsi" w:hAnsiTheme="majorHAnsi" w:cstheme="majorHAnsi"/>
                <w:sz w:val="20"/>
                <w:szCs w:val="20"/>
              </w:rPr>
              <w:t xml:space="preserve"> automat</w:t>
            </w:r>
            <w:r>
              <w:rPr>
                <w:rFonts w:asciiTheme="majorHAnsi" w:hAnsiTheme="majorHAnsi" w:cstheme="majorHAnsi"/>
                <w:sz w:val="20"/>
                <w:szCs w:val="20"/>
              </w:rPr>
              <w:t>ic</w:t>
            </w:r>
            <w:r w:rsidRPr="007512E4">
              <w:rPr>
                <w:rFonts w:asciiTheme="majorHAnsi" w:hAnsiTheme="majorHAnsi" w:cstheme="majorHAnsi"/>
                <w:sz w:val="20"/>
                <w:szCs w:val="20"/>
              </w:rPr>
              <w:t xml:space="preserve"> detections (n)</w:t>
            </w:r>
          </w:p>
        </w:tc>
        <w:tc>
          <w:tcPr>
            <w:tcW w:w="709" w:type="dxa"/>
            <w:hideMark/>
          </w:tcPr>
          <w:p w14:paraId="7B4A256C" w14:textId="7BBF7AB5" w:rsidR="00083850" w:rsidRPr="007512E4" w:rsidRDefault="00083850" w:rsidP="00083850">
            <w:pPr>
              <w:jc w:val="center"/>
              <w:rPr>
                <w:rFonts w:asciiTheme="majorHAnsi" w:hAnsiTheme="majorHAnsi" w:cstheme="majorHAnsi"/>
                <w:sz w:val="20"/>
                <w:szCs w:val="20"/>
              </w:rPr>
            </w:pPr>
            <w:r>
              <w:rPr>
                <w:rFonts w:asciiTheme="majorHAnsi" w:hAnsiTheme="majorHAnsi" w:cstheme="majorHAnsi"/>
                <w:sz w:val="20"/>
                <w:szCs w:val="20"/>
              </w:rPr>
              <w:t>N.</w:t>
            </w:r>
            <w:r w:rsidRPr="007512E4">
              <w:rPr>
                <w:rFonts w:asciiTheme="majorHAnsi" w:hAnsiTheme="majorHAnsi" w:cstheme="majorHAnsi"/>
                <w:sz w:val="20"/>
                <w:szCs w:val="20"/>
              </w:rPr>
              <w:t xml:space="preserve"> diary events (n)</w:t>
            </w:r>
          </w:p>
        </w:tc>
        <w:tc>
          <w:tcPr>
            <w:tcW w:w="851" w:type="dxa"/>
            <w:hideMark/>
          </w:tcPr>
          <w:p w14:paraId="668A9472"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 xml:space="preserve">Diary events whilst recording </w:t>
            </w:r>
            <w:proofErr w:type="spellStart"/>
            <w:r w:rsidRPr="007512E4">
              <w:rPr>
                <w:rFonts w:asciiTheme="majorHAnsi" w:hAnsiTheme="majorHAnsi" w:cstheme="majorHAnsi"/>
                <w:sz w:val="20"/>
                <w:szCs w:val="20"/>
              </w:rPr>
              <w:t>sqEEG</w:t>
            </w:r>
            <w:proofErr w:type="spellEnd"/>
          </w:p>
        </w:tc>
        <w:tc>
          <w:tcPr>
            <w:tcW w:w="851" w:type="dxa"/>
            <w:hideMark/>
          </w:tcPr>
          <w:p w14:paraId="28AFE62D"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Total (n)</w:t>
            </w:r>
          </w:p>
        </w:tc>
        <w:tc>
          <w:tcPr>
            <w:tcW w:w="1134" w:type="dxa"/>
            <w:hideMark/>
          </w:tcPr>
          <w:p w14:paraId="7F1E2762"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Detected on random 10% review periods (n)</w:t>
            </w:r>
          </w:p>
        </w:tc>
        <w:tc>
          <w:tcPr>
            <w:tcW w:w="1134" w:type="dxa"/>
            <w:hideMark/>
          </w:tcPr>
          <w:p w14:paraId="42D9CF0A"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Identified on random 10% review (n)</w:t>
            </w:r>
          </w:p>
        </w:tc>
        <w:tc>
          <w:tcPr>
            <w:tcW w:w="1275" w:type="dxa"/>
            <w:hideMark/>
          </w:tcPr>
          <w:p w14:paraId="38E896F6"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Identified on review of diary events (n)</w:t>
            </w:r>
          </w:p>
        </w:tc>
        <w:tc>
          <w:tcPr>
            <w:tcW w:w="1134" w:type="dxa"/>
            <w:hideMark/>
          </w:tcPr>
          <w:p w14:paraId="4DF43D86"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Identified on full review only (n)</w:t>
            </w:r>
          </w:p>
        </w:tc>
        <w:tc>
          <w:tcPr>
            <w:tcW w:w="993" w:type="dxa"/>
            <w:hideMark/>
          </w:tcPr>
          <w:p w14:paraId="2DE91592"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Identified by chance (n)</w:t>
            </w:r>
          </w:p>
        </w:tc>
        <w:tc>
          <w:tcPr>
            <w:tcW w:w="708" w:type="dxa"/>
            <w:hideMark/>
          </w:tcPr>
          <w:p w14:paraId="61ED5E59" w14:textId="2590513F"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Total</w:t>
            </w:r>
            <w:r>
              <w:rPr>
                <w:rFonts w:asciiTheme="majorHAnsi" w:hAnsiTheme="majorHAnsi" w:cstheme="majorHAnsi"/>
                <w:sz w:val="20"/>
                <w:szCs w:val="20"/>
              </w:rPr>
              <w:t xml:space="preserve"> (n)</w:t>
            </w:r>
          </w:p>
        </w:tc>
        <w:tc>
          <w:tcPr>
            <w:tcW w:w="1378" w:type="dxa"/>
            <w:hideMark/>
          </w:tcPr>
          <w:p w14:paraId="3EAFE038" w14:textId="67180E23" w:rsidR="00083850" w:rsidRPr="007512E4" w:rsidRDefault="00083850" w:rsidP="00083850">
            <w:pPr>
              <w:jc w:val="center"/>
              <w:rPr>
                <w:rFonts w:asciiTheme="majorHAnsi" w:hAnsiTheme="majorHAnsi" w:cstheme="majorHAnsi"/>
                <w:sz w:val="20"/>
                <w:szCs w:val="20"/>
              </w:rPr>
            </w:pPr>
            <w:r>
              <w:rPr>
                <w:rFonts w:asciiTheme="majorHAnsi" w:hAnsiTheme="majorHAnsi" w:cstheme="majorHAnsi"/>
                <w:sz w:val="20"/>
                <w:szCs w:val="20"/>
              </w:rPr>
              <w:t>Estimated</w:t>
            </w:r>
            <w:r w:rsidRPr="007512E4">
              <w:rPr>
                <w:rFonts w:asciiTheme="majorHAnsi" w:hAnsiTheme="majorHAnsi" w:cstheme="majorHAnsi"/>
                <w:sz w:val="20"/>
                <w:szCs w:val="20"/>
              </w:rPr>
              <w:t xml:space="preserve"> % of recording reviewed</w:t>
            </w:r>
            <w:r w:rsidRPr="007512E4">
              <w:rPr>
                <w:rFonts w:asciiTheme="majorHAnsi" w:hAnsiTheme="majorHAnsi" w:cstheme="majorHAnsi"/>
                <w:sz w:val="20"/>
                <w:szCs w:val="20"/>
                <w:vertAlign w:val="superscript"/>
              </w:rPr>
              <w:t>#</w:t>
            </w:r>
          </w:p>
        </w:tc>
      </w:tr>
      <w:tr w:rsidR="00083850" w:rsidRPr="007512E4" w14:paraId="7501F7EA" w14:textId="77777777" w:rsidTr="00083850">
        <w:trPr>
          <w:trHeight w:val="315"/>
        </w:trPr>
        <w:tc>
          <w:tcPr>
            <w:tcW w:w="846" w:type="dxa"/>
            <w:noWrap/>
            <w:hideMark/>
          </w:tcPr>
          <w:p w14:paraId="0C506E4D" w14:textId="0B8F5A83" w:rsidR="00083850" w:rsidRPr="007512E4" w:rsidRDefault="00A3352D" w:rsidP="00083850">
            <w:pPr>
              <w:jc w:val="center"/>
              <w:rPr>
                <w:rFonts w:asciiTheme="majorHAnsi" w:hAnsiTheme="majorHAnsi" w:cstheme="majorHAnsi"/>
                <w:sz w:val="20"/>
                <w:szCs w:val="20"/>
              </w:rPr>
            </w:pPr>
            <w:r>
              <w:rPr>
                <w:rFonts w:asciiTheme="majorHAnsi" w:hAnsiTheme="majorHAnsi" w:cstheme="majorHAnsi"/>
                <w:sz w:val="20"/>
                <w:szCs w:val="20"/>
              </w:rPr>
              <w:t>SA</w:t>
            </w:r>
            <w:r w:rsidR="00083850" w:rsidRPr="007512E4">
              <w:rPr>
                <w:rFonts w:asciiTheme="majorHAnsi" w:hAnsiTheme="majorHAnsi" w:cstheme="majorHAnsi"/>
                <w:sz w:val="20"/>
                <w:szCs w:val="20"/>
              </w:rPr>
              <w:t>*</w:t>
            </w:r>
          </w:p>
        </w:tc>
        <w:tc>
          <w:tcPr>
            <w:tcW w:w="992" w:type="dxa"/>
            <w:noWrap/>
            <w:hideMark/>
          </w:tcPr>
          <w:p w14:paraId="2A98B17A"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33</w:t>
            </w:r>
          </w:p>
        </w:tc>
        <w:tc>
          <w:tcPr>
            <w:tcW w:w="992" w:type="dxa"/>
            <w:noWrap/>
            <w:hideMark/>
          </w:tcPr>
          <w:p w14:paraId="3EDD5CA7"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4768</w:t>
            </w:r>
          </w:p>
        </w:tc>
        <w:tc>
          <w:tcPr>
            <w:tcW w:w="709" w:type="dxa"/>
            <w:noWrap/>
            <w:hideMark/>
          </w:tcPr>
          <w:p w14:paraId="4D384982"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24</w:t>
            </w:r>
          </w:p>
        </w:tc>
        <w:tc>
          <w:tcPr>
            <w:tcW w:w="851" w:type="dxa"/>
            <w:noWrap/>
            <w:hideMark/>
          </w:tcPr>
          <w:p w14:paraId="0368EE13"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22</w:t>
            </w:r>
          </w:p>
        </w:tc>
        <w:tc>
          <w:tcPr>
            <w:tcW w:w="851" w:type="dxa"/>
            <w:noWrap/>
            <w:hideMark/>
          </w:tcPr>
          <w:p w14:paraId="7745C207"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33</w:t>
            </w:r>
          </w:p>
        </w:tc>
        <w:tc>
          <w:tcPr>
            <w:tcW w:w="1134" w:type="dxa"/>
            <w:noWrap/>
            <w:hideMark/>
          </w:tcPr>
          <w:p w14:paraId="4A316C12"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7</w:t>
            </w:r>
          </w:p>
        </w:tc>
        <w:tc>
          <w:tcPr>
            <w:tcW w:w="1134" w:type="dxa"/>
            <w:noWrap/>
            <w:hideMark/>
          </w:tcPr>
          <w:p w14:paraId="650BCD2C"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0</w:t>
            </w:r>
          </w:p>
        </w:tc>
        <w:tc>
          <w:tcPr>
            <w:tcW w:w="1275" w:type="dxa"/>
            <w:noWrap/>
            <w:hideMark/>
          </w:tcPr>
          <w:p w14:paraId="10CAFAA3"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0</w:t>
            </w:r>
          </w:p>
        </w:tc>
        <w:tc>
          <w:tcPr>
            <w:tcW w:w="1134" w:type="dxa"/>
            <w:noWrap/>
            <w:hideMark/>
          </w:tcPr>
          <w:p w14:paraId="55FDF709"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N/A</w:t>
            </w:r>
          </w:p>
        </w:tc>
        <w:tc>
          <w:tcPr>
            <w:tcW w:w="993" w:type="dxa"/>
            <w:noWrap/>
            <w:hideMark/>
          </w:tcPr>
          <w:p w14:paraId="0AFAFA7A"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0</w:t>
            </w:r>
          </w:p>
        </w:tc>
        <w:tc>
          <w:tcPr>
            <w:tcW w:w="708" w:type="dxa"/>
            <w:noWrap/>
            <w:hideMark/>
          </w:tcPr>
          <w:p w14:paraId="5967C481"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0</w:t>
            </w:r>
          </w:p>
        </w:tc>
        <w:tc>
          <w:tcPr>
            <w:tcW w:w="1378" w:type="dxa"/>
            <w:noWrap/>
            <w:hideMark/>
          </w:tcPr>
          <w:p w14:paraId="66FD4C5B"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18%</w:t>
            </w:r>
          </w:p>
        </w:tc>
      </w:tr>
      <w:tr w:rsidR="00083850" w:rsidRPr="007512E4" w14:paraId="1565ED7B" w14:textId="77777777" w:rsidTr="00083850">
        <w:trPr>
          <w:trHeight w:val="315"/>
        </w:trPr>
        <w:tc>
          <w:tcPr>
            <w:tcW w:w="846" w:type="dxa"/>
            <w:noWrap/>
            <w:hideMark/>
          </w:tcPr>
          <w:p w14:paraId="6790AF96" w14:textId="3BDB26FD" w:rsidR="00083850" w:rsidRPr="007512E4" w:rsidRDefault="00A3352D" w:rsidP="00083850">
            <w:pPr>
              <w:jc w:val="center"/>
              <w:rPr>
                <w:rFonts w:asciiTheme="majorHAnsi" w:hAnsiTheme="majorHAnsi" w:cstheme="majorHAnsi"/>
                <w:sz w:val="20"/>
                <w:szCs w:val="20"/>
              </w:rPr>
            </w:pPr>
            <w:r>
              <w:rPr>
                <w:rFonts w:asciiTheme="majorHAnsi" w:hAnsiTheme="majorHAnsi" w:cstheme="majorHAnsi"/>
                <w:sz w:val="20"/>
                <w:szCs w:val="20"/>
              </w:rPr>
              <w:t>SA2</w:t>
            </w:r>
          </w:p>
        </w:tc>
        <w:tc>
          <w:tcPr>
            <w:tcW w:w="992" w:type="dxa"/>
            <w:noWrap/>
            <w:hideMark/>
          </w:tcPr>
          <w:p w14:paraId="6A839EE8"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92</w:t>
            </w:r>
          </w:p>
        </w:tc>
        <w:tc>
          <w:tcPr>
            <w:tcW w:w="992" w:type="dxa"/>
            <w:noWrap/>
            <w:hideMark/>
          </w:tcPr>
          <w:p w14:paraId="56742516"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1244</w:t>
            </w:r>
          </w:p>
        </w:tc>
        <w:tc>
          <w:tcPr>
            <w:tcW w:w="709" w:type="dxa"/>
            <w:noWrap/>
            <w:hideMark/>
          </w:tcPr>
          <w:p w14:paraId="40BFB208"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41</w:t>
            </w:r>
          </w:p>
        </w:tc>
        <w:tc>
          <w:tcPr>
            <w:tcW w:w="851" w:type="dxa"/>
            <w:noWrap/>
            <w:hideMark/>
          </w:tcPr>
          <w:p w14:paraId="151DAC1C"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37</w:t>
            </w:r>
          </w:p>
        </w:tc>
        <w:tc>
          <w:tcPr>
            <w:tcW w:w="851" w:type="dxa"/>
            <w:noWrap/>
            <w:hideMark/>
          </w:tcPr>
          <w:p w14:paraId="42864F5D"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76</w:t>
            </w:r>
          </w:p>
        </w:tc>
        <w:tc>
          <w:tcPr>
            <w:tcW w:w="1134" w:type="dxa"/>
            <w:noWrap/>
            <w:hideMark/>
          </w:tcPr>
          <w:p w14:paraId="359F888A"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9</w:t>
            </w:r>
          </w:p>
        </w:tc>
        <w:tc>
          <w:tcPr>
            <w:tcW w:w="1134" w:type="dxa"/>
            <w:noWrap/>
            <w:hideMark/>
          </w:tcPr>
          <w:p w14:paraId="4445E33C"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1</w:t>
            </w:r>
          </w:p>
        </w:tc>
        <w:tc>
          <w:tcPr>
            <w:tcW w:w="1275" w:type="dxa"/>
            <w:noWrap/>
            <w:hideMark/>
          </w:tcPr>
          <w:p w14:paraId="482B4B1D"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12</w:t>
            </w:r>
          </w:p>
        </w:tc>
        <w:tc>
          <w:tcPr>
            <w:tcW w:w="1134" w:type="dxa"/>
            <w:noWrap/>
            <w:hideMark/>
          </w:tcPr>
          <w:p w14:paraId="3FED7AF7"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N/A</w:t>
            </w:r>
          </w:p>
        </w:tc>
        <w:tc>
          <w:tcPr>
            <w:tcW w:w="993" w:type="dxa"/>
            <w:noWrap/>
            <w:hideMark/>
          </w:tcPr>
          <w:p w14:paraId="149330FF"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3</w:t>
            </w:r>
          </w:p>
        </w:tc>
        <w:tc>
          <w:tcPr>
            <w:tcW w:w="708" w:type="dxa"/>
            <w:noWrap/>
            <w:hideMark/>
          </w:tcPr>
          <w:p w14:paraId="6DCB6340"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16</w:t>
            </w:r>
          </w:p>
        </w:tc>
        <w:tc>
          <w:tcPr>
            <w:tcW w:w="1378" w:type="dxa"/>
            <w:noWrap/>
            <w:hideMark/>
          </w:tcPr>
          <w:p w14:paraId="763D906F"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12%</w:t>
            </w:r>
          </w:p>
        </w:tc>
      </w:tr>
      <w:tr w:rsidR="00083850" w:rsidRPr="007512E4" w14:paraId="0F8463D8" w14:textId="77777777" w:rsidTr="00083850">
        <w:trPr>
          <w:trHeight w:val="315"/>
        </w:trPr>
        <w:tc>
          <w:tcPr>
            <w:tcW w:w="846" w:type="dxa"/>
            <w:noWrap/>
            <w:hideMark/>
          </w:tcPr>
          <w:p w14:paraId="02544BDF" w14:textId="25FACBB6" w:rsidR="00083850" w:rsidRPr="007512E4" w:rsidRDefault="00A3352D" w:rsidP="00083850">
            <w:pPr>
              <w:jc w:val="center"/>
              <w:rPr>
                <w:rFonts w:asciiTheme="majorHAnsi" w:hAnsiTheme="majorHAnsi" w:cstheme="majorHAnsi"/>
                <w:sz w:val="20"/>
                <w:szCs w:val="20"/>
              </w:rPr>
            </w:pPr>
            <w:r>
              <w:rPr>
                <w:rFonts w:asciiTheme="majorHAnsi" w:hAnsiTheme="majorHAnsi" w:cstheme="majorHAnsi"/>
                <w:sz w:val="20"/>
                <w:szCs w:val="20"/>
              </w:rPr>
              <w:t>SB</w:t>
            </w:r>
          </w:p>
        </w:tc>
        <w:tc>
          <w:tcPr>
            <w:tcW w:w="992" w:type="dxa"/>
            <w:noWrap/>
            <w:hideMark/>
          </w:tcPr>
          <w:p w14:paraId="599182AF"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36</w:t>
            </w:r>
          </w:p>
        </w:tc>
        <w:tc>
          <w:tcPr>
            <w:tcW w:w="992" w:type="dxa"/>
            <w:noWrap/>
            <w:hideMark/>
          </w:tcPr>
          <w:p w14:paraId="3E4F5FB2"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127</w:t>
            </w:r>
          </w:p>
        </w:tc>
        <w:tc>
          <w:tcPr>
            <w:tcW w:w="709" w:type="dxa"/>
            <w:noWrap/>
            <w:hideMark/>
          </w:tcPr>
          <w:p w14:paraId="06170DA1"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28</w:t>
            </w:r>
          </w:p>
        </w:tc>
        <w:tc>
          <w:tcPr>
            <w:tcW w:w="851" w:type="dxa"/>
            <w:noWrap/>
            <w:hideMark/>
          </w:tcPr>
          <w:p w14:paraId="3D72846C"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21</w:t>
            </w:r>
          </w:p>
        </w:tc>
        <w:tc>
          <w:tcPr>
            <w:tcW w:w="851" w:type="dxa"/>
            <w:noWrap/>
            <w:hideMark/>
          </w:tcPr>
          <w:p w14:paraId="0AC56E47"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21</w:t>
            </w:r>
          </w:p>
        </w:tc>
        <w:tc>
          <w:tcPr>
            <w:tcW w:w="1134" w:type="dxa"/>
            <w:noWrap/>
            <w:hideMark/>
          </w:tcPr>
          <w:p w14:paraId="53243D62"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3</w:t>
            </w:r>
          </w:p>
        </w:tc>
        <w:tc>
          <w:tcPr>
            <w:tcW w:w="1134" w:type="dxa"/>
            <w:noWrap/>
            <w:hideMark/>
          </w:tcPr>
          <w:p w14:paraId="3053BD28"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4</w:t>
            </w:r>
          </w:p>
        </w:tc>
        <w:tc>
          <w:tcPr>
            <w:tcW w:w="1275" w:type="dxa"/>
            <w:noWrap/>
            <w:hideMark/>
          </w:tcPr>
          <w:p w14:paraId="178C783B"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15</w:t>
            </w:r>
          </w:p>
        </w:tc>
        <w:tc>
          <w:tcPr>
            <w:tcW w:w="1134" w:type="dxa"/>
            <w:noWrap/>
            <w:hideMark/>
          </w:tcPr>
          <w:p w14:paraId="02ED3AF7"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0</w:t>
            </w:r>
          </w:p>
        </w:tc>
        <w:tc>
          <w:tcPr>
            <w:tcW w:w="993" w:type="dxa"/>
            <w:noWrap/>
            <w:hideMark/>
          </w:tcPr>
          <w:p w14:paraId="61FBCCCD"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0</w:t>
            </w:r>
          </w:p>
        </w:tc>
        <w:tc>
          <w:tcPr>
            <w:tcW w:w="708" w:type="dxa"/>
            <w:noWrap/>
            <w:hideMark/>
          </w:tcPr>
          <w:p w14:paraId="13ECC1B9"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15</w:t>
            </w:r>
          </w:p>
        </w:tc>
        <w:tc>
          <w:tcPr>
            <w:tcW w:w="1378" w:type="dxa"/>
            <w:noWrap/>
            <w:hideMark/>
          </w:tcPr>
          <w:p w14:paraId="0A7A7603"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100%</w:t>
            </w:r>
          </w:p>
        </w:tc>
      </w:tr>
      <w:tr w:rsidR="00083850" w:rsidRPr="007512E4" w14:paraId="3F8207BF" w14:textId="77777777" w:rsidTr="00083850">
        <w:trPr>
          <w:trHeight w:val="315"/>
        </w:trPr>
        <w:tc>
          <w:tcPr>
            <w:tcW w:w="846" w:type="dxa"/>
            <w:noWrap/>
            <w:hideMark/>
          </w:tcPr>
          <w:p w14:paraId="64F704AC" w14:textId="766076C7" w:rsidR="00083850" w:rsidRPr="007512E4" w:rsidRDefault="00A3352D" w:rsidP="00083850">
            <w:pPr>
              <w:jc w:val="center"/>
              <w:rPr>
                <w:rFonts w:asciiTheme="majorHAnsi" w:hAnsiTheme="majorHAnsi" w:cstheme="majorHAnsi"/>
                <w:sz w:val="20"/>
                <w:szCs w:val="20"/>
              </w:rPr>
            </w:pPr>
            <w:r>
              <w:rPr>
                <w:rFonts w:asciiTheme="majorHAnsi" w:hAnsiTheme="majorHAnsi" w:cstheme="majorHAnsi"/>
                <w:sz w:val="20"/>
                <w:szCs w:val="20"/>
              </w:rPr>
              <w:t>SC</w:t>
            </w:r>
          </w:p>
        </w:tc>
        <w:tc>
          <w:tcPr>
            <w:tcW w:w="992" w:type="dxa"/>
            <w:noWrap/>
            <w:hideMark/>
          </w:tcPr>
          <w:p w14:paraId="5645A91D"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56</w:t>
            </w:r>
          </w:p>
        </w:tc>
        <w:tc>
          <w:tcPr>
            <w:tcW w:w="992" w:type="dxa"/>
            <w:noWrap/>
            <w:hideMark/>
          </w:tcPr>
          <w:p w14:paraId="49759CC5"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3468</w:t>
            </w:r>
          </w:p>
        </w:tc>
        <w:tc>
          <w:tcPr>
            <w:tcW w:w="709" w:type="dxa"/>
            <w:noWrap/>
            <w:hideMark/>
          </w:tcPr>
          <w:p w14:paraId="400C063C"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61</w:t>
            </w:r>
          </w:p>
        </w:tc>
        <w:tc>
          <w:tcPr>
            <w:tcW w:w="851" w:type="dxa"/>
            <w:noWrap/>
            <w:hideMark/>
          </w:tcPr>
          <w:p w14:paraId="28580F61"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37</w:t>
            </w:r>
          </w:p>
        </w:tc>
        <w:tc>
          <w:tcPr>
            <w:tcW w:w="851" w:type="dxa"/>
            <w:noWrap/>
            <w:hideMark/>
          </w:tcPr>
          <w:p w14:paraId="627916A4"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52</w:t>
            </w:r>
          </w:p>
        </w:tc>
        <w:tc>
          <w:tcPr>
            <w:tcW w:w="1134" w:type="dxa"/>
            <w:noWrap/>
            <w:hideMark/>
          </w:tcPr>
          <w:p w14:paraId="5A666A24"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7</w:t>
            </w:r>
          </w:p>
        </w:tc>
        <w:tc>
          <w:tcPr>
            <w:tcW w:w="1134" w:type="dxa"/>
            <w:noWrap/>
            <w:hideMark/>
          </w:tcPr>
          <w:p w14:paraId="2602DBBE"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0</w:t>
            </w:r>
          </w:p>
        </w:tc>
        <w:tc>
          <w:tcPr>
            <w:tcW w:w="1275" w:type="dxa"/>
            <w:noWrap/>
            <w:hideMark/>
          </w:tcPr>
          <w:p w14:paraId="56B4DABE"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3</w:t>
            </w:r>
          </w:p>
        </w:tc>
        <w:tc>
          <w:tcPr>
            <w:tcW w:w="1134" w:type="dxa"/>
            <w:noWrap/>
            <w:hideMark/>
          </w:tcPr>
          <w:p w14:paraId="7338993D"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N/A</w:t>
            </w:r>
          </w:p>
        </w:tc>
        <w:tc>
          <w:tcPr>
            <w:tcW w:w="993" w:type="dxa"/>
            <w:noWrap/>
            <w:hideMark/>
          </w:tcPr>
          <w:p w14:paraId="5D5BC0C7"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1</w:t>
            </w:r>
          </w:p>
        </w:tc>
        <w:tc>
          <w:tcPr>
            <w:tcW w:w="708" w:type="dxa"/>
            <w:noWrap/>
            <w:hideMark/>
          </w:tcPr>
          <w:p w14:paraId="23FF89CE"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4</w:t>
            </w:r>
          </w:p>
        </w:tc>
        <w:tc>
          <w:tcPr>
            <w:tcW w:w="1378" w:type="dxa"/>
            <w:noWrap/>
            <w:hideMark/>
          </w:tcPr>
          <w:p w14:paraId="6387876E"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13%</w:t>
            </w:r>
          </w:p>
        </w:tc>
      </w:tr>
      <w:tr w:rsidR="00083850" w:rsidRPr="007512E4" w14:paraId="34DE2283" w14:textId="77777777" w:rsidTr="00083850">
        <w:trPr>
          <w:trHeight w:val="315"/>
        </w:trPr>
        <w:tc>
          <w:tcPr>
            <w:tcW w:w="846" w:type="dxa"/>
            <w:noWrap/>
            <w:hideMark/>
          </w:tcPr>
          <w:p w14:paraId="7A6FEDBE" w14:textId="60ED0BC9" w:rsidR="00083850" w:rsidRPr="007512E4" w:rsidRDefault="00A3352D" w:rsidP="00083850">
            <w:pPr>
              <w:jc w:val="center"/>
              <w:rPr>
                <w:rFonts w:asciiTheme="majorHAnsi" w:hAnsiTheme="majorHAnsi" w:cstheme="majorHAnsi"/>
                <w:sz w:val="20"/>
                <w:szCs w:val="20"/>
              </w:rPr>
            </w:pPr>
            <w:r>
              <w:rPr>
                <w:rFonts w:asciiTheme="majorHAnsi" w:hAnsiTheme="majorHAnsi" w:cstheme="majorHAnsi"/>
                <w:sz w:val="20"/>
                <w:szCs w:val="20"/>
              </w:rPr>
              <w:t>SD</w:t>
            </w:r>
          </w:p>
        </w:tc>
        <w:tc>
          <w:tcPr>
            <w:tcW w:w="992" w:type="dxa"/>
            <w:noWrap/>
            <w:hideMark/>
          </w:tcPr>
          <w:p w14:paraId="39A8995D"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54</w:t>
            </w:r>
          </w:p>
        </w:tc>
        <w:tc>
          <w:tcPr>
            <w:tcW w:w="992" w:type="dxa"/>
            <w:noWrap/>
            <w:hideMark/>
          </w:tcPr>
          <w:p w14:paraId="141063A6"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1923</w:t>
            </w:r>
          </w:p>
        </w:tc>
        <w:tc>
          <w:tcPr>
            <w:tcW w:w="709" w:type="dxa"/>
            <w:noWrap/>
            <w:hideMark/>
          </w:tcPr>
          <w:p w14:paraId="53CB8922"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49</w:t>
            </w:r>
          </w:p>
        </w:tc>
        <w:tc>
          <w:tcPr>
            <w:tcW w:w="851" w:type="dxa"/>
            <w:noWrap/>
            <w:hideMark/>
          </w:tcPr>
          <w:p w14:paraId="4258AF2C"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47</w:t>
            </w:r>
          </w:p>
        </w:tc>
        <w:tc>
          <w:tcPr>
            <w:tcW w:w="851" w:type="dxa"/>
            <w:noWrap/>
            <w:hideMark/>
          </w:tcPr>
          <w:p w14:paraId="77DC4D0B"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7</w:t>
            </w:r>
          </w:p>
        </w:tc>
        <w:tc>
          <w:tcPr>
            <w:tcW w:w="1134" w:type="dxa"/>
            <w:noWrap/>
            <w:hideMark/>
          </w:tcPr>
          <w:p w14:paraId="598491DC"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0</w:t>
            </w:r>
          </w:p>
        </w:tc>
        <w:tc>
          <w:tcPr>
            <w:tcW w:w="1134" w:type="dxa"/>
            <w:noWrap/>
            <w:hideMark/>
          </w:tcPr>
          <w:p w14:paraId="4DDC904B"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2</w:t>
            </w:r>
          </w:p>
        </w:tc>
        <w:tc>
          <w:tcPr>
            <w:tcW w:w="1275" w:type="dxa"/>
            <w:noWrap/>
            <w:hideMark/>
          </w:tcPr>
          <w:p w14:paraId="21987240"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33</w:t>
            </w:r>
          </w:p>
        </w:tc>
        <w:tc>
          <w:tcPr>
            <w:tcW w:w="1134" w:type="dxa"/>
            <w:noWrap/>
            <w:hideMark/>
          </w:tcPr>
          <w:p w14:paraId="7063D564"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13</w:t>
            </w:r>
          </w:p>
        </w:tc>
        <w:tc>
          <w:tcPr>
            <w:tcW w:w="993" w:type="dxa"/>
            <w:noWrap/>
            <w:hideMark/>
          </w:tcPr>
          <w:p w14:paraId="40FE5CDB"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0</w:t>
            </w:r>
          </w:p>
        </w:tc>
        <w:tc>
          <w:tcPr>
            <w:tcW w:w="708" w:type="dxa"/>
            <w:noWrap/>
            <w:hideMark/>
          </w:tcPr>
          <w:p w14:paraId="793D1D64"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47</w:t>
            </w:r>
          </w:p>
        </w:tc>
        <w:tc>
          <w:tcPr>
            <w:tcW w:w="1378" w:type="dxa"/>
            <w:noWrap/>
            <w:hideMark/>
          </w:tcPr>
          <w:p w14:paraId="6BFB0F5A"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100%</w:t>
            </w:r>
          </w:p>
        </w:tc>
      </w:tr>
      <w:tr w:rsidR="00083850" w:rsidRPr="007512E4" w14:paraId="58C77864" w14:textId="77777777" w:rsidTr="00083850">
        <w:trPr>
          <w:trHeight w:val="315"/>
        </w:trPr>
        <w:tc>
          <w:tcPr>
            <w:tcW w:w="846" w:type="dxa"/>
            <w:noWrap/>
            <w:hideMark/>
          </w:tcPr>
          <w:p w14:paraId="48DEBB94" w14:textId="61F65672" w:rsidR="00083850" w:rsidRPr="007512E4" w:rsidRDefault="00A3352D" w:rsidP="00083850">
            <w:pPr>
              <w:jc w:val="center"/>
              <w:rPr>
                <w:rFonts w:asciiTheme="majorHAnsi" w:hAnsiTheme="majorHAnsi" w:cstheme="majorHAnsi"/>
                <w:sz w:val="20"/>
                <w:szCs w:val="20"/>
              </w:rPr>
            </w:pPr>
            <w:r>
              <w:rPr>
                <w:rFonts w:asciiTheme="majorHAnsi" w:hAnsiTheme="majorHAnsi" w:cstheme="majorHAnsi"/>
                <w:sz w:val="20"/>
                <w:szCs w:val="20"/>
              </w:rPr>
              <w:t>SE</w:t>
            </w:r>
          </w:p>
        </w:tc>
        <w:tc>
          <w:tcPr>
            <w:tcW w:w="992" w:type="dxa"/>
            <w:noWrap/>
            <w:hideMark/>
          </w:tcPr>
          <w:p w14:paraId="5689A1F6"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54</w:t>
            </w:r>
          </w:p>
        </w:tc>
        <w:tc>
          <w:tcPr>
            <w:tcW w:w="992" w:type="dxa"/>
            <w:noWrap/>
            <w:hideMark/>
          </w:tcPr>
          <w:p w14:paraId="791740CA"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984</w:t>
            </w:r>
          </w:p>
        </w:tc>
        <w:tc>
          <w:tcPr>
            <w:tcW w:w="709" w:type="dxa"/>
            <w:noWrap/>
            <w:hideMark/>
          </w:tcPr>
          <w:p w14:paraId="0C1D9134"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55</w:t>
            </w:r>
          </w:p>
        </w:tc>
        <w:tc>
          <w:tcPr>
            <w:tcW w:w="851" w:type="dxa"/>
            <w:noWrap/>
            <w:hideMark/>
          </w:tcPr>
          <w:p w14:paraId="65582944"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52</w:t>
            </w:r>
          </w:p>
        </w:tc>
        <w:tc>
          <w:tcPr>
            <w:tcW w:w="851" w:type="dxa"/>
            <w:noWrap/>
            <w:hideMark/>
          </w:tcPr>
          <w:p w14:paraId="21816ABE"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54</w:t>
            </w:r>
          </w:p>
        </w:tc>
        <w:tc>
          <w:tcPr>
            <w:tcW w:w="1134" w:type="dxa"/>
            <w:noWrap/>
            <w:hideMark/>
          </w:tcPr>
          <w:p w14:paraId="7CE8BEC2"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3</w:t>
            </w:r>
          </w:p>
        </w:tc>
        <w:tc>
          <w:tcPr>
            <w:tcW w:w="1134" w:type="dxa"/>
            <w:noWrap/>
            <w:hideMark/>
          </w:tcPr>
          <w:p w14:paraId="07EB111D"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0</w:t>
            </w:r>
          </w:p>
        </w:tc>
        <w:tc>
          <w:tcPr>
            <w:tcW w:w="1275" w:type="dxa"/>
            <w:noWrap/>
            <w:hideMark/>
          </w:tcPr>
          <w:p w14:paraId="5FFC4A18"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0</w:t>
            </w:r>
          </w:p>
        </w:tc>
        <w:tc>
          <w:tcPr>
            <w:tcW w:w="1134" w:type="dxa"/>
            <w:noWrap/>
            <w:hideMark/>
          </w:tcPr>
          <w:p w14:paraId="6CB35C46"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N/A</w:t>
            </w:r>
          </w:p>
        </w:tc>
        <w:tc>
          <w:tcPr>
            <w:tcW w:w="993" w:type="dxa"/>
            <w:noWrap/>
            <w:hideMark/>
          </w:tcPr>
          <w:p w14:paraId="37E7D64D"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0</w:t>
            </w:r>
          </w:p>
        </w:tc>
        <w:tc>
          <w:tcPr>
            <w:tcW w:w="708" w:type="dxa"/>
            <w:noWrap/>
            <w:hideMark/>
          </w:tcPr>
          <w:p w14:paraId="54151EF7"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0</w:t>
            </w:r>
          </w:p>
        </w:tc>
        <w:tc>
          <w:tcPr>
            <w:tcW w:w="1378" w:type="dxa"/>
            <w:noWrap/>
            <w:hideMark/>
          </w:tcPr>
          <w:p w14:paraId="45F3141F"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11%</w:t>
            </w:r>
          </w:p>
        </w:tc>
      </w:tr>
      <w:tr w:rsidR="00083850" w:rsidRPr="007512E4" w14:paraId="4FDDFB05" w14:textId="77777777" w:rsidTr="00083850">
        <w:trPr>
          <w:trHeight w:val="315"/>
        </w:trPr>
        <w:tc>
          <w:tcPr>
            <w:tcW w:w="846" w:type="dxa"/>
            <w:noWrap/>
            <w:hideMark/>
          </w:tcPr>
          <w:p w14:paraId="77626BEB" w14:textId="647A4BEC" w:rsidR="00083850" w:rsidRPr="007512E4" w:rsidRDefault="00A3352D" w:rsidP="00083850">
            <w:pPr>
              <w:jc w:val="center"/>
              <w:rPr>
                <w:rFonts w:asciiTheme="majorHAnsi" w:hAnsiTheme="majorHAnsi" w:cstheme="majorHAnsi"/>
                <w:sz w:val="20"/>
                <w:szCs w:val="20"/>
              </w:rPr>
            </w:pPr>
            <w:r>
              <w:rPr>
                <w:rFonts w:asciiTheme="majorHAnsi" w:hAnsiTheme="majorHAnsi" w:cstheme="majorHAnsi"/>
                <w:sz w:val="20"/>
                <w:szCs w:val="20"/>
              </w:rPr>
              <w:t>SF</w:t>
            </w:r>
          </w:p>
        </w:tc>
        <w:tc>
          <w:tcPr>
            <w:tcW w:w="992" w:type="dxa"/>
            <w:noWrap/>
            <w:hideMark/>
          </w:tcPr>
          <w:p w14:paraId="5A4762EA"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132</w:t>
            </w:r>
          </w:p>
        </w:tc>
        <w:tc>
          <w:tcPr>
            <w:tcW w:w="992" w:type="dxa"/>
            <w:noWrap/>
            <w:hideMark/>
          </w:tcPr>
          <w:p w14:paraId="7FAA945A"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7047</w:t>
            </w:r>
          </w:p>
        </w:tc>
        <w:tc>
          <w:tcPr>
            <w:tcW w:w="709" w:type="dxa"/>
            <w:noWrap/>
            <w:hideMark/>
          </w:tcPr>
          <w:p w14:paraId="4E0A4FBC"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136</w:t>
            </w:r>
          </w:p>
        </w:tc>
        <w:tc>
          <w:tcPr>
            <w:tcW w:w="851" w:type="dxa"/>
            <w:noWrap/>
            <w:hideMark/>
          </w:tcPr>
          <w:p w14:paraId="7CA1AFB1"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129</w:t>
            </w:r>
          </w:p>
        </w:tc>
        <w:tc>
          <w:tcPr>
            <w:tcW w:w="851" w:type="dxa"/>
            <w:noWrap/>
            <w:hideMark/>
          </w:tcPr>
          <w:p w14:paraId="1FF2A222"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41</w:t>
            </w:r>
          </w:p>
        </w:tc>
        <w:tc>
          <w:tcPr>
            <w:tcW w:w="1134" w:type="dxa"/>
            <w:noWrap/>
            <w:hideMark/>
          </w:tcPr>
          <w:p w14:paraId="3A42B7BC"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3</w:t>
            </w:r>
          </w:p>
        </w:tc>
        <w:tc>
          <w:tcPr>
            <w:tcW w:w="1134" w:type="dxa"/>
            <w:noWrap/>
            <w:hideMark/>
          </w:tcPr>
          <w:p w14:paraId="2C8F88C8"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9</w:t>
            </w:r>
          </w:p>
        </w:tc>
        <w:tc>
          <w:tcPr>
            <w:tcW w:w="1275" w:type="dxa"/>
            <w:noWrap/>
            <w:hideMark/>
          </w:tcPr>
          <w:p w14:paraId="197F2033"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64</w:t>
            </w:r>
          </w:p>
        </w:tc>
        <w:tc>
          <w:tcPr>
            <w:tcW w:w="1134" w:type="dxa"/>
            <w:noWrap/>
            <w:hideMark/>
          </w:tcPr>
          <w:p w14:paraId="3D02F934"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24</w:t>
            </w:r>
          </w:p>
        </w:tc>
        <w:tc>
          <w:tcPr>
            <w:tcW w:w="993" w:type="dxa"/>
            <w:noWrap/>
            <w:hideMark/>
          </w:tcPr>
          <w:p w14:paraId="361F0DF8"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0</w:t>
            </w:r>
          </w:p>
        </w:tc>
        <w:tc>
          <w:tcPr>
            <w:tcW w:w="708" w:type="dxa"/>
            <w:noWrap/>
            <w:hideMark/>
          </w:tcPr>
          <w:p w14:paraId="6067A0E8"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91</w:t>
            </w:r>
          </w:p>
        </w:tc>
        <w:tc>
          <w:tcPr>
            <w:tcW w:w="1378" w:type="dxa"/>
            <w:noWrap/>
            <w:hideMark/>
          </w:tcPr>
          <w:p w14:paraId="23A41B8E"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100%</w:t>
            </w:r>
          </w:p>
        </w:tc>
      </w:tr>
      <w:tr w:rsidR="00083850" w:rsidRPr="007512E4" w14:paraId="746F0FB0" w14:textId="77777777" w:rsidTr="00083850">
        <w:trPr>
          <w:trHeight w:val="315"/>
        </w:trPr>
        <w:tc>
          <w:tcPr>
            <w:tcW w:w="846" w:type="dxa"/>
            <w:noWrap/>
            <w:hideMark/>
          </w:tcPr>
          <w:p w14:paraId="11F3CCA1" w14:textId="39685CF4" w:rsidR="00083850" w:rsidRPr="007512E4" w:rsidRDefault="00A3352D" w:rsidP="00083850">
            <w:pPr>
              <w:jc w:val="center"/>
              <w:rPr>
                <w:rFonts w:asciiTheme="majorHAnsi" w:hAnsiTheme="majorHAnsi" w:cstheme="majorHAnsi"/>
                <w:sz w:val="20"/>
                <w:szCs w:val="20"/>
              </w:rPr>
            </w:pPr>
            <w:r>
              <w:rPr>
                <w:rFonts w:asciiTheme="majorHAnsi" w:hAnsiTheme="majorHAnsi" w:cstheme="majorHAnsi"/>
                <w:sz w:val="20"/>
                <w:szCs w:val="20"/>
              </w:rPr>
              <w:t>SG</w:t>
            </w:r>
          </w:p>
        </w:tc>
        <w:tc>
          <w:tcPr>
            <w:tcW w:w="992" w:type="dxa"/>
            <w:noWrap/>
            <w:hideMark/>
          </w:tcPr>
          <w:p w14:paraId="3B4D0CFC"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203</w:t>
            </w:r>
          </w:p>
        </w:tc>
        <w:tc>
          <w:tcPr>
            <w:tcW w:w="992" w:type="dxa"/>
            <w:noWrap/>
            <w:hideMark/>
          </w:tcPr>
          <w:p w14:paraId="15F801A2"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463</w:t>
            </w:r>
          </w:p>
        </w:tc>
        <w:tc>
          <w:tcPr>
            <w:tcW w:w="709" w:type="dxa"/>
            <w:noWrap/>
            <w:hideMark/>
          </w:tcPr>
          <w:p w14:paraId="66634E69"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133</w:t>
            </w:r>
          </w:p>
        </w:tc>
        <w:tc>
          <w:tcPr>
            <w:tcW w:w="851" w:type="dxa"/>
            <w:noWrap/>
            <w:hideMark/>
          </w:tcPr>
          <w:p w14:paraId="0AC3F295"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115</w:t>
            </w:r>
          </w:p>
        </w:tc>
        <w:tc>
          <w:tcPr>
            <w:tcW w:w="851" w:type="dxa"/>
            <w:noWrap/>
            <w:hideMark/>
          </w:tcPr>
          <w:p w14:paraId="541A481C"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114</w:t>
            </w:r>
          </w:p>
        </w:tc>
        <w:tc>
          <w:tcPr>
            <w:tcW w:w="1134" w:type="dxa"/>
            <w:noWrap/>
            <w:hideMark/>
          </w:tcPr>
          <w:p w14:paraId="0F4D495E"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20</w:t>
            </w:r>
          </w:p>
        </w:tc>
        <w:tc>
          <w:tcPr>
            <w:tcW w:w="1134" w:type="dxa"/>
            <w:noWrap/>
            <w:hideMark/>
          </w:tcPr>
          <w:p w14:paraId="230463E8"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2</w:t>
            </w:r>
          </w:p>
        </w:tc>
        <w:tc>
          <w:tcPr>
            <w:tcW w:w="1275" w:type="dxa"/>
            <w:noWrap/>
            <w:hideMark/>
          </w:tcPr>
          <w:p w14:paraId="7A797D11"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62</w:t>
            </w:r>
          </w:p>
        </w:tc>
        <w:tc>
          <w:tcPr>
            <w:tcW w:w="1134" w:type="dxa"/>
            <w:noWrap/>
            <w:hideMark/>
          </w:tcPr>
          <w:p w14:paraId="21BFE173"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25</w:t>
            </w:r>
          </w:p>
        </w:tc>
        <w:tc>
          <w:tcPr>
            <w:tcW w:w="993" w:type="dxa"/>
            <w:noWrap/>
            <w:hideMark/>
          </w:tcPr>
          <w:p w14:paraId="5938BE62"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0</w:t>
            </w:r>
          </w:p>
        </w:tc>
        <w:tc>
          <w:tcPr>
            <w:tcW w:w="708" w:type="dxa"/>
            <w:noWrap/>
            <w:hideMark/>
          </w:tcPr>
          <w:p w14:paraId="70ECABFC"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89</w:t>
            </w:r>
          </w:p>
        </w:tc>
        <w:tc>
          <w:tcPr>
            <w:tcW w:w="1378" w:type="dxa"/>
            <w:noWrap/>
            <w:hideMark/>
          </w:tcPr>
          <w:p w14:paraId="15055FEB"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100%</w:t>
            </w:r>
          </w:p>
        </w:tc>
      </w:tr>
      <w:tr w:rsidR="00083850" w:rsidRPr="007512E4" w14:paraId="57241BB1" w14:textId="77777777" w:rsidTr="00083850">
        <w:trPr>
          <w:trHeight w:val="315"/>
        </w:trPr>
        <w:tc>
          <w:tcPr>
            <w:tcW w:w="846" w:type="dxa"/>
            <w:noWrap/>
            <w:hideMark/>
          </w:tcPr>
          <w:p w14:paraId="63B9C25B" w14:textId="7080F7C5" w:rsidR="00083850" w:rsidRPr="007512E4" w:rsidRDefault="00A3352D" w:rsidP="00083850">
            <w:pPr>
              <w:jc w:val="center"/>
              <w:rPr>
                <w:rFonts w:asciiTheme="majorHAnsi" w:hAnsiTheme="majorHAnsi" w:cstheme="majorHAnsi"/>
                <w:sz w:val="20"/>
                <w:szCs w:val="20"/>
              </w:rPr>
            </w:pPr>
            <w:r>
              <w:rPr>
                <w:rFonts w:asciiTheme="majorHAnsi" w:hAnsiTheme="majorHAnsi" w:cstheme="majorHAnsi"/>
                <w:sz w:val="20"/>
                <w:szCs w:val="20"/>
              </w:rPr>
              <w:t>SH</w:t>
            </w:r>
          </w:p>
        </w:tc>
        <w:tc>
          <w:tcPr>
            <w:tcW w:w="992" w:type="dxa"/>
            <w:noWrap/>
            <w:hideMark/>
          </w:tcPr>
          <w:p w14:paraId="11DF2081"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31</w:t>
            </w:r>
          </w:p>
        </w:tc>
        <w:tc>
          <w:tcPr>
            <w:tcW w:w="992" w:type="dxa"/>
            <w:noWrap/>
            <w:hideMark/>
          </w:tcPr>
          <w:p w14:paraId="37EEB7C6"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2404</w:t>
            </w:r>
          </w:p>
        </w:tc>
        <w:tc>
          <w:tcPr>
            <w:tcW w:w="709" w:type="dxa"/>
            <w:noWrap/>
            <w:hideMark/>
          </w:tcPr>
          <w:p w14:paraId="5C0D08A3"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2</w:t>
            </w:r>
          </w:p>
        </w:tc>
        <w:tc>
          <w:tcPr>
            <w:tcW w:w="851" w:type="dxa"/>
            <w:noWrap/>
            <w:hideMark/>
          </w:tcPr>
          <w:p w14:paraId="7B1129A8"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2</w:t>
            </w:r>
          </w:p>
        </w:tc>
        <w:tc>
          <w:tcPr>
            <w:tcW w:w="851" w:type="dxa"/>
            <w:noWrap/>
            <w:hideMark/>
          </w:tcPr>
          <w:p w14:paraId="03B40CE4"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17</w:t>
            </w:r>
          </w:p>
        </w:tc>
        <w:tc>
          <w:tcPr>
            <w:tcW w:w="1134" w:type="dxa"/>
            <w:noWrap/>
            <w:hideMark/>
          </w:tcPr>
          <w:p w14:paraId="2D5F4804"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3</w:t>
            </w:r>
          </w:p>
        </w:tc>
        <w:tc>
          <w:tcPr>
            <w:tcW w:w="1134" w:type="dxa"/>
            <w:noWrap/>
            <w:hideMark/>
          </w:tcPr>
          <w:p w14:paraId="3B5A9C57"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9</w:t>
            </w:r>
          </w:p>
        </w:tc>
        <w:tc>
          <w:tcPr>
            <w:tcW w:w="1275" w:type="dxa"/>
            <w:noWrap/>
            <w:hideMark/>
          </w:tcPr>
          <w:p w14:paraId="1E2C9C1C"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1</w:t>
            </w:r>
          </w:p>
        </w:tc>
        <w:tc>
          <w:tcPr>
            <w:tcW w:w="1134" w:type="dxa"/>
            <w:noWrap/>
            <w:hideMark/>
          </w:tcPr>
          <w:p w14:paraId="306DA43B"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13</w:t>
            </w:r>
          </w:p>
        </w:tc>
        <w:tc>
          <w:tcPr>
            <w:tcW w:w="993" w:type="dxa"/>
            <w:noWrap/>
            <w:hideMark/>
          </w:tcPr>
          <w:p w14:paraId="79423EE7"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0</w:t>
            </w:r>
          </w:p>
        </w:tc>
        <w:tc>
          <w:tcPr>
            <w:tcW w:w="708" w:type="dxa"/>
            <w:noWrap/>
            <w:hideMark/>
          </w:tcPr>
          <w:p w14:paraId="7D740B17"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14</w:t>
            </w:r>
          </w:p>
        </w:tc>
        <w:tc>
          <w:tcPr>
            <w:tcW w:w="1378" w:type="dxa"/>
            <w:noWrap/>
            <w:hideMark/>
          </w:tcPr>
          <w:p w14:paraId="4CFC0686"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100%</w:t>
            </w:r>
          </w:p>
        </w:tc>
      </w:tr>
      <w:tr w:rsidR="00083850" w:rsidRPr="007512E4" w14:paraId="6942FBEB" w14:textId="77777777" w:rsidTr="00083850">
        <w:trPr>
          <w:trHeight w:val="315"/>
        </w:trPr>
        <w:tc>
          <w:tcPr>
            <w:tcW w:w="846" w:type="dxa"/>
            <w:noWrap/>
            <w:hideMark/>
          </w:tcPr>
          <w:p w14:paraId="1F474087" w14:textId="68F21249" w:rsidR="00083850" w:rsidRPr="007512E4" w:rsidRDefault="00A3352D" w:rsidP="00083850">
            <w:pPr>
              <w:jc w:val="center"/>
              <w:rPr>
                <w:rFonts w:asciiTheme="majorHAnsi" w:hAnsiTheme="majorHAnsi" w:cstheme="majorHAnsi"/>
                <w:sz w:val="20"/>
                <w:szCs w:val="20"/>
              </w:rPr>
            </w:pPr>
            <w:r>
              <w:rPr>
                <w:rFonts w:asciiTheme="majorHAnsi" w:hAnsiTheme="majorHAnsi" w:cstheme="majorHAnsi"/>
                <w:sz w:val="20"/>
                <w:szCs w:val="20"/>
              </w:rPr>
              <w:t>SI</w:t>
            </w:r>
          </w:p>
        </w:tc>
        <w:tc>
          <w:tcPr>
            <w:tcW w:w="992" w:type="dxa"/>
            <w:noWrap/>
            <w:hideMark/>
          </w:tcPr>
          <w:p w14:paraId="42321AC6"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0</w:t>
            </w:r>
          </w:p>
        </w:tc>
        <w:tc>
          <w:tcPr>
            <w:tcW w:w="992" w:type="dxa"/>
            <w:noWrap/>
            <w:hideMark/>
          </w:tcPr>
          <w:p w14:paraId="1739F659"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193</w:t>
            </w:r>
          </w:p>
        </w:tc>
        <w:tc>
          <w:tcPr>
            <w:tcW w:w="709" w:type="dxa"/>
            <w:noWrap/>
            <w:hideMark/>
          </w:tcPr>
          <w:p w14:paraId="25AC74B3"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24</w:t>
            </w:r>
          </w:p>
        </w:tc>
        <w:tc>
          <w:tcPr>
            <w:tcW w:w="851" w:type="dxa"/>
            <w:noWrap/>
            <w:hideMark/>
          </w:tcPr>
          <w:p w14:paraId="6405ABA0"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6</w:t>
            </w:r>
          </w:p>
        </w:tc>
        <w:tc>
          <w:tcPr>
            <w:tcW w:w="851" w:type="dxa"/>
            <w:noWrap/>
            <w:hideMark/>
          </w:tcPr>
          <w:p w14:paraId="3E87DD85"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0</w:t>
            </w:r>
          </w:p>
        </w:tc>
        <w:tc>
          <w:tcPr>
            <w:tcW w:w="1134" w:type="dxa"/>
            <w:noWrap/>
            <w:hideMark/>
          </w:tcPr>
          <w:p w14:paraId="7D4A0B28"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0</w:t>
            </w:r>
          </w:p>
        </w:tc>
        <w:tc>
          <w:tcPr>
            <w:tcW w:w="1134" w:type="dxa"/>
            <w:noWrap/>
            <w:hideMark/>
          </w:tcPr>
          <w:p w14:paraId="1C9B078D"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0</w:t>
            </w:r>
          </w:p>
        </w:tc>
        <w:tc>
          <w:tcPr>
            <w:tcW w:w="1275" w:type="dxa"/>
            <w:noWrap/>
            <w:hideMark/>
          </w:tcPr>
          <w:p w14:paraId="027D762E"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0</w:t>
            </w:r>
          </w:p>
        </w:tc>
        <w:tc>
          <w:tcPr>
            <w:tcW w:w="1134" w:type="dxa"/>
            <w:noWrap/>
            <w:hideMark/>
          </w:tcPr>
          <w:p w14:paraId="222B80E7"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0</w:t>
            </w:r>
          </w:p>
        </w:tc>
        <w:tc>
          <w:tcPr>
            <w:tcW w:w="993" w:type="dxa"/>
            <w:noWrap/>
            <w:hideMark/>
          </w:tcPr>
          <w:p w14:paraId="79FCEE9D"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0</w:t>
            </w:r>
          </w:p>
        </w:tc>
        <w:tc>
          <w:tcPr>
            <w:tcW w:w="708" w:type="dxa"/>
            <w:noWrap/>
            <w:hideMark/>
          </w:tcPr>
          <w:p w14:paraId="775B05ED"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0</w:t>
            </w:r>
          </w:p>
        </w:tc>
        <w:tc>
          <w:tcPr>
            <w:tcW w:w="1378" w:type="dxa"/>
            <w:noWrap/>
            <w:hideMark/>
          </w:tcPr>
          <w:p w14:paraId="11911517"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100%</w:t>
            </w:r>
          </w:p>
        </w:tc>
      </w:tr>
      <w:tr w:rsidR="00083850" w:rsidRPr="007512E4" w14:paraId="254C8EB7" w14:textId="77777777" w:rsidTr="00083850">
        <w:trPr>
          <w:trHeight w:val="315"/>
        </w:trPr>
        <w:tc>
          <w:tcPr>
            <w:tcW w:w="846" w:type="dxa"/>
            <w:noWrap/>
            <w:hideMark/>
          </w:tcPr>
          <w:p w14:paraId="49C75052" w14:textId="07C00A59" w:rsidR="00083850" w:rsidRPr="007512E4" w:rsidRDefault="00A3352D" w:rsidP="00083850">
            <w:pPr>
              <w:jc w:val="center"/>
              <w:rPr>
                <w:rFonts w:asciiTheme="majorHAnsi" w:hAnsiTheme="majorHAnsi" w:cstheme="majorHAnsi"/>
                <w:sz w:val="20"/>
                <w:szCs w:val="20"/>
              </w:rPr>
            </w:pPr>
            <w:r>
              <w:rPr>
                <w:rFonts w:asciiTheme="majorHAnsi" w:hAnsiTheme="majorHAnsi" w:cstheme="majorHAnsi"/>
                <w:sz w:val="20"/>
                <w:szCs w:val="20"/>
              </w:rPr>
              <w:t>SJ</w:t>
            </w:r>
          </w:p>
        </w:tc>
        <w:tc>
          <w:tcPr>
            <w:tcW w:w="992" w:type="dxa"/>
            <w:noWrap/>
            <w:hideMark/>
          </w:tcPr>
          <w:p w14:paraId="711AC3C3"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63</w:t>
            </w:r>
          </w:p>
        </w:tc>
        <w:tc>
          <w:tcPr>
            <w:tcW w:w="992" w:type="dxa"/>
            <w:noWrap/>
            <w:hideMark/>
          </w:tcPr>
          <w:p w14:paraId="2AD50840"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1269</w:t>
            </w:r>
          </w:p>
        </w:tc>
        <w:tc>
          <w:tcPr>
            <w:tcW w:w="709" w:type="dxa"/>
            <w:noWrap/>
            <w:hideMark/>
          </w:tcPr>
          <w:p w14:paraId="49AA5531"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39</w:t>
            </w:r>
          </w:p>
        </w:tc>
        <w:tc>
          <w:tcPr>
            <w:tcW w:w="851" w:type="dxa"/>
            <w:noWrap/>
            <w:hideMark/>
          </w:tcPr>
          <w:p w14:paraId="26931FC1"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38</w:t>
            </w:r>
          </w:p>
        </w:tc>
        <w:tc>
          <w:tcPr>
            <w:tcW w:w="851" w:type="dxa"/>
            <w:noWrap/>
            <w:hideMark/>
          </w:tcPr>
          <w:p w14:paraId="328FA682"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55</w:t>
            </w:r>
          </w:p>
        </w:tc>
        <w:tc>
          <w:tcPr>
            <w:tcW w:w="1134" w:type="dxa"/>
            <w:noWrap/>
            <w:hideMark/>
          </w:tcPr>
          <w:p w14:paraId="4BF38C49"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7</w:t>
            </w:r>
          </w:p>
        </w:tc>
        <w:tc>
          <w:tcPr>
            <w:tcW w:w="1134" w:type="dxa"/>
            <w:noWrap/>
            <w:hideMark/>
          </w:tcPr>
          <w:p w14:paraId="5959BC29"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1</w:t>
            </w:r>
          </w:p>
        </w:tc>
        <w:tc>
          <w:tcPr>
            <w:tcW w:w="1275" w:type="dxa"/>
            <w:noWrap/>
            <w:hideMark/>
          </w:tcPr>
          <w:p w14:paraId="62946375"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7</w:t>
            </w:r>
          </w:p>
        </w:tc>
        <w:tc>
          <w:tcPr>
            <w:tcW w:w="1134" w:type="dxa"/>
            <w:noWrap/>
            <w:hideMark/>
          </w:tcPr>
          <w:p w14:paraId="71B8754A"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N/A</w:t>
            </w:r>
          </w:p>
        </w:tc>
        <w:tc>
          <w:tcPr>
            <w:tcW w:w="993" w:type="dxa"/>
            <w:noWrap/>
            <w:hideMark/>
          </w:tcPr>
          <w:p w14:paraId="4C788667"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0</w:t>
            </w:r>
          </w:p>
        </w:tc>
        <w:tc>
          <w:tcPr>
            <w:tcW w:w="708" w:type="dxa"/>
            <w:noWrap/>
            <w:hideMark/>
          </w:tcPr>
          <w:p w14:paraId="46C8F443"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8</w:t>
            </w:r>
          </w:p>
        </w:tc>
        <w:tc>
          <w:tcPr>
            <w:tcW w:w="1378" w:type="dxa"/>
            <w:noWrap/>
            <w:hideMark/>
          </w:tcPr>
          <w:p w14:paraId="7BDEE0D8" w14:textId="77777777" w:rsidR="00083850" w:rsidRPr="007512E4" w:rsidRDefault="00083850" w:rsidP="00083850">
            <w:pPr>
              <w:jc w:val="center"/>
              <w:rPr>
                <w:rFonts w:asciiTheme="majorHAnsi" w:hAnsiTheme="majorHAnsi" w:cstheme="majorHAnsi"/>
                <w:sz w:val="20"/>
                <w:szCs w:val="20"/>
              </w:rPr>
            </w:pPr>
            <w:r w:rsidRPr="007512E4">
              <w:rPr>
                <w:rFonts w:asciiTheme="majorHAnsi" w:hAnsiTheme="majorHAnsi" w:cstheme="majorHAnsi"/>
                <w:sz w:val="20"/>
                <w:szCs w:val="20"/>
              </w:rPr>
              <w:t>12%</w:t>
            </w:r>
          </w:p>
        </w:tc>
      </w:tr>
    </w:tbl>
    <w:p w14:paraId="4C3CC15E" w14:textId="3F3C0062" w:rsidR="00083850" w:rsidRDefault="007512E4" w:rsidP="00083850">
      <w:r>
        <w:fldChar w:fldCharType="end"/>
      </w:r>
      <w:r w:rsidR="00083850">
        <w:t>*</w:t>
      </w:r>
      <w:proofErr w:type="gramStart"/>
      <w:r w:rsidR="003A4349">
        <w:t>initial</w:t>
      </w:r>
      <w:proofErr w:type="gramEnd"/>
      <w:r w:rsidR="00083850">
        <w:t xml:space="preserve"> version</w:t>
      </w:r>
      <w:r w:rsidR="003A4349">
        <w:t xml:space="preserve"> (v1.11)</w:t>
      </w:r>
      <w:r w:rsidR="00083850">
        <w:t xml:space="preserve"> of the seizure detector</w:t>
      </w:r>
    </w:p>
    <w:p w14:paraId="3D4360B5" w14:textId="51D31FF2" w:rsidR="007512E4" w:rsidRDefault="00083850" w:rsidP="00083850">
      <w:r w:rsidRPr="00083850">
        <w:rPr>
          <w:vertAlign w:val="superscript"/>
        </w:rPr>
        <w:t>#</w:t>
      </w:r>
      <w:r>
        <w:t>10% of recordings + 5 minutes around automated event markers + 2 hours around diary periods, or full review</w:t>
      </w:r>
    </w:p>
    <w:p w14:paraId="6B049D72" w14:textId="77777777" w:rsidR="001C48B3" w:rsidRDefault="001C48B3" w:rsidP="00083850"/>
    <w:p w14:paraId="69F7B9D9" w14:textId="11E95296" w:rsidR="00F50DD0" w:rsidRPr="00F50DD0" w:rsidRDefault="00F50DD0" w:rsidP="00083850">
      <w:pPr>
        <w:rPr>
          <w:b/>
          <w:bCs/>
        </w:rPr>
      </w:pPr>
      <w:r w:rsidRPr="00F50DD0">
        <w:rPr>
          <w:b/>
          <w:bCs/>
        </w:rPr>
        <w:t>References</w:t>
      </w:r>
    </w:p>
    <w:p w14:paraId="551B1A1D" w14:textId="77777777" w:rsidR="00F50DD0" w:rsidRDefault="00F50DD0" w:rsidP="00083850"/>
    <w:p w14:paraId="7AEF8537" w14:textId="77A1CB31" w:rsidR="001C48B3" w:rsidRDefault="001C48B3" w:rsidP="001C48B3">
      <w:pPr>
        <w:tabs>
          <w:tab w:val="left" w:pos="440"/>
        </w:tabs>
        <w:spacing w:after="220" w:line="240" w:lineRule="auto"/>
        <w:ind w:left="440" w:hanging="440"/>
      </w:pPr>
      <w:fldSimple w:instr="ADDIN paperpile_bibliography &lt;pp-bibliography&gt;&lt;first-reference-indices&gt;&lt;formatting&gt;1&lt;/formatting&gt;&lt;space-after&gt;1&lt;/space-after&gt;&lt;/first-reference-indices&gt;&lt;/pp-bibliography&gt; \* MERGEFORMAT" w:fldLock="1">
        <w:r>
          <w:rPr>
            <w:noProof/>
          </w:rPr>
          <w:t>1.</w:t>
        </w:r>
        <w:r>
          <w:rPr>
            <w:noProof/>
          </w:rPr>
          <w:tab/>
          <w:t xml:space="preserve">Weisdorf S, Duun-Henriksen J, Kjeldsen MJ, Poulsen FR, Gangstad SW, Kjaer TW. Ultra-long-term subcutaneous home monitoring of epilepsy-490 days of EEG from nine patients. </w:t>
        </w:r>
        <w:r w:rsidRPr="001C48B3">
          <w:rPr>
            <w:i/>
            <w:noProof/>
          </w:rPr>
          <w:t>Epilepsia</w:t>
        </w:r>
        <w:r>
          <w:rPr>
            <w:noProof/>
          </w:rPr>
          <w:t>. 2019;60(11):2204-2214.</w:t>
        </w:r>
      </w:fldSimple>
    </w:p>
    <w:sectPr w:rsidR="001C48B3" w:rsidSect="007F56D6">
      <w:pgSz w:w="15840" w:h="12240" w:orient="landscape"/>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6F70D6" w14:textId="77777777" w:rsidR="00A32A96" w:rsidRDefault="00A32A96">
      <w:pPr>
        <w:spacing w:line="240" w:lineRule="auto"/>
      </w:pPr>
      <w:r>
        <w:separator/>
      </w:r>
    </w:p>
  </w:endnote>
  <w:endnote w:type="continuationSeparator" w:id="0">
    <w:p w14:paraId="1272B1CA" w14:textId="77777777" w:rsidR="00A32A96" w:rsidRDefault="00A32A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44737896"/>
      <w:docPartObj>
        <w:docPartGallery w:val="Page Numbers (Bottom of Page)"/>
        <w:docPartUnique/>
      </w:docPartObj>
    </w:sdtPr>
    <w:sdtEndPr>
      <w:rPr>
        <w:noProof/>
      </w:rPr>
    </w:sdtEndPr>
    <w:sdtContent>
      <w:p w14:paraId="6D8808B5" w14:textId="2120B737" w:rsidR="00BC27D8" w:rsidRDefault="00BC27D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0B9CB82" w14:textId="77777777" w:rsidR="00BC27D8" w:rsidRDefault="00BC27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054426" w14:textId="77777777" w:rsidR="00A32A96" w:rsidRDefault="00A32A96">
      <w:pPr>
        <w:spacing w:line="240" w:lineRule="auto"/>
      </w:pPr>
      <w:r>
        <w:separator/>
      </w:r>
    </w:p>
  </w:footnote>
  <w:footnote w:type="continuationSeparator" w:id="0">
    <w:p w14:paraId="5B04DEC8" w14:textId="77777777" w:rsidR="00A32A96" w:rsidRDefault="00A32A9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9F7438"/>
    <w:multiLevelType w:val="hybridMultilevel"/>
    <w:tmpl w:val="037ADA5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A443FE9"/>
    <w:multiLevelType w:val="hybridMultilevel"/>
    <w:tmpl w:val="F1CE18DC"/>
    <w:lvl w:ilvl="0" w:tplc="38706BBE">
      <w:start w:val="1"/>
      <w:numFmt w:val="lowerRoman"/>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58EC10BB"/>
    <w:multiLevelType w:val="hybridMultilevel"/>
    <w:tmpl w:val="16728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C194EC8"/>
    <w:multiLevelType w:val="hybridMultilevel"/>
    <w:tmpl w:val="11AC4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4507D72"/>
    <w:multiLevelType w:val="hybridMultilevel"/>
    <w:tmpl w:val="AB5C5592"/>
    <w:lvl w:ilvl="0" w:tplc="20A49426">
      <w:start w:val="1"/>
      <w:numFmt w:val="decimal"/>
      <w:pStyle w:val="Heading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46A4D97"/>
    <w:multiLevelType w:val="hybridMultilevel"/>
    <w:tmpl w:val="CC60397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78C066B"/>
    <w:multiLevelType w:val="hybridMultilevel"/>
    <w:tmpl w:val="F1CE18DC"/>
    <w:lvl w:ilvl="0" w:tplc="38706BBE">
      <w:start w:val="1"/>
      <w:numFmt w:val="lowerRoman"/>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537813549">
    <w:abstractNumId w:val="6"/>
  </w:num>
  <w:num w:numId="2" w16cid:durableId="881526899">
    <w:abstractNumId w:val="1"/>
  </w:num>
  <w:num w:numId="3" w16cid:durableId="543905422">
    <w:abstractNumId w:val="2"/>
  </w:num>
  <w:num w:numId="4" w16cid:durableId="443621200">
    <w:abstractNumId w:val="3"/>
  </w:num>
  <w:num w:numId="5" w16cid:durableId="795608620">
    <w:abstractNumId w:val="0"/>
  </w:num>
  <w:num w:numId="6" w16cid:durableId="1274485390">
    <w:abstractNumId w:val="5"/>
  </w:num>
  <w:num w:numId="7" w16cid:durableId="525875750">
    <w:abstractNumId w:val="4"/>
  </w:num>
  <w:num w:numId="8" w16cid:durableId="571427497">
    <w:abstractNumId w:val="4"/>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paperpile-clusterType" w:val="normal"/>
    <w:docVar w:name="paperpile-doc-id" w:val="B898P958L648I959"/>
    <w:docVar w:name="paperpile-doc-name" w:val="Main Cohort Paper_Supplementary Material.docx"/>
    <w:docVar w:name="paperpile-includeDoi" w:val="false"/>
    <w:docVar w:name="paperpile-styleFile" w:val="american-medical-association.csl"/>
    <w:docVar w:name="paperpile-styleId" w:val="brain"/>
    <w:docVar w:name="paperpile-styleLabel" w:val="Brain"/>
    <w:docVar w:name="paperpile-styleLocale" w:val="default"/>
  </w:docVars>
  <w:rsids>
    <w:rsidRoot w:val="00E1405D"/>
    <w:rsid w:val="00046799"/>
    <w:rsid w:val="00047435"/>
    <w:rsid w:val="00083850"/>
    <w:rsid w:val="000F69B7"/>
    <w:rsid w:val="00112331"/>
    <w:rsid w:val="001229B8"/>
    <w:rsid w:val="00141FE0"/>
    <w:rsid w:val="001A4C8C"/>
    <w:rsid w:val="001C48B3"/>
    <w:rsid w:val="00242A86"/>
    <w:rsid w:val="00270AA3"/>
    <w:rsid w:val="00281B32"/>
    <w:rsid w:val="002E1EB9"/>
    <w:rsid w:val="002E69FA"/>
    <w:rsid w:val="002F70FF"/>
    <w:rsid w:val="0030322D"/>
    <w:rsid w:val="00345C75"/>
    <w:rsid w:val="003465A6"/>
    <w:rsid w:val="00375D2D"/>
    <w:rsid w:val="00380EE6"/>
    <w:rsid w:val="003A4349"/>
    <w:rsid w:val="003C145D"/>
    <w:rsid w:val="00483A7A"/>
    <w:rsid w:val="005329EA"/>
    <w:rsid w:val="005D0C92"/>
    <w:rsid w:val="005D3D62"/>
    <w:rsid w:val="005E6C74"/>
    <w:rsid w:val="005F0FBB"/>
    <w:rsid w:val="006002E0"/>
    <w:rsid w:val="00601C8D"/>
    <w:rsid w:val="00614D80"/>
    <w:rsid w:val="006B6746"/>
    <w:rsid w:val="007512E4"/>
    <w:rsid w:val="007A5D51"/>
    <w:rsid w:val="007D34D9"/>
    <w:rsid w:val="007F4ACB"/>
    <w:rsid w:val="007F56D6"/>
    <w:rsid w:val="00845F49"/>
    <w:rsid w:val="00855156"/>
    <w:rsid w:val="0085771D"/>
    <w:rsid w:val="008C3ACB"/>
    <w:rsid w:val="008C4E47"/>
    <w:rsid w:val="008D0B92"/>
    <w:rsid w:val="00927122"/>
    <w:rsid w:val="00940DFA"/>
    <w:rsid w:val="00953B7B"/>
    <w:rsid w:val="009F1B53"/>
    <w:rsid w:val="00A32A96"/>
    <w:rsid w:val="00A3352D"/>
    <w:rsid w:val="00A674C4"/>
    <w:rsid w:val="00AC1573"/>
    <w:rsid w:val="00B40C90"/>
    <w:rsid w:val="00B73117"/>
    <w:rsid w:val="00BC27D8"/>
    <w:rsid w:val="00BC3ACC"/>
    <w:rsid w:val="00BC4CB1"/>
    <w:rsid w:val="00C441C0"/>
    <w:rsid w:val="00C44FDF"/>
    <w:rsid w:val="00D6328F"/>
    <w:rsid w:val="00D6727D"/>
    <w:rsid w:val="00D9093F"/>
    <w:rsid w:val="00DD13D2"/>
    <w:rsid w:val="00E1405D"/>
    <w:rsid w:val="00E37457"/>
    <w:rsid w:val="00EC044B"/>
    <w:rsid w:val="00ED064D"/>
    <w:rsid w:val="00F21ACA"/>
    <w:rsid w:val="00F50DD0"/>
    <w:rsid w:val="00F60F87"/>
    <w:rsid w:val="00F8252A"/>
    <w:rsid w:val="00FB35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0FE4B6"/>
  <w15:docId w15:val="{5E17BE31-3672-457B-9F05-DE1548EBF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 w:eastAsia="en-GB"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9F1B53"/>
    <w:pPr>
      <w:keepNext/>
      <w:keepLines/>
      <w:numPr>
        <w:numId w:val="7"/>
      </w:numPr>
      <w:spacing w:before="400" w:after="120"/>
      <w:outlineLvl w:val="0"/>
    </w:pPr>
    <w:rPr>
      <w:b/>
      <w:sz w:val="28"/>
      <w:szCs w:val="28"/>
    </w:rPr>
  </w:style>
  <w:style w:type="paragraph" w:styleId="Heading2">
    <w:name w:val="heading 2"/>
    <w:basedOn w:val="Normal"/>
    <w:next w:val="Normal"/>
    <w:uiPriority w:val="9"/>
    <w:unhideWhenUsed/>
    <w:qFormat/>
    <w:pPr>
      <w:keepNext/>
      <w:keepLines/>
      <w:spacing w:before="360" w:after="120"/>
      <w:outlineLvl w:val="1"/>
    </w:pPr>
    <w:rPr>
      <w:b/>
      <w:sz w:val="24"/>
      <w:szCs w:val="24"/>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TOC1">
    <w:name w:val="toc 1"/>
    <w:basedOn w:val="Normal"/>
    <w:next w:val="Normal"/>
    <w:autoRedefine/>
    <w:uiPriority w:val="39"/>
    <w:unhideWhenUsed/>
    <w:rsid w:val="00953B7B"/>
    <w:pPr>
      <w:spacing w:after="100"/>
    </w:pPr>
  </w:style>
  <w:style w:type="character" w:styleId="Hyperlink">
    <w:name w:val="Hyperlink"/>
    <w:basedOn w:val="DefaultParagraphFont"/>
    <w:uiPriority w:val="99"/>
    <w:unhideWhenUsed/>
    <w:rsid w:val="00953B7B"/>
    <w:rPr>
      <w:color w:val="0000FF" w:themeColor="hyperlink"/>
      <w:u w:val="single"/>
    </w:rPr>
  </w:style>
  <w:style w:type="table" w:styleId="TableGrid">
    <w:name w:val="Table Grid"/>
    <w:basedOn w:val="TableNormal"/>
    <w:uiPriority w:val="39"/>
    <w:rsid w:val="007512E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81B32"/>
    <w:pPr>
      <w:spacing w:line="360" w:lineRule="auto"/>
      <w:ind w:left="720"/>
      <w:contextualSpacing/>
      <w:jc w:val="left"/>
    </w:pPr>
    <w:rPr>
      <w:rFonts w:ascii="Arial" w:eastAsia="Times New Roman" w:hAnsi="Arial" w:cs="Times New Roman"/>
      <w:color w:val="000000"/>
      <w:szCs w:val="24"/>
      <w:lang w:val="en-US" w:eastAsia="en-US"/>
    </w:rPr>
  </w:style>
  <w:style w:type="paragraph" w:styleId="Header">
    <w:name w:val="header"/>
    <w:basedOn w:val="Normal"/>
    <w:link w:val="HeaderChar"/>
    <w:uiPriority w:val="99"/>
    <w:unhideWhenUsed/>
    <w:rsid w:val="00BC27D8"/>
    <w:pPr>
      <w:tabs>
        <w:tab w:val="center" w:pos="4513"/>
        <w:tab w:val="right" w:pos="9026"/>
      </w:tabs>
      <w:spacing w:line="240" w:lineRule="auto"/>
    </w:pPr>
  </w:style>
  <w:style w:type="character" w:customStyle="1" w:styleId="HeaderChar">
    <w:name w:val="Header Char"/>
    <w:basedOn w:val="DefaultParagraphFont"/>
    <w:link w:val="Header"/>
    <w:uiPriority w:val="99"/>
    <w:rsid w:val="00BC27D8"/>
  </w:style>
  <w:style w:type="paragraph" w:styleId="Footer">
    <w:name w:val="footer"/>
    <w:basedOn w:val="Normal"/>
    <w:link w:val="FooterChar"/>
    <w:uiPriority w:val="99"/>
    <w:unhideWhenUsed/>
    <w:rsid w:val="00BC27D8"/>
    <w:pPr>
      <w:tabs>
        <w:tab w:val="center" w:pos="4513"/>
        <w:tab w:val="right" w:pos="9026"/>
      </w:tabs>
      <w:spacing w:line="240" w:lineRule="auto"/>
    </w:pPr>
  </w:style>
  <w:style w:type="character" w:customStyle="1" w:styleId="FooterChar">
    <w:name w:val="Footer Char"/>
    <w:basedOn w:val="DefaultParagraphFont"/>
    <w:link w:val="Footer"/>
    <w:uiPriority w:val="99"/>
    <w:rsid w:val="00BC27D8"/>
  </w:style>
  <w:style w:type="paragraph" w:styleId="TOC3">
    <w:name w:val="toc 3"/>
    <w:basedOn w:val="Normal"/>
    <w:next w:val="Normal"/>
    <w:autoRedefine/>
    <w:uiPriority w:val="39"/>
    <w:unhideWhenUsed/>
    <w:rsid w:val="002E1EB9"/>
    <w:pPr>
      <w:spacing w:after="100"/>
      <w:ind w:left="440"/>
    </w:pPr>
  </w:style>
  <w:style w:type="paragraph" w:styleId="TOCHeading">
    <w:name w:val="TOC Heading"/>
    <w:basedOn w:val="Heading1"/>
    <w:next w:val="Normal"/>
    <w:uiPriority w:val="39"/>
    <w:unhideWhenUsed/>
    <w:qFormat/>
    <w:rsid w:val="007F56D6"/>
    <w:pPr>
      <w:spacing w:before="240" w:after="0" w:line="259" w:lineRule="auto"/>
      <w:jc w:val="left"/>
      <w:outlineLvl w:val="9"/>
    </w:pPr>
    <w:rPr>
      <w:rFonts w:asciiTheme="majorHAnsi" w:eastAsiaTheme="majorEastAsia" w:hAnsiTheme="majorHAnsi" w:cstheme="majorBidi"/>
      <w:b w:val="0"/>
      <w:color w:val="365F91" w:themeColor="accent1" w:themeShade="BF"/>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153209">
      <w:bodyDiv w:val="1"/>
      <w:marLeft w:val="0"/>
      <w:marRight w:val="0"/>
      <w:marTop w:val="0"/>
      <w:marBottom w:val="0"/>
      <w:divBdr>
        <w:top w:val="none" w:sz="0" w:space="0" w:color="auto"/>
        <w:left w:val="none" w:sz="0" w:space="0" w:color="auto"/>
        <w:bottom w:val="none" w:sz="0" w:space="0" w:color="auto"/>
        <w:right w:val="none" w:sz="0" w:space="0" w:color="auto"/>
      </w:divBdr>
    </w:div>
    <w:div w:id="186219126">
      <w:bodyDiv w:val="1"/>
      <w:marLeft w:val="0"/>
      <w:marRight w:val="0"/>
      <w:marTop w:val="0"/>
      <w:marBottom w:val="0"/>
      <w:divBdr>
        <w:top w:val="none" w:sz="0" w:space="0" w:color="auto"/>
        <w:left w:val="none" w:sz="0" w:space="0" w:color="auto"/>
        <w:bottom w:val="none" w:sz="0" w:space="0" w:color="auto"/>
        <w:right w:val="none" w:sz="0" w:space="0" w:color="auto"/>
      </w:divBdr>
    </w:div>
    <w:div w:id="477382697">
      <w:bodyDiv w:val="1"/>
      <w:marLeft w:val="0"/>
      <w:marRight w:val="0"/>
      <w:marTop w:val="0"/>
      <w:marBottom w:val="0"/>
      <w:divBdr>
        <w:top w:val="none" w:sz="0" w:space="0" w:color="auto"/>
        <w:left w:val="none" w:sz="0" w:space="0" w:color="auto"/>
        <w:bottom w:val="none" w:sz="0" w:space="0" w:color="auto"/>
        <w:right w:val="none" w:sz="0" w:space="0" w:color="auto"/>
      </w:divBdr>
    </w:div>
    <w:div w:id="549923542">
      <w:bodyDiv w:val="1"/>
      <w:marLeft w:val="0"/>
      <w:marRight w:val="0"/>
      <w:marTop w:val="0"/>
      <w:marBottom w:val="0"/>
      <w:divBdr>
        <w:top w:val="none" w:sz="0" w:space="0" w:color="auto"/>
        <w:left w:val="none" w:sz="0" w:space="0" w:color="auto"/>
        <w:bottom w:val="none" w:sz="0" w:space="0" w:color="auto"/>
        <w:right w:val="none" w:sz="0" w:space="0" w:color="auto"/>
      </w:divBdr>
    </w:div>
    <w:div w:id="786117510">
      <w:bodyDiv w:val="1"/>
      <w:marLeft w:val="0"/>
      <w:marRight w:val="0"/>
      <w:marTop w:val="0"/>
      <w:marBottom w:val="0"/>
      <w:divBdr>
        <w:top w:val="none" w:sz="0" w:space="0" w:color="auto"/>
        <w:left w:val="none" w:sz="0" w:space="0" w:color="auto"/>
        <w:bottom w:val="none" w:sz="0" w:space="0" w:color="auto"/>
        <w:right w:val="none" w:sz="0" w:space="0" w:color="auto"/>
      </w:divBdr>
    </w:div>
    <w:div w:id="789592167">
      <w:bodyDiv w:val="1"/>
      <w:marLeft w:val="0"/>
      <w:marRight w:val="0"/>
      <w:marTop w:val="0"/>
      <w:marBottom w:val="0"/>
      <w:divBdr>
        <w:top w:val="none" w:sz="0" w:space="0" w:color="auto"/>
        <w:left w:val="none" w:sz="0" w:space="0" w:color="auto"/>
        <w:bottom w:val="none" w:sz="0" w:space="0" w:color="auto"/>
        <w:right w:val="none" w:sz="0" w:space="0" w:color="auto"/>
      </w:divBdr>
    </w:div>
    <w:div w:id="793476232">
      <w:bodyDiv w:val="1"/>
      <w:marLeft w:val="0"/>
      <w:marRight w:val="0"/>
      <w:marTop w:val="0"/>
      <w:marBottom w:val="0"/>
      <w:divBdr>
        <w:top w:val="none" w:sz="0" w:space="0" w:color="auto"/>
        <w:left w:val="none" w:sz="0" w:space="0" w:color="auto"/>
        <w:bottom w:val="none" w:sz="0" w:space="0" w:color="auto"/>
        <w:right w:val="none" w:sz="0" w:space="0" w:color="auto"/>
      </w:divBdr>
    </w:div>
    <w:div w:id="1436947538">
      <w:bodyDiv w:val="1"/>
      <w:marLeft w:val="0"/>
      <w:marRight w:val="0"/>
      <w:marTop w:val="0"/>
      <w:marBottom w:val="0"/>
      <w:divBdr>
        <w:top w:val="none" w:sz="0" w:space="0" w:color="auto"/>
        <w:left w:val="none" w:sz="0" w:space="0" w:color="auto"/>
        <w:bottom w:val="none" w:sz="0" w:space="0" w:color="auto"/>
        <w:right w:val="none" w:sz="0" w:space="0" w:color="auto"/>
      </w:divBdr>
    </w:div>
    <w:div w:id="1568833152">
      <w:bodyDiv w:val="1"/>
      <w:marLeft w:val="0"/>
      <w:marRight w:val="0"/>
      <w:marTop w:val="0"/>
      <w:marBottom w:val="0"/>
      <w:divBdr>
        <w:top w:val="none" w:sz="0" w:space="0" w:color="auto"/>
        <w:left w:val="none" w:sz="0" w:space="0" w:color="auto"/>
        <w:bottom w:val="none" w:sz="0" w:space="0" w:color="auto"/>
        <w:right w:val="none" w:sz="0" w:space="0" w:color="auto"/>
      </w:divBdr>
    </w:div>
    <w:div w:id="1669599875">
      <w:bodyDiv w:val="1"/>
      <w:marLeft w:val="0"/>
      <w:marRight w:val="0"/>
      <w:marTop w:val="0"/>
      <w:marBottom w:val="0"/>
      <w:divBdr>
        <w:top w:val="none" w:sz="0" w:space="0" w:color="auto"/>
        <w:left w:val="none" w:sz="0" w:space="0" w:color="auto"/>
        <w:bottom w:val="none" w:sz="0" w:space="0" w:color="auto"/>
        <w:right w:val="none" w:sz="0" w:space="0" w:color="auto"/>
      </w:divBdr>
    </w:div>
    <w:div w:id="19814201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FEF38D-8262-4D5E-B754-B0FABD66E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23</Pages>
  <Words>2851</Words>
  <Characters>16253</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Widex</dc:creator>
  <cp:lastModifiedBy>Pedro Viana</cp:lastModifiedBy>
  <cp:revision>3</cp:revision>
  <dcterms:created xsi:type="dcterms:W3CDTF">2024-11-12T12:07:00Z</dcterms:created>
  <dcterms:modified xsi:type="dcterms:W3CDTF">2024-11-16T12:47:00Z</dcterms:modified>
</cp:coreProperties>
</file>