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2D9EC" w14:textId="087AFCBF" w:rsidR="007334F8" w:rsidRPr="006673DF" w:rsidRDefault="004856B4">
      <w:pPr>
        <w:rPr>
          <w:rFonts w:ascii="Times New Roman" w:hAnsi="Times New Roman" w:cs="Times New Roman"/>
          <w:b/>
          <w:bCs/>
          <w:sz w:val="28"/>
          <w:szCs w:val="28"/>
        </w:rPr>
      </w:pPr>
      <w:r w:rsidRPr="006673DF">
        <w:rPr>
          <w:rFonts w:ascii="Times New Roman" w:hAnsi="Times New Roman" w:cs="Times New Roman"/>
          <w:b/>
          <w:bCs/>
          <w:sz w:val="28"/>
          <w:szCs w:val="28"/>
        </w:rPr>
        <w:t>Supplementary data</w:t>
      </w:r>
    </w:p>
    <w:p w14:paraId="1EE7AE02" w14:textId="77777777" w:rsidR="004856B4" w:rsidRPr="006673DF" w:rsidRDefault="004856B4">
      <w:pPr>
        <w:rPr>
          <w:rFonts w:ascii="Times New Roman" w:hAnsi="Times New Roman" w:cs="Times New Roman"/>
          <w:b/>
          <w:bCs/>
          <w:sz w:val="28"/>
          <w:szCs w:val="28"/>
          <w:u w:val="single"/>
        </w:rPr>
      </w:pPr>
    </w:p>
    <w:p w14:paraId="35FE1ABE" w14:textId="09BEB556" w:rsidR="007334F8" w:rsidRPr="006673DF" w:rsidRDefault="007334F8">
      <w:pPr>
        <w:rPr>
          <w:rFonts w:ascii="Times New Roman" w:hAnsi="Times New Roman" w:cs="Times New Roman"/>
          <w:b/>
          <w:bCs/>
        </w:rPr>
      </w:pPr>
      <w:r w:rsidRPr="006673DF">
        <w:rPr>
          <w:rFonts w:ascii="Times New Roman" w:hAnsi="Times New Roman" w:cs="Times New Roman"/>
          <w:b/>
          <w:bCs/>
        </w:rPr>
        <w:t>S</w:t>
      </w:r>
      <w:r w:rsidR="00BF69EF" w:rsidRPr="006673DF">
        <w:rPr>
          <w:rFonts w:ascii="Times New Roman" w:hAnsi="Times New Roman" w:cs="Times New Roman"/>
          <w:b/>
          <w:bCs/>
        </w:rPr>
        <w:t xml:space="preserve">ection </w:t>
      </w:r>
      <w:r w:rsidRPr="006673DF">
        <w:rPr>
          <w:rFonts w:ascii="Times New Roman" w:hAnsi="Times New Roman" w:cs="Times New Roman"/>
          <w:b/>
          <w:bCs/>
        </w:rPr>
        <w:t>1</w:t>
      </w:r>
      <w:r w:rsidR="00F90DF7" w:rsidRPr="006673DF">
        <w:rPr>
          <w:rFonts w:ascii="Times New Roman" w:hAnsi="Times New Roman" w:cs="Times New Roman"/>
          <w:b/>
          <w:bCs/>
        </w:rPr>
        <w:t xml:space="preserve">: </w:t>
      </w:r>
      <w:r w:rsidR="00F90DF7" w:rsidRPr="006673DF">
        <w:rPr>
          <w:rFonts w:ascii="Times New Roman" w:hAnsi="Times New Roman" w:cs="Times New Roman"/>
        </w:rPr>
        <w:t>Definition of outcomes</w:t>
      </w:r>
    </w:p>
    <w:p w14:paraId="3EE58754" w14:textId="77777777" w:rsidR="007334F8" w:rsidRPr="006673DF" w:rsidRDefault="007334F8">
      <w:pPr>
        <w:rPr>
          <w:rFonts w:ascii="Times New Roman" w:hAnsi="Times New Roman" w:cs="Times New Roman"/>
        </w:rPr>
      </w:pPr>
    </w:p>
    <w:p w14:paraId="095C9F11" w14:textId="0A4B33E0" w:rsidR="004076DB" w:rsidRPr="006673DF" w:rsidRDefault="004076DB" w:rsidP="004076DB">
      <w:pPr>
        <w:rPr>
          <w:rFonts w:ascii="Times New Roman" w:hAnsi="Times New Roman" w:cs="Times New Roman"/>
        </w:rPr>
      </w:pPr>
      <w:r w:rsidRPr="006673DF">
        <w:rPr>
          <w:rFonts w:ascii="Times New Roman" w:hAnsi="Times New Roman" w:cs="Times New Roman"/>
        </w:rPr>
        <w:t>Classes of antibiotics are defined by the British National Formulary (BNF) Chapter 5.1 subsections</w:t>
      </w:r>
      <w:r w:rsidRPr="006673DF">
        <w:rPr>
          <w:rFonts w:ascii="Times New Roman" w:hAnsi="Times New Roman" w:cs="Times New Roman"/>
        </w:rPr>
        <w:fldChar w:fldCharType="begin"/>
      </w:r>
      <w:r w:rsidR="003C4BCA" w:rsidRPr="006673DF">
        <w:rPr>
          <w:rFonts w:ascii="Times New Roman" w:hAnsi="Times New Roman" w:cs="Times New Roman"/>
        </w:rPr>
        <w:instrText xml:space="preserve"> ADDIN ZOTERO_ITEM CSL_CITATION {"citationID":"aiQ3nsUk","properties":{"formattedCitation":"\\super 1\\nosupersub{}","plainCitation":"1","noteIndex":0},"citationItems":[{"id":1215,"uris":["http://zotero.org/users/9730664/items/6KIGT3KP"],"itemData":{"id":1215,"type":"webpage","title":"5.1: Antibacterial Drugs","URL":"https://openprescribing.net/bnf/0501/","author":[{"family":"OpenPrescribing.net, Bennett Institute for Applied Data Science, University of Oxford","given":""}],"accessed":{"date-parts":[["2020",5,31]]},"issued":{"date-parts":[["2022"]]}}}],"schema":"https://github.com/citation-style-language/schema/raw/master/csl-citation.json"} </w:instrText>
      </w:r>
      <w:r w:rsidRPr="006673DF">
        <w:rPr>
          <w:rFonts w:ascii="Times New Roman" w:hAnsi="Times New Roman" w:cs="Times New Roman"/>
        </w:rPr>
        <w:fldChar w:fldCharType="separate"/>
      </w:r>
      <w:r w:rsidR="003C4BCA" w:rsidRPr="006673DF">
        <w:rPr>
          <w:rFonts w:ascii="Times New Roman" w:hAnsi="Times New Roman" w:cs="Times New Roman"/>
          <w:kern w:val="0"/>
          <w:vertAlign w:val="superscript"/>
        </w:rPr>
        <w:t>1</w:t>
      </w:r>
      <w:r w:rsidRPr="006673DF">
        <w:rPr>
          <w:rFonts w:ascii="Times New Roman" w:hAnsi="Times New Roman" w:cs="Times New Roman"/>
        </w:rPr>
        <w:fldChar w:fldCharType="end"/>
      </w:r>
      <w:r w:rsidRPr="006673DF">
        <w:rPr>
          <w:rFonts w:ascii="Times New Roman" w:hAnsi="Times New Roman" w:cs="Times New Roman"/>
        </w:rPr>
        <w:t xml:space="preserve"> including;</w:t>
      </w:r>
    </w:p>
    <w:p w14:paraId="414F1323" w14:textId="77777777" w:rsidR="004076DB" w:rsidRPr="006673DF" w:rsidRDefault="004076DB" w:rsidP="004076DB">
      <w:pPr>
        <w:numPr>
          <w:ilvl w:val="0"/>
          <w:numId w:val="2"/>
        </w:numPr>
        <w:rPr>
          <w:rFonts w:ascii="Times New Roman" w:hAnsi="Times New Roman" w:cs="Times New Roman"/>
        </w:rPr>
      </w:pPr>
      <w:r w:rsidRPr="006673DF">
        <w:rPr>
          <w:rFonts w:ascii="Times New Roman" w:hAnsi="Times New Roman" w:cs="Times New Roman"/>
        </w:rPr>
        <w:t>Penicillins</w:t>
      </w:r>
    </w:p>
    <w:p w14:paraId="119DF5E4" w14:textId="77777777" w:rsidR="004076DB" w:rsidRPr="006673DF" w:rsidRDefault="004076DB" w:rsidP="004076DB">
      <w:pPr>
        <w:numPr>
          <w:ilvl w:val="0"/>
          <w:numId w:val="2"/>
        </w:numPr>
        <w:rPr>
          <w:rFonts w:ascii="Times New Roman" w:hAnsi="Times New Roman" w:cs="Times New Roman"/>
        </w:rPr>
      </w:pPr>
      <w:r w:rsidRPr="006673DF">
        <w:rPr>
          <w:rFonts w:ascii="Times New Roman" w:hAnsi="Times New Roman" w:cs="Times New Roman"/>
        </w:rPr>
        <w:t xml:space="preserve">Cephalosporins and other beta-lactams </w:t>
      </w:r>
    </w:p>
    <w:p w14:paraId="73EEECF0" w14:textId="77777777" w:rsidR="004076DB" w:rsidRPr="006673DF" w:rsidRDefault="004076DB" w:rsidP="004076DB">
      <w:pPr>
        <w:numPr>
          <w:ilvl w:val="0"/>
          <w:numId w:val="2"/>
        </w:numPr>
        <w:rPr>
          <w:rFonts w:ascii="Times New Roman" w:hAnsi="Times New Roman" w:cs="Times New Roman"/>
        </w:rPr>
      </w:pPr>
      <w:r w:rsidRPr="006673DF">
        <w:rPr>
          <w:rFonts w:ascii="Times New Roman" w:hAnsi="Times New Roman" w:cs="Times New Roman"/>
        </w:rPr>
        <w:t xml:space="preserve">Tetracyclines </w:t>
      </w:r>
    </w:p>
    <w:p w14:paraId="3004AD79" w14:textId="77777777" w:rsidR="004076DB" w:rsidRPr="006673DF" w:rsidRDefault="004076DB" w:rsidP="004076DB">
      <w:pPr>
        <w:numPr>
          <w:ilvl w:val="0"/>
          <w:numId w:val="2"/>
        </w:numPr>
        <w:rPr>
          <w:rFonts w:ascii="Times New Roman" w:hAnsi="Times New Roman" w:cs="Times New Roman"/>
        </w:rPr>
      </w:pPr>
      <w:r w:rsidRPr="006673DF">
        <w:rPr>
          <w:rFonts w:ascii="Times New Roman" w:hAnsi="Times New Roman" w:cs="Times New Roman"/>
        </w:rPr>
        <w:t xml:space="preserve">Aminoglycosides </w:t>
      </w:r>
    </w:p>
    <w:p w14:paraId="3E7FBF38" w14:textId="77777777" w:rsidR="004076DB" w:rsidRPr="006673DF" w:rsidRDefault="004076DB" w:rsidP="004076DB">
      <w:pPr>
        <w:numPr>
          <w:ilvl w:val="0"/>
          <w:numId w:val="2"/>
        </w:numPr>
        <w:rPr>
          <w:rFonts w:ascii="Times New Roman" w:hAnsi="Times New Roman" w:cs="Times New Roman"/>
        </w:rPr>
      </w:pPr>
      <w:r w:rsidRPr="006673DF">
        <w:rPr>
          <w:rFonts w:ascii="Times New Roman" w:hAnsi="Times New Roman" w:cs="Times New Roman"/>
        </w:rPr>
        <w:t xml:space="preserve">Macrolides </w:t>
      </w:r>
    </w:p>
    <w:p w14:paraId="45D78D07" w14:textId="77777777" w:rsidR="004076DB" w:rsidRPr="006673DF" w:rsidRDefault="004076DB" w:rsidP="004076DB">
      <w:pPr>
        <w:numPr>
          <w:ilvl w:val="0"/>
          <w:numId w:val="2"/>
        </w:numPr>
        <w:rPr>
          <w:rFonts w:ascii="Times New Roman" w:hAnsi="Times New Roman" w:cs="Times New Roman"/>
        </w:rPr>
      </w:pPr>
      <w:r w:rsidRPr="006673DF">
        <w:rPr>
          <w:rFonts w:ascii="Times New Roman" w:hAnsi="Times New Roman" w:cs="Times New Roman"/>
        </w:rPr>
        <w:t xml:space="preserve">Clindamycin and Lincomycin </w:t>
      </w:r>
    </w:p>
    <w:p w14:paraId="794A1C88" w14:textId="77777777" w:rsidR="004076DB" w:rsidRPr="006673DF" w:rsidRDefault="004076DB" w:rsidP="004076DB">
      <w:pPr>
        <w:numPr>
          <w:ilvl w:val="0"/>
          <w:numId w:val="2"/>
        </w:numPr>
        <w:rPr>
          <w:rFonts w:ascii="Times New Roman" w:hAnsi="Times New Roman" w:cs="Times New Roman"/>
        </w:rPr>
      </w:pPr>
      <w:r w:rsidRPr="006673DF">
        <w:rPr>
          <w:rFonts w:ascii="Times New Roman" w:hAnsi="Times New Roman" w:cs="Times New Roman"/>
        </w:rPr>
        <w:t xml:space="preserve">Other antibacterials </w:t>
      </w:r>
    </w:p>
    <w:p w14:paraId="2B358930" w14:textId="77777777" w:rsidR="004076DB" w:rsidRPr="006673DF" w:rsidRDefault="004076DB" w:rsidP="004076DB">
      <w:pPr>
        <w:numPr>
          <w:ilvl w:val="0"/>
          <w:numId w:val="2"/>
        </w:numPr>
        <w:rPr>
          <w:rFonts w:ascii="Times New Roman" w:hAnsi="Times New Roman" w:cs="Times New Roman"/>
        </w:rPr>
      </w:pPr>
      <w:r w:rsidRPr="006673DF">
        <w:rPr>
          <w:rFonts w:ascii="Times New Roman" w:hAnsi="Times New Roman" w:cs="Times New Roman"/>
        </w:rPr>
        <w:t xml:space="preserve">Sulfonamides and Trimethoprim </w:t>
      </w:r>
    </w:p>
    <w:p w14:paraId="3FDCD2F9" w14:textId="77777777" w:rsidR="004076DB" w:rsidRPr="006673DF" w:rsidRDefault="004076DB" w:rsidP="004076DB">
      <w:pPr>
        <w:numPr>
          <w:ilvl w:val="0"/>
          <w:numId w:val="2"/>
        </w:numPr>
        <w:rPr>
          <w:rFonts w:ascii="Times New Roman" w:hAnsi="Times New Roman" w:cs="Times New Roman"/>
        </w:rPr>
      </w:pPr>
      <w:r w:rsidRPr="006673DF">
        <w:rPr>
          <w:rFonts w:ascii="Times New Roman" w:hAnsi="Times New Roman" w:cs="Times New Roman"/>
        </w:rPr>
        <w:t>Metronidazole, Tinidazole and Ornidazole</w:t>
      </w:r>
    </w:p>
    <w:p w14:paraId="159680D0" w14:textId="77777777" w:rsidR="004076DB" w:rsidRPr="006673DF" w:rsidRDefault="004076DB" w:rsidP="004076DB">
      <w:pPr>
        <w:numPr>
          <w:ilvl w:val="0"/>
          <w:numId w:val="2"/>
        </w:numPr>
        <w:rPr>
          <w:rFonts w:ascii="Times New Roman" w:hAnsi="Times New Roman" w:cs="Times New Roman"/>
        </w:rPr>
      </w:pPr>
      <w:r w:rsidRPr="006673DF">
        <w:rPr>
          <w:rFonts w:ascii="Times New Roman" w:hAnsi="Times New Roman" w:cs="Times New Roman"/>
        </w:rPr>
        <w:t>Quinolones</w:t>
      </w:r>
    </w:p>
    <w:p w14:paraId="1E7CAEB1" w14:textId="0C8D8BC7" w:rsidR="00714905" w:rsidRPr="006673DF" w:rsidRDefault="004076DB" w:rsidP="00E0342C">
      <w:pPr>
        <w:numPr>
          <w:ilvl w:val="0"/>
          <w:numId w:val="2"/>
        </w:numPr>
        <w:rPr>
          <w:rFonts w:ascii="Times New Roman" w:hAnsi="Times New Roman" w:cs="Times New Roman"/>
        </w:rPr>
      </w:pPr>
      <w:r w:rsidRPr="006673DF">
        <w:rPr>
          <w:rFonts w:ascii="Times New Roman" w:hAnsi="Times New Roman" w:cs="Times New Roman"/>
        </w:rPr>
        <w:t>UTI antibiotics</w:t>
      </w:r>
    </w:p>
    <w:p w14:paraId="3FFC3866" w14:textId="77777777" w:rsidR="00E0342C" w:rsidRPr="006673DF" w:rsidRDefault="00E0342C" w:rsidP="00E0342C">
      <w:pPr>
        <w:rPr>
          <w:rFonts w:ascii="Times New Roman" w:hAnsi="Times New Roman" w:cs="Times New Roman"/>
        </w:rPr>
      </w:pPr>
    </w:p>
    <w:p w14:paraId="0976B14B" w14:textId="130D2B4C" w:rsidR="002413AB" w:rsidRPr="006673DF" w:rsidRDefault="004076DB" w:rsidP="004076DB">
      <w:pPr>
        <w:rPr>
          <w:rFonts w:ascii="Times New Roman" w:hAnsi="Times New Roman" w:cs="Times New Roman"/>
        </w:rPr>
      </w:pPr>
      <w:r w:rsidRPr="006673DF">
        <w:rPr>
          <w:rFonts w:ascii="Times New Roman" w:hAnsi="Times New Roman" w:cs="Times New Roman"/>
        </w:rPr>
        <w:t xml:space="preserve">Respiratory antibiotic prescriptions are specified as antibiotics that are most frequently used to treat </w:t>
      </w:r>
      <w:r w:rsidR="00D86C29" w:rsidRPr="006673DF">
        <w:rPr>
          <w:rFonts w:ascii="Times New Roman" w:hAnsi="Times New Roman" w:cs="Times New Roman"/>
        </w:rPr>
        <w:t>respiratory tract infections (RTIs)</w:t>
      </w:r>
      <w:r w:rsidRPr="006673DF">
        <w:rPr>
          <w:rFonts w:ascii="Times New Roman" w:hAnsi="Times New Roman" w:cs="Times New Roman"/>
        </w:rPr>
        <w:t xml:space="preserve"> in primary care with only a small overlap of use for other non-respiratory conditions</w:t>
      </w:r>
      <w:r w:rsidR="00B06B8D" w:rsidRPr="006673DF">
        <w:rPr>
          <w:rFonts w:ascii="Times New Roman" w:hAnsi="Times New Roman" w:cs="Times New Roman"/>
        </w:rPr>
        <w:t>,</w:t>
      </w:r>
      <w:r w:rsidRPr="006673DF">
        <w:rPr>
          <w:rFonts w:ascii="Times New Roman" w:hAnsi="Times New Roman" w:cs="Times New Roman"/>
        </w:rPr>
        <w:fldChar w:fldCharType="begin"/>
      </w:r>
      <w:r w:rsidR="003F79E3" w:rsidRPr="006673DF">
        <w:rPr>
          <w:rFonts w:ascii="Times New Roman" w:hAnsi="Times New Roman" w:cs="Times New Roman"/>
        </w:rPr>
        <w:instrText xml:space="preserve"> ADDIN ZOTERO_ITEM CSL_CITATION {"citationID":"ATAETiGR","properties":{"formattedCitation":"\\super 2\\uc0\\u8211{}8\\nosupersub{}","plainCitation":"2–8","noteIndex":0},"citationItems":[{"id":176,"uris":["http://zotero.org/users/9730664/items/2H7965IF"],"itemData":{"id":176,"type":"article-journal","container-title":"Journal of Antimicrobial Chemotherapy","DOI":"10.1093/jac/dkx504","ISSN":"0305-7453","issue":"suppl_2","note":"publisher: Narnia","page":"ii2-ii10","title":"Antibiotics in primary care in England: which antibiotics are prescribed and for which conditions?","volume":"73","author":[{"family":"Dolk","given":"F Christiaan K"},{"family":"Pouwels","given":"Koen B"},{"family":"Smith","given":"David R M"},{"family":"Robotham","given":"Julie V"},{"family":"Smieszek","given":"Timo"}],"issued":{"date-parts":[["2018",2,1]]}},"label":"page"},{"id":2417,"uris":["http://zotero.org/users/9730664/items/3KSY9BAF"],"itemData":{"id":2417,"type":"webpage","title":"Otitis media (acute): antimicrobial prescribing. NICE guideline [NG91]","URL":"https://www.nice.org.uk/guidance/ng91","author":[{"family":"National Institute for Health and Care Excellence (NICE)","given":""}],"accessed":{"date-parts":[["2022",8,25]]},"issued":{"date-parts":[["2018",3,28]]}}},{"id":2408,"uris":["http://zotero.org/users/9730664/items/IQ95RVN9"],"itemData":{"id":2408,"type":"webpage","title":"Cough (acute): antimicrobial prescribing. NICE guideline [NG120]","URL":"https://www.nice.org.uk/guidance/ng120","author":[{"family":"National Institute for Health and Care Excellence (NICE)","given":""}],"accessed":{"date-parts":[["2022",8,22]]},"issued":{"date-parts":[["2019",2,7]]}}},{"id":2415,"uris":["http://zotero.org/users/9730664/items/MCLDI8AG"],"itemData":{"id":2415,"type":"webpage","abstract":"This guideline sets out an antimicrobial prescribing strategy for acute sore throat. It aims to limit antibiotic use and reduce antimicrobial resistance","language":"eng","note":"publisher: NICE","title":"Sore throat (acute): antimicrobial prescribing. NICE guideline [NG84]","URL":"https://www.nice.org.uk/guidance/ng84","author":[{"family":"National Institute for Health and Care Excellence (NICE)","given":""}],"accessed":{"date-parts":[["2022",8,25]]},"issued":{"date-parts":[["2018",1,26]]}}},{"id":2413,"uris":["http://zotero.org/users/9730664/items/JGAJIHSD"],"itemData":{"id":2413,"type":"webpage","title":"Sinusitis (acute): antimicrobial prescribing. NICE guideline [NG79]","URL":"https://www.nice.org.uk/guidance/ng79","author":[{"family":"National Institute for Health and Care Excellence (NICE)","given":""}],"accessed":{"date-parts":[["2022",8,25]]},"issued":{"date-parts":[["2017",10,27]]}}},{"id":2784,"uris":["http://zotero.org/users/9730664/items/I6WNU6I2"],"itemData":{"id":2784,"type":"webpage","abstract":"This guideline sets out an antimicrobial prescribing strategy for community-acquired pneumonia. It aims to optimise antibiotic use and reduce antibiotic","language":"eng","title":"Pneumonia (community-acquired): antimicrobial prescribing. NICE guideline [NG138]","URL":"https://www.nice.org.uk/guidance/ng138/chapter/recommendations#choice-of-antibiotic","author":[{"family":"National Institute for Health and Care Excellence (NICE)","given":""}],"accessed":{"date-parts":[["2023",6,23]]},"issued":{"date-parts":[["2019",9,16]]}}},{"id":505,"uris":["http://zotero.org/users/9730664/items/TASW7S3Q"],"itemData":{"id":505,"type":"webpage","title":"Bronchiolitis in children: diagnosis and management. NICE guideline [NG9]","URL":"https://www.nice.org.uk/guidance/ng9","author":[{"literal":"National Institute for Health and Care Excellence (NICE)"}],"accessed":{"date-parts":[["2020",2,17]]},"issued":{"date-parts":[["2015",6,1]]}}}],"schema":"https://github.com/citation-style-language/schema/raw/master/csl-citation.json"} </w:instrText>
      </w:r>
      <w:r w:rsidRPr="006673DF">
        <w:rPr>
          <w:rFonts w:ascii="Times New Roman" w:hAnsi="Times New Roman" w:cs="Times New Roman"/>
        </w:rPr>
        <w:fldChar w:fldCharType="separate"/>
      </w:r>
      <w:r w:rsidR="003F79E3" w:rsidRPr="006673DF">
        <w:rPr>
          <w:rFonts w:ascii="Times New Roman" w:hAnsi="Times New Roman" w:cs="Times New Roman"/>
          <w:kern w:val="0"/>
          <w:vertAlign w:val="superscript"/>
        </w:rPr>
        <w:t>2–8</w:t>
      </w:r>
      <w:r w:rsidRPr="006673DF">
        <w:rPr>
          <w:rFonts w:ascii="Times New Roman" w:hAnsi="Times New Roman" w:cs="Times New Roman"/>
        </w:rPr>
        <w:fldChar w:fldCharType="end"/>
      </w:r>
      <w:r w:rsidRPr="006673DF">
        <w:rPr>
          <w:rFonts w:ascii="Times New Roman" w:hAnsi="Times New Roman" w:cs="Times New Roman"/>
        </w:rPr>
        <w:t xml:space="preserve"> namely: amoxicillin, phenoxymethylpenicillin, clarithromycin, erythromycin and doxycycline. </w:t>
      </w:r>
      <w:r w:rsidR="002413AB" w:rsidRPr="006673DF">
        <w:rPr>
          <w:rFonts w:ascii="Times New Roman" w:hAnsi="Times New Roman" w:cs="Times New Roman"/>
        </w:rPr>
        <w:t>Respiratory antibiotics potentially important for resistance</w:t>
      </w:r>
      <w:r w:rsidR="00644612" w:rsidRPr="006673DF">
        <w:rPr>
          <w:rFonts w:ascii="Times New Roman" w:hAnsi="Times New Roman" w:cs="Times New Roman"/>
        </w:rPr>
        <w:t xml:space="preserve"> (Table S.1) were defined as</w:t>
      </w:r>
      <w:r w:rsidR="002413AB" w:rsidRPr="006673DF">
        <w:rPr>
          <w:rFonts w:ascii="Times New Roman" w:hAnsi="Times New Roman" w:cs="Times New Roman"/>
        </w:rPr>
        <w:t xml:space="preserve"> antibiotics that are recommended in </w:t>
      </w:r>
      <w:r w:rsidR="00644612" w:rsidRPr="006673DF">
        <w:rPr>
          <w:rFonts w:ascii="Times New Roman" w:hAnsi="Times New Roman" w:cs="Times New Roman"/>
        </w:rPr>
        <w:t xml:space="preserve">National Institute for Health and Care Excellence (NICE) </w:t>
      </w:r>
      <w:r w:rsidR="002413AB" w:rsidRPr="006673DF">
        <w:rPr>
          <w:rFonts w:ascii="Times New Roman" w:hAnsi="Times New Roman" w:cs="Times New Roman"/>
        </w:rPr>
        <w:t>treatment guidance for RTIs and ear infections</w:t>
      </w:r>
      <w:r w:rsidR="00B06B8D" w:rsidRPr="006673DF">
        <w:rPr>
          <w:rFonts w:ascii="Times New Roman" w:hAnsi="Times New Roman" w:cs="Times New Roman"/>
        </w:rPr>
        <w:t>,</w:t>
      </w:r>
      <w:r w:rsidR="003F79E3" w:rsidRPr="006673DF">
        <w:rPr>
          <w:rFonts w:ascii="Times New Roman" w:hAnsi="Times New Roman" w:cs="Times New Roman"/>
        </w:rPr>
        <w:fldChar w:fldCharType="begin"/>
      </w:r>
      <w:r w:rsidR="003F79E3" w:rsidRPr="006673DF">
        <w:rPr>
          <w:rFonts w:ascii="Times New Roman" w:hAnsi="Times New Roman" w:cs="Times New Roman"/>
        </w:rPr>
        <w:instrText xml:space="preserve"> ADDIN ZOTERO_ITEM CSL_CITATION {"citationID":"tQdoQt0n","properties":{"formattedCitation":"\\super 2\\uc0\\u8211{}8\\nosupersub{}","plainCitation":"2–8","noteIndex":0},"citationItems":[{"id":176,"uris":["http://zotero.org/users/9730664/items/2H7965IF"],"itemData":{"id":176,"type":"article-journal","container-title":"Journal of Antimicrobial Chemotherapy","DOI":"10.1093/jac/dkx504","ISSN":"0305-7453","issue":"suppl_2","note":"publisher: Narnia","page":"ii2-ii10","title":"Antibiotics in primary care in England: which antibiotics are prescribed and for which conditions?","volume":"73","author":[{"family":"Dolk","given":"F Christiaan K"},{"family":"Pouwels","given":"Koen B"},{"family":"Smith","given":"David R M"},{"family":"Robotham","given":"Julie V"},{"family":"Smieszek","given":"Timo"}],"issued":{"date-parts":[["2018",2,1]]}},"label":"page"},{"id":2417,"uris":["http://zotero.org/users/9730664/items/3KSY9BAF"],"itemData":{"id":2417,"type":"webpage","title":"Otitis media (acute): antimicrobial prescribing. NICE guideline [NG91]","URL":"https://www.nice.org.uk/guidance/ng91","author":[{"family":"National Institute for Health and Care Excellence (NICE)","given":""}],"accessed":{"date-parts":[["2022",8,25]]},"issued":{"date-parts":[["2018",3,28]]}}},{"id":2408,"uris":["http://zotero.org/users/9730664/items/IQ95RVN9"],"itemData":{"id":2408,"type":"webpage","title":"Cough (acute): antimicrobial prescribing. NICE guideline [NG120]","URL":"https://www.nice.org.uk/guidance/ng120","author":[{"family":"National Institute for Health and Care Excellence (NICE)","given":""}],"accessed":{"date-parts":[["2022",8,22]]},"issued":{"date-parts":[["2019",2,7]]}}},{"id":2415,"uris":["http://zotero.org/users/9730664/items/MCLDI8AG"],"itemData":{"id":2415,"type":"webpage","abstract":"This guideline sets out an antimicrobial prescribing strategy for acute sore throat. It aims to limit antibiotic use and reduce antimicrobial resistance","language":"eng","note":"publisher: NICE","title":"Sore throat (acute): antimicrobial prescribing. NICE guideline [NG84]","URL":"https://www.nice.org.uk/guidance/ng84","author":[{"family":"National Institute for Health and Care Excellence (NICE)","given":""}],"accessed":{"date-parts":[["2022",8,25]]},"issued":{"date-parts":[["2018",1,26]]}}},{"id":2413,"uris":["http://zotero.org/users/9730664/items/JGAJIHSD"],"itemData":{"id":2413,"type":"webpage","title":"Sinusitis (acute): antimicrobial prescribing. NICE guideline [NG79]","URL":"https://www.nice.org.uk/guidance/ng79","author":[{"family":"National Institute for Health and Care Excellence (NICE)","given":""}],"accessed":{"date-parts":[["2022",8,25]]},"issued":{"date-parts":[["2017",10,27]]}}},{"id":2784,"uris":["http://zotero.org/users/9730664/items/I6WNU6I2"],"itemData":{"id":2784,"type":"webpage","abstract":"This guideline sets out an antimicrobial prescribing strategy for community-acquired pneumonia. It aims to optimise antibiotic use and reduce antibiotic","language":"eng","title":"Pneumonia (community-acquired): antimicrobial prescribing. NICE guideline [NG138]","URL":"https://www.nice.org.uk/guidance/ng138/chapter/recommendations#choice-of-antibiotic","author":[{"family":"National Institute for Health and Care Excellence (NICE)","given":""}],"accessed":{"date-parts":[["2023",6,23]]},"issued":{"date-parts":[["2019",9,16]]}}},{"id":505,"uris":["http://zotero.org/users/9730664/items/TASW7S3Q"],"itemData":{"id":505,"type":"webpage","title":"Bronchiolitis in children: diagnosis and management. NICE guideline [NG9]","URL":"https://www.nice.org.uk/guidance/ng9","author":[{"literal":"National Institute for Health and Care Excellence (NICE)"}],"accessed":{"date-parts":[["2020",2,17]]},"issued":{"date-parts":[["2015",6,1]]}}}],"schema":"https://github.com/citation-style-language/schema/raw/master/csl-citation.json"} </w:instrText>
      </w:r>
      <w:r w:rsidR="003F79E3" w:rsidRPr="006673DF">
        <w:rPr>
          <w:rFonts w:ascii="Times New Roman" w:hAnsi="Times New Roman" w:cs="Times New Roman"/>
        </w:rPr>
        <w:fldChar w:fldCharType="separate"/>
      </w:r>
      <w:r w:rsidR="003F79E3" w:rsidRPr="006673DF">
        <w:rPr>
          <w:rFonts w:ascii="Times New Roman" w:hAnsi="Times New Roman" w:cs="Times New Roman"/>
          <w:vertAlign w:val="superscript"/>
        </w:rPr>
        <w:t>2–8</w:t>
      </w:r>
      <w:r w:rsidR="003F79E3" w:rsidRPr="006673DF">
        <w:rPr>
          <w:rFonts w:ascii="Times New Roman" w:hAnsi="Times New Roman" w:cs="Times New Roman"/>
        </w:rPr>
        <w:fldChar w:fldCharType="end"/>
      </w:r>
      <w:r w:rsidR="00B06B8D" w:rsidRPr="006673DF">
        <w:rPr>
          <w:rFonts w:ascii="Times New Roman" w:hAnsi="Times New Roman" w:cs="Times New Roman"/>
        </w:rPr>
        <w:t xml:space="preserve"> </w:t>
      </w:r>
      <w:r w:rsidR="002413AB" w:rsidRPr="006673DF">
        <w:rPr>
          <w:rFonts w:ascii="Times New Roman" w:hAnsi="Times New Roman" w:cs="Times New Roman"/>
        </w:rPr>
        <w:t xml:space="preserve">and have either: </w:t>
      </w:r>
    </w:p>
    <w:p w14:paraId="297C4C2F" w14:textId="77777777" w:rsidR="002413AB" w:rsidRPr="006673DF" w:rsidRDefault="002413AB" w:rsidP="002413AB">
      <w:pPr>
        <w:numPr>
          <w:ilvl w:val="0"/>
          <w:numId w:val="1"/>
        </w:numPr>
        <w:rPr>
          <w:rFonts w:ascii="Times New Roman" w:hAnsi="Times New Roman" w:cs="Times New Roman"/>
        </w:rPr>
      </w:pPr>
      <w:r w:rsidRPr="006673DF">
        <w:rPr>
          <w:rFonts w:ascii="Times New Roman" w:hAnsi="Times New Roman" w:cs="Times New Roman"/>
        </w:rPr>
        <w:t>Evidence of clinically relevant resistance in bacteria of high carriage prevalence in the UK, according to recent ESPAUR reports.</w:t>
      </w:r>
    </w:p>
    <w:p w14:paraId="20837AEC" w14:textId="1B455A0C" w:rsidR="002413AB" w:rsidRPr="006673DF" w:rsidRDefault="002413AB" w:rsidP="002413AB">
      <w:pPr>
        <w:numPr>
          <w:ilvl w:val="0"/>
          <w:numId w:val="1"/>
        </w:numPr>
        <w:rPr>
          <w:rFonts w:ascii="Times New Roman" w:hAnsi="Times New Roman" w:cs="Times New Roman"/>
        </w:rPr>
      </w:pPr>
      <w:r w:rsidRPr="006673DF">
        <w:rPr>
          <w:rFonts w:ascii="Times New Roman" w:hAnsi="Times New Roman" w:cs="Times New Roman"/>
        </w:rPr>
        <w:t>Evidence of clinically relevant resistance as described in (</w:t>
      </w:r>
      <w:proofErr w:type="spellStart"/>
      <w:r w:rsidRPr="006673DF">
        <w:rPr>
          <w:rFonts w:ascii="Times New Roman" w:hAnsi="Times New Roman" w:cs="Times New Roman"/>
        </w:rPr>
        <w:t>i</w:t>
      </w:r>
      <w:proofErr w:type="spellEnd"/>
      <w:r w:rsidRPr="006673DF">
        <w:rPr>
          <w:rFonts w:ascii="Times New Roman" w:hAnsi="Times New Roman" w:cs="Times New Roman"/>
        </w:rPr>
        <w:t>), where most of the bacteria’s exposure to the antibiotic is potentially from bystander exposure</w:t>
      </w:r>
      <w:r w:rsidR="00B06B8D" w:rsidRPr="006673DF">
        <w:rPr>
          <w:rFonts w:ascii="Times New Roman" w:hAnsi="Times New Roman" w:cs="Times New Roman"/>
        </w:rPr>
        <w:t>.</w:t>
      </w:r>
      <w:r w:rsidR="000D5A01" w:rsidRPr="006673DF">
        <w:rPr>
          <w:rFonts w:ascii="Times New Roman" w:hAnsi="Times New Roman" w:cs="Times New Roman"/>
        </w:rPr>
        <w:fldChar w:fldCharType="begin"/>
      </w:r>
      <w:r w:rsidR="003F79E3" w:rsidRPr="006673DF">
        <w:rPr>
          <w:rFonts w:ascii="Times New Roman" w:hAnsi="Times New Roman" w:cs="Times New Roman"/>
        </w:rPr>
        <w:instrText xml:space="preserve"> ADDIN ZOTERO_ITEM CSL_CITATION {"citationID":"OWYCnPDI","properties":{"formattedCitation":"\\super 9\\nosupersub{}","plainCitation":"9","noteIndex":0},"citationItems":[{"id":1234,"uris":["http://zotero.org/users/9730664/items/NG6P39BW"],"itemData":{"id":1234,"type":"article-journal","abstract":"Bystander selection—the selective pressure for resistance exerted by antibiotics on microbes that are not the target pathogen of treatment—is critical to understanding the total impact of broad-spectrum antibiotic use on pathogenic bacterial species that are often carried asymptomatically. However, to our knowledge, this effect has never been quantified. We quantify bystander selection for resistance for a range of clinically relevant antibiotic–species pairs as the proportion of all antibiotic exposures received by a species for conditions in which that species was not the causative pathogen (“proportion of bystander exposures”). Data sources include the 2010–2011 National Ambulatory Medical Care Survey and National Hospital Ambulatory Medical Care Survey, the Human Microbiome Project, and additional carriage and etiological data from existing literature. For outpatient prescribing in the United States, we find that this proportion over all included antibiotic classes is over 80% for eight of nine organisms of interest. Low proportions of bystander exposure are often associated with infrequent bacterial carriage or concentrated prescribing of a particular antibiotic for conditions caused by the species of interest. Applying our results, we roughly estimate that pneumococcal conjugate vaccination programs result in nearly the same proportional reduction in total antibiotic exposures of Streptococcus pneumoniae, Staphylococcus aureus, and Escherichia coli, despite the latter two organisms not being targeted by the vaccine. These results underscore the importance of considering antibiotic exposures of bystanders, in addition to the target pathogen, in measuring the impact of antibiotic resistance interventions.","container-title":"Proceedings of the National Academy of Sciences of the United States of America","DOI":"10.1073/pnas.1810840115","ISSN":"10916490","issue":"51","page":"E11988-E11995","title":"Estimating the proportion of bystander selection for antibiotic resistance among potentially pathogenic bacterial flora","volume":"115","author":[{"family":"Tedijanto","given":"Christine"},{"family":"Olesen","given":"Scott W."},{"family":"Grad","given":"Yonatan H."},{"family":"Lipsitch","given":"Marc"}],"issued":{"date-parts":[["2018"]]}}}],"schema":"https://github.com/citation-style-language/schema/raw/master/csl-citation.json"} </w:instrText>
      </w:r>
      <w:r w:rsidR="000D5A01" w:rsidRPr="006673DF">
        <w:rPr>
          <w:rFonts w:ascii="Times New Roman" w:hAnsi="Times New Roman" w:cs="Times New Roman"/>
        </w:rPr>
        <w:fldChar w:fldCharType="separate"/>
      </w:r>
      <w:r w:rsidR="003F79E3" w:rsidRPr="006673DF">
        <w:rPr>
          <w:rFonts w:ascii="Times New Roman" w:hAnsi="Times New Roman" w:cs="Times New Roman"/>
          <w:kern w:val="0"/>
          <w:vertAlign w:val="superscript"/>
        </w:rPr>
        <w:t>9</w:t>
      </w:r>
      <w:r w:rsidR="000D5A01" w:rsidRPr="006673DF">
        <w:rPr>
          <w:rFonts w:ascii="Times New Roman" w:hAnsi="Times New Roman" w:cs="Times New Roman"/>
        </w:rPr>
        <w:fldChar w:fldCharType="end"/>
      </w:r>
    </w:p>
    <w:p w14:paraId="6F0F6D06" w14:textId="77777777" w:rsidR="002413AB" w:rsidRPr="006673DF" w:rsidRDefault="002413AB" w:rsidP="002413AB">
      <w:pPr>
        <w:numPr>
          <w:ilvl w:val="0"/>
          <w:numId w:val="1"/>
        </w:numPr>
        <w:rPr>
          <w:rFonts w:ascii="Times New Roman" w:hAnsi="Times New Roman" w:cs="Times New Roman"/>
        </w:rPr>
      </w:pPr>
      <w:r w:rsidRPr="006673DF">
        <w:rPr>
          <w:rFonts w:ascii="Times New Roman" w:hAnsi="Times New Roman" w:cs="Times New Roman"/>
        </w:rPr>
        <w:t>Evidence of driving clinically relevant resistance (</w:t>
      </w:r>
      <w:proofErr w:type="spellStart"/>
      <w:r w:rsidRPr="006673DF">
        <w:rPr>
          <w:rFonts w:ascii="Times New Roman" w:hAnsi="Times New Roman" w:cs="Times New Roman"/>
        </w:rPr>
        <w:t>i</w:t>
      </w:r>
      <w:proofErr w:type="spellEnd"/>
      <w:r w:rsidRPr="006673DF">
        <w:rPr>
          <w:rFonts w:ascii="Times New Roman" w:hAnsi="Times New Roman" w:cs="Times New Roman"/>
        </w:rPr>
        <w:t>) to other antibiotics via co-selection.</w:t>
      </w:r>
    </w:p>
    <w:p w14:paraId="3DD66F59" w14:textId="77777777" w:rsidR="002413AB" w:rsidRPr="006673DF" w:rsidRDefault="002413AB" w:rsidP="002413AB">
      <w:pPr>
        <w:numPr>
          <w:ilvl w:val="0"/>
          <w:numId w:val="1"/>
        </w:numPr>
        <w:rPr>
          <w:rFonts w:ascii="Times New Roman" w:hAnsi="Times New Roman" w:cs="Times New Roman"/>
        </w:rPr>
      </w:pPr>
      <w:r w:rsidRPr="006673DF">
        <w:rPr>
          <w:rFonts w:ascii="Times New Roman" w:hAnsi="Times New Roman" w:cs="Times New Roman"/>
        </w:rPr>
        <w:t>Evidence of a high volume of use in UK primary care, therefore a potential candidate of co-selection for organisms of high carriage prevalence in the UK.</w:t>
      </w:r>
    </w:p>
    <w:p w14:paraId="345E4E1A" w14:textId="77777777" w:rsidR="004076DB" w:rsidRPr="006673DF" w:rsidRDefault="004076DB" w:rsidP="004076DB">
      <w:pPr>
        <w:rPr>
          <w:rFonts w:ascii="Times New Roman" w:hAnsi="Times New Roman" w:cs="Times New Roman"/>
        </w:rPr>
      </w:pPr>
    </w:p>
    <w:p w14:paraId="1EF55219" w14:textId="7088EA30" w:rsidR="00C849E0" w:rsidRPr="006673DF" w:rsidRDefault="004076DB" w:rsidP="002413AB">
      <w:pPr>
        <w:rPr>
          <w:rFonts w:ascii="Times New Roman" w:hAnsi="Times New Roman" w:cs="Times New Roman"/>
        </w:rPr>
        <w:sectPr w:rsidR="00C849E0" w:rsidRPr="006673DF">
          <w:pgSz w:w="11906" w:h="16838"/>
          <w:pgMar w:top="1440" w:right="1440" w:bottom="1440" w:left="1440" w:header="708" w:footer="708" w:gutter="0"/>
          <w:cols w:space="708"/>
          <w:docGrid w:linePitch="360"/>
        </w:sectPr>
      </w:pPr>
      <w:r w:rsidRPr="006673DF">
        <w:rPr>
          <w:rFonts w:ascii="Times New Roman" w:hAnsi="Times New Roman" w:cs="Times New Roman"/>
        </w:rPr>
        <w:t>Nitrofurantoin prescriptions typically only used for treating urinary tract infections (UTIs)</w:t>
      </w:r>
      <w:r w:rsidRPr="006673DF">
        <w:rPr>
          <w:rFonts w:ascii="Times New Roman" w:hAnsi="Times New Roman" w:cs="Times New Roman"/>
        </w:rPr>
        <w:fldChar w:fldCharType="begin"/>
      </w:r>
      <w:r w:rsidR="003F79E3" w:rsidRPr="006673DF">
        <w:rPr>
          <w:rFonts w:ascii="Times New Roman" w:hAnsi="Times New Roman" w:cs="Times New Roman"/>
        </w:rPr>
        <w:instrText xml:space="preserve"> ADDIN ZOTERO_ITEM CSL_CITATION {"citationID":"L2ORCqK1","properties":{"formattedCitation":"\\super 2,10\\nosupersub{}","plainCitation":"2,10","noteIndex":0},"citationItems":[{"id":2459,"uris":["http://zotero.org/users/9730664/items/TB6PZZD6"],"itemData":{"id":2459,"type":"webpage","abstract":"This guideline sets out an antimicrobial prescribing strategy for lower urinary tract infection (also called cystitis) in children, young people and adults who do not have a catheter. It aims to optimise antibiotic use and reduce antibiotic resistance","language":"eng","note":"publisher: NICE","title":"Urinary tract infection (lower): antimicrobial prescribing. NICE guideline [NG109]","URL":"https://www.nice.org.uk/guidance/ng109","author":[{"family":"National Institute for Health and Care Excellence (NICE)","given":""}],"accessed":{"date-parts":[["2022",8,30]]},"issued":{"date-parts":[["2018",10,31]]}}},{"id":176,"uris":["http://zotero.org/users/9730664/items/2H7965IF"],"itemData":{"id":176,"type":"article-journal","container-title":"Journal of Antimicrobial Chemotherapy","DOI":"10.1093/jac/dkx504","ISSN":"0305-7453","issue":"suppl_2","note":"publisher: Narnia","page":"ii2-ii10","title":"Antibiotics in primary care in England: which antibiotics are prescribed and for which conditions?","volume":"73","author":[{"family":"Dolk","given":"F Christiaan K"},{"family":"Pouwels","given":"Koen B"},{"family":"Smith","given":"David R M"},{"family":"Robotham","given":"Julie V"},{"family":"Smieszek","given":"Timo"}],"issued":{"date-parts":[["2018",2,1]]}}}],"schema":"https://github.com/citation-style-language/schema/raw/master/csl-citation.json"} </w:instrText>
      </w:r>
      <w:r w:rsidRPr="006673DF">
        <w:rPr>
          <w:rFonts w:ascii="Times New Roman" w:hAnsi="Times New Roman" w:cs="Times New Roman"/>
        </w:rPr>
        <w:fldChar w:fldCharType="separate"/>
      </w:r>
      <w:r w:rsidR="003F79E3" w:rsidRPr="006673DF">
        <w:rPr>
          <w:rFonts w:ascii="Times New Roman" w:hAnsi="Times New Roman" w:cs="Times New Roman"/>
          <w:kern w:val="0"/>
          <w:vertAlign w:val="superscript"/>
        </w:rPr>
        <w:t>2,10</w:t>
      </w:r>
      <w:r w:rsidRPr="006673DF">
        <w:rPr>
          <w:rFonts w:ascii="Times New Roman" w:hAnsi="Times New Roman" w:cs="Times New Roman"/>
        </w:rPr>
        <w:fldChar w:fldCharType="end"/>
      </w:r>
      <w:r w:rsidRPr="006673DF">
        <w:rPr>
          <w:rFonts w:ascii="Times New Roman" w:hAnsi="Times New Roman" w:cs="Times New Roman"/>
        </w:rPr>
        <w:t xml:space="preserve"> were used as a negative to explore unaccounted-for residual confounding. </w:t>
      </w:r>
      <w:r w:rsidR="00C849E0" w:rsidRPr="006673DF">
        <w:rPr>
          <w:rFonts w:ascii="Times New Roman" w:hAnsi="Times New Roman" w:cs="Times New Roman"/>
        </w:rPr>
        <w:t>A practising pharmacist</w:t>
      </w:r>
      <w:r w:rsidR="00B06B8D" w:rsidRPr="006673DF">
        <w:rPr>
          <w:rFonts w:ascii="Times New Roman" w:hAnsi="Times New Roman" w:cs="Times New Roman"/>
        </w:rPr>
        <w:t xml:space="preserve"> </w:t>
      </w:r>
      <w:r w:rsidR="00C849E0" w:rsidRPr="006673DF">
        <w:rPr>
          <w:rFonts w:ascii="Times New Roman" w:hAnsi="Times New Roman" w:cs="Times New Roman"/>
        </w:rPr>
        <w:t xml:space="preserve">and clinical microbiologist reviewed finalised lists of respiratory antibiotics and respiratory antibiotics potentially important for resistance. </w:t>
      </w:r>
      <w:r w:rsidR="00B06B8D" w:rsidRPr="006673DF">
        <w:rPr>
          <w:rFonts w:ascii="Times New Roman" w:hAnsi="Times New Roman" w:cs="Times New Roman"/>
        </w:rPr>
        <w:t xml:space="preserve">A practicing general practitioner reviewed finalised lists of antibiotic outcomes. </w:t>
      </w:r>
    </w:p>
    <w:p w14:paraId="2CE5836D" w14:textId="21158B19" w:rsidR="002413AB" w:rsidRPr="006673DF" w:rsidRDefault="00F90DF7" w:rsidP="002413AB">
      <w:pPr>
        <w:tabs>
          <w:tab w:val="left" w:pos="1031"/>
        </w:tabs>
        <w:rPr>
          <w:rFonts w:ascii="Times New Roman" w:hAnsi="Times New Roman" w:cs="Times New Roman"/>
        </w:rPr>
      </w:pPr>
      <w:r w:rsidRPr="006673DF">
        <w:rPr>
          <w:rFonts w:ascii="Times New Roman" w:hAnsi="Times New Roman" w:cs="Times New Roman"/>
          <w:b/>
          <w:bCs/>
        </w:rPr>
        <w:lastRenderedPageBreak/>
        <w:t>Table S.</w:t>
      </w:r>
      <w:r w:rsidR="00DC2999" w:rsidRPr="006673DF">
        <w:rPr>
          <w:rFonts w:ascii="Times New Roman" w:hAnsi="Times New Roman" w:cs="Times New Roman"/>
          <w:b/>
          <w:bCs/>
        </w:rPr>
        <w:t>1:</w:t>
      </w:r>
      <w:r w:rsidRPr="006673DF">
        <w:rPr>
          <w:rFonts w:ascii="Times New Roman" w:hAnsi="Times New Roman" w:cs="Times New Roman"/>
        </w:rPr>
        <w:t xml:space="preserve"> Finalised list of respiratory antibiotics potentially important for resistance in the UK</w:t>
      </w:r>
    </w:p>
    <w:tbl>
      <w:tblPr>
        <w:tblStyle w:val="TableGridLight"/>
        <w:tblW w:w="1355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20"/>
        <w:gridCol w:w="948"/>
        <w:gridCol w:w="1751"/>
        <w:gridCol w:w="1785"/>
        <w:gridCol w:w="1181"/>
        <w:gridCol w:w="1521"/>
        <w:gridCol w:w="1626"/>
        <w:gridCol w:w="1138"/>
        <w:gridCol w:w="1189"/>
      </w:tblGrid>
      <w:tr w:rsidR="002413AB" w:rsidRPr="006673DF" w14:paraId="43C3D1C9" w14:textId="77777777" w:rsidTr="00F90DF7">
        <w:trPr>
          <w:trHeight w:hRule="exact" w:val="360"/>
          <w:jc w:val="center"/>
        </w:trPr>
        <w:tc>
          <w:tcPr>
            <w:tcW w:w="2420" w:type="dxa"/>
            <w:vMerge w:val="restart"/>
            <w:shd w:val="clear" w:color="auto" w:fill="E8E8E8" w:themeFill="background2"/>
            <w:hideMark/>
          </w:tcPr>
          <w:p w14:paraId="7BEFADDB"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b/>
                <w:bCs/>
                <w:sz w:val="21"/>
                <w:szCs w:val="21"/>
              </w:rPr>
              <w:t xml:space="preserve">Respiratory antibiotics </w:t>
            </w:r>
          </w:p>
        </w:tc>
        <w:tc>
          <w:tcPr>
            <w:tcW w:w="5665" w:type="dxa"/>
            <w:gridSpan w:val="4"/>
            <w:shd w:val="clear" w:color="auto" w:fill="E8E8E8" w:themeFill="background2"/>
            <w:hideMark/>
          </w:tcPr>
          <w:p w14:paraId="34EDB2C7"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b/>
                <w:bCs/>
                <w:sz w:val="21"/>
                <w:szCs w:val="21"/>
              </w:rPr>
              <w:t>Clinically relevant resistance in the UK</w:t>
            </w:r>
          </w:p>
        </w:tc>
        <w:tc>
          <w:tcPr>
            <w:tcW w:w="3147" w:type="dxa"/>
            <w:gridSpan w:val="2"/>
            <w:shd w:val="clear" w:color="auto" w:fill="E8E8E8" w:themeFill="background2"/>
            <w:hideMark/>
          </w:tcPr>
          <w:p w14:paraId="1DF05ED3"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b/>
                <w:bCs/>
                <w:sz w:val="21"/>
                <w:szCs w:val="21"/>
              </w:rPr>
              <w:t xml:space="preserve">Co-selection of resistance </w:t>
            </w:r>
          </w:p>
        </w:tc>
        <w:tc>
          <w:tcPr>
            <w:tcW w:w="1138" w:type="dxa"/>
            <w:vMerge w:val="restart"/>
            <w:shd w:val="clear" w:color="auto" w:fill="E8E8E8" w:themeFill="background2"/>
            <w:hideMark/>
          </w:tcPr>
          <w:p w14:paraId="29729906"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b/>
                <w:bCs/>
                <w:sz w:val="21"/>
                <w:szCs w:val="21"/>
              </w:rPr>
              <w:t xml:space="preserve">High volume </w:t>
            </w:r>
          </w:p>
        </w:tc>
        <w:tc>
          <w:tcPr>
            <w:tcW w:w="1189" w:type="dxa"/>
            <w:vMerge w:val="restart"/>
            <w:shd w:val="clear" w:color="auto" w:fill="E8E8E8" w:themeFill="background2"/>
          </w:tcPr>
          <w:p w14:paraId="2C6542E3"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Reference</w:t>
            </w:r>
          </w:p>
        </w:tc>
      </w:tr>
      <w:tr w:rsidR="00401299" w:rsidRPr="006673DF" w14:paraId="72C98488" w14:textId="77777777" w:rsidTr="00F90DF7">
        <w:trPr>
          <w:trHeight w:hRule="exact" w:val="360"/>
          <w:jc w:val="center"/>
        </w:trPr>
        <w:tc>
          <w:tcPr>
            <w:tcW w:w="2420" w:type="dxa"/>
            <w:vMerge/>
            <w:shd w:val="clear" w:color="auto" w:fill="E8E8E8" w:themeFill="background2"/>
            <w:hideMark/>
          </w:tcPr>
          <w:p w14:paraId="4A53E542" w14:textId="77777777" w:rsidR="002413AB" w:rsidRPr="006673DF" w:rsidRDefault="002413AB" w:rsidP="002413AB">
            <w:pPr>
              <w:tabs>
                <w:tab w:val="left" w:pos="1031"/>
              </w:tabs>
              <w:rPr>
                <w:rFonts w:ascii="Times New Roman" w:hAnsi="Times New Roman" w:cs="Times New Roman"/>
                <w:sz w:val="21"/>
                <w:szCs w:val="21"/>
              </w:rPr>
            </w:pPr>
          </w:p>
        </w:tc>
        <w:tc>
          <w:tcPr>
            <w:tcW w:w="948" w:type="dxa"/>
            <w:shd w:val="clear" w:color="auto" w:fill="E8E8E8" w:themeFill="background2"/>
            <w:hideMark/>
          </w:tcPr>
          <w:p w14:paraId="0F8EFBA2" w14:textId="77777777" w:rsidR="002413AB" w:rsidRPr="006673DF" w:rsidRDefault="002413AB" w:rsidP="002413AB">
            <w:pPr>
              <w:tabs>
                <w:tab w:val="left" w:pos="1031"/>
              </w:tabs>
              <w:rPr>
                <w:rFonts w:ascii="Times New Roman" w:hAnsi="Times New Roman" w:cs="Times New Roman"/>
                <w:i/>
                <w:iCs/>
                <w:sz w:val="21"/>
                <w:szCs w:val="21"/>
              </w:rPr>
            </w:pPr>
            <w:r w:rsidRPr="006673DF">
              <w:rPr>
                <w:rFonts w:ascii="Times New Roman" w:hAnsi="Times New Roman" w:cs="Times New Roman"/>
                <w:b/>
                <w:bCs/>
                <w:i/>
                <w:iCs/>
                <w:sz w:val="21"/>
                <w:szCs w:val="21"/>
              </w:rPr>
              <w:t xml:space="preserve">E. coli </w:t>
            </w:r>
          </w:p>
        </w:tc>
        <w:tc>
          <w:tcPr>
            <w:tcW w:w="1751" w:type="dxa"/>
            <w:shd w:val="clear" w:color="auto" w:fill="E8E8E8" w:themeFill="background2"/>
            <w:hideMark/>
          </w:tcPr>
          <w:p w14:paraId="7B58237B" w14:textId="14D5224C" w:rsidR="002413AB" w:rsidRPr="006673DF" w:rsidRDefault="002413AB" w:rsidP="002413AB">
            <w:pPr>
              <w:tabs>
                <w:tab w:val="left" w:pos="1031"/>
              </w:tabs>
              <w:rPr>
                <w:rFonts w:ascii="Times New Roman" w:hAnsi="Times New Roman" w:cs="Times New Roman"/>
                <w:i/>
                <w:iCs/>
                <w:sz w:val="21"/>
                <w:szCs w:val="21"/>
              </w:rPr>
            </w:pPr>
            <w:r w:rsidRPr="006673DF">
              <w:rPr>
                <w:rFonts w:ascii="Times New Roman" w:hAnsi="Times New Roman" w:cs="Times New Roman"/>
                <w:b/>
                <w:bCs/>
                <w:i/>
                <w:iCs/>
                <w:sz w:val="21"/>
                <w:szCs w:val="21"/>
              </w:rPr>
              <w:t>K. pneumoniae</w:t>
            </w:r>
          </w:p>
        </w:tc>
        <w:tc>
          <w:tcPr>
            <w:tcW w:w="1785" w:type="dxa"/>
            <w:shd w:val="clear" w:color="auto" w:fill="E8E8E8" w:themeFill="background2"/>
            <w:hideMark/>
          </w:tcPr>
          <w:p w14:paraId="7F561745" w14:textId="77777777" w:rsidR="002413AB" w:rsidRPr="006673DF" w:rsidRDefault="002413AB" w:rsidP="002413AB">
            <w:pPr>
              <w:tabs>
                <w:tab w:val="left" w:pos="1031"/>
              </w:tabs>
              <w:rPr>
                <w:rFonts w:ascii="Times New Roman" w:hAnsi="Times New Roman" w:cs="Times New Roman"/>
                <w:i/>
                <w:iCs/>
                <w:sz w:val="21"/>
                <w:szCs w:val="21"/>
              </w:rPr>
            </w:pPr>
            <w:r w:rsidRPr="006673DF">
              <w:rPr>
                <w:rFonts w:ascii="Times New Roman" w:hAnsi="Times New Roman" w:cs="Times New Roman"/>
                <w:b/>
                <w:bCs/>
                <w:i/>
                <w:iCs/>
                <w:sz w:val="21"/>
                <w:szCs w:val="21"/>
              </w:rPr>
              <w:t>S. pneumoniae</w:t>
            </w:r>
          </w:p>
        </w:tc>
        <w:tc>
          <w:tcPr>
            <w:tcW w:w="1181" w:type="dxa"/>
            <w:shd w:val="clear" w:color="auto" w:fill="E8E8E8" w:themeFill="background2"/>
            <w:hideMark/>
          </w:tcPr>
          <w:p w14:paraId="24C7C05B" w14:textId="77777777" w:rsidR="002413AB" w:rsidRPr="006673DF" w:rsidRDefault="002413AB" w:rsidP="002413AB">
            <w:pPr>
              <w:tabs>
                <w:tab w:val="left" w:pos="1031"/>
              </w:tabs>
              <w:rPr>
                <w:rFonts w:ascii="Times New Roman" w:hAnsi="Times New Roman" w:cs="Times New Roman"/>
                <w:i/>
                <w:iCs/>
                <w:sz w:val="21"/>
                <w:szCs w:val="21"/>
              </w:rPr>
            </w:pPr>
            <w:r w:rsidRPr="006673DF">
              <w:rPr>
                <w:rFonts w:ascii="Times New Roman" w:hAnsi="Times New Roman" w:cs="Times New Roman"/>
                <w:b/>
                <w:bCs/>
                <w:i/>
                <w:iCs/>
                <w:sz w:val="21"/>
                <w:szCs w:val="21"/>
              </w:rPr>
              <w:t xml:space="preserve">S. aureus </w:t>
            </w:r>
          </w:p>
        </w:tc>
        <w:tc>
          <w:tcPr>
            <w:tcW w:w="1521" w:type="dxa"/>
            <w:shd w:val="clear" w:color="auto" w:fill="E8E8E8" w:themeFill="background2"/>
            <w:hideMark/>
          </w:tcPr>
          <w:p w14:paraId="1E2B3A81" w14:textId="77777777" w:rsidR="002413AB" w:rsidRPr="006673DF" w:rsidRDefault="002413AB" w:rsidP="002413AB">
            <w:pPr>
              <w:tabs>
                <w:tab w:val="left" w:pos="1031"/>
              </w:tabs>
              <w:rPr>
                <w:rFonts w:ascii="Times New Roman" w:hAnsi="Times New Roman" w:cs="Times New Roman"/>
                <w:i/>
                <w:iCs/>
                <w:sz w:val="21"/>
                <w:szCs w:val="21"/>
              </w:rPr>
            </w:pPr>
            <w:r w:rsidRPr="006673DF">
              <w:rPr>
                <w:rFonts w:ascii="Times New Roman" w:hAnsi="Times New Roman" w:cs="Times New Roman"/>
                <w:b/>
                <w:bCs/>
                <w:i/>
                <w:iCs/>
                <w:sz w:val="21"/>
                <w:szCs w:val="21"/>
              </w:rPr>
              <w:t>E. coli</w:t>
            </w:r>
          </w:p>
        </w:tc>
        <w:tc>
          <w:tcPr>
            <w:tcW w:w="1626" w:type="dxa"/>
            <w:shd w:val="clear" w:color="auto" w:fill="E8E8E8" w:themeFill="background2"/>
            <w:hideMark/>
          </w:tcPr>
          <w:p w14:paraId="7B70195D" w14:textId="77777777" w:rsidR="002413AB" w:rsidRPr="006673DF" w:rsidRDefault="002413AB" w:rsidP="002413AB">
            <w:pPr>
              <w:tabs>
                <w:tab w:val="left" w:pos="1031"/>
              </w:tabs>
              <w:rPr>
                <w:rFonts w:ascii="Times New Roman" w:hAnsi="Times New Roman" w:cs="Times New Roman"/>
                <w:i/>
                <w:iCs/>
                <w:sz w:val="21"/>
                <w:szCs w:val="21"/>
              </w:rPr>
            </w:pPr>
            <w:r w:rsidRPr="006673DF">
              <w:rPr>
                <w:rFonts w:ascii="Times New Roman" w:hAnsi="Times New Roman" w:cs="Times New Roman"/>
                <w:b/>
                <w:bCs/>
                <w:i/>
                <w:iCs/>
                <w:sz w:val="21"/>
                <w:szCs w:val="21"/>
              </w:rPr>
              <w:t xml:space="preserve">S. aureus </w:t>
            </w:r>
          </w:p>
        </w:tc>
        <w:tc>
          <w:tcPr>
            <w:tcW w:w="1138" w:type="dxa"/>
            <w:vMerge/>
            <w:shd w:val="clear" w:color="auto" w:fill="E8E8E8" w:themeFill="background2"/>
            <w:hideMark/>
          </w:tcPr>
          <w:p w14:paraId="1689EEF6" w14:textId="77777777" w:rsidR="002413AB" w:rsidRPr="006673DF" w:rsidRDefault="002413AB" w:rsidP="002413AB">
            <w:pPr>
              <w:tabs>
                <w:tab w:val="left" w:pos="1031"/>
              </w:tabs>
              <w:rPr>
                <w:rFonts w:ascii="Times New Roman" w:hAnsi="Times New Roman" w:cs="Times New Roman"/>
                <w:sz w:val="21"/>
                <w:szCs w:val="21"/>
              </w:rPr>
            </w:pPr>
          </w:p>
        </w:tc>
        <w:tc>
          <w:tcPr>
            <w:tcW w:w="1189" w:type="dxa"/>
            <w:vMerge/>
            <w:shd w:val="clear" w:color="auto" w:fill="E8E8E8" w:themeFill="background2"/>
          </w:tcPr>
          <w:p w14:paraId="44A115AE" w14:textId="77777777" w:rsidR="002413AB" w:rsidRPr="006673DF" w:rsidRDefault="002413AB" w:rsidP="002413AB">
            <w:pPr>
              <w:tabs>
                <w:tab w:val="left" w:pos="1031"/>
              </w:tabs>
              <w:rPr>
                <w:rFonts w:ascii="Times New Roman" w:hAnsi="Times New Roman" w:cs="Times New Roman"/>
                <w:sz w:val="21"/>
                <w:szCs w:val="21"/>
              </w:rPr>
            </w:pPr>
          </w:p>
        </w:tc>
      </w:tr>
      <w:tr w:rsidR="002413AB" w:rsidRPr="006673DF" w14:paraId="18F53FFA" w14:textId="77777777" w:rsidTr="00F90DF7">
        <w:trPr>
          <w:trHeight w:hRule="exact" w:val="360"/>
          <w:jc w:val="center"/>
        </w:trPr>
        <w:tc>
          <w:tcPr>
            <w:tcW w:w="12370" w:type="dxa"/>
            <w:gridSpan w:val="8"/>
            <w:shd w:val="clear" w:color="auto" w:fill="E8E8E8" w:themeFill="background2"/>
            <w:hideMark/>
          </w:tcPr>
          <w:p w14:paraId="37EE4AD2"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b/>
                <w:bCs/>
                <w:sz w:val="21"/>
                <w:szCs w:val="21"/>
              </w:rPr>
              <w:t>Penicillins</w:t>
            </w:r>
          </w:p>
        </w:tc>
        <w:tc>
          <w:tcPr>
            <w:tcW w:w="1189" w:type="dxa"/>
            <w:shd w:val="clear" w:color="auto" w:fill="E8E8E8" w:themeFill="background2"/>
          </w:tcPr>
          <w:p w14:paraId="4BB9260B" w14:textId="77777777" w:rsidR="002413AB" w:rsidRPr="006673DF" w:rsidRDefault="002413AB" w:rsidP="002413AB">
            <w:pPr>
              <w:tabs>
                <w:tab w:val="left" w:pos="1031"/>
              </w:tabs>
              <w:rPr>
                <w:rFonts w:ascii="Times New Roman" w:hAnsi="Times New Roman" w:cs="Times New Roman"/>
                <w:b/>
                <w:bCs/>
                <w:sz w:val="21"/>
                <w:szCs w:val="21"/>
              </w:rPr>
            </w:pPr>
          </w:p>
        </w:tc>
      </w:tr>
      <w:tr w:rsidR="00401299" w:rsidRPr="006673DF" w14:paraId="3D5D7184" w14:textId="77777777" w:rsidTr="00F90DF7">
        <w:trPr>
          <w:trHeight w:hRule="exact" w:val="360"/>
          <w:jc w:val="center"/>
        </w:trPr>
        <w:tc>
          <w:tcPr>
            <w:tcW w:w="2420" w:type="dxa"/>
            <w:shd w:val="clear" w:color="auto" w:fill="auto"/>
            <w:hideMark/>
          </w:tcPr>
          <w:p w14:paraId="13A41458"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Co-amoxiclav</w:t>
            </w:r>
          </w:p>
        </w:tc>
        <w:tc>
          <w:tcPr>
            <w:tcW w:w="948" w:type="dxa"/>
            <w:shd w:val="clear" w:color="auto" w:fill="auto"/>
            <w:hideMark/>
          </w:tcPr>
          <w:p w14:paraId="18AD2221"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751" w:type="dxa"/>
            <w:shd w:val="clear" w:color="auto" w:fill="auto"/>
            <w:hideMark/>
          </w:tcPr>
          <w:p w14:paraId="4502FB45"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785" w:type="dxa"/>
            <w:shd w:val="clear" w:color="auto" w:fill="auto"/>
            <w:hideMark/>
          </w:tcPr>
          <w:p w14:paraId="1E6E5126"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181" w:type="dxa"/>
            <w:shd w:val="clear" w:color="auto" w:fill="auto"/>
            <w:hideMark/>
          </w:tcPr>
          <w:p w14:paraId="092BD26F" w14:textId="77777777" w:rsidR="002413AB" w:rsidRPr="006673DF" w:rsidRDefault="002413AB" w:rsidP="002413AB">
            <w:pPr>
              <w:tabs>
                <w:tab w:val="left" w:pos="1031"/>
              </w:tabs>
              <w:rPr>
                <w:rFonts w:ascii="Times New Roman" w:hAnsi="Times New Roman" w:cs="Times New Roman"/>
                <w:sz w:val="21"/>
                <w:szCs w:val="21"/>
              </w:rPr>
            </w:pPr>
          </w:p>
        </w:tc>
        <w:tc>
          <w:tcPr>
            <w:tcW w:w="1521" w:type="dxa"/>
            <w:shd w:val="clear" w:color="auto" w:fill="auto"/>
            <w:hideMark/>
          </w:tcPr>
          <w:p w14:paraId="7134A591" w14:textId="77777777" w:rsidR="002413AB" w:rsidRPr="006673DF" w:rsidRDefault="002413AB" w:rsidP="002413AB">
            <w:pPr>
              <w:tabs>
                <w:tab w:val="left" w:pos="1031"/>
              </w:tabs>
              <w:rPr>
                <w:rFonts w:ascii="Times New Roman" w:hAnsi="Times New Roman" w:cs="Times New Roman"/>
                <w:sz w:val="21"/>
                <w:szCs w:val="21"/>
              </w:rPr>
            </w:pPr>
          </w:p>
        </w:tc>
        <w:tc>
          <w:tcPr>
            <w:tcW w:w="1626" w:type="dxa"/>
            <w:shd w:val="clear" w:color="auto" w:fill="auto"/>
            <w:hideMark/>
          </w:tcPr>
          <w:p w14:paraId="0BC0A331" w14:textId="77777777" w:rsidR="002413AB" w:rsidRPr="006673DF" w:rsidRDefault="002413AB" w:rsidP="002413AB">
            <w:pPr>
              <w:tabs>
                <w:tab w:val="left" w:pos="1031"/>
              </w:tabs>
              <w:rPr>
                <w:rFonts w:ascii="Times New Roman" w:hAnsi="Times New Roman" w:cs="Times New Roman"/>
                <w:sz w:val="21"/>
                <w:szCs w:val="21"/>
              </w:rPr>
            </w:pPr>
          </w:p>
        </w:tc>
        <w:tc>
          <w:tcPr>
            <w:tcW w:w="1138" w:type="dxa"/>
            <w:shd w:val="clear" w:color="auto" w:fill="auto"/>
            <w:hideMark/>
          </w:tcPr>
          <w:p w14:paraId="7841377C" w14:textId="77777777" w:rsidR="002413AB" w:rsidRPr="006673DF" w:rsidRDefault="002413AB" w:rsidP="002413AB">
            <w:pPr>
              <w:tabs>
                <w:tab w:val="left" w:pos="1031"/>
              </w:tabs>
              <w:rPr>
                <w:rFonts w:ascii="Times New Roman" w:hAnsi="Times New Roman" w:cs="Times New Roman"/>
                <w:sz w:val="21"/>
                <w:szCs w:val="21"/>
              </w:rPr>
            </w:pPr>
          </w:p>
        </w:tc>
        <w:tc>
          <w:tcPr>
            <w:tcW w:w="1189" w:type="dxa"/>
            <w:shd w:val="clear" w:color="auto" w:fill="auto"/>
          </w:tcPr>
          <w:p w14:paraId="78FA8216" w14:textId="523E0A23"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fldChar w:fldCharType="begin" w:fldLock="1"/>
            </w:r>
            <w:r w:rsidR="003F79E3" w:rsidRPr="006673DF">
              <w:rPr>
                <w:rFonts w:ascii="Times New Roman" w:hAnsi="Times New Roman" w:cs="Times New Roman"/>
                <w:sz w:val="21"/>
                <w:szCs w:val="21"/>
              </w:rPr>
              <w:instrText xml:space="preserve"> ADDIN ZOTERO_ITEM CSL_CITATION {"citationID":"JgE13sbX","properties":{"formattedCitation":"\\super 11,12\\nosupersub{}","plainCitation":"11,12","noteIndex":0},"citationItems":[{"id":315,"uris":["http://zotero.org/users/9730664/items/NY4TLMP7"],"itemData":{"id":315,"type":"report","event-place":"London","page":"1-143","publisher":"Public Health England","publisher-place":"London","title":"English surveillance programme for antimicrobial utilisation and resistance (ESPAUR): Report 2018-2019","URL":"https://www.gov.uk/government/publications/english-surveillance-programme-antimicrobial-utilisation-and-resistance-espaur-report","author":[{"family":"Public Health England","given":""}],"issued":{"date-parts":[["2019",10,31]]}}},{"id":1697,"uris":["http://zotero.org/users/9730664/items/PVFDHS8J"],"itemData":{"id":1697,"type":"report","event-place":"London","note":"container-title: Public Health England","publisher":"Public Health England","publisher-place":"London","title":"English surveillance programme for antimicrobial utilisation and resistance (ESPAUR): Report 2019 to 2020","URL":"https://www.gov.uk/government/publications/english-surveillance-programme-antimicrobial-utilisation-and-resistance-espaur-report","author":[{"family":"Public Health England","given":""}],"issued":{"date-parts":[["2020",11]]}}}],"schema":"https://github.com/citation-style-language/schema/raw/master/csl-citation.json"} </w:instrText>
            </w:r>
            <w:r w:rsidRPr="006673DF">
              <w:rPr>
                <w:rFonts w:ascii="Times New Roman" w:hAnsi="Times New Roman" w:cs="Times New Roman"/>
                <w:sz w:val="21"/>
                <w:szCs w:val="21"/>
              </w:rPr>
              <w:fldChar w:fldCharType="separate"/>
            </w:r>
            <w:r w:rsidR="003F79E3" w:rsidRPr="006673DF">
              <w:rPr>
                <w:rFonts w:ascii="Times New Roman" w:hAnsi="Times New Roman" w:cs="Times New Roman"/>
                <w:kern w:val="0"/>
                <w:sz w:val="21"/>
                <w:vertAlign w:val="superscript"/>
              </w:rPr>
              <w:t>11,12</w:t>
            </w:r>
            <w:r w:rsidRPr="006673DF">
              <w:rPr>
                <w:rFonts w:ascii="Times New Roman" w:hAnsi="Times New Roman" w:cs="Times New Roman"/>
                <w:sz w:val="21"/>
                <w:szCs w:val="21"/>
              </w:rPr>
              <w:fldChar w:fldCharType="end"/>
            </w:r>
          </w:p>
        </w:tc>
      </w:tr>
      <w:tr w:rsidR="00401299" w:rsidRPr="006673DF" w14:paraId="1A90A221" w14:textId="77777777" w:rsidTr="00F90DF7">
        <w:trPr>
          <w:trHeight w:hRule="exact" w:val="360"/>
          <w:jc w:val="center"/>
        </w:trPr>
        <w:tc>
          <w:tcPr>
            <w:tcW w:w="2420" w:type="dxa"/>
            <w:shd w:val="clear" w:color="auto" w:fill="auto"/>
            <w:hideMark/>
          </w:tcPr>
          <w:p w14:paraId="44D8A19B"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xml:space="preserve">Amoxicillin </w:t>
            </w:r>
          </w:p>
        </w:tc>
        <w:tc>
          <w:tcPr>
            <w:tcW w:w="948" w:type="dxa"/>
            <w:shd w:val="clear" w:color="auto" w:fill="auto"/>
            <w:hideMark/>
          </w:tcPr>
          <w:p w14:paraId="45BC8A2E" w14:textId="77777777" w:rsidR="002413AB" w:rsidRPr="006673DF" w:rsidRDefault="002413AB" w:rsidP="002413AB">
            <w:pPr>
              <w:tabs>
                <w:tab w:val="left" w:pos="1031"/>
              </w:tabs>
              <w:rPr>
                <w:rFonts w:ascii="Times New Roman" w:hAnsi="Times New Roman" w:cs="Times New Roman"/>
                <w:b/>
                <w:bCs/>
                <w:sz w:val="21"/>
                <w:szCs w:val="21"/>
              </w:rPr>
            </w:pPr>
          </w:p>
        </w:tc>
        <w:tc>
          <w:tcPr>
            <w:tcW w:w="1751" w:type="dxa"/>
            <w:shd w:val="clear" w:color="auto" w:fill="auto"/>
            <w:hideMark/>
          </w:tcPr>
          <w:p w14:paraId="6D0DDC80" w14:textId="77777777" w:rsidR="002413AB" w:rsidRPr="006673DF" w:rsidRDefault="002413AB" w:rsidP="002413AB">
            <w:pPr>
              <w:tabs>
                <w:tab w:val="left" w:pos="1031"/>
              </w:tabs>
              <w:rPr>
                <w:rFonts w:ascii="Times New Roman" w:hAnsi="Times New Roman" w:cs="Times New Roman"/>
                <w:b/>
                <w:bCs/>
                <w:sz w:val="21"/>
                <w:szCs w:val="21"/>
              </w:rPr>
            </w:pPr>
          </w:p>
        </w:tc>
        <w:tc>
          <w:tcPr>
            <w:tcW w:w="1785" w:type="dxa"/>
            <w:shd w:val="clear" w:color="auto" w:fill="auto"/>
            <w:hideMark/>
          </w:tcPr>
          <w:p w14:paraId="47D119E1"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181" w:type="dxa"/>
            <w:shd w:val="clear" w:color="auto" w:fill="auto"/>
            <w:hideMark/>
          </w:tcPr>
          <w:p w14:paraId="3BDA9E7C" w14:textId="77777777" w:rsidR="002413AB" w:rsidRPr="006673DF" w:rsidRDefault="002413AB" w:rsidP="002413AB">
            <w:pPr>
              <w:tabs>
                <w:tab w:val="left" w:pos="1031"/>
              </w:tabs>
              <w:rPr>
                <w:rFonts w:ascii="Times New Roman" w:hAnsi="Times New Roman" w:cs="Times New Roman"/>
                <w:sz w:val="21"/>
                <w:szCs w:val="21"/>
              </w:rPr>
            </w:pPr>
          </w:p>
        </w:tc>
        <w:tc>
          <w:tcPr>
            <w:tcW w:w="1521" w:type="dxa"/>
            <w:shd w:val="clear" w:color="auto" w:fill="auto"/>
            <w:hideMark/>
          </w:tcPr>
          <w:p w14:paraId="4CFEDB67"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b/>
                <w:bCs/>
                <w:sz w:val="21"/>
                <w:szCs w:val="21"/>
              </w:rPr>
              <w:t>x</w:t>
            </w:r>
          </w:p>
        </w:tc>
        <w:tc>
          <w:tcPr>
            <w:tcW w:w="1626" w:type="dxa"/>
            <w:shd w:val="clear" w:color="auto" w:fill="auto"/>
            <w:hideMark/>
          </w:tcPr>
          <w:p w14:paraId="6833EEE2" w14:textId="77777777" w:rsidR="002413AB" w:rsidRPr="006673DF" w:rsidRDefault="002413AB" w:rsidP="002413AB">
            <w:pPr>
              <w:tabs>
                <w:tab w:val="left" w:pos="1031"/>
              </w:tabs>
              <w:rPr>
                <w:rFonts w:ascii="Times New Roman" w:hAnsi="Times New Roman" w:cs="Times New Roman"/>
                <w:sz w:val="21"/>
                <w:szCs w:val="21"/>
              </w:rPr>
            </w:pPr>
          </w:p>
        </w:tc>
        <w:tc>
          <w:tcPr>
            <w:tcW w:w="1138" w:type="dxa"/>
            <w:shd w:val="clear" w:color="auto" w:fill="auto"/>
            <w:hideMark/>
          </w:tcPr>
          <w:p w14:paraId="2B604698" w14:textId="77777777" w:rsidR="002413AB" w:rsidRPr="006673DF" w:rsidRDefault="002413AB" w:rsidP="002413AB">
            <w:pPr>
              <w:tabs>
                <w:tab w:val="left" w:pos="1031"/>
              </w:tabs>
              <w:rPr>
                <w:rFonts w:ascii="Times New Roman" w:hAnsi="Times New Roman" w:cs="Times New Roman"/>
                <w:sz w:val="21"/>
                <w:szCs w:val="21"/>
              </w:rPr>
            </w:pPr>
          </w:p>
        </w:tc>
        <w:tc>
          <w:tcPr>
            <w:tcW w:w="1189" w:type="dxa"/>
            <w:shd w:val="clear" w:color="auto" w:fill="auto"/>
          </w:tcPr>
          <w:p w14:paraId="2780FDAD" w14:textId="647A89BA"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fldChar w:fldCharType="begin" w:fldLock="1"/>
            </w:r>
            <w:r w:rsidR="003F79E3" w:rsidRPr="006673DF">
              <w:rPr>
                <w:rFonts w:ascii="Times New Roman" w:hAnsi="Times New Roman" w:cs="Times New Roman"/>
                <w:sz w:val="21"/>
                <w:szCs w:val="21"/>
              </w:rPr>
              <w:instrText xml:space="preserve"> ADDIN ZOTERO_ITEM CSL_CITATION {"citationID":"SQcyNZOR","properties":{"formattedCitation":"\\super 2,11\\uc0\\u8211{}14\\nosupersub{}","plainCitation":"2,11–14","noteIndex":0},"citationItems":[{"id":176,"uris":["http://zotero.org/users/9730664/items/2H7965IF"],"itemData":{"id":176,"type":"article-journal","container-title":"Journal of Antimicrobial Chemotherapy","DOI":"10.1093/jac/dkx504","ISSN":"0305-7453","issue":"suppl_2","note":"publisher: Narnia","page":"ii2-ii10","title":"Antibiotics in primary care in England: which antibiotics are prescribed and for which conditions?","volume":"73","author":[{"family":"Dolk","given":"F Christiaan K"},{"family":"Pouwels","given":"Koen B"},{"family":"Smith","given":"David R M"},{"family":"Robotham","given":"Julie V"},{"family":"Smieszek","given":"Timo"}],"issued":{"date-parts":[["2018",2,1]]}}},{"id":315,"uris":["http://zotero.org/users/9730664/items/NY4TLMP7"],"itemData":{"id":315,"type":"report","event-place":"London","page":"1-143","publisher":"Public Health England","publisher-place":"London","title":"English surveillance programme for antimicrobial utilisation and resistance (ESPAUR): Report 2018-2019","URL":"https://www.gov.uk/government/publications/english-surveillance-programme-antimicrobial-utilisation-and-resistance-espaur-report","author":[{"family":"Public Health England","given":""}],"issued":{"date-parts":[["2019",10,31]]}}},{"id":1697,"uris":["http://zotero.org/users/9730664/items/PVFDHS8J"],"itemData":{"id":1697,"type":"report","event-place":"London","note":"container-title: Public Health England","publisher":"Public Health England","publisher-place":"London","title":"English surveillance programme for antimicrobial utilisation and resistance (ESPAUR): Report 2019 to 2020","URL":"https://www.gov.uk/government/publications/english-surveillance-programme-antimicrobial-utilisation-and-resistance-espaur-report","author":[{"family":"Public Health England","given":""}],"issued":{"date-parts":[["2020",11]]}}},{"id":1640,"uris":["http://zotero.org/users/9730664/items/DSY64Y4Q"],"itemData":{"id":1640,"type":"article-journal","abstract":"Objectives: To evaluate the association between use of different antibiotics and trimethoprim resistance at the population level. Methods: Monthly primary care prescribing data were obtained from NHS Digital. Positive Enterobacteriaceae records from urine samples frompatients between April 2014 and January 2016 in England were extracted from PHE's Second Generation Surveillance System (SGSS). Elastic net regularization and generalized boosted regression models were used to evaluate associations between antibiotic prescribing and trimethoprim resistance, both measured at Clinical Commission Group level. Results: In total, 2487635 (99%) of 2513285 urine Enterobacteriaceae samples from 1667839 patients were tested for trimethoprim resistance. Using both elastic net regularization and generalized boosted regression models, geographical variation in trimethoprim resistance among Enterobacteriaceae urinary samples could be partly explained by geographical variation in use of trimethoprim (relative risk=1.14, 95% CI=1.02-1.75; relative influence=4.1) and penicillins with extended spectrum (mainly amoxicillin/ampicillin in England) (relative risk=1.19, 95% CI=1.11-1.30; relative influence=7.4). Nitrofurantoin use was associated with lower trimethoprim resistance levels (relative risk=0.83, 95% CI= 0.57-0.96; relative influence=9.2). Conclusions: Use of amoxicillin/ampicillin explained more of the variance in trimethoprim resistance than trimethoprim use, suggesting that co-selection by these antibiotics is an important driver of trimethoprim resistance levels at the population level. Nitrofurantoin usewas consistently associated with lower trimethoprim resistance levels, indicating that trimethoprim resistance levels could be lowered if trimethoprim use is replaced by nitrofurantoin.","container-title":"Journal of Antimicrobial Chemotherapy","DOI":"10.1093/jac/dky031","ISSN":"14602091","issue":"6","note":"PMID: 29394363","page":"1700-1707","title":"Association between use of different antibiotics and trimethoprim resistance: Going beyond the obvious crude association","volume":"73","author":[{"family":"Pouwels","given":"Koen B."},{"family":"Freeman","given":"Rachel"},{"family":"Muller-Pebody","given":"Berit"},{"family":"Rooney","given":"Graeme"},{"family":"Henderson","given":"Katherine L."},{"family":"Robotham","given":"Julie V."},{"family":"Smieszek","given":"Timo"}],"issued":{"date-parts":[["2018"]]}}},{"id":278,"uris":["http://zotero.org/users/9730664/items/PFQM6RQ9"],"itemData":{"id":278,"type":"article-journal","container-title":"PloS One","DOI":"10.1371/journal.pone.0218134","issue":"6","note":"PMID: 31181106","page":"e0218134","title":"Selection and co-selection of antibiotic resistances among Escherichia coli by antibiotic use in primary care: An ecological analysis","volume":"14","author":[{"family":"Pouwels","given":"Koen B"},{"family":"Muller-Pebody","given":"Berit"},{"family":"Smieszek","given":"Timo"},{"family":"Hopkins","given":"Susan"},{"family":"Robotham","given":"Julie V"}],"issued":{"date-parts":[["2019"]]}}}],"schema":"https://github.com/citation-style-language/schema/raw/master/csl-citation.json"} </w:instrText>
            </w:r>
            <w:r w:rsidRPr="006673DF">
              <w:rPr>
                <w:rFonts w:ascii="Times New Roman" w:hAnsi="Times New Roman" w:cs="Times New Roman"/>
                <w:sz w:val="21"/>
                <w:szCs w:val="21"/>
              </w:rPr>
              <w:fldChar w:fldCharType="separate"/>
            </w:r>
            <w:r w:rsidR="003F79E3" w:rsidRPr="006673DF">
              <w:rPr>
                <w:rFonts w:ascii="Times New Roman" w:hAnsi="Times New Roman" w:cs="Times New Roman"/>
                <w:kern w:val="0"/>
                <w:sz w:val="21"/>
                <w:vertAlign w:val="superscript"/>
              </w:rPr>
              <w:t>2,11–14</w:t>
            </w:r>
            <w:r w:rsidRPr="006673DF">
              <w:rPr>
                <w:rFonts w:ascii="Times New Roman" w:hAnsi="Times New Roman" w:cs="Times New Roman"/>
                <w:sz w:val="21"/>
                <w:szCs w:val="21"/>
              </w:rPr>
              <w:fldChar w:fldCharType="end"/>
            </w:r>
          </w:p>
        </w:tc>
      </w:tr>
      <w:tr w:rsidR="00401299" w:rsidRPr="006673DF" w14:paraId="01F17BEB" w14:textId="77777777" w:rsidTr="00F90DF7">
        <w:trPr>
          <w:trHeight w:hRule="exact" w:val="360"/>
          <w:jc w:val="center"/>
        </w:trPr>
        <w:tc>
          <w:tcPr>
            <w:tcW w:w="2420" w:type="dxa"/>
            <w:shd w:val="clear" w:color="auto" w:fill="auto"/>
            <w:hideMark/>
          </w:tcPr>
          <w:p w14:paraId="39A87C05"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xml:space="preserve">Phenoxymethylpenicillin </w:t>
            </w:r>
          </w:p>
        </w:tc>
        <w:tc>
          <w:tcPr>
            <w:tcW w:w="948" w:type="dxa"/>
            <w:shd w:val="clear" w:color="auto" w:fill="auto"/>
            <w:hideMark/>
          </w:tcPr>
          <w:p w14:paraId="0FAA8FDB" w14:textId="77777777" w:rsidR="002413AB" w:rsidRPr="006673DF" w:rsidRDefault="002413AB" w:rsidP="002413AB">
            <w:pPr>
              <w:tabs>
                <w:tab w:val="left" w:pos="1031"/>
              </w:tabs>
              <w:rPr>
                <w:rFonts w:ascii="Times New Roman" w:hAnsi="Times New Roman" w:cs="Times New Roman"/>
                <w:sz w:val="21"/>
                <w:szCs w:val="21"/>
              </w:rPr>
            </w:pPr>
          </w:p>
        </w:tc>
        <w:tc>
          <w:tcPr>
            <w:tcW w:w="1751" w:type="dxa"/>
            <w:shd w:val="clear" w:color="auto" w:fill="auto"/>
            <w:hideMark/>
          </w:tcPr>
          <w:p w14:paraId="1D5D7557" w14:textId="77777777" w:rsidR="002413AB" w:rsidRPr="006673DF" w:rsidRDefault="002413AB" w:rsidP="002413AB">
            <w:pPr>
              <w:tabs>
                <w:tab w:val="left" w:pos="1031"/>
              </w:tabs>
              <w:rPr>
                <w:rFonts w:ascii="Times New Roman" w:hAnsi="Times New Roman" w:cs="Times New Roman"/>
                <w:sz w:val="21"/>
                <w:szCs w:val="21"/>
              </w:rPr>
            </w:pPr>
          </w:p>
        </w:tc>
        <w:tc>
          <w:tcPr>
            <w:tcW w:w="1785" w:type="dxa"/>
            <w:shd w:val="clear" w:color="auto" w:fill="auto"/>
            <w:hideMark/>
          </w:tcPr>
          <w:p w14:paraId="256B4799" w14:textId="77777777" w:rsidR="002413AB" w:rsidRPr="006673DF" w:rsidRDefault="002413AB" w:rsidP="002413AB">
            <w:pPr>
              <w:tabs>
                <w:tab w:val="left" w:pos="1031"/>
              </w:tabs>
              <w:rPr>
                <w:rFonts w:ascii="Times New Roman" w:hAnsi="Times New Roman" w:cs="Times New Roman"/>
                <w:sz w:val="21"/>
                <w:szCs w:val="21"/>
              </w:rPr>
            </w:pPr>
          </w:p>
        </w:tc>
        <w:tc>
          <w:tcPr>
            <w:tcW w:w="1181" w:type="dxa"/>
            <w:shd w:val="clear" w:color="auto" w:fill="auto"/>
            <w:hideMark/>
          </w:tcPr>
          <w:p w14:paraId="1FA68CE1" w14:textId="77777777" w:rsidR="002413AB" w:rsidRPr="006673DF" w:rsidRDefault="002413AB" w:rsidP="002413AB">
            <w:pPr>
              <w:tabs>
                <w:tab w:val="left" w:pos="1031"/>
              </w:tabs>
              <w:rPr>
                <w:rFonts w:ascii="Times New Roman" w:hAnsi="Times New Roman" w:cs="Times New Roman"/>
                <w:sz w:val="21"/>
                <w:szCs w:val="21"/>
              </w:rPr>
            </w:pPr>
          </w:p>
        </w:tc>
        <w:tc>
          <w:tcPr>
            <w:tcW w:w="1521" w:type="dxa"/>
            <w:shd w:val="clear" w:color="auto" w:fill="auto"/>
            <w:hideMark/>
          </w:tcPr>
          <w:p w14:paraId="5377547A" w14:textId="77777777" w:rsidR="002413AB" w:rsidRPr="006673DF" w:rsidRDefault="002413AB" w:rsidP="002413AB">
            <w:pPr>
              <w:tabs>
                <w:tab w:val="left" w:pos="1031"/>
              </w:tabs>
              <w:rPr>
                <w:rFonts w:ascii="Times New Roman" w:hAnsi="Times New Roman" w:cs="Times New Roman"/>
                <w:sz w:val="21"/>
                <w:szCs w:val="21"/>
              </w:rPr>
            </w:pPr>
          </w:p>
        </w:tc>
        <w:tc>
          <w:tcPr>
            <w:tcW w:w="1626" w:type="dxa"/>
            <w:shd w:val="clear" w:color="auto" w:fill="auto"/>
            <w:hideMark/>
          </w:tcPr>
          <w:p w14:paraId="23F0A3C3" w14:textId="77777777" w:rsidR="002413AB" w:rsidRPr="006673DF" w:rsidRDefault="002413AB" w:rsidP="002413AB">
            <w:pPr>
              <w:tabs>
                <w:tab w:val="left" w:pos="1031"/>
              </w:tabs>
              <w:rPr>
                <w:rFonts w:ascii="Times New Roman" w:hAnsi="Times New Roman" w:cs="Times New Roman"/>
                <w:sz w:val="21"/>
                <w:szCs w:val="21"/>
              </w:rPr>
            </w:pPr>
          </w:p>
        </w:tc>
        <w:tc>
          <w:tcPr>
            <w:tcW w:w="1138" w:type="dxa"/>
            <w:shd w:val="clear" w:color="auto" w:fill="auto"/>
            <w:hideMark/>
          </w:tcPr>
          <w:p w14:paraId="61C748B4"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189" w:type="dxa"/>
            <w:shd w:val="clear" w:color="auto" w:fill="auto"/>
          </w:tcPr>
          <w:p w14:paraId="353D0B91" w14:textId="3D9CBB22"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fldChar w:fldCharType="begin" w:fldLock="1"/>
            </w:r>
            <w:r w:rsidR="003F79E3" w:rsidRPr="006673DF">
              <w:rPr>
                <w:rFonts w:ascii="Times New Roman" w:hAnsi="Times New Roman" w:cs="Times New Roman"/>
                <w:sz w:val="21"/>
                <w:szCs w:val="21"/>
              </w:rPr>
              <w:instrText xml:space="preserve"> ADDIN ZOTERO_ITEM CSL_CITATION {"citationID":"zuK6ZKoC","properties":{"formattedCitation":"\\super 2,11,12\\nosupersub{}","plainCitation":"2,11,12","noteIndex":0},"citationItems":[{"id":176,"uris":["http://zotero.org/users/9730664/items/2H7965IF"],"itemData":{"id":176,"type":"article-journal","container-title":"Journal of Antimicrobial Chemotherapy","DOI":"10.1093/jac/dkx504","ISSN":"0305-7453","issue":"suppl_2","note":"publisher: Narnia","page":"ii2-ii10","title":"Antibiotics in primary care in England: which antibiotics are prescribed and for which conditions?","volume":"73","author":[{"family":"Dolk","given":"F Christiaan K"},{"family":"Pouwels","given":"Koen B"},{"family":"Smith","given":"David R M"},{"family":"Robotham","given":"Julie V"},{"family":"Smieszek","given":"Timo"}],"issued":{"date-parts":[["2018",2,1]]}}},{"id":315,"uris":["http://zotero.org/users/9730664/items/NY4TLMP7"],"itemData":{"id":315,"type":"report","event-place":"London","page":"1-143","publisher":"Public Health England","publisher-place":"London","title":"English surveillance programme for antimicrobial utilisation and resistance (ESPAUR): Report 2018-2019","URL":"https://www.gov.uk/government/publications/english-surveillance-programme-antimicrobial-utilisation-and-resistance-espaur-report","author":[{"family":"Public Health England","given":""}],"issued":{"date-parts":[["2019",10,31]]}}},{"id":1697,"uris":["http://zotero.org/users/9730664/items/PVFDHS8J"],"itemData":{"id":1697,"type":"report","event-place":"London","note":"container-title: Public Health England","publisher":"Public Health England","publisher-place":"London","title":"English surveillance programme for antimicrobial utilisation and resistance (ESPAUR): Report 2019 to 2020","URL":"https://www.gov.uk/government/publications/english-surveillance-programme-antimicrobial-utilisation-and-resistance-espaur-report","author":[{"family":"Public Health England","given":""}],"issued":{"date-parts":[["2020",11]]}}}],"schema":"https://github.com/citation-style-language/schema/raw/master/csl-citation.json"} </w:instrText>
            </w:r>
            <w:r w:rsidRPr="006673DF">
              <w:rPr>
                <w:rFonts w:ascii="Times New Roman" w:hAnsi="Times New Roman" w:cs="Times New Roman"/>
                <w:sz w:val="21"/>
                <w:szCs w:val="21"/>
              </w:rPr>
              <w:fldChar w:fldCharType="separate"/>
            </w:r>
            <w:r w:rsidR="003F79E3" w:rsidRPr="006673DF">
              <w:rPr>
                <w:rFonts w:ascii="Times New Roman" w:hAnsi="Times New Roman" w:cs="Times New Roman"/>
                <w:kern w:val="0"/>
                <w:sz w:val="21"/>
                <w:vertAlign w:val="superscript"/>
              </w:rPr>
              <w:t>2,11,12</w:t>
            </w:r>
            <w:r w:rsidRPr="006673DF">
              <w:rPr>
                <w:rFonts w:ascii="Times New Roman" w:hAnsi="Times New Roman" w:cs="Times New Roman"/>
                <w:sz w:val="21"/>
                <w:szCs w:val="21"/>
              </w:rPr>
              <w:fldChar w:fldCharType="end"/>
            </w:r>
          </w:p>
        </w:tc>
      </w:tr>
      <w:tr w:rsidR="00401299" w:rsidRPr="006673DF" w14:paraId="5E7458C2" w14:textId="77777777" w:rsidTr="00F90DF7">
        <w:trPr>
          <w:trHeight w:hRule="exact" w:val="360"/>
          <w:jc w:val="center"/>
        </w:trPr>
        <w:tc>
          <w:tcPr>
            <w:tcW w:w="2420" w:type="dxa"/>
            <w:shd w:val="clear" w:color="auto" w:fill="auto"/>
            <w:hideMark/>
          </w:tcPr>
          <w:p w14:paraId="282B895D"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Flucloxacillin</w:t>
            </w:r>
          </w:p>
        </w:tc>
        <w:tc>
          <w:tcPr>
            <w:tcW w:w="948" w:type="dxa"/>
            <w:shd w:val="clear" w:color="auto" w:fill="auto"/>
            <w:hideMark/>
          </w:tcPr>
          <w:p w14:paraId="294187F6" w14:textId="77777777" w:rsidR="002413AB" w:rsidRPr="006673DF" w:rsidRDefault="002413AB" w:rsidP="002413AB">
            <w:pPr>
              <w:tabs>
                <w:tab w:val="left" w:pos="1031"/>
              </w:tabs>
              <w:rPr>
                <w:rFonts w:ascii="Times New Roman" w:hAnsi="Times New Roman" w:cs="Times New Roman"/>
                <w:sz w:val="21"/>
                <w:szCs w:val="21"/>
              </w:rPr>
            </w:pPr>
          </w:p>
        </w:tc>
        <w:tc>
          <w:tcPr>
            <w:tcW w:w="1751" w:type="dxa"/>
            <w:shd w:val="clear" w:color="auto" w:fill="auto"/>
            <w:hideMark/>
          </w:tcPr>
          <w:p w14:paraId="5209A44F" w14:textId="77777777" w:rsidR="002413AB" w:rsidRPr="006673DF" w:rsidRDefault="002413AB" w:rsidP="002413AB">
            <w:pPr>
              <w:tabs>
                <w:tab w:val="left" w:pos="1031"/>
              </w:tabs>
              <w:rPr>
                <w:rFonts w:ascii="Times New Roman" w:hAnsi="Times New Roman" w:cs="Times New Roman"/>
                <w:sz w:val="21"/>
                <w:szCs w:val="21"/>
              </w:rPr>
            </w:pPr>
          </w:p>
        </w:tc>
        <w:tc>
          <w:tcPr>
            <w:tcW w:w="1785" w:type="dxa"/>
            <w:shd w:val="clear" w:color="auto" w:fill="auto"/>
            <w:hideMark/>
          </w:tcPr>
          <w:p w14:paraId="56F15087" w14:textId="77777777" w:rsidR="002413AB" w:rsidRPr="006673DF" w:rsidRDefault="002413AB" w:rsidP="002413AB">
            <w:pPr>
              <w:tabs>
                <w:tab w:val="left" w:pos="1031"/>
              </w:tabs>
              <w:rPr>
                <w:rFonts w:ascii="Times New Roman" w:hAnsi="Times New Roman" w:cs="Times New Roman"/>
                <w:sz w:val="21"/>
                <w:szCs w:val="21"/>
              </w:rPr>
            </w:pPr>
          </w:p>
        </w:tc>
        <w:tc>
          <w:tcPr>
            <w:tcW w:w="1181" w:type="dxa"/>
            <w:shd w:val="clear" w:color="auto" w:fill="auto"/>
            <w:hideMark/>
          </w:tcPr>
          <w:p w14:paraId="02AB1F1E" w14:textId="77777777" w:rsidR="002413AB" w:rsidRPr="006673DF" w:rsidRDefault="002413AB" w:rsidP="002413AB">
            <w:pPr>
              <w:tabs>
                <w:tab w:val="left" w:pos="1031"/>
              </w:tabs>
              <w:rPr>
                <w:rFonts w:ascii="Times New Roman" w:hAnsi="Times New Roman" w:cs="Times New Roman"/>
                <w:sz w:val="21"/>
                <w:szCs w:val="21"/>
              </w:rPr>
            </w:pPr>
          </w:p>
        </w:tc>
        <w:tc>
          <w:tcPr>
            <w:tcW w:w="1521" w:type="dxa"/>
            <w:shd w:val="clear" w:color="auto" w:fill="auto"/>
            <w:hideMark/>
          </w:tcPr>
          <w:p w14:paraId="79D56DBA" w14:textId="77777777" w:rsidR="002413AB" w:rsidRPr="006673DF" w:rsidRDefault="002413AB" w:rsidP="002413AB">
            <w:pPr>
              <w:tabs>
                <w:tab w:val="left" w:pos="1031"/>
              </w:tabs>
              <w:rPr>
                <w:rFonts w:ascii="Times New Roman" w:hAnsi="Times New Roman" w:cs="Times New Roman"/>
                <w:sz w:val="21"/>
                <w:szCs w:val="21"/>
              </w:rPr>
            </w:pPr>
          </w:p>
        </w:tc>
        <w:tc>
          <w:tcPr>
            <w:tcW w:w="1626" w:type="dxa"/>
            <w:shd w:val="clear" w:color="auto" w:fill="auto"/>
            <w:hideMark/>
          </w:tcPr>
          <w:p w14:paraId="0BDF82BE" w14:textId="77777777" w:rsidR="002413AB" w:rsidRPr="006673DF" w:rsidRDefault="002413AB" w:rsidP="002413AB">
            <w:pPr>
              <w:tabs>
                <w:tab w:val="left" w:pos="1031"/>
              </w:tabs>
              <w:rPr>
                <w:rFonts w:ascii="Times New Roman" w:hAnsi="Times New Roman" w:cs="Times New Roman"/>
                <w:sz w:val="21"/>
                <w:szCs w:val="21"/>
              </w:rPr>
            </w:pPr>
          </w:p>
        </w:tc>
        <w:tc>
          <w:tcPr>
            <w:tcW w:w="1138" w:type="dxa"/>
            <w:shd w:val="clear" w:color="auto" w:fill="auto"/>
            <w:hideMark/>
          </w:tcPr>
          <w:p w14:paraId="18A77B7B"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189" w:type="dxa"/>
            <w:shd w:val="clear" w:color="auto" w:fill="auto"/>
          </w:tcPr>
          <w:p w14:paraId="6C38E9F5" w14:textId="2D5ABBB0"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fldChar w:fldCharType="begin"/>
            </w:r>
            <w:r w:rsidR="003F79E3" w:rsidRPr="006673DF">
              <w:rPr>
                <w:rFonts w:ascii="Times New Roman" w:hAnsi="Times New Roman" w:cs="Times New Roman"/>
                <w:sz w:val="21"/>
                <w:szCs w:val="21"/>
              </w:rPr>
              <w:instrText xml:space="preserve"> ADDIN ZOTERO_ITEM CSL_CITATION {"citationID":"SkUjC2Xy","properties":{"formattedCitation":"\\super 2\\nosupersub{}","plainCitation":"2","noteIndex":0},"citationItems":[{"id":176,"uris":["http://zotero.org/users/9730664/items/2H7965IF"],"itemData":{"id":176,"type":"article-journal","container-title":"Journal of Antimicrobial Chemotherapy","DOI":"10.1093/jac/dkx504","ISSN":"0305-7453","issue":"suppl_2","note":"publisher: Narnia","page":"ii2-ii10","title":"Antibiotics in primary care in England: which antibiotics are prescribed and for which conditions?","volume":"73","author":[{"family":"Dolk","given":"F Christiaan K"},{"family":"Pouwels","given":"Koen B"},{"family":"Smith","given":"David R M"},{"family":"Robotham","given":"Julie V"},{"family":"Smieszek","given":"Timo"}],"issued":{"date-parts":[["2018",2,1]]}}}],"schema":"https://github.com/citation-style-language/schema/raw/master/csl-citation.json"} </w:instrText>
            </w:r>
            <w:r w:rsidRPr="006673DF">
              <w:rPr>
                <w:rFonts w:ascii="Times New Roman" w:hAnsi="Times New Roman" w:cs="Times New Roman"/>
                <w:sz w:val="21"/>
                <w:szCs w:val="21"/>
              </w:rPr>
              <w:fldChar w:fldCharType="separate"/>
            </w:r>
            <w:r w:rsidR="003F79E3" w:rsidRPr="006673DF">
              <w:rPr>
                <w:rFonts w:ascii="Times New Roman" w:hAnsi="Times New Roman" w:cs="Times New Roman"/>
                <w:kern w:val="0"/>
                <w:sz w:val="21"/>
                <w:vertAlign w:val="superscript"/>
              </w:rPr>
              <w:t>2</w:t>
            </w:r>
            <w:r w:rsidRPr="006673DF">
              <w:rPr>
                <w:rFonts w:ascii="Times New Roman" w:hAnsi="Times New Roman" w:cs="Times New Roman"/>
                <w:sz w:val="21"/>
                <w:szCs w:val="21"/>
              </w:rPr>
              <w:fldChar w:fldCharType="end"/>
            </w:r>
          </w:p>
        </w:tc>
      </w:tr>
      <w:tr w:rsidR="00F90DF7" w:rsidRPr="006673DF" w14:paraId="68BB7132" w14:textId="77777777" w:rsidTr="004D4F38">
        <w:trPr>
          <w:trHeight w:hRule="exact" w:val="360"/>
          <w:jc w:val="center"/>
        </w:trPr>
        <w:tc>
          <w:tcPr>
            <w:tcW w:w="13559" w:type="dxa"/>
            <w:gridSpan w:val="9"/>
            <w:shd w:val="clear" w:color="auto" w:fill="E8E8E8" w:themeFill="background2"/>
          </w:tcPr>
          <w:p w14:paraId="6B2AEC63" w14:textId="57AAA427" w:rsidR="00F90DF7" w:rsidRPr="006673DF" w:rsidRDefault="00F90DF7"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 xml:space="preserve">Cephalosporins and other beta-lactams </w:t>
            </w:r>
          </w:p>
        </w:tc>
      </w:tr>
      <w:tr w:rsidR="00401299" w:rsidRPr="006673DF" w14:paraId="3D933B18" w14:textId="77777777" w:rsidTr="00F90DF7">
        <w:trPr>
          <w:trHeight w:hRule="exact" w:val="360"/>
          <w:jc w:val="center"/>
        </w:trPr>
        <w:tc>
          <w:tcPr>
            <w:tcW w:w="2420" w:type="dxa"/>
            <w:shd w:val="clear" w:color="auto" w:fill="auto"/>
          </w:tcPr>
          <w:p w14:paraId="79F28645"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xml:space="preserve">Cefalexin </w:t>
            </w:r>
          </w:p>
        </w:tc>
        <w:tc>
          <w:tcPr>
            <w:tcW w:w="948" w:type="dxa"/>
            <w:shd w:val="clear" w:color="auto" w:fill="auto"/>
          </w:tcPr>
          <w:p w14:paraId="6815EF9D"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751" w:type="dxa"/>
            <w:shd w:val="clear" w:color="auto" w:fill="auto"/>
          </w:tcPr>
          <w:p w14:paraId="2C963F44"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785" w:type="dxa"/>
            <w:shd w:val="clear" w:color="auto" w:fill="auto"/>
          </w:tcPr>
          <w:p w14:paraId="1B05D664" w14:textId="77777777" w:rsidR="002413AB" w:rsidRPr="006673DF" w:rsidRDefault="002413AB" w:rsidP="002413AB">
            <w:pPr>
              <w:tabs>
                <w:tab w:val="left" w:pos="1031"/>
              </w:tabs>
              <w:rPr>
                <w:rFonts w:ascii="Times New Roman" w:hAnsi="Times New Roman" w:cs="Times New Roman"/>
                <w:b/>
                <w:bCs/>
                <w:sz w:val="21"/>
                <w:szCs w:val="21"/>
              </w:rPr>
            </w:pPr>
          </w:p>
        </w:tc>
        <w:tc>
          <w:tcPr>
            <w:tcW w:w="1181" w:type="dxa"/>
            <w:shd w:val="clear" w:color="auto" w:fill="auto"/>
          </w:tcPr>
          <w:p w14:paraId="49FE8721" w14:textId="77777777" w:rsidR="002413AB" w:rsidRPr="006673DF" w:rsidRDefault="002413AB" w:rsidP="002413AB">
            <w:pPr>
              <w:tabs>
                <w:tab w:val="left" w:pos="1031"/>
              </w:tabs>
              <w:rPr>
                <w:rFonts w:ascii="Times New Roman" w:hAnsi="Times New Roman" w:cs="Times New Roman"/>
                <w:sz w:val="21"/>
                <w:szCs w:val="21"/>
              </w:rPr>
            </w:pPr>
          </w:p>
        </w:tc>
        <w:tc>
          <w:tcPr>
            <w:tcW w:w="1521" w:type="dxa"/>
            <w:shd w:val="clear" w:color="auto" w:fill="auto"/>
          </w:tcPr>
          <w:p w14:paraId="4492DDCC" w14:textId="77777777" w:rsidR="002413AB" w:rsidRPr="006673DF" w:rsidRDefault="002413AB" w:rsidP="002413AB">
            <w:pPr>
              <w:tabs>
                <w:tab w:val="left" w:pos="1031"/>
              </w:tabs>
              <w:rPr>
                <w:rFonts w:ascii="Times New Roman" w:hAnsi="Times New Roman" w:cs="Times New Roman"/>
                <w:sz w:val="21"/>
                <w:szCs w:val="21"/>
              </w:rPr>
            </w:pPr>
          </w:p>
        </w:tc>
        <w:tc>
          <w:tcPr>
            <w:tcW w:w="1626" w:type="dxa"/>
            <w:shd w:val="clear" w:color="auto" w:fill="auto"/>
          </w:tcPr>
          <w:p w14:paraId="5153A8A9" w14:textId="77777777" w:rsidR="002413AB" w:rsidRPr="006673DF" w:rsidRDefault="002413AB" w:rsidP="002413AB">
            <w:pPr>
              <w:tabs>
                <w:tab w:val="left" w:pos="1031"/>
              </w:tabs>
              <w:rPr>
                <w:rFonts w:ascii="Times New Roman" w:hAnsi="Times New Roman" w:cs="Times New Roman"/>
                <w:sz w:val="21"/>
                <w:szCs w:val="21"/>
              </w:rPr>
            </w:pPr>
          </w:p>
        </w:tc>
        <w:tc>
          <w:tcPr>
            <w:tcW w:w="1138" w:type="dxa"/>
            <w:shd w:val="clear" w:color="auto" w:fill="auto"/>
          </w:tcPr>
          <w:p w14:paraId="117A3529" w14:textId="77777777" w:rsidR="002413AB" w:rsidRPr="006673DF" w:rsidRDefault="002413AB" w:rsidP="002413AB">
            <w:pPr>
              <w:tabs>
                <w:tab w:val="left" w:pos="1031"/>
              </w:tabs>
              <w:rPr>
                <w:rFonts w:ascii="Times New Roman" w:hAnsi="Times New Roman" w:cs="Times New Roman"/>
                <w:sz w:val="21"/>
                <w:szCs w:val="21"/>
              </w:rPr>
            </w:pPr>
          </w:p>
        </w:tc>
        <w:tc>
          <w:tcPr>
            <w:tcW w:w="1189" w:type="dxa"/>
            <w:shd w:val="clear" w:color="auto" w:fill="auto"/>
          </w:tcPr>
          <w:p w14:paraId="1856309A" w14:textId="5FDE6833"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fldChar w:fldCharType="begin" w:fldLock="1"/>
            </w:r>
            <w:r w:rsidR="003F79E3" w:rsidRPr="006673DF">
              <w:rPr>
                <w:rFonts w:ascii="Times New Roman" w:hAnsi="Times New Roman" w:cs="Times New Roman"/>
                <w:sz w:val="21"/>
                <w:szCs w:val="21"/>
              </w:rPr>
              <w:instrText xml:space="preserve"> ADDIN ZOTERO_ITEM CSL_CITATION {"citationID":"uUttSZpU","properties":{"formattedCitation":"\\super 11,12\\nosupersub{}","plainCitation":"11,12","noteIndex":0},"citationItems":[{"id":315,"uris":["http://zotero.org/users/9730664/items/NY4TLMP7"],"itemData":{"id":315,"type":"report","event-place":"London","page":"1-143","publisher":"Public Health England","publisher-place":"London","title":"English surveillance programme for antimicrobial utilisation and resistance (ESPAUR): Report 2018-2019","URL":"https://www.gov.uk/government/publications/english-surveillance-programme-antimicrobial-utilisation-and-resistance-espaur-report","author":[{"family":"Public Health England","given":""}],"issued":{"date-parts":[["2019",10,31]]}}},{"id":1697,"uris":["http://zotero.org/users/9730664/items/PVFDHS8J"],"itemData":{"id":1697,"type":"report","event-place":"London","note":"container-title: Public Health England","publisher":"Public Health England","publisher-place":"London","title":"English surveillance programme for antimicrobial utilisation and resistance (ESPAUR): Report 2019 to 2020","URL":"https://www.gov.uk/government/publications/english-surveillance-programme-antimicrobial-utilisation-and-resistance-espaur-report","author":[{"family":"Public Health England","given":""}],"issued":{"date-parts":[["2020",11]]}}}],"schema":"https://github.com/citation-style-language/schema/raw/master/csl-citation.json"} </w:instrText>
            </w:r>
            <w:r w:rsidRPr="006673DF">
              <w:rPr>
                <w:rFonts w:ascii="Times New Roman" w:hAnsi="Times New Roman" w:cs="Times New Roman"/>
                <w:sz w:val="21"/>
                <w:szCs w:val="21"/>
              </w:rPr>
              <w:fldChar w:fldCharType="separate"/>
            </w:r>
            <w:r w:rsidR="003F79E3" w:rsidRPr="006673DF">
              <w:rPr>
                <w:rFonts w:ascii="Times New Roman" w:hAnsi="Times New Roman" w:cs="Times New Roman"/>
                <w:kern w:val="0"/>
                <w:sz w:val="21"/>
                <w:vertAlign w:val="superscript"/>
              </w:rPr>
              <w:t>11,12</w:t>
            </w:r>
            <w:r w:rsidRPr="006673DF">
              <w:rPr>
                <w:rFonts w:ascii="Times New Roman" w:hAnsi="Times New Roman" w:cs="Times New Roman"/>
                <w:sz w:val="21"/>
                <w:szCs w:val="21"/>
              </w:rPr>
              <w:fldChar w:fldCharType="end"/>
            </w:r>
          </w:p>
        </w:tc>
      </w:tr>
      <w:tr w:rsidR="00F90DF7" w:rsidRPr="006673DF" w14:paraId="6CF90AA5" w14:textId="77777777" w:rsidTr="002E2560">
        <w:trPr>
          <w:trHeight w:hRule="exact" w:val="360"/>
          <w:jc w:val="center"/>
        </w:trPr>
        <w:tc>
          <w:tcPr>
            <w:tcW w:w="13559" w:type="dxa"/>
            <w:gridSpan w:val="9"/>
            <w:shd w:val="clear" w:color="auto" w:fill="E8E8E8" w:themeFill="background2"/>
            <w:hideMark/>
          </w:tcPr>
          <w:p w14:paraId="6F641150" w14:textId="183E6E36" w:rsidR="00F90DF7" w:rsidRPr="006673DF" w:rsidRDefault="00F90DF7"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Tetracyclines</w:t>
            </w:r>
          </w:p>
        </w:tc>
      </w:tr>
      <w:tr w:rsidR="00401299" w:rsidRPr="006673DF" w14:paraId="63E82668" w14:textId="77777777" w:rsidTr="00F90DF7">
        <w:trPr>
          <w:trHeight w:hRule="exact" w:val="360"/>
          <w:jc w:val="center"/>
        </w:trPr>
        <w:tc>
          <w:tcPr>
            <w:tcW w:w="2420" w:type="dxa"/>
            <w:shd w:val="clear" w:color="auto" w:fill="auto"/>
            <w:hideMark/>
          </w:tcPr>
          <w:p w14:paraId="291A3B07"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Doxycycline</w:t>
            </w:r>
          </w:p>
        </w:tc>
        <w:tc>
          <w:tcPr>
            <w:tcW w:w="948" w:type="dxa"/>
            <w:shd w:val="clear" w:color="auto" w:fill="auto"/>
            <w:hideMark/>
          </w:tcPr>
          <w:p w14:paraId="6E574259"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751" w:type="dxa"/>
            <w:shd w:val="clear" w:color="auto" w:fill="auto"/>
            <w:hideMark/>
          </w:tcPr>
          <w:p w14:paraId="24994320"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785" w:type="dxa"/>
            <w:shd w:val="clear" w:color="auto" w:fill="auto"/>
            <w:hideMark/>
          </w:tcPr>
          <w:p w14:paraId="26B0E098"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181" w:type="dxa"/>
            <w:shd w:val="clear" w:color="auto" w:fill="auto"/>
            <w:hideMark/>
          </w:tcPr>
          <w:p w14:paraId="6AA4E302"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521" w:type="dxa"/>
            <w:shd w:val="clear" w:color="auto" w:fill="auto"/>
            <w:hideMark/>
          </w:tcPr>
          <w:p w14:paraId="52A5C1FB"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626" w:type="dxa"/>
            <w:shd w:val="clear" w:color="auto" w:fill="auto"/>
            <w:hideMark/>
          </w:tcPr>
          <w:p w14:paraId="3C0F967F"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138" w:type="dxa"/>
            <w:shd w:val="clear" w:color="auto" w:fill="auto"/>
            <w:hideMark/>
          </w:tcPr>
          <w:p w14:paraId="3D0D5796"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189" w:type="dxa"/>
            <w:shd w:val="clear" w:color="auto" w:fill="auto"/>
          </w:tcPr>
          <w:p w14:paraId="43E5D9FA" w14:textId="1255F288"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fldChar w:fldCharType="begin" w:fldLock="1"/>
            </w:r>
            <w:r w:rsidR="003F79E3" w:rsidRPr="006673DF">
              <w:rPr>
                <w:rFonts w:ascii="Times New Roman" w:hAnsi="Times New Roman" w:cs="Times New Roman"/>
                <w:sz w:val="21"/>
                <w:szCs w:val="21"/>
              </w:rPr>
              <w:instrText xml:space="preserve"> ADDIN ZOTERO_ITEM CSL_CITATION {"citationID":"R2CVZpPv","properties":{"formattedCitation":"\\super 2,11,12\\nosupersub{}","plainCitation":"2,11,12","noteIndex":0},"citationItems":[{"id":176,"uris":["http://zotero.org/users/9730664/items/2H7965IF"],"itemData":{"id":176,"type":"article-journal","container-title":"Journal of Antimicrobial Chemotherapy","DOI":"10.1093/jac/dkx504","ISSN":"0305-7453","issue":"suppl_2","note":"publisher: Narnia","page":"ii2-ii10","title":"Antibiotics in primary care in England: which antibiotics are prescribed and for which conditions?","volume":"73","author":[{"family":"Dolk","given":"F Christiaan K"},{"family":"Pouwels","given":"Koen B"},{"family":"Smith","given":"David R M"},{"family":"Robotham","given":"Julie V"},{"family":"Smieszek","given":"Timo"}],"issued":{"date-parts":[["2018",2,1]]}}},{"id":315,"uris":["http://zotero.org/users/9730664/items/NY4TLMP7"],"itemData":{"id":315,"type":"report","event-place":"London","page":"1-143","publisher":"Public Health England","publisher-place":"London","title":"English surveillance programme for antimicrobial utilisation and resistance (ESPAUR): Report 2018-2019","URL":"https://www.gov.uk/government/publications/english-surveillance-programme-antimicrobial-utilisation-and-resistance-espaur-report","author":[{"family":"Public Health England","given":""}],"issued":{"date-parts":[["2019",10,31]]}}},{"id":1697,"uris":["http://zotero.org/users/9730664/items/PVFDHS8J"],"itemData":{"id":1697,"type":"report","event-place":"London","note":"container-title: Public Health England","publisher":"Public Health England","publisher-place":"London","title":"English surveillance programme for antimicrobial utilisation and resistance (ESPAUR): Report 2019 to 2020","URL":"https://www.gov.uk/government/publications/english-surveillance-programme-antimicrobial-utilisation-and-resistance-espaur-report","author":[{"family":"Public Health England","given":""}],"issued":{"date-parts":[["2020",11]]}}}],"schema":"https://github.com/citation-style-language/schema/raw/master/csl-citation.json"} </w:instrText>
            </w:r>
            <w:r w:rsidRPr="006673DF">
              <w:rPr>
                <w:rFonts w:ascii="Times New Roman" w:hAnsi="Times New Roman" w:cs="Times New Roman"/>
                <w:sz w:val="21"/>
                <w:szCs w:val="21"/>
              </w:rPr>
              <w:fldChar w:fldCharType="separate"/>
            </w:r>
            <w:r w:rsidR="003F79E3" w:rsidRPr="006673DF">
              <w:rPr>
                <w:rFonts w:ascii="Times New Roman" w:hAnsi="Times New Roman" w:cs="Times New Roman"/>
                <w:kern w:val="0"/>
                <w:sz w:val="21"/>
                <w:vertAlign w:val="superscript"/>
              </w:rPr>
              <w:t>2,11,12</w:t>
            </w:r>
            <w:r w:rsidRPr="006673DF">
              <w:rPr>
                <w:rFonts w:ascii="Times New Roman" w:hAnsi="Times New Roman" w:cs="Times New Roman"/>
                <w:sz w:val="21"/>
                <w:szCs w:val="21"/>
              </w:rPr>
              <w:fldChar w:fldCharType="end"/>
            </w:r>
          </w:p>
        </w:tc>
      </w:tr>
      <w:tr w:rsidR="002413AB" w:rsidRPr="006673DF" w14:paraId="5FBF0678" w14:textId="77777777" w:rsidTr="00F90DF7">
        <w:trPr>
          <w:trHeight w:hRule="exact" w:val="360"/>
          <w:jc w:val="center"/>
        </w:trPr>
        <w:tc>
          <w:tcPr>
            <w:tcW w:w="13559" w:type="dxa"/>
            <w:gridSpan w:val="9"/>
            <w:shd w:val="clear" w:color="auto" w:fill="E8E8E8" w:themeFill="background2"/>
          </w:tcPr>
          <w:p w14:paraId="5C1654C6"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 xml:space="preserve">Aminoglycosides </w:t>
            </w:r>
          </w:p>
        </w:tc>
      </w:tr>
      <w:tr w:rsidR="00401299" w:rsidRPr="006673DF" w14:paraId="5B68FF5E" w14:textId="77777777" w:rsidTr="00F90DF7">
        <w:trPr>
          <w:trHeight w:hRule="exact" w:val="360"/>
          <w:jc w:val="center"/>
        </w:trPr>
        <w:tc>
          <w:tcPr>
            <w:tcW w:w="2420" w:type="dxa"/>
            <w:shd w:val="clear" w:color="auto" w:fill="auto"/>
          </w:tcPr>
          <w:p w14:paraId="3E6821EE"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xml:space="preserve">Gentamicin </w:t>
            </w:r>
          </w:p>
        </w:tc>
        <w:tc>
          <w:tcPr>
            <w:tcW w:w="948" w:type="dxa"/>
            <w:shd w:val="clear" w:color="auto" w:fill="auto"/>
          </w:tcPr>
          <w:p w14:paraId="3BEA765C"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751" w:type="dxa"/>
            <w:shd w:val="clear" w:color="auto" w:fill="auto"/>
          </w:tcPr>
          <w:p w14:paraId="2CCB8B87"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785" w:type="dxa"/>
            <w:shd w:val="clear" w:color="auto" w:fill="auto"/>
          </w:tcPr>
          <w:p w14:paraId="17B4874C" w14:textId="77777777" w:rsidR="002413AB" w:rsidRPr="006673DF" w:rsidRDefault="002413AB" w:rsidP="002413AB">
            <w:pPr>
              <w:tabs>
                <w:tab w:val="left" w:pos="1031"/>
              </w:tabs>
              <w:rPr>
                <w:rFonts w:ascii="Times New Roman" w:hAnsi="Times New Roman" w:cs="Times New Roman"/>
                <w:sz w:val="21"/>
                <w:szCs w:val="21"/>
              </w:rPr>
            </w:pPr>
          </w:p>
        </w:tc>
        <w:tc>
          <w:tcPr>
            <w:tcW w:w="1181" w:type="dxa"/>
            <w:shd w:val="clear" w:color="auto" w:fill="auto"/>
          </w:tcPr>
          <w:p w14:paraId="03B72C81" w14:textId="77777777" w:rsidR="002413AB" w:rsidRPr="006673DF" w:rsidRDefault="002413AB" w:rsidP="002413AB">
            <w:pPr>
              <w:tabs>
                <w:tab w:val="left" w:pos="1031"/>
              </w:tabs>
              <w:rPr>
                <w:rFonts w:ascii="Times New Roman" w:hAnsi="Times New Roman" w:cs="Times New Roman"/>
                <w:sz w:val="21"/>
                <w:szCs w:val="21"/>
              </w:rPr>
            </w:pPr>
          </w:p>
        </w:tc>
        <w:tc>
          <w:tcPr>
            <w:tcW w:w="1521" w:type="dxa"/>
            <w:shd w:val="clear" w:color="auto" w:fill="auto"/>
          </w:tcPr>
          <w:p w14:paraId="253305B1" w14:textId="77777777" w:rsidR="002413AB" w:rsidRPr="006673DF" w:rsidRDefault="002413AB" w:rsidP="002413AB">
            <w:pPr>
              <w:tabs>
                <w:tab w:val="left" w:pos="1031"/>
              </w:tabs>
              <w:rPr>
                <w:rFonts w:ascii="Times New Roman" w:hAnsi="Times New Roman" w:cs="Times New Roman"/>
                <w:sz w:val="21"/>
                <w:szCs w:val="21"/>
              </w:rPr>
            </w:pPr>
          </w:p>
        </w:tc>
        <w:tc>
          <w:tcPr>
            <w:tcW w:w="1626" w:type="dxa"/>
            <w:shd w:val="clear" w:color="auto" w:fill="auto"/>
          </w:tcPr>
          <w:p w14:paraId="316E0CF3" w14:textId="77777777" w:rsidR="002413AB" w:rsidRPr="006673DF" w:rsidRDefault="002413AB" w:rsidP="002413AB">
            <w:pPr>
              <w:tabs>
                <w:tab w:val="left" w:pos="1031"/>
              </w:tabs>
              <w:rPr>
                <w:rFonts w:ascii="Times New Roman" w:hAnsi="Times New Roman" w:cs="Times New Roman"/>
                <w:sz w:val="21"/>
                <w:szCs w:val="21"/>
              </w:rPr>
            </w:pPr>
          </w:p>
        </w:tc>
        <w:tc>
          <w:tcPr>
            <w:tcW w:w="1138" w:type="dxa"/>
            <w:shd w:val="clear" w:color="auto" w:fill="auto"/>
          </w:tcPr>
          <w:p w14:paraId="65F3A236" w14:textId="77777777" w:rsidR="002413AB" w:rsidRPr="006673DF" w:rsidRDefault="002413AB" w:rsidP="002413AB">
            <w:pPr>
              <w:tabs>
                <w:tab w:val="left" w:pos="1031"/>
              </w:tabs>
              <w:rPr>
                <w:rFonts w:ascii="Times New Roman" w:hAnsi="Times New Roman" w:cs="Times New Roman"/>
                <w:sz w:val="21"/>
                <w:szCs w:val="21"/>
              </w:rPr>
            </w:pPr>
          </w:p>
        </w:tc>
        <w:tc>
          <w:tcPr>
            <w:tcW w:w="1189" w:type="dxa"/>
            <w:shd w:val="clear" w:color="auto" w:fill="auto"/>
          </w:tcPr>
          <w:p w14:paraId="4EA2ECF3" w14:textId="77CD68A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fldChar w:fldCharType="begin" w:fldLock="1"/>
            </w:r>
            <w:r w:rsidR="003F79E3" w:rsidRPr="006673DF">
              <w:rPr>
                <w:rFonts w:ascii="Times New Roman" w:hAnsi="Times New Roman" w:cs="Times New Roman"/>
                <w:sz w:val="21"/>
                <w:szCs w:val="21"/>
              </w:rPr>
              <w:instrText xml:space="preserve"> ADDIN ZOTERO_ITEM CSL_CITATION {"citationID":"K6qUFFXz","properties":{"formattedCitation":"\\super 11,12\\nosupersub{}","plainCitation":"11,12","noteIndex":0},"citationItems":[{"id":315,"uris":["http://zotero.org/users/9730664/items/NY4TLMP7"],"itemData":{"id":315,"type":"report","event-place":"London","page":"1-143","publisher":"Public Health England","publisher-place":"London","title":"English surveillance programme for antimicrobial utilisation and resistance (ESPAUR): Report 2018-2019","URL":"https://www.gov.uk/government/publications/english-surveillance-programme-antimicrobial-utilisation-and-resistance-espaur-report","author":[{"family":"Public Health England","given":""}],"issued":{"date-parts":[["2019",10,31]]}}},{"id":1697,"uris":["http://zotero.org/users/9730664/items/PVFDHS8J"],"itemData":{"id":1697,"type":"report","event-place":"London","note":"container-title: Public Health England","publisher":"Public Health England","publisher-place":"London","title":"English surveillance programme for antimicrobial utilisation and resistance (ESPAUR): Report 2019 to 2020","URL":"https://www.gov.uk/government/publications/english-surveillance-programme-antimicrobial-utilisation-and-resistance-espaur-report","author":[{"family":"Public Health England","given":""}],"issued":{"date-parts":[["2020",11]]}}}],"schema":"https://github.com/citation-style-language/schema/raw/master/csl-citation.json"} </w:instrText>
            </w:r>
            <w:r w:rsidRPr="006673DF">
              <w:rPr>
                <w:rFonts w:ascii="Times New Roman" w:hAnsi="Times New Roman" w:cs="Times New Roman"/>
                <w:sz w:val="21"/>
                <w:szCs w:val="21"/>
              </w:rPr>
              <w:fldChar w:fldCharType="separate"/>
            </w:r>
            <w:r w:rsidR="003F79E3" w:rsidRPr="006673DF">
              <w:rPr>
                <w:rFonts w:ascii="Times New Roman" w:hAnsi="Times New Roman" w:cs="Times New Roman"/>
                <w:kern w:val="0"/>
                <w:sz w:val="21"/>
                <w:vertAlign w:val="superscript"/>
              </w:rPr>
              <w:t>11,12</w:t>
            </w:r>
            <w:r w:rsidRPr="006673DF">
              <w:rPr>
                <w:rFonts w:ascii="Times New Roman" w:hAnsi="Times New Roman" w:cs="Times New Roman"/>
                <w:sz w:val="21"/>
                <w:szCs w:val="21"/>
              </w:rPr>
              <w:fldChar w:fldCharType="end"/>
            </w:r>
          </w:p>
        </w:tc>
      </w:tr>
      <w:tr w:rsidR="00F90DF7" w:rsidRPr="006673DF" w14:paraId="07108A2A" w14:textId="77777777" w:rsidTr="002F74BF">
        <w:trPr>
          <w:trHeight w:hRule="exact" w:val="360"/>
          <w:jc w:val="center"/>
        </w:trPr>
        <w:tc>
          <w:tcPr>
            <w:tcW w:w="13559" w:type="dxa"/>
            <w:gridSpan w:val="9"/>
            <w:shd w:val="clear" w:color="auto" w:fill="E8E8E8" w:themeFill="background2"/>
            <w:hideMark/>
          </w:tcPr>
          <w:p w14:paraId="7DFDA785" w14:textId="2126574B" w:rsidR="00F90DF7" w:rsidRPr="006673DF" w:rsidRDefault="00F90DF7"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 xml:space="preserve">Macrolides </w:t>
            </w:r>
          </w:p>
        </w:tc>
      </w:tr>
      <w:tr w:rsidR="00401299" w:rsidRPr="006673DF" w14:paraId="6537D737" w14:textId="77777777" w:rsidTr="00F90DF7">
        <w:trPr>
          <w:trHeight w:hRule="exact" w:val="360"/>
          <w:jc w:val="center"/>
        </w:trPr>
        <w:tc>
          <w:tcPr>
            <w:tcW w:w="2420" w:type="dxa"/>
            <w:shd w:val="clear" w:color="auto" w:fill="auto"/>
            <w:hideMark/>
          </w:tcPr>
          <w:p w14:paraId="20910FA7"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Erythromycin</w:t>
            </w:r>
          </w:p>
        </w:tc>
        <w:tc>
          <w:tcPr>
            <w:tcW w:w="948" w:type="dxa"/>
            <w:shd w:val="clear" w:color="auto" w:fill="auto"/>
            <w:hideMark/>
          </w:tcPr>
          <w:p w14:paraId="78123B74"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751" w:type="dxa"/>
            <w:shd w:val="clear" w:color="auto" w:fill="auto"/>
            <w:hideMark/>
          </w:tcPr>
          <w:p w14:paraId="6E7FBD69"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785" w:type="dxa"/>
            <w:shd w:val="clear" w:color="auto" w:fill="auto"/>
            <w:hideMark/>
          </w:tcPr>
          <w:p w14:paraId="3592511E"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181" w:type="dxa"/>
            <w:shd w:val="clear" w:color="auto" w:fill="auto"/>
            <w:hideMark/>
          </w:tcPr>
          <w:p w14:paraId="493EBBFF" w14:textId="77777777" w:rsidR="002413AB" w:rsidRPr="006673DF" w:rsidRDefault="002413AB" w:rsidP="002413AB">
            <w:pPr>
              <w:tabs>
                <w:tab w:val="left" w:pos="1031"/>
              </w:tabs>
              <w:rPr>
                <w:rFonts w:ascii="Times New Roman" w:hAnsi="Times New Roman" w:cs="Times New Roman"/>
                <w:sz w:val="21"/>
                <w:szCs w:val="21"/>
              </w:rPr>
            </w:pPr>
          </w:p>
        </w:tc>
        <w:tc>
          <w:tcPr>
            <w:tcW w:w="1521" w:type="dxa"/>
            <w:shd w:val="clear" w:color="auto" w:fill="auto"/>
            <w:hideMark/>
          </w:tcPr>
          <w:p w14:paraId="06BF0626" w14:textId="77777777" w:rsidR="002413AB" w:rsidRPr="006673DF" w:rsidRDefault="002413AB" w:rsidP="002413AB">
            <w:pPr>
              <w:tabs>
                <w:tab w:val="left" w:pos="1031"/>
              </w:tabs>
              <w:rPr>
                <w:rFonts w:ascii="Times New Roman" w:hAnsi="Times New Roman" w:cs="Times New Roman"/>
                <w:sz w:val="21"/>
                <w:szCs w:val="21"/>
              </w:rPr>
            </w:pPr>
          </w:p>
        </w:tc>
        <w:tc>
          <w:tcPr>
            <w:tcW w:w="1626" w:type="dxa"/>
            <w:shd w:val="clear" w:color="auto" w:fill="auto"/>
            <w:hideMark/>
          </w:tcPr>
          <w:p w14:paraId="695B917B" w14:textId="77777777" w:rsidR="002413AB" w:rsidRPr="006673DF" w:rsidRDefault="002413AB" w:rsidP="002413AB">
            <w:pPr>
              <w:tabs>
                <w:tab w:val="left" w:pos="1031"/>
              </w:tabs>
              <w:rPr>
                <w:rFonts w:ascii="Times New Roman" w:hAnsi="Times New Roman" w:cs="Times New Roman"/>
                <w:sz w:val="21"/>
                <w:szCs w:val="21"/>
              </w:rPr>
            </w:pPr>
          </w:p>
        </w:tc>
        <w:tc>
          <w:tcPr>
            <w:tcW w:w="1138" w:type="dxa"/>
            <w:shd w:val="clear" w:color="auto" w:fill="auto"/>
            <w:hideMark/>
          </w:tcPr>
          <w:p w14:paraId="78E905EE" w14:textId="77777777" w:rsidR="002413AB" w:rsidRPr="006673DF" w:rsidRDefault="002413AB" w:rsidP="002413AB">
            <w:pPr>
              <w:tabs>
                <w:tab w:val="left" w:pos="1031"/>
              </w:tabs>
              <w:rPr>
                <w:rFonts w:ascii="Times New Roman" w:hAnsi="Times New Roman" w:cs="Times New Roman"/>
                <w:sz w:val="21"/>
                <w:szCs w:val="21"/>
              </w:rPr>
            </w:pPr>
          </w:p>
        </w:tc>
        <w:tc>
          <w:tcPr>
            <w:tcW w:w="1189" w:type="dxa"/>
            <w:shd w:val="clear" w:color="auto" w:fill="auto"/>
          </w:tcPr>
          <w:p w14:paraId="1E956B08" w14:textId="3B57AD6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fldChar w:fldCharType="begin" w:fldLock="1"/>
            </w:r>
            <w:r w:rsidR="003F79E3" w:rsidRPr="006673DF">
              <w:rPr>
                <w:rFonts w:ascii="Times New Roman" w:hAnsi="Times New Roman" w:cs="Times New Roman"/>
                <w:sz w:val="21"/>
                <w:szCs w:val="21"/>
              </w:rPr>
              <w:instrText xml:space="preserve"> ADDIN ZOTERO_ITEM CSL_CITATION {"citationID":"HDYTYi99","properties":{"formattedCitation":"\\super 11,12\\nosupersub{}","plainCitation":"11,12","noteIndex":0},"citationItems":[{"id":315,"uris":["http://zotero.org/users/9730664/items/NY4TLMP7"],"itemData":{"id":315,"type":"report","event-place":"London","page":"1-143","publisher":"Public Health England","publisher-place":"London","title":"English surveillance programme for antimicrobial utilisation and resistance (ESPAUR): Report 2018-2019","URL":"https://www.gov.uk/government/publications/english-surveillance-programme-antimicrobial-utilisation-and-resistance-espaur-report","author":[{"family":"Public Health England","given":""}],"issued":{"date-parts":[["2019",10,31]]}}},{"id":1697,"uris":["http://zotero.org/users/9730664/items/PVFDHS8J"],"itemData":{"id":1697,"type":"report","event-place":"London","note":"container-title: Public Health England","publisher":"Public Health England","publisher-place":"London","title":"English surveillance programme for antimicrobial utilisation and resistance (ESPAUR): Report 2019 to 2020","URL":"https://www.gov.uk/government/publications/english-surveillance-programme-antimicrobial-utilisation-and-resistance-espaur-report","author":[{"family":"Public Health England","given":""}],"issued":{"date-parts":[["2020",11]]}}}],"schema":"https://github.com/citation-style-language/schema/raw/master/csl-citation.json"} </w:instrText>
            </w:r>
            <w:r w:rsidRPr="006673DF">
              <w:rPr>
                <w:rFonts w:ascii="Times New Roman" w:hAnsi="Times New Roman" w:cs="Times New Roman"/>
                <w:sz w:val="21"/>
                <w:szCs w:val="21"/>
              </w:rPr>
              <w:fldChar w:fldCharType="separate"/>
            </w:r>
            <w:r w:rsidR="003F79E3" w:rsidRPr="006673DF">
              <w:rPr>
                <w:rFonts w:ascii="Times New Roman" w:hAnsi="Times New Roman" w:cs="Times New Roman"/>
                <w:kern w:val="0"/>
                <w:sz w:val="21"/>
                <w:vertAlign w:val="superscript"/>
              </w:rPr>
              <w:t>11,12</w:t>
            </w:r>
            <w:r w:rsidRPr="006673DF">
              <w:rPr>
                <w:rFonts w:ascii="Times New Roman" w:hAnsi="Times New Roman" w:cs="Times New Roman"/>
                <w:sz w:val="21"/>
                <w:szCs w:val="21"/>
              </w:rPr>
              <w:fldChar w:fldCharType="end"/>
            </w:r>
          </w:p>
        </w:tc>
      </w:tr>
      <w:tr w:rsidR="00401299" w:rsidRPr="006673DF" w14:paraId="5F58D946" w14:textId="77777777" w:rsidTr="00F90DF7">
        <w:trPr>
          <w:trHeight w:hRule="exact" w:val="360"/>
          <w:jc w:val="center"/>
        </w:trPr>
        <w:tc>
          <w:tcPr>
            <w:tcW w:w="2420" w:type="dxa"/>
            <w:shd w:val="clear" w:color="auto" w:fill="auto"/>
            <w:hideMark/>
          </w:tcPr>
          <w:p w14:paraId="2A48337F"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Clarithromycin</w:t>
            </w:r>
          </w:p>
        </w:tc>
        <w:tc>
          <w:tcPr>
            <w:tcW w:w="948" w:type="dxa"/>
            <w:shd w:val="clear" w:color="auto" w:fill="auto"/>
            <w:hideMark/>
          </w:tcPr>
          <w:p w14:paraId="2EEC52CC"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751" w:type="dxa"/>
            <w:shd w:val="clear" w:color="auto" w:fill="auto"/>
            <w:hideMark/>
          </w:tcPr>
          <w:p w14:paraId="3B3136C6"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785" w:type="dxa"/>
            <w:shd w:val="clear" w:color="auto" w:fill="auto"/>
            <w:hideMark/>
          </w:tcPr>
          <w:p w14:paraId="6A0F1B86"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181" w:type="dxa"/>
            <w:shd w:val="clear" w:color="auto" w:fill="auto"/>
            <w:hideMark/>
          </w:tcPr>
          <w:p w14:paraId="609FDC76"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521" w:type="dxa"/>
            <w:shd w:val="clear" w:color="auto" w:fill="auto"/>
            <w:hideMark/>
          </w:tcPr>
          <w:p w14:paraId="6FD99393" w14:textId="77777777" w:rsidR="002413AB" w:rsidRPr="006673DF" w:rsidRDefault="002413AB" w:rsidP="002413AB">
            <w:pPr>
              <w:tabs>
                <w:tab w:val="left" w:pos="1031"/>
              </w:tabs>
              <w:rPr>
                <w:rFonts w:ascii="Times New Roman" w:hAnsi="Times New Roman" w:cs="Times New Roman"/>
                <w:sz w:val="21"/>
                <w:szCs w:val="21"/>
              </w:rPr>
            </w:pPr>
          </w:p>
        </w:tc>
        <w:tc>
          <w:tcPr>
            <w:tcW w:w="1626" w:type="dxa"/>
            <w:shd w:val="clear" w:color="auto" w:fill="auto"/>
            <w:hideMark/>
          </w:tcPr>
          <w:p w14:paraId="08FF6026" w14:textId="77777777" w:rsidR="002413AB" w:rsidRPr="006673DF" w:rsidRDefault="002413AB" w:rsidP="002413AB">
            <w:pPr>
              <w:tabs>
                <w:tab w:val="left" w:pos="1031"/>
              </w:tabs>
              <w:rPr>
                <w:rFonts w:ascii="Times New Roman" w:hAnsi="Times New Roman" w:cs="Times New Roman"/>
                <w:sz w:val="21"/>
                <w:szCs w:val="21"/>
              </w:rPr>
            </w:pPr>
          </w:p>
        </w:tc>
        <w:tc>
          <w:tcPr>
            <w:tcW w:w="1138" w:type="dxa"/>
            <w:shd w:val="clear" w:color="auto" w:fill="auto"/>
            <w:hideMark/>
          </w:tcPr>
          <w:p w14:paraId="48183B17"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189" w:type="dxa"/>
            <w:shd w:val="clear" w:color="auto" w:fill="auto"/>
          </w:tcPr>
          <w:p w14:paraId="649FBE6A" w14:textId="093DE8A3"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fldChar w:fldCharType="begin" w:fldLock="1"/>
            </w:r>
            <w:r w:rsidR="003F79E3" w:rsidRPr="006673DF">
              <w:rPr>
                <w:rFonts w:ascii="Times New Roman" w:hAnsi="Times New Roman" w:cs="Times New Roman"/>
                <w:sz w:val="21"/>
                <w:szCs w:val="21"/>
              </w:rPr>
              <w:instrText xml:space="preserve"> ADDIN ZOTERO_ITEM CSL_CITATION {"citationID":"W0JaeH4d","properties":{"formattedCitation":"\\super 2,11,12\\nosupersub{}","plainCitation":"2,11,12","noteIndex":0},"citationItems":[{"id":176,"uris":["http://zotero.org/users/9730664/items/2H7965IF"],"itemData":{"id":176,"type":"article-journal","container-title":"Journal of Antimicrobial Chemotherapy","DOI":"10.1093/jac/dkx504","ISSN":"0305-7453","issue":"suppl_2","note":"publisher: Narnia","page":"ii2-ii10","title":"Antibiotics in primary care in England: which antibiotics are prescribed and for which conditions?","volume":"73","author":[{"family":"Dolk","given":"F Christiaan K"},{"family":"Pouwels","given":"Koen B"},{"family":"Smith","given":"David R M"},{"family":"Robotham","given":"Julie V"},{"family":"Smieszek","given":"Timo"}],"issued":{"date-parts":[["2018",2,1]]}}},{"id":315,"uris":["http://zotero.org/users/9730664/items/NY4TLMP7"],"itemData":{"id":315,"type":"report","event-place":"London","page":"1-143","publisher":"Public Health England","publisher-place":"London","title":"English surveillance programme for antimicrobial utilisation and resistance (ESPAUR): Report 2018-2019","URL":"https://www.gov.uk/government/publications/english-surveillance-programme-antimicrobial-utilisation-and-resistance-espaur-report","author":[{"family":"Public Health England","given":""}],"issued":{"date-parts":[["2019",10,31]]}}},{"id":1697,"uris":["http://zotero.org/users/9730664/items/PVFDHS8J"],"itemData":{"id":1697,"type":"report","event-place":"London","note":"container-title: Public Health England","publisher":"Public Health England","publisher-place":"London","title":"English surveillance programme for antimicrobial utilisation and resistance (ESPAUR): Report 2019 to 2020","URL":"https://www.gov.uk/government/publications/english-surveillance-programme-antimicrobial-utilisation-and-resistance-espaur-report","author":[{"family":"Public Health England","given":""}],"issued":{"date-parts":[["2020",11]]}}}],"schema":"https://github.com/citation-style-language/schema/raw/master/csl-citation.json"} </w:instrText>
            </w:r>
            <w:r w:rsidRPr="006673DF">
              <w:rPr>
                <w:rFonts w:ascii="Times New Roman" w:hAnsi="Times New Roman" w:cs="Times New Roman"/>
                <w:sz w:val="21"/>
                <w:szCs w:val="21"/>
              </w:rPr>
              <w:fldChar w:fldCharType="separate"/>
            </w:r>
            <w:r w:rsidR="003F79E3" w:rsidRPr="006673DF">
              <w:rPr>
                <w:rFonts w:ascii="Times New Roman" w:hAnsi="Times New Roman" w:cs="Times New Roman"/>
                <w:kern w:val="0"/>
                <w:sz w:val="21"/>
                <w:vertAlign w:val="superscript"/>
              </w:rPr>
              <w:t>2,11,12</w:t>
            </w:r>
            <w:r w:rsidRPr="006673DF">
              <w:rPr>
                <w:rFonts w:ascii="Times New Roman" w:hAnsi="Times New Roman" w:cs="Times New Roman"/>
                <w:sz w:val="21"/>
                <w:szCs w:val="21"/>
              </w:rPr>
              <w:fldChar w:fldCharType="end"/>
            </w:r>
          </w:p>
        </w:tc>
      </w:tr>
      <w:tr w:rsidR="00401299" w:rsidRPr="006673DF" w14:paraId="62CD8D24" w14:textId="77777777" w:rsidTr="00F90DF7">
        <w:trPr>
          <w:trHeight w:hRule="exact" w:val="360"/>
          <w:jc w:val="center"/>
        </w:trPr>
        <w:tc>
          <w:tcPr>
            <w:tcW w:w="2420" w:type="dxa"/>
            <w:shd w:val="clear" w:color="auto" w:fill="auto"/>
            <w:hideMark/>
          </w:tcPr>
          <w:p w14:paraId="6E943A6D"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Azithromycin</w:t>
            </w:r>
          </w:p>
        </w:tc>
        <w:tc>
          <w:tcPr>
            <w:tcW w:w="948" w:type="dxa"/>
            <w:shd w:val="clear" w:color="auto" w:fill="auto"/>
            <w:hideMark/>
          </w:tcPr>
          <w:p w14:paraId="47926C4C"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751" w:type="dxa"/>
            <w:shd w:val="clear" w:color="auto" w:fill="auto"/>
            <w:hideMark/>
          </w:tcPr>
          <w:p w14:paraId="57516D75"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785" w:type="dxa"/>
            <w:shd w:val="clear" w:color="auto" w:fill="auto"/>
            <w:hideMark/>
          </w:tcPr>
          <w:p w14:paraId="69E11724"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181" w:type="dxa"/>
            <w:shd w:val="clear" w:color="auto" w:fill="auto"/>
            <w:hideMark/>
          </w:tcPr>
          <w:p w14:paraId="7B41A0A8" w14:textId="77777777" w:rsidR="002413AB" w:rsidRPr="006673DF" w:rsidRDefault="002413AB" w:rsidP="002413AB">
            <w:pPr>
              <w:tabs>
                <w:tab w:val="left" w:pos="1031"/>
              </w:tabs>
              <w:rPr>
                <w:rFonts w:ascii="Times New Roman" w:hAnsi="Times New Roman" w:cs="Times New Roman"/>
                <w:sz w:val="21"/>
                <w:szCs w:val="21"/>
              </w:rPr>
            </w:pPr>
          </w:p>
        </w:tc>
        <w:tc>
          <w:tcPr>
            <w:tcW w:w="1521" w:type="dxa"/>
            <w:shd w:val="clear" w:color="auto" w:fill="auto"/>
            <w:hideMark/>
          </w:tcPr>
          <w:p w14:paraId="1FBD5268" w14:textId="77777777" w:rsidR="002413AB" w:rsidRPr="006673DF" w:rsidRDefault="002413AB" w:rsidP="002413AB">
            <w:pPr>
              <w:tabs>
                <w:tab w:val="left" w:pos="1031"/>
              </w:tabs>
              <w:rPr>
                <w:rFonts w:ascii="Times New Roman" w:hAnsi="Times New Roman" w:cs="Times New Roman"/>
                <w:sz w:val="21"/>
                <w:szCs w:val="21"/>
              </w:rPr>
            </w:pPr>
          </w:p>
        </w:tc>
        <w:tc>
          <w:tcPr>
            <w:tcW w:w="1626" w:type="dxa"/>
            <w:shd w:val="clear" w:color="auto" w:fill="auto"/>
            <w:hideMark/>
          </w:tcPr>
          <w:p w14:paraId="3D0F1F8C" w14:textId="77777777" w:rsidR="002413AB" w:rsidRPr="006673DF" w:rsidRDefault="002413AB" w:rsidP="002413AB">
            <w:pPr>
              <w:tabs>
                <w:tab w:val="left" w:pos="1031"/>
              </w:tabs>
              <w:rPr>
                <w:rFonts w:ascii="Times New Roman" w:hAnsi="Times New Roman" w:cs="Times New Roman"/>
                <w:sz w:val="21"/>
                <w:szCs w:val="21"/>
              </w:rPr>
            </w:pPr>
          </w:p>
        </w:tc>
        <w:tc>
          <w:tcPr>
            <w:tcW w:w="1138" w:type="dxa"/>
            <w:shd w:val="clear" w:color="auto" w:fill="auto"/>
            <w:hideMark/>
          </w:tcPr>
          <w:p w14:paraId="083A0771" w14:textId="77777777" w:rsidR="002413AB" w:rsidRPr="006673DF" w:rsidRDefault="002413AB" w:rsidP="002413AB">
            <w:pPr>
              <w:tabs>
                <w:tab w:val="left" w:pos="1031"/>
              </w:tabs>
              <w:rPr>
                <w:rFonts w:ascii="Times New Roman" w:hAnsi="Times New Roman" w:cs="Times New Roman"/>
                <w:sz w:val="21"/>
                <w:szCs w:val="21"/>
              </w:rPr>
            </w:pPr>
          </w:p>
        </w:tc>
        <w:tc>
          <w:tcPr>
            <w:tcW w:w="1189" w:type="dxa"/>
            <w:shd w:val="clear" w:color="auto" w:fill="auto"/>
          </w:tcPr>
          <w:p w14:paraId="353C3BC4" w14:textId="5EA2B542"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fldChar w:fldCharType="begin" w:fldLock="1"/>
            </w:r>
            <w:r w:rsidR="003F79E3" w:rsidRPr="006673DF">
              <w:rPr>
                <w:rFonts w:ascii="Times New Roman" w:hAnsi="Times New Roman" w:cs="Times New Roman"/>
                <w:sz w:val="21"/>
                <w:szCs w:val="21"/>
              </w:rPr>
              <w:instrText xml:space="preserve"> ADDIN ZOTERO_ITEM CSL_CITATION {"citationID":"C8kWdd4t","properties":{"formattedCitation":"\\super 11,12\\nosupersub{}","plainCitation":"11,12","noteIndex":0},"citationItems":[{"id":315,"uris":["http://zotero.org/users/9730664/items/NY4TLMP7"],"itemData":{"id":315,"type":"report","event-place":"London","page":"1-143","publisher":"Public Health England","publisher-place":"London","title":"English surveillance programme for antimicrobial utilisation and resistance (ESPAUR): Report 2018-2019","URL":"https://www.gov.uk/government/publications/english-surveillance-programme-antimicrobial-utilisation-and-resistance-espaur-report","author":[{"family":"Public Health England","given":""}],"issued":{"date-parts":[["2019",10,31]]}}},{"id":1697,"uris":["http://zotero.org/users/9730664/items/PVFDHS8J"],"itemData":{"id":1697,"type":"report","event-place":"London","note":"container-title: Public Health England","publisher":"Public Health England","publisher-place":"London","title":"English surveillance programme for antimicrobial utilisation and resistance (ESPAUR): Report 2019 to 2020","URL":"https://www.gov.uk/government/publications/english-surveillance-programme-antimicrobial-utilisation-and-resistance-espaur-report","author":[{"family":"Public Health England","given":""}],"issued":{"date-parts":[["2020",11]]}}}],"schema":"https://github.com/citation-style-language/schema/raw/master/csl-citation.json"} </w:instrText>
            </w:r>
            <w:r w:rsidRPr="006673DF">
              <w:rPr>
                <w:rFonts w:ascii="Times New Roman" w:hAnsi="Times New Roman" w:cs="Times New Roman"/>
                <w:sz w:val="21"/>
                <w:szCs w:val="21"/>
              </w:rPr>
              <w:fldChar w:fldCharType="separate"/>
            </w:r>
            <w:r w:rsidR="003F79E3" w:rsidRPr="006673DF">
              <w:rPr>
                <w:rFonts w:ascii="Times New Roman" w:hAnsi="Times New Roman" w:cs="Times New Roman"/>
                <w:kern w:val="0"/>
                <w:sz w:val="21"/>
                <w:vertAlign w:val="superscript"/>
              </w:rPr>
              <w:t>11,12</w:t>
            </w:r>
            <w:r w:rsidRPr="006673DF">
              <w:rPr>
                <w:rFonts w:ascii="Times New Roman" w:hAnsi="Times New Roman" w:cs="Times New Roman"/>
                <w:sz w:val="21"/>
                <w:szCs w:val="21"/>
              </w:rPr>
              <w:fldChar w:fldCharType="end"/>
            </w:r>
          </w:p>
        </w:tc>
      </w:tr>
      <w:tr w:rsidR="00F90DF7" w:rsidRPr="006673DF" w14:paraId="5486A306" w14:textId="77777777" w:rsidTr="00B91F5E">
        <w:trPr>
          <w:trHeight w:hRule="exact" w:val="360"/>
          <w:jc w:val="center"/>
        </w:trPr>
        <w:tc>
          <w:tcPr>
            <w:tcW w:w="13559" w:type="dxa"/>
            <w:gridSpan w:val="9"/>
            <w:shd w:val="clear" w:color="auto" w:fill="E8E8E8" w:themeFill="background2"/>
            <w:hideMark/>
          </w:tcPr>
          <w:p w14:paraId="30D41DC4" w14:textId="012C7051" w:rsidR="00F90DF7" w:rsidRPr="006673DF" w:rsidRDefault="00F90DF7"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 xml:space="preserve">Fluoroquinolones </w:t>
            </w:r>
          </w:p>
        </w:tc>
      </w:tr>
      <w:tr w:rsidR="00401299" w:rsidRPr="006673DF" w14:paraId="212D97C2" w14:textId="77777777" w:rsidTr="00F90DF7">
        <w:trPr>
          <w:trHeight w:hRule="exact" w:val="360"/>
          <w:jc w:val="center"/>
        </w:trPr>
        <w:tc>
          <w:tcPr>
            <w:tcW w:w="2420" w:type="dxa"/>
            <w:shd w:val="clear" w:color="auto" w:fill="auto"/>
            <w:hideMark/>
          </w:tcPr>
          <w:p w14:paraId="4C28FE36"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Levofloxacin</w:t>
            </w:r>
          </w:p>
        </w:tc>
        <w:tc>
          <w:tcPr>
            <w:tcW w:w="948" w:type="dxa"/>
            <w:shd w:val="clear" w:color="auto" w:fill="auto"/>
            <w:hideMark/>
          </w:tcPr>
          <w:p w14:paraId="5BAD4012" w14:textId="77777777" w:rsidR="002413AB" w:rsidRPr="006673DF" w:rsidRDefault="002413AB" w:rsidP="002413AB">
            <w:pPr>
              <w:tabs>
                <w:tab w:val="left" w:pos="1031"/>
              </w:tabs>
              <w:rPr>
                <w:rFonts w:ascii="Times New Roman" w:hAnsi="Times New Roman" w:cs="Times New Roman"/>
                <w:sz w:val="21"/>
                <w:szCs w:val="21"/>
              </w:rPr>
            </w:pPr>
          </w:p>
        </w:tc>
        <w:tc>
          <w:tcPr>
            <w:tcW w:w="1751" w:type="dxa"/>
            <w:shd w:val="clear" w:color="auto" w:fill="auto"/>
            <w:hideMark/>
          </w:tcPr>
          <w:p w14:paraId="207FE64E" w14:textId="77777777" w:rsidR="002413AB" w:rsidRPr="006673DF" w:rsidRDefault="002413AB" w:rsidP="002413AB">
            <w:pPr>
              <w:tabs>
                <w:tab w:val="left" w:pos="1031"/>
              </w:tabs>
              <w:rPr>
                <w:rFonts w:ascii="Times New Roman" w:hAnsi="Times New Roman" w:cs="Times New Roman"/>
                <w:sz w:val="21"/>
                <w:szCs w:val="21"/>
              </w:rPr>
            </w:pPr>
          </w:p>
        </w:tc>
        <w:tc>
          <w:tcPr>
            <w:tcW w:w="1785" w:type="dxa"/>
            <w:shd w:val="clear" w:color="auto" w:fill="auto"/>
            <w:hideMark/>
          </w:tcPr>
          <w:p w14:paraId="65B30A29" w14:textId="77777777" w:rsidR="002413AB" w:rsidRPr="006673DF" w:rsidRDefault="002413AB" w:rsidP="002413AB">
            <w:pPr>
              <w:tabs>
                <w:tab w:val="left" w:pos="1031"/>
              </w:tabs>
              <w:rPr>
                <w:rFonts w:ascii="Times New Roman" w:hAnsi="Times New Roman" w:cs="Times New Roman"/>
                <w:sz w:val="21"/>
                <w:szCs w:val="21"/>
              </w:rPr>
            </w:pPr>
          </w:p>
        </w:tc>
        <w:tc>
          <w:tcPr>
            <w:tcW w:w="1181" w:type="dxa"/>
            <w:shd w:val="clear" w:color="auto" w:fill="auto"/>
            <w:hideMark/>
          </w:tcPr>
          <w:p w14:paraId="2099C035" w14:textId="77777777" w:rsidR="002413AB" w:rsidRPr="006673DF" w:rsidRDefault="002413AB" w:rsidP="002413AB">
            <w:pPr>
              <w:tabs>
                <w:tab w:val="left" w:pos="1031"/>
              </w:tabs>
              <w:rPr>
                <w:rFonts w:ascii="Times New Roman" w:hAnsi="Times New Roman" w:cs="Times New Roman"/>
                <w:sz w:val="21"/>
                <w:szCs w:val="21"/>
              </w:rPr>
            </w:pPr>
          </w:p>
        </w:tc>
        <w:tc>
          <w:tcPr>
            <w:tcW w:w="1521" w:type="dxa"/>
            <w:shd w:val="clear" w:color="auto" w:fill="auto"/>
            <w:hideMark/>
          </w:tcPr>
          <w:p w14:paraId="456F67A7" w14:textId="77777777" w:rsidR="002413AB" w:rsidRPr="006673DF" w:rsidRDefault="002413AB" w:rsidP="002413AB">
            <w:pPr>
              <w:tabs>
                <w:tab w:val="left" w:pos="1031"/>
              </w:tabs>
              <w:rPr>
                <w:rFonts w:ascii="Times New Roman" w:hAnsi="Times New Roman" w:cs="Times New Roman"/>
                <w:sz w:val="21"/>
                <w:szCs w:val="21"/>
              </w:rPr>
            </w:pPr>
          </w:p>
        </w:tc>
        <w:tc>
          <w:tcPr>
            <w:tcW w:w="1626" w:type="dxa"/>
            <w:shd w:val="clear" w:color="auto" w:fill="auto"/>
            <w:hideMark/>
          </w:tcPr>
          <w:p w14:paraId="5DE8468F"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b/>
                <w:bCs/>
                <w:sz w:val="21"/>
                <w:szCs w:val="21"/>
              </w:rPr>
              <w:t>x</w:t>
            </w:r>
          </w:p>
        </w:tc>
        <w:tc>
          <w:tcPr>
            <w:tcW w:w="1138" w:type="dxa"/>
            <w:shd w:val="clear" w:color="auto" w:fill="auto"/>
            <w:hideMark/>
          </w:tcPr>
          <w:p w14:paraId="32E7D46F"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189" w:type="dxa"/>
            <w:shd w:val="clear" w:color="auto" w:fill="auto"/>
          </w:tcPr>
          <w:p w14:paraId="02CD832A" w14:textId="5F930D99"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fldChar w:fldCharType="begin" w:fldLock="1"/>
            </w:r>
            <w:r w:rsidR="003F79E3" w:rsidRPr="006673DF">
              <w:rPr>
                <w:rFonts w:ascii="Times New Roman" w:hAnsi="Times New Roman" w:cs="Times New Roman"/>
                <w:sz w:val="21"/>
                <w:szCs w:val="21"/>
              </w:rPr>
              <w:instrText xml:space="preserve"> ADDIN ZOTERO_ITEM CSL_CITATION {"citationID":"3tDXVnF5","properties":{"formattedCitation":"\\super 15\\nosupersub{}","plainCitation":"15","noteIndex":0},"citationItems":[{"id":1734,"uris":["http://zotero.org/users/9730664/items/CS8ESPAY"],"itemData":{"id":1734,"type":"article-journal","abstract":"To determine whether fluoroquinolone exposure is a risk factor for the isolation of Staphylococcus aureus and whether the effect is different for methicillin-resistant S. aureus (MRSA) versus methicillin-susceptible S. aureus (MSSA), we studied two case groups. The first case group included 222 patients with nosocomially acquired MRSA. The second case group included 163 patients with nosocomially acquired MSSA. A total of 343 patients admitted concurrently served as controls. Outcome measures were the adjusted odds ratio (OR) for isolation of MRSA and MSSA after fluoroquinolone exposure. Exposure to both levofloxacin (OR 5.4; p &lt; 0.0001) and ciprofloxacin (OR 2.2; p &lt; 0.003) was associated with isolation of MRSA but not MSSA. After adjustment for multiple variables, both drugs remained risk factors for MRSA (levofioxacin OR 3.4; p &lt; 0.0001; ciprofloxacin OR 2.5; p = 0.005) but not MSSA. Exposure to levofloxacin or ciprofloxacin is a significant risk factor for the isolation of MRSA, but not MSSA.","container-title":"Emerging Infectious Diseases","DOI":"10.3201/eid0911.030284","ISSN":"10806040","issue":"11","note":"PMID: 14718085","page":"1415-1422","title":"Fluoroquinolones and the Risk for Methicillin-resistant Staphylococcus aureus in Hospitalized Patients","volume":"9","author":[{"family":"Weber","given":"Stephen G."},{"family":"Gold","given":"Howard S."},{"family":"Hooper","given":"David C."},{"family":"Karchmer","given":"A. W."},{"family":"Carmeli","given":"Yehuda"}],"issued":{"date-parts":[["2003"]]}}}],"schema":"https://github.com/citation-style-language/schema/raw/master/csl-citation.json"} </w:instrText>
            </w:r>
            <w:r w:rsidRPr="006673DF">
              <w:rPr>
                <w:rFonts w:ascii="Times New Roman" w:hAnsi="Times New Roman" w:cs="Times New Roman"/>
                <w:sz w:val="21"/>
                <w:szCs w:val="21"/>
              </w:rPr>
              <w:fldChar w:fldCharType="separate"/>
            </w:r>
            <w:r w:rsidR="003F79E3" w:rsidRPr="006673DF">
              <w:rPr>
                <w:rFonts w:ascii="Times New Roman" w:hAnsi="Times New Roman" w:cs="Times New Roman"/>
                <w:kern w:val="0"/>
                <w:sz w:val="21"/>
                <w:vertAlign w:val="superscript"/>
              </w:rPr>
              <w:t>15</w:t>
            </w:r>
            <w:r w:rsidRPr="006673DF">
              <w:rPr>
                <w:rFonts w:ascii="Times New Roman" w:hAnsi="Times New Roman" w:cs="Times New Roman"/>
                <w:sz w:val="21"/>
                <w:szCs w:val="21"/>
              </w:rPr>
              <w:fldChar w:fldCharType="end"/>
            </w:r>
          </w:p>
        </w:tc>
      </w:tr>
      <w:tr w:rsidR="00401299" w:rsidRPr="006673DF" w14:paraId="1C3F36DD" w14:textId="77777777" w:rsidTr="00F90DF7">
        <w:trPr>
          <w:trHeight w:hRule="exact" w:val="360"/>
          <w:jc w:val="center"/>
        </w:trPr>
        <w:tc>
          <w:tcPr>
            <w:tcW w:w="2420" w:type="dxa"/>
            <w:shd w:val="clear" w:color="auto" w:fill="auto"/>
            <w:hideMark/>
          </w:tcPr>
          <w:p w14:paraId="6D23BB7A"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Ciprofloxacin</w:t>
            </w:r>
          </w:p>
        </w:tc>
        <w:tc>
          <w:tcPr>
            <w:tcW w:w="948" w:type="dxa"/>
            <w:shd w:val="clear" w:color="auto" w:fill="auto"/>
            <w:hideMark/>
          </w:tcPr>
          <w:p w14:paraId="0EDC2B8A"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751" w:type="dxa"/>
            <w:shd w:val="clear" w:color="auto" w:fill="auto"/>
            <w:hideMark/>
          </w:tcPr>
          <w:p w14:paraId="2F7EF61F" w14:textId="77777777" w:rsidR="002413AB" w:rsidRPr="006673DF" w:rsidRDefault="002413AB"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x</w:t>
            </w:r>
          </w:p>
        </w:tc>
        <w:tc>
          <w:tcPr>
            <w:tcW w:w="1785" w:type="dxa"/>
            <w:shd w:val="clear" w:color="auto" w:fill="auto"/>
            <w:hideMark/>
          </w:tcPr>
          <w:p w14:paraId="34B4C473" w14:textId="77777777" w:rsidR="002413AB" w:rsidRPr="006673DF" w:rsidRDefault="002413AB" w:rsidP="002413AB">
            <w:pPr>
              <w:tabs>
                <w:tab w:val="left" w:pos="1031"/>
              </w:tabs>
              <w:rPr>
                <w:rFonts w:ascii="Times New Roman" w:hAnsi="Times New Roman" w:cs="Times New Roman"/>
                <w:sz w:val="21"/>
                <w:szCs w:val="21"/>
              </w:rPr>
            </w:pPr>
          </w:p>
        </w:tc>
        <w:tc>
          <w:tcPr>
            <w:tcW w:w="1181" w:type="dxa"/>
            <w:shd w:val="clear" w:color="auto" w:fill="auto"/>
            <w:hideMark/>
          </w:tcPr>
          <w:p w14:paraId="15E14AAB" w14:textId="77777777" w:rsidR="002413AB" w:rsidRPr="006673DF" w:rsidRDefault="002413AB" w:rsidP="002413AB">
            <w:pPr>
              <w:tabs>
                <w:tab w:val="left" w:pos="1031"/>
              </w:tabs>
              <w:rPr>
                <w:rFonts w:ascii="Times New Roman" w:hAnsi="Times New Roman" w:cs="Times New Roman"/>
                <w:sz w:val="21"/>
                <w:szCs w:val="21"/>
              </w:rPr>
            </w:pPr>
          </w:p>
        </w:tc>
        <w:tc>
          <w:tcPr>
            <w:tcW w:w="1521" w:type="dxa"/>
            <w:shd w:val="clear" w:color="auto" w:fill="auto"/>
            <w:hideMark/>
          </w:tcPr>
          <w:p w14:paraId="7EFA4242" w14:textId="77777777" w:rsidR="002413AB" w:rsidRPr="006673DF" w:rsidRDefault="002413AB" w:rsidP="002413AB">
            <w:pPr>
              <w:tabs>
                <w:tab w:val="left" w:pos="1031"/>
              </w:tabs>
              <w:rPr>
                <w:rFonts w:ascii="Times New Roman" w:hAnsi="Times New Roman" w:cs="Times New Roman"/>
                <w:sz w:val="21"/>
                <w:szCs w:val="21"/>
              </w:rPr>
            </w:pPr>
          </w:p>
        </w:tc>
        <w:tc>
          <w:tcPr>
            <w:tcW w:w="1626" w:type="dxa"/>
            <w:shd w:val="clear" w:color="auto" w:fill="auto"/>
            <w:hideMark/>
          </w:tcPr>
          <w:p w14:paraId="61CCCA65"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b/>
                <w:bCs/>
                <w:sz w:val="21"/>
                <w:szCs w:val="21"/>
              </w:rPr>
              <w:t>x</w:t>
            </w:r>
          </w:p>
        </w:tc>
        <w:tc>
          <w:tcPr>
            <w:tcW w:w="1138" w:type="dxa"/>
            <w:shd w:val="clear" w:color="auto" w:fill="auto"/>
            <w:hideMark/>
          </w:tcPr>
          <w:p w14:paraId="087D7E9A"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w:t>
            </w:r>
          </w:p>
        </w:tc>
        <w:tc>
          <w:tcPr>
            <w:tcW w:w="1189" w:type="dxa"/>
            <w:shd w:val="clear" w:color="auto" w:fill="auto"/>
          </w:tcPr>
          <w:p w14:paraId="516EA1BA" w14:textId="28A8A56A"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fldChar w:fldCharType="begin" w:fldLock="1"/>
            </w:r>
            <w:r w:rsidR="003F79E3" w:rsidRPr="006673DF">
              <w:rPr>
                <w:rFonts w:ascii="Times New Roman" w:hAnsi="Times New Roman" w:cs="Times New Roman"/>
                <w:sz w:val="21"/>
                <w:szCs w:val="21"/>
              </w:rPr>
              <w:instrText xml:space="preserve"> ADDIN ZOTERO_ITEM CSL_CITATION {"citationID":"8LrutSUh","properties":{"formattedCitation":"\\super 11,12,15\\nosupersub{}","plainCitation":"11,12,15","noteIndex":0},"citationItems":[{"id":315,"uris":["http://zotero.org/users/9730664/items/NY4TLMP7"],"itemData":{"id":315,"type":"report","event-place":"London","page":"1-143","publisher":"Public Health England","publisher-place":"London","title":"English surveillance programme for antimicrobial utilisation and resistance (ESPAUR): Report 2018-2019","URL":"https://www.gov.uk/government/publications/english-surveillance-programme-antimicrobial-utilisation-and-resistance-espaur-report","author":[{"family":"Public Health England","given":""}],"issued":{"date-parts":[["2019",10,31]]}}},{"id":1697,"uris":["http://zotero.org/users/9730664/items/PVFDHS8J"],"itemData":{"id":1697,"type":"report","event-place":"London","note":"container-title: Public Health England","publisher":"Public Health England","publisher-place":"London","title":"English surveillance programme for antimicrobial utilisation and resistance (ESPAUR): Report 2019 to 2020","URL":"https://www.gov.uk/government/publications/english-surveillance-programme-antimicrobial-utilisation-and-resistance-espaur-report","author":[{"family":"Public Health England","given":""}],"issued":{"date-parts":[["2020",11]]}}},{"id":1734,"uris":["http://zotero.org/users/9730664/items/CS8ESPAY"],"itemData":{"id":1734,"type":"article-journal","abstract":"To determine whether fluoroquinolone exposure is a risk factor for the isolation of Staphylococcus aureus and whether the effect is different for methicillin-resistant S. aureus (MRSA) versus methicillin-susceptible S. aureus (MSSA), we studied two case groups. The first case group included 222 patients with nosocomially acquired MRSA. The second case group included 163 patients with nosocomially acquired MSSA. A total of 343 patients admitted concurrently served as controls. Outcome measures were the adjusted odds ratio (OR) for isolation of MRSA and MSSA after fluoroquinolone exposure. Exposure to both levofloxacin (OR 5.4; p &lt; 0.0001) and ciprofloxacin (OR 2.2; p &lt; 0.003) was associated with isolation of MRSA but not MSSA. After adjustment for multiple variables, both drugs remained risk factors for MRSA (levofioxacin OR 3.4; p &lt; 0.0001; ciprofloxacin OR 2.5; p = 0.005) but not MSSA. Exposure to levofloxacin or ciprofloxacin is a significant risk factor for the isolation of MRSA, but not MSSA.","container-title":"Emerging Infectious Diseases","DOI":"10.3201/eid0911.030284","ISSN":"10806040","issue":"11","note":"PMID: 14718085","page":"1415-1422","title":"Fluoroquinolones and the Risk for Methicillin-resistant Staphylococcus aureus in Hospitalized Patients","volume":"9","author":[{"family":"Weber","given":"Stephen G."},{"family":"Gold","given":"Howard S."},{"family":"Hooper","given":"David C."},{"family":"Karchmer","given":"A. W."},{"family":"Carmeli","given":"Yehuda"}],"issued":{"date-parts":[["2003"]]}}}],"schema":"https://github.com/citation-style-language/schema/raw/master/csl-citation.json"} </w:instrText>
            </w:r>
            <w:r w:rsidRPr="006673DF">
              <w:rPr>
                <w:rFonts w:ascii="Times New Roman" w:hAnsi="Times New Roman" w:cs="Times New Roman"/>
                <w:sz w:val="21"/>
                <w:szCs w:val="21"/>
              </w:rPr>
              <w:fldChar w:fldCharType="separate"/>
            </w:r>
            <w:r w:rsidR="003F79E3" w:rsidRPr="006673DF">
              <w:rPr>
                <w:rFonts w:ascii="Times New Roman" w:hAnsi="Times New Roman" w:cs="Times New Roman"/>
                <w:kern w:val="0"/>
                <w:sz w:val="21"/>
                <w:vertAlign w:val="superscript"/>
              </w:rPr>
              <w:t>11,12,15</w:t>
            </w:r>
            <w:r w:rsidRPr="006673DF">
              <w:rPr>
                <w:rFonts w:ascii="Times New Roman" w:hAnsi="Times New Roman" w:cs="Times New Roman"/>
                <w:sz w:val="21"/>
                <w:szCs w:val="21"/>
              </w:rPr>
              <w:fldChar w:fldCharType="end"/>
            </w:r>
          </w:p>
        </w:tc>
      </w:tr>
      <w:tr w:rsidR="00F90DF7" w:rsidRPr="006673DF" w14:paraId="1E4034DF" w14:textId="77777777" w:rsidTr="003273BA">
        <w:trPr>
          <w:trHeight w:hRule="exact" w:val="360"/>
          <w:jc w:val="center"/>
        </w:trPr>
        <w:tc>
          <w:tcPr>
            <w:tcW w:w="13559" w:type="dxa"/>
            <w:gridSpan w:val="9"/>
            <w:shd w:val="clear" w:color="auto" w:fill="E8E8E8" w:themeFill="background2"/>
          </w:tcPr>
          <w:p w14:paraId="699F45A8" w14:textId="6CD6C85C" w:rsidR="00F90DF7" w:rsidRPr="006673DF" w:rsidRDefault="00F90DF7" w:rsidP="002413AB">
            <w:pPr>
              <w:tabs>
                <w:tab w:val="left" w:pos="1031"/>
              </w:tabs>
              <w:rPr>
                <w:rFonts w:ascii="Times New Roman" w:hAnsi="Times New Roman" w:cs="Times New Roman"/>
                <w:b/>
                <w:bCs/>
                <w:sz w:val="21"/>
                <w:szCs w:val="21"/>
              </w:rPr>
            </w:pPr>
            <w:r w:rsidRPr="006673DF">
              <w:rPr>
                <w:rFonts w:ascii="Times New Roman" w:hAnsi="Times New Roman" w:cs="Times New Roman"/>
                <w:b/>
                <w:bCs/>
                <w:sz w:val="21"/>
                <w:szCs w:val="21"/>
              </w:rPr>
              <w:t xml:space="preserve">Sulfonamides and Trimethoprim </w:t>
            </w:r>
          </w:p>
        </w:tc>
      </w:tr>
      <w:tr w:rsidR="00401299" w:rsidRPr="006673DF" w14:paraId="7A3E270B" w14:textId="77777777" w:rsidTr="00F90DF7">
        <w:trPr>
          <w:trHeight w:hRule="exact" w:val="360"/>
          <w:jc w:val="center"/>
        </w:trPr>
        <w:tc>
          <w:tcPr>
            <w:tcW w:w="2420" w:type="dxa"/>
            <w:shd w:val="clear" w:color="auto" w:fill="auto"/>
          </w:tcPr>
          <w:p w14:paraId="73D4F8FD"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t xml:space="preserve">Co-trimoxazole </w:t>
            </w:r>
          </w:p>
          <w:p w14:paraId="203905A3" w14:textId="77777777" w:rsidR="00401299" w:rsidRPr="006673DF" w:rsidRDefault="00401299" w:rsidP="00401299">
            <w:pPr>
              <w:rPr>
                <w:rFonts w:ascii="Times New Roman" w:hAnsi="Times New Roman" w:cs="Times New Roman"/>
                <w:sz w:val="21"/>
                <w:szCs w:val="21"/>
              </w:rPr>
            </w:pPr>
          </w:p>
        </w:tc>
        <w:tc>
          <w:tcPr>
            <w:tcW w:w="948" w:type="dxa"/>
            <w:shd w:val="clear" w:color="auto" w:fill="auto"/>
          </w:tcPr>
          <w:p w14:paraId="469A01A6" w14:textId="77777777" w:rsidR="002413AB" w:rsidRPr="006673DF" w:rsidRDefault="002413AB" w:rsidP="002413AB">
            <w:pPr>
              <w:tabs>
                <w:tab w:val="left" w:pos="1031"/>
              </w:tabs>
              <w:rPr>
                <w:rFonts w:ascii="Times New Roman" w:hAnsi="Times New Roman" w:cs="Times New Roman"/>
                <w:sz w:val="21"/>
                <w:szCs w:val="21"/>
              </w:rPr>
            </w:pPr>
          </w:p>
        </w:tc>
        <w:tc>
          <w:tcPr>
            <w:tcW w:w="1751" w:type="dxa"/>
            <w:shd w:val="clear" w:color="auto" w:fill="auto"/>
          </w:tcPr>
          <w:p w14:paraId="1D3E296E" w14:textId="77777777" w:rsidR="002413AB" w:rsidRPr="006673DF" w:rsidRDefault="002413AB" w:rsidP="002413AB">
            <w:pPr>
              <w:tabs>
                <w:tab w:val="left" w:pos="1031"/>
              </w:tabs>
              <w:rPr>
                <w:rFonts w:ascii="Times New Roman" w:hAnsi="Times New Roman" w:cs="Times New Roman"/>
                <w:sz w:val="21"/>
                <w:szCs w:val="21"/>
              </w:rPr>
            </w:pPr>
          </w:p>
        </w:tc>
        <w:tc>
          <w:tcPr>
            <w:tcW w:w="1785" w:type="dxa"/>
            <w:shd w:val="clear" w:color="auto" w:fill="auto"/>
          </w:tcPr>
          <w:p w14:paraId="74C8188E" w14:textId="77777777" w:rsidR="002413AB" w:rsidRPr="006673DF" w:rsidRDefault="002413AB" w:rsidP="002413AB">
            <w:pPr>
              <w:tabs>
                <w:tab w:val="left" w:pos="1031"/>
              </w:tabs>
              <w:rPr>
                <w:rFonts w:ascii="Times New Roman" w:hAnsi="Times New Roman" w:cs="Times New Roman"/>
                <w:sz w:val="21"/>
                <w:szCs w:val="21"/>
              </w:rPr>
            </w:pPr>
          </w:p>
        </w:tc>
        <w:tc>
          <w:tcPr>
            <w:tcW w:w="1181" w:type="dxa"/>
            <w:shd w:val="clear" w:color="auto" w:fill="auto"/>
          </w:tcPr>
          <w:p w14:paraId="3B62F73F" w14:textId="77777777" w:rsidR="002413AB" w:rsidRPr="006673DF" w:rsidRDefault="002413AB" w:rsidP="002413AB">
            <w:pPr>
              <w:tabs>
                <w:tab w:val="left" w:pos="1031"/>
              </w:tabs>
              <w:rPr>
                <w:rFonts w:ascii="Times New Roman" w:hAnsi="Times New Roman" w:cs="Times New Roman"/>
                <w:sz w:val="21"/>
                <w:szCs w:val="21"/>
              </w:rPr>
            </w:pPr>
          </w:p>
        </w:tc>
        <w:tc>
          <w:tcPr>
            <w:tcW w:w="1521" w:type="dxa"/>
            <w:shd w:val="clear" w:color="auto" w:fill="auto"/>
          </w:tcPr>
          <w:p w14:paraId="5EB408DF" w14:textId="77777777"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b/>
                <w:bCs/>
                <w:sz w:val="21"/>
                <w:szCs w:val="21"/>
              </w:rPr>
              <w:t>x</w:t>
            </w:r>
          </w:p>
        </w:tc>
        <w:tc>
          <w:tcPr>
            <w:tcW w:w="1626" w:type="dxa"/>
            <w:shd w:val="clear" w:color="auto" w:fill="auto"/>
          </w:tcPr>
          <w:p w14:paraId="3BC53CD0" w14:textId="77777777" w:rsidR="002413AB" w:rsidRPr="006673DF" w:rsidRDefault="002413AB" w:rsidP="002413AB">
            <w:pPr>
              <w:tabs>
                <w:tab w:val="left" w:pos="1031"/>
              </w:tabs>
              <w:rPr>
                <w:rFonts w:ascii="Times New Roman" w:hAnsi="Times New Roman" w:cs="Times New Roman"/>
                <w:sz w:val="21"/>
                <w:szCs w:val="21"/>
              </w:rPr>
            </w:pPr>
          </w:p>
        </w:tc>
        <w:tc>
          <w:tcPr>
            <w:tcW w:w="1138" w:type="dxa"/>
            <w:shd w:val="clear" w:color="auto" w:fill="auto"/>
          </w:tcPr>
          <w:p w14:paraId="18BABD53" w14:textId="77777777" w:rsidR="002413AB" w:rsidRPr="006673DF" w:rsidRDefault="002413AB" w:rsidP="002413AB">
            <w:pPr>
              <w:tabs>
                <w:tab w:val="left" w:pos="1031"/>
              </w:tabs>
              <w:rPr>
                <w:rFonts w:ascii="Times New Roman" w:hAnsi="Times New Roman" w:cs="Times New Roman"/>
                <w:sz w:val="21"/>
                <w:szCs w:val="21"/>
              </w:rPr>
            </w:pPr>
          </w:p>
        </w:tc>
        <w:tc>
          <w:tcPr>
            <w:tcW w:w="1189" w:type="dxa"/>
            <w:shd w:val="clear" w:color="auto" w:fill="auto"/>
          </w:tcPr>
          <w:p w14:paraId="4EFDD0C0" w14:textId="3B403468" w:rsidR="002413AB" w:rsidRPr="006673DF" w:rsidRDefault="002413AB" w:rsidP="002413AB">
            <w:pPr>
              <w:tabs>
                <w:tab w:val="left" w:pos="1031"/>
              </w:tabs>
              <w:rPr>
                <w:rFonts w:ascii="Times New Roman" w:hAnsi="Times New Roman" w:cs="Times New Roman"/>
                <w:sz w:val="21"/>
                <w:szCs w:val="21"/>
              </w:rPr>
            </w:pPr>
            <w:r w:rsidRPr="006673DF">
              <w:rPr>
                <w:rFonts w:ascii="Times New Roman" w:hAnsi="Times New Roman" w:cs="Times New Roman"/>
                <w:sz w:val="21"/>
                <w:szCs w:val="21"/>
              </w:rPr>
              <w:fldChar w:fldCharType="begin" w:fldLock="1"/>
            </w:r>
            <w:r w:rsidR="003F79E3" w:rsidRPr="006673DF">
              <w:rPr>
                <w:rFonts w:ascii="Times New Roman" w:hAnsi="Times New Roman" w:cs="Times New Roman"/>
                <w:sz w:val="21"/>
                <w:szCs w:val="21"/>
              </w:rPr>
              <w:instrText xml:space="preserve"> ADDIN ZOTERO_ITEM CSL_CITATION {"citationID":"WjHrm5EM","properties":{"formattedCitation":"\\super 13,16\\nosupersub{}","plainCitation":"13,16","noteIndex":0},"citationItems":[{"id":1640,"uris":["http://zotero.org/users/9730664/items/DSY64Y4Q"],"itemData":{"id":1640,"type":"article-journal","abstract":"Objectives: To evaluate the association between use of different antibiotics and trimethoprim resistance at the population level. Methods: Monthly primary care prescribing data were obtained from NHS Digital. Positive Enterobacteriaceae records from urine samples frompatients between April 2014 and January 2016 in England were extracted from PHE's Second Generation Surveillance System (SGSS). Elastic net regularization and generalized boosted regression models were used to evaluate associations between antibiotic prescribing and trimethoprim resistance, both measured at Clinical Commission Group level. Results: In total, 2487635 (99%) of 2513285 urine Enterobacteriaceae samples from 1667839 patients were tested for trimethoprim resistance. Using both elastic net regularization and generalized boosted regression models, geographical variation in trimethoprim resistance among Enterobacteriaceae urinary samples could be partly explained by geographical variation in use of trimethoprim (relative risk=1.14, 95% CI=1.02-1.75; relative influence=4.1) and penicillins with extended spectrum (mainly amoxicillin/ampicillin in England) (relative risk=1.19, 95% CI=1.11-1.30; relative influence=7.4). Nitrofurantoin use was associated with lower trimethoprim resistance levels (relative risk=0.83, 95% CI= 0.57-0.96; relative influence=9.2). Conclusions: Use of amoxicillin/ampicillin explained more of the variance in trimethoprim resistance than trimethoprim use, suggesting that co-selection by these antibiotics is an important driver of trimethoprim resistance levels at the population level. Nitrofurantoin usewas consistently associated with lower trimethoprim resistance levels, indicating that trimethoprim resistance levels could be lowered if trimethoprim use is replaced by nitrofurantoin.","container-title":"Journal of Antimicrobial Chemotherapy","DOI":"10.1093/jac/dky031","ISSN":"14602091","issue":"6","note":"PMID: 29394363","page":"1700-1707","title":"Association between use of different antibiotics and trimethoprim resistance: Going beyond the obvious crude association","volume":"73","author":[{"family":"Pouwels","given":"Koen B."},{"family":"Freeman","given":"Rachel"},{"family":"Muller-Pebody","given":"Berit"},{"family":"Rooney","given":"Graeme"},{"family":"Henderson","given":"Katherine L."},{"family":"Robotham","given":"Julie V."},{"family":"Smieszek","given":"Timo"}],"issued":{"date-parts":[["2018"]]}}},{"id":789,"uris":["http://zotero.org/users/9730664/items/P3SMEEA3"],"itemData":{"id":789,"type":"article-journal","abstract":"Objective Several studies showed that a substantial decline in the use of co-trimoxazole did not result in a decline in resistance rates among Escherichia coli isolates. Since mathematical models have shown that it may take decades before resistance rates start to decline to relevant levels, we performed a new analysis using more recently collected data. Methods Data were extracted from Guy's and St Thomas’ Hospitals Transmission and Antimicrobial Record database which contains microbiological test results from all specimens tested between 2002 and 2014. We selected all blood samples positive for E. coli which were tested for resistance against co-trimoxazole. Prevalence of co-trimoxazole resistance among the tested samples by year was modelled by a Poisson model. Results Almost all (96%) of E. coli blood isolates were tested for co-trimoxazole resistance. In total, 2070 E. coli isolates were available for analyses. Resistance to co-trimoxazole fluctuated over the years, but there was no clear increasing or decreasing trend; the annual percentage change in the prevalence of co-trimoxazole resistance was 0.52 (95% confidence interval −0.75% to 1.81%). Including co-trimoxazole or trimethoprim use in the year before the sample was taken did not improve the model. Conclusion The prevalence of co-trimoxazole resistance among E. coli blood isolates remained high, almost three decades after a substantial decline in co-trimoxazole use. Our results further emphasize the importance of prudent antibiotics use, as antibiotic resistance may not always be easily reversible.","container-title":"Journal of Global Antimicrobial Resistance","DOI":"10.1016/j.jgar.2017.07.013","ISSN":"22137173","note":"publisher: Taibah University","page":"71-74","title":"Will co-trimoxazole resistance rates ever go down? Resistance rates remain high despite decades of reduced co-trimoxazole consumption","volume":"11","author":[{"family":"Pouwels","given":"Koen B."},{"family":"Batra","given":"Rahul"},{"family":"Patel","given":"Amita"},{"family":"Edgeworth","given":"Jonathan D."},{"family":"Robotham","given":"Julie V."},{"family":"Smieszek","given":"Timo"}],"issued":{"date-parts":[["2017"]]}}}],"schema":"https://github.com/citation-style-language/schema/raw/master/csl-citation.json"} </w:instrText>
            </w:r>
            <w:r w:rsidRPr="006673DF">
              <w:rPr>
                <w:rFonts w:ascii="Times New Roman" w:hAnsi="Times New Roman" w:cs="Times New Roman"/>
                <w:sz w:val="21"/>
                <w:szCs w:val="21"/>
              </w:rPr>
              <w:fldChar w:fldCharType="separate"/>
            </w:r>
            <w:r w:rsidR="003F79E3" w:rsidRPr="006673DF">
              <w:rPr>
                <w:rFonts w:ascii="Times New Roman" w:hAnsi="Times New Roman" w:cs="Times New Roman"/>
                <w:kern w:val="0"/>
                <w:sz w:val="21"/>
                <w:vertAlign w:val="superscript"/>
              </w:rPr>
              <w:t>13,16</w:t>
            </w:r>
            <w:r w:rsidRPr="006673DF">
              <w:rPr>
                <w:rFonts w:ascii="Times New Roman" w:hAnsi="Times New Roman" w:cs="Times New Roman"/>
                <w:sz w:val="21"/>
                <w:szCs w:val="21"/>
              </w:rPr>
              <w:fldChar w:fldCharType="end"/>
            </w:r>
          </w:p>
        </w:tc>
      </w:tr>
    </w:tbl>
    <w:p w14:paraId="445B513D" w14:textId="599CB276" w:rsidR="00401299" w:rsidRPr="006673DF" w:rsidRDefault="00401299" w:rsidP="00401299">
      <w:pPr>
        <w:tabs>
          <w:tab w:val="left" w:pos="2136"/>
        </w:tabs>
        <w:rPr>
          <w:rFonts w:ascii="Times New Roman" w:hAnsi="Times New Roman" w:cs="Times New Roman"/>
          <w:b/>
        </w:rPr>
        <w:sectPr w:rsidR="00401299" w:rsidRPr="006673DF" w:rsidSect="002413AB">
          <w:pgSz w:w="16838" w:h="11906" w:orient="landscape"/>
          <w:pgMar w:top="1440" w:right="1440" w:bottom="1440" w:left="1440" w:header="708" w:footer="708" w:gutter="0"/>
          <w:cols w:space="708"/>
          <w:docGrid w:linePitch="360"/>
        </w:sectPr>
      </w:pPr>
    </w:p>
    <w:p w14:paraId="42EB8373" w14:textId="4DC05D6C" w:rsidR="00B85E4B" w:rsidRPr="006673DF" w:rsidRDefault="0094183D" w:rsidP="00F97B97">
      <w:pPr>
        <w:rPr>
          <w:rFonts w:ascii="Times New Roman" w:hAnsi="Times New Roman" w:cs="Times New Roman"/>
          <w:b/>
          <w:bCs/>
          <w:color w:val="000000" w:themeColor="text1"/>
        </w:rPr>
      </w:pPr>
      <w:r w:rsidRPr="006673DF">
        <w:rPr>
          <w:rFonts w:ascii="Times New Roman" w:hAnsi="Times New Roman" w:cs="Times New Roman"/>
          <w:b/>
          <w:bCs/>
          <w:color w:val="000000" w:themeColor="text1"/>
        </w:rPr>
        <w:lastRenderedPageBreak/>
        <w:t xml:space="preserve">Table S.2: </w:t>
      </w:r>
      <w:r w:rsidRPr="006673DF">
        <w:rPr>
          <w:rFonts w:ascii="Times New Roman" w:hAnsi="Times New Roman" w:cs="Times New Roman"/>
          <w:iCs/>
          <w:color w:val="000000" w:themeColor="text1"/>
        </w:rPr>
        <w:t xml:space="preserve">Mid-year </w:t>
      </w:r>
      <w:r w:rsidR="00683477" w:rsidRPr="006673DF">
        <w:rPr>
          <w:rFonts w:ascii="Times New Roman" w:hAnsi="Times New Roman" w:cs="Times New Roman"/>
          <w:iCs/>
          <w:color w:val="000000" w:themeColor="text1"/>
        </w:rPr>
        <w:t xml:space="preserve">estimates of the </w:t>
      </w:r>
      <w:r w:rsidRPr="006673DF">
        <w:rPr>
          <w:rFonts w:ascii="Times New Roman" w:hAnsi="Times New Roman" w:cs="Times New Roman"/>
          <w:iCs/>
          <w:color w:val="000000" w:themeColor="text1"/>
        </w:rPr>
        <w:t xml:space="preserve">CPRD study population compared to Office of National Statistics (ONS) mid-year population estimates for England </w:t>
      </w:r>
      <w:r w:rsidRPr="006673DF">
        <w:rPr>
          <w:rFonts w:ascii="Times New Roman" w:hAnsi="Times New Roman" w:cs="Times New Roman"/>
          <w:iCs/>
          <w:color w:val="000000" w:themeColor="text1"/>
        </w:rPr>
        <w:fldChar w:fldCharType="begin"/>
      </w:r>
      <w:r w:rsidR="003F79E3" w:rsidRPr="006673DF">
        <w:rPr>
          <w:rFonts w:ascii="Times New Roman" w:hAnsi="Times New Roman" w:cs="Times New Roman"/>
          <w:iCs/>
          <w:color w:val="000000" w:themeColor="text1"/>
        </w:rPr>
        <w:instrText xml:space="preserve"> ADDIN ZOTERO_ITEM CSL_CITATION {"citationID":"TbJdlhRQ","properties":{"formattedCitation":"\\super 17\\nosupersub{}","plainCitation":"17","noteIndex":0},"citationItems":[{"id":2454,"uris":["http://zotero.org/users/9730664/items/3J3RPN49"],"itemData":{"id":2454,"type":"webpage","note":"Contains public sector information licensed under the Open Government Licence v3.0","title":"Estimates of the population for the UK, England and Wales, Scotland and Northern Ireland [Dataset]","URL":"https://www.ons.gov.uk/peoplepopulationandcommunity/populationandmigration/populationestimates/datasets/populationestimatesforukenglandandwalesscotlandandnorthernireland","author":[{"family":"Office for National Statistics (ONS)","given":""}],"accessed":{"date-parts":[["2022",8,29]]},"issued":{"date-parts":[["2021",6,25]]}}}],"schema":"https://github.com/citation-style-language/schema/raw/master/csl-citation.json"} </w:instrText>
      </w:r>
      <w:r w:rsidRPr="006673DF">
        <w:rPr>
          <w:rFonts w:ascii="Times New Roman" w:hAnsi="Times New Roman" w:cs="Times New Roman"/>
          <w:iCs/>
          <w:color w:val="000000" w:themeColor="text1"/>
        </w:rPr>
        <w:fldChar w:fldCharType="separate"/>
      </w:r>
      <w:r w:rsidR="003F79E3" w:rsidRPr="006673DF">
        <w:rPr>
          <w:rFonts w:ascii="Times New Roman" w:hAnsi="Times New Roman" w:cs="Times New Roman"/>
          <w:color w:val="000000"/>
          <w:kern w:val="0"/>
          <w:vertAlign w:val="superscript"/>
        </w:rPr>
        <w:t>17</w:t>
      </w:r>
      <w:r w:rsidRPr="006673DF">
        <w:rPr>
          <w:rFonts w:ascii="Times New Roman" w:hAnsi="Times New Roman" w:cs="Times New Roman"/>
          <w:color w:val="000000" w:themeColor="text1"/>
        </w:rPr>
        <w:fldChar w:fldCharType="end"/>
      </w:r>
      <w:r w:rsidRPr="006673DF">
        <w:rPr>
          <w:rFonts w:ascii="Times New Roman" w:hAnsi="Times New Roman" w:cs="Times New Roman"/>
          <w:iCs/>
          <w:color w:val="000000" w:themeColor="text1"/>
        </w:rPr>
        <w:t xml:space="preserve"> for the study period from 2015-2018. </w:t>
      </w:r>
    </w:p>
    <w:p w14:paraId="20BBF312" w14:textId="77777777" w:rsidR="00F97B97" w:rsidRPr="006673DF" w:rsidRDefault="00F97B97" w:rsidP="00F97B97">
      <w:pPr>
        <w:rPr>
          <w:rFonts w:ascii="Times New Roman" w:hAnsi="Times New Roman" w:cs="Times New Roman"/>
          <w:color w:val="000000" w:themeColor="text1"/>
          <w:u w:val="single"/>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96"/>
        <w:gridCol w:w="1985"/>
        <w:gridCol w:w="1559"/>
        <w:gridCol w:w="1701"/>
        <w:gridCol w:w="1843"/>
      </w:tblGrid>
      <w:tr w:rsidR="00020ADD" w:rsidRPr="006673DF" w14:paraId="09E4A4C3" w14:textId="77777777" w:rsidTr="008739A1">
        <w:tc>
          <w:tcPr>
            <w:tcW w:w="1696" w:type="dxa"/>
            <w:shd w:val="clear" w:color="auto" w:fill="E8E8E8" w:themeFill="background2"/>
          </w:tcPr>
          <w:p w14:paraId="64CBCE84" w14:textId="1AF98E00" w:rsidR="00020ADD" w:rsidRPr="006673DF" w:rsidRDefault="00020ADD" w:rsidP="00F97B97">
            <w:pPr>
              <w:rPr>
                <w:rFonts w:ascii="Times New Roman" w:hAnsi="Times New Roman" w:cs="Times New Roman"/>
                <w:b/>
                <w:color w:val="000000" w:themeColor="text1"/>
              </w:rPr>
            </w:pPr>
            <w:r w:rsidRPr="006673DF">
              <w:rPr>
                <w:rFonts w:ascii="Times New Roman" w:hAnsi="Times New Roman" w:cs="Times New Roman"/>
                <w:b/>
                <w:color w:val="000000" w:themeColor="text1"/>
              </w:rPr>
              <w:t xml:space="preserve">Year </w:t>
            </w:r>
          </w:p>
        </w:tc>
        <w:tc>
          <w:tcPr>
            <w:tcW w:w="1985" w:type="dxa"/>
            <w:shd w:val="clear" w:color="auto" w:fill="E8E8E8" w:themeFill="background2"/>
          </w:tcPr>
          <w:p w14:paraId="79BE99BB" w14:textId="77777777" w:rsidR="00020ADD" w:rsidRPr="006673DF" w:rsidRDefault="00020ADD" w:rsidP="00F97B97">
            <w:pPr>
              <w:rPr>
                <w:rFonts w:ascii="Times New Roman" w:hAnsi="Times New Roman" w:cs="Times New Roman"/>
                <w:b/>
                <w:color w:val="000000" w:themeColor="text1"/>
              </w:rPr>
            </w:pPr>
            <w:r w:rsidRPr="006673DF">
              <w:rPr>
                <w:rFonts w:ascii="Times New Roman" w:hAnsi="Times New Roman" w:cs="Times New Roman"/>
                <w:b/>
                <w:color w:val="000000" w:themeColor="text1"/>
              </w:rPr>
              <w:t>2015</w:t>
            </w:r>
          </w:p>
        </w:tc>
        <w:tc>
          <w:tcPr>
            <w:tcW w:w="1559" w:type="dxa"/>
            <w:shd w:val="clear" w:color="auto" w:fill="E8E8E8" w:themeFill="background2"/>
          </w:tcPr>
          <w:p w14:paraId="201C9DD6" w14:textId="77777777" w:rsidR="00020ADD" w:rsidRPr="006673DF" w:rsidRDefault="00020ADD" w:rsidP="00F97B97">
            <w:pPr>
              <w:rPr>
                <w:rFonts w:ascii="Times New Roman" w:hAnsi="Times New Roman" w:cs="Times New Roman"/>
                <w:b/>
                <w:color w:val="000000" w:themeColor="text1"/>
              </w:rPr>
            </w:pPr>
            <w:r w:rsidRPr="006673DF">
              <w:rPr>
                <w:rFonts w:ascii="Times New Roman" w:hAnsi="Times New Roman" w:cs="Times New Roman"/>
                <w:b/>
                <w:color w:val="000000" w:themeColor="text1"/>
              </w:rPr>
              <w:t>2016</w:t>
            </w:r>
          </w:p>
        </w:tc>
        <w:tc>
          <w:tcPr>
            <w:tcW w:w="1701" w:type="dxa"/>
            <w:shd w:val="clear" w:color="auto" w:fill="E8E8E8" w:themeFill="background2"/>
          </w:tcPr>
          <w:p w14:paraId="04DFDACF" w14:textId="77777777" w:rsidR="00020ADD" w:rsidRPr="006673DF" w:rsidRDefault="00020ADD" w:rsidP="00F97B97">
            <w:pPr>
              <w:rPr>
                <w:rFonts w:ascii="Times New Roman" w:hAnsi="Times New Roman" w:cs="Times New Roman"/>
                <w:b/>
                <w:color w:val="000000" w:themeColor="text1"/>
              </w:rPr>
            </w:pPr>
            <w:r w:rsidRPr="006673DF">
              <w:rPr>
                <w:rFonts w:ascii="Times New Roman" w:hAnsi="Times New Roman" w:cs="Times New Roman"/>
                <w:b/>
                <w:color w:val="000000" w:themeColor="text1"/>
              </w:rPr>
              <w:t>2017</w:t>
            </w:r>
          </w:p>
        </w:tc>
        <w:tc>
          <w:tcPr>
            <w:tcW w:w="1843" w:type="dxa"/>
            <w:shd w:val="clear" w:color="auto" w:fill="E8E8E8" w:themeFill="background2"/>
          </w:tcPr>
          <w:p w14:paraId="1AD9F64B" w14:textId="77777777" w:rsidR="00020ADD" w:rsidRPr="006673DF" w:rsidRDefault="00020ADD" w:rsidP="00F97B97">
            <w:pPr>
              <w:rPr>
                <w:rFonts w:ascii="Times New Roman" w:hAnsi="Times New Roman" w:cs="Times New Roman"/>
                <w:b/>
                <w:color w:val="000000" w:themeColor="text1"/>
              </w:rPr>
            </w:pPr>
            <w:r w:rsidRPr="006673DF">
              <w:rPr>
                <w:rFonts w:ascii="Times New Roman" w:hAnsi="Times New Roman" w:cs="Times New Roman"/>
                <w:b/>
                <w:color w:val="000000" w:themeColor="text1"/>
              </w:rPr>
              <w:t>2018</w:t>
            </w:r>
          </w:p>
        </w:tc>
      </w:tr>
      <w:tr w:rsidR="00020ADD" w:rsidRPr="006673DF" w14:paraId="002070D7" w14:textId="77777777" w:rsidTr="008739A1">
        <w:tc>
          <w:tcPr>
            <w:tcW w:w="8784" w:type="dxa"/>
            <w:gridSpan w:val="5"/>
            <w:shd w:val="clear" w:color="auto" w:fill="E8E8E8" w:themeFill="background2"/>
          </w:tcPr>
          <w:p w14:paraId="4B3983AE" w14:textId="42EF0022" w:rsidR="00020ADD" w:rsidRPr="006673DF" w:rsidRDefault="00020ADD" w:rsidP="00F97B97">
            <w:pPr>
              <w:rPr>
                <w:rFonts w:ascii="Times New Roman" w:hAnsi="Times New Roman" w:cs="Times New Roman"/>
                <w:b/>
                <w:color w:val="000000" w:themeColor="text1"/>
              </w:rPr>
            </w:pPr>
            <w:r w:rsidRPr="006673DF">
              <w:rPr>
                <w:rFonts w:ascii="Times New Roman" w:hAnsi="Times New Roman" w:cs="Times New Roman"/>
                <w:b/>
                <w:color w:val="000000" w:themeColor="text1"/>
              </w:rPr>
              <w:t xml:space="preserve">Mid-year population in </w:t>
            </w:r>
            <w:r w:rsidR="0053044A" w:rsidRPr="006673DF">
              <w:rPr>
                <w:rFonts w:ascii="Times New Roman" w:hAnsi="Times New Roman" w:cs="Times New Roman"/>
                <w:b/>
                <w:color w:val="000000" w:themeColor="text1"/>
              </w:rPr>
              <w:t xml:space="preserve">CPRD </w:t>
            </w:r>
            <w:r w:rsidRPr="006673DF">
              <w:rPr>
                <w:rFonts w:ascii="Times New Roman" w:hAnsi="Times New Roman" w:cs="Times New Roman"/>
                <w:b/>
                <w:color w:val="000000" w:themeColor="text1"/>
              </w:rPr>
              <w:t xml:space="preserve">study population </w:t>
            </w:r>
          </w:p>
        </w:tc>
      </w:tr>
      <w:tr w:rsidR="00020ADD" w:rsidRPr="006673DF" w14:paraId="6CB144B5" w14:textId="77777777" w:rsidTr="008739A1">
        <w:tc>
          <w:tcPr>
            <w:tcW w:w="1696" w:type="dxa"/>
            <w:shd w:val="clear" w:color="auto" w:fill="auto"/>
          </w:tcPr>
          <w:p w14:paraId="5B9EFAB7" w14:textId="79805EFC" w:rsidR="00020ADD" w:rsidRPr="006673DF" w:rsidRDefault="00020ADD" w:rsidP="00020ADD">
            <w:pPr>
              <w:rPr>
                <w:rFonts w:ascii="Times New Roman" w:hAnsi="Times New Roman" w:cs="Times New Roman"/>
                <w:bCs/>
                <w:color w:val="000000" w:themeColor="text1"/>
              </w:rPr>
            </w:pPr>
            <w:r w:rsidRPr="006673DF">
              <w:rPr>
                <w:rFonts w:ascii="Times New Roman" w:hAnsi="Times New Roman" w:cs="Times New Roman"/>
                <w:bCs/>
                <w:color w:val="000000" w:themeColor="text1"/>
              </w:rPr>
              <w:t xml:space="preserve">0-5m </w:t>
            </w:r>
          </w:p>
        </w:tc>
        <w:tc>
          <w:tcPr>
            <w:tcW w:w="1985" w:type="dxa"/>
            <w:shd w:val="clear" w:color="auto" w:fill="auto"/>
          </w:tcPr>
          <w:p w14:paraId="7D051B03" w14:textId="4CC8DDC3" w:rsidR="00020ADD" w:rsidRPr="006673DF" w:rsidRDefault="00020ADD" w:rsidP="00020ADD">
            <w:pPr>
              <w:rPr>
                <w:rFonts w:ascii="Times New Roman" w:hAnsi="Times New Roman" w:cs="Times New Roman"/>
                <w:color w:val="000000" w:themeColor="text1"/>
              </w:rPr>
            </w:pPr>
            <w:r w:rsidRPr="006673DF">
              <w:rPr>
                <w:rFonts w:ascii="Times New Roman" w:hAnsi="Times New Roman" w:cs="Times New Roman"/>
                <w:color w:val="000000" w:themeColor="text1"/>
              </w:rPr>
              <w:t>38,142</w:t>
            </w:r>
          </w:p>
        </w:tc>
        <w:tc>
          <w:tcPr>
            <w:tcW w:w="1559" w:type="dxa"/>
            <w:shd w:val="clear" w:color="auto" w:fill="auto"/>
          </w:tcPr>
          <w:p w14:paraId="47EA4ECE" w14:textId="50F05130" w:rsidR="00020ADD" w:rsidRPr="006673DF" w:rsidRDefault="00020ADD" w:rsidP="00020ADD">
            <w:pPr>
              <w:rPr>
                <w:rFonts w:ascii="Times New Roman" w:hAnsi="Times New Roman" w:cs="Times New Roman"/>
                <w:color w:val="000000" w:themeColor="text1"/>
              </w:rPr>
            </w:pPr>
            <w:r w:rsidRPr="006673DF">
              <w:rPr>
                <w:rFonts w:ascii="Times New Roman" w:hAnsi="Times New Roman" w:cs="Times New Roman"/>
                <w:color w:val="000000" w:themeColor="text1"/>
              </w:rPr>
              <w:t>39,432</w:t>
            </w:r>
          </w:p>
        </w:tc>
        <w:tc>
          <w:tcPr>
            <w:tcW w:w="1701" w:type="dxa"/>
            <w:shd w:val="clear" w:color="auto" w:fill="auto"/>
          </w:tcPr>
          <w:p w14:paraId="02DE1379" w14:textId="2E6785FD" w:rsidR="00020ADD" w:rsidRPr="006673DF" w:rsidRDefault="00020ADD" w:rsidP="00020ADD">
            <w:pPr>
              <w:rPr>
                <w:rFonts w:ascii="Times New Roman" w:hAnsi="Times New Roman" w:cs="Times New Roman"/>
                <w:color w:val="000000" w:themeColor="text1"/>
              </w:rPr>
            </w:pPr>
            <w:r w:rsidRPr="006673DF">
              <w:rPr>
                <w:rFonts w:ascii="Times New Roman" w:hAnsi="Times New Roman" w:cs="Times New Roman"/>
                <w:color w:val="000000" w:themeColor="text1"/>
              </w:rPr>
              <w:t>38,611</w:t>
            </w:r>
          </w:p>
        </w:tc>
        <w:tc>
          <w:tcPr>
            <w:tcW w:w="1843" w:type="dxa"/>
            <w:shd w:val="clear" w:color="auto" w:fill="auto"/>
          </w:tcPr>
          <w:p w14:paraId="1C9DCC3F" w14:textId="548C15CC" w:rsidR="00020ADD" w:rsidRPr="006673DF" w:rsidRDefault="00020ADD" w:rsidP="00020ADD">
            <w:pPr>
              <w:rPr>
                <w:rFonts w:ascii="Times New Roman" w:hAnsi="Times New Roman" w:cs="Times New Roman"/>
                <w:color w:val="000000" w:themeColor="text1"/>
              </w:rPr>
            </w:pPr>
            <w:r w:rsidRPr="006673DF">
              <w:rPr>
                <w:rFonts w:ascii="Times New Roman" w:hAnsi="Times New Roman" w:cs="Times New Roman"/>
                <w:color w:val="000000" w:themeColor="text1"/>
              </w:rPr>
              <w:t>37,640</w:t>
            </w:r>
          </w:p>
        </w:tc>
      </w:tr>
      <w:tr w:rsidR="00020ADD" w:rsidRPr="006673DF" w14:paraId="052E7B5C" w14:textId="77777777" w:rsidTr="008739A1">
        <w:tc>
          <w:tcPr>
            <w:tcW w:w="1696" w:type="dxa"/>
            <w:shd w:val="clear" w:color="auto" w:fill="auto"/>
          </w:tcPr>
          <w:p w14:paraId="4A004173" w14:textId="3898EBAC" w:rsidR="00020ADD" w:rsidRPr="006673DF" w:rsidRDefault="00020ADD" w:rsidP="00F97B97">
            <w:pPr>
              <w:rPr>
                <w:rFonts w:ascii="Times New Roman" w:hAnsi="Times New Roman" w:cs="Times New Roman"/>
                <w:bCs/>
                <w:color w:val="000000" w:themeColor="text1"/>
              </w:rPr>
            </w:pPr>
            <w:r w:rsidRPr="006673DF">
              <w:rPr>
                <w:rFonts w:ascii="Times New Roman" w:hAnsi="Times New Roman" w:cs="Times New Roman"/>
                <w:bCs/>
                <w:color w:val="000000" w:themeColor="text1"/>
              </w:rPr>
              <w:t>6-23 m</w:t>
            </w:r>
          </w:p>
        </w:tc>
        <w:tc>
          <w:tcPr>
            <w:tcW w:w="1985" w:type="dxa"/>
            <w:shd w:val="clear" w:color="auto" w:fill="auto"/>
          </w:tcPr>
          <w:p w14:paraId="06DBC67A" w14:textId="1668B837"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238,809</w:t>
            </w:r>
          </w:p>
        </w:tc>
        <w:tc>
          <w:tcPr>
            <w:tcW w:w="1559" w:type="dxa"/>
            <w:shd w:val="clear" w:color="auto" w:fill="auto"/>
          </w:tcPr>
          <w:p w14:paraId="3859E6CD" w14:textId="4D651FB3"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240,573</w:t>
            </w:r>
          </w:p>
        </w:tc>
        <w:tc>
          <w:tcPr>
            <w:tcW w:w="1701" w:type="dxa"/>
            <w:shd w:val="clear" w:color="auto" w:fill="auto"/>
          </w:tcPr>
          <w:p w14:paraId="6BF80DF4" w14:textId="0A054FC3"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242,893</w:t>
            </w:r>
          </w:p>
        </w:tc>
        <w:tc>
          <w:tcPr>
            <w:tcW w:w="1843" w:type="dxa"/>
            <w:shd w:val="clear" w:color="auto" w:fill="auto"/>
          </w:tcPr>
          <w:p w14:paraId="263C2E6C" w14:textId="4BDEFE34"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239,744</w:t>
            </w:r>
          </w:p>
        </w:tc>
      </w:tr>
      <w:tr w:rsidR="00020ADD" w:rsidRPr="006673DF" w14:paraId="167AA25C" w14:textId="77777777" w:rsidTr="008739A1">
        <w:tc>
          <w:tcPr>
            <w:tcW w:w="1696" w:type="dxa"/>
            <w:shd w:val="clear" w:color="auto" w:fill="auto"/>
          </w:tcPr>
          <w:p w14:paraId="01F9A8FC" w14:textId="6174EBCF" w:rsidR="00020ADD" w:rsidRPr="006673DF" w:rsidRDefault="00020ADD" w:rsidP="00F97B97">
            <w:pPr>
              <w:rPr>
                <w:rFonts w:ascii="Times New Roman" w:hAnsi="Times New Roman" w:cs="Times New Roman"/>
                <w:bCs/>
                <w:color w:val="000000" w:themeColor="text1"/>
              </w:rPr>
            </w:pPr>
            <w:r w:rsidRPr="006673DF">
              <w:rPr>
                <w:rFonts w:ascii="Times New Roman" w:hAnsi="Times New Roman" w:cs="Times New Roman"/>
                <w:bCs/>
                <w:color w:val="000000" w:themeColor="text1"/>
              </w:rPr>
              <w:t>2-4 y</w:t>
            </w:r>
          </w:p>
        </w:tc>
        <w:tc>
          <w:tcPr>
            <w:tcW w:w="1985" w:type="dxa"/>
            <w:shd w:val="clear" w:color="auto" w:fill="auto"/>
          </w:tcPr>
          <w:p w14:paraId="61D4876A" w14:textId="0856EB77"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476,680</w:t>
            </w:r>
          </w:p>
        </w:tc>
        <w:tc>
          <w:tcPr>
            <w:tcW w:w="1559" w:type="dxa"/>
            <w:shd w:val="clear" w:color="auto" w:fill="auto"/>
          </w:tcPr>
          <w:p w14:paraId="315BCC5F" w14:textId="33974280"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474,485</w:t>
            </w:r>
          </w:p>
        </w:tc>
        <w:tc>
          <w:tcPr>
            <w:tcW w:w="1701" w:type="dxa"/>
            <w:shd w:val="clear" w:color="auto" w:fill="auto"/>
          </w:tcPr>
          <w:p w14:paraId="29BC2158" w14:textId="46FB03A2"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472,586</w:t>
            </w:r>
          </w:p>
        </w:tc>
        <w:tc>
          <w:tcPr>
            <w:tcW w:w="1843" w:type="dxa"/>
            <w:shd w:val="clear" w:color="auto" w:fill="auto"/>
          </w:tcPr>
          <w:p w14:paraId="3157F5BA" w14:textId="43561CAA"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473,330</w:t>
            </w:r>
          </w:p>
        </w:tc>
      </w:tr>
      <w:tr w:rsidR="00020ADD" w:rsidRPr="006673DF" w14:paraId="565E2722" w14:textId="77777777" w:rsidTr="008739A1">
        <w:tc>
          <w:tcPr>
            <w:tcW w:w="1696" w:type="dxa"/>
            <w:shd w:val="clear" w:color="auto" w:fill="auto"/>
          </w:tcPr>
          <w:p w14:paraId="3A5C3EF1" w14:textId="02634656" w:rsidR="00020ADD" w:rsidRPr="006673DF" w:rsidRDefault="00020ADD" w:rsidP="00F97B97">
            <w:pPr>
              <w:rPr>
                <w:rFonts w:ascii="Times New Roman" w:hAnsi="Times New Roman" w:cs="Times New Roman"/>
                <w:bCs/>
                <w:color w:val="000000" w:themeColor="text1"/>
              </w:rPr>
            </w:pPr>
            <w:r w:rsidRPr="006673DF">
              <w:rPr>
                <w:rFonts w:ascii="Times New Roman" w:hAnsi="Times New Roman" w:cs="Times New Roman"/>
                <w:bCs/>
                <w:color w:val="000000" w:themeColor="text1"/>
              </w:rPr>
              <w:t>5-14 y</w:t>
            </w:r>
          </w:p>
        </w:tc>
        <w:tc>
          <w:tcPr>
            <w:tcW w:w="1985" w:type="dxa"/>
            <w:shd w:val="clear" w:color="auto" w:fill="auto"/>
          </w:tcPr>
          <w:p w14:paraId="7FE781A8" w14:textId="2AD7BA28"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1,399,998</w:t>
            </w:r>
          </w:p>
        </w:tc>
        <w:tc>
          <w:tcPr>
            <w:tcW w:w="1559" w:type="dxa"/>
            <w:shd w:val="clear" w:color="auto" w:fill="auto"/>
          </w:tcPr>
          <w:p w14:paraId="6F660FA0" w14:textId="247AFA1D"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1,453,645</w:t>
            </w:r>
          </w:p>
        </w:tc>
        <w:tc>
          <w:tcPr>
            <w:tcW w:w="1701" w:type="dxa"/>
            <w:shd w:val="clear" w:color="auto" w:fill="auto"/>
          </w:tcPr>
          <w:p w14:paraId="3972683C" w14:textId="60636FC7"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1,503,173</w:t>
            </w:r>
          </w:p>
        </w:tc>
        <w:tc>
          <w:tcPr>
            <w:tcW w:w="1843" w:type="dxa"/>
            <w:shd w:val="clear" w:color="auto" w:fill="auto"/>
          </w:tcPr>
          <w:p w14:paraId="75158A0E" w14:textId="57DEE0AB"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1,537,273</w:t>
            </w:r>
          </w:p>
        </w:tc>
      </w:tr>
      <w:tr w:rsidR="00020ADD" w:rsidRPr="006673DF" w14:paraId="1D1290B2" w14:textId="77777777" w:rsidTr="008739A1">
        <w:tc>
          <w:tcPr>
            <w:tcW w:w="1696" w:type="dxa"/>
            <w:shd w:val="clear" w:color="auto" w:fill="auto"/>
          </w:tcPr>
          <w:p w14:paraId="24F70230" w14:textId="68D54B3B" w:rsidR="00020ADD" w:rsidRPr="006673DF" w:rsidRDefault="00020ADD" w:rsidP="00F97B97">
            <w:pPr>
              <w:rPr>
                <w:rFonts w:ascii="Times New Roman" w:hAnsi="Times New Roman" w:cs="Times New Roman"/>
                <w:bCs/>
                <w:color w:val="000000" w:themeColor="text1"/>
              </w:rPr>
            </w:pPr>
            <w:r w:rsidRPr="006673DF">
              <w:rPr>
                <w:rFonts w:ascii="Times New Roman" w:hAnsi="Times New Roman" w:cs="Times New Roman"/>
                <w:bCs/>
                <w:color w:val="000000" w:themeColor="text1"/>
              </w:rPr>
              <w:t>15-44y</w:t>
            </w:r>
          </w:p>
        </w:tc>
        <w:tc>
          <w:tcPr>
            <w:tcW w:w="1985" w:type="dxa"/>
            <w:shd w:val="clear" w:color="auto" w:fill="auto"/>
          </w:tcPr>
          <w:p w14:paraId="331BBB89" w14:textId="4D73AF78"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5,019,852</w:t>
            </w:r>
          </w:p>
        </w:tc>
        <w:tc>
          <w:tcPr>
            <w:tcW w:w="1559" w:type="dxa"/>
            <w:shd w:val="clear" w:color="auto" w:fill="auto"/>
          </w:tcPr>
          <w:p w14:paraId="49F65747" w14:textId="0F81B0B7"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5,133,276</w:t>
            </w:r>
          </w:p>
        </w:tc>
        <w:tc>
          <w:tcPr>
            <w:tcW w:w="1701" w:type="dxa"/>
            <w:shd w:val="clear" w:color="auto" w:fill="auto"/>
          </w:tcPr>
          <w:p w14:paraId="0A7F16D6" w14:textId="3EEE7EAB"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5,274,704</w:t>
            </w:r>
          </w:p>
        </w:tc>
        <w:tc>
          <w:tcPr>
            <w:tcW w:w="1843" w:type="dxa"/>
            <w:shd w:val="clear" w:color="auto" w:fill="auto"/>
          </w:tcPr>
          <w:p w14:paraId="489BD3A1" w14:textId="4FDC598D" w:rsidR="00020ADD" w:rsidRPr="006673DF" w:rsidRDefault="007D57B9"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5,410,860</w:t>
            </w:r>
          </w:p>
        </w:tc>
      </w:tr>
      <w:tr w:rsidR="00020ADD" w:rsidRPr="006673DF" w14:paraId="7F216D4D" w14:textId="77777777" w:rsidTr="008739A1">
        <w:tc>
          <w:tcPr>
            <w:tcW w:w="1696" w:type="dxa"/>
            <w:shd w:val="clear" w:color="auto" w:fill="auto"/>
          </w:tcPr>
          <w:p w14:paraId="740AC0B9" w14:textId="173415DD" w:rsidR="00020ADD" w:rsidRPr="006673DF" w:rsidRDefault="00020ADD" w:rsidP="00F97B97">
            <w:pPr>
              <w:rPr>
                <w:rFonts w:ascii="Times New Roman" w:hAnsi="Times New Roman" w:cs="Times New Roman"/>
                <w:bCs/>
                <w:color w:val="000000" w:themeColor="text1"/>
              </w:rPr>
            </w:pPr>
            <w:r w:rsidRPr="006673DF">
              <w:rPr>
                <w:rFonts w:ascii="Times New Roman" w:hAnsi="Times New Roman" w:cs="Times New Roman"/>
                <w:bCs/>
                <w:color w:val="000000" w:themeColor="text1"/>
              </w:rPr>
              <w:t>45-64y</w:t>
            </w:r>
          </w:p>
        </w:tc>
        <w:tc>
          <w:tcPr>
            <w:tcW w:w="1985" w:type="dxa"/>
            <w:shd w:val="clear" w:color="auto" w:fill="auto"/>
          </w:tcPr>
          <w:p w14:paraId="5B90646E" w14:textId="2B77620B" w:rsidR="00020ADD" w:rsidRPr="006673DF" w:rsidRDefault="007D57B9"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3,161,115</w:t>
            </w:r>
          </w:p>
        </w:tc>
        <w:tc>
          <w:tcPr>
            <w:tcW w:w="1559" w:type="dxa"/>
            <w:shd w:val="clear" w:color="auto" w:fill="auto"/>
          </w:tcPr>
          <w:p w14:paraId="4D69A71A" w14:textId="18DA38B2" w:rsidR="00020ADD" w:rsidRPr="006673DF" w:rsidRDefault="007D57B9"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3,239,387</w:t>
            </w:r>
          </w:p>
        </w:tc>
        <w:tc>
          <w:tcPr>
            <w:tcW w:w="1701" w:type="dxa"/>
            <w:shd w:val="clear" w:color="auto" w:fill="auto"/>
          </w:tcPr>
          <w:p w14:paraId="693C73CC" w14:textId="115A5410" w:rsidR="00020ADD" w:rsidRPr="006673DF" w:rsidRDefault="007D57B9"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3,313,310</w:t>
            </w:r>
          </w:p>
        </w:tc>
        <w:tc>
          <w:tcPr>
            <w:tcW w:w="1843" w:type="dxa"/>
            <w:shd w:val="clear" w:color="auto" w:fill="auto"/>
          </w:tcPr>
          <w:p w14:paraId="4F3353C4" w14:textId="2BE9E3C8" w:rsidR="00020ADD" w:rsidRPr="006673DF" w:rsidRDefault="007D57B9"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3,368,794</w:t>
            </w:r>
          </w:p>
        </w:tc>
      </w:tr>
      <w:tr w:rsidR="00020ADD" w:rsidRPr="006673DF" w14:paraId="6E4FD71E" w14:textId="77777777" w:rsidTr="008739A1">
        <w:tc>
          <w:tcPr>
            <w:tcW w:w="1696" w:type="dxa"/>
            <w:shd w:val="clear" w:color="auto" w:fill="auto"/>
          </w:tcPr>
          <w:p w14:paraId="4E4E6972" w14:textId="4B1CCE12" w:rsidR="00020ADD" w:rsidRPr="006673DF" w:rsidRDefault="00020ADD" w:rsidP="00F97B97">
            <w:pPr>
              <w:rPr>
                <w:rFonts w:ascii="Times New Roman" w:hAnsi="Times New Roman" w:cs="Times New Roman"/>
                <w:bCs/>
                <w:color w:val="000000" w:themeColor="text1"/>
              </w:rPr>
            </w:pPr>
            <w:r w:rsidRPr="006673DF">
              <w:rPr>
                <w:rFonts w:ascii="Times New Roman" w:hAnsi="Times New Roman" w:cs="Times New Roman"/>
                <w:bCs/>
                <w:color w:val="000000" w:themeColor="text1"/>
              </w:rPr>
              <w:t>65-74y</w:t>
            </w:r>
          </w:p>
        </w:tc>
        <w:tc>
          <w:tcPr>
            <w:tcW w:w="1985" w:type="dxa"/>
            <w:shd w:val="clear" w:color="auto" w:fill="auto"/>
          </w:tcPr>
          <w:p w14:paraId="31302736" w14:textId="6A0AABFA" w:rsidR="00020ADD" w:rsidRPr="006673DF" w:rsidRDefault="007D57B9"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1,129,375</w:t>
            </w:r>
          </w:p>
        </w:tc>
        <w:tc>
          <w:tcPr>
            <w:tcW w:w="1559" w:type="dxa"/>
            <w:shd w:val="clear" w:color="auto" w:fill="auto"/>
          </w:tcPr>
          <w:p w14:paraId="1F5D1291" w14:textId="6E082E32" w:rsidR="00020ADD" w:rsidRPr="006673DF" w:rsidRDefault="007D57B9"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1,160,644</w:t>
            </w:r>
          </w:p>
        </w:tc>
        <w:tc>
          <w:tcPr>
            <w:tcW w:w="1701" w:type="dxa"/>
            <w:shd w:val="clear" w:color="auto" w:fill="auto"/>
          </w:tcPr>
          <w:p w14:paraId="509E173F" w14:textId="7DCD5E95" w:rsidR="00020ADD" w:rsidRPr="006673DF" w:rsidRDefault="007D57B9"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1,183,455</w:t>
            </w:r>
          </w:p>
        </w:tc>
        <w:tc>
          <w:tcPr>
            <w:tcW w:w="1843" w:type="dxa"/>
            <w:shd w:val="clear" w:color="auto" w:fill="auto"/>
          </w:tcPr>
          <w:p w14:paraId="5BEEAC2B" w14:textId="4BDCFD3D" w:rsidR="00020ADD" w:rsidRPr="006673DF" w:rsidRDefault="007D57B9"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1,199,898</w:t>
            </w:r>
          </w:p>
        </w:tc>
      </w:tr>
      <w:tr w:rsidR="00020ADD" w:rsidRPr="006673DF" w14:paraId="5AC2E2DE" w14:textId="77777777" w:rsidTr="008739A1">
        <w:tc>
          <w:tcPr>
            <w:tcW w:w="1696" w:type="dxa"/>
            <w:shd w:val="clear" w:color="auto" w:fill="auto"/>
          </w:tcPr>
          <w:p w14:paraId="5313A706" w14:textId="5912AACE" w:rsidR="00020ADD" w:rsidRPr="006673DF" w:rsidRDefault="00020ADD" w:rsidP="00F97B97">
            <w:pPr>
              <w:rPr>
                <w:rFonts w:ascii="Times New Roman" w:hAnsi="Times New Roman" w:cs="Times New Roman"/>
                <w:bCs/>
                <w:color w:val="000000" w:themeColor="text1"/>
              </w:rPr>
            </w:pPr>
            <w:r w:rsidRPr="006673DF">
              <w:rPr>
                <w:rFonts w:ascii="Times New Roman" w:hAnsi="Times New Roman" w:cs="Times New Roman"/>
                <w:bCs/>
                <w:iCs/>
                <w:color w:val="000000" w:themeColor="text1"/>
              </w:rPr>
              <w:t>≥75 y</w:t>
            </w:r>
          </w:p>
        </w:tc>
        <w:tc>
          <w:tcPr>
            <w:tcW w:w="1985" w:type="dxa"/>
            <w:shd w:val="clear" w:color="auto" w:fill="auto"/>
          </w:tcPr>
          <w:p w14:paraId="33FB846C" w14:textId="74F6218D" w:rsidR="00020ADD" w:rsidRPr="006673DF" w:rsidRDefault="007D57B9"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972,435</w:t>
            </w:r>
          </w:p>
        </w:tc>
        <w:tc>
          <w:tcPr>
            <w:tcW w:w="1559" w:type="dxa"/>
            <w:shd w:val="clear" w:color="auto" w:fill="auto"/>
          </w:tcPr>
          <w:p w14:paraId="5313E4A5" w14:textId="3ADF22CF" w:rsidR="00020ADD" w:rsidRPr="006673DF" w:rsidRDefault="007D57B9"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987,963</w:t>
            </w:r>
          </w:p>
        </w:tc>
        <w:tc>
          <w:tcPr>
            <w:tcW w:w="1701" w:type="dxa"/>
            <w:shd w:val="clear" w:color="auto" w:fill="auto"/>
          </w:tcPr>
          <w:p w14:paraId="3D377DBC" w14:textId="22590A4F" w:rsidR="00020ADD" w:rsidRPr="006673DF" w:rsidRDefault="007D57B9"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1,011,551</w:t>
            </w:r>
          </w:p>
        </w:tc>
        <w:tc>
          <w:tcPr>
            <w:tcW w:w="1843" w:type="dxa"/>
            <w:shd w:val="clear" w:color="auto" w:fill="auto"/>
          </w:tcPr>
          <w:p w14:paraId="14DF6F70" w14:textId="788751AF" w:rsidR="00020ADD" w:rsidRPr="006673DF" w:rsidRDefault="007D57B9"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1,033,952</w:t>
            </w:r>
          </w:p>
        </w:tc>
      </w:tr>
      <w:tr w:rsidR="00020ADD" w:rsidRPr="006673DF" w14:paraId="43BF91BE" w14:textId="77777777" w:rsidTr="008739A1">
        <w:tc>
          <w:tcPr>
            <w:tcW w:w="1696" w:type="dxa"/>
            <w:shd w:val="clear" w:color="auto" w:fill="auto"/>
          </w:tcPr>
          <w:p w14:paraId="26142056" w14:textId="15B57DF0" w:rsidR="00020ADD" w:rsidRPr="006673DF" w:rsidRDefault="00020ADD" w:rsidP="00020ADD">
            <w:pPr>
              <w:rPr>
                <w:rFonts w:ascii="Times New Roman" w:hAnsi="Times New Roman" w:cs="Times New Roman"/>
                <w:bCs/>
                <w:color w:val="000000" w:themeColor="text1"/>
              </w:rPr>
            </w:pPr>
            <w:r w:rsidRPr="006673DF">
              <w:rPr>
                <w:rFonts w:ascii="Times New Roman" w:hAnsi="Times New Roman" w:cs="Times New Roman"/>
                <w:bCs/>
                <w:color w:val="000000" w:themeColor="text1"/>
              </w:rPr>
              <w:t xml:space="preserve">Total </w:t>
            </w:r>
          </w:p>
        </w:tc>
        <w:tc>
          <w:tcPr>
            <w:tcW w:w="1985" w:type="dxa"/>
            <w:shd w:val="clear" w:color="auto" w:fill="auto"/>
          </w:tcPr>
          <w:p w14:paraId="6D294241" w14:textId="5226E0B7" w:rsidR="00020ADD" w:rsidRPr="006673DF" w:rsidRDefault="00020ADD" w:rsidP="00020ADD">
            <w:pPr>
              <w:rPr>
                <w:rFonts w:ascii="Times New Roman" w:hAnsi="Times New Roman" w:cs="Times New Roman"/>
                <w:color w:val="000000" w:themeColor="text1"/>
              </w:rPr>
            </w:pPr>
            <w:r w:rsidRPr="006673DF">
              <w:rPr>
                <w:rFonts w:ascii="Times New Roman" w:hAnsi="Times New Roman" w:cs="Times New Roman"/>
                <w:color w:val="000000" w:themeColor="text1"/>
              </w:rPr>
              <w:t>12,436,406</w:t>
            </w:r>
          </w:p>
        </w:tc>
        <w:tc>
          <w:tcPr>
            <w:tcW w:w="1559" w:type="dxa"/>
            <w:shd w:val="clear" w:color="auto" w:fill="auto"/>
          </w:tcPr>
          <w:p w14:paraId="62DFAE99" w14:textId="3887B89A" w:rsidR="00020ADD" w:rsidRPr="006673DF" w:rsidRDefault="00020ADD" w:rsidP="00020ADD">
            <w:pPr>
              <w:rPr>
                <w:rFonts w:ascii="Times New Roman" w:hAnsi="Times New Roman" w:cs="Times New Roman"/>
                <w:color w:val="000000" w:themeColor="text1"/>
              </w:rPr>
            </w:pPr>
            <w:r w:rsidRPr="006673DF">
              <w:rPr>
                <w:rFonts w:ascii="Times New Roman" w:hAnsi="Times New Roman" w:cs="Times New Roman"/>
                <w:color w:val="000000" w:themeColor="text1"/>
              </w:rPr>
              <w:t>12,729,405</w:t>
            </w:r>
          </w:p>
        </w:tc>
        <w:tc>
          <w:tcPr>
            <w:tcW w:w="1701" w:type="dxa"/>
            <w:shd w:val="clear" w:color="auto" w:fill="auto"/>
          </w:tcPr>
          <w:p w14:paraId="3A3A0E81" w14:textId="49C1C9E8" w:rsidR="00020ADD" w:rsidRPr="006673DF" w:rsidRDefault="00020ADD" w:rsidP="00020ADD">
            <w:pPr>
              <w:rPr>
                <w:rFonts w:ascii="Times New Roman" w:hAnsi="Times New Roman" w:cs="Times New Roman"/>
                <w:color w:val="000000" w:themeColor="text1"/>
              </w:rPr>
            </w:pPr>
            <w:r w:rsidRPr="006673DF">
              <w:rPr>
                <w:rFonts w:ascii="Times New Roman" w:hAnsi="Times New Roman" w:cs="Times New Roman"/>
                <w:color w:val="000000" w:themeColor="text1"/>
              </w:rPr>
              <w:t>13,040,283</w:t>
            </w:r>
          </w:p>
        </w:tc>
        <w:tc>
          <w:tcPr>
            <w:tcW w:w="1843" w:type="dxa"/>
            <w:shd w:val="clear" w:color="auto" w:fill="auto"/>
          </w:tcPr>
          <w:p w14:paraId="604B4C6B" w14:textId="2A6B9A95" w:rsidR="00020ADD" w:rsidRPr="006673DF" w:rsidRDefault="00020ADD" w:rsidP="00020ADD">
            <w:pPr>
              <w:rPr>
                <w:rFonts w:ascii="Times New Roman" w:hAnsi="Times New Roman" w:cs="Times New Roman"/>
                <w:color w:val="000000" w:themeColor="text1"/>
              </w:rPr>
            </w:pPr>
            <w:r w:rsidRPr="006673DF">
              <w:rPr>
                <w:rFonts w:ascii="Times New Roman" w:hAnsi="Times New Roman" w:cs="Times New Roman"/>
                <w:color w:val="000000" w:themeColor="text1"/>
              </w:rPr>
              <w:t>13,301,311</w:t>
            </w:r>
          </w:p>
        </w:tc>
      </w:tr>
      <w:tr w:rsidR="00A76069" w:rsidRPr="006673DF" w14:paraId="0CA4B833" w14:textId="77777777" w:rsidTr="008739A1">
        <w:tc>
          <w:tcPr>
            <w:tcW w:w="8784" w:type="dxa"/>
            <w:gridSpan w:val="5"/>
            <w:shd w:val="clear" w:color="auto" w:fill="E8E8E8" w:themeFill="background2"/>
          </w:tcPr>
          <w:p w14:paraId="73FB597B" w14:textId="45F18C0C" w:rsidR="00A76069" w:rsidRPr="006673DF" w:rsidRDefault="00A76069" w:rsidP="00F97B97">
            <w:pPr>
              <w:rPr>
                <w:rFonts w:ascii="Times New Roman" w:hAnsi="Times New Roman" w:cs="Times New Roman"/>
                <w:color w:val="000000" w:themeColor="text1"/>
              </w:rPr>
            </w:pPr>
            <w:r w:rsidRPr="006673DF">
              <w:rPr>
                <w:rFonts w:ascii="Times New Roman" w:hAnsi="Times New Roman" w:cs="Times New Roman"/>
                <w:b/>
                <w:color w:val="000000" w:themeColor="text1"/>
              </w:rPr>
              <w:t>ONS mid-year population England</w:t>
            </w:r>
          </w:p>
        </w:tc>
      </w:tr>
      <w:tr w:rsidR="00020ADD" w:rsidRPr="006673DF" w14:paraId="0F0B67D1" w14:textId="77777777" w:rsidTr="008739A1">
        <w:tc>
          <w:tcPr>
            <w:tcW w:w="1696" w:type="dxa"/>
            <w:shd w:val="clear" w:color="auto" w:fill="auto"/>
          </w:tcPr>
          <w:p w14:paraId="7795A6D1" w14:textId="6F1A034E" w:rsidR="00020ADD" w:rsidRPr="006673DF" w:rsidRDefault="00A76069" w:rsidP="00F97B97">
            <w:pPr>
              <w:rPr>
                <w:rFonts w:ascii="Times New Roman" w:hAnsi="Times New Roman" w:cs="Times New Roman"/>
                <w:bCs/>
                <w:color w:val="000000" w:themeColor="text1"/>
              </w:rPr>
            </w:pPr>
            <w:r w:rsidRPr="006673DF">
              <w:rPr>
                <w:rFonts w:ascii="Times New Roman" w:hAnsi="Times New Roman" w:cs="Times New Roman"/>
                <w:bCs/>
                <w:color w:val="000000" w:themeColor="text1"/>
              </w:rPr>
              <w:t>Total</w:t>
            </w:r>
            <w:r w:rsidR="00020ADD" w:rsidRPr="006673DF">
              <w:rPr>
                <w:rFonts w:ascii="Times New Roman" w:hAnsi="Times New Roman" w:cs="Times New Roman"/>
                <w:bCs/>
                <w:color w:val="000000" w:themeColor="text1"/>
              </w:rPr>
              <w:t xml:space="preserve"> </w:t>
            </w:r>
          </w:p>
        </w:tc>
        <w:tc>
          <w:tcPr>
            <w:tcW w:w="1985" w:type="dxa"/>
            <w:shd w:val="clear" w:color="auto" w:fill="auto"/>
          </w:tcPr>
          <w:p w14:paraId="432DA167" w14:textId="77777777"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54,786,327</w:t>
            </w:r>
          </w:p>
        </w:tc>
        <w:tc>
          <w:tcPr>
            <w:tcW w:w="1559" w:type="dxa"/>
            <w:shd w:val="clear" w:color="auto" w:fill="auto"/>
          </w:tcPr>
          <w:p w14:paraId="4895CFD9" w14:textId="77777777"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55,268,067</w:t>
            </w:r>
          </w:p>
        </w:tc>
        <w:tc>
          <w:tcPr>
            <w:tcW w:w="1701" w:type="dxa"/>
            <w:shd w:val="clear" w:color="auto" w:fill="auto"/>
          </w:tcPr>
          <w:p w14:paraId="36539318" w14:textId="77777777"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55,619,430</w:t>
            </w:r>
          </w:p>
        </w:tc>
        <w:tc>
          <w:tcPr>
            <w:tcW w:w="1843" w:type="dxa"/>
            <w:shd w:val="clear" w:color="auto" w:fill="auto"/>
          </w:tcPr>
          <w:p w14:paraId="3F3EE2B3" w14:textId="77777777"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55,977, 178</w:t>
            </w:r>
          </w:p>
        </w:tc>
      </w:tr>
      <w:tr w:rsidR="00020ADD" w:rsidRPr="006673DF" w14:paraId="531FE980" w14:textId="77777777" w:rsidTr="008739A1">
        <w:tc>
          <w:tcPr>
            <w:tcW w:w="1696" w:type="dxa"/>
            <w:shd w:val="clear" w:color="auto" w:fill="auto"/>
          </w:tcPr>
          <w:p w14:paraId="439A6C21" w14:textId="77777777" w:rsidR="00020ADD" w:rsidRPr="006673DF" w:rsidRDefault="00020ADD" w:rsidP="00F97B97">
            <w:pPr>
              <w:rPr>
                <w:rFonts w:ascii="Times New Roman" w:hAnsi="Times New Roman" w:cs="Times New Roman"/>
                <w:bCs/>
                <w:color w:val="000000" w:themeColor="text1"/>
              </w:rPr>
            </w:pPr>
            <w:r w:rsidRPr="006673DF">
              <w:rPr>
                <w:rFonts w:ascii="Times New Roman" w:hAnsi="Times New Roman" w:cs="Times New Roman"/>
                <w:bCs/>
                <w:color w:val="000000" w:themeColor="text1"/>
              </w:rPr>
              <w:t>Proportion (%)</w:t>
            </w:r>
          </w:p>
        </w:tc>
        <w:tc>
          <w:tcPr>
            <w:tcW w:w="1985" w:type="dxa"/>
            <w:shd w:val="clear" w:color="auto" w:fill="auto"/>
          </w:tcPr>
          <w:p w14:paraId="16331877" w14:textId="77777777"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22.7</w:t>
            </w:r>
          </w:p>
        </w:tc>
        <w:tc>
          <w:tcPr>
            <w:tcW w:w="1559" w:type="dxa"/>
            <w:shd w:val="clear" w:color="auto" w:fill="auto"/>
          </w:tcPr>
          <w:p w14:paraId="413E44FA" w14:textId="77777777"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23.03</w:t>
            </w:r>
          </w:p>
        </w:tc>
        <w:tc>
          <w:tcPr>
            <w:tcW w:w="1701" w:type="dxa"/>
            <w:shd w:val="clear" w:color="auto" w:fill="auto"/>
          </w:tcPr>
          <w:p w14:paraId="0CE90A0F" w14:textId="77777777"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23.45</w:t>
            </w:r>
          </w:p>
        </w:tc>
        <w:tc>
          <w:tcPr>
            <w:tcW w:w="1843" w:type="dxa"/>
            <w:shd w:val="clear" w:color="auto" w:fill="auto"/>
          </w:tcPr>
          <w:p w14:paraId="63338FC1" w14:textId="77777777" w:rsidR="00020ADD" w:rsidRPr="006673DF" w:rsidRDefault="00020ADD" w:rsidP="00F97B97">
            <w:pPr>
              <w:rPr>
                <w:rFonts w:ascii="Times New Roman" w:hAnsi="Times New Roman" w:cs="Times New Roman"/>
                <w:color w:val="000000" w:themeColor="text1"/>
              </w:rPr>
            </w:pPr>
            <w:r w:rsidRPr="006673DF">
              <w:rPr>
                <w:rFonts w:ascii="Times New Roman" w:hAnsi="Times New Roman" w:cs="Times New Roman"/>
                <w:color w:val="000000" w:themeColor="text1"/>
              </w:rPr>
              <w:t>23.76</w:t>
            </w:r>
          </w:p>
        </w:tc>
      </w:tr>
    </w:tbl>
    <w:p w14:paraId="30DC4F6B" w14:textId="00669AC8" w:rsidR="00F97B97" w:rsidRPr="006673DF" w:rsidRDefault="00F97B97">
      <w:pPr>
        <w:rPr>
          <w:rFonts w:ascii="Times New Roman" w:hAnsi="Times New Roman" w:cs="Times New Roman"/>
          <w:color w:val="000000" w:themeColor="text1"/>
        </w:rPr>
      </w:pPr>
      <w:r w:rsidRPr="006673DF">
        <w:rPr>
          <w:rFonts w:ascii="Times New Roman" w:hAnsi="Times New Roman" w:cs="Times New Roman"/>
          <w:color w:val="000000" w:themeColor="text1"/>
        </w:rPr>
        <w:t>Mid-year population estimates for the study population represent the number of patient IDs on 1</w:t>
      </w:r>
      <w:r w:rsidRPr="006673DF">
        <w:rPr>
          <w:rFonts w:ascii="Times New Roman" w:hAnsi="Times New Roman" w:cs="Times New Roman"/>
          <w:color w:val="000000" w:themeColor="text1"/>
          <w:vertAlign w:val="superscript"/>
        </w:rPr>
        <w:t>st</w:t>
      </w:r>
      <w:r w:rsidRPr="006673DF">
        <w:rPr>
          <w:rFonts w:ascii="Times New Roman" w:hAnsi="Times New Roman" w:cs="Times New Roman"/>
          <w:color w:val="000000" w:themeColor="text1"/>
        </w:rPr>
        <w:t xml:space="preserve"> July for each year of the study period.</w:t>
      </w:r>
      <w:r w:rsidRPr="006673DF">
        <w:rPr>
          <w:rFonts w:ascii="Times New Roman" w:hAnsi="Times New Roman" w:cs="Times New Roman"/>
          <w:b/>
          <w:bCs/>
          <w:color w:val="000000" w:themeColor="text1"/>
        </w:rPr>
        <w:t xml:space="preserve"> </w:t>
      </w:r>
      <w:r w:rsidRPr="006673DF">
        <w:rPr>
          <w:rFonts w:ascii="Times New Roman" w:hAnsi="Times New Roman" w:cs="Times New Roman"/>
          <w:color w:val="000000" w:themeColor="text1"/>
        </w:rPr>
        <w:t>Proportion = proportion of the mid-year English population represented by the mid-year CPRD study population</w:t>
      </w:r>
      <w:r w:rsidR="001D7C40" w:rsidRPr="006673DF">
        <w:rPr>
          <w:rFonts w:ascii="Times New Roman" w:hAnsi="Times New Roman" w:cs="Times New Roman"/>
          <w:color w:val="000000" w:themeColor="text1"/>
        </w:rPr>
        <w:t xml:space="preserve">. Y= years, m = months. </w:t>
      </w:r>
    </w:p>
    <w:p w14:paraId="04F23336" w14:textId="77777777" w:rsidR="006C2BC4" w:rsidRPr="006673DF" w:rsidRDefault="006C2BC4">
      <w:pPr>
        <w:rPr>
          <w:rFonts w:ascii="Times New Roman" w:hAnsi="Times New Roman" w:cs="Times New Roman"/>
          <w:bCs/>
          <w:iCs/>
          <w:vanish/>
          <w:color w:val="000000" w:themeColor="text1"/>
        </w:rPr>
      </w:pPr>
    </w:p>
    <w:p w14:paraId="1A0DDDB3" w14:textId="77777777" w:rsidR="000D5A01" w:rsidRPr="006673DF" w:rsidRDefault="000D5A01">
      <w:pPr>
        <w:rPr>
          <w:rFonts w:ascii="Times New Roman" w:hAnsi="Times New Roman" w:cs="Times New Roman"/>
          <w:color w:val="000000" w:themeColor="text1"/>
        </w:rPr>
      </w:pPr>
    </w:p>
    <w:p w14:paraId="3B2E6843" w14:textId="4ADBEE44" w:rsidR="00737FB1" w:rsidRPr="006673DF" w:rsidRDefault="0094183D">
      <w:pPr>
        <w:rPr>
          <w:rFonts w:ascii="Times New Roman" w:hAnsi="Times New Roman" w:cs="Times New Roman"/>
          <w:color w:val="000000" w:themeColor="text1"/>
          <w:u w:val="single"/>
        </w:rPr>
      </w:pPr>
      <w:r w:rsidRPr="006673DF">
        <w:rPr>
          <w:rFonts w:ascii="Times New Roman" w:hAnsi="Times New Roman" w:cs="Times New Roman"/>
          <w:b/>
          <w:bCs/>
          <w:color w:val="000000" w:themeColor="text1"/>
        </w:rPr>
        <w:t>Equation S</w:t>
      </w:r>
      <w:r w:rsidR="00DC2999" w:rsidRPr="006673DF">
        <w:rPr>
          <w:rFonts w:ascii="Times New Roman" w:hAnsi="Times New Roman" w:cs="Times New Roman"/>
          <w:b/>
          <w:bCs/>
          <w:color w:val="000000" w:themeColor="text1"/>
        </w:rPr>
        <w:t>.</w:t>
      </w:r>
      <w:r w:rsidRPr="006673DF">
        <w:rPr>
          <w:rFonts w:ascii="Times New Roman" w:hAnsi="Times New Roman" w:cs="Times New Roman"/>
          <w:b/>
          <w:bCs/>
          <w:color w:val="000000" w:themeColor="text1"/>
        </w:rPr>
        <w:t>1</w:t>
      </w:r>
      <w:r w:rsidRPr="006673DF">
        <w:rPr>
          <w:rFonts w:ascii="Times New Roman" w:hAnsi="Times New Roman" w:cs="Times New Roman"/>
          <w:color w:val="000000" w:themeColor="text1"/>
        </w:rPr>
        <w:t xml:space="preserve">: </w:t>
      </w:r>
      <w:r w:rsidR="00737FB1" w:rsidRPr="006673DF">
        <w:rPr>
          <w:rFonts w:ascii="Times New Roman" w:hAnsi="Times New Roman" w:cs="Times New Roman"/>
          <w:color w:val="000000" w:themeColor="text1"/>
        </w:rPr>
        <w:t>Initial model equation</w:t>
      </w:r>
    </w:p>
    <w:p w14:paraId="1EB59DEB" w14:textId="77777777" w:rsidR="007B659E" w:rsidRPr="006673DF" w:rsidRDefault="007B659E">
      <w:pPr>
        <w:rPr>
          <w:rFonts w:ascii="Times New Roman" w:hAnsi="Times New Roman" w:cs="Times New Roman"/>
          <w:color w:val="000000" w:themeColor="text1"/>
          <w:u w:val="single"/>
        </w:rPr>
      </w:pPr>
    </w:p>
    <w:p w14:paraId="50EE5D00" w14:textId="31BB2C96" w:rsidR="00401299" w:rsidRPr="006673DF" w:rsidRDefault="007B659E" w:rsidP="007B659E">
      <w:pPr>
        <w:rPr>
          <w:rFonts w:ascii="Times New Roman" w:eastAsiaTheme="minorEastAsia" w:hAnsi="Times New Roman" w:cs="Times New Roman"/>
          <w:i/>
          <w:color w:val="000000" w:themeColor="text1"/>
        </w:rPr>
      </w:pPr>
      <w:r w:rsidRPr="006673DF">
        <w:rPr>
          <w:rFonts w:ascii="Times New Roman" w:hAnsi="Times New Roman" w:cs="Times New Roman"/>
          <w:i/>
          <w:color w:val="000000" w:themeColor="text1"/>
        </w:rPr>
        <w:br/>
      </w:r>
      <m:oMathPara>
        <m:oMath>
          <m:r>
            <w:rPr>
              <w:rFonts w:ascii="Cambria Math" w:hAnsi="Cambria Math" w:cs="Times New Roman"/>
              <w:color w:val="000000" w:themeColor="text1"/>
            </w:rPr>
            <m:t>E</m:t>
          </m:r>
          <m:d>
            <m:dPr>
              <m:ctrlPr>
                <w:rPr>
                  <w:rFonts w:ascii="Cambria Math" w:hAnsi="Cambria Math" w:cs="Times New Roman"/>
                  <w:i/>
                  <w:color w:val="000000" w:themeColor="text1"/>
                </w:rPr>
              </m:ctrlPr>
            </m:dPr>
            <m:e>
              <m:sSubSup>
                <m:sSubSupPr>
                  <m:ctrlPr>
                    <w:rPr>
                      <w:rFonts w:ascii="Cambria Math" w:hAnsi="Cambria Math" w:cs="Times New Roman"/>
                      <w:i/>
                      <w:color w:val="000000" w:themeColor="text1"/>
                    </w:rPr>
                  </m:ctrlPr>
                </m:sSubSupPr>
                <m:e>
                  <m:r>
                    <w:rPr>
                      <w:rFonts w:ascii="Cambria Math" w:hAnsi="Cambria Math" w:cs="Times New Roman"/>
                      <w:color w:val="000000" w:themeColor="text1"/>
                    </w:rPr>
                    <m:t>y</m:t>
                  </m:r>
                </m:e>
                <m:sub>
                  <m:r>
                    <w:rPr>
                      <w:rFonts w:ascii="Cambria Math" w:hAnsi="Cambria Math" w:cs="Times New Roman"/>
                      <w:color w:val="000000" w:themeColor="text1"/>
                    </w:rPr>
                    <m:t>t</m:t>
                  </m:r>
                </m:sub>
                <m:sup>
                  <m:r>
                    <w:rPr>
                      <w:rFonts w:ascii="Cambria Math" w:hAnsi="Cambria Math" w:cs="Times New Roman"/>
                      <w:color w:val="000000" w:themeColor="text1"/>
                    </w:rPr>
                    <m:t>a</m:t>
                  </m:r>
                </m:sup>
              </m:sSubSup>
            </m:e>
          </m:d>
          <m:r>
            <w:rPr>
              <w:rFonts w:ascii="Cambria Math" w:hAnsi="Cambria Math" w:cs="Times New Roman"/>
              <w:color w:val="000000" w:themeColor="text1"/>
            </w:rPr>
            <m:t xml:space="preserve">= </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β</m:t>
              </m:r>
            </m:e>
            <m:sub>
              <m:r>
                <w:rPr>
                  <w:rFonts w:ascii="Cambria Math" w:hAnsi="Cambria Math" w:cs="Times New Roman"/>
                  <w:color w:val="000000" w:themeColor="text1"/>
                </w:rPr>
                <m:t>0</m:t>
              </m:r>
            </m:sub>
            <m:sup>
              <m:r>
                <w:rPr>
                  <w:rFonts w:ascii="Cambria Math" w:hAnsi="Cambria Math" w:cs="Times New Roman"/>
                  <w:color w:val="000000" w:themeColor="text1"/>
                </w:rPr>
                <m:t>a</m:t>
              </m:r>
            </m:sup>
          </m:sSubSup>
          <m:sSubSup>
            <m:sSubSupPr>
              <m:ctrlPr>
                <w:rPr>
                  <w:rFonts w:ascii="Cambria Math" w:hAnsi="Cambria Math" w:cs="Times New Roman"/>
                  <w:i/>
                  <w:color w:val="000000" w:themeColor="text1"/>
                </w:rPr>
              </m:ctrlPr>
            </m:sSubSupPr>
            <m:e>
              <m:r>
                <w:rPr>
                  <w:rFonts w:ascii="Cambria Math" w:hAnsi="Cambria Math" w:cs="Times New Roman"/>
                  <w:color w:val="000000" w:themeColor="text1"/>
                </w:rPr>
                <m:t>P</m:t>
              </m:r>
            </m:e>
            <m:sub>
              <m:r>
                <w:rPr>
                  <w:rFonts w:ascii="Cambria Math" w:hAnsi="Cambria Math" w:cs="Times New Roman"/>
                  <w:color w:val="000000" w:themeColor="text1"/>
                </w:rPr>
                <m:t>t</m:t>
              </m:r>
            </m:sub>
            <m:sup>
              <m:r>
                <w:rPr>
                  <w:rFonts w:ascii="Cambria Math" w:hAnsi="Cambria Math" w:cs="Times New Roman"/>
                  <w:color w:val="000000" w:themeColor="text1"/>
                </w:rPr>
                <m:t>a</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β</m:t>
              </m:r>
            </m:e>
            <m:sub>
              <m:r>
                <w:rPr>
                  <w:rFonts w:ascii="Cambria Math" w:hAnsi="Cambria Math" w:cs="Times New Roman"/>
                  <w:color w:val="000000" w:themeColor="text1"/>
                </w:rPr>
                <m:t>1</m:t>
              </m:r>
            </m:sub>
            <m:sup>
              <m:r>
                <w:rPr>
                  <w:rFonts w:ascii="Cambria Math" w:hAnsi="Cambria Math" w:cs="Times New Roman"/>
                  <w:color w:val="000000" w:themeColor="text1"/>
                </w:rPr>
                <m:t>a</m:t>
              </m:r>
            </m:sup>
          </m:sSubSup>
          <m:r>
            <w:rPr>
              <w:rFonts w:ascii="Cambria Math" w:hAnsi="Cambria Math" w:cs="Times New Roman"/>
              <w:color w:val="000000" w:themeColor="text1"/>
            </w:rPr>
            <m:t>RSV</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P</m:t>
              </m:r>
            </m:e>
            <m:sub>
              <m:r>
                <w:rPr>
                  <w:rFonts w:ascii="Cambria Math" w:hAnsi="Cambria Math" w:cs="Times New Roman"/>
                  <w:color w:val="000000" w:themeColor="text1"/>
                </w:rPr>
                <m:t>t</m:t>
              </m:r>
            </m:sub>
            <m:sup>
              <m:r>
                <w:rPr>
                  <w:rFonts w:ascii="Cambria Math" w:hAnsi="Cambria Math" w:cs="Times New Roman"/>
                  <w:color w:val="000000" w:themeColor="text1"/>
                </w:rPr>
                <m:t>a</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β</m:t>
              </m:r>
            </m:e>
            <m:sub>
              <m:r>
                <w:rPr>
                  <w:rFonts w:ascii="Cambria Math" w:hAnsi="Cambria Math" w:cs="Times New Roman"/>
                  <w:color w:val="000000" w:themeColor="text1"/>
                </w:rPr>
                <m:t>2</m:t>
              </m:r>
            </m:sub>
            <m:sup>
              <m:r>
                <w:rPr>
                  <w:rFonts w:ascii="Cambria Math" w:hAnsi="Cambria Math" w:cs="Times New Roman"/>
                  <w:color w:val="000000" w:themeColor="text1"/>
                </w:rPr>
                <m:t>a</m:t>
              </m:r>
            </m:sup>
          </m:sSubSup>
          <m:r>
            <w:rPr>
              <w:rFonts w:ascii="Cambria Math" w:hAnsi="Cambria Math" w:cs="Times New Roman"/>
              <w:color w:val="000000" w:themeColor="text1"/>
            </w:rPr>
            <m:t>Influenza</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P</m:t>
              </m:r>
            </m:e>
            <m:sub>
              <m:r>
                <w:rPr>
                  <w:rFonts w:ascii="Cambria Math" w:hAnsi="Cambria Math" w:cs="Times New Roman"/>
                  <w:color w:val="000000" w:themeColor="text1"/>
                </w:rPr>
                <m:t>t</m:t>
              </m:r>
            </m:sub>
            <m:sup>
              <m:r>
                <w:rPr>
                  <w:rFonts w:ascii="Cambria Math" w:hAnsi="Cambria Math" w:cs="Times New Roman"/>
                  <w:color w:val="000000" w:themeColor="text1"/>
                </w:rPr>
                <m:t>a</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β</m:t>
              </m:r>
            </m:e>
            <m:sub>
              <m:r>
                <w:rPr>
                  <w:rFonts w:ascii="Cambria Math" w:hAnsi="Cambria Math" w:cs="Times New Roman"/>
                  <w:color w:val="000000" w:themeColor="text1"/>
                </w:rPr>
                <m:t>3</m:t>
              </m:r>
            </m:sub>
            <m:sup>
              <m:r>
                <w:rPr>
                  <w:rFonts w:ascii="Cambria Math" w:hAnsi="Cambria Math" w:cs="Times New Roman"/>
                  <w:color w:val="000000" w:themeColor="text1"/>
                </w:rPr>
                <m:t>a</m:t>
              </m:r>
            </m:sup>
          </m:sSubSup>
          <m:r>
            <w:rPr>
              <w:rFonts w:ascii="Cambria Math" w:hAnsi="Cambria Math" w:cs="Times New Roman"/>
              <w:color w:val="000000" w:themeColor="text1"/>
            </w:rPr>
            <m:t>Adenovirus</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P</m:t>
              </m:r>
            </m:e>
            <m:sub>
              <m:r>
                <w:rPr>
                  <w:rFonts w:ascii="Cambria Math" w:hAnsi="Cambria Math" w:cs="Times New Roman"/>
                  <w:color w:val="000000" w:themeColor="text1"/>
                </w:rPr>
                <m:t>t</m:t>
              </m:r>
            </m:sub>
            <m:sup>
              <m:r>
                <w:rPr>
                  <w:rFonts w:ascii="Cambria Math" w:hAnsi="Cambria Math" w:cs="Times New Roman"/>
                  <w:color w:val="000000" w:themeColor="text1"/>
                </w:rPr>
                <m:t>a</m:t>
              </m:r>
            </m:sup>
          </m:sSubSup>
          <m:r>
            <w:rPr>
              <w:rFonts w:ascii="Cambria Math" w:hAnsi="Cambria Math" w:cs="Times New Roman"/>
              <w:color w:val="000000" w:themeColor="text1"/>
            </w:rPr>
            <m:t xml:space="preserve">+ </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β</m:t>
              </m:r>
            </m:e>
            <m:sub>
              <m:r>
                <w:rPr>
                  <w:rFonts w:ascii="Cambria Math" w:hAnsi="Cambria Math" w:cs="Times New Roman"/>
                  <w:color w:val="000000" w:themeColor="text1"/>
                </w:rPr>
                <m:t>4</m:t>
              </m:r>
            </m:sub>
            <m:sup>
              <m:r>
                <w:rPr>
                  <w:rFonts w:ascii="Cambria Math" w:hAnsi="Cambria Math" w:cs="Times New Roman"/>
                  <w:color w:val="000000" w:themeColor="text1"/>
                </w:rPr>
                <m:t>a</m:t>
              </m:r>
            </m:sup>
          </m:sSubSup>
          <m:r>
            <w:rPr>
              <w:rFonts w:ascii="Cambria Math" w:hAnsi="Cambria Math" w:cs="Times New Roman"/>
              <w:color w:val="000000" w:themeColor="text1"/>
            </w:rPr>
            <m:t>hMPV</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P</m:t>
              </m:r>
            </m:e>
            <m:sub>
              <m:r>
                <w:rPr>
                  <w:rFonts w:ascii="Cambria Math" w:hAnsi="Cambria Math" w:cs="Times New Roman"/>
                  <w:color w:val="000000" w:themeColor="text1"/>
                </w:rPr>
                <m:t>t</m:t>
              </m:r>
            </m:sub>
            <m:sup>
              <m:r>
                <w:rPr>
                  <w:rFonts w:ascii="Cambria Math" w:hAnsi="Cambria Math" w:cs="Times New Roman"/>
                  <w:color w:val="000000" w:themeColor="text1"/>
                </w:rPr>
                <m:t>a</m:t>
              </m:r>
            </m:sup>
          </m:sSubSup>
          <m:r>
            <w:rPr>
              <w:rFonts w:ascii="Cambria Math" w:hAnsi="Cambria Math" w:cs="Times New Roman"/>
              <w:color w:val="000000" w:themeColor="text1"/>
            </w:rPr>
            <m:t xml:space="preserve">+  </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β</m:t>
              </m:r>
            </m:e>
            <m:sub>
              <m:r>
                <w:rPr>
                  <w:rFonts w:ascii="Cambria Math" w:hAnsi="Cambria Math" w:cs="Times New Roman"/>
                  <w:color w:val="000000" w:themeColor="text1"/>
                </w:rPr>
                <m:t>5</m:t>
              </m:r>
            </m:sub>
            <m:sup>
              <m:r>
                <w:rPr>
                  <w:rFonts w:ascii="Cambria Math" w:hAnsi="Cambria Math" w:cs="Times New Roman"/>
                  <w:color w:val="000000" w:themeColor="text1"/>
                </w:rPr>
                <m:t>a</m:t>
              </m:r>
            </m:sup>
          </m:sSubSup>
          <m:r>
            <w:rPr>
              <w:rFonts w:ascii="Cambria Math" w:hAnsi="Cambria Math" w:cs="Times New Roman"/>
              <w:color w:val="000000" w:themeColor="text1"/>
            </w:rPr>
            <m:t>Parainfluenza</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P</m:t>
              </m:r>
            </m:e>
            <m:sub>
              <m:r>
                <w:rPr>
                  <w:rFonts w:ascii="Cambria Math" w:hAnsi="Cambria Math" w:cs="Times New Roman"/>
                  <w:color w:val="000000" w:themeColor="text1"/>
                </w:rPr>
                <m:t>t</m:t>
              </m:r>
            </m:sub>
            <m:sup>
              <m:r>
                <w:rPr>
                  <w:rFonts w:ascii="Cambria Math" w:hAnsi="Cambria Math" w:cs="Times New Roman"/>
                  <w:color w:val="000000" w:themeColor="text1"/>
                </w:rPr>
                <m:t>a</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β</m:t>
              </m:r>
            </m:e>
            <m:sub>
              <m:r>
                <w:rPr>
                  <w:rFonts w:ascii="Cambria Math" w:hAnsi="Cambria Math" w:cs="Times New Roman"/>
                  <w:color w:val="000000" w:themeColor="text1"/>
                </w:rPr>
                <m:t>6</m:t>
              </m:r>
            </m:sub>
            <m:sup>
              <m:r>
                <w:rPr>
                  <w:rFonts w:ascii="Cambria Math" w:hAnsi="Cambria Math" w:cs="Times New Roman"/>
                  <w:color w:val="000000" w:themeColor="text1"/>
                </w:rPr>
                <m:t>a</m:t>
              </m:r>
            </m:sup>
          </m:sSubSup>
          <m:r>
            <w:rPr>
              <w:rFonts w:ascii="Cambria Math" w:hAnsi="Cambria Math" w:cs="Times New Roman"/>
              <w:color w:val="000000" w:themeColor="text1"/>
            </w:rPr>
            <m:t>Rhinovirus</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P</m:t>
              </m:r>
            </m:e>
            <m:sub>
              <m:r>
                <w:rPr>
                  <w:rFonts w:ascii="Cambria Math" w:hAnsi="Cambria Math" w:cs="Times New Roman"/>
                  <w:color w:val="000000" w:themeColor="text1"/>
                </w:rPr>
                <m:t>t</m:t>
              </m:r>
            </m:sub>
            <m:sup>
              <m:r>
                <w:rPr>
                  <w:rFonts w:ascii="Cambria Math" w:hAnsi="Cambria Math" w:cs="Times New Roman"/>
                  <w:color w:val="000000" w:themeColor="text1"/>
                </w:rPr>
                <m:t>a</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β</m:t>
              </m:r>
            </m:e>
            <m:sub>
              <m:r>
                <w:rPr>
                  <w:rFonts w:ascii="Cambria Math" w:hAnsi="Cambria Math" w:cs="Times New Roman"/>
                  <w:color w:val="000000" w:themeColor="text1"/>
                </w:rPr>
                <m:t>7</m:t>
              </m:r>
            </m:sub>
            <m:sup>
              <m:r>
                <w:rPr>
                  <w:rFonts w:ascii="Cambria Math" w:hAnsi="Cambria Math" w:cs="Times New Roman"/>
                  <w:color w:val="000000" w:themeColor="text1"/>
                </w:rPr>
                <m:t>a</m:t>
              </m:r>
            </m:sup>
          </m:sSubSup>
          <m:r>
            <w:rPr>
              <w:rFonts w:ascii="Cambria Math" w:hAnsi="Cambria Math" w:cs="Times New Roman"/>
              <w:color w:val="000000" w:themeColor="text1"/>
            </w:rPr>
            <m:t>S.pneumoniae</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P</m:t>
              </m:r>
            </m:e>
            <m:sub>
              <m:r>
                <w:rPr>
                  <w:rFonts w:ascii="Cambria Math" w:hAnsi="Cambria Math" w:cs="Times New Roman"/>
                  <w:color w:val="000000" w:themeColor="text1"/>
                </w:rPr>
                <m:t>t</m:t>
              </m:r>
            </m:sub>
            <m:sup>
              <m:r>
                <w:rPr>
                  <w:rFonts w:ascii="Cambria Math" w:hAnsi="Cambria Math" w:cs="Times New Roman"/>
                  <w:color w:val="000000" w:themeColor="text1"/>
                </w:rPr>
                <m:t>a</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β</m:t>
              </m:r>
            </m:e>
            <m:sub>
              <m:r>
                <w:rPr>
                  <w:rFonts w:ascii="Cambria Math" w:hAnsi="Cambria Math" w:cs="Times New Roman"/>
                  <w:color w:val="000000" w:themeColor="text1"/>
                </w:rPr>
                <m:t>8</m:t>
              </m:r>
            </m:sub>
            <m:sup>
              <m:r>
                <w:rPr>
                  <w:rFonts w:ascii="Cambria Math" w:hAnsi="Cambria Math" w:cs="Times New Roman"/>
                  <w:color w:val="000000" w:themeColor="text1"/>
                </w:rPr>
                <m:t>a</m:t>
              </m:r>
            </m:sup>
          </m:sSubSup>
          <m:r>
            <w:rPr>
              <w:rFonts w:ascii="Cambria Math" w:hAnsi="Cambria Math" w:cs="Times New Roman"/>
              <w:color w:val="000000" w:themeColor="text1"/>
            </w:rPr>
            <m:t>M.pneumoniae</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P</m:t>
              </m:r>
            </m:e>
            <m:sub>
              <m:r>
                <w:rPr>
                  <w:rFonts w:ascii="Cambria Math" w:hAnsi="Cambria Math" w:cs="Times New Roman"/>
                  <w:color w:val="000000" w:themeColor="text1"/>
                </w:rPr>
                <m:t>t</m:t>
              </m:r>
            </m:sub>
            <m:sup>
              <m:r>
                <w:rPr>
                  <w:rFonts w:ascii="Cambria Math" w:hAnsi="Cambria Math" w:cs="Times New Roman"/>
                  <w:color w:val="000000" w:themeColor="text1"/>
                </w:rPr>
                <m:t>a</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β</m:t>
              </m:r>
            </m:e>
            <m:sub>
              <m:r>
                <w:rPr>
                  <w:rFonts w:ascii="Cambria Math" w:hAnsi="Cambria Math" w:cs="Times New Roman"/>
                  <w:color w:val="000000" w:themeColor="text1"/>
                </w:rPr>
                <m:t>9</m:t>
              </m:r>
            </m:sub>
            <m:sup>
              <m:r>
                <w:rPr>
                  <w:rFonts w:ascii="Cambria Math" w:hAnsi="Cambria Math" w:cs="Times New Roman"/>
                  <w:color w:val="000000" w:themeColor="text1"/>
                </w:rPr>
                <m:t>a</m:t>
              </m:r>
            </m:sup>
          </m:sSubSup>
          <m:r>
            <w:rPr>
              <w:rFonts w:ascii="Cambria Math" w:hAnsi="Cambria Math" w:cs="Times New Roman"/>
              <w:color w:val="000000" w:themeColor="text1"/>
            </w:rPr>
            <m:t>temperature</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P</m:t>
              </m:r>
            </m:e>
            <m:sub>
              <m:r>
                <w:rPr>
                  <w:rFonts w:ascii="Cambria Math" w:hAnsi="Cambria Math" w:cs="Times New Roman"/>
                  <w:color w:val="000000" w:themeColor="text1"/>
                </w:rPr>
                <m:t>t</m:t>
              </m:r>
            </m:sub>
            <m:sup>
              <m:r>
                <w:rPr>
                  <w:rFonts w:ascii="Cambria Math" w:hAnsi="Cambria Math" w:cs="Times New Roman"/>
                  <w:color w:val="000000" w:themeColor="text1"/>
                </w:rPr>
                <m:t>a</m:t>
              </m:r>
            </m:sup>
          </m:sSubSup>
          <m:r>
            <w:rPr>
              <w:rFonts w:ascii="Cambria Math" w:hAnsi="Cambria Math" w:cs="Times New Roman"/>
              <w:color w:val="000000" w:themeColor="text1"/>
            </w:rPr>
            <m:t xml:space="preserve">   </m:t>
          </m:r>
        </m:oMath>
      </m:oMathPara>
    </w:p>
    <w:p w14:paraId="7BB8EFC6" w14:textId="77777777" w:rsidR="0094183D" w:rsidRPr="006673DF" w:rsidRDefault="0094183D" w:rsidP="007B659E">
      <w:pPr>
        <w:rPr>
          <w:rFonts w:ascii="Times New Roman" w:eastAsiaTheme="minorEastAsia" w:hAnsi="Times New Roman" w:cs="Times New Roman"/>
          <w:i/>
          <w:color w:val="000000" w:themeColor="text1"/>
        </w:rPr>
      </w:pPr>
    </w:p>
    <w:p w14:paraId="3EF4D31B" w14:textId="729C23ED" w:rsidR="0094183D" w:rsidRPr="006673DF" w:rsidRDefault="0094183D" w:rsidP="0094183D">
      <w:pPr>
        <w:rPr>
          <w:rFonts w:ascii="Times New Roman" w:eastAsiaTheme="minorEastAsia" w:hAnsi="Times New Roman" w:cs="Times New Roman"/>
          <w:iCs/>
          <w:color w:val="000000" w:themeColor="text1"/>
        </w:rPr>
      </w:pPr>
      <w:r w:rsidRPr="006673DF">
        <w:rPr>
          <w:rFonts w:ascii="Times New Roman" w:eastAsiaTheme="minorEastAsia" w:hAnsi="Times New Roman" w:cs="Times New Roman"/>
          <w:iCs/>
          <w:color w:val="000000" w:themeColor="text1"/>
        </w:rPr>
        <w:t>The basic model is represented above where (</w:t>
      </w:r>
      <m:oMath>
        <m:r>
          <m:rPr>
            <m:sty m:val="p"/>
          </m:rPr>
          <w:rPr>
            <w:rFonts w:ascii="Cambria Math" w:eastAsiaTheme="minorEastAsia" w:hAnsi="Cambria Math" w:cs="Times New Roman"/>
            <w:color w:val="000000" w:themeColor="text1"/>
          </w:rPr>
          <m:t>E</m:t>
        </m:r>
        <m:d>
          <m:dPr>
            <m:ctrlPr>
              <w:rPr>
                <w:rFonts w:ascii="Cambria Math" w:eastAsiaTheme="minorEastAsia" w:hAnsi="Cambria Math" w:cs="Times New Roman"/>
                <w:iCs/>
                <w:color w:val="000000" w:themeColor="text1"/>
              </w:rPr>
            </m:ctrlPr>
          </m:dPr>
          <m:e>
            <m:sSubSup>
              <m:sSubSupPr>
                <m:ctrlPr>
                  <w:rPr>
                    <w:rFonts w:ascii="Cambria Math" w:eastAsiaTheme="minorEastAsia" w:hAnsi="Cambria Math" w:cs="Times New Roman"/>
                    <w:iCs/>
                    <w:color w:val="000000" w:themeColor="text1"/>
                  </w:rPr>
                </m:ctrlPr>
              </m:sSubSupPr>
              <m:e>
                <m:r>
                  <m:rPr>
                    <m:sty m:val="p"/>
                  </m:rPr>
                  <w:rPr>
                    <w:rFonts w:ascii="Cambria Math" w:eastAsiaTheme="minorEastAsia" w:hAnsi="Cambria Math" w:cs="Times New Roman"/>
                    <w:color w:val="000000" w:themeColor="text1"/>
                  </w:rPr>
                  <m:t>y</m:t>
                </m:r>
              </m:e>
              <m:sub>
                <m:r>
                  <m:rPr>
                    <m:sty m:val="p"/>
                  </m:rPr>
                  <w:rPr>
                    <w:rFonts w:ascii="Cambria Math" w:eastAsiaTheme="minorEastAsia" w:hAnsi="Cambria Math" w:cs="Times New Roman"/>
                    <w:color w:val="000000" w:themeColor="text1"/>
                  </w:rPr>
                  <m:t>t</m:t>
                </m:r>
              </m:sub>
              <m:sup>
                <m:r>
                  <m:rPr>
                    <m:sty m:val="p"/>
                  </m:rPr>
                  <w:rPr>
                    <w:rFonts w:ascii="Cambria Math" w:eastAsiaTheme="minorEastAsia" w:hAnsi="Cambria Math" w:cs="Times New Roman"/>
                    <w:color w:val="000000" w:themeColor="text1"/>
                  </w:rPr>
                  <m:t>a</m:t>
                </m:r>
              </m:sup>
            </m:sSubSup>
          </m:e>
        </m:d>
      </m:oMath>
      <w:r w:rsidRPr="006673DF">
        <w:rPr>
          <w:rFonts w:ascii="Times New Roman" w:eastAsiaTheme="minorEastAsia" w:hAnsi="Times New Roman" w:cs="Times New Roman"/>
          <w:iCs/>
          <w:color w:val="000000" w:themeColor="text1"/>
        </w:rPr>
        <w:t xml:space="preserve">) represents the count of expected outcomes (e.g., </w:t>
      </w:r>
      <w:r w:rsidR="00B80DE4" w:rsidRPr="006673DF">
        <w:rPr>
          <w:rFonts w:ascii="Times New Roman" w:eastAsiaTheme="minorEastAsia" w:hAnsi="Times New Roman" w:cs="Times New Roman"/>
          <w:iCs/>
          <w:color w:val="000000" w:themeColor="text1"/>
        </w:rPr>
        <w:t xml:space="preserve">respiratory </w:t>
      </w:r>
      <w:r w:rsidRPr="006673DF">
        <w:rPr>
          <w:rFonts w:ascii="Times New Roman" w:eastAsiaTheme="minorEastAsia" w:hAnsi="Times New Roman" w:cs="Times New Roman"/>
          <w:iCs/>
          <w:color w:val="000000" w:themeColor="text1"/>
        </w:rPr>
        <w:t>antibiotic prescriptions) for each age group (a) in the week (t). The right side of the equation contains the intercept (</w:t>
      </w:r>
      <m:oMath>
        <m:sSubSup>
          <m:sSubSupPr>
            <m:ctrlPr>
              <w:rPr>
                <w:rFonts w:ascii="Cambria Math" w:eastAsiaTheme="minorEastAsia" w:hAnsi="Cambria Math" w:cs="Times New Roman"/>
                <w:iCs/>
                <w:color w:val="000000" w:themeColor="text1"/>
              </w:rPr>
            </m:ctrlPr>
          </m:sSubSupPr>
          <m:e>
            <m:r>
              <m:rPr>
                <m:sty m:val="p"/>
              </m:rPr>
              <w:rPr>
                <w:rFonts w:ascii="Cambria Math" w:eastAsiaTheme="minorEastAsia" w:hAnsi="Cambria Math" w:cs="Times New Roman"/>
                <w:color w:val="000000" w:themeColor="text1"/>
              </w:rPr>
              <m:t>β</m:t>
            </m:r>
          </m:e>
          <m:sub>
            <m:r>
              <m:rPr>
                <m:sty m:val="p"/>
              </m:rPr>
              <w:rPr>
                <w:rFonts w:ascii="Cambria Math" w:eastAsiaTheme="minorEastAsia" w:hAnsi="Cambria Math" w:cs="Times New Roman"/>
                <w:color w:val="000000" w:themeColor="text1"/>
              </w:rPr>
              <m:t>0</m:t>
            </m:r>
          </m:sub>
          <m:sup>
            <m:r>
              <m:rPr>
                <m:sty m:val="p"/>
              </m:rPr>
              <w:rPr>
                <w:rFonts w:ascii="Cambria Math" w:eastAsiaTheme="minorEastAsia" w:hAnsi="Cambria Math" w:cs="Times New Roman"/>
                <w:color w:val="000000" w:themeColor="text1"/>
              </w:rPr>
              <m:t>a</m:t>
            </m:r>
          </m:sup>
        </m:sSubSup>
        <m:r>
          <m:rPr>
            <m:sty m:val="p"/>
          </m:rPr>
          <w:rPr>
            <w:rFonts w:ascii="Cambria Math" w:eastAsiaTheme="minorEastAsia" w:hAnsi="Cambria Math" w:cs="Times New Roman"/>
            <w:color w:val="000000" w:themeColor="text1"/>
          </w:rPr>
          <m:t>)</m:t>
        </m:r>
      </m:oMath>
      <w:r w:rsidRPr="006673DF">
        <w:rPr>
          <w:rFonts w:ascii="Times New Roman" w:eastAsiaTheme="minorEastAsia" w:hAnsi="Times New Roman" w:cs="Times New Roman"/>
          <w:iCs/>
          <w:color w:val="000000" w:themeColor="text1"/>
        </w:rPr>
        <w:t>, weekly counts of respiratory pathogens and average temperatures, each multiplied by the mid-year population for age group (a), in the week (t) (</w:t>
      </w:r>
      <m:oMath>
        <m:sSubSup>
          <m:sSubSupPr>
            <m:ctrlPr>
              <w:rPr>
                <w:rFonts w:ascii="Cambria Math" w:eastAsiaTheme="minorEastAsia" w:hAnsi="Cambria Math" w:cs="Times New Roman"/>
                <w:iCs/>
                <w:color w:val="000000" w:themeColor="text1"/>
              </w:rPr>
            </m:ctrlPr>
          </m:sSubSupPr>
          <m:e>
            <m:r>
              <m:rPr>
                <m:sty m:val="p"/>
              </m:rPr>
              <w:rPr>
                <w:rFonts w:ascii="Cambria Math" w:eastAsiaTheme="minorEastAsia" w:hAnsi="Cambria Math" w:cs="Times New Roman"/>
                <w:color w:val="000000" w:themeColor="text1"/>
              </w:rPr>
              <m:t>P</m:t>
            </m:r>
          </m:e>
          <m:sub>
            <m:r>
              <m:rPr>
                <m:sty m:val="p"/>
              </m:rPr>
              <w:rPr>
                <w:rFonts w:ascii="Cambria Math" w:eastAsiaTheme="minorEastAsia" w:hAnsi="Cambria Math" w:cs="Times New Roman"/>
                <w:color w:val="000000" w:themeColor="text1"/>
              </w:rPr>
              <m:t>t</m:t>
            </m:r>
          </m:sub>
          <m:sup>
            <m:r>
              <m:rPr>
                <m:sty m:val="p"/>
              </m:rPr>
              <w:rPr>
                <w:rFonts w:ascii="Cambria Math" w:eastAsiaTheme="minorEastAsia" w:hAnsi="Cambria Math" w:cs="Times New Roman"/>
                <w:color w:val="000000" w:themeColor="text1"/>
              </w:rPr>
              <m:t>a</m:t>
            </m:r>
          </m:sup>
        </m:sSubSup>
      </m:oMath>
      <w:r w:rsidRPr="006673DF">
        <w:rPr>
          <w:rFonts w:ascii="Times New Roman" w:eastAsiaTheme="minorEastAsia" w:hAnsi="Times New Roman" w:cs="Times New Roman"/>
          <w:iCs/>
          <w:color w:val="000000" w:themeColor="text1"/>
        </w:rPr>
        <w:t>).</w:t>
      </w:r>
    </w:p>
    <w:p w14:paraId="4B70BC4E" w14:textId="77777777" w:rsidR="0094183D" w:rsidRPr="006673DF" w:rsidRDefault="0094183D" w:rsidP="007B659E">
      <w:pPr>
        <w:rPr>
          <w:rFonts w:ascii="Times New Roman" w:eastAsiaTheme="minorEastAsia" w:hAnsi="Times New Roman" w:cs="Times New Roman"/>
          <w:i/>
          <w:color w:val="000000" w:themeColor="text1"/>
        </w:rPr>
      </w:pPr>
    </w:p>
    <w:p w14:paraId="16E1BD04" w14:textId="77777777" w:rsidR="005B166B" w:rsidRPr="006673DF" w:rsidRDefault="005B166B">
      <w:pPr>
        <w:rPr>
          <w:rFonts w:ascii="Times New Roman" w:hAnsi="Times New Roman" w:cs="Times New Roman"/>
          <w:color w:val="000000" w:themeColor="text1"/>
        </w:rPr>
      </w:pPr>
    </w:p>
    <w:p w14:paraId="4B33A85B" w14:textId="77777777" w:rsidR="002413AB" w:rsidRPr="006673DF" w:rsidRDefault="002413AB">
      <w:pPr>
        <w:rPr>
          <w:rFonts w:ascii="Times New Roman" w:hAnsi="Times New Roman" w:cs="Times New Roman"/>
          <w:color w:val="FF0000"/>
        </w:rPr>
      </w:pPr>
    </w:p>
    <w:p w14:paraId="4691A237" w14:textId="77777777" w:rsidR="00AE7B83" w:rsidRPr="006673DF" w:rsidRDefault="00AE7B83">
      <w:pPr>
        <w:rPr>
          <w:rFonts w:ascii="Times New Roman" w:hAnsi="Times New Roman" w:cs="Times New Roman"/>
          <w:color w:val="FF0000"/>
        </w:rPr>
      </w:pPr>
    </w:p>
    <w:p w14:paraId="5EE9CEAF" w14:textId="77777777" w:rsidR="00AE7B83" w:rsidRPr="006673DF" w:rsidRDefault="00AE7B83">
      <w:pPr>
        <w:rPr>
          <w:rFonts w:ascii="Times New Roman" w:hAnsi="Times New Roman" w:cs="Times New Roman"/>
          <w:color w:val="FF0000"/>
        </w:rPr>
      </w:pPr>
    </w:p>
    <w:p w14:paraId="1A7011AE" w14:textId="77777777" w:rsidR="00AE7B83" w:rsidRPr="006673DF" w:rsidRDefault="00AE7B83">
      <w:pPr>
        <w:rPr>
          <w:rFonts w:ascii="Times New Roman" w:hAnsi="Times New Roman" w:cs="Times New Roman"/>
          <w:color w:val="FF0000"/>
        </w:rPr>
      </w:pPr>
    </w:p>
    <w:p w14:paraId="6B86C66E" w14:textId="77777777" w:rsidR="00AE7B83" w:rsidRPr="006673DF" w:rsidRDefault="00AE7B83">
      <w:pPr>
        <w:rPr>
          <w:rFonts w:ascii="Times New Roman" w:hAnsi="Times New Roman" w:cs="Times New Roman"/>
          <w:color w:val="FF0000"/>
        </w:rPr>
      </w:pPr>
    </w:p>
    <w:p w14:paraId="78370CC8" w14:textId="77777777" w:rsidR="00AE7B83" w:rsidRPr="006673DF" w:rsidRDefault="00AE7B83">
      <w:pPr>
        <w:rPr>
          <w:rFonts w:ascii="Times New Roman" w:hAnsi="Times New Roman" w:cs="Times New Roman"/>
          <w:color w:val="FF0000"/>
        </w:rPr>
      </w:pPr>
    </w:p>
    <w:p w14:paraId="56D0A088" w14:textId="77777777" w:rsidR="00AE7B83" w:rsidRPr="006673DF" w:rsidRDefault="00AE7B83">
      <w:pPr>
        <w:rPr>
          <w:rFonts w:ascii="Times New Roman" w:hAnsi="Times New Roman" w:cs="Times New Roman"/>
          <w:color w:val="FF0000"/>
        </w:rPr>
      </w:pPr>
    </w:p>
    <w:p w14:paraId="75A7483F" w14:textId="77777777" w:rsidR="00AE7B83" w:rsidRPr="006673DF" w:rsidRDefault="00AE7B83">
      <w:pPr>
        <w:rPr>
          <w:rFonts w:ascii="Times New Roman" w:hAnsi="Times New Roman" w:cs="Times New Roman"/>
          <w:color w:val="FF0000"/>
        </w:rPr>
      </w:pPr>
    </w:p>
    <w:p w14:paraId="5B32CA81" w14:textId="77777777" w:rsidR="00AE7B83" w:rsidRPr="006673DF" w:rsidRDefault="00AE7B83">
      <w:pPr>
        <w:rPr>
          <w:rFonts w:ascii="Times New Roman" w:hAnsi="Times New Roman" w:cs="Times New Roman"/>
          <w:color w:val="FF0000"/>
        </w:rPr>
      </w:pPr>
    </w:p>
    <w:p w14:paraId="0DDCED7D" w14:textId="77777777" w:rsidR="00AE7B83" w:rsidRPr="006673DF" w:rsidRDefault="00AE7B83">
      <w:pPr>
        <w:rPr>
          <w:rFonts w:ascii="Times New Roman" w:hAnsi="Times New Roman" w:cs="Times New Roman"/>
          <w:color w:val="FF0000"/>
        </w:rPr>
      </w:pPr>
    </w:p>
    <w:p w14:paraId="390C6A35" w14:textId="77777777" w:rsidR="006673DF" w:rsidRDefault="006673DF">
      <w:pPr>
        <w:rPr>
          <w:rFonts w:ascii="Times New Roman" w:hAnsi="Times New Roman" w:cs="Times New Roman"/>
          <w:b/>
          <w:bCs/>
          <w:color w:val="000000" w:themeColor="text1"/>
        </w:rPr>
      </w:pPr>
    </w:p>
    <w:p w14:paraId="479A5432" w14:textId="22307BDC" w:rsidR="00EB134F" w:rsidRPr="006673DF" w:rsidRDefault="0094183D">
      <w:pPr>
        <w:rPr>
          <w:rFonts w:ascii="Times New Roman" w:hAnsi="Times New Roman" w:cs="Times New Roman"/>
          <w:iCs/>
          <w:color w:val="000000" w:themeColor="text1"/>
        </w:rPr>
      </w:pPr>
      <w:r w:rsidRPr="006673DF">
        <w:rPr>
          <w:rFonts w:ascii="Times New Roman" w:hAnsi="Times New Roman" w:cs="Times New Roman"/>
          <w:b/>
          <w:bCs/>
          <w:color w:val="000000" w:themeColor="text1"/>
        </w:rPr>
        <w:lastRenderedPageBreak/>
        <w:t>Table S.3:</w:t>
      </w:r>
      <w:r w:rsidRPr="006673DF">
        <w:rPr>
          <w:rFonts w:ascii="Times New Roman" w:hAnsi="Times New Roman" w:cs="Times New Roman"/>
          <w:color w:val="000000" w:themeColor="text1"/>
        </w:rPr>
        <w:t xml:space="preserve"> </w:t>
      </w:r>
      <w:r w:rsidRPr="006673DF">
        <w:rPr>
          <w:rFonts w:ascii="Times New Roman" w:hAnsi="Times New Roman" w:cs="Times New Roman"/>
          <w:iCs/>
          <w:color w:val="000000" w:themeColor="text1"/>
        </w:rPr>
        <w:t>Annual counts and rates of antibiotic and respiratory antibiotic prescriptions in CPRD and counts of laboratory-confirmed infections from SGSS over the study period from 2015-2018.</w:t>
      </w:r>
    </w:p>
    <w:p w14:paraId="44DD9531" w14:textId="77777777" w:rsidR="0094183D" w:rsidRPr="006673DF" w:rsidRDefault="0094183D">
      <w:pPr>
        <w:rPr>
          <w:rFonts w:ascii="Times New Roman" w:hAnsi="Times New Roman" w:cs="Times New Roman"/>
          <w:color w:val="000000" w:themeColor="text1"/>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428"/>
        <w:gridCol w:w="1430"/>
        <w:gridCol w:w="1448"/>
        <w:gridCol w:w="1309"/>
        <w:gridCol w:w="1309"/>
      </w:tblGrid>
      <w:tr w:rsidR="00A76069" w:rsidRPr="006673DF" w14:paraId="73347FD1" w14:textId="77777777" w:rsidTr="008739A1">
        <w:trPr>
          <w:trHeight w:val="318"/>
        </w:trPr>
        <w:tc>
          <w:tcPr>
            <w:tcW w:w="2092" w:type="dxa"/>
            <w:shd w:val="clear" w:color="auto" w:fill="E8E8E8" w:themeFill="background2"/>
            <w:noWrap/>
            <w:hideMark/>
          </w:tcPr>
          <w:p w14:paraId="0B4DD458" w14:textId="77777777" w:rsidR="00AB09A6" w:rsidRPr="006673DF" w:rsidRDefault="00AB09A6" w:rsidP="00AB09A6">
            <w:pPr>
              <w:rPr>
                <w:rFonts w:ascii="Times New Roman" w:eastAsia="Times New Roman" w:hAnsi="Times New Roman" w:cs="Times New Roman"/>
                <w:b/>
                <w:bCs/>
                <w:color w:val="000000"/>
                <w:kern w:val="0"/>
                <w:lang w:eastAsia="en-GB"/>
                <w14:ligatures w14:val="none"/>
              </w:rPr>
            </w:pPr>
            <w:r w:rsidRPr="006673DF">
              <w:rPr>
                <w:rFonts w:ascii="Times New Roman" w:eastAsia="Times New Roman" w:hAnsi="Times New Roman" w:cs="Times New Roman"/>
                <w:b/>
                <w:bCs/>
                <w:color w:val="000000"/>
                <w:kern w:val="0"/>
                <w:lang w:eastAsia="en-GB"/>
                <w14:ligatures w14:val="none"/>
              </w:rPr>
              <w:t xml:space="preserve">Year </w:t>
            </w:r>
          </w:p>
        </w:tc>
        <w:tc>
          <w:tcPr>
            <w:tcW w:w="1428" w:type="dxa"/>
            <w:shd w:val="clear" w:color="auto" w:fill="E8E8E8" w:themeFill="background2"/>
            <w:noWrap/>
            <w:hideMark/>
          </w:tcPr>
          <w:p w14:paraId="43D7F35C" w14:textId="77777777" w:rsidR="00AB09A6" w:rsidRPr="006673DF" w:rsidRDefault="00AB09A6" w:rsidP="00AB09A6">
            <w:pPr>
              <w:rPr>
                <w:rFonts w:ascii="Times New Roman" w:eastAsia="Times New Roman" w:hAnsi="Times New Roman" w:cs="Times New Roman"/>
                <w:b/>
                <w:bCs/>
                <w:color w:val="000000"/>
                <w:kern w:val="0"/>
                <w:lang w:eastAsia="en-GB"/>
                <w14:ligatures w14:val="none"/>
              </w:rPr>
            </w:pPr>
            <w:r w:rsidRPr="006673DF">
              <w:rPr>
                <w:rFonts w:ascii="Times New Roman" w:eastAsia="Times New Roman" w:hAnsi="Times New Roman" w:cs="Times New Roman"/>
                <w:b/>
                <w:bCs/>
                <w:color w:val="000000"/>
                <w:kern w:val="0"/>
                <w:lang w:eastAsia="en-GB"/>
                <w14:ligatures w14:val="none"/>
              </w:rPr>
              <w:t>2015</w:t>
            </w:r>
          </w:p>
        </w:tc>
        <w:tc>
          <w:tcPr>
            <w:tcW w:w="1430" w:type="dxa"/>
            <w:shd w:val="clear" w:color="auto" w:fill="E8E8E8" w:themeFill="background2"/>
            <w:noWrap/>
            <w:hideMark/>
          </w:tcPr>
          <w:p w14:paraId="4E9FDD86" w14:textId="77777777" w:rsidR="00AB09A6" w:rsidRPr="006673DF" w:rsidRDefault="00AB09A6" w:rsidP="00AB09A6">
            <w:pPr>
              <w:rPr>
                <w:rFonts w:ascii="Times New Roman" w:eastAsia="Times New Roman" w:hAnsi="Times New Roman" w:cs="Times New Roman"/>
                <w:b/>
                <w:bCs/>
                <w:color w:val="000000"/>
                <w:kern w:val="0"/>
                <w:lang w:eastAsia="en-GB"/>
                <w14:ligatures w14:val="none"/>
              </w:rPr>
            </w:pPr>
            <w:r w:rsidRPr="006673DF">
              <w:rPr>
                <w:rFonts w:ascii="Times New Roman" w:eastAsia="Times New Roman" w:hAnsi="Times New Roman" w:cs="Times New Roman"/>
                <w:b/>
                <w:bCs/>
                <w:color w:val="000000"/>
                <w:kern w:val="0"/>
                <w:lang w:eastAsia="en-GB"/>
                <w14:ligatures w14:val="none"/>
              </w:rPr>
              <w:t>2016</w:t>
            </w:r>
          </w:p>
        </w:tc>
        <w:tc>
          <w:tcPr>
            <w:tcW w:w="1448" w:type="dxa"/>
            <w:shd w:val="clear" w:color="auto" w:fill="E8E8E8" w:themeFill="background2"/>
            <w:noWrap/>
            <w:hideMark/>
          </w:tcPr>
          <w:p w14:paraId="660233FF" w14:textId="77777777" w:rsidR="00AB09A6" w:rsidRPr="006673DF" w:rsidRDefault="00AB09A6" w:rsidP="00AB09A6">
            <w:pPr>
              <w:rPr>
                <w:rFonts w:ascii="Times New Roman" w:eastAsia="Times New Roman" w:hAnsi="Times New Roman" w:cs="Times New Roman"/>
                <w:b/>
                <w:bCs/>
                <w:color w:val="000000"/>
                <w:kern w:val="0"/>
                <w:lang w:eastAsia="en-GB"/>
                <w14:ligatures w14:val="none"/>
              </w:rPr>
            </w:pPr>
            <w:r w:rsidRPr="006673DF">
              <w:rPr>
                <w:rFonts w:ascii="Times New Roman" w:eastAsia="Times New Roman" w:hAnsi="Times New Roman" w:cs="Times New Roman"/>
                <w:b/>
                <w:bCs/>
                <w:color w:val="000000"/>
                <w:kern w:val="0"/>
                <w:lang w:eastAsia="en-GB"/>
                <w14:ligatures w14:val="none"/>
              </w:rPr>
              <w:t>2017</w:t>
            </w:r>
          </w:p>
        </w:tc>
        <w:tc>
          <w:tcPr>
            <w:tcW w:w="1309" w:type="dxa"/>
            <w:shd w:val="clear" w:color="auto" w:fill="E8E8E8" w:themeFill="background2"/>
            <w:noWrap/>
            <w:hideMark/>
          </w:tcPr>
          <w:p w14:paraId="7D91A110" w14:textId="77777777" w:rsidR="00AB09A6" w:rsidRPr="006673DF" w:rsidRDefault="00AB09A6" w:rsidP="00AB09A6">
            <w:pPr>
              <w:rPr>
                <w:rFonts w:ascii="Times New Roman" w:eastAsia="Times New Roman" w:hAnsi="Times New Roman" w:cs="Times New Roman"/>
                <w:b/>
                <w:bCs/>
                <w:color w:val="000000"/>
                <w:kern w:val="0"/>
                <w:lang w:eastAsia="en-GB"/>
                <w14:ligatures w14:val="none"/>
              </w:rPr>
            </w:pPr>
            <w:r w:rsidRPr="006673DF">
              <w:rPr>
                <w:rFonts w:ascii="Times New Roman" w:eastAsia="Times New Roman" w:hAnsi="Times New Roman" w:cs="Times New Roman"/>
                <w:b/>
                <w:bCs/>
                <w:color w:val="000000"/>
                <w:kern w:val="0"/>
                <w:lang w:eastAsia="en-GB"/>
                <w14:ligatures w14:val="none"/>
              </w:rPr>
              <w:t>2018</w:t>
            </w:r>
          </w:p>
        </w:tc>
        <w:tc>
          <w:tcPr>
            <w:tcW w:w="1309" w:type="dxa"/>
            <w:shd w:val="clear" w:color="auto" w:fill="E8E8E8" w:themeFill="background2"/>
            <w:noWrap/>
            <w:hideMark/>
          </w:tcPr>
          <w:p w14:paraId="56DCE470" w14:textId="77777777" w:rsidR="00AB09A6" w:rsidRPr="006673DF" w:rsidRDefault="00AB09A6" w:rsidP="00AB09A6">
            <w:pPr>
              <w:rPr>
                <w:rFonts w:ascii="Times New Roman" w:eastAsia="Times New Roman" w:hAnsi="Times New Roman" w:cs="Times New Roman"/>
                <w:b/>
                <w:bCs/>
                <w:color w:val="000000"/>
                <w:kern w:val="0"/>
                <w:lang w:eastAsia="en-GB"/>
                <w14:ligatures w14:val="none"/>
              </w:rPr>
            </w:pPr>
            <w:r w:rsidRPr="006673DF">
              <w:rPr>
                <w:rFonts w:ascii="Times New Roman" w:eastAsia="Times New Roman" w:hAnsi="Times New Roman" w:cs="Times New Roman"/>
                <w:b/>
                <w:bCs/>
                <w:color w:val="000000"/>
                <w:kern w:val="0"/>
                <w:lang w:eastAsia="en-GB"/>
                <w14:ligatures w14:val="none"/>
              </w:rPr>
              <w:t xml:space="preserve">Total </w:t>
            </w:r>
          </w:p>
        </w:tc>
      </w:tr>
      <w:tr w:rsidR="00A76069" w:rsidRPr="006673DF" w14:paraId="3F58ABF9" w14:textId="77777777" w:rsidTr="008739A1">
        <w:trPr>
          <w:trHeight w:val="318"/>
        </w:trPr>
        <w:tc>
          <w:tcPr>
            <w:tcW w:w="2092" w:type="dxa"/>
            <w:shd w:val="clear" w:color="auto" w:fill="auto"/>
            <w:noWrap/>
            <w:hideMark/>
          </w:tcPr>
          <w:p w14:paraId="31696D80"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Antibiotic prescriptions</w:t>
            </w:r>
          </w:p>
        </w:tc>
        <w:tc>
          <w:tcPr>
            <w:tcW w:w="1428" w:type="dxa"/>
            <w:shd w:val="clear" w:color="auto" w:fill="auto"/>
            <w:noWrap/>
            <w:hideMark/>
          </w:tcPr>
          <w:p w14:paraId="349A835E"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7,264,082</w:t>
            </w:r>
          </w:p>
        </w:tc>
        <w:tc>
          <w:tcPr>
            <w:tcW w:w="1430" w:type="dxa"/>
            <w:shd w:val="clear" w:color="auto" w:fill="auto"/>
            <w:noWrap/>
            <w:hideMark/>
          </w:tcPr>
          <w:p w14:paraId="26AE8C02"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7,103,669</w:t>
            </w:r>
          </w:p>
        </w:tc>
        <w:tc>
          <w:tcPr>
            <w:tcW w:w="1448" w:type="dxa"/>
            <w:shd w:val="clear" w:color="auto" w:fill="auto"/>
            <w:noWrap/>
            <w:hideMark/>
          </w:tcPr>
          <w:p w14:paraId="113E00EC"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6,935,912</w:t>
            </w:r>
          </w:p>
        </w:tc>
        <w:tc>
          <w:tcPr>
            <w:tcW w:w="1309" w:type="dxa"/>
            <w:shd w:val="clear" w:color="auto" w:fill="auto"/>
            <w:noWrap/>
            <w:hideMark/>
          </w:tcPr>
          <w:p w14:paraId="12B60932"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6,665,391</w:t>
            </w:r>
          </w:p>
        </w:tc>
        <w:tc>
          <w:tcPr>
            <w:tcW w:w="1309" w:type="dxa"/>
            <w:shd w:val="clear" w:color="auto" w:fill="auto"/>
            <w:noWrap/>
            <w:hideMark/>
          </w:tcPr>
          <w:p w14:paraId="6C8B8420"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27,969,054</w:t>
            </w:r>
          </w:p>
        </w:tc>
      </w:tr>
      <w:tr w:rsidR="00A76069" w:rsidRPr="006673DF" w14:paraId="105CB55C" w14:textId="77777777" w:rsidTr="008739A1">
        <w:trPr>
          <w:trHeight w:val="318"/>
        </w:trPr>
        <w:tc>
          <w:tcPr>
            <w:tcW w:w="2092" w:type="dxa"/>
            <w:shd w:val="clear" w:color="auto" w:fill="auto"/>
            <w:noWrap/>
            <w:hideMark/>
          </w:tcPr>
          <w:p w14:paraId="47CA3C1C"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Antibiotic prescriptions per 1000</w:t>
            </w:r>
          </w:p>
        </w:tc>
        <w:tc>
          <w:tcPr>
            <w:tcW w:w="1428" w:type="dxa"/>
            <w:shd w:val="clear" w:color="auto" w:fill="auto"/>
            <w:noWrap/>
            <w:hideMark/>
          </w:tcPr>
          <w:p w14:paraId="3470D10B"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584</w:t>
            </w:r>
          </w:p>
        </w:tc>
        <w:tc>
          <w:tcPr>
            <w:tcW w:w="1430" w:type="dxa"/>
            <w:shd w:val="clear" w:color="auto" w:fill="auto"/>
            <w:noWrap/>
            <w:hideMark/>
          </w:tcPr>
          <w:p w14:paraId="671068C9"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558</w:t>
            </w:r>
          </w:p>
        </w:tc>
        <w:tc>
          <w:tcPr>
            <w:tcW w:w="1448" w:type="dxa"/>
            <w:shd w:val="clear" w:color="auto" w:fill="auto"/>
            <w:noWrap/>
            <w:hideMark/>
          </w:tcPr>
          <w:p w14:paraId="7B90E665"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532</w:t>
            </w:r>
          </w:p>
        </w:tc>
        <w:tc>
          <w:tcPr>
            <w:tcW w:w="1309" w:type="dxa"/>
            <w:shd w:val="clear" w:color="auto" w:fill="auto"/>
            <w:noWrap/>
            <w:hideMark/>
          </w:tcPr>
          <w:p w14:paraId="00E3A8CE"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501</w:t>
            </w:r>
          </w:p>
        </w:tc>
        <w:tc>
          <w:tcPr>
            <w:tcW w:w="1309" w:type="dxa"/>
            <w:shd w:val="clear" w:color="auto" w:fill="auto"/>
            <w:noWrap/>
            <w:hideMark/>
          </w:tcPr>
          <w:p w14:paraId="38CFA0E8" w14:textId="2A388C16"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w:t>
            </w:r>
          </w:p>
        </w:tc>
      </w:tr>
      <w:tr w:rsidR="00A76069" w:rsidRPr="006673DF" w14:paraId="17F9E652" w14:textId="77777777" w:rsidTr="008739A1">
        <w:trPr>
          <w:trHeight w:val="318"/>
        </w:trPr>
        <w:tc>
          <w:tcPr>
            <w:tcW w:w="2092" w:type="dxa"/>
            <w:shd w:val="clear" w:color="auto" w:fill="auto"/>
            <w:noWrap/>
            <w:hideMark/>
          </w:tcPr>
          <w:p w14:paraId="4FA63787"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Respiratory antibiotic prescriptions</w:t>
            </w:r>
          </w:p>
        </w:tc>
        <w:tc>
          <w:tcPr>
            <w:tcW w:w="1428" w:type="dxa"/>
            <w:shd w:val="clear" w:color="auto" w:fill="auto"/>
            <w:noWrap/>
            <w:hideMark/>
          </w:tcPr>
          <w:p w14:paraId="36AD1D38"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3,566,383</w:t>
            </w:r>
          </w:p>
        </w:tc>
        <w:tc>
          <w:tcPr>
            <w:tcW w:w="1430" w:type="dxa"/>
            <w:shd w:val="clear" w:color="auto" w:fill="auto"/>
            <w:noWrap/>
            <w:hideMark/>
          </w:tcPr>
          <w:p w14:paraId="2A46CBC1"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3,488,283</w:t>
            </w:r>
          </w:p>
        </w:tc>
        <w:tc>
          <w:tcPr>
            <w:tcW w:w="1448" w:type="dxa"/>
            <w:shd w:val="clear" w:color="auto" w:fill="auto"/>
            <w:noWrap/>
            <w:hideMark/>
          </w:tcPr>
          <w:p w14:paraId="79037FDB"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3,292,600</w:t>
            </w:r>
          </w:p>
        </w:tc>
        <w:tc>
          <w:tcPr>
            <w:tcW w:w="1309" w:type="dxa"/>
            <w:shd w:val="clear" w:color="auto" w:fill="auto"/>
            <w:noWrap/>
            <w:hideMark/>
          </w:tcPr>
          <w:p w14:paraId="164CDF1C"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3,083,950</w:t>
            </w:r>
          </w:p>
        </w:tc>
        <w:tc>
          <w:tcPr>
            <w:tcW w:w="1309" w:type="dxa"/>
            <w:shd w:val="clear" w:color="auto" w:fill="auto"/>
            <w:noWrap/>
            <w:hideMark/>
          </w:tcPr>
          <w:p w14:paraId="1E17F40A"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13,431,216</w:t>
            </w:r>
          </w:p>
        </w:tc>
      </w:tr>
      <w:tr w:rsidR="00A76069" w:rsidRPr="006673DF" w14:paraId="7A3E9617" w14:textId="77777777" w:rsidTr="008739A1">
        <w:trPr>
          <w:trHeight w:val="318"/>
        </w:trPr>
        <w:tc>
          <w:tcPr>
            <w:tcW w:w="2092" w:type="dxa"/>
            <w:shd w:val="clear" w:color="auto" w:fill="auto"/>
            <w:noWrap/>
            <w:hideMark/>
          </w:tcPr>
          <w:p w14:paraId="6905A497"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Respiratory antibiotic prescriptions per 1000</w:t>
            </w:r>
          </w:p>
        </w:tc>
        <w:tc>
          <w:tcPr>
            <w:tcW w:w="1428" w:type="dxa"/>
            <w:shd w:val="clear" w:color="auto" w:fill="auto"/>
            <w:noWrap/>
            <w:hideMark/>
          </w:tcPr>
          <w:p w14:paraId="188815AA"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287</w:t>
            </w:r>
          </w:p>
        </w:tc>
        <w:tc>
          <w:tcPr>
            <w:tcW w:w="1430" w:type="dxa"/>
            <w:shd w:val="clear" w:color="auto" w:fill="auto"/>
            <w:noWrap/>
            <w:hideMark/>
          </w:tcPr>
          <w:p w14:paraId="37B3E84F"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274</w:t>
            </w:r>
          </w:p>
        </w:tc>
        <w:tc>
          <w:tcPr>
            <w:tcW w:w="1448" w:type="dxa"/>
            <w:shd w:val="clear" w:color="auto" w:fill="auto"/>
            <w:noWrap/>
            <w:hideMark/>
          </w:tcPr>
          <w:p w14:paraId="0BE3F878"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252</w:t>
            </w:r>
          </w:p>
        </w:tc>
        <w:tc>
          <w:tcPr>
            <w:tcW w:w="1309" w:type="dxa"/>
            <w:shd w:val="clear" w:color="auto" w:fill="auto"/>
            <w:noWrap/>
            <w:hideMark/>
          </w:tcPr>
          <w:p w14:paraId="43BFB7EF"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232</w:t>
            </w:r>
          </w:p>
        </w:tc>
        <w:tc>
          <w:tcPr>
            <w:tcW w:w="1309" w:type="dxa"/>
            <w:shd w:val="clear" w:color="auto" w:fill="auto"/>
            <w:noWrap/>
            <w:hideMark/>
          </w:tcPr>
          <w:p w14:paraId="2D002956" w14:textId="5662F086"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w:t>
            </w:r>
          </w:p>
        </w:tc>
      </w:tr>
      <w:tr w:rsidR="00A76069" w:rsidRPr="006673DF" w14:paraId="4A3106A6" w14:textId="77777777" w:rsidTr="008739A1">
        <w:trPr>
          <w:trHeight w:val="318"/>
        </w:trPr>
        <w:tc>
          <w:tcPr>
            <w:tcW w:w="2092" w:type="dxa"/>
            <w:shd w:val="clear" w:color="auto" w:fill="auto"/>
            <w:noWrap/>
            <w:hideMark/>
          </w:tcPr>
          <w:p w14:paraId="4E10E5FE"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Laboratory-confirmed respiratory infections</w:t>
            </w:r>
          </w:p>
        </w:tc>
        <w:tc>
          <w:tcPr>
            <w:tcW w:w="1428" w:type="dxa"/>
            <w:shd w:val="clear" w:color="auto" w:fill="auto"/>
            <w:noWrap/>
            <w:hideMark/>
          </w:tcPr>
          <w:p w14:paraId="79542201"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33,602</w:t>
            </w:r>
          </w:p>
        </w:tc>
        <w:tc>
          <w:tcPr>
            <w:tcW w:w="1430" w:type="dxa"/>
            <w:shd w:val="clear" w:color="auto" w:fill="auto"/>
            <w:noWrap/>
            <w:hideMark/>
          </w:tcPr>
          <w:p w14:paraId="2BA96D50"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42,784</w:t>
            </w:r>
          </w:p>
        </w:tc>
        <w:tc>
          <w:tcPr>
            <w:tcW w:w="1448" w:type="dxa"/>
            <w:shd w:val="clear" w:color="auto" w:fill="auto"/>
            <w:noWrap/>
            <w:hideMark/>
          </w:tcPr>
          <w:p w14:paraId="1DD34DBD"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44,755</w:t>
            </w:r>
          </w:p>
        </w:tc>
        <w:tc>
          <w:tcPr>
            <w:tcW w:w="1309" w:type="dxa"/>
            <w:shd w:val="clear" w:color="auto" w:fill="auto"/>
            <w:noWrap/>
            <w:hideMark/>
          </w:tcPr>
          <w:p w14:paraId="4E59FD90"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71,797</w:t>
            </w:r>
          </w:p>
        </w:tc>
        <w:tc>
          <w:tcPr>
            <w:tcW w:w="1309" w:type="dxa"/>
            <w:shd w:val="clear" w:color="auto" w:fill="auto"/>
            <w:noWrap/>
            <w:hideMark/>
          </w:tcPr>
          <w:p w14:paraId="6D61561A"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192,938</w:t>
            </w:r>
          </w:p>
        </w:tc>
      </w:tr>
      <w:tr w:rsidR="00A76069" w:rsidRPr="006673DF" w14:paraId="3F1555CA" w14:textId="77777777" w:rsidTr="008739A1">
        <w:trPr>
          <w:trHeight w:val="318"/>
        </w:trPr>
        <w:tc>
          <w:tcPr>
            <w:tcW w:w="2092" w:type="dxa"/>
            <w:shd w:val="clear" w:color="auto" w:fill="auto"/>
            <w:noWrap/>
            <w:hideMark/>
          </w:tcPr>
          <w:p w14:paraId="55D8FB06"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RSV</w:t>
            </w:r>
          </w:p>
        </w:tc>
        <w:tc>
          <w:tcPr>
            <w:tcW w:w="1428" w:type="dxa"/>
            <w:shd w:val="clear" w:color="auto" w:fill="auto"/>
            <w:noWrap/>
            <w:hideMark/>
          </w:tcPr>
          <w:p w14:paraId="00230487"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8,123</w:t>
            </w:r>
          </w:p>
        </w:tc>
        <w:tc>
          <w:tcPr>
            <w:tcW w:w="1430" w:type="dxa"/>
            <w:shd w:val="clear" w:color="auto" w:fill="auto"/>
            <w:noWrap/>
            <w:hideMark/>
          </w:tcPr>
          <w:p w14:paraId="5A715F5F"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8,200</w:t>
            </w:r>
          </w:p>
        </w:tc>
        <w:tc>
          <w:tcPr>
            <w:tcW w:w="1448" w:type="dxa"/>
            <w:shd w:val="clear" w:color="auto" w:fill="auto"/>
            <w:noWrap/>
            <w:hideMark/>
          </w:tcPr>
          <w:p w14:paraId="4A649F6C"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8,449</w:t>
            </w:r>
          </w:p>
        </w:tc>
        <w:tc>
          <w:tcPr>
            <w:tcW w:w="1309" w:type="dxa"/>
            <w:shd w:val="clear" w:color="auto" w:fill="auto"/>
            <w:noWrap/>
            <w:hideMark/>
          </w:tcPr>
          <w:p w14:paraId="1144C748"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11,408</w:t>
            </w:r>
          </w:p>
        </w:tc>
        <w:tc>
          <w:tcPr>
            <w:tcW w:w="1309" w:type="dxa"/>
            <w:shd w:val="clear" w:color="auto" w:fill="auto"/>
            <w:noWrap/>
            <w:hideMark/>
          </w:tcPr>
          <w:p w14:paraId="169DCEDB"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36,180</w:t>
            </w:r>
          </w:p>
        </w:tc>
      </w:tr>
      <w:tr w:rsidR="00A76069" w:rsidRPr="006673DF" w14:paraId="0CFF2388" w14:textId="77777777" w:rsidTr="008739A1">
        <w:trPr>
          <w:trHeight w:val="318"/>
        </w:trPr>
        <w:tc>
          <w:tcPr>
            <w:tcW w:w="2092" w:type="dxa"/>
            <w:shd w:val="clear" w:color="auto" w:fill="auto"/>
            <w:noWrap/>
            <w:hideMark/>
          </w:tcPr>
          <w:p w14:paraId="308902FF"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Influenza A</w:t>
            </w:r>
          </w:p>
        </w:tc>
        <w:tc>
          <w:tcPr>
            <w:tcW w:w="1428" w:type="dxa"/>
            <w:shd w:val="clear" w:color="auto" w:fill="auto"/>
            <w:noWrap/>
            <w:hideMark/>
          </w:tcPr>
          <w:p w14:paraId="1344B799"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3,464</w:t>
            </w:r>
          </w:p>
        </w:tc>
        <w:tc>
          <w:tcPr>
            <w:tcW w:w="1430" w:type="dxa"/>
            <w:shd w:val="clear" w:color="auto" w:fill="auto"/>
            <w:noWrap/>
            <w:hideMark/>
          </w:tcPr>
          <w:p w14:paraId="4E441C95"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8,538</w:t>
            </w:r>
          </w:p>
        </w:tc>
        <w:tc>
          <w:tcPr>
            <w:tcW w:w="1448" w:type="dxa"/>
            <w:shd w:val="clear" w:color="auto" w:fill="auto"/>
            <w:noWrap/>
            <w:hideMark/>
          </w:tcPr>
          <w:p w14:paraId="26095C38"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7,844</w:t>
            </w:r>
          </w:p>
        </w:tc>
        <w:tc>
          <w:tcPr>
            <w:tcW w:w="1309" w:type="dxa"/>
            <w:shd w:val="clear" w:color="auto" w:fill="auto"/>
            <w:noWrap/>
            <w:hideMark/>
          </w:tcPr>
          <w:p w14:paraId="50238CE3"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16,347</w:t>
            </w:r>
          </w:p>
        </w:tc>
        <w:tc>
          <w:tcPr>
            <w:tcW w:w="1309" w:type="dxa"/>
            <w:shd w:val="clear" w:color="auto" w:fill="auto"/>
            <w:hideMark/>
          </w:tcPr>
          <w:p w14:paraId="7EE0B14F"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36,193</w:t>
            </w:r>
          </w:p>
        </w:tc>
      </w:tr>
      <w:tr w:rsidR="00A76069" w:rsidRPr="006673DF" w14:paraId="184D8833" w14:textId="77777777" w:rsidTr="008739A1">
        <w:trPr>
          <w:trHeight w:val="318"/>
        </w:trPr>
        <w:tc>
          <w:tcPr>
            <w:tcW w:w="2092" w:type="dxa"/>
            <w:shd w:val="clear" w:color="auto" w:fill="auto"/>
            <w:noWrap/>
            <w:hideMark/>
          </w:tcPr>
          <w:p w14:paraId="3302C763"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Influenza B</w:t>
            </w:r>
          </w:p>
        </w:tc>
        <w:tc>
          <w:tcPr>
            <w:tcW w:w="1428" w:type="dxa"/>
            <w:shd w:val="clear" w:color="auto" w:fill="auto"/>
            <w:noWrap/>
            <w:hideMark/>
          </w:tcPr>
          <w:p w14:paraId="0CA7F689"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1,410</w:t>
            </w:r>
          </w:p>
        </w:tc>
        <w:tc>
          <w:tcPr>
            <w:tcW w:w="1430" w:type="dxa"/>
            <w:shd w:val="clear" w:color="auto" w:fill="auto"/>
            <w:noWrap/>
            <w:hideMark/>
          </w:tcPr>
          <w:p w14:paraId="22A9A9E2"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3,120</w:t>
            </w:r>
          </w:p>
        </w:tc>
        <w:tc>
          <w:tcPr>
            <w:tcW w:w="1448" w:type="dxa"/>
            <w:shd w:val="clear" w:color="auto" w:fill="auto"/>
            <w:noWrap/>
            <w:hideMark/>
          </w:tcPr>
          <w:p w14:paraId="61E6FAD9"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2,362</w:t>
            </w:r>
          </w:p>
        </w:tc>
        <w:tc>
          <w:tcPr>
            <w:tcW w:w="1309" w:type="dxa"/>
            <w:shd w:val="clear" w:color="auto" w:fill="auto"/>
            <w:noWrap/>
            <w:hideMark/>
          </w:tcPr>
          <w:p w14:paraId="75323610"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14,194</w:t>
            </w:r>
          </w:p>
        </w:tc>
        <w:tc>
          <w:tcPr>
            <w:tcW w:w="1309" w:type="dxa"/>
            <w:shd w:val="clear" w:color="auto" w:fill="auto"/>
            <w:noWrap/>
            <w:hideMark/>
          </w:tcPr>
          <w:p w14:paraId="2250FED9"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21,086</w:t>
            </w:r>
          </w:p>
        </w:tc>
      </w:tr>
      <w:tr w:rsidR="00A76069" w:rsidRPr="006673DF" w14:paraId="4B7BEC41" w14:textId="77777777" w:rsidTr="008739A1">
        <w:trPr>
          <w:trHeight w:val="318"/>
        </w:trPr>
        <w:tc>
          <w:tcPr>
            <w:tcW w:w="2092" w:type="dxa"/>
            <w:shd w:val="clear" w:color="auto" w:fill="auto"/>
            <w:noWrap/>
            <w:hideMark/>
          </w:tcPr>
          <w:p w14:paraId="716EDD4C"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 xml:space="preserve">Adenovirus </w:t>
            </w:r>
          </w:p>
        </w:tc>
        <w:tc>
          <w:tcPr>
            <w:tcW w:w="1428" w:type="dxa"/>
            <w:shd w:val="clear" w:color="auto" w:fill="auto"/>
            <w:noWrap/>
            <w:hideMark/>
          </w:tcPr>
          <w:p w14:paraId="452CA578"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2,289</w:t>
            </w:r>
          </w:p>
        </w:tc>
        <w:tc>
          <w:tcPr>
            <w:tcW w:w="1430" w:type="dxa"/>
            <w:shd w:val="clear" w:color="auto" w:fill="auto"/>
            <w:noWrap/>
            <w:hideMark/>
          </w:tcPr>
          <w:p w14:paraId="5CD4C5FB"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2,413</w:t>
            </w:r>
          </w:p>
        </w:tc>
        <w:tc>
          <w:tcPr>
            <w:tcW w:w="1448" w:type="dxa"/>
            <w:shd w:val="clear" w:color="auto" w:fill="auto"/>
            <w:noWrap/>
            <w:hideMark/>
          </w:tcPr>
          <w:p w14:paraId="69BC22C5"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2,907</w:t>
            </w:r>
          </w:p>
        </w:tc>
        <w:tc>
          <w:tcPr>
            <w:tcW w:w="1309" w:type="dxa"/>
            <w:shd w:val="clear" w:color="auto" w:fill="auto"/>
            <w:noWrap/>
            <w:hideMark/>
          </w:tcPr>
          <w:p w14:paraId="718ED1AE"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3,398</w:t>
            </w:r>
          </w:p>
        </w:tc>
        <w:tc>
          <w:tcPr>
            <w:tcW w:w="1309" w:type="dxa"/>
            <w:shd w:val="clear" w:color="auto" w:fill="auto"/>
            <w:noWrap/>
            <w:hideMark/>
          </w:tcPr>
          <w:p w14:paraId="0F0EF28E"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11,007</w:t>
            </w:r>
          </w:p>
        </w:tc>
      </w:tr>
      <w:tr w:rsidR="00A76069" w:rsidRPr="006673DF" w14:paraId="0B4B97B5" w14:textId="77777777" w:rsidTr="008739A1">
        <w:trPr>
          <w:trHeight w:val="318"/>
        </w:trPr>
        <w:tc>
          <w:tcPr>
            <w:tcW w:w="2092" w:type="dxa"/>
            <w:shd w:val="clear" w:color="auto" w:fill="auto"/>
            <w:noWrap/>
            <w:hideMark/>
          </w:tcPr>
          <w:p w14:paraId="6C235C11"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 xml:space="preserve">Rhinovirus </w:t>
            </w:r>
          </w:p>
        </w:tc>
        <w:tc>
          <w:tcPr>
            <w:tcW w:w="1428" w:type="dxa"/>
            <w:shd w:val="clear" w:color="auto" w:fill="auto"/>
            <w:noWrap/>
            <w:hideMark/>
          </w:tcPr>
          <w:p w14:paraId="238FEBF1"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8,250</w:t>
            </w:r>
          </w:p>
        </w:tc>
        <w:tc>
          <w:tcPr>
            <w:tcW w:w="1430" w:type="dxa"/>
            <w:shd w:val="clear" w:color="auto" w:fill="auto"/>
            <w:noWrap/>
            <w:hideMark/>
          </w:tcPr>
          <w:p w14:paraId="635B4874"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9,983</w:t>
            </w:r>
          </w:p>
        </w:tc>
        <w:tc>
          <w:tcPr>
            <w:tcW w:w="1448" w:type="dxa"/>
            <w:shd w:val="clear" w:color="auto" w:fill="auto"/>
            <w:noWrap/>
            <w:hideMark/>
          </w:tcPr>
          <w:p w14:paraId="3FF7640E"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11,100</w:t>
            </w:r>
          </w:p>
        </w:tc>
        <w:tc>
          <w:tcPr>
            <w:tcW w:w="1309" w:type="dxa"/>
            <w:shd w:val="clear" w:color="auto" w:fill="auto"/>
            <w:noWrap/>
            <w:hideMark/>
          </w:tcPr>
          <w:p w14:paraId="10C645BB"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13,220</w:t>
            </w:r>
          </w:p>
        </w:tc>
        <w:tc>
          <w:tcPr>
            <w:tcW w:w="1309" w:type="dxa"/>
            <w:shd w:val="clear" w:color="auto" w:fill="auto"/>
            <w:noWrap/>
            <w:hideMark/>
          </w:tcPr>
          <w:p w14:paraId="216DC5D7"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42,553</w:t>
            </w:r>
          </w:p>
        </w:tc>
      </w:tr>
      <w:tr w:rsidR="00A76069" w:rsidRPr="006673DF" w14:paraId="64E19E08" w14:textId="77777777" w:rsidTr="008739A1">
        <w:trPr>
          <w:trHeight w:val="318"/>
        </w:trPr>
        <w:tc>
          <w:tcPr>
            <w:tcW w:w="2092" w:type="dxa"/>
            <w:shd w:val="clear" w:color="auto" w:fill="auto"/>
            <w:noWrap/>
            <w:hideMark/>
          </w:tcPr>
          <w:p w14:paraId="6E07C2FB"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hMPV</w:t>
            </w:r>
          </w:p>
        </w:tc>
        <w:tc>
          <w:tcPr>
            <w:tcW w:w="1428" w:type="dxa"/>
            <w:shd w:val="clear" w:color="auto" w:fill="auto"/>
            <w:noWrap/>
            <w:hideMark/>
          </w:tcPr>
          <w:p w14:paraId="3AD01B48"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1,244</w:t>
            </w:r>
          </w:p>
        </w:tc>
        <w:tc>
          <w:tcPr>
            <w:tcW w:w="1430" w:type="dxa"/>
            <w:shd w:val="clear" w:color="auto" w:fill="auto"/>
            <w:noWrap/>
            <w:hideMark/>
          </w:tcPr>
          <w:p w14:paraId="5CB37BFC"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1,453</w:t>
            </w:r>
          </w:p>
        </w:tc>
        <w:tc>
          <w:tcPr>
            <w:tcW w:w="1448" w:type="dxa"/>
            <w:shd w:val="clear" w:color="auto" w:fill="auto"/>
            <w:noWrap/>
            <w:hideMark/>
          </w:tcPr>
          <w:p w14:paraId="6CA862C9"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1,933</w:t>
            </w:r>
          </w:p>
        </w:tc>
        <w:tc>
          <w:tcPr>
            <w:tcW w:w="1309" w:type="dxa"/>
            <w:shd w:val="clear" w:color="auto" w:fill="auto"/>
            <w:noWrap/>
            <w:hideMark/>
          </w:tcPr>
          <w:p w14:paraId="12E2BCF9"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2,696</w:t>
            </w:r>
          </w:p>
        </w:tc>
        <w:tc>
          <w:tcPr>
            <w:tcW w:w="1309" w:type="dxa"/>
            <w:shd w:val="clear" w:color="auto" w:fill="auto"/>
            <w:noWrap/>
            <w:hideMark/>
          </w:tcPr>
          <w:p w14:paraId="1F784AFD"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7,326</w:t>
            </w:r>
          </w:p>
        </w:tc>
      </w:tr>
      <w:tr w:rsidR="00A76069" w:rsidRPr="006673DF" w14:paraId="2F4A7314" w14:textId="77777777" w:rsidTr="008739A1">
        <w:trPr>
          <w:trHeight w:val="318"/>
        </w:trPr>
        <w:tc>
          <w:tcPr>
            <w:tcW w:w="2092" w:type="dxa"/>
            <w:shd w:val="clear" w:color="auto" w:fill="auto"/>
            <w:noWrap/>
            <w:hideMark/>
          </w:tcPr>
          <w:p w14:paraId="3E7875BE" w14:textId="12142768"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Parainfluenza</w:t>
            </w:r>
          </w:p>
        </w:tc>
        <w:tc>
          <w:tcPr>
            <w:tcW w:w="1428" w:type="dxa"/>
            <w:shd w:val="clear" w:color="auto" w:fill="auto"/>
            <w:noWrap/>
            <w:hideMark/>
          </w:tcPr>
          <w:p w14:paraId="2E49D5E3"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3,212</w:t>
            </w:r>
          </w:p>
        </w:tc>
        <w:tc>
          <w:tcPr>
            <w:tcW w:w="1430" w:type="dxa"/>
            <w:shd w:val="clear" w:color="auto" w:fill="auto"/>
            <w:noWrap/>
            <w:hideMark/>
          </w:tcPr>
          <w:p w14:paraId="619F3377"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2,989</w:t>
            </w:r>
          </w:p>
        </w:tc>
        <w:tc>
          <w:tcPr>
            <w:tcW w:w="1448" w:type="dxa"/>
            <w:shd w:val="clear" w:color="auto" w:fill="auto"/>
            <w:noWrap/>
            <w:hideMark/>
          </w:tcPr>
          <w:p w14:paraId="33863971"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4,202</w:t>
            </w:r>
          </w:p>
        </w:tc>
        <w:tc>
          <w:tcPr>
            <w:tcW w:w="1309" w:type="dxa"/>
            <w:shd w:val="clear" w:color="auto" w:fill="auto"/>
            <w:noWrap/>
            <w:hideMark/>
          </w:tcPr>
          <w:p w14:paraId="3F567C64"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4,366</w:t>
            </w:r>
          </w:p>
        </w:tc>
        <w:tc>
          <w:tcPr>
            <w:tcW w:w="1309" w:type="dxa"/>
            <w:shd w:val="clear" w:color="auto" w:fill="auto"/>
            <w:noWrap/>
            <w:hideMark/>
          </w:tcPr>
          <w:p w14:paraId="73EEE815"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14,769</w:t>
            </w:r>
          </w:p>
        </w:tc>
      </w:tr>
      <w:tr w:rsidR="00A76069" w:rsidRPr="006673DF" w14:paraId="3BCDF3A7" w14:textId="77777777" w:rsidTr="008739A1">
        <w:trPr>
          <w:trHeight w:val="318"/>
        </w:trPr>
        <w:tc>
          <w:tcPr>
            <w:tcW w:w="2092" w:type="dxa"/>
            <w:shd w:val="clear" w:color="auto" w:fill="auto"/>
            <w:noWrap/>
            <w:hideMark/>
          </w:tcPr>
          <w:p w14:paraId="562D8D12" w14:textId="77777777" w:rsidR="00AB09A6" w:rsidRPr="006673DF" w:rsidRDefault="00AB09A6" w:rsidP="00AB09A6">
            <w:pPr>
              <w:rPr>
                <w:rFonts w:ascii="Times New Roman" w:eastAsia="Times New Roman" w:hAnsi="Times New Roman" w:cs="Times New Roman"/>
                <w:i/>
                <w:iCs/>
                <w:color w:val="000000"/>
                <w:kern w:val="0"/>
                <w:lang w:eastAsia="en-GB"/>
                <w14:ligatures w14:val="none"/>
              </w:rPr>
            </w:pPr>
            <w:r w:rsidRPr="006673DF">
              <w:rPr>
                <w:rFonts w:ascii="Times New Roman" w:eastAsia="Times New Roman" w:hAnsi="Times New Roman" w:cs="Times New Roman"/>
                <w:i/>
                <w:iCs/>
                <w:color w:val="000000"/>
                <w:kern w:val="0"/>
                <w:lang w:eastAsia="en-GB"/>
                <w14:ligatures w14:val="none"/>
              </w:rPr>
              <w:t xml:space="preserve">S. pneumoniae </w:t>
            </w:r>
          </w:p>
        </w:tc>
        <w:tc>
          <w:tcPr>
            <w:tcW w:w="1428" w:type="dxa"/>
            <w:shd w:val="clear" w:color="auto" w:fill="auto"/>
            <w:noWrap/>
            <w:hideMark/>
          </w:tcPr>
          <w:p w14:paraId="2C89DE55"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5,229</w:t>
            </w:r>
          </w:p>
        </w:tc>
        <w:tc>
          <w:tcPr>
            <w:tcW w:w="1430" w:type="dxa"/>
            <w:shd w:val="clear" w:color="auto" w:fill="auto"/>
            <w:noWrap/>
            <w:hideMark/>
          </w:tcPr>
          <w:p w14:paraId="402320D8"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5,677</w:t>
            </w:r>
          </w:p>
        </w:tc>
        <w:tc>
          <w:tcPr>
            <w:tcW w:w="1448" w:type="dxa"/>
            <w:shd w:val="clear" w:color="auto" w:fill="auto"/>
            <w:noWrap/>
            <w:hideMark/>
          </w:tcPr>
          <w:p w14:paraId="1EAFE0A1"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5,665</w:t>
            </w:r>
          </w:p>
        </w:tc>
        <w:tc>
          <w:tcPr>
            <w:tcW w:w="1309" w:type="dxa"/>
            <w:shd w:val="clear" w:color="auto" w:fill="auto"/>
            <w:noWrap/>
            <w:hideMark/>
          </w:tcPr>
          <w:p w14:paraId="5C493204"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5,949</w:t>
            </w:r>
          </w:p>
        </w:tc>
        <w:tc>
          <w:tcPr>
            <w:tcW w:w="1309" w:type="dxa"/>
            <w:shd w:val="clear" w:color="auto" w:fill="auto"/>
            <w:hideMark/>
          </w:tcPr>
          <w:p w14:paraId="7F109FC3"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22,520</w:t>
            </w:r>
          </w:p>
        </w:tc>
      </w:tr>
      <w:tr w:rsidR="00A76069" w:rsidRPr="006673DF" w14:paraId="3F593805" w14:textId="77777777" w:rsidTr="008739A1">
        <w:trPr>
          <w:trHeight w:val="318"/>
        </w:trPr>
        <w:tc>
          <w:tcPr>
            <w:tcW w:w="2092" w:type="dxa"/>
            <w:shd w:val="clear" w:color="auto" w:fill="auto"/>
            <w:noWrap/>
            <w:hideMark/>
          </w:tcPr>
          <w:p w14:paraId="6709123A" w14:textId="77777777" w:rsidR="00AB09A6" w:rsidRPr="006673DF" w:rsidRDefault="00AB09A6" w:rsidP="00AB09A6">
            <w:pPr>
              <w:rPr>
                <w:rFonts w:ascii="Times New Roman" w:eastAsia="Times New Roman" w:hAnsi="Times New Roman" w:cs="Times New Roman"/>
                <w:i/>
                <w:iCs/>
                <w:color w:val="000000"/>
                <w:kern w:val="0"/>
                <w:lang w:eastAsia="en-GB"/>
                <w14:ligatures w14:val="none"/>
              </w:rPr>
            </w:pPr>
            <w:r w:rsidRPr="006673DF">
              <w:rPr>
                <w:rFonts w:ascii="Times New Roman" w:eastAsia="Times New Roman" w:hAnsi="Times New Roman" w:cs="Times New Roman"/>
                <w:i/>
                <w:iCs/>
                <w:color w:val="000000"/>
                <w:kern w:val="0"/>
                <w:lang w:eastAsia="en-GB"/>
                <w14:ligatures w14:val="none"/>
              </w:rPr>
              <w:t xml:space="preserve">M. pneumoniae </w:t>
            </w:r>
          </w:p>
        </w:tc>
        <w:tc>
          <w:tcPr>
            <w:tcW w:w="1428" w:type="dxa"/>
            <w:shd w:val="clear" w:color="auto" w:fill="auto"/>
            <w:noWrap/>
            <w:hideMark/>
          </w:tcPr>
          <w:p w14:paraId="620D1CA0"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381</w:t>
            </w:r>
          </w:p>
        </w:tc>
        <w:tc>
          <w:tcPr>
            <w:tcW w:w="1430" w:type="dxa"/>
            <w:shd w:val="clear" w:color="auto" w:fill="auto"/>
            <w:noWrap/>
            <w:hideMark/>
          </w:tcPr>
          <w:p w14:paraId="2C1012FF"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411</w:t>
            </w:r>
          </w:p>
        </w:tc>
        <w:tc>
          <w:tcPr>
            <w:tcW w:w="1448" w:type="dxa"/>
            <w:shd w:val="clear" w:color="auto" w:fill="auto"/>
            <w:noWrap/>
            <w:hideMark/>
          </w:tcPr>
          <w:p w14:paraId="7FB5978D"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293</w:t>
            </w:r>
          </w:p>
        </w:tc>
        <w:tc>
          <w:tcPr>
            <w:tcW w:w="1309" w:type="dxa"/>
            <w:shd w:val="clear" w:color="auto" w:fill="auto"/>
            <w:noWrap/>
            <w:hideMark/>
          </w:tcPr>
          <w:p w14:paraId="7483F108"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219</w:t>
            </w:r>
          </w:p>
        </w:tc>
        <w:tc>
          <w:tcPr>
            <w:tcW w:w="1309" w:type="dxa"/>
            <w:shd w:val="clear" w:color="auto" w:fill="auto"/>
            <w:hideMark/>
          </w:tcPr>
          <w:p w14:paraId="04C2C702" w14:textId="77777777" w:rsidR="00AB09A6" w:rsidRPr="006673DF" w:rsidRDefault="00AB09A6" w:rsidP="00AB09A6">
            <w:pPr>
              <w:rPr>
                <w:rFonts w:ascii="Times New Roman" w:eastAsia="Times New Roman" w:hAnsi="Times New Roman" w:cs="Times New Roman"/>
                <w:color w:val="000000"/>
                <w:kern w:val="0"/>
                <w:lang w:eastAsia="en-GB"/>
                <w14:ligatures w14:val="none"/>
              </w:rPr>
            </w:pPr>
            <w:r w:rsidRPr="006673DF">
              <w:rPr>
                <w:rFonts w:ascii="Times New Roman" w:eastAsia="Times New Roman" w:hAnsi="Times New Roman" w:cs="Times New Roman"/>
                <w:color w:val="000000"/>
                <w:kern w:val="0"/>
                <w:lang w:eastAsia="en-GB"/>
                <w14:ligatures w14:val="none"/>
              </w:rPr>
              <w:t>1,304</w:t>
            </w:r>
          </w:p>
        </w:tc>
      </w:tr>
    </w:tbl>
    <w:p w14:paraId="2A214260" w14:textId="77777777" w:rsidR="005C257D" w:rsidRPr="006673DF" w:rsidRDefault="005C257D" w:rsidP="00EB134F">
      <w:pPr>
        <w:rPr>
          <w:rFonts w:ascii="Times New Roman" w:hAnsi="Times New Roman" w:cs="Times New Roman"/>
          <w:b/>
          <w:bCs/>
          <w:iCs/>
          <w:color w:val="000000" w:themeColor="text1"/>
        </w:rPr>
      </w:pPr>
    </w:p>
    <w:p w14:paraId="44EE9F92" w14:textId="77777777" w:rsidR="005C257D" w:rsidRPr="006673DF" w:rsidRDefault="005C257D" w:rsidP="005C257D">
      <w:pPr>
        <w:rPr>
          <w:rFonts w:ascii="Times New Roman" w:hAnsi="Times New Roman" w:cs="Times New Roman"/>
          <w:b/>
          <w:bCs/>
          <w:iCs/>
          <w:color w:val="000000" w:themeColor="text1"/>
          <w:u w:val="single"/>
        </w:rPr>
        <w:sectPr w:rsidR="005C257D" w:rsidRPr="006673DF">
          <w:pgSz w:w="11906" w:h="16838"/>
          <w:pgMar w:top="1440" w:right="1440" w:bottom="1440" w:left="1440" w:header="708" w:footer="708" w:gutter="0"/>
          <w:cols w:space="708"/>
          <w:docGrid w:linePitch="360"/>
        </w:sectPr>
      </w:pPr>
    </w:p>
    <w:p w14:paraId="6EF5B767" w14:textId="253DB3CC" w:rsidR="005C257D" w:rsidRPr="006673DF" w:rsidRDefault="0094183D" w:rsidP="005C257D">
      <w:pPr>
        <w:rPr>
          <w:rFonts w:ascii="Times New Roman" w:hAnsi="Times New Roman" w:cs="Times New Roman"/>
          <w:iCs/>
          <w:color w:val="000000" w:themeColor="text1"/>
        </w:rPr>
      </w:pPr>
      <w:r w:rsidRPr="006673DF">
        <w:rPr>
          <w:rFonts w:ascii="Times New Roman" w:hAnsi="Times New Roman" w:cs="Times New Roman"/>
          <w:b/>
          <w:bCs/>
          <w:iCs/>
          <w:color w:val="000000" w:themeColor="text1"/>
        </w:rPr>
        <w:lastRenderedPageBreak/>
        <w:t>Table S.</w:t>
      </w:r>
      <w:r w:rsidR="00F7272D" w:rsidRPr="006673DF">
        <w:rPr>
          <w:rFonts w:ascii="Times New Roman" w:hAnsi="Times New Roman" w:cs="Times New Roman"/>
          <w:b/>
          <w:bCs/>
          <w:iCs/>
          <w:color w:val="000000" w:themeColor="text1"/>
        </w:rPr>
        <w:t>4</w:t>
      </w:r>
      <w:r w:rsidR="002E126D" w:rsidRPr="006673DF">
        <w:rPr>
          <w:rFonts w:ascii="Times New Roman" w:hAnsi="Times New Roman" w:cs="Times New Roman"/>
          <w:b/>
          <w:bCs/>
          <w:iCs/>
          <w:color w:val="000000" w:themeColor="text1"/>
        </w:rPr>
        <w:t xml:space="preserve">: </w:t>
      </w:r>
      <w:r w:rsidR="002E126D" w:rsidRPr="006673DF">
        <w:rPr>
          <w:rFonts w:ascii="Times New Roman" w:hAnsi="Times New Roman" w:cs="Times New Roman"/>
          <w:iCs/>
          <w:color w:val="000000" w:themeColor="text1"/>
        </w:rPr>
        <w:t>Proportion of total prescriptions</w:t>
      </w:r>
      <w:r w:rsidR="00B4010A" w:rsidRPr="006673DF">
        <w:rPr>
          <w:rFonts w:ascii="Times New Roman" w:hAnsi="Times New Roman" w:cs="Times New Roman"/>
          <w:iCs/>
          <w:color w:val="000000" w:themeColor="text1"/>
        </w:rPr>
        <w:t xml:space="preserve"> in CPRD</w:t>
      </w:r>
      <w:r w:rsidR="002E126D" w:rsidRPr="006673DF">
        <w:rPr>
          <w:rFonts w:ascii="Times New Roman" w:hAnsi="Times New Roman" w:cs="Times New Roman"/>
          <w:iCs/>
          <w:color w:val="000000" w:themeColor="text1"/>
        </w:rPr>
        <w:t xml:space="preserve"> for age groups by class and WHO AWaRe category</w:t>
      </w:r>
      <w:r w:rsidR="002E126D" w:rsidRPr="006673DF">
        <w:rPr>
          <w:rFonts w:ascii="Times New Roman" w:hAnsi="Times New Roman" w:cs="Times New Roman"/>
          <w:iCs/>
          <w:color w:val="000000" w:themeColor="text1"/>
        </w:rPr>
        <w:fldChar w:fldCharType="begin"/>
      </w:r>
      <w:r w:rsidR="003F79E3" w:rsidRPr="006673DF">
        <w:rPr>
          <w:rFonts w:ascii="Times New Roman" w:hAnsi="Times New Roman" w:cs="Times New Roman"/>
          <w:iCs/>
          <w:color w:val="000000" w:themeColor="text1"/>
        </w:rPr>
        <w:instrText xml:space="preserve"> ADDIN ZOTERO_ITEM CSL_CITATION {"citationID":"0KreHMJU","properties":{"formattedCitation":"\\super 18\\nosupersub{}","plainCitation":"18","noteIndex":0},"citationItems":[{"id":4578,"uris":["http://zotero.org/users/9730664/items/QJ6GLU7R"],"itemData":{"id":4578,"type":"book","event-place":"Geneva","language":"en","license":"Licence: CC BY-NC-SA 3.0 IGO","publisher":"World Health Organization","publisher-place":"Geneva","title":"The WHO AWaRe (Access, Watch, Reserve) antibiotic book","URL":"https://www.who.int/publications-detail-redirect/9789240062382","accessed":{"date-parts":[["2023",9,20]]},"issued":{"date-parts":[["2022"]]}}}],"schema":"https://github.com/citation-style-language/schema/raw/master/csl-citation.json"} </w:instrText>
      </w:r>
      <w:r w:rsidR="002E126D" w:rsidRPr="006673DF">
        <w:rPr>
          <w:rFonts w:ascii="Times New Roman" w:hAnsi="Times New Roman" w:cs="Times New Roman"/>
          <w:iCs/>
          <w:color w:val="000000" w:themeColor="text1"/>
        </w:rPr>
        <w:fldChar w:fldCharType="separate"/>
      </w:r>
      <w:r w:rsidR="003F79E3" w:rsidRPr="006673DF">
        <w:rPr>
          <w:rFonts w:ascii="Times New Roman" w:hAnsi="Times New Roman" w:cs="Times New Roman"/>
          <w:color w:val="000000"/>
          <w:kern w:val="0"/>
          <w:vertAlign w:val="superscript"/>
        </w:rPr>
        <w:t>18</w:t>
      </w:r>
      <w:r w:rsidR="002E126D" w:rsidRPr="006673DF">
        <w:rPr>
          <w:rFonts w:ascii="Times New Roman" w:hAnsi="Times New Roman" w:cs="Times New Roman"/>
          <w:iCs/>
          <w:color w:val="000000" w:themeColor="text1"/>
        </w:rPr>
        <w:fldChar w:fldCharType="end"/>
      </w:r>
      <w:r w:rsidR="002E126D" w:rsidRPr="006673DF">
        <w:rPr>
          <w:rFonts w:ascii="Times New Roman" w:hAnsi="Times New Roman" w:cs="Times New Roman"/>
          <w:iCs/>
          <w:color w:val="000000" w:themeColor="text1"/>
        </w:rPr>
        <w:t xml:space="preserve"> for study period 2015-2018.</w:t>
      </w:r>
    </w:p>
    <w:p w14:paraId="68ECD8F1" w14:textId="77777777" w:rsidR="002E126D" w:rsidRPr="006673DF" w:rsidRDefault="002E126D" w:rsidP="005C257D">
      <w:pPr>
        <w:rPr>
          <w:rFonts w:ascii="Times New Roman" w:hAnsi="Times New Roman" w:cs="Times New Roman"/>
          <w:b/>
          <w:bCs/>
          <w:iCs/>
          <w:color w:val="000000" w:themeColor="text1"/>
        </w:rPr>
      </w:pPr>
    </w:p>
    <w:tbl>
      <w:tblPr>
        <w:tblStyle w:val="GridTable1Light"/>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firstRow="1" w:lastRow="0" w:firstColumn="0" w:lastColumn="0" w:noHBand="0" w:noVBand="0"/>
        <w:tblCaption w:val="Descriptive table of total antibiotics weeks"/>
      </w:tblPr>
      <w:tblGrid>
        <w:gridCol w:w="989"/>
        <w:gridCol w:w="1275"/>
        <w:gridCol w:w="1286"/>
        <w:gridCol w:w="1467"/>
        <w:gridCol w:w="1467"/>
        <w:gridCol w:w="1467"/>
        <w:gridCol w:w="1467"/>
        <w:gridCol w:w="1467"/>
        <w:gridCol w:w="1467"/>
        <w:gridCol w:w="1596"/>
      </w:tblGrid>
      <w:tr w:rsidR="002E126D" w:rsidRPr="006673DF" w14:paraId="51F3C92F" w14:textId="77777777" w:rsidTr="006673DF">
        <w:trPr>
          <w:cnfStyle w:val="100000000000" w:firstRow="1" w:lastRow="0" w:firstColumn="0" w:lastColumn="0" w:oddVBand="0" w:evenVBand="0" w:oddHBand="0" w:evenHBand="0" w:firstRowFirstColumn="0" w:firstRowLastColumn="0" w:lastRowFirstColumn="0" w:lastRowLastColumn="0"/>
          <w:trHeight w:hRule="exact" w:val="727"/>
        </w:trPr>
        <w:tc>
          <w:tcPr>
            <w:tcW w:w="354" w:type="pct"/>
            <w:shd w:val="clear" w:color="auto" w:fill="E8E8E8" w:themeFill="background2"/>
          </w:tcPr>
          <w:p w14:paraId="6389DC28"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 xml:space="preserve">Age </w:t>
            </w:r>
          </w:p>
        </w:tc>
        <w:tc>
          <w:tcPr>
            <w:tcW w:w="457" w:type="pct"/>
            <w:shd w:val="clear" w:color="auto" w:fill="E8E8E8" w:themeFill="background2"/>
          </w:tcPr>
          <w:p w14:paraId="3ACFE08B"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0-5m N=46,850</w:t>
            </w:r>
          </w:p>
        </w:tc>
        <w:tc>
          <w:tcPr>
            <w:tcW w:w="461" w:type="pct"/>
            <w:shd w:val="clear" w:color="auto" w:fill="E8E8E8" w:themeFill="background2"/>
          </w:tcPr>
          <w:p w14:paraId="53E6118E"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6-23m N=760,701</w:t>
            </w:r>
          </w:p>
        </w:tc>
        <w:tc>
          <w:tcPr>
            <w:tcW w:w="526" w:type="pct"/>
            <w:shd w:val="clear" w:color="auto" w:fill="E8E8E8" w:themeFill="background2"/>
          </w:tcPr>
          <w:p w14:paraId="3C3C655B"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2-4y N=1,135,558</w:t>
            </w:r>
          </w:p>
        </w:tc>
        <w:tc>
          <w:tcPr>
            <w:tcW w:w="526" w:type="pct"/>
            <w:shd w:val="clear" w:color="auto" w:fill="E8E8E8" w:themeFill="background2"/>
          </w:tcPr>
          <w:p w14:paraId="740915B1"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5-14y N=1,851,882</w:t>
            </w:r>
          </w:p>
        </w:tc>
        <w:tc>
          <w:tcPr>
            <w:tcW w:w="526" w:type="pct"/>
            <w:shd w:val="clear" w:color="auto" w:fill="E8E8E8" w:themeFill="background2"/>
          </w:tcPr>
          <w:p w14:paraId="1B922C00"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15-44y N=7,761,032</w:t>
            </w:r>
          </w:p>
        </w:tc>
        <w:tc>
          <w:tcPr>
            <w:tcW w:w="526" w:type="pct"/>
            <w:shd w:val="clear" w:color="auto" w:fill="E8E8E8" w:themeFill="background2"/>
          </w:tcPr>
          <w:p w14:paraId="51AEC9DA"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45-64y N=6,844,164</w:t>
            </w:r>
          </w:p>
        </w:tc>
        <w:tc>
          <w:tcPr>
            <w:tcW w:w="526" w:type="pct"/>
            <w:shd w:val="clear" w:color="auto" w:fill="E8E8E8" w:themeFill="background2"/>
          </w:tcPr>
          <w:p w14:paraId="39827F78"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65-74y N=4,088,064</w:t>
            </w:r>
          </w:p>
        </w:tc>
        <w:tc>
          <w:tcPr>
            <w:tcW w:w="526" w:type="pct"/>
            <w:shd w:val="clear" w:color="auto" w:fill="E8E8E8" w:themeFill="background2"/>
          </w:tcPr>
          <w:p w14:paraId="5E60FF2D"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lang w:val="en-US"/>
              </w:rPr>
              <w:t>75y N=5,480,803</w:t>
            </w:r>
          </w:p>
        </w:tc>
        <w:tc>
          <w:tcPr>
            <w:tcW w:w="570" w:type="pct"/>
            <w:shd w:val="clear" w:color="auto" w:fill="E8E8E8" w:themeFill="background2"/>
          </w:tcPr>
          <w:p w14:paraId="4A2A405B"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Total N=27,969,054</w:t>
            </w:r>
          </w:p>
        </w:tc>
      </w:tr>
      <w:tr w:rsidR="005C257D" w:rsidRPr="006673DF" w14:paraId="335F8188" w14:textId="77777777" w:rsidTr="002E126D">
        <w:trPr>
          <w:trHeight w:hRule="exact" w:val="408"/>
        </w:trPr>
        <w:tc>
          <w:tcPr>
            <w:tcW w:w="5000" w:type="pct"/>
            <w:gridSpan w:val="10"/>
            <w:shd w:val="clear" w:color="auto" w:fill="E8E8E8" w:themeFill="background2"/>
          </w:tcPr>
          <w:p w14:paraId="107A0005" w14:textId="033C5FA2" w:rsidR="005C257D" w:rsidRPr="006673DF" w:rsidRDefault="005C257D" w:rsidP="005C257D">
            <w:pPr>
              <w:rPr>
                <w:rFonts w:ascii="Times New Roman" w:hAnsi="Times New Roman" w:cs="Times New Roman"/>
                <w:b/>
                <w:bCs/>
                <w:iCs/>
                <w:color w:val="000000" w:themeColor="text1"/>
                <w:sz w:val="22"/>
                <w:szCs w:val="22"/>
                <w:lang w:val="en-US"/>
              </w:rPr>
            </w:pPr>
            <w:r w:rsidRPr="006673DF">
              <w:rPr>
                <w:rFonts w:ascii="Times New Roman" w:hAnsi="Times New Roman" w:cs="Times New Roman"/>
                <w:b/>
                <w:bCs/>
                <w:iCs/>
                <w:color w:val="000000" w:themeColor="text1"/>
                <w:sz w:val="22"/>
                <w:szCs w:val="22"/>
                <w:lang w:val="en-US"/>
              </w:rPr>
              <w:t>Class %</w:t>
            </w:r>
          </w:p>
        </w:tc>
      </w:tr>
      <w:tr w:rsidR="002E126D" w:rsidRPr="006673DF" w14:paraId="65B7BAE5" w14:textId="77777777" w:rsidTr="008739A1">
        <w:trPr>
          <w:trHeight w:hRule="exact" w:val="340"/>
        </w:trPr>
        <w:tc>
          <w:tcPr>
            <w:tcW w:w="354" w:type="pct"/>
            <w:shd w:val="clear" w:color="auto" w:fill="auto"/>
          </w:tcPr>
          <w:p w14:paraId="71F8FD58" w14:textId="5B04DA90"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P</w:t>
            </w:r>
            <w:r w:rsidR="00D73313" w:rsidRPr="006673DF">
              <w:rPr>
                <w:rFonts w:ascii="Times New Roman" w:hAnsi="Times New Roman" w:cs="Times New Roman"/>
                <w:iCs/>
                <w:color w:val="000000" w:themeColor="text1"/>
                <w:sz w:val="22"/>
                <w:szCs w:val="22"/>
                <w:lang w:val="en-US"/>
              </w:rPr>
              <w:t>EN</w:t>
            </w:r>
          </w:p>
        </w:tc>
        <w:tc>
          <w:tcPr>
            <w:tcW w:w="457" w:type="pct"/>
            <w:shd w:val="clear" w:color="auto" w:fill="auto"/>
          </w:tcPr>
          <w:p w14:paraId="781C08FC"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77.6</w:t>
            </w:r>
          </w:p>
        </w:tc>
        <w:tc>
          <w:tcPr>
            <w:tcW w:w="461" w:type="pct"/>
            <w:shd w:val="clear" w:color="auto" w:fill="auto"/>
          </w:tcPr>
          <w:p w14:paraId="66919AAA"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81.5</w:t>
            </w:r>
          </w:p>
        </w:tc>
        <w:tc>
          <w:tcPr>
            <w:tcW w:w="526" w:type="pct"/>
            <w:shd w:val="clear" w:color="auto" w:fill="auto"/>
          </w:tcPr>
          <w:p w14:paraId="7AE753FB"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75.9</w:t>
            </w:r>
          </w:p>
        </w:tc>
        <w:tc>
          <w:tcPr>
            <w:tcW w:w="526" w:type="pct"/>
            <w:shd w:val="clear" w:color="auto" w:fill="auto"/>
          </w:tcPr>
          <w:p w14:paraId="178DB76D"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67.0</w:t>
            </w:r>
          </w:p>
        </w:tc>
        <w:tc>
          <w:tcPr>
            <w:tcW w:w="526" w:type="pct"/>
            <w:shd w:val="clear" w:color="auto" w:fill="auto"/>
          </w:tcPr>
          <w:p w14:paraId="32C29229"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46.2</w:t>
            </w:r>
          </w:p>
        </w:tc>
        <w:tc>
          <w:tcPr>
            <w:tcW w:w="526" w:type="pct"/>
            <w:shd w:val="clear" w:color="auto" w:fill="auto"/>
          </w:tcPr>
          <w:p w14:paraId="6D6E0642"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43.0</w:t>
            </w:r>
          </w:p>
        </w:tc>
        <w:tc>
          <w:tcPr>
            <w:tcW w:w="526" w:type="pct"/>
            <w:shd w:val="clear" w:color="auto" w:fill="auto"/>
          </w:tcPr>
          <w:p w14:paraId="30F30A3D"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40.1</w:t>
            </w:r>
          </w:p>
        </w:tc>
        <w:tc>
          <w:tcPr>
            <w:tcW w:w="526" w:type="pct"/>
            <w:shd w:val="clear" w:color="auto" w:fill="auto"/>
          </w:tcPr>
          <w:p w14:paraId="76DC8E2A"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38.7</w:t>
            </w:r>
          </w:p>
        </w:tc>
        <w:tc>
          <w:tcPr>
            <w:tcW w:w="570" w:type="pct"/>
            <w:shd w:val="clear" w:color="auto" w:fill="auto"/>
          </w:tcPr>
          <w:p w14:paraId="0646D075"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46.7</w:t>
            </w:r>
          </w:p>
        </w:tc>
      </w:tr>
      <w:tr w:rsidR="002E126D" w:rsidRPr="006673DF" w14:paraId="7B9FD34A" w14:textId="77777777" w:rsidTr="008739A1">
        <w:trPr>
          <w:trHeight w:hRule="exact" w:val="340"/>
        </w:trPr>
        <w:tc>
          <w:tcPr>
            <w:tcW w:w="354" w:type="pct"/>
            <w:shd w:val="clear" w:color="auto" w:fill="auto"/>
          </w:tcPr>
          <w:p w14:paraId="5489CB57" w14:textId="18C7355E"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C</w:t>
            </w:r>
            <w:r w:rsidR="00D73313" w:rsidRPr="006673DF">
              <w:rPr>
                <w:rFonts w:ascii="Times New Roman" w:hAnsi="Times New Roman" w:cs="Times New Roman"/>
                <w:iCs/>
                <w:color w:val="000000" w:themeColor="text1"/>
                <w:sz w:val="22"/>
                <w:szCs w:val="22"/>
                <w:lang w:val="en-US"/>
              </w:rPr>
              <w:t>EPH+</w:t>
            </w:r>
          </w:p>
        </w:tc>
        <w:tc>
          <w:tcPr>
            <w:tcW w:w="457" w:type="pct"/>
            <w:shd w:val="clear" w:color="auto" w:fill="auto"/>
          </w:tcPr>
          <w:p w14:paraId="454AB4E0"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2.4</w:t>
            </w:r>
          </w:p>
        </w:tc>
        <w:tc>
          <w:tcPr>
            <w:tcW w:w="461" w:type="pct"/>
            <w:shd w:val="clear" w:color="auto" w:fill="auto"/>
          </w:tcPr>
          <w:p w14:paraId="5E09E145"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1.3</w:t>
            </w:r>
          </w:p>
        </w:tc>
        <w:tc>
          <w:tcPr>
            <w:tcW w:w="526" w:type="pct"/>
            <w:shd w:val="clear" w:color="auto" w:fill="auto"/>
          </w:tcPr>
          <w:p w14:paraId="3C14037C"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1.5</w:t>
            </w:r>
          </w:p>
        </w:tc>
        <w:tc>
          <w:tcPr>
            <w:tcW w:w="526" w:type="pct"/>
            <w:shd w:val="clear" w:color="auto" w:fill="auto"/>
          </w:tcPr>
          <w:p w14:paraId="66D689B5"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1.6</w:t>
            </w:r>
          </w:p>
        </w:tc>
        <w:tc>
          <w:tcPr>
            <w:tcW w:w="526" w:type="pct"/>
            <w:shd w:val="clear" w:color="auto" w:fill="auto"/>
          </w:tcPr>
          <w:p w14:paraId="4F6DC08A"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1.7</w:t>
            </w:r>
          </w:p>
        </w:tc>
        <w:tc>
          <w:tcPr>
            <w:tcW w:w="526" w:type="pct"/>
            <w:shd w:val="clear" w:color="auto" w:fill="auto"/>
          </w:tcPr>
          <w:p w14:paraId="40805B87"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1.9</w:t>
            </w:r>
          </w:p>
        </w:tc>
        <w:tc>
          <w:tcPr>
            <w:tcW w:w="526" w:type="pct"/>
            <w:shd w:val="clear" w:color="auto" w:fill="auto"/>
          </w:tcPr>
          <w:p w14:paraId="17442B61"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3.0</w:t>
            </w:r>
          </w:p>
        </w:tc>
        <w:tc>
          <w:tcPr>
            <w:tcW w:w="526" w:type="pct"/>
            <w:shd w:val="clear" w:color="auto" w:fill="auto"/>
          </w:tcPr>
          <w:p w14:paraId="2D40D9D8"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4.9</w:t>
            </w:r>
          </w:p>
        </w:tc>
        <w:tc>
          <w:tcPr>
            <w:tcW w:w="570" w:type="pct"/>
            <w:shd w:val="clear" w:color="auto" w:fill="auto"/>
          </w:tcPr>
          <w:p w14:paraId="2BF1F063"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2.5</w:t>
            </w:r>
          </w:p>
        </w:tc>
      </w:tr>
      <w:tr w:rsidR="002E126D" w:rsidRPr="006673DF" w14:paraId="1A86A7B4" w14:textId="77777777" w:rsidTr="008739A1">
        <w:trPr>
          <w:trHeight w:hRule="exact" w:val="340"/>
        </w:trPr>
        <w:tc>
          <w:tcPr>
            <w:tcW w:w="354" w:type="pct"/>
            <w:shd w:val="clear" w:color="auto" w:fill="auto"/>
          </w:tcPr>
          <w:p w14:paraId="3D79A91B" w14:textId="3FAFCD2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T</w:t>
            </w:r>
            <w:r w:rsidR="00D73313" w:rsidRPr="006673DF">
              <w:rPr>
                <w:rFonts w:ascii="Times New Roman" w:hAnsi="Times New Roman" w:cs="Times New Roman"/>
                <w:iCs/>
                <w:color w:val="000000" w:themeColor="text1"/>
                <w:sz w:val="22"/>
                <w:szCs w:val="22"/>
                <w:lang w:val="en-US"/>
              </w:rPr>
              <w:t>ET</w:t>
            </w:r>
          </w:p>
        </w:tc>
        <w:tc>
          <w:tcPr>
            <w:tcW w:w="457" w:type="pct"/>
            <w:shd w:val="clear" w:color="auto" w:fill="auto"/>
          </w:tcPr>
          <w:p w14:paraId="7F5947F2"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&lt;0.1</w:t>
            </w:r>
          </w:p>
        </w:tc>
        <w:tc>
          <w:tcPr>
            <w:tcW w:w="461" w:type="pct"/>
            <w:shd w:val="clear" w:color="auto" w:fill="auto"/>
          </w:tcPr>
          <w:p w14:paraId="1F2A18A2"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&lt;0.1</w:t>
            </w:r>
          </w:p>
        </w:tc>
        <w:tc>
          <w:tcPr>
            <w:tcW w:w="526" w:type="pct"/>
            <w:shd w:val="clear" w:color="auto" w:fill="auto"/>
          </w:tcPr>
          <w:p w14:paraId="2CFFD34C"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&lt;0.1</w:t>
            </w:r>
          </w:p>
        </w:tc>
        <w:tc>
          <w:tcPr>
            <w:tcW w:w="526" w:type="pct"/>
            <w:shd w:val="clear" w:color="auto" w:fill="auto"/>
          </w:tcPr>
          <w:p w14:paraId="6D59D948"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3.8</w:t>
            </w:r>
          </w:p>
        </w:tc>
        <w:tc>
          <w:tcPr>
            <w:tcW w:w="526" w:type="pct"/>
            <w:shd w:val="clear" w:color="auto" w:fill="auto"/>
          </w:tcPr>
          <w:p w14:paraId="2AF194B8"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15.6</w:t>
            </w:r>
          </w:p>
        </w:tc>
        <w:tc>
          <w:tcPr>
            <w:tcW w:w="526" w:type="pct"/>
            <w:shd w:val="clear" w:color="auto" w:fill="auto"/>
          </w:tcPr>
          <w:p w14:paraId="10E33089"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15.6</w:t>
            </w:r>
          </w:p>
        </w:tc>
        <w:tc>
          <w:tcPr>
            <w:tcW w:w="526" w:type="pct"/>
            <w:shd w:val="clear" w:color="auto" w:fill="auto"/>
          </w:tcPr>
          <w:p w14:paraId="76C9BB80"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15.0</w:t>
            </w:r>
          </w:p>
        </w:tc>
        <w:tc>
          <w:tcPr>
            <w:tcW w:w="526" w:type="pct"/>
            <w:shd w:val="clear" w:color="auto" w:fill="auto"/>
          </w:tcPr>
          <w:p w14:paraId="342B257F"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11.0</w:t>
            </w:r>
          </w:p>
        </w:tc>
        <w:tc>
          <w:tcPr>
            <w:tcW w:w="570" w:type="pct"/>
            <w:shd w:val="clear" w:color="auto" w:fill="auto"/>
          </w:tcPr>
          <w:p w14:paraId="764A46AF"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12.8</w:t>
            </w:r>
          </w:p>
        </w:tc>
      </w:tr>
      <w:tr w:rsidR="002E126D" w:rsidRPr="006673DF" w14:paraId="1F40E46B" w14:textId="77777777" w:rsidTr="008739A1">
        <w:trPr>
          <w:trHeight w:hRule="exact" w:val="340"/>
        </w:trPr>
        <w:tc>
          <w:tcPr>
            <w:tcW w:w="354" w:type="pct"/>
            <w:shd w:val="clear" w:color="auto" w:fill="auto"/>
          </w:tcPr>
          <w:p w14:paraId="3ADC6F3F" w14:textId="17E86EDC"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A</w:t>
            </w:r>
            <w:r w:rsidR="00D73313" w:rsidRPr="006673DF">
              <w:rPr>
                <w:rFonts w:ascii="Times New Roman" w:hAnsi="Times New Roman" w:cs="Times New Roman"/>
                <w:iCs/>
                <w:color w:val="000000" w:themeColor="text1"/>
                <w:sz w:val="22"/>
                <w:szCs w:val="22"/>
                <w:lang w:val="en-US"/>
              </w:rPr>
              <w:t>MINO</w:t>
            </w:r>
          </w:p>
        </w:tc>
        <w:tc>
          <w:tcPr>
            <w:tcW w:w="457" w:type="pct"/>
            <w:shd w:val="clear" w:color="auto" w:fill="auto"/>
          </w:tcPr>
          <w:p w14:paraId="35A488F9"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1.5</w:t>
            </w:r>
          </w:p>
        </w:tc>
        <w:tc>
          <w:tcPr>
            <w:tcW w:w="461" w:type="pct"/>
            <w:shd w:val="clear" w:color="auto" w:fill="auto"/>
          </w:tcPr>
          <w:p w14:paraId="04277E12"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0.9</w:t>
            </w:r>
          </w:p>
        </w:tc>
        <w:tc>
          <w:tcPr>
            <w:tcW w:w="526" w:type="pct"/>
            <w:shd w:val="clear" w:color="auto" w:fill="auto"/>
          </w:tcPr>
          <w:p w14:paraId="7A1C2232"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2.2</w:t>
            </w:r>
          </w:p>
        </w:tc>
        <w:tc>
          <w:tcPr>
            <w:tcW w:w="526" w:type="pct"/>
            <w:shd w:val="clear" w:color="auto" w:fill="auto"/>
          </w:tcPr>
          <w:p w14:paraId="2458D812"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5.4</w:t>
            </w:r>
          </w:p>
        </w:tc>
        <w:tc>
          <w:tcPr>
            <w:tcW w:w="526" w:type="pct"/>
            <w:shd w:val="clear" w:color="auto" w:fill="auto"/>
          </w:tcPr>
          <w:p w14:paraId="7F65E069"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4.5</w:t>
            </w:r>
          </w:p>
        </w:tc>
        <w:tc>
          <w:tcPr>
            <w:tcW w:w="526" w:type="pct"/>
            <w:shd w:val="clear" w:color="auto" w:fill="auto"/>
          </w:tcPr>
          <w:p w14:paraId="025F0CFE"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5.3</w:t>
            </w:r>
          </w:p>
        </w:tc>
        <w:tc>
          <w:tcPr>
            <w:tcW w:w="526" w:type="pct"/>
            <w:shd w:val="clear" w:color="auto" w:fill="auto"/>
          </w:tcPr>
          <w:p w14:paraId="13820EAB"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4.3</w:t>
            </w:r>
          </w:p>
        </w:tc>
        <w:tc>
          <w:tcPr>
            <w:tcW w:w="526" w:type="pct"/>
            <w:shd w:val="clear" w:color="auto" w:fill="auto"/>
          </w:tcPr>
          <w:p w14:paraId="7F7977E8"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2.7</w:t>
            </w:r>
          </w:p>
        </w:tc>
        <w:tc>
          <w:tcPr>
            <w:tcW w:w="570" w:type="pct"/>
            <w:shd w:val="clear" w:color="auto" w:fill="auto"/>
          </w:tcPr>
          <w:p w14:paraId="71FA028E"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4.2</w:t>
            </w:r>
          </w:p>
        </w:tc>
      </w:tr>
      <w:tr w:rsidR="002E126D" w:rsidRPr="006673DF" w14:paraId="754653AE" w14:textId="77777777" w:rsidTr="008739A1">
        <w:trPr>
          <w:trHeight w:hRule="exact" w:val="340"/>
        </w:trPr>
        <w:tc>
          <w:tcPr>
            <w:tcW w:w="354" w:type="pct"/>
            <w:shd w:val="clear" w:color="auto" w:fill="auto"/>
          </w:tcPr>
          <w:p w14:paraId="1787A6D4" w14:textId="35EE9024"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M</w:t>
            </w:r>
            <w:r w:rsidR="00D73313" w:rsidRPr="006673DF">
              <w:rPr>
                <w:rFonts w:ascii="Times New Roman" w:hAnsi="Times New Roman" w:cs="Times New Roman"/>
                <w:iCs/>
                <w:color w:val="000000" w:themeColor="text1"/>
                <w:sz w:val="22"/>
                <w:szCs w:val="22"/>
                <w:lang w:val="en-US"/>
              </w:rPr>
              <w:t>AC</w:t>
            </w:r>
          </w:p>
        </w:tc>
        <w:tc>
          <w:tcPr>
            <w:tcW w:w="457" w:type="pct"/>
            <w:shd w:val="clear" w:color="auto" w:fill="auto"/>
          </w:tcPr>
          <w:p w14:paraId="4A17D135"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7.9</w:t>
            </w:r>
          </w:p>
        </w:tc>
        <w:tc>
          <w:tcPr>
            <w:tcW w:w="461" w:type="pct"/>
            <w:shd w:val="clear" w:color="auto" w:fill="auto"/>
          </w:tcPr>
          <w:p w14:paraId="0EC1AEF4"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12.4</w:t>
            </w:r>
          </w:p>
        </w:tc>
        <w:tc>
          <w:tcPr>
            <w:tcW w:w="526" w:type="pct"/>
            <w:shd w:val="clear" w:color="auto" w:fill="auto"/>
          </w:tcPr>
          <w:p w14:paraId="3761922B"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13.5</w:t>
            </w:r>
          </w:p>
        </w:tc>
        <w:tc>
          <w:tcPr>
            <w:tcW w:w="526" w:type="pct"/>
            <w:shd w:val="clear" w:color="auto" w:fill="auto"/>
          </w:tcPr>
          <w:p w14:paraId="3531590F"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13.0</w:t>
            </w:r>
          </w:p>
        </w:tc>
        <w:tc>
          <w:tcPr>
            <w:tcW w:w="526" w:type="pct"/>
            <w:shd w:val="clear" w:color="auto" w:fill="auto"/>
          </w:tcPr>
          <w:p w14:paraId="41325B55"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10.6</w:t>
            </w:r>
          </w:p>
        </w:tc>
        <w:tc>
          <w:tcPr>
            <w:tcW w:w="526" w:type="pct"/>
            <w:shd w:val="clear" w:color="auto" w:fill="auto"/>
          </w:tcPr>
          <w:p w14:paraId="43E69F46"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11.8</w:t>
            </w:r>
          </w:p>
        </w:tc>
        <w:tc>
          <w:tcPr>
            <w:tcW w:w="526" w:type="pct"/>
            <w:shd w:val="clear" w:color="auto" w:fill="auto"/>
          </w:tcPr>
          <w:p w14:paraId="017920A4"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12.2</w:t>
            </w:r>
          </w:p>
        </w:tc>
        <w:tc>
          <w:tcPr>
            <w:tcW w:w="526" w:type="pct"/>
            <w:shd w:val="clear" w:color="auto" w:fill="auto"/>
          </w:tcPr>
          <w:p w14:paraId="1EE5EFBF"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10.2</w:t>
            </w:r>
          </w:p>
        </w:tc>
        <w:tc>
          <w:tcPr>
            <w:tcW w:w="570" w:type="pct"/>
            <w:shd w:val="clear" w:color="auto" w:fill="auto"/>
          </w:tcPr>
          <w:p w14:paraId="762B46C1"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11.4</w:t>
            </w:r>
          </w:p>
        </w:tc>
      </w:tr>
      <w:tr w:rsidR="002E126D" w:rsidRPr="006673DF" w14:paraId="5C16F7D9" w14:textId="77777777" w:rsidTr="008739A1">
        <w:trPr>
          <w:trHeight w:hRule="exact" w:val="340"/>
        </w:trPr>
        <w:tc>
          <w:tcPr>
            <w:tcW w:w="354" w:type="pct"/>
            <w:shd w:val="clear" w:color="auto" w:fill="auto"/>
          </w:tcPr>
          <w:p w14:paraId="260542A8" w14:textId="30AF0438"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C</w:t>
            </w:r>
            <w:r w:rsidR="00D73313" w:rsidRPr="006673DF">
              <w:rPr>
                <w:rFonts w:ascii="Times New Roman" w:hAnsi="Times New Roman" w:cs="Times New Roman"/>
                <w:iCs/>
                <w:color w:val="000000" w:themeColor="text1"/>
                <w:sz w:val="22"/>
                <w:szCs w:val="22"/>
                <w:lang w:val="en-US"/>
              </w:rPr>
              <w:t>LI+</w:t>
            </w:r>
          </w:p>
        </w:tc>
        <w:tc>
          <w:tcPr>
            <w:tcW w:w="457" w:type="pct"/>
            <w:shd w:val="clear" w:color="auto" w:fill="auto"/>
          </w:tcPr>
          <w:p w14:paraId="32DAF808"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&lt;0.1</w:t>
            </w:r>
          </w:p>
        </w:tc>
        <w:tc>
          <w:tcPr>
            <w:tcW w:w="461" w:type="pct"/>
            <w:shd w:val="clear" w:color="auto" w:fill="auto"/>
          </w:tcPr>
          <w:p w14:paraId="156A0BF2"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&lt;0.1</w:t>
            </w:r>
          </w:p>
        </w:tc>
        <w:tc>
          <w:tcPr>
            <w:tcW w:w="526" w:type="pct"/>
            <w:shd w:val="clear" w:color="auto" w:fill="auto"/>
          </w:tcPr>
          <w:p w14:paraId="20590FDE"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&lt;0.1</w:t>
            </w:r>
          </w:p>
        </w:tc>
        <w:tc>
          <w:tcPr>
            <w:tcW w:w="526" w:type="pct"/>
            <w:shd w:val="clear" w:color="auto" w:fill="auto"/>
          </w:tcPr>
          <w:p w14:paraId="13C28008"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&lt;0.1</w:t>
            </w:r>
          </w:p>
        </w:tc>
        <w:tc>
          <w:tcPr>
            <w:tcW w:w="526" w:type="pct"/>
            <w:shd w:val="clear" w:color="auto" w:fill="auto"/>
          </w:tcPr>
          <w:p w14:paraId="27B67837"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0.2</w:t>
            </w:r>
          </w:p>
        </w:tc>
        <w:tc>
          <w:tcPr>
            <w:tcW w:w="526" w:type="pct"/>
            <w:shd w:val="clear" w:color="auto" w:fill="auto"/>
          </w:tcPr>
          <w:p w14:paraId="1E2EB07F"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0.3</w:t>
            </w:r>
          </w:p>
        </w:tc>
        <w:tc>
          <w:tcPr>
            <w:tcW w:w="526" w:type="pct"/>
            <w:shd w:val="clear" w:color="auto" w:fill="auto"/>
          </w:tcPr>
          <w:p w14:paraId="0035BBCD"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0.3</w:t>
            </w:r>
          </w:p>
        </w:tc>
        <w:tc>
          <w:tcPr>
            <w:tcW w:w="526" w:type="pct"/>
            <w:shd w:val="clear" w:color="auto" w:fill="auto"/>
          </w:tcPr>
          <w:p w14:paraId="28725BC6"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0.4</w:t>
            </w:r>
          </w:p>
        </w:tc>
        <w:tc>
          <w:tcPr>
            <w:tcW w:w="570" w:type="pct"/>
            <w:shd w:val="clear" w:color="auto" w:fill="auto"/>
          </w:tcPr>
          <w:p w14:paraId="46378C87"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0.3</w:t>
            </w:r>
          </w:p>
        </w:tc>
      </w:tr>
      <w:tr w:rsidR="002E126D" w:rsidRPr="006673DF" w14:paraId="6686B3E5" w14:textId="77777777" w:rsidTr="008739A1">
        <w:trPr>
          <w:trHeight w:hRule="exact" w:val="340"/>
        </w:trPr>
        <w:tc>
          <w:tcPr>
            <w:tcW w:w="354" w:type="pct"/>
            <w:shd w:val="clear" w:color="auto" w:fill="auto"/>
          </w:tcPr>
          <w:p w14:paraId="782F33BE" w14:textId="2CDA957E"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O</w:t>
            </w:r>
            <w:r w:rsidR="00D73313" w:rsidRPr="006673DF">
              <w:rPr>
                <w:rFonts w:ascii="Times New Roman" w:hAnsi="Times New Roman" w:cs="Times New Roman"/>
                <w:iCs/>
                <w:color w:val="000000" w:themeColor="text1"/>
                <w:sz w:val="22"/>
                <w:szCs w:val="22"/>
                <w:lang w:val="en-US"/>
              </w:rPr>
              <w:t>THER</w:t>
            </w:r>
            <w:r w:rsidRPr="006673DF">
              <w:rPr>
                <w:rFonts w:ascii="Times New Roman" w:hAnsi="Times New Roman" w:cs="Times New Roman"/>
                <w:iCs/>
                <w:color w:val="000000" w:themeColor="text1"/>
                <w:sz w:val="22"/>
                <w:szCs w:val="22"/>
                <w:lang w:val="en-US"/>
              </w:rPr>
              <w:t xml:space="preserve"> </w:t>
            </w:r>
          </w:p>
        </w:tc>
        <w:tc>
          <w:tcPr>
            <w:tcW w:w="457" w:type="pct"/>
            <w:shd w:val="clear" w:color="auto" w:fill="auto"/>
          </w:tcPr>
          <w:p w14:paraId="45E10027"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0.1</w:t>
            </w:r>
          </w:p>
        </w:tc>
        <w:tc>
          <w:tcPr>
            <w:tcW w:w="461" w:type="pct"/>
            <w:shd w:val="clear" w:color="auto" w:fill="auto"/>
          </w:tcPr>
          <w:p w14:paraId="63CFA305"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0.1</w:t>
            </w:r>
          </w:p>
        </w:tc>
        <w:tc>
          <w:tcPr>
            <w:tcW w:w="526" w:type="pct"/>
            <w:shd w:val="clear" w:color="auto" w:fill="auto"/>
          </w:tcPr>
          <w:p w14:paraId="2FADE244"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0.1</w:t>
            </w:r>
          </w:p>
        </w:tc>
        <w:tc>
          <w:tcPr>
            <w:tcW w:w="526" w:type="pct"/>
            <w:shd w:val="clear" w:color="auto" w:fill="auto"/>
          </w:tcPr>
          <w:p w14:paraId="3CCE1050"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0.2</w:t>
            </w:r>
          </w:p>
        </w:tc>
        <w:tc>
          <w:tcPr>
            <w:tcW w:w="526" w:type="pct"/>
            <w:shd w:val="clear" w:color="auto" w:fill="auto"/>
          </w:tcPr>
          <w:p w14:paraId="48549D16"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0.2</w:t>
            </w:r>
          </w:p>
        </w:tc>
        <w:tc>
          <w:tcPr>
            <w:tcW w:w="526" w:type="pct"/>
            <w:shd w:val="clear" w:color="auto" w:fill="auto"/>
          </w:tcPr>
          <w:p w14:paraId="711B2E87"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0.4</w:t>
            </w:r>
          </w:p>
        </w:tc>
        <w:tc>
          <w:tcPr>
            <w:tcW w:w="526" w:type="pct"/>
            <w:shd w:val="clear" w:color="auto" w:fill="auto"/>
          </w:tcPr>
          <w:p w14:paraId="3AD4F392"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0.5</w:t>
            </w:r>
          </w:p>
        </w:tc>
        <w:tc>
          <w:tcPr>
            <w:tcW w:w="526" w:type="pct"/>
            <w:shd w:val="clear" w:color="auto" w:fill="auto"/>
          </w:tcPr>
          <w:p w14:paraId="1690EBB4"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0.3</w:t>
            </w:r>
          </w:p>
        </w:tc>
        <w:tc>
          <w:tcPr>
            <w:tcW w:w="570" w:type="pct"/>
            <w:shd w:val="clear" w:color="auto" w:fill="auto"/>
          </w:tcPr>
          <w:p w14:paraId="50AF0CB1"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0.3</w:t>
            </w:r>
          </w:p>
        </w:tc>
      </w:tr>
      <w:tr w:rsidR="002E126D" w:rsidRPr="006673DF" w14:paraId="3832F987" w14:textId="77777777" w:rsidTr="008739A1">
        <w:trPr>
          <w:trHeight w:hRule="exact" w:val="340"/>
        </w:trPr>
        <w:tc>
          <w:tcPr>
            <w:tcW w:w="354" w:type="pct"/>
            <w:shd w:val="clear" w:color="auto" w:fill="auto"/>
          </w:tcPr>
          <w:p w14:paraId="58B050FA" w14:textId="45FFCE21"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S</w:t>
            </w:r>
            <w:r w:rsidR="00D73313" w:rsidRPr="006673DF">
              <w:rPr>
                <w:rFonts w:ascii="Times New Roman" w:hAnsi="Times New Roman" w:cs="Times New Roman"/>
                <w:iCs/>
                <w:color w:val="000000" w:themeColor="text1"/>
                <w:sz w:val="22"/>
                <w:szCs w:val="22"/>
                <w:lang w:val="en-US"/>
              </w:rPr>
              <w:t>ULF+</w:t>
            </w:r>
          </w:p>
        </w:tc>
        <w:tc>
          <w:tcPr>
            <w:tcW w:w="457" w:type="pct"/>
            <w:shd w:val="clear" w:color="auto" w:fill="auto"/>
          </w:tcPr>
          <w:p w14:paraId="7F1F592A"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9.8</w:t>
            </w:r>
          </w:p>
        </w:tc>
        <w:tc>
          <w:tcPr>
            <w:tcW w:w="461" w:type="pct"/>
            <w:shd w:val="clear" w:color="auto" w:fill="auto"/>
          </w:tcPr>
          <w:p w14:paraId="70AC91FF"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3.3</w:t>
            </w:r>
          </w:p>
        </w:tc>
        <w:tc>
          <w:tcPr>
            <w:tcW w:w="526" w:type="pct"/>
            <w:shd w:val="clear" w:color="auto" w:fill="auto"/>
          </w:tcPr>
          <w:p w14:paraId="2769D9A7"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6.0</w:t>
            </w:r>
          </w:p>
        </w:tc>
        <w:tc>
          <w:tcPr>
            <w:tcW w:w="526" w:type="pct"/>
            <w:shd w:val="clear" w:color="auto" w:fill="auto"/>
          </w:tcPr>
          <w:p w14:paraId="22CF9271"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7.1</w:t>
            </w:r>
          </w:p>
        </w:tc>
        <w:tc>
          <w:tcPr>
            <w:tcW w:w="526" w:type="pct"/>
            <w:shd w:val="clear" w:color="auto" w:fill="auto"/>
          </w:tcPr>
          <w:p w14:paraId="1031CA6D"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7.0</w:t>
            </w:r>
          </w:p>
        </w:tc>
        <w:tc>
          <w:tcPr>
            <w:tcW w:w="526" w:type="pct"/>
            <w:shd w:val="clear" w:color="auto" w:fill="auto"/>
          </w:tcPr>
          <w:p w14:paraId="612F751D"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7.7</w:t>
            </w:r>
          </w:p>
        </w:tc>
        <w:tc>
          <w:tcPr>
            <w:tcW w:w="526" w:type="pct"/>
            <w:shd w:val="clear" w:color="auto" w:fill="auto"/>
          </w:tcPr>
          <w:p w14:paraId="74ACB83E"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9.3</w:t>
            </w:r>
          </w:p>
        </w:tc>
        <w:tc>
          <w:tcPr>
            <w:tcW w:w="526" w:type="pct"/>
            <w:shd w:val="clear" w:color="auto" w:fill="auto"/>
          </w:tcPr>
          <w:p w14:paraId="21251325"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14.0</w:t>
            </w:r>
          </w:p>
        </w:tc>
        <w:tc>
          <w:tcPr>
            <w:tcW w:w="570" w:type="pct"/>
            <w:shd w:val="clear" w:color="auto" w:fill="auto"/>
          </w:tcPr>
          <w:p w14:paraId="265C2638"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8.7</w:t>
            </w:r>
          </w:p>
        </w:tc>
      </w:tr>
      <w:tr w:rsidR="002E126D" w:rsidRPr="006673DF" w14:paraId="172BCB26" w14:textId="77777777" w:rsidTr="008739A1">
        <w:trPr>
          <w:trHeight w:hRule="exact" w:val="340"/>
        </w:trPr>
        <w:tc>
          <w:tcPr>
            <w:tcW w:w="354" w:type="pct"/>
            <w:shd w:val="clear" w:color="auto" w:fill="auto"/>
          </w:tcPr>
          <w:p w14:paraId="169B78F3" w14:textId="66CAB195"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M</w:t>
            </w:r>
            <w:r w:rsidR="00D73313" w:rsidRPr="006673DF">
              <w:rPr>
                <w:rFonts w:ascii="Times New Roman" w:hAnsi="Times New Roman" w:cs="Times New Roman"/>
                <w:iCs/>
                <w:color w:val="000000" w:themeColor="text1"/>
                <w:sz w:val="22"/>
                <w:szCs w:val="22"/>
                <w:lang w:val="en-US"/>
              </w:rPr>
              <w:t>TZ+</w:t>
            </w:r>
          </w:p>
        </w:tc>
        <w:tc>
          <w:tcPr>
            <w:tcW w:w="457" w:type="pct"/>
            <w:shd w:val="clear" w:color="auto" w:fill="auto"/>
          </w:tcPr>
          <w:p w14:paraId="657BD200"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0.3</w:t>
            </w:r>
          </w:p>
        </w:tc>
        <w:tc>
          <w:tcPr>
            <w:tcW w:w="461" w:type="pct"/>
            <w:shd w:val="clear" w:color="auto" w:fill="auto"/>
          </w:tcPr>
          <w:p w14:paraId="5A342E07"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0.1</w:t>
            </w:r>
          </w:p>
        </w:tc>
        <w:tc>
          <w:tcPr>
            <w:tcW w:w="526" w:type="pct"/>
            <w:shd w:val="clear" w:color="auto" w:fill="auto"/>
          </w:tcPr>
          <w:p w14:paraId="1ED6AF31"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0.2</w:t>
            </w:r>
          </w:p>
        </w:tc>
        <w:tc>
          <w:tcPr>
            <w:tcW w:w="526" w:type="pct"/>
            <w:shd w:val="clear" w:color="auto" w:fill="auto"/>
          </w:tcPr>
          <w:p w14:paraId="2D0BACD0"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0.3</w:t>
            </w:r>
          </w:p>
        </w:tc>
        <w:tc>
          <w:tcPr>
            <w:tcW w:w="526" w:type="pct"/>
            <w:shd w:val="clear" w:color="auto" w:fill="auto"/>
          </w:tcPr>
          <w:p w14:paraId="33F18260"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3.6</w:t>
            </w:r>
          </w:p>
        </w:tc>
        <w:tc>
          <w:tcPr>
            <w:tcW w:w="526" w:type="pct"/>
            <w:shd w:val="clear" w:color="auto" w:fill="auto"/>
          </w:tcPr>
          <w:p w14:paraId="53237C68"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2.1</w:t>
            </w:r>
          </w:p>
        </w:tc>
        <w:tc>
          <w:tcPr>
            <w:tcW w:w="526" w:type="pct"/>
            <w:shd w:val="clear" w:color="auto" w:fill="auto"/>
          </w:tcPr>
          <w:p w14:paraId="13689254"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1.4</w:t>
            </w:r>
          </w:p>
        </w:tc>
        <w:tc>
          <w:tcPr>
            <w:tcW w:w="526" w:type="pct"/>
            <w:shd w:val="clear" w:color="auto" w:fill="auto"/>
          </w:tcPr>
          <w:p w14:paraId="2DC24D40"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1.0</w:t>
            </w:r>
          </w:p>
        </w:tc>
        <w:tc>
          <w:tcPr>
            <w:tcW w:w="570" w:type="pct"/>
            <w:shd w:val="clear" w:color="auto" w:fill="auto"/>
          </w:tcPr>
          <w:p w14:paraId="121A5496"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1.9</w:t>
            </w:r>
          </w:p>
        </w:tc>
      </w:tr>
      <w:tr w:rsidR="002E126D" w:rsidRPr="006673DF" w14:paraId="3B6698B0" w14:textId="77777777" w:rsidTr="008739A1">
        <w:trPr>
          <w:trHeight w:hRule="exact" w:val="340"/>
        </w:trPr>
        <w:tc>
          <w:tcPr>
            <w:tcW w:w="354" w:type="pct"/>
            <w:shd w:val="clear" w:color="auto" w:fill="auto"/>
          </w:tcPr>
          <w:p w14:paraId="061D1D51" w14:textId="5F64069D"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Q</w:t>
            </w:r>
            <w:r w:rsidR="00D73313" w:rsidRPr="006673DF">
              <w:rPr>
                <w:rFonts w:ascii="Times New Roman" w:hAnsi="Times New Roman" w:cs="Times New Roman"/>
                <w:iCs/>
                <w:color w:val="000000" w:themeColor="text1"/>
                <w:sz w:val="22"/>
                <w:szCs w:val="22"/>
                <w:lang w:val="en-US"/>
              </w:rPr>
              <w:t>UIN</w:t>
            </w:r>
          </w:p>
        </w:tc>
        <w:tc>
          <w:tcPr>
            <w:tcW w:w="457" w:type="pct"/>
            <w:shd w:val="clear" w:color="auto" w:fill="auto"/>
          </w:tcPr>
          <w:p w14:paraId="25FA5BDB"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0.1</w:t>
            </w:r>
          </w:p>
        </w:tc>
        <w:tc>
          <w:tcPr>
            <w:tcW w:w="461" w:type="pct"/>
            <w:shd w:val="clear" w:color="auto" w:fill="auto"/>
          </w:tcPr>
          <w:p w14:paraId="10A2B994"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0.2</w:t>
            </w:r>
          </w:p>
        </w:tc>
        <w:tc>
          <w:tcPr>
            <w:tcW w:w="526" w:type="pct"/>
            <w:shd w:val="clear" w:color="auto" w:fill="auto"/>
          </w:tcPr>
          <w:p w14:paraId="4DB60E26"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0.2</w:t>
            </w:r>
          </w:p>
        </w:tc>
        <w:tc>
          <w:tcPr>
            <w:tcW w:w="526" w:type="pct"/>
            <w:shd w:val="clear" w:color="auto" w:fill="auto"/>
          </w:tcPr>
          <w:p w14:paraId="5C49A829"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0.4</w:t>
            </w:r>
          </w:p>
        </w:tc>
        <w:tc>
          <w:tcPr>
            <w:tcW w:w="526" w:type="pct"/>
            <w:shd w:val="clear" w:color="auto" w:fill="auto"/>
          </w:tcPr>
          <w:p w14:paraId="10C51D5D"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1.7</w:t>
            </w:r>
          </w:p>
        </w:tc>
        <w:tc>
          <w:tcPr>
            <w:tcW w:w="526" w:type="pct"/>
            <w:shd w:val="clear" w:color="auto" w:fill="auto"/>
          </w:tcPr>
          <w:p w14:paraId="750444E9"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2.4</w:t>
            </w:r>
          </w:p>
        </w:tc>
        <w:tc>
          <w:tcPr>
            <w:tcW w:w="526" w:type="pct"/>
            <w:shd w:val="clear" w:color="auto" w:fill="auto"/>
          </w:tcPr>
          <w:p w14:paraId="3FD48D77"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2.6</w:t>
            </w:r>
          </w:p>
        </w:tc>
        <w:tc>
          <w:tcPr>
            <w:tcW w:w="526" w:type="pct"/>
            <w:shd w:val="clear" w:color="auto" w:fill="auto"/>
          </w:tcPr>
          <w:p w14:paraId="5843DA95"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2.5</w:t>
            </w:r>
          </w:p>
        </w:tc>
        <w:tc>
          <w:tcPr>
            <w:tcW w:w="570" w:type="pct"/>
            <w:shd w:val="clear" w:color="auto" w:fill="auto"/>
          </w:tcPr>
          <w:p w14:paraId="3E25637D"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2.0</w:t>
            </w:r>
          </w:p>
        </w:tc>
      </w:tr>
      <w:tr w:rsidR="002E126D" w:rsidRPr="006673DF" w14:paraId="79FD1D8F" w14:textId="77777777" w:rsidTr="008739A1">
        <w:trPr>
          <w:trHeight w:hRule="exact" w:val="340"/>
        </w:trPr>
        <w:tc>
          <w:tcPr>
            <w:tcW w:w="354" w:type="pct"/>
            <w:shd w:val="clear" w:color="auto" w:fill="auto"/>
          </w:tcPr>
          <w:p w14:paraId="69FC6F74"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UTI</w:t>
            </w:r>
          </w:p>
        </w:tc>
        <w:tc>
          <w:tcPr>
            <w:tcW w:w="457" w:type="pct"/>
            <w:shd w:val="clear" w:color="auto" w:fill="auto"/>
          </w:tcPr>
          <w:p w14:paraId="144C94FA"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0.2</w:t>
            </w:r>
          </w:p>
        </w:tc>
        <w:tc>
          <w:tcPr>
            <w:tcW w:w="461" w:type="pct"/>
            <w:shd w:val="clear" w:color="auto" w:fill="auto"/>
          </w:tcPr>
          <w:p w14:paraId="58FBFA82"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0.2</w:t>
            </w:r>
          </w:p>
        </w:tc>
        <w:tc>
          <w:tcPr>
            <w:tcW w:w="526" w:type="pct"/>
            <w:shd w:val="clear" w:color="auto" w:fill="auto"/>
          </w:tcPr>
          <w:p w14:paraId="55C63633"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0.4</w:t>
            </w:r>
          </w:p>
        </w:tc>
        <w:tc>
          <w:tcPr>
            <w:tcW w:w="526" w:type="pct"/>
            <w:shd w:val="clear" w:color="auto" w:fill="auto"/>
          </w:tcPr>
          <w:p w14:paraId="301A2EBA"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1.1</w:t>
            </w:r>
          </w:p>
        </w:tc>
        <w:tc>
          <w:tcPr>
            <w:tcW w:w="526" w:type="pct"/>
            <w:shd w:val="clear" w:color="auto" w:fill="auto"/>
          </w:tcPr>
          <w:p w14:paraId="777F5422"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8.7</w:t>
            </w:r>
          </w:p>
        </w:tc>
        <w:tc>
          <w:tcPr>
            <w:tcW w:w="526" w:type="pct"/>
            <w:shd w:val="clear" w:color="auto" w:fill="auto"/>
          </w:tcPr>
          <w:p w14:paraId="6ACB8FE4"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9.5</w:t>
            </w:r>
          </w:p>
        </w:tc>
        <w:tc>
          <w:tcPr>
            <w:tcW w:w="526" w:type="pct"/>
            <w:shd w:val="clear" w:color="auto" w:fill="auto"/>
          </w:tcPr>
          <w:p w14:paraId="1E5BFB44"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11.2</w:t>
            </w:r>
          </w:p>
        </w:tc>
        <w:tc>
          <w:tcPr>
            <w:tcW w:w="526" w:type="pct"/>
            <w:shd w:val="clear" w:color="auto" w:fill="auto"/>
          </w:tcPr>
          <w:p w14:paraId="49C326A9"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14.3</w:t>
            </w:r>
          </w:p>
        </w:tc>
        <w:tc>
          <w:tcPr>
            <w:tcW w:w="570" w:type="pct"/>
            <w:shd w:val="clear" w:color="auto" w:fill="auto"/>
          </w:tcPr>
          <w:p w14:paraId="5EAEFBC2" w14:textId="77777777" w:rsidR="005C257D" w:rsidRPr="006673DF" w:rsidRDefault="005C257D" w:rsidP="005C257D">
            <w:pPr>
              <w:rPr>
                <w:rFonts w:ascii="Times New Roman" w:hAnsi="Times New Roman" w:cs="Times New Roman"/>
                <w:iCs/>
                <w:color w:val="000000" w:themeColor="text1"/>
                <w:sz w:val="22"/>
                <w:szCs w:val="22"/>
                <w:lang w:val="en-US"/>
              </w:rPr>
            </w:pPr>
            <w:r w:rsidRPr="006673DF">
              <w:rPr>
                <w:rFonts w:ascii="Times New Roman" w:hAnsi="Times New Roman" w:cs="Times New Roman"/>
                <w:iCs/>
                <w:color w:val="000000" w:themeColor="text1"/>
                <w:sz w:val="22"/>
                <w:szCs w:val="22"/>
                <w:lang w:val="en-US"/>
              </w:rPr>
              <w:t>9.3</w:t>
            </w:r>
          </w:p>
        </w:tc>
      </w:tr>
      <w:tr w:rsidR="005C257D" w:rsidRPr="006673DF" w14:paraId="226C2EDB" w14:textId="77777777" w:rsidTr="002E126D">
        <w:trPr>
          <w:trHeight w:hRule="exact" w:val="340"/>
        </w:trPr>
        <w:tc>
          <w:tcPr>
            <w:tcW w:w="5000" w:type="pct"/>
            <w:gridSpan w:val="10"/>
            <w:shd w:val="clear" w:color="auto" w:fill="E8E8E8" w:themeFill="background2"/>
          </w:tcPr>
          <w:p w14:paraId="1A2BEE93" w14:textId="6DAF5F4B" w:rsidR="005C257D" w:rsidRPr="006673DF" w:rsidRDefault="009B0D6F" w:rsidP="005C257D">
            <w:pPr>
              <w:rPr>
                <w:rFonts w:ascii="Times New Roman" w:hAnsi="Times New Roman" w:cs="Times New Roman"/>
                <w:b/>
                <w:bCs/>
                <w:iCs/>
                <w:color w:val="000000" w:themeColor="text1"/>
                <w:sz w:val="22"/>
                <w:szCs w:val="22"/>
                <w:lang w:val="en-US"/>
              </w:rPr>
            </w:pPr>
            <w:r w:rsidRPr="006673DF">
              <w:rPr>
                <w:rFonts w:ascii="Times New Roman" w:hAnsi="Times New Roman" w:cs="Times New Roman"/>
                <w:b/>
                <w:bCs/>
                <w:iCs/>
                <w:color w:val="000000" w:themeColor="text1"/>
                <w:sz w:val="22"/>
                <w:szCs w:val="22"/>
                <w:lang w:val="en-US"/>
              </w:rPr>
              <w:t>AWaR</w:t>
            </w:r>
            <w:r w:rsidR="002E126D" w:rsidRPr="006673DF">
              <w:rPr>
                <w:rFonts w:ascii="Times New Roman" w:hAnsi="Times New Roman" w:cs="Times New Roman"/>
                <w:b/>
                <w:bCs/>
                <w:iCs/>
                <w:color w:val="000000" w:themeColor="text1"/>
                <w:sz w:val="22"/>
                <w:szCs w:val="22"/>
                <w:lang w:val="en-US"/>
              </w:rPr>
              <w:t>e</w:t>
            </w:r>
            <w:r w:rsidRPr="006673DF">
              <w:rPr>
                <w:rFonts w:ascii="Times New Roman" w:hAnsi="Times New Roman" w:cs="Times New Roman"/>
                <w:b/>
                <w:bCs/>
                <w:iCs/>
                <w:color w:val="000000" w:themeColor="text1"/>
                <w:sz w:val="22"/>
                <w:szCs w:val="22"/>
                <w:lang w:val="en-US"/>
              </w:rPr>
              <w:t xml:space="preserve"> Category</w:t>
            </w:r>
            <w:r w:rsidR="002E126D" w:rsidRPr="006673DF">
              <w:rPr>
                <w:rFonts w:ascii="Times New Roman" w:hAnsi="Times New Roman" w:cs="Times New Roman"/>
                <w:b/>
                <w:bCs/>
                <w:iCs/>
                <w:color w:val="000000" w:themeColor="text1"/>
                <w:sz w:val="22"/>
                <w:szCs w:val="22"/>
                <w:lang w:val="en-US"/>
              </w:rPr>
              <w:t xml:space="preserve"> %</w:t>
            </w:r>
          </w:p>
        </w:tc>
      </w:tr>
      <w:tr w:rsidR="002E126D" w:rsidRPr="006673DF" w14:paraId="4D7AFB32" w14:textId="77777777" w:rsidTr="008739A1">
        <w:trPr>
          <w:trHeight w:hRule="exact" w:val="465"/>
        </w:trPr>
        <w:tc>
          <w:tcPr>
            <w:tcW w:w="354" w:type="pct"/>
            <w:shd w:val="clear" w:color="auto" w:fill="auto"/>
          </w:tcPr>
          <w:p w14:paraId="248A9999" w14:textId="0DCF7FCC"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Access</w:t>
            </w:r>
          </w:p>
        </w:tc>
        <w:tc>
          <w:tcPr>
            <w:tcW w:w="457" w:type="pct"/>
            <w:shd w:val="clear" w:color="auto" w:fill="auto"/>
          </w:tcPr>
          <w:p w14:paraId="74333AED" w14:textId="7EDC4DA6"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91.7</w:t>
            </w:r>
          </w:p>
        </w:tc>
        <w:tc>
          <w:tcPr>
            <w:tcW w:w="461" w:type="pct"/>
            <w:shd w:val="clear" w:color="auto" w:fill="auto"/>
          </w:tcPr>
          <w:p w14:paraId="6C6886B6" w14:textId="44AA0B1D"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87.0</w:t>
            </w:r>
          </w:p>
        </w:tc>
        <w:tc>
          <w:tcPr>
            <w:tcW w:w="526" w:type="pct"/>
            <w:shd w:val="clear" w:color="auto" w:fill="auto"/>
          </w:tcPr>
          <w:p w14:paraId="0104F4A0" w14:textId="2408C512"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84.3</w:t>
            </w:r>
          </w:p>
        </w:tc>
        <w:tc>
          <w:tcPr>
            <w:tcW w:w="526" w:type="pct"/>
            <w:shd w:val="clear" w:color="auto" w:fill="auto"/>
          </w:tcPr>
          <w:p w14:paraId="36293F05" w14:textId="0B1BF8FB"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78.6</w:t>
            </w:r>
          </w:p>
        </w:tc>
        <w:tc>
          <w:tcPr>
            <w:tcW w:w="526" w:type="pct"/>
            <w:shd w:val="clear" w:color="auto" w:fill="auto"/>
          </w:tcPr>
          <w:p w14:paraId="676372B0" w14:textId="0A2456AD"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75.3</w:t>
            </w:r>
          </w:p>
        </w:tc>
        <w:tc>
          <w:tcPr>
            <w:tcW w:w="526" w:type="pct"/>
            <w:shd w:val="clear" w:color="auto" w:fill="auto"/>
          </w:tcPr>
          <w:p w14:paraId="6D33C75D" w14:textId="76F6D65B"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77.4</w:t>
            </w:r>
          </w:p>
        </w:tc>
        <w:tc>
          <w:tcPr>
            <w:tcW w:w="526" w:type="pct"/>
            <w:shd w:val="clear" w:color="auto" w:fill="auto"/>
          </w:tcPr>
          <w:p w14:paraId="76743D88" w14:textId="0253F0AB"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79.6</w:t>
            </w:r>
          </w:p>
        </w:tc>
        <w:tc>
          <w:tcPr>
            <w:tcW w:w="526" w:type="pct"/>
            <w:shd w:val="clear" w:color="auto" w:fill="auto"/>
          </w:tcPr>
          <w:p w14:paraId="64698942" w14:textId="599EF755"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84.8</w:t>
            </w:r>
          </w:p>
        </w:tc>
        <w:tc>
          <w:tcPr>
            <w:tcW w:w="570" w:type="pct"/>
            <w:shd w:val="clear" w:color="auto" w:fill="auto"/>
          </w:tcPr>
          <w:p w14:paraId="3FC396BF" w14:textId="50A3A15C"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79.2</w:t>
            </w:r>
          </w:p>
        </w:tc>
      </w:tr>
      <w:tr w:rsidR="002E126D" w:rsidRPr="006673DF" w14:paraId="6E590112" w14:textId="77777777" w:rsidTr="008739A1">
        <w:trPr>
          <w:trHeight w:hRule="exact" w:val="340"/>
        </w:trPr>
        <w:tc>
          <w:tcPr>
            <w:tcW w:w="354" w:type="pct"/>
            <w:shd w:val="clear" w:color="auto" w:fill="auto"/>
          </w:tcPr>
          <w:p w14:paraId="6325B1F1" w14:textId="3E009D07"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Watch</w:t>
            </w:r>
          </w:p>
        </w:tc>
        <w:tc>
          <w:tcPr>
            <w:tcW w:w="457" w:type="pct"/>
            <w:shd w:val="clear" w:color="auto" w:fill="auto"/>
          </w:tcPr>
          <w:p w14:paraId="382844B1" w14:textId="6F96FBED"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8.3</w:t>
            </w:r>
          </w:p>
        </w:tc>
        <w:tc>
          <w:tcPr>
            <w:tcW w:w="461" w:type="pct"/>
            <w:shd w:val="clear" w:color="auto" w:fill="auto"/>
          </w:tcPr>
          <w:p w14:paraId="7BE0017B" w14:textId="4E934C8D"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13.0</w:t>
            </w:r>
          </w:p>
        </w:tc>
        <w:tc>
          <w:tcPr>
            <w:tcW w:w="526" w:type="pct"/>
            <w:shd w:val="clear" w:color="auto" w:fill="auto"/>
          </w:tcPr>
          <w:p w14:paraId="5BA5BAF3" w14:textId="202E1C49"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15.</w:t>
            </w:r>
            <w:r w:rsidR="002E126D" w:rsidRPr="006673DF">
              <w:rPr>
                <w:rFonts w:ascii="Times New Roman" w:hAnsi="Times New Roman" w:cs="Times New Roman"/>
                <w:sz w:val="22"/>
                <w:szCs w:val="22"/>
              </w:rPr>
              <w:t>6</w:t>
            </w:r>
          </w:p>
        </w:tc>
        <w:tc>
          <w:tcPr>
            <w:tcW w:w="526" w:type="pct"/>
            <w:shd w:val="clear" w:color="auto" w:fill="auto"/>
          </w:tcPr>
          <w:p w14:paraId="0001F272" w14:textId="102C7EDD"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21.2</w:t>
            </w:r>
          </w:p>
        </w:tc>
        <w:tc>
          <w:tcPr>
            <w:tcW w:w="526" w:type="pct"/>
            <w:shd w:val="clear" w:color="auto" w:fill="auto"/>
          </w:tcPr>
          <w:p w14:paraId="65BE9DAF" w14:textId="57C12625"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24.5</w:t>
            </w:r>
          </w:p>
        </w:tc>
        <w:tc>
          <w:tcPr>
            <w:tcW w:w="526" w:type="pct"/>
            <w:shd w:val="clear" w:color="auto" w:fill="auto"/>
          </w:tcPr>
          <w:p w14:paraId="5CB42B19" w14:textId="2458936B"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22.3</w:t>
            </w:r>
          </w:p>
        </w:tc>
        <w:tc>
          <w:tcPr>
            <w:tcW w:w="526" w:type="pct"/>
            <w:shd w:val="clear" w:color="auto" w:fill="auto"/>
          </w:tcPr>
          <w:p w14:paraId="06E654B3" w14:textId="2B7B1A24" w:rsidR="009B0D6F" w:rsidRPr="006673DF" w:rsidRDefault="002E126D"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1</w:t>
            </w:r>
            <w:r w:rsidR="009B0D6F" w:rsidRPr="006673DF">
              <w:rPr>
                <w:rFonts w:ascii="Times New Roman" w:hAnsi="Times New Roman" w:cs="Times New Roman"/>
                <w:sz w:val="22"/>
                <w:szCs w:val="22"/>
              </w:rPr>
              <w:t>9.8</w:t>
            </w:r>
          </w:p>
        </w:tc>
        <w:tc>
          <w:tcPr>
            <w:tcW w:w="526" w:type="pct"/>
            <w:shd w:val="clear" w:color="auto" w:fill="auto"/>
          </w:tcPr>
          <w:p w14:paraId="4D4BF8BF" w14:textId="4121B500"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14.6</w:t>
            </w:r>
          </w:p>
        </w:tc>
        <w:tc>
          <w:tcPr>
            <w:tcW w:w="570" w:type="pct"/>
            <w:shd w:val="clear" w:color="auto" w:fill="auto"/>
          </w:tcPr>
          <w:p w14:paraId="7692872F" w14:textId="32917204"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20.4</w:t>
            </w:r>
          </w:p>
        </w:tc>
      </w:tr>
      <w:tr w:rsidR="002E126D" w:rsidRPr="006673DF" w14:paraId="767B43F5" w14:textId="77777777" w:rsidTr="008739A1">
        <w:trPr>
          <w:trHeight w:hRule="exact" w:val="340"/>
        </w:trPr>
        <w:tc>
          <w:tcPr>
            <w:tcW w:w="354" w:type="pct"/>
            <w:shd w:val="clear" w:color="auto" w:fill="auto"/>
          </w:tcPr>
          <w:p w14:paraId="4680A8B5" w14:textId="1218AB17"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Reserve</w:t>
            </w:r>
          </w:p>
        </w:tc>
        <w:tc>
          <w:tcPr>
            <w:tcW w:w="457" w:type="pct"/>
            <w:shd w:val="clear" w:color="auto" w:fill="auto"/>
          </w:tcPr>
          <w:p w14:paraId="50D4FB4C" w14:textId="0B906E62" w:rsidR="009B0D6F" w:rsidRPr="006673DF" w:rsidRDefault="002E126D"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iCs/>
                <w:sz w:val="22"/>
                <w:szCs w:val="22"/>
                <w:lang w:val="en-US"/>
              </w:rPr>
              <w:t>&lt;0.1</w:t>
            </w:r>
          </w:p>
        </w:tc>
        <w:tc>
          <w:tcPr>
            <w:tcW w:w="461" w:type="pct"/>
            <w:shd w:val="clear" w:color="auto" w:fill="auto"/>
          </w:tcPr>
          <w:p w14:paraId="15B980C2" w14:textId="2B40353C" w:rsidR="009B0D6F" w:rsidRPr="006673DF" w:rsidRDefault="002E126D"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iCs/>
                <w:sz w:val="22"/>
                <w:szCs w:val="22"/>
                <w:lang w:val="en-US"/>
              </w:rPr>
              <w:t>&lt;0.1</w:t>
            </w:r>
          </w:p>
        </w:tc>
        <w:tc>
          <w:tcPr>
            <w:tcW w:w="526" w:type="pct"/>
            <w:shd w:val="clear" w:color="auto" w:fill="auto"/>
          </w:tcPr>
          <w:p w14:paraId="088D4668" w14:textId="7DDAD47A"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0.1</w:t>
            </w:r>
          </w:p>
        </w:tc>
        <w:tc>
          <w:tcPr>
            <w:tcW w:w="526" w:type="pct"/>
            <w:shd w:val="clear" w:color="auto" w:fill="auto"/>
          </w:tcPr>
          <w:p w14:paraId="2ED2B28A" w14:textId="291927DC"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0.2</w:t>
            </w:r>
          </w:p>
        </w:tc>
        <w:tc>
          <w:tcPr>
            <w:tcW w:w="526" w:type="pct"/>
            <w:shd w:val="clear" w:color="auto" w:fill="auto"/>
          </w:tcPr>
          <w:p w14:paraId="641818CB" w14:textId="1113AFE9"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0.1</w:t>
            </w:r>
          </w:p>
        </w:tc>
        <w:tc>
          <w:tcPr>
            <w:tcW w:w="526" w:type="pct"/>
            <w:shd w:val="clear" w:color="auto" w:fill="auto"/>
          </w:tcPr>
          <w:p w14:paraId="0B7C1A96" w14:textId="7F4E4255"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0.1</w:t>
            </w:r>
          </w:p>
        </w:tc>
        <w:tc>
          <w:tcPr>
            <w:tcW w:w="526" w:type="pct"/>
            <w:shd w:val="clear" w:color="auto" w:fill="auto"/>
          </w:tcPr>
          <w:p w14:paraId="3314A31E" w14:textId="0FE42339"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0.2</w:t>
            </w:r>
          </w:p>
        </w:tc>
        <w:tc>
          <w:tcPr>
            <w:tcW w:w="526" w:type="pct"/>
            <w:shd w:val="clear" w:color="auto" w:fill="auto"/>
          </w:tcPr>
          <w:p w14:paraId="39C27956" w14:textId="523749A0"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0.1</w:t>
            </w:r>
          </w:p>
        </w:tc>
        <w:tc>
          <w:tcPr>
            <w:tcW w:w="570" w:type="pct"/>
            <w:shd w:val="clear" w:color="auto" w:fill="auto"/>
          </w:tcPr>
          <w:p w14:paraId="74B59DFF" w14:textId="1F1DB49C"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0.1</w:t>
            </w:r>
          </w:p>
        </w:tc>
      </w:tr>
      <w:tr w:rsidR="002E126D" w:rsidRPr="006673DF" w14:paraId="7A81B9F4" w14:textId="77777777" w:rsidTr="008739A1">
        <w:trPr>
          <w:trHeight w:hRule="exact" w:val="340"/>
        </w:trPr>
        <w:tc>
          <w:tcPr>
            <w:tcW w:w="354" w:type="pct"/>
            <w:shd w:val="clear" w:color="auto" w:fill="auto"/>
          </w:tcPr>
          <w:p w14:paraId="200E7F5D" w14:textId="41364EF9"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N</w:t>
            </w:r>
            <w:r w:rsidR="001D289B" w:rsidRPr="006673DF">
              <w:rPr>
                <w:rFonts w:ascii="Times New Roman" w:hAnsi="Times New Roman" w:cs="Times New Roman"/>
                <w:sz w:val="22"/>
                <w:szCs w:val="22"/>
              </w:rPr>
              <w:t>A</w:t>
            </w:r>
          </w:p>
        </w:tc>
        <w:tc>
          <w:tcPr>
            <w:tcW w:w="457" w:type="pct"/>
            <w:shd w:val="clear" w:color="auto" w:fill="auto"/>
          </w:tcPr>
          <w:p w14:paraId="6738E953" w14:textId="73C025EE" w:rsidR="009B0D6F" w:rsidRPr="006673DF" w:rsidRDefault="002E126D"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iCs/>
                <w:sz w:val="22"/>
                <w:szCs w:val="22"/>
                <w:lang w:val="en-US"/>
              </w:rPr>
              <w:t>&lt;0.1</w:t>
            </w:r>
          </w:p>
        </w:tc>
        <w:tc>
          <w:tcPr>
            <w:tcW w:w="461" w:type="pct"/>
            <w:shd w:val="clear" w:color="auto" w:fill="auto"/>
          </w:tcPr>
          <w:p w14:paraId="0D5C0D7E" w14:textId="1B0FA716" w:rsidR="009B0D6F" w:rsidRPr="006673DF" w:rsidRDefault="002E126D"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iCs/>
                <w:sz w:val="22"/>
                <w:szCs w:val="22"/>
                <w:lang w:val="en-US"/>
              </w:rPr>
              <w:t>&lt;0.1</w:t>
            </w:r>
          </w:p>
        </w:tc>
        <w:tc>
          <w:tcPr>
            <w:tcW w:w="526" w:type="pct"/>
            <w:shd w:val="clear" w:color="auto" w:fill="auto"/>
          </w:tcPr>
          <w:p w14:paraId="1F7E4350" w14:textId="198BCDBF" w:rsidR="009B0D6F" w:rsidRPr="006673DF" w:rsidRDefault="002E126D"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iCs/>
                <w:sz w:val="22"/>
                <w:szCs w:val="22"/>
                <w:lang w:val="en-US"/>
              </w:rPr>
              <w:t>&lt;0.1</w:t>
            </w:r>
          </w:p>
        </w:tc>
        <w:tc>
          <w:tcPr>
            <w:tcW w:w="526" w:type="pct"/>
            <w:shd w:val="clear" w:color="auto" w:fill="auto"/>
          </w:tcPr>
          <w:p w14:paraId="49E911CE" w14:textId="7B90F19F" w:rsidR="009B0D6F" w:rsidRPr="006673DF" w:rsidRDefault="002E126D"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iCs/>
                <w:sz w:val="22"/>
                <w:szCs w:val="22"/>
                <w:lang w:val="en-US"/>
              </w:rPr>
              <w:t>&lt;0.1</w:t>
            </w:r>
          </w:p>
        </w:tc>
        <w:tc>
          <w:tcPr>
            <w:tcW w:w="526" w:type="pct"/>
            <w:shd w:val="clear" w:color="auto" w:fill="auto"/>
          </w:tcPr>
          <w:p w14:paraId="0D5CD917" w14:textId="07C761B9"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0.1</w:t>
            </w:r>
          </w:p>
        </w:tc>
        <w:tc>
          <w:tcPr>
            <w:tcW w:w="526" w:type="pct"/>
            <w:shd w:val="clear" w:color="auto" w:fill="auto"/>
          </w:tcPr>
          <w:p w14:paraId="3E01053F" w14:textId="5805B685"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0.2</w:t>
            </w:r>
          </w:p>
        </w:tc>
        <w:tc>
          <w:tcPr>
            <w:tcW w:w="526" w:type="pct"/>
            <w:shd w:val="clear" w:color="auto" w:fill="auto"/>
          </w:tcPr>
          <w:p w14:paraId="48331D13" w14:textId="3CF0C983"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0.4</w:t>
            </w:r>
          </w:p>
        </w:tc>
        <w:tc>
          <w:tcPr>
            <w:tcW w:w="526" w:type="pct"/>
            <w:shd w:val="clear" w:color="auto" w:fill="auto"/>
          </w:tcPr>
          <w:p w14:paraId="6BEF3DE9" w14:textId="309FABD3"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0.5</w:t>
            </w:r>
          </w:p>
        </w:tc>
        <w:tc>
          <w:tcPr>
            <w:tcW w:w="570" w:type="pct"/>
            <w:shd w:val="clear" w:color="auto" w:fill="auto"/>
          </w:tcPr>
          <w:p w14:paraId="542715F2" w14:textId="7C5E819C" w:rsidR="009B0D6F" w:rsidRPr="006673DF" w:rsidRDefault="009B0D6F" w:rsidP="009B0D6F">
            <w:pPr>
              <w:rPr>
                <w:rFonts w:ascii="Times New Roman" w:hAnsi="Times New Roman" w:cs="Times New Roman"/>
                <w:iCs/>
                <w:color w:val="000000" w:themeColor="text1"/>
                <w:sz w:val="22"/>
                <w:szCs w:val="22"/>
                <w:lang w:val="en-US"/>
              </w:rPr>
            </w:pPr>
            <w:r w:rsidRPr="006673DF">
              <w:rPr>
                <w:rFonts w:ascii="Times New Roman" w:hAnsi="Times New Roman" w:cs="Times New Roman"/>
                <w:sz w:val="22"/>
                <w:szCs w:val="22"/>
              </w:rPr>
              <w:t>0.2</w:t>
            </w:r>
          </w:p>
        </w:tc>
      </w:tr>
    </w:tbl>
    <w:p w14:paraId="0CBF76A1" w14:textId="6EAC892A" w:rsidR="005C257D" w:rsidRPr="006673DF" w:rsidRDefault="005C257D" w:rsidP="005C257D">
      <w:pPr>
        <w:rPr>
          <w:rFonts w:ascii="Times New Roman" w:hAnsi="Times New Roman" w:cs="Times New Roman"/>
          <w:b/>
          <w:bCs/>
          <w:iCs/>
          <w:color w:val="000000" w:themeColor="text1"/>
        </w:rPr>
        <w:sectPr w:rsidR="005C257D" w:rsidRPr="006673DF" w:rsidSect="005C257D">
          <w:pgSz w:w="16838" w:h="11906" w:orient="landscape"/>
          <w:pgMar w:top="1440" w:right="1440" w:bottom="1440" w:left="1440" w:header="708" w:footer="708" w:gutter="0"/>
          <w:cols w:space="708"/>
          <w:docGrid w:linePitch="360"/>
        </w:sectPr>
      </w:pPr>
      <w:r w:rsidRPr="006673DF">
        <w:rPr>
          <w:rFonts w:ascii="Times New Roman" w:hAnsi="Times New Roman" w:cs="Times New Roman"/>
          <w:iCs/>
          <w:color w:val="000000" w:themeColor="text1"/>
        </w:rPr>
        <w:t xml:space="preserve">N = number of antibiotic prescriptions in CPRD over the study period. m = months, y = years, NA = no category, </w:t>
      </w:r>
      <w:r w:rsidR="00D73313" w:rsidRPr="006673DF">
        <w:rPr>
          <w:rFonts w:ascii="Times New Roman" w:hAnsi="Times New Roman" w:cs="Times New Roman"/>
          <w:iCs/>
          <w:color w:val="000000" w:themeColor="text1"/>
        </w:rPr>
        <w:t>PEN = Penicillin's, CEPH+ = Cephalosporins &amp; other beta lactams, TET = Tetracyclines, AMINO = Aminoglycosides, MAC = Macrolides, CLI+ = Clindamycin &amp; Lincomycin, OTHER = Other antibacterials, SULF+ = Sulfonamides &amp; Trimethoprim, MTZ+ = Metronidazole, Tinidazole &amp; Ornidazole, QUIN = Quinolones, UTI = Urinary tract infection antibiotics</w:t>
      </w:r>
      <w:r w:rsidR="007D5D2D" w:rsidRPr="006673DF">
        <w:rPr>
          <w:rFonts w:ascii="Times New Roman" w:hAnsi="Times New Roman" w:cs="Times New Roman"/>
          <w:iCs/>
          <w:color w:val="000000" w:themeColor="text1"/>
        </w:rPr>
        <w:t>.</w:t>
      </w:r>
    </w:p>
    <w:p w14:paraId="496B90BB" w14:textId="4EFBD1F7" w:rsidR="00816119" w:rsidRPr="006673DF" w:rsidRDefault="00816119" w:rsidP="005B166B">
      <w:pPr>
        <w:rPr>
          <w:rFonts w:ascii="Times New Roman" w:hAnsi="Times New Roman" w:cs="Times New Roman"/>
          <w:b/>
          <w:bCs/>
          <w:color w:val="000000" w:themeColor="text1"/>
        </w:rPr>
      </w:pPr>
      <w:r w:rsidRPr="006673DF">
        <w:rPr>
          <w:rFonts w:ascii="Times New Roman" w:hAnsi="Times New Roman" w:cs="Times New Roman"/>
          <w:b/>
          <w:bCs/>
          <w:color w:val="000000" w:themeColor="text1"/>
        </w:rPr>
        <w:lastRenderedPageBreak/>
        <w:t xml:space="preserve">Figure S.1: </w:t>
      </w:r>
      <w:r w:rsidRPr="006673DF">
        <w:rPr>
          <w:rFonts w:ascii="Times New Roman" w:hAnsi="Times New Roman" w:cs="Times New Roman"/>
          <w:color w:val="000000" w:themeColor="text1"/>
        </w:rPr>
        <w:t xml:space="preserve">ACF plot comparing </w:t>
      </w:r>
      <w:r w:rsidR="00DC2999" w:rsidRPr="006673DF">
        <w:rPr>
          <w:rFonts w:ascii="Times New Roman" w:hAnsi="Times New Roman" w:cs="Times New Roman"/>
          <w:color w:val="000000" w:themeColor="text1"/>
        </w:rPr>
        <w:t>weekly laboratory-confirmed RSV infections</w:t>
      </w:r>
      <w:r w:rsidRPr="006673DF">
        <w:rPr>
          <w:rFonts w:ascii="Times New Roman" w:hAnsi="Times New Roman" w:cs="Times New Roman"/>
          <w:color w:val="000000" w:themeColor="text1"/>
        </w:rPr>
        <w:t xml:space="preserve"> in 5-14 years to 5-64 years. ACF plots measure the relationship between two time series, </w:t>
      </w:r>
      <w:proofErr w:type="spellStart"/>
      <w:r w:rsidRPr="006673DF">
        <w:rPr>
          <w:rFonts w:ascii="Times New Roman" w:hAnsi="Times New Roman" w:cs="Times New Roman"/>
          <w:color w:val="000000" w:themeColor="text1"/>
        </w:rPr>
        <w:t>Xt</w:t>
      </w:r>
      <w:proofErr w:type="spellEnd"/>
      <w:r w:rsidRPr="006673DF">
        <w:rPr>
          <w:rFonts w:ascii="Times New Roman" w:hAnsi="Times New Roman" w:cs="Times New Roman"/>
          <w:color w:val="000000" w:themeColor="text1"/>
        </w:rPr>
        <w:t xml:space="preserve"> and </w:t>
      </w:r>
      <w:proofErr w:type="spellStart"/>
      <w:r w:rsidRPr="006673DF">
        <w:rPr>
          <w:rFonts w:ascii="Times New Roman" w:hAnsi="Times New Roman" w:cs="Times New Roman"/>
          <w:color w:val="000000" w:themeColor="text1"/>
        </w:rPr>
        <w:t>Yt</w:t>
      </w:r>
      <w:proofErr w:type="spellEnd"/>
      <w:r w:rsidR="00E80CB8" w:rsidRPr="006673DF">
        <w:rPr>
          <w:rFonts w:ascii="Times New Roman" w:hAnsi="Times New Roman" w:cs="Times New Roman"/>
          <w:color w:val="000000" w:themeColor="text1"/>
        </w:rPr>
        <w:t>.</w:t>
      </w:r>
      <w:r w:rsidR="00805160" w:rsidRPr="006673DF">
        <w:rPr>
          <w:rFonts w:ascii="Times New Roman" w:hAnsi="Times New Roman" w:cs="Times New Roman"/>
          <w:b/>
          <w:bCs/>
          <w:color w:val="000000" w:themeColor="text1"/>
        </w:rPr>
        <w:t xml:space="preserve"> </w:t>
      </w:r>
    </w:p>
    <w:p w14:paraId="096B8A66" w14:textId="7DA91815" w:rsidR="00816119" w:rsidRPr="006673DF" w:rsidRDefault="00816119" w:rsidP="00BB1F20">
      <w:pPr>
        <w:jc w:val="center"/>
        <w:rPr>
          <w:rFonts w:ascii="Times New Roman" w:hAnsi="Times New Roman" w:cs="Times New Roman"/>
          <w:b/>
          <w:bCs/>
          <w:color w:val="000000" w:themeColor="text1"/>
        </w:rPr>
      </w:pPr>
      <w:r w:rsidRPr="006673DF">
        <w:rPr>
          <w:rFonts w:ascii="Times New Roman" w:hAnsi="Times New Roman" w:cs="Times New Roman"/>
          <w:noProof/>
        </w:rPr>
        <w:drawing>
          <wp:inline distT="0" distB="0" distL="0" distR="0" wp14:anchorId="5B0DE433" wp14:editId="3EF85B0F">
            <wp:extent cx="3936304" cy="4933245"/>
            <wp:effectExtent l="0" t="0" r="1270" b="0"/>
            <wp:docPr id="559133638" name="Picture 55913363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histo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88422" cy="4998562"/>
                    </a:xfrm>
                    <a:prstGeom prst="rect">
                      <a:avLst/>
                    </a:prstGeom>
                  </pic:spPr>
                </pic:pic>
              </a:graphicData>
            </a:graphic>
          </wp:inline>
        </w:drawing>
      </w:r>
    </w:p>
    <w:p w14:paraId="1BE66FF2" w14:textId="145E4642" w:rsidR="00D77B41" w:rsidRPr="006673DF" w:rsidRDefault="00816119" w:rsidP="005B166B">
      <w:pPr>
        <w:rPr>
          <w:rFonts w:ascii="Times New Roman" w:hAnsi="Times New Roman" w:cs="Times New Roman"/>
          <w:color w:val="000000" w:themeColor="text1"/>
        </w:rPr>
        <w:sectPr w:rsidR="00D77B41" w:rsidRPr="006673DF">
          <w:pgSz w:w="11906" w:h="16838"/>
          <w:pgMar w:top="1440" w:right="1440" w:bottom="1440" w:left="1440" w:header="708" w:footer="708" w:gutter="0"/>
          <w:cols w:space="708"/>
          <w:docGrid w:linePitch="360"/>
        </w:sectPr>
      </w:pPr>
      <w:r w:rsidRPr="006673DF">
        <w:rPr>
          <w:rFonts w:ascii="Times New Roman" w:hAnsi="Times New Roman" w:cs="Times New Roman"/>
          <w:color w:val="000000" w:themeColor="text1"/>
        </w:rPr>
        <w:t xml:space="preserve">In this plot, </w:t>
      </w:r>
      <w:proofErr w:type="spellStart"/>
      <w:r w:rsidRPr="006673DF">
        <w:rPr>
          <w:rFonts w:ascii="Times New Roman" w:hAnsi="Times New Roman" w:cs="Times New Roman"/>
          <w:color w:val="000000" w:themeColor="text1"/>
        </w:rPr>
        <w:t>Xt</w:t>
      </w:r>
      <w:proofErr w:type="spellEnd"/>
      <w:r w:rsidRPr="006673DF">
        <w:rPr>
          <w:rFonts w:ascii="Times New Roman" w:hAnsi="Times New Roman" w:cs="Times New Roman"/>
          <w:color w:val="000000" w:themeColor="text1"/>
        </w:rPr>
        <w:t xml:space="preserve"> = time-series of weekly RSV</w:t>
      </w:r>
      <w:r w:rsidR="00DC2999" w:rsidRPr="006673DF">
        <w:rPr>
          <w:rFonts w:ascii="Times New Roman" w:hAnsi="Times New Roman" w:cs="Times New Roman"/>
          <w:color w:val="000000" w:themeColor="text1"/>
        </w:rPr>
        <w:t xml:space="preserve"> infections</w:t>
      </w:r>
      <w:r w:rsidRPr="006673DF">
        <w:rPr>
          <w:rFonts w:ascii="Times New Roman" w:hAnsi="Times New Roman" w:cs="Times New Roman"/>
          <w:color w:val="000000" w:themeColor="text1"/>
        </w:rPr>
        <w:t xml:space="preserve"> for 5-14 years and </w:t>
      </w:r>
      <w:proofErr w:type="spellStart"/>
      <w:r w:rsidRPr="006673DF">
        <w:rPr>
          <w:rFonts w:ascii="Times New Roman" w:hAnsi="Times New Roman" w:cs="Times New Roman"/>
          <w:color w:val="000000" w:themeColor="text1"/>
        </w:rPr>
        <w:t>Yt</w:t>
      </w:r>
      <w:proofErr w:type="spellEnd"/>
      <w:r w:rsidRPr="006673DF">
        <w:rPr>
          <w:rFonts w:ascii="Times New Roman" w:hAnsi="Times New Roman" w:cs="Times New Roman"/>
          <w:color w:val="000000" w:themeColor="text1"/>
        </w:rPr>
        <w:t xml:space="preserve"> = time-series of weekly RSV </w:t>
      </w:r>
      <w:r w:rsidR="00DC2999" w:rsidRPr="006673DF">
        <w:rPr>
          <w:rFonts w:ascii="Times New Roman" w:hAnsi="Times New Roman" w:cs="Times New Roman"/>
          <w:color w:val="000000" w:themeColor="text1"/>
        </w:rPr>
        <w:t>infections</w:t>
      </w:r>
      <w:r w:rsidRPr="006673DF">
        <w:rPr>
          <w:rFonts w:ascii="Times New Roman" w:hAnsi="Times New Roman" w:cs="Times New Roman"/>
          <w:color w:val="000000" w:themeColor="text1"/>
        </w:rPr>
        <w:t xml:space="preserve"> for 5-64 years. The ACF plot demonstrates that RSV </w:t>
      </w:r>
      <w:r w:rsidR="00DC2999" w:rsidRPr="006673DF">
        <w:rPr>
          <w:rFonts w:ascii="Times New Roman" w:hAnsi="Times New Roman" w:cs="Times New Roman"/>
          <w:color w:val="000000" w:themeColor="text1"/>
        </w:rPr>
        <w:t>infections</w:t>
      </w:r>
      <w:r w:rsidRPr="006673DF">
        <w:rPr>
          <w:rFonts w:ascii="Times New Roman" w:hAnsi="Times New Roman" w:cs="Times New Roman"/>
          <w:color w:val="000000" w:themeColor="text1"/>
        </w:rPr>
        <w:t xml:space="preserve"> in 5-14 years peaks one week before RSV </w:t>
      </w:r>
      <w:r w:rsidR="00DC2999" w:rsidRPr="006673DF">
        <w:rPr>
          <w:rFonts w:ascii="Times New Roman" w:hAnsi="Times New Roman" w:cs="Times New Roman"/>
          <w:color w:val="000000" w:themeColor="text1"/>
        </w:rPr>
        <w:t>infections</w:t>
      </w:r>
      <w:r w:rsidRPr="006673DF">
        <w:rPr>
          <w:rFonts w:ascii="Times New Roman" w:hAnsi="Times New Roman" w:cs="Times New Roman"/>
          <w:color w:val="000000" w:themeColor="text1"/>
        </w:rPr>
        <w:t xml:space="preserve"> in 5-64 years (x is leading y). </w:t>
      </w:r>
    </w:p>
    <w:p w14:paraId="6A467ED4" w14:textId="125D2BF5" w:rsidR="00D168B8" w:rsidRPr="006673DF" w:rsidRDefault="00D77B41" w:rsidP="00D168B8">
      <w:pPr>
        <w:rPr>
          <w:rFonts w:ascii="Times New Roman" w:hAnsi="Times New Roman" w:cs="Times New Roman"/>
          <w:iCs/>
          <w:color w:val="000000" w:themeColor="text1"/>
          <w:sz w:val="22"/>
          <w:szCs w:val="22"/>
        </w:rPr>
      </w:pPr>
      <w:r w:rsidRPr="006673DF">
        <w:rPr>
          <w:rFonts w:ascii="Times New Roman" w:hAnsi="Times New Roman" w:cs="Times New Roman"/>
          <w:b/>
          <w:bCs/>
          <w:iCs/>
          <w:color w:val="000000" w:themeColor="text1"/>
          <w:sz w:val="22"/>
          <w:szCs w:val="22"/>
        </w:rPr>
        <w:lastRenderedPageBreak/>
        <w:t xml:space="preserve">Figure S.2: </w:t>
      </w:r>
      <w:r w:rsidRPr="006673DF">
        <w:rPr>
          <w:rFonts w:ascii="Times New Roman" w:hAnsi="Times New Roman" w:cs="Times New Roman"/>
          <w:iCs/>
          <w:color w:val="000000" w:themeColor="text1"/>
          <w:sz w:val="22"/>
          <w:szCs w:val="22"/>
        </w:rPr>
        <w:t>Correlation matrices of laboratory-confirmed respiratory infections for age groups 0-4 years (left), 5-64 years (middle), and ≥65 years (right), with average weekly temperatures over the study period.</w:t>
      </w:r>
    </w:p>
    <w:p w14:paraId="77674E7F" w14:textId="77777777" w:rsidR="00D77B41" w:rsidRPr="006673DF" w:rsidRDefault="00D77B41" w:rsidP="00D168B8">
      <w:pPr>
        <w:rPr>
          <w:rFonts w:ascii="Times New Roman" w:hAnsi="Times New Roman" w:cs="Times New Roman"/>
          <w:color w:val="000000" w:themeColor="text1"/>
          <w:sz w:val="22"/>
          <w:szCs w:val="22"/>
        </w:rPr>
      </w:pPr>
    </w:p>
    <w:p w14:paraId="0BCDD722" w14:textId="384EF7BC" w:rsidR="00D77B41" w:rsidRPr="006673DF" w:rsidRDefault="00D77B41" w:rsidP="00D168B8">
      <w:pPr>
        <w:rPr>
          <w:rFonts w:ascii="Times New Roman" w:hAnsi="Times New Roman" w:cs="Times New Roman"/>
          <w:b/>
          <w:color w:val="000000" w:themeColor="text1"/>
          <w:sz w:val="22"/>
          <w:szCs w:val="22"/>
        </w:rPr>
      </w:pPr>
      <w:r w:rsidRPr="006673DF">
        <w:rPr>
          <w:rFonts w:ascii="Times New Roman" w:hAnsi="Times New Roman" w:cs="Times New Roman"/>
          <w:b/>
          <w:iCs/>
          <w:noProof/>
          <w:color w:val="000000" w:themeColor="text1"/>
          <w:sz w:val="22"/>
          <w:szCs w:val="22"/>
        </w:rPr>
        <w:drawing>
          <wp:inline distT="0" distB="0" distL="0" distR="0" wp14:anchorId="4882A94F" wp14:editId="57A61683">
            <wp:extent cx="8826500" cy="2590800"/>
            <wp:effectExtent l="0" t="0" r="0" b="0"/>
            <wp:docPr id="73800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015" name=""/>
                    <pic:cNvPicPr/>
                  </pic:nvPicPr>
                  <pic:blipFill>
                    <a:blip r:embed="rId9">
                      <a:extLst>
                        <a:ext uri="{96DAC541-7B7A-43D3-8B79-37D633B846F1}">
                          <asvg:svgBlip xmlns:asvg="http://schemas.microsoft.com/office/drawing/2016/SVG/main" r:embed="rId10"/>
                        </a:ext>
                      </a:extLst>
                    </a:blip>
                    <a:stretch>
                      <a:fillRect/>
                    </a:stretch>
                  </pic:blipFill>
                  <pic:spPr>
                    <a:xfrm>
                      <a:off x="0" y="0"/>
                      <a:ext cx="8826500" cy="2590800"/>
                    </a:xfrm>
                    <a:prstGeom prst="rect">
                      <a:avLst/>
                    </a:prstGeom>
                  </pic:spPr>
                </pic:pic>
              </a:graphicData>
            </a:graphic>
          </wp:inline>
        </w:drawing>
      </w:r>
    </w:p>
    <w:p w14:paraId="2D7C8DD8" w14:textId="77777777" w:rsidR="00D168B8" w:rsidRPr="006673DF" w:rsidRDefault="00D168B8" w:rsidP="00D168B8">
      <w:pPr>
        <w:rPr>
          <w:rFonts w:ascii="Times New Roman" w:hAnsi="Times New Roman" w:cs="Times New Roman"/>
          <w:b/>
          <w:color w:val="000000" w:themeColor="text1"/>
        </w:rPr>
      </w:pPr>
    </w:p>
    <w:p w14:paraId="1E757D09" w14:textId="469C904A" w:rsidR="00D168B8" w:rsidRPr="006673DF" w:rsidRDefault="00D168B8" w:rsidP="00D168B8">
      <w:pPr>
        <w:rPr>
          <w:rFonts w:ascii="Times New Roman" w:hAnsi="Times New Roman" w:cs="Times New Roman"/>
          <w:b/>
          <w:bCs/>
          <w:iCs/>
          <w:color w:val="000000" w:themeColor="text1"/>
        </w:rPr>
        <w:sectPr w:rsidR="00D168B8" w:rsidRPr="006673DF" w:rsidSect="00B26AC7">
          <w:pgSz w:w="16838" w:h="11906" w:orient="landscape"/>
          <w:pgMar w:top="1440" w:right="1440" w:bottom="1440" w:left="1440" w:header="708" w:footer="708" w:gutter="0"/>
          <w:cols w:space="708"/>
          <w:docGrid w:linePitch="360"/>
        </w:sectPr>
      </w:pPr>
    </w:p>
    <w:p w14:paraId="6D1A61B3" w14:textId="120231AB" w:rsidR="00DC61A4" w:rsidRPr="006673DF" w:rsidRDefault="002E6017" w:rsidP="00DC61A4">
      <w:pPr>
        <w:rPr>
          <w:rFonts w:ascii="Times New Roman" w:hAnsi="Times New Roman" w:cs="Times New Roman"/>
          <w:b/>
          <w:bCs/>
          <w:color w:val="000000" w:themeColor="text1"/>
        </w:rPr>
      </w:pPr>
      <w:r w:rsidRPr="006673DF">
        <w:rPr>
          <w:rFonts w:ascii="Times New Roman" w:hAnsi="Times New Roman" w:cs="Times New Roman"/>
          <w:b/>
          <w:bCs/>
          <w:color w:val="000000" w:themeColor="text1"/>
        </w:rPr>
        <w:lastRenderedPageBreak/>
        <w:t xml:space="preserve">Figure S.3: </w:t>
      </w:r>
      <w:r w:rsidR="000F372A" w:rsidRPr="006673DF">
        <w:rPr>
          <w:rFonts w:ascii="Times New Roman" w:hAnsi="Times New Roman" w:cs="Times New Roman"/>
          <w:b/>
          <w:bCs/>
          <w:color w:val="000000" w:themeColor="text1"/>
        </w:rPr>
        <w:t>Development of age-specific models of respiratory antibiotic prescriptions according to Akaike Information Criterion (AIC) values.</w:t>
      </w:r>
    </w:p>
    <w:p w14:paraId="17663707" w14:textId="77777777" w:rsidR="004176A0" w:rsidRPr="006673DF" w:rsidRDefault="004176A0" w:rsidP="00DC61A4">
      <w:pPr>
        <w:rPr>
          <w:rFonts w:ascii="Times New Roman" w:hAnsi="Times New Roman" w:cs="Times New Roman"/>
          <w:vanish/>
          <w:color w:val="000000" w:themeColor="text1"/>
          <w:u w:val="single"/>
        </w:rPr>
      </w:pPr>
    </w:p>
    <w:p w14:paraId="09612D36" w14:textId="0FA60D66" w:rsidR="000F372A" w:rsidRPr="006673DF" w:rsidRDefault="00807631" w:rsidP="000F372A">
      <w:pPr>
        <w:rPr>
          <w:rFonts w:ascii="Times New Roman" w:hAnsi="Times New Roman" w:cs="Times New Roman"/>
          <w:vanish/>
          <w:color w:val="000000" w:themeColor="text1"/>
          <w:u w:val="single"/>
        </w:rPr>
      </w:pPr>
      <w:r w:rsidRPr="006673DF">
        <w:rPr>
          <w:rFonts w:ascii="Times New Roman" w:eastAsiaTheme="majorEastAsia" w:hAnsi="Times New Roman" w:cs="Times New Roman"/>
          <w:noProof/>
          <w:color w:val="0F4761" w:themeColor="accent1" w:themeShade="BF"/>
          <w:sz w:val="36"/>
          <w:szCs w:val="32"/>
        </w:rPr>
        <w:drawing>
          <wp:inline distT="0" distB="0" distL="0" distR="0" wp14:anchorId="785AE9B0" wp14:editId="52C40E35">
            <wp:extent cx="2661627" cy="2438400"/>
            <wp:effectExtent l="0" t="0" r="5715"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3137" cy="2467267"/>
                    </a:xfrm>
                    <a:prstGeom prst="rect">
                      <a:avLst/>
                    </a:prstGeom>
                  </pic:spPr>
                </pic:pic>
              </a:graphicData>
            </a:graphic>
          </wp:inline>
        </w:drawing>
      </w:r>
      <w:r w:rsidRPr="006673DF">
        <w:rPr>
          <w:rFonts w:ascii="Times New Roman" w:eastAsiaTheme="majorEastAsia" w:hAnsi="Times New Roman" w:cs="Times New Roman"/>
          <w:noProof/>
          <w:color w:val="0F4761" w:themeColor="accent1" w:themeShade="BF"/>
          <w:sz w:val="36"/>
          <w:szCs w:val="32"/>
        </w:rPr>
        <w:drawing>
          <wp:inline distT="0" distB="0" distL="0" distR="0" wp14:anchorId="299D7DE8" wp14:editId="19F3F5E4">
            <wp:extent cx="2715610" cy="2479430"/>
            <wp:effectExtent l="0" t="0" r="254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4010" cy="2541881"/>
                    </a:xfrm>
                    <a:prstGeom prst="rect">
                      <a:avLst/>
                    </a:prstGeom>
                  </pic:spPr>
                </pic:pic>
              </a:graphicData>
            </a:graphic>
          </wp:inline>
        </w:drawing>
      </w:r>
      <w:r w:rsidRPr="006673DF">
        <w:rPr>
          <w:rFonts w:ascii="Times New Roman" w:eastAsiaTheme="majorEastAsia" w:hAnsi="Times New Roman" w:cs="Times New Roman"/>
          <w:noProof/>
          <w:color w:val="0F4761" w:themeColor="accent1" w:themeShade="BF"/>
          <w:sz w:val="36"/>
          <w:szCs w:val="32"/>
        </w:rPr>
        <w:drawing>
          <wp:inline distT="0" distB="0" distL="0" distR="0" wp14:anchorId="4E850D19" wp14:editId="51A74D52">
            <wp:extent cx="2661285" cy="2429829"/>
            <wp:effectExtent l="0" t="0" r="5715" b="0"/>
            <wp:docPr id="952650670" name="Picture 95265067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2690" cy="2504154"/>
                    </a:xfrm>
                    <a:prstGeom prst="rect">
                      <a:avLst/>
                    </a:prstGeom>
                  </pic:spPr>
                </pic:pic>
              </a:graphicData>
            </a:graphic>
          </wp:inline>
        </w:drawing>
      </w:r>
      <w:r w:rsidRPr="006673DF">
        <w:rPr>
          <w:rFonts w:ascii="Times New Roman" w:hAnsi="Times New Roman" w:cs="Times New Roman"/>
          <w:noProof/>
        </w:rPr>
        <w:drawing>
          <wp:inline distT="0" distB="0" distL="0" distR="0" wp14:anchorId="57631B65" wp14:editId="38539F04">
            <wp:extent cx="3019054" cy="2385542"/>
            <wp:effectExtent l="0" t="0" r="3810" b="254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9622" cy="2441302"/>
                    </a:xfrm>
                    <a:prstGeom prst="rect">
                      <a:avLst/>
                    </a:prstGeom>
                  </pic:spPr>
                </pic:pic>
              </a:graphicData>
            </a:graphic>
          </wp:inline>
        </w:drawing>
      </w:r>
      <w:r w:rsidRPr="006673DF">
        <w:rPr>
          <w:rFonts w:ascii="Times New Roman" w:hAnsi="Times New Roman" w:cs="Times New Roman"/>
          <w:noProof/>
        </w:rPr>
        <w:drawing>
          <wp:inline distT="0" distB="0" distL="0" distR="0" wp14:anchorId="0F7040CC" wp14:editId="60729817">
            <wp:extent cx="2591247" cy="2373923"/>
            <wp:effectExtent l="0" t="0" r="0" b="1270"/>
            <wp:docPr id="19" name="Picture 19" descr="A graph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mode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4240" cy="2422472"/>
                    </a:xfrm>
                    <a:prstGeom prst="rect">
                      <a:avLst/>
                    </a:prstGeom>
                  </pic:spPr>
                </pic:pic>
              </a:graphicData>
            </a:graphic>
          </wp:inline>
        </w:drawing>
      </w:r>
      <w:r w:rsidR="00851D41" w:rsidRPr="006673DF">
        <w:rPr>
          <w:rFonts w:ascii="Times New Roman" w:hAnsi="Times New Roman" w:cs="Times New Roman"/>
          <w:noProof/>
        </w:rPr>
        <w:drawing>
          <wp:inline distT="0" distB="0" distL="0" distR="0" wp14:anchorId="705CBDD8" wp14:editId="30EC05B9">
            <wp:extent cx="2734407" cy="2495683"/>
            <wp:effectExtent l="0" t="0" r="0" b="6350"/>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9850" cy="2546286"/>
                    </a:xfrm>
                    <a:prstGeom prst="rect">
                      <a:avLst/>
                    </a:prstGeom>
                  </pic:spPr>
                </pic:pic>
              </a:graphicData>
            </a:graphic>
          </wp:inline>
        </w:drawing>
      </w:r>
      <w:r w:rsidRPr="006673DF">
        <w:rPr>
          <w:rFonts w:ascii="Times New Roman" w:hAnsi="Times New Roman" w:cs="Times New Roman"/>
          <w:noProof/>
        </w:rPr>
        <w:lastRenderedPageBreak/>
        <w:drawing>
          <wp:inline distT="0" distB="0" distL="0" distR="0" wp14:anchorId="7000166D" wp14:editId="69F8FA45">
            <wp:extent cx="2708031" cy="2484212"/>
            <wp:effectExtent l="0" t="0" r="0" b="5080"/>
            <wp:docPr id="22" name="Picture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2405" cy="2506571"/>
                    </a:xfrm>
                    <a:prstGeom prst="rect">
                      <a:avLst/>
                    </a:prstGeom>
                  </pic:spPr>
                </pic:pic>
              </a:graphicData>
            </a:graphic>
          </wp:inline>
        </w:drawing>
      </w:r>
      <w:r w:rsidRPr="006673DF">
        <w:rPr>
          <w:rFonts w:ascii="Times New Roman" w:hAnsi="Times New Roman" w:cs="Times New Roman"/>
          <w:noProof/>
        </w:rPr>
        <w:drawing>
          <wp:inline distT="0" distB="0" distL="0" distR="0" wp14:anchorId="71664D40" wp14:editId="7CAE7387">
            <wp:extent cx="2760784" cy="2511193"/>
            <wp:effectExtent l="0" t="0" r="0" b="3810"/>
            <wp:docPr id="23" name="Picture 23"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 scatt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1486" cy="2530023"/>
                    </a:xfrm>
                    <a:prstGeom prst="rect">
                      <a:avLst/>
                    </a:prstGeom>
                  </pic:spPr>
                </pic:pic>
              </a:graphicData>
            </a:graphic>
          </wp:inline>
        </w:drawing>
      </w:r>
    </w:p>
    <w:p w14:paraId="6004C509" w14:textId="3A65AB51" w:rsidR="003D1686" w:rsidRPr="006673DF" w:rsidRDefault="003D1686" w:rsidP="003D1686">
      <w:pPr>
        <w:rPr>
          <w:rFonts w:ascii="Times New Roman" w:hAnsi="Times New Roman" w:cs="Times New Roman"/>
          <w:bCs/>
          <w:color w:val="000000" w:themeColor="text1"/>
        </w:rPr>
      </w:pPr>
      <w:r w:rsidRPr="006673DF">
        <w:rPr>
          <w:rFonts w:ascii="Times New Roman" w:hAnsi="Times New Roman" w:cs="Times New Roman"/>
          <w:bCs/>
          <w:color w:val="000000" w:themeColor="text1"/>
        </w:rPr>
        <w:t>All AIC tests start with a model that includes only RSV and then evaluate</w:t>
      </w:r>
      <w:r w:rsidR="00C61883" w:rsidRPr="006673DF">
        <w:rPr>
          <w:rFonts w:ascii="Times New Roman" w:hAnsi="Times New Roman" w:cs="Times New Roman"/>
          <w:bCs/>
          <w:color w:val="000000" w:themeColor="text1"/>
        </w:rPr>
        <w:t>s</w:t>
      </w:r>
      <w:r w:rsidRPr="006673DF">
        <w:rPr>
          <w:rFonts w:ascii="Times New Roman" w:hAnsi="Times New Roman" w:cs="Times New Roman"/>
          <w:bCs/>
          <w:color w:val="000000" w:themeColor="text1"/>
        </w:rPr>
        <w:t xml:space="preserve"> the addition of the pathogen with the highest correlation with RSV in that age group (Figure S.2), as well as all pathogens. The basic model comprises </w:t>
      </w:r>
      <w:r w:rsidR="00C61883" w:rsidRPr="006673DF">
        <w:rPr>
          <w:rFonts w:ascii="Times New Roman" w:hAnsi="Times New Roman" w:cs="Times New Roman"/>
          <w:bCs/>
          <w:color w:val="000000" w:themeColor="text1"/>
        </w:rPr>
        <w:t xml:space="preserve">of </w:t>
      </w:r>
      <w:r w:rsidRPr="006673DF">
        <w:rPr>
          <w:rFonts w:ascii="Times New Roman" w:hAnsi="Times New Roman" w:cs="Times New Roman"/>
          <w:bCs/>
          <w:color w:val="000000" w:themeColor="text1"/>
        </w:rPr>
        <w:t>all exposure variables described in the initial model equation (Equation S.1). The moving average refers to the three-week moving average of laboratory-confirmed infections. Time (linear) represents a continuous variable for time (in weeks) to account for long-term linear trends in outcome counts not explained by exposures. Time (non-linear) adds a spline to control for long-term seasonal trends in outcome counts not explained by exposures. Indicator variables for practice holiday periods</w:t>
      </w:r>
      <w:r w:rsidR="00D1237A" w:rsidRPr="006673DF">
        <w:rPr>
          <w:rFonts w:ascii="Times New Roman" w:hAnsi="Times New Roman" w:cs="Times New Roman"/>
          <w:bCs/>
          <w:color w:val="000000" w:themeColor="text1"/>
        </w:rPr>
        <w:t xml:space="preserve"> to adjust for outliers in antibiotic prescriptions</w:t>
      </w:r>
      <w:r w:rsidRPr="006673DF">
        <w:rPr>
          <w:rFonts w:ascii="Times New Roman" w:hAnsi="Times New Roman" w:cs="Times New Roman"/>
          <w:bCs/>
          <w:color w:val="000000" w:themeColor="text1"/>
        </w:rPr>
        <w:t xml:space="preserve"> </w:t>
      </w:r>
      <w:r w:rsidR="00D1237A" w:rsidRPr="006673DF">
        <w:rPr>
          <w:rFonts w:ascii="Times New Roman" w:hAnsi="Times New Roman" w:cs="Times New Roman"/>
          <w:bCs/>
          <w:color w:val="000000" w:themeColor="text1"/>
        </w:rPr>
        <w:t>include</w:t>
      </w:r>
      <w:r w:rsidRPr="006673DF">
        <w:rPr>
          <w:rFonts w:ascii="Times New Roman" w:hAnsi="Times New Roman" w:cs="Times New Roman"/>
          <w:bCs/>
          <w:color w:val="000000" w:themeColor="text1"/>
        </w:rPr>
        <w:t xml:space="preserve"> Xmas (Christmas holiday week), Aug Bank Hol (August Bank holiday week), New Years (week of New Year's), and </w:t>
      </w:r>
      <w:r w:rsidR="00F42387" w:rsidRPr="006673DF">
        <w:rPr>
          <w:rFonts w:ascii="Times New Roman" w:hAnsi="Times New Roman" w:cs="Times New Roman"/>
          <w:bCs/>
          <w:color w:val="000000" w:themeColor="text1"/>
        </w:rPr>
        <w:t>back</w:t>
      </w:r>
      <w:r w:rsidRPr="006673DF">
        <w:rPr>
          <w:rFonts w:ascii="Times New Roman" w:hAnsi="Times New Roman" w:cs="Times New Roman"/>
          <w:bCs/>
          <w:color w:val="000000" w:themeColor="text1"/>
        </w:rPr>
        <w:t xml:space="preserve"> to work (week after New Year's).</w:t>
      </w:r>
    </w:p>
    <w:p w14:paraId="3207E1A2" w14:textId="77777777" w:rsidR="003D1686" w:rsidRPr="006673DF" w:rsidRDefault="003D1686" w:rsidP="003D1686">
      <w:pPr>
        <w:rPr>
          <w:rFonts w:ascii="Times New Roman" w:hAnsi="Times New Roman" w:cs="Times New Roman"/>
          <w:bCs/>
          <w:color w:val="000000" w:themeColor="text1"/>
        </w:rPr>
      </w:pPr>
    </w:p>
    <w:p w14:paraId="7367C4E3" w14:textId="77777777" w:rsidR="003D1686" w:rsidRPr="006673DF" w:rsidRDefault="003D1686" w:rsidP="003D1686">
      <w:pPr>
        <w:rPr>
          <w:rFonts w:ascii="Times New Roman" w:hAnsi="Times New Roman" w:cs="Times New Roman"/>
          <w:bCs/>
          <w:color w:val="000000" w:themeColor="text1"/>
        </w:rPr>
      </w:pPr>
      <w:r w:rsidRPr="006673DF">
        <w:rPr>
          <w:rFonts w:ascii="Times New Roman" w:hAnsi="Times New Roman" w:cs="Times New Roman"/>
          <w:bCs/>
          <w:color w:val="000000" w:themeColor="text1"/>
        </w:rPr>
        <w:t>Including a moving average for pathogen counts and outcome counts with a non-linear trend (spline) consistently provided the best or near-best fit across all age groups. Most indicators of practice closures had little impact on AIC for all age groups, except for the "back to work" week, which improved the model AIC for adults.</w:t>
      </w:r>
    </w:p>
    <w:p w14:paraId="41CC3719" w14:textId="77777777" w:rsidR="00AC580F" w:rsidRPr="006673DF" w:rsidRDefault="00AC580F" w:rsidP="00DC61A4">
      <w:pPr>
        <w:rPr>
          <w:rFonts w:ascii="Times New Roman" w:hAnsi="Times New Roman" w:cs="Times New Roman"/>
          <w:b/>
          <w:color w:val="000000" w:themeColor="text1"/>
        </w:rPr>
      </w:pPr>
    </w:p>
    <w:p w14:paraId="5EC7CA3F" w14:textId="77777777" w:rsidR="00AC580F" w:rsidRPr="006673DF" w:rsidRDefault="00AC580F" w:rsidP="00DC61A4">
      <w:pPr>
        <w:rPr>
          <w:rFonts w:ascii="Times New Roman" w:hAnsi="Times New Roman" w:cs="Times New Roman"/>
          <w:b/>
          <w:color w:val="000000" w:themeColor="text1"/>
        </w:rPr>
      </w:pPr>
    </w:p>
    <w:p w14:paraId="7367762F" w14:textId="77777777" w:rsidR="00AC580F" w:rsidRPr="006673DF" w:rsidRDefault="00AC580F">
      <w:pPr>
        <w:rPr>
          <w:rFonts w:ascii="Times New Roman" w:hAnsi="Times New Roman" w:cs="Times New Roman"/>
          <w:b/>
          <w:bCs/>
          <w:color w:val="000000" w:themeColor="text1"/>
        </w:rPr>
      </w:pPr>
      <w:r w:rsidRPr="006673DF">
        <w:rPr>
          <w:rFonts w:ascii="Times New Roman" w:hAnsi="Times New Roman" w:cs="Times New Roman"/>
          <w:b/>
          <w:bCs/>
          <w:color w:val="000000" w:themeColor="text1"/>
        </w:rPr>
        <w:br w:type="page"/>
      </w:r>
    </w:p>
    <w:p w14:paraId="13B22BFE" w14:textId="70642FE6" w:rsidR="00D1237A" w:rsidRPr="006673DF" w:rsidRDefault="00D1237A" w:rsidP="00D1237A">
      <w:pPr>
        <w:rPr>
          <w:rFonts w:ascii="Times New Roman" w:hAnsi="Times New Roman" w:cs="Times New Roman"/>
          <w:b/>
          <w:bCs/>
          <w:color w:val="000000" w:themeColor="text1"/>
        </w:rPr>
      </w:pPr>
      <w:r w:rsidRPr="006673DF">
        <w:rPr>
          <w:rFonts w:ascii="Times New Roman" w:hAnsi="Times New Roman" w:cs="Times New Roman"/>
          <w:b/>
          <w:bCs/>
          <w:color w:val="000000" w:themeColor="text1"/>
        </w:rPr>
        <w:lastRenderedPageBreak/>
        <w:t xml:space="preserve">Figure S.4: </w:t>
      </w:r>
      <w:r w:rsidRPr="006673DF">
        <w:rPr>
          <w:rFonts w:ascii="Times New Roman" w:hAnsi="Times New Roman" w:cs="Times New Roman"/>
          <w:color w:val="000000" w:themeColor="text1"/>
        </w:rPr>
        <w:t>An example of partial effect plots for the ≥75 years model of respiratory antibiotic prescriptions before truncating (Top) and after truncating (Below).</w:t>
      </w:r>
      <w:r w:rsidRPr="006673DF">
        <w:rPr>
          <w:rFonts w:ascii="Times New Roman" w:hAnsi="Times New Roman" w:cs="Times New Roman"/>
          <w:b/>
          <w:bCs/>
          <w:iCs/>
          <w:color w:val="000000" w:themeColor="text1"/>
        </w:rPr>
        <w:t xml:space="preserve"> </w:t>
      </w:r>
    </w:p>
    <w:p w14:paraId="6F25ED8A" w14:textId="13C6F59B" w:rsidR="000E4875" w:rsidRPr="006673DF" w:rsidRDefault="008F3641" w:rsidP="00DC61A4">
      <w:pPr>
        <w:rPr>
          <w:rFonts w:ascii="Times New Roman" w:hAnsi="Times New Roman" w:cs="Times New Roman"/>
          <w:b/>
          <w:vanish/>
          <w:color w:val="000000" w:themeColor="text1"/>
        </w:rPr>
      </w:pPr>
      <w:r w:rsidRPr="006673DF">
        <w:rPr>
          <w:rFonts w:ascii="Times New Roman" w:hAnsi="Times New Roman" w:cs="Times New Roman"/>
          <w:noProof/>
        </w:rPr>
        <w:drawing>
          <wp:inline distT="0" distB="0" distL="0" distR="0" wp14:anchorId="52C8F77A" wp14:editId="38236A88">
            <wp:extent cx="5731510" cy="4562356"/>
            <wp:effectExtent l="0" t="0" r="0" b="0"/>
            <wp:docPr id="8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4562356"/>
                    </a:xfrm>
                    <a:prstGeom prst="rect">
                      <a:avLst/>
                    </a:prstGeom>
                  </pic:spPr>
                </pic:pic>
              </a:graphicData>
            </a:graphic>
          </wp:inline>
        </w:drawing>
      </w:r>
    </w:p>
    <w:p w14:paraId="47488629" w14:textId="5D192574" w:rsidR="000E4875" w:rsidRPr="006673DF" w:rsidRDefault="000E4875" w:rsidP="00DC61A4">
      <w:pPr>
        <w:rPr>
          <w:rFonts w:ascii="Times New Roman" w:hAnsi="Times New Roman" w:cs="Times New Roman"/>
          <w:b/>
          <w:vanish/>
          <w:color w:val="000000" w:themeColor="text1"/>
        </w:rPr>
      </w:pPr>
    </w:p>
    <w:p w14:paraId="323C4297" w14:textId="77777777" w:rsidR="004176A0" w:rsidRPr="006673DF" w:rsidRDefault="004176A0" w:rsidP="00DC61A4">
      <w:pPr>
        <w:rPr>
          <w:rFonts w:ascii="Times New Roman" w:hAnsi="Times New Roman" w:cs="Times New Roman"/>
          <w:b/>
          <w:vanish/>
          <w:color w:val="000000" w:themeColor="text1"/>
          <w:u w:val="single"/>
        </w:rPr>
      </w:pPr>
    </w:p>
    <w:p w14:paraId="34ABB389" w14:textId="77777777" w:rsidR="00DC61A4" w:rsidRPr="006673DF" w:rsidRDefault="00DC61A4">
      <w:pPr>
        <w:rPr>
          <w:rFonts w:ascii="Times New Roman" w:hAnsi="Times New Roman" w:cs="Times New Roman"/>
          <w:color w:val="000000" w:themeColor="text1"/>
          <w:u w:val="single"/>
        </w:rPr>
      </w:pPr>
    </w:p>
    <w:p w14:paraId="29D77439" w14:textId="0BA2103D" w:rsidR="000E4875" w:rsidRPr="006673DF" w:rsidRDefault="000E4875">
      <w:pPr>
        <w:rPr>
          <w:rFonts w:ascii="Times New Roman" w:hAnsi="Times New Roman" w:cs="Times New Roman"/>
          <w:color w:val="000000" w:themeColor="text1"/>
          <w:u w:val="single"/>
        </w:rPr>
      </w:pPr>
    </w:p>
    <w:p w14:paraId="1200DD67" w14:textId="2E8410CE" w:rsidR="000E4875" w:rsidRPr="006673DF" w:rsidRDefault="000E4875">
      <w:pPr>
        <w:rPr>
          <w:rFonts w:ascii="Times New Roman" w:hAnsi="Times New Roman" w:cs="Times New Roman"/>
          <w:color w:val="000000" w:themeColor="text1"/>
          <w:u w:val="single"/>
        </w:rPr>
      </w:pPr>
    </w:p>
    <w:p w14:paraId="49E84643" w14:textId="3F895708" w:rsidR="000E4875" w:rsidRPr="006673DF" w:rsidRDefault="000E4875">
      <w:pPr>
        <w:rPr>
          <w:rFonts w:ascii="Times New Roman" w:hAnsi="Times New Roman" w:cs="Times New Roman"/>
          <w:color w:val="000000" w:themeColor="text1"/>
          <w:u w:val="single"/>
        </w:rPr>
      </w:pPr>
    </w:p>
    <w:p w14:paraId="1338982F" w14:textId="3A6DD896" w:rsidR="000E4875" w:rsidRPr="006673DF" w:rsidRDefault="000E4875">
      <w:pPr>
        <w:rPr>
          <w:rFonts w:ascii="Times New Roman" w:hAnsi="Times New Roman" w:cs="Times New Roman"/>
          <w:color w:val="000000" w:themeColor="text1"/>
          <w:u w:val="single"/>
        </w:rPr>
      </w:pPr>
    </w:p>
    <w:p w14:paraId="25C4E0EF" w14:textId="21EEC694" w:rsidR="000E4875" w:rsidRPr="006673DF" w:rsidRDefault="000E4875">
      <w:pPr>
        <w:rPr>
          <w:rFonts w:ascii="Times New Roman" w:hAnsi="Times New Roman" w:cs="Times New Roman"/>
          <w:color w:val="000000" w:themeColor="text1"/>
          <w:u w:val="single"/>
        </w:rPr>
      </w:pPr>
    </w:p>
    <w:p w14:paraId="52101AF4" w14:textId="29345935" w:rsidR="000E4875" w:rsidRPr="006673DF" w:rsidRDefault="000E4875">
      <w:pPr>
        <w:rPr>
          <w:rFonts w:ascii="Times New Roman" w:hAnsi="Times New Roman" w:cs="Times New Roman"/>
          <w:color w:val="000000" w:themeColor="text1"/>
          <w:u w:val="single"/>
        </w:rPr>
      </w:pPr>
    </w:p>
    <w:p w14:paraId="087FF98D" w14:textId="389523D6" w:rsidR="000E4875" w:rsidRPr="006673DF" w:rsidRDefault="000E4875">
      <w:pPr>
        <w:rPr>
          <w:rFonts w:ascii="Times New Roman" w:hAnsi="Times New Roman" w:cs="Times New Roman"/>
          <w:color w:val="000000" w:themeColor="text1"/>
          <w:u w:val="single"/>
        </w:rPr>
      </w:pPr>
    </w:p>
    <w:p w14:paraId="69E8AD51" w14:textId="49174B92" w:rsidR="000E4875" w:rsidRPr="006673DF" w:rsidRDefault="000E4875">
      <w:pPr>
        <w:rPr>
          <w:rFonts w:ascii="Times New Roman" w:hAnsi="Times New Roman" w:cs="Times New Roman"/>
          <w:color w:val="000000" w:themeColor="text1"/>
          <w:u w:val="single"/>
        </w:rPr>
      </w:pPr>
    </w:p>
    <w:p w14:paraId="30DBBE6C" w14:textId="1D3800F9" w:rsidR="000E4875" w:rsidRPr="006673DF" w:rsidRDefault="000E4875">
      <w:pPr>
        <w:rPr>
          <w:rFonts w:ascii="Times New Roman" w:hAnsi="Times New Roman" w:cs="Times New Roman"/>
          <w:color w:val="000000" w:themeColor="text1"/>
          <w:u w:val="single"/>
        </w:rPr>
      </w:pPr>
    </w:p>
    <w:p w14:paraId="192B5258" w14:textId="231B87F5" w:rsidR="000E4875" w:rsidRPr="006673DF" w:rsidRDefault="000E4875">
      <w:pPr>
        <w:rPr>
          <w:rFonts w:ascii="Times New Roman" w:hAnsi="Times New Roman" w:cs="Times New Roman"/>
          <w:color w:val="000000" w:themeColor="text1"/>
          <w:u w:val="single"/>
        </w:rPr>
      </w:pPr>
    </w:p>
    <w:p w14:paraId="36BC4BFC" w14:textId="73CB4252" w:rsidR="000E4875" w:rsidRPr="006673DF" w:rsidRDefault="000E4875">
      <w:pPr>
        <w:rPr>
          <w:rFonts w:ascii="Times New Roman" w:hAnsi="Times New Roman" w:cs="Times New Roman"/>
          <w:color w:val="000000" w:themeColor="text1"/>
          <w:u w:val="single"/>
        </w:rPr>
      </w:pPr>
    </w:p>
    <w:p w14:paraId="7144DC2B" w14:textId="77777777" w:rsidR="000E4875" w:rsidRPr="006673DF" w:rsidRDefault="000E4875">
      <w:pPr>
        <w:rPr>
          <w:rFonts w:ascii="Times New Roman" w:hAnsi="Times New Roman" w:cs="Times New Roman"/>
          <w:color w:val="000000" w:themeColor="text1"/>
          <w:u w:val="single"/>
        </w:rPr>
      </w:pPr>
    </w:p>
    <w:p w14:paraId="3DF2343A" w14:textId="77777777" w:rsidR="000E4875" w:rsidRPr="006673DF" w:rsidRDefault="000E4875">
      <w:pPr>
        <w:rPr>
          <w:rFonts w:ascii="Times New Roman" w:hAnsi="Times New Roman" w:cs="Times New Roman"/>
          <w:color w:val="000000" w:themeColor="text1"/>
          <w:u w:val="single"/>
        </w:rPr>
      </w:pPr>
    </w:p>
    <w:p w14:paraId="6355BA97" w14:textId="77777777" w:rsidR="000E4875" w:rsidRPr="006673DF" w:rsidRDefault="000E4875">
      <w:pPr>
        <w:rPr>
          <w:rFonts w:ascii="Times New Roman" w:hAnsi="Times New Roman" w:cs="Times New Roman"/>
          <w:color w:val="000000" w:themeColor="text1"/>
          <w:u w:val="single"/>
        </w:rPr>
      </w:pPr>
    </w:p>
    <w:p w14:paraId="4EBE612C" w14:textId="77777777" w:rsidR="000E4875" w:rsidRPr="006673DF" w:rsidRDefault="000E4875">
      <w:pPr>
        <w:rPr>
          <w:rFonts w:ascii="Times New Roman" w:hAnsi="Times New Roman" w:cs="Times New Roman"/>
          <w:color w:val="000000" w:themeColor="text1"/>
          <w:u w:val="single"/>
        </w:rPr>
      </w:pPr>
    </w:p>
    <w:p w14:paraId="170504B4" w14:textId="77777777" w:rsidR="000E4875" w:rsidRPr="006673DF" w:rsidRDefault="000E4875">
      <w:pPr>
        <w:rPr>
          <w:rFonts w:ascii="Times New Roman" w:hAnsi="Times New Roman" w:cs="Times New Roman"/>
          <w:color w:val="000000" w:themeColor="text1"/>
          <w:u w:val="single"/>
        </w:rPr>
      </w:pPr>
    </w:p>
    <w:p w14:paraId="1F5FB22F" w14:textId="77777777" w:rsidR="000E4875" w:rsidRPr="006673DF" w:rsidRDefault="000E4875">
      <w:pPr>
        <w:rPr>
          <w:rFonts w:ascii="Times New Roman" w:hAnsi="Times New Roman" w:cs="Times New Roman"/>
          <w:color w:val="000000" w:themeColor="text1"/>
          <w:u w:val="single"/>
        </w:rPr>
      </w:pPr>
    </w:p>
    <w:p w14:paraId="55C48BA5" w14:textId="2F24CE0A" w:rsidR="000E4875" w:rsidRPr="006673DF" w:rsidRDefault="000E4875">
      <w:pPr>
        <w:rPr>
          <w:rFonts w:ascii="Times New Roman" w:hAnsi="Times New Roman" w:cs="Times New Roman"/>
          <w:bCs/>
          <w:color w:val="000000" w:themeColor="text1"/>
        </w:rPr>
      </w:pPr>
    </w:p>
    <w:p w14:paraId="7E56B41D" w14:textId="2B538C5A" w:rsidR="000E4875" w:rsidRPr="006673DF" w:rsidRDefault="000E4875">
      <w:pPr>
        <w:rPr>
          <w:rFonts w:ascii="Times New Roman" w:hAnsi="Times New Roman" w:cs="Times New Roman"/>
          <w:bCs/>
          <w:color w:val="000000" w:themeColor="text1"/>
        </w:rPr>
      </w:pPr>
    </w:p>
    <w:p w14:paraId="0280A760" w14:textId="57780159" w:rsidR="000E4875" w:rsidRPr="006673DF" w:rsidRDefault="000E4875">
      <w:pPr>
        <w:rPr>
          <w:rFonts w:ascii="Times New Roman" w:hAnsi="Times New Roman" w:cs="Times New Roman"/>
          <w:color w:val="000000" w:themeColor="text1"/>
        </w:rPr>
      </w:pPr>
    </w:p>
    <w:p w14:paraId="34C386BA" w14:textId="31D8A2C0" w:rsidR="000E4875" w:rsidRPr="006673DF" w:rsidRDefault="008F3641">
      <w:pPr>
        <w:rPr>
          <w:rFonts w:ascii="Times New Roman" w:hAnsi="Times New Roman" w:cs="Times New Roman"/>
          <w:color w:val="000000" w:themeColor="text1"/>
        </w:rPr>
      </w:pPr>
      <w:r w:rsidRPr="006673DF">
        <w:rPr>
          <w:rFonts w:ascii="Times New Roman" w:hAnsi="Times New Roman" w:cs="Times New Roman"/>
          <w:noProof/>
        </w:rPr>
        <w:lastRenderedPageBreak/>
        <w:drawing>
          <wp:inline distT="0" distB="0" distL="0" distR="0" wp14:anchorId="6203D9B0" wp14:editId="60B29EE5">
            <wp:extent cx="5698490" cy="4549140"/>
            <wp:effectExtent l="0" t="0" r="3810" b="0"/>
            <wp:docPr id="86" name="Picture 8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iagram, engineering draw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698490" cy="4549140"/>
                    </a:xfrm>
                    <a:prstGeom prst="rect">
                      <a:avLst/>
                    </a:prstGeom>
                  </pic:spPr>
                </pic:pic>
              </a:graphicData>
            </a:graphic>
          </wp:inline>
        </w:drawing>
      </w:r>
    </w:p>
    <w:p w14:paraId="6DE0CB7B" w14:textId="56FB531A" w:rsidR="000E4875" w:rsidRPr="006673DF" w:rsidRDefault="000E4875" w:rsidP="000E4875">
      <w:pPr>
        <w:rPr>
          <w:rFonts w:ascii="Times New Roman" w:hAnsi="Times New Roman" w:cs="Times New Roman"/>
          <w:color w:val="000000" w:themeColor="text1"/>
        </w:rPr>
      </w:pPr>
      <w:r w:rsidRPr="006673DF">
        <w:rPr>
          <w:rFonts w:ascii="Times New Roman" w:hAnsi="Times New Roman" w:cs="Times New Roman"/>
          <w:color w:val="000000" w:themeColor="text1"/>
        </w:rPr>
        <w:t xml:space="preserve">The X-axis is weekly counts of pathogens or average temperatures multiplied by the age-specific mid-year population (e.g. </w:t>
      </w:r>
      <w:proofErr w:type="spellStart"/>
      <w:r w:rsidRPr="006673DF">
        <w:rPr>
          <w:rFonts w:ascii="Times New Roman" w:hAnsi="Times New Roman" w:cs="Times New Roman"/>
          <w:color w:val="000000" w:themeColor="text1"/>
        </w:rPr>
        <w:t>Avg_path_pop</w:t>
      </w:r>
      <w:proofErr w:type="spellEnd"/>
      <w:r w:rsidRPr="006673DF">
        <w:rPr>
          <w:rFonts w:ascii="Times New Roman" w:hAnsi="Times New Roman" w:cs="Times New Roman"/>
          <w:color w:val="000000" w:themeColor="text1"/>
        </w:rPr>
        <w:t>). The shaded blue area represents 95% confidence intervals of the predicted trend. A straight flat line (</w:t>
      </w:r>
      <w:proofErr w:type="spellStart"/>
      <w:r w:rsidRPr="006673DF">
        <w:rPr>
          <w:rFonts w:ascii="Times New Roman" w:hAnsi="Times New Roman" w:cs="Times New Roman"/>
          <w:color w:val="000000" w:themeColor="text1"/>
        </w:rPr>
        <w:t>edf</w:t>
      </w:r>
      <w:proofErr w:type="spellEnd"/>
      <w:r w:rsidRPr="006673DF">
        <w:rPr>
          <w:rFonts w:ascii="Times New Roman" w:hAnsi="Times New Roman" w:cs="Times New Roman"/>
          <w:color w:val="000000" w:themeColor="text1"/>
        </w:rPr>
        <w:t xml:space="preserve"> = 0) represents no relationship. Temp = temperature, adeno = </w:t>
      </w:r>
      <w:r w:rsidR="001B1C12" w:rsidRPr="006673DF">
        <w:rPr>
          <w:rFonts w:ascii="Times New Roman" w:hAnsi="Times New Roman" w:cs="Times New Roman"/>
          <w:color w:val="000000" w:themeColor="text1"/>
        </w:rPr>
        <w:t>a</w:t>
      </w:r>
      <w:r w:rsidRPr="006673DF">
        <w:rPr>
          <w:rFonts w:ascii="Times New Roman" w:hAnsi="Times New Roman" w:cs="Times New Roman"/>
          <w:color w:val="000000" w:themeColor="text1"/>
        </w:rPr>
        <w:t xml:space="preserve">denovirus, rhino = </w:t>
      </w:r>
      <w:r w:rsidR="001B1C12" w:rsidRPr="006673DF">
        <w:rPr>
          <w:rFonts w:ascii="Times New Roman" w:hAnsi="Times New Roman" w:cs="Times New Roman"/>
          <w:color w:val="000000" w:themeColor="text1"/>
        </w:rPr>
        <w:t>r</w:t>
      </w:r>
      <w:r w:rsidRPr="006673DF">
        <w:rPr>
          <w:rFonts w:ascii="Times New Roman" w:hAnsi="Times New Roman" w:cs="Times New Roman"/>
          <w:color w:val="000000" w:themeColor="text1"/>
        </w:rPr>
        <w:t xml:space="preserve">hinovirus, flu = influenza, </w:t>
      </w:r>
      <w:proofErr w:type="spellStart"/>
      <w:r w:rsidRPr="006673DF">
        <w:rPr>
          <w:rFonts w:ascii="Times New Roman" w:hAnsi="Times New Roman" w:cs="Times New Roman"/>
          <w:color w:val="000000" w:themeColor="text1"/>
        </w:rPr>
        <w:t>M.p</w:t>
      </w:r>
      <w:proofErr w:type="spellEnd"/>
      <w:r w:rsidRPr="006673DF">
        <w:rPr>
          <w:rFonts w:ascii="Times New Roman" w:hAnsi="Times New Roman" w:cs="Times New Roman"/>
          <w:color w:val="000000" w:themeColor="text1"/>
        </w:rPr>
        <w:t xml:space="preserve"> = </w:t>
      </w:r>
      <w:r w:rsidRPr="006673DF">
        <w:rPr>
          <w:rFonts w:ascii="Times New Roman" w:hAnsi="Times New Roman" w:cs="Times New Roman"/>
          <w:i/>
          <w:iCs/>
          <w:color w:val="000000" w:themeColor="text1"/>
        </w:rPr>
        <w:t>M. pneumoniae</w:t>
      </w:r>
      <w:r w:rsidRPr="006673DF">
        <w:rPr>
          <w:rFonts w:ascii="Times New Roman" w:hAnsi="Times New Roman" w:cs="Times New Roman"/>
          <w:color w:val="000000" w:themeColor="text1"/>
        </w:rPr>
        <w:t xml:space="preserve">, </w:t>
      </w:r>
      <w:proofErr w:type="spellStart"/>
      <w:r w:rsidRPr="006673DF">
        <w:rPr>
          <w:rFonts w:ascii="Times New Roman" w:hAnsi="Times New Roman" w:cs="Times New Roman"/>
          <w:color w:val="000000" w:themeColor="text1"/>
        </w:rPr>
        <w:t>S.p</w:t>
      </w:r>
      <w:proofErr w:type="spellEnd"/>
      <w:r w:rsidRPr="006673DF">
        <w:rPr>
          <w:rFonts w:ascii="Times New Roman" w:hAnsi="Times New Roman" w:cs="Times New Roman"/>
          <w:color w:val="000000" w:themeColor="text1"/>
        </w:rPr>
        <w:t xml:space="preserve"> = </w:t>
      </w:r>
      <w:r w:rsidRPr="006673DF">
        <w:rPr>
          <w:rFonts w:ascii="Times New Roman" w:hAnsi="Times New Roman" w:cs="Times New Roman"/>
          <w:i/>
          <w:iCs/>
          <w:color w:val="000000" w:themeColor="text1"/>
        </w:rPr>
        <w:t>S. pneumoniae</w:t>
      </w:r>
      <w:r w:rsidRPr="006673DF">
        <w:rPr>
          <w:rFonts w:ascii="Times New Roman" w:hAnsi="Times New Roman" w:cs="Times New Roman"/>
          <w:color w:val="000000" w:themeColor="text1"/>
        </w:rPr>
        <w:t xml:space="preserve">, para = </w:t>
      </w:r>
      <w:r w:rsidR="001B1C12" w:rsidRPr="006673DF">
        <w:rPr>
          <w:rFonts w:ascii="Times New Roman" w:hAnsi="Times New Roman" w:cs="Times New Roman"/>
          <w:color w:val="000000" w:themeColor="text1"/>
        </w:rPr>
        <w:t>p</w:t>
      </w:r>
      <w:r w:rsidRPr="006673DF">
        <w:rPr>
          <w:rFonts w:ascii="Times New Roman" w:hAnsi="Times New Roman" w:cs="Times New Roman"/>
          <w:color w:val="000000" w:themeColor="text1"/>
        </w:rPr>
        <w:t>arainfluenza.</w:t>
      </w:r>
    </w:p>
    <w:p w14:paraId="3E1CD184" w14:textId="77777777" w:rsidR="00D1237A" w:rsidRPr="006673DF" w:rsidRDefault="00D1237A" w:rsidP="00D1237A">
      <w:pPr>
        <w:rPr>
          <w:rFonts w:ascii="Times New Roman" w:hAnsi="Times New Roman" w:cs="Times New Roman"/>
          <w:color w:val="000000" w:themeColor="text1"/>
        </w:rPr>
      </w:pPr>
    </w:p>
    <w:p w14:paraId="4973E0ED" w14:textId="77777777" w:rsidR="00D1237A" w:rsidRPr="006673DF" w:rsidRDefault="00D1237A" w:rsidP="00D1237A">
      <w:pPr>
        <w:rPr>
          <w:rFonts w:ascii="Times New Roman" w:hAnsi="Times New Roman" w:cs="Times New Roman"/>
          <w:b/>
          <w:bCs/>
          <w:i/>
          <w:iCs/>
          <w:color w:val="000000" w:themeColor="text1"/>
        </w:rPr>
      </w:pPr>
    </w:p>
    <w:p w14:paraId="13252287" w14:textId="77777777" w:rsidR="00A1235B" w:rsidRPr="006673DF" w:rsidRDefault="00A1235B" w:rsidP="00D1237A">
      <w:pPr>
        <w:rPr>
          <w:rFonts w:ascii="Times New Roman" w:hAnsi="Times New Roman" w:cs="Times New Roman"/>
          <w:b/>
          <w:bCs/>
          <w:i/>
          <w:iCs/>
          <w:color w:val="000000" w:themeColor="text1"/>
        </w:rPr>
      </w:pPr>
    </w:p>
    <w:p w14:paraId="685E2AFA" w14:textId="77777777" w:rsidR="00A1235B" w:rsidRPr="006673DF" w:rsidRDefault="00A1235B" w:rsidP="00D1237A">
      <w:pPr>
        <w:rPr>
          <w:rFonts w:ascii="Times New Roman" w:hAnsi="Times New Roman" w:cs="Times New Roman"/>
          <w:b/>
          <w:bCs/>
          <w:i/>
          <w:iCs/>
          <w:color w:val="000000" w:themeColor="text1"/>
        </w:rPr>
      </w:pPr>
    </w:p>
    <w:p w14:paraId="4626568D" w14:textId="77777777" w:rsidR="00A1235B" w:rsidRPr="006673DF" w:rsidRDefault="00A1235B" w:rsidP="00D1237A">
      <w:pPr>
        <w:rPr>
          <w:rFonts w:ascii="Times New Roman" w:hAnsi="Times New Roman" w:cs="Times New Roman"/>
          <w:b/>
          <w:bCs/>
          <w:i/>
          <w:iCs/>
          <w:color w:val="000000" w:themeColor="text1"/>
        </w:rPr>
      </w:pPr>
    </w:p>
    <w:p w14:paraId="0D85E962" w14:textId="77777777" w:rsidR="00A1235B" w:rsidRPr="006673DF" w:rsidRDefault="00A1235B" w:rsidP="00D1237A">
      <w:pPr>
        <w:rPr>
          <w:rFonts w:ascii="Times New Roman" w:hAnsi="Times New Roman" w:cs="Times New Roman"/>
          <w:b/>
          <w:bCs/>
          <w:i/>
          <w:iCs/>
          <w:color w:val="000000" w:themeColor="text1"/>
        </w:rPr>
      </w:pPr>
    </w:p>
    <w:p w14:paraId="59395DC7" w14:textId="77777777" w:rsidR="00A1235B" w:rsidRPr="006673DF" w:rsidRDefault="00A1235B" w:rsidP="00D1237A">
      <w:pPr>
        <w:rPr>
          <w:rFonts w:ascii="Times New Roman" w:hAnsi="Times New Roman" w:cs="Times New Roman"/>
          <w:b/>
          <w:bCs/>
          <w:i/>
          <w:iCs/>
          <w:color w:val="000000" w:themeColor="text1"/>
        </w:rPr>
      </w:pPr>
    </w:p>
    <w:p w14:paraId="1C45CE93" w14:textId="77777777" w:rsidR="00A1235B" w:rsidRPr="006673DF" w:rsidRDefault="00A1235B" w:rsidP="00D1237A">
      <w:pPr>
        <w:rPr>
          <w:rFonts w:ascii="Times New Roman" w:hAnsi="Times New Roman" w:cs="Times New Roman"/>
          <w:b/>
          <w:bCs/>
          <w:i/>
          <w:iCs/>
          <w:color w:val="000000" w:themeColor="text1"/>
        </w:rPr>
      </w:pPr>
    </w:p>
    <w:p w14:paraId="0E5801E0" w14:textId="77777777" w:rsidR="00A1235B" w:rsidRPr="006673DF" w:rsidRDefault="00A1235B" w:rsidP="00D1237A">
      <w:pPr>
        <w:rPr>
          <w:rFonts w:ascii="Times New Roman" w:hAnsi="Times New Roman" w:cs="Times New Roman"/>
          <w:b/>
          <w:bCs/>
          <w:i/>
          <w:iCs/>
          <w:color w:val="000000" w:themeColor="text1"/>
        </w:rPr>
      </w:pPr>
    </w:p>
    <w:p w14:paraId="566DDCE6" w14:textId="77777777" w:rsidR="00A1235B" w:rsidRPr="006673DF" w:rsidRDefault="00A1235B" w:rsidP="00D1237A">
      <w:pPr>
        <w:rPr>
          <w:rFonts w:ascii="Times New Roman" w:hAnsi="Times New Roman" w:cs="Times New Roman"/>
          <w:b/>
          <w:bCs/>
          <w:i/>
          <w:iCs/>
          <w:color w:val="000000" w:themeColor="text1"/>
        </w:rPr>
      </w:pPr>
    </w:p>
    <w:p w14:paraId="1C92E248" w14:textId="77777777" w:rsidR="00A1235B" w:rsidRPr="006673DF" w:rsidRDefault="00A1235B" w:rsidP="00D1237A">
      <w:pPr>
        <w:rPr>
          <w:rFonts w:ascii="Times New Roman" w:hAnsi="Times New Roman" w:cs="Times New Roman"/>
          <w:b/>
          <w:bCs/>
          <w:i/>
          <w:iCs/>
          <w:color w:val="000000" w:themeColor="text1"/>
        </w:rPr>
      </w:pPr>
    </w:p>
    <w:p w14:paraId="6DD06EDD" w14:textId="77777777" w:rsidR="00A1235B" w:rsidRPr="006673DF" w:rsidRDefault="00A1235B" w:rsidP="00D1237A">
      <w:pPr>
        <w:rPr>
          <w:rFonts w:ascii="Times New Roman" w:hAnsi="Times New Roman" w:cs="Times New Roman"/>
          <w:b/>
          <w:bCs/>
          <w:i/>
          <w:iCs/>
          <w:color w:val="000000" w:themeColor="text1"/>
        </w:rPr>
      </w:pPr>
    </w:p>
    <w:p w14:paraId="7FE30923" w14:textId="77777777" w:rsidR="00A1235B" w:rsidRPr="006673DF" w:rsidRDefault="00A1235B" w:rsidP="00D1237A">
      <w:pPr>
        <w:rPr>
          <w:rFonts w:ascii="Times New Roman" w:hAnsi="Times New Roman" w:cs="Times New Roman"/>
          <w:b/>
          <w:bCs/>
          <w:i/>
          <w:iCs/>
          <w:color w:val="000000" w:themeColor="text1"/>
        </w:rPr>
      </w:pPr>
    </w:p>
    <w:p w14:paraId="611D0073" w14:textId="77777777" w:rsidR="00A1235B" w:rsidRPr="006673DF" w:rsidRDefault="00A1235B" w:rsidP="00D1237A">
      <w:pPr>
        <w:rPr>
          <w:rFonts w:ascii="Times New Roman" w:hAnsi="Times New Roman" w:cs="Times New Roman"/>
          <w:b/>
          <w:bCs/>
          <w:i/>
          <w:iCs/>
          <w:color w:val="000000" w:themeColor="text1"/>
        </w:rPr>
      </w:pPr>
    </w:p>
    <w:p w14:paraId="151A7E64" w14:textId="77777777" w:rsidR="00A1235B" w:rsidRPr="006673DF" w:rsidRDefault="00A1235B" w:rsidP="00D1237A">
      <w:pPr>
        <w:rPr>
          <w:rFonts w:ascii="Times New Roman" w:hAnsi="Times New Roman" w:cs="Times New Roman"/>
          <w:b/>
          <w:bCs/>
          <w:i/>
          <w:iCs/>
          <w:color w:val="000000" w:themeColor="text1"/>
        </w:rPr>
      </w:pPr>
    </w:p>
    <w:p w14:paraId="366E2A53" w14:textId="77777777" w:rsidR="00A1235B" w:rsidRPr="006673DF" w:rsidRDefault="00A1235B" w:rsidP="00D1237A">
      <w:pPr>
        <w:rPr>
          <w:rFonts w:ascii="Times New Roman" w:hAnsi="Times New Roman" w:cs="Times New Roman"/>
          <w:b/>
          <w:bCs/>
          <w:i/>
          <w:iCs/>
          <w:color w:val="000000" w:themeColor="text1"/>
        </w:rPr>
      </w:pPr>
    </w:p>
    <w:p w14:paraId="333A5439" w14:textId="77777777" w:rsidR="008F3641" w:rsidRDefault="008F3641" w:rsidP="00D1237A">
      <w:pPr>
        <w:rPr>
          <w:rFonts w:ascii="Times New Roman" w:hAnsi="Times New Roman" w:cs="Times New Roman"/>
          <w:b/>
          <w:bCs/>
          <w:color w:val="000000" w:themeColor="text1"/>
        </w:rPr>
      </w:pPr>
    </w:p>
    <w:p w14:paraId="14A02840" w14:textId="77777777" w:rsidR="008F3641" w:rsidRDefault="008F3641" w:rsidP="00D1237A">
      <w:pPr>
        <w:rPr>
          <w:rFonts w:ascii="Times New Roman" w:hAnsi="Times New Roman" w:cs="Times New Roman"/>
          <w:b/>
          <w:bCs/>
          <w:color w:val="000000" w:themeColor="text1"/>
        </w:rPr>
      </w:pPr>
    </w:p>
    <w:p w14:paraId="7D88AFB2" w14:textId="5FBDEFAA" w:rsidR="00D1237A" w:rsidRPr="006673DF" w:rsidRDefault="00A1235B" w:rsidP="00D1237A">
      <w:pPr>
        <w:rPr>
          <w:rFonts w:ascii="Times New Roman" w:hAnsi="Times New Roman" w:cs="Times New Roman"/>
          <w:b/>
          <w:bCs/>
          <w:color w:val="000000" w:themeColor="text1"/>
        </w:rPr>
      </w:pPr>
      <w:r w:rsidRPr="006673DF">
        <w:rPr>
          <w:rFonts w:ascii="Times New Roman" w:hAnsi="Times New Roman" w:cs="Times New Roman"/>
          <w:b/>
          <w:bCs/>
          <w:color w:val="000000" w:themeColor="text1"/>
        </w:rPr>
        <w:lastRenderedPageBreak/>
        <w:t xml:space="preserve">Figure S.5: </w:t>
      </w:r>
      <w:r w:rsidR="00D1237A" w:rsidRPr="006673DF">
        <w:rPr>
          <w:rFonts w:ascii="Times New Roman" w:hAnsi="Times New Roman" w:cs="Times New Roman"/>
          <w:color w:val="000000" w:themeColor="text1"/>
        </w:rPr>
        <w:t>The final sets</w:t>
      </w:r>
      <w:r w:rsidR="00E11424" w:rsidRPr="006673DF">
        <w:rPr>
          <w:rFonts w:ascii="Times New Roman" w:hAnsi="Times New Roman" w:cs="Times New Roman"/>
          <w:color w:val="000000" w:themeColor="text1"/>
        </w:rPr>
        <w:t xml:space="preserve"> of time-varying explanatory covariates</w:t>
      </w:r>
      <w:r w:rsidR="00D1237A" w:rsidRPr="006673DF">
        <w:rPr>
          <w:rFonts w:ascii="Times New Roman" w:hAnsi="Times New Roman" w:cs="Times New Roman"/>
          <w:color w:val="000000" w:themeColor="text1"/>
        </w:rPr>
        <w:t xml:space="preserve"> for all age-specific models demonstrated in the tables A-L below</w:t>
      </w:r>
      <w:r w:rsidR="00E11424" w:rsidRPr="006673DF">
        <w:rPr>
          <w:rFonts w:ascii="Times New Roman" w:hAnsi="Times New Roman" w:cs="Times New Roman"/>
          <w:color w:val="000000" w:themeColor="text1"/>
        </w:rPr>
        <w:t>, inclusion indicated by an X.</w:t>
      </w:r>
    </w:p>
    <w:p w14:paraId="0297A85D" w14:textId="77777777" w:rsidR="00D1237A" w:rsidRPr="006673DF" w:rsidRDefault="00D1237A" w:rsidP="000E4875">
      <w:pPr>
        <w:rPr>
          <w:rFonts w:ascii="Times New Roman" w:hAnsi="Times New Roman" w:cs="Times New Roman"/>
          <w:b/>
          <w:bCs/>
          <w:i/>
          <w:iCs/>
          <w:vanish/>
          <w:color w:val="000000" w:themeColor="text1"/>
        </w:rPr>
      </w:pPr>
    </w:p>
    <w:tbl>
      <w:tblPr>
        <w:tblStyle w:val="TableGrid"/>
        <w:tblW w:w="0" w:type="auto"/>
        <w:tblLook w:val="04A0" w:firstRow="1" w:lastRow="0" w:firstColumn="1" w:lastColumn="0" w:noHBand="0" w:noVBand="1"/>
      </w:tblPr>
      <w:tblGrid>
        <w:gridCol w:w="1696"/>
        <w:gridCol w:w="767"/>
        <w:gridCol w:w="945"/>
        <w:gridCol w:w="813"/>
        <w:gridCol w:w="921"/>
        <w:gridCol w:w="999"/>
        <w:gridCol w:w="937"/>
        <w:gridCol w:w="937"/>
        <w:gridCol w:w="1001"/>
      </w:tblGrid>
      <w:tr w:rsidR="009F2C8D" w:rsidRPr="006673DF" w14:paraId="39FB8A4D" w14:textId="77777777" w:rsidTr="00DC71CC">
        <w:tc>
          <w:tcPr>
            <w:tcW w:w="1696" w:type="dxa"/>
            <w:vMerge w:val="restart"/>
            <w:shd w:val="clear" w:color="auto" w:fill="E8E8E8" w:themeFill="background2"/>
          </w:tcPr>
          <w:p w14:paraId="27921C5C" w14:textId="038D00B1"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A) </w:t>
            </w:r>
            <w:r w:rsidR="00C8719C" w:rsidRPr="006673DF">
              <w:rPr>
                <w:rFonts w:ascii="Times New Roman" w:hAnsi="Times New Roman" w:cs="Times New Roman"/>
                <w:b/>
                <w:bCs/>
                <w:color w:val="000000" w:themeColor="text1"/>
                <w:sz w:val="22"/>
                <w:szCs w:val="22"/>
              </w:rPr>
              <w:t>Covariate</w:t>
            </w:r>
            <w:r w:rsidRPr="006673DF">
              <w:rPr>
                <w:rFonts w:ascii="Times New Roman" w:hAnsi="Times New Roman" w:cs="Times New Roman"/>
                <w:b/>
                <w:bCs/>
                <w:color w:val="000000" w:themeColor="text1"/>
                <w:sz w:val="22"/>
                <w:szCs w:val="22"/>
              </w:rPr>
              <w:t xml:space="preserve"> </w:t>
            </w:r>
          </w:p>
        </w:tc>
        <w:tc>
          <w:tcPr>
            <w:tcW w:w="7320" w:type="dxa"/>
            <w:gridSpan w:val="8"/>
            <w:shd w:val="clear" w:color="auto" w:fill="E8E8E8" w:themeFill="background2"/>
          </w:tcPr>
          <w:p w14:paraId="2B56BF74"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Respiratory antibiotics</w:t>
            </w:r>
          </w:p>
        </w:tc>
      </w:tr>
      <w:tr w:rsidR="009F2C8D" w:rsidRPr="006673DF" w14:paraId="2BF1F1D3" w14:textId="77777777" w:rsidTr="00DC71CC">
        <w:tc>
          <w:tcPr>
            <w:tcW w:w="1696" w:type="dxa"/>
            <w:vMerge/>
            <w:shd w:val="clear" w:color="auto" w:fill="E8E8E8" w:themeFill="background2"/>
          </w:tcPr>
          <w:p w14:paraId="01F5788E" w14:textId="77777777" w:rsidR="009F2C8D" w:rsidRPr="006673DF" w:rsidRDefault="009F2C8D" w:rsidP="009F2C8D">
            <w:pPr>
              <w:rPr>
                <w:rFonts w:ascii="Times New Roman" w:hAnsi="Times New Roman" w:cs="Times New Roman"/>
                <w:b/>
                <w:bCs/>
                <w:color w:val="000000" w:themeColor="text1"/>
                <w:sz w:val="22"/>
                <w:szCs w:val="22"/>
              </w:rPr>
            </w:pPr>
          </w:p>
        </w:tc>
        <w:tc>
          <w:tcPr>
            <w:tcW w:w="767" w:type="dxa"/>
            <w:shd w:val="clear" w:color="auto" w:fill="E8E8E8" w:themeFill="background2"/>
          </w:tcPr>
          <w:p w14:paraId="411E8520"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0-5 m</w:t>
            </w:r>
          </w:p>
        </w:tc>
        <w:tc>
          <w:tcPr>
            <w:tcW w:w="945" w:type="dxa"/>
            <w:shd w:val="clear" w:color="auto" w:fill="E8E8E8" w:themeFill="background2"/>
          </w:tcPr>
          <w:p w14:paraId="4AE5F68A"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6-23m </w:t>
            </w:r>
          </w:p>
        </w:tc>
        <w:tc>
          <w:tcPr>
            <w:tcW w:w="813" w:type="dxa"/>
            <w:shd w:val="clear" w:color="auto" w:fill="E8E8E8" w:themeFill="background2"/>
          </w:tcPr>
          <w:p w14:paraId="732FFBC6"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2-4 y </w:t>
            </w:r>
          </w:p>
        </w:tc>
        <w:tc>
          <w:tcPr>
            <w:tcW w:w="921" w:type="dxa"/>
            <w:shd w:val="clear" w:color="auto" w:fill="E8E8E8" w:themeFill="background2"/>
          </w:tcPr>
          <w:p w14:paraId="12DACD80"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5-14 y </w:t>
            </w:r>
          </w:p>
        </w:tc>
        <w:tc>
          <w:tcPr>
            <w:tcW w:w="999" w:type="dxa"/>
            <w:shd w:val="clear" w:color="auto" w:fill="E8E8E8" w:themeFill="background2"/>
          </w:tcPr>
          <w:p w14:paraId="6F0A50A2"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15-44y </w:t>
            </w:r>
          </w:p>
        </w:tc>
        <w:tc>
          <w:tcPr>
            <w:tcW w:w="937" w:type="dxa"/>
            <w:shd w:val="clear" w:color="auto" w:fill="E8E8E8" w:themeFill="background2"/>
          </w:tcPr>
          <w:p w14:paraId="79C44C56"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45-64y</w:t>
            </w:r>
          </w:p>
        </w:tc>
        <w:tc>
          <w:tcPr>
            <w:tcW w:w="937" w:type="dxa"/>
            <w:shd w:val="clear" w:color="auto" w:fill="E8E8E8" w:themeFill="background2"/>
          </w:tcPr>
          <w:p w14:paraId="7AB17840"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65-74y</w:t>
            </w:r>
          </w:p>
        </w:tc>
        <w:tc>
          <w:tcPr>
            <w:tcW w:w="1001" w:type="dxa"/>
            <w:shd w:val="clear" w:color="auto" w:fill="E8E8E8" w:themeFill="background2"/>
          </w:tcPr>
          <w:p w14:paraId="055F1694"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≥75y</w:t>
            </w:r>
          </w:p>
        </w:tc>
      </w:tr>
      <w:tr w:rsidR="009F2C8D" w:rsidRPr="006673DF" w14:paraId="6FFFD7FD" w14:textId="77777777" w:rsidTr="00F84E84">
        <w:tc>
          <w:tcPr>
            <w:tcW w:w="1696" w:type="dxa"/>
            <w:shd w:val="clear" w:color="auto" w:fill="auto"/>
          </w:tcPr>
          <w:p w14:paraId="7BD6FF1E"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RSV</w:t>
            </w:r>
          </w:p>
        </w:tc>
        <w:tc>
          <w:tcPr>
            <w:tcW w:w="767" w:type="dxa"/>
            <w:shd w:val="clear" w:color="auto" w:fill="auto"/>
            <w:vAlign w:val="center"/>
          </w:tcPr>
          <w:p w14:paraId="02062F7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45" w:type="dxa"/>
            <w:shd w:val="clear" w:color="auto" w:fill="auto"/>
            <w:vAlign w:val="center"/>
          </w:tcPr>
          <w:p w14:paraId="4256BA2C"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143105B4"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37B47B1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21E3241C"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21ECF83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1AFB8970"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3ED4424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0D1B4030" w14:textId="77777777" w:rsidTr="00F84E84">
        <w:tc>
          <w:tcPr>
            <w:tcW w:w="1696" w:type="dxa"/>
            <w:shd w:val="clear" w:color="auto" w:fill="auto"/>
          </w:tcPr>
          <w:p w14:paraId="450DED36"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Influenza</w:t>
            </w:r>
          </w:p>
        </w:tc>
        <w:tc>
          <w:tcPr>
            <w:tcW w:w="767" w:type="dxa"/>
            <w:shd w:val="clear" w:color="auto" w:fill="auto"/>
            <w:vAlign w:val="center"/>
          </w:tcPr>
          <w:p w14:paraId="4252047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45" w:type="dxa"/>
            <w:shd w:val="clear" w:color="auto" w:fill="auto"/>
            <w:vAlign w:val="center"/>
          </w:tcPr>
          <w:p w14:paraId="5F820685"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1A410C7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4C88C7A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36609DB3"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338EA6C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02A21152"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1E7F1A2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6329A5A8" w14:textId="77777777" w:rsidTr="00F84E84">
        <w:tc>
          <w:tcPr>
            <w:tcW w:w="1696" w:type="dxa"/>
            <w:shd w:val="clear" w:color="auto" w:fill="auto"/>
          </w:tcPr>
          <w:p w14:paraId="697A18C6"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Adenovirus</w:t>
            </w:r>
          </w:p>
        </w:tc>
        <w:tc>
          <w:tcPr>
            <w:tcW w:w="767" w:type="dxa"/>
            <w:shd w:val="clear" w:color="auto" w:fill="auto"/>
            <w:vAlign w:val="center"/>
          </w:tcPr>
          <w:p w14:paraId="0C154BA2"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45" w:type="dxa"/>
            <w:shd w:val="clear" w:color="auto" w:fill="auto"/>
            <w:vAlign w:val="center"/>
          </w:tcPr>
          <w:p w14:paraId="2803485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20FA0353"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325E4DF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66E1A2C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792F2A12"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216DFD10"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1392007E" w14:textId="77777777" w:rsidR="009F2C8D" w:rsidRPr="006673DF" w:rsidRDefault="009F2C8D" w:rsidP="00F84E84">
            <w:pPr>
              <w:jc w:val="center"/>
              <w:rPr>
                <w:rFonts w:ascii="Times New Roman" w:hAnsi="Times New Roman" w:cs="Times New Roman"/>
                <w:color w:val="000000" w:themeColor="text1"/>
                <w:sz w:val="22"/>
                <w:szCs w:val="22"/>
              </w:rPr>
            </w:pPr>
          </w:p>
        </w:tc>
      </w:tr>
      <w:tr w:rsidR="009F2C8D" w:rsidRPr="006673DF" w14:paraId="5690D052" w14:textId="77777777" w:rsidTr="00F84E84">
        <w:tc>
          <w:tcPr>
            <w:tcW w:w="1696" w:type="dxa"/>
            <w:shd w:val="clear" w:color="auto" w:fill="auto"/>
          </w:tcPr>
          <w:p w14:paraId="4FC50D99"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Rhinovirus </w:t>
            </w:r>
          </w:p>
        </w:tc>
        <w:tc>
          <w:tcPr>
            <w:tcW w:w="767" w:type="dxa"/>
            <w:shd w:val="clear" w:color="auto" w:fill="auto"/>
            <w:vAlign w:val="center"/>
          </w:tcPr>
          <w:p w14:paraId="55A7922E"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45" w:type="dxa"/>
            <w:shd w:val="clear" w:color="auto" w:fill="auto"/>
            <w:vAlign w:val="center"/>
          </w:tcPr>
          <w:p w14:paraId="189FC242"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43EC25C2"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55715DC4"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7926FD52"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67D119D0"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5BD8377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10D500E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10428751" w14:textId="77777777" w:rsidTr="00F84E84">
        <w:tc>
          <w:tcPr>
            <w:tcW w:w="1696" w:type="dxa"/>
            <w:shd w:val="clear" w:color="auto" w:fill="auto"/>
          </w:tcPr>
          <w:p w14:paraId="0C94C64A"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Parainfluenza </w:t>
            </w:r>
          </w:p>
        </w:tc>
        <w:tc>
          <w:tcPr>
            <w:tcW w:w="767" w:type="dxa"/>
            <w:shd w:val="clear" w:color="auto" w:fill="auto"/>
            <w:vAlign w:val="center"/>
          </w:tcPr>
          <w:p w14:paraId="4287B8F5"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6BCF720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1057883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0912371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1AD870A2"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7C65B35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649D1AAB" w14:textId="77777777" w:rsidR="009F2C8D" w:rsidRPr="006673DF" w:rsidRDefault="009F2C8D" w:rsidP="00F84E84">
            <w:pPr>
              <w:jc w:val="center"/>
              <w:rPr>
                <w:rFonts w:ascii="Times New Roman" w:hAnsi="Times New Roman" w:cs="Times New Roman"/>
                <w:color w:val="000000" w:themeColor="text1"/>
                <w:sz w:val="22"/>
                <w:szCs w:val="22"/>
              </w:rPr>
            </w:pPr>
          </w:p>
        </w:tc>
        <w:tc>
          <w:tcPr>
            <w:tcW w:w="1001" w:type="dxa"/>
            <w:shd w:val="clear" w:color="auto" w:fill="auto"/>
            <w:vAlign w:val="center"/>
          </w:tcPr>
          <w:p w14:paraId="7A14EFD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1D09ED6E" w14:textId="77777777" w:rsidTr="00F84E84">
        <w:tc>
          <w:tcPr>
            <w:tcW w:w="1696" w:type="dxa"/>
            <w:shd w:val="clear" w:color="auto" w:fill="auto"/>
          </w:tcPr>
          <w:p w14:paraId="634DF17C"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hMPV</w:t>
            </w:r>
          </w:p>
        </w:tc>
        <w:tc>
          <w:tcPr>
            <w:tcW w:w="767" w:type="dxa"/>
            <w:shd w:val="clear" w:color="auto" w:fill="auto"/>
            <w:vAlign w:val="center"/>
          </w:tcPr>
          <w:p w14:paraId="403611B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45" w:type="dxa"/>
            <w:shd w:val="clear" w:color="auto" w:fill="auto"/>
            <w:vAlign w:val="center"/>
          </w:tcPr>
          <w:p w14:paraId="75517F80"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5295474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43DCAA0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03741867"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17D8E7E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77467E5C" w14:textId="77777777" w:rsidR="009F2C8D" w:rsidRPr="006673DF" w:rsidRDefault="009F2C8D" w:rsidP="00F84E84">
            <w:pPr>
              <w:jc w:val="center"/>
              <w:rPr>
                <w:rFonts w:ascii="Times New Roman" w:hAnsi="Times New Roman" w:cs="Times New Roman"/>
                <w:color w:val="000000" w:themeColor="text1"/>
                <w:sz w:val="22"/>
                <w:szCs w:val="22"/>
              </w:rPr>
            </w:pPr>
          </w:p>
        </w:tc>
        <w:tc>
          <w:tcPr>
            <w:tcW w:w="1001" w:type="dxa"/>
            <w:shd w:val="clear" w:color="auto" w:fill="auto"/>
            <w:vAlign w:val="center"/>
          </w:tcPr>
          <w:p w14:paraId="666A74A6" w14:textId="77777777" w:rsidR="009F2C8D" w:rsidRPr="006673DF" w:rsidRDefault="009F2C8D" w:rsidP="00F84E84">
            <w:pPr>
              <w:jc w:val="center"/>
              <w:rPr>
                <w:rFonts w:ascii="Times New Roman" w:hAnsi="Times New Roman" w:cs="Times New Roman"/>
                <w:color w:val="000000" w:themeColor="text1"/>
                <w:sz w:val="22"/>
                <w:szCs w:val="22"/>
              </w:rPr>
            </w:pPr>
          </w:p>
        </w:tc>
      </w:tr>
      <w:tr w:rsidR="009F2C8D" w:rsidRPr="006673DF" w14:paraId="3B7B54AD" w14:textId="77777777" w:rsidTr="00F84E84">
        <w:tc>
          <w:tcPr>
            <w:tcW w:w="1696" w:type="dxa"/>
            <w:shd w:val="clear" w:color="auto" w:fill="auto"/>
          </w:tcPr>
          <w:p w14:paraId="20E668BC" w14:textId="77777777" w:rsidR="009F2C8D" w:rsidRPr="006673DF" w:rsidRDefault="009F2C8D" w:rsidP="009F2C8D">
            <w:pPr>
              <w:rPr>
                <w:rFonts w:ascii="Times New Roman" w:hAnsi="Times New Roman" w:cs="Times New Roman"/>
                <w:b/>
                <w:bCs/>
                <w:i/>
                <w:color w:val="000000" w:themeColor="text1"/>
                <w:sz w:val="22"/>
                <w:szCs w:val="22"/>
              </w:rPr>
            </w:pPr>
            <w:r w:rsidRPr="006673DF">
              <w:rPr>
                <w:rFonts w:ascii="Times New Roman" w:hAnsi="Times New Roman" w:cs="Times New Roman"/>
                <w:b/>
                <w:bCs/>
                <w:i/>
                <w:color w:val="000000" w:themeColor="text1"/>
                <w:sz w:val="22"/>
                <w:szCs w:val="22"/>
              </w:rPr>
              <w:t>S. pneumoniae</w:t>
            </w:r>
          </w:p>
        </w:tc>
        <w:tc>
          <w:tcPr>
            <w:tcW w:w="767" w:type="dxa"/>
            <w:shd w:val="clear" w:color="auto" w:fill="auto"/>
            <w:vAlign w:val="center"/>
          </w:tcPr>
          <w:p w14:paraId="424CAA9F"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123A63B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650F2D2E"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12451A2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0009E95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174A9DC2"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2492D074"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2F53C362"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5E638638" w14:textId="77777777" w:rsidTr="00F84E84">
        <w:tc>
          <w:tcPr>
            <w:tcW w:w="1696" w:type="dxa"/>
            <w:shd w:val="clear" w:color="auto" w:fill="auto"/>
          </w:tcPr>
          <w:p w14:paraId="056C5508" w14:textId="77777777" w:rsidR="009F2C8D" w:rsidRPr="006673DF" w:rsidRDefault="009F2C8D" w:rsidP="009F2C8D">
            <w:pPr>
              <w:rPr>
                <w:rFonts w:ascii="Times New Roman" w:hAnsi="Times New Roman" w:cs="Times New Roman"/>
                <w:b/>
                <w:bCs/>
                <w:i/>
                <w:color w:val="000000" w:themeColor="text1"/>
                <w:sz w:val="22"/>
                <w:szCs w:val="22"/>
              </w:rPr>
            </w:pPr>
            <w:r w:rsidRPr="006673DF">
              <w:rPr>
                <w:rFonts w:ascii="Times New Roman" w:hAnsi="Times New Roman" w:cs="Times New Roman"/>
                <w:b/>
                <w:bCs/>
                <w:i/>
                <w:color w:val="000000" w:themeColor="text1"/>
                <w:sz w:val="22"/>
                <w:szCs w:val="22"/>
              </w:rPr>
              <w:t>M. pneumoniae</w:t>
            </w:r>
          </w:p>
        </w:tc>
        <w:tc>
          <w:tcPr>
            <w:tcW w:w="767" w:type="dxa"/>
            <w:shd w:val="clear" w:color="auto" w:fill="auto"/>
            <w:vAlign w:val="center"/>
          </w:tcPr>
          <w:p w14:paraId="2806C1C4"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264435F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21D76D06" w14:textId="77777777" w:rsidR="009F2C8D" w:rsidRPr="006673DF" w:rsidRDefault="009F2C8D" w:rsidP="00F84E84">
            <w:pPr>
              <w:jc w:val="center"/>
              <w:rPr>
                <w:rFonts w:ascii="Times New Roman" w:hAnsi="Times New Roman" w:cs="Times New Roman"/>
                <w:color w:val="000000" w:themeColor="text1"/>
                <w:sz w:val="22"/>
                <w:szCs w:val="22"/>
              </w:rPr>
            </w:pPr>
          </w:p>
        </w:tc>
        <w:tc>
          <w:tcPr>
            <w:tcW w:w="921" w:type="dxa"/>
            <w:shd w:val="clear" w:color="auto" w:fill="auto"/>
            <w:vAlign w:val="center"/>
          </w:tcPr>
          <w:p w14:paraId="607E314E"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64366B07"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16B4E8C0"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3551D53C" w14:textId="77777777" w:rsidR="009F2C8D" w:rsidRPr="006673DF" w:rsidRDefault="009F2C8D" w:rsidP="00F84E84">
            <w:pPr>
              <w:jc w:val="center"/>
              <w:rPr>
                <w:rFonts w:ascii="Times New Roman" w:hAnsi="Times New Roman" w:cs="Times New Roman"/>
                <w:color w:val="000000" w:themeColor="text1"/>
                <w:sz w:val="22"/>
                <w:szCs w:val="22"/>
              </w:rPr>
            </w:pPr>
          </w:p>
        </w:tc>
        <w:tc>
          <w:tcPr>
            <w:tcW w:w="1001" w:type="dxa"/>
            <w:shd w:val="clear" w:color="auto" w:fill="auto"/>
            <w:vAlign w:val="center"/>
          </w:tcPr>
          <w:p w14:paraId="1F6E1D37"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63A329CA" w14:textId="77777777" w:rsidTr="00F84E84">
        <w:tc>
          <w:tcPr>
            <w:tcW w:w="1696" w:type="dxa"/>
            <w:shd w:val="clear" w:color="auto" w:fill="auto"/>
          </w:tcPr>
          <w:p w14:paraId="2B20F7E0"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Temperature </w:t>
            </w:r>
          </w:p>
        </w:tc>
        <w:tc>
          <w:tcPr>
            <w:tcW w:w="767" w:type="dxa"/>
            <w:shd w:val="clear" w:color="auto" w:fill="auto"/>
            <w:vAlign w:val="center"/>
          </w:tcPr>
          <w:p w14:paraId="2AD20493"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560637B8"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4794702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249F47A2"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0D8BE5E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4B0060EE"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68936E43"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7AF9FE71" w14:textId="77777777" w:rsidR="009F2C8D" w:rsidRPr="006673DF" w:rsidRDefault="009F2C8D" w:rsidP="00F84E84">
            <w:pPr>
              <w:jc w:val="center"/>
              <w:rPr>
                <w:rFonts w:ascii="Times New Roman" w:hAnsi="Times New Roman" w:cs="Times New Roman"/>
                <w:color w:val="000000" w:themeColor="text1"/>
                <w:sz w:val="22"/>
                <w:szCs w:val="22"/>
              </w:rPr>
            </w:pPr>
          </w:p>
        </w:tc>
      </w:tr>
    </w:tbl>
    <w:p w14:paraId="7B1E5162" w14:textId="77777777" w:rsidR="009F2C8D" w:rsidRPr="006673DF" w:rsidRDefault="009F2C8D" w:rsidP="009F2C8D">
      <w:pPr>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1696"/>
        <w:gridCol w:w="767"/>
        <w:gridCol w:w="945"/>
        <w:gridCol w:w="813"/>
        <w:gridCol w:w="921"/>
        <w:gridCol w:w="999"/>
        <w:gridCol w:w="937"/>
        <w:gridCol w:w="937"/>
        <w:gridCol w:w="1001"/>
      </w:tblGrid>
      <w:tr w:rsidR="009F2C8D" w:rsidRPr="006673DF" w14:paraId="1417D8B7" w14:textId="77777777" w:rsidTr="00DC71CC">
        <w:tc>
          <w:tcPr>
            <w:tcW w:w="1696" w:type="dxa"/>
            <w:vMerge w:val="restart"/>
            <w:shd w:val="clear" w:color="auto" w:fill="E8E8E8" w:themeFill="background2"/>
          </w:tcPr>
          <w:p w14:paraId="27B9D061" w14:textId="100D92E6"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B) </w:t>
            </w:r>
            <w:r w:rsidR="00C8719C" w:rsidRPr="006673DF">
              <w:rPr>
                <w:rFonts w:ascii="Times New Roman" w:hAnsi="Times New Roman" w:cs="Times New Roman"/>
                <w:b/>
                <w:bCs/>
                <w:color w:val="000000" w:themeColor="text1"/>
                <w:sz w:val="22"/>
                <w:szCs w:val="22"/>
              </w:rPr>
              <w:t>Covariate</w:t>
            </w:r>
            <w:r w:rsidRPr="006673DF">
              <w:rPr>
                <w:rFonts w:ascii="Times New Roman" w:hAnsi="Times New Roman" w:cs="Times New Roman"/>
                <w:b/>
                <w:bCs/>
                <w:color w:val="000000" w:themeColor="text1"/>
                <w:sz w:val="22"/>
                <w:szCs w:val="22"/>
              </w:rPr>
              <w:t xml:space="preserve"> </w:t>
            </w:r>
          </w:p>
        </w:tc>
        <w:tc>
          <w:tcPr>
            <w:tcW w:w="7320" w:type="dxa"/>
            <w:gridSpan w:val="8"/>
            <w:shd w:val="clear" w:color="auto" w:fill="E8E8E8" w:themeFill="background2"/>
          </w:tcPr>
          <w:p w14:paraId="1E7BF2A1"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Total antibiotics </w:t>
            </w:r>
          </w:p>
        </w:tc>
      </w:tr>
      <w:tr w:rsidR="009F2C8D" w:rsidRPr="006673DF" w14:paraId="3B28E357" w14:textId="77777777" w:rsidTr="00DC71CC">
        <w:tc>
          <w:tcPr>
            <w:tcW w:w="1696" w:type="dxa"/>
            <w:vMerge/>
            <w:shd w:val="clear" w:color="auto" w:fill="E8E8E8" w:themeFill="background2"/>
          </w:tcPr>
          <w:p w14:paraId="71E1B03B" w14:textId="77777777" w:rsidR="009F2C8D" w:rsidRPr="006673DF" w:rsidRDefault="009F2C8D" w:rsidP="009F2C8D">
            <w:pPr>
              <w:rPr>
                <w:rFonts w:ascii="Times New Roman" w:hAnsi="Times New Roman" w:cs="Times New Roman"/>
                <w:b/>
                <w:bCs/>
                <w:color w:val="000000" w:themeColor="text1"/>
                <w:sz w:val="22"/>
                <w:szCs w:val="22"/>
              </w:rPr>
            </w:pPr>
          </w:p>
        </w:tc>
        <w:tc>
          <w:tcPr>
            <w:tcW w:w="767" w:type="dxa"/>
            <w:shd w:val="clear" w:color="auto" w:fill="E8E8E8" w:themeFill="background2"/>
          </w:tcPr>
          <w:p w14:paraId="7A32B9C5"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0-5 m</w:t>
            </w:r>
          </w:p>
        </w:tc>
        <w:tc>
          <w:tcPr>
            <w:tcW w:w="945" w:type="dxa"/>
            <w:shd w:val="clear" w:color="auto" w:fill="E8E8E8" w:themeFill="background2"/>
          </w:tcPr>
          <w:p w14:paraId="070DC1F7"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6-23m </w:t>
            </w:r>
          </w:p>
        </w:tc>
        <w:tc>
          <w:tcPr>
            <w:tcW w:w="813" w:type="dxa"/>
            <w:shd w:val="clear" w:color="auto" w:fill="E8E8E8" w:themeFill="background2"/>
          </w:tcPr>
          <w:p w14:paraId="35D6DCE6"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2-4 y </w:t>
            </w:r>
          </w:p>
        </w:tc>
        <w:tc>
          <w:tcPr>
            <w:tcW w:w="921" w:type="dxa"/>
            <w:shd w:val="clear" w:color="auto" w:fill="E8E8E8" w:themeFill="background2"/>
          </w:tcPr>
          <w:p w14:paraId="0EE537ED"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5-14 y </w:t>
            </w:r>
          </w:p>
        </w:tc>
        <w:tc>
          <w:tcPr>
            <w:tcW w:w="999" w:type="dxa"/>
            <w:shd w:val="clear" w:color="auto" w:fill="E8E8E8" w:themeFill="background2"/>
          </w:tcPr>
          <w:p w14:paraId="0A9F46CF"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15-44y </w:t>
            </w:r>
          </w:p>
        </w:tc>
        <w:tc>
          <w:tcPr>
            <w:tcW w:w="937" w:type="dxa"/>
            <w:shd w:val="clear" w:color="auto" w:fill="E8E8E8" w:themeFill="background2"/>
          </w:tcPr>
          <w:p w14:paraId="1B6C2029"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45-64y</w:t>
            </w:r>
          </w:p>
        </w:tc>
        <w:tc>
          <w:tcPr>
            <w:tcW w:w="937" w:type="dxa"/>
            <w:shd w:val="clear" w:color="auto" w:fill="E8E8E8" w:themeFill="background2"/>
          </w:tcPr>
          <w:p w14:paraId="1E1A77C6"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65-74y</w:t>
            </w:r>
          </w:p>
        </w:tc>
        <w:tc>
          <w:tcPr>
            <w:tcW w:w="1001" w:type="dxa"/>
            <w:shd w:val="clear" w:color="auto" w:fill="E8E8E8" w:themeFill="background2"/>
          </w:tcPr>
          <w:p w14:paraId="7871A737"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≥75y</w:t>
            </w:r>
          </w:p>
        </w:tc>
      </w:tr>
      <w:tr w:rsidR="009F2C8D" w:rsidRPr="006673DF" w14:paraId="34E13A1C" w14:textId="77777777" w:rsidTr="00F84E84">
        <w:tc>
          <w:tcPr>
            <w:tcW w:w="1696" w:type="dxa"/>
            <w:shd w:val="clear" w:color="auto" w:fill="auto"/>
          </w:tcPr>
          <w:p w14:paraId="2AA64BE9"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RSV</w:t>
            </w:r>
          </w:p>
        </w:tc>
        <w:tc>
          <w:tcPr>
            <w:tcW w:w="767" w:type="dxa"/>
            <w:shd w:val="clear" w:color="auto" w:fill="auto"/>
            <w:vAlign w:val="center"/>
          </w:tcPr>
          <w:p w14:paraId="48BAF22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45" w:type="dxa"/>
            <w:shd w:val="clear" w:color="auto" w:fill="auto"/>
            <w:vAlign w:val="center"/>
          </w:tcPr>
          <w:p w14:paraId="46E97B9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0637487E"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11E4CE30"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11C6B4B3"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0F0EDF6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489DBBA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6635B157"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508C3963" w14:textId="77777777" w:rsidTr="00F84E84">
        <w:tc>
          <w:tcPr>
            <w:tcW w:w="1696" w:type="dxa"/>
            <w:shd w:val="clear" w:color="auto" w:fill="auto"/>
          </w:tcPr>
          <w:p w14:paraId="3F7F2667"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Influenza</w:t>
            </w:r>
          </w:p>
        </w:tc>
        <w:tc>
          <w:tcPr>
            <w:tcW w:w="767" w:type="dxa"/>
            <w:shd w:val="clear" w:color="auto" w:fill="auto"/>
            <w:vAlign w:val="center"/>
          </w:tcPr>
          <w:p w14:paraId="0BF11C48"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3BD6A7FC"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34F7405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0C6D3D7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55DC374D"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7C4277D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1CFC380B" w14:textId="77777777" w:rsidR="009F2C8D" w:rsidRPr="006673DF" w:rsidRDefault="009F2C8D" w:rsidP="00F84E84">
            <w:pPr>
              <w:jc w:val="center"/>
              <w:rPr>
                <w:rFonts w:ascii="Times New Roman" w:hAnsi="Times New Roman" w:cs="Times New Roman"/>
                <w:color w:val="000000" w:themeColor="text1"/>
                <w:sz w:val="22"/>
                <w:szCs w:val="22"/>
              </w:rPr>
            </w:pPr>
          </w:p>
        </w:tc>
        <w:tc>
          <w:tcPr>
            <w:tcW w:w="1001" w:type="dxa"/>
            <w:shd w:val="clear" w:color="auto" w:fill="auto"/>
            <w:vAlign w:val="center"/>
          </w:tcPr>
          <w:p w14:paraId="12FEB5AC" w14:textId="77777777" w:rsidR="009F2C8D" w:rsidRPr="006673DF" w:rsidRDefault="009F2C8D" w:rsidP="00F84E84">
            <w:pPr>
              <w:jc w:val="center"/>
              <w:rPr>
                <w:rFonts w:ascii="Times New Roman" w:hAnsi="Times New Roman" w:cs="Times New Roman"/>
                <w:color w:val="000000" w:themeColor="text1"/>
                <w:sz w:val="22"/>
                <w:szCs w:val="22"/>
              </w:rPr>
            </w:pPr>
          </w:p>
        </w:tc>
      </w:tr>
      <w:tr w:rsidR="009F2C8D" w:rsidRPr="006673DF" w14:paraId="57A2A9B9" w14:textId="77777777" w:rsidTr="00F84E84">
        <w:tc>
          <w:tcPr>
            <w:tcW w:w="1696" w:type="dxa"/>
            <w:shd w:val="clear" w:color="auto" w:fill="auto"/>
          </w:tcPr>
          <w:p w14:paraId="2E8263C2"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Adenovirus</w:t>
            </w:r>
          </w:p>
        </w:tc>
        <w:tc>
          <w:tcPr>
            <w:tcW w:w="767" w:type="dxa"/>
            <w:shd w:val="clear" w:color="auto" w:fill="auto"/>
            <w:vAlign w:val="center"/>
          </w:tcPr>
          <w:p w14:paraId="5B39C65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45" w:type="dxa"/>
            <w:shd w:val="clear" w:color="auto" w:fill="auto"/>
            <w:vAlign w:val="center"/>
          </w:tcPr>
          <w:p w14:paraId="5279FE25"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2D17C0C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034BB5B7"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0A86E707"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7459BE33"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31E2A660" w14:textId="77777777" w:rsidR="009F2C8D" w:rsidRPr="006673DF" w:rsidRDefault="009F2C8D" w:rsidP="00F84E84">
            <w:pPr>
              <w:jc w:val="center"/>
              <w:rPr>
                <w:rFonts w:ascii="Times New Roman" w:hAnsi="Times New Roman" w:cs="Times New Roman"/>
                <w:color w:val="000000" w:themeColor="text1"/>
                <w:sz w:val="22"/>
                <w:szCs w:val="22"/>
              </w:rPr>
            </w:pPr>
          </w:p>
        </w:tc>
        <w:tc>
          <w:tcPr>
            <w:tcW w:w="1001" w:type="dxa"/>
            <w:shd w:val="clear" w:color="auto" w:fill="auto"/>
            <w:vAlign w:val="center"/>
          </w:tcPr>
          <w:p w14:paraId="5F15852B" w14:textId="77777777" w:rsidR="009F2C8D" w:rsidRPr="006673DF" w:rsidRDefault="009F2C8D" w:rsidP="00F84E84">
            <w:pPr>
              <w:jc w:val="center"/>
              <w:rPr>
                <w:rFonts w:ascii="Times New Roman" w:hAnsi="Times New Roman" w:cs="Times New Roman"/>
                <w:color w:val="000000" w:themeColor="text1"/>
                <w:sz w:val="22"/>
                <w:szCs w:val="22"/>
              </w:rPr>
            </w:pPr>
          </w:p>
        </w:tc>
      </w:tr>
      <w:tr w:rsidR="009F2C8D" w:rsidRPr="006673DF" w14:paraId="7E7EC379" w14:textId="77777777" w:rsidTr="00F84E84">
        <w:tc>
          <w:tcPr>
            <w:tcW w:w="1696" w:type="dxa"/>
            <w:shd w:val="clear" w:color="auto" w:fill="auto"/>
          </w:tcPr>
          <w:p w14:paraId="1655F5A7"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Rhinovirus </w:t>
            </w:r>
          </w:p>
        </w:tc>
        <w:tc>
          <w:tcPr>
            <w:tcW w:w="767" w:type="dxa"/>
            <w:shd w:val="clear" w:color="auto" w:fill="auto"/>
            <w:vAlign w:val="center"/>
          </w:tcPr>
          <w:p w14:paraId="7ABDBA2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45" w:type="dxa"/>
            <w:shd w:val="clear" w:color="auto" w:fill="auto"/>
            <w:vAlign w:val="center"/>
          </w:tcPr>
          <w:p w14:paraId="5B9BEDC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07FE6D6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46B8988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32C17500"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42B24CAE"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4D34743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705B6D5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0CDF37DF" w14:textId="77777777" w:rsidTr="00F84E84">
        <w:tc>
          <w:tcPr>
            <w:tcW w:w="1696" w:type="dxa"/>
            <w:shd w:val="clear" w:color="auto" w:fill="auto"/>
          </w:tcPr>
          <w:p w14:paraId="601DF88F"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Parainfluenza </w:t>
            </w:r>
          </w:p>
        </w:tc>
        <w:tc>
          <w:tcPr>
            <w:tcW w:w="767" w:type="dxa"/>
            <w:shd w:val="clear" w:color="auto" w:fill="auto"/>
            <w:vAlign w:val="center"/>
          </w:tcPr>
          <w:p w14:paraId="78D56CAC"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2EB703D0"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3E1A09D2"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07F78D2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3EEF4FDC"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7DD78F53"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51A24C47"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5A5513A3"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6D1EBBB2" w14:textId="77777777" w:rsidTr="00F84E84">
        <w:tc>
          <w:tcPr>
            <w:tcW w:w="1696" w:type="dxa"/>
            <w:shd w:val="clear" w:color="auto" w:fill="auto"/>
          </w:tcPr>
          <w:p w14:paraId="6A6F2FD0"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hMPV</w:t>
            </w:r>
          </w:p>
        </w:tc>
        <w:tc>
          <w:tcPr>
            <w:tcW w:w="767" w:type="dxa"/>
            <w:shd w:val="clear" w:color="auto" w:fill="auto"/>
            <w:vAlign w:val="center"/>
          </w:tcPr>
          <w:p w14:paraId="468A3B8B"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401B1C70"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6B1EBF77"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15A41CB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53EE3BEC"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757DA359"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6FF08CA2" w14:textId="77777777" w:rsidR="009F2C8D" w:rsidRPr="006673DF" w:rsidRDefault="009F2C8D" w:rsidP="00F84E84">
            <w:pPr>
              <w:jc w:val="center"/>
              <w:rPr>
                <w:rFonts w:ascii="Times New Roman" w:hAnsi="Times New Roman" w:cs="Times New Roman"/>
                <w:color w:val="000000" w:themeColor="text1"/>
                <w:sz w:val="22"/>
                <w:szCs w:val="22"/>
              </w:rPr>
            </w:pPr>
          </w:p>
        </w:tc>
        <w:tc>
          <w:tcPr>
            <w:tcW w:w="1001" w:type="dxa"/>
            <w:shd w:val="clear" w:color="auto" w:fill="auto"/>
            <w:vAlign w:val="center"/>
          </w:tcPr>
          <w:p w14:paraId="7A501411" w14:textId="77777777" w:rsidR="009F2C8D" w:rsidRPr="006673DF" w:rsidRDefault="009F2C8D" w:rsidP="00F84E84">
            <w:pPr>
              <w:jc w:val="center"/>
              <w:rPr>
                <w:rFonts w:ascii="Times New Roman" w:hAnsi="Times New Roman" w:cs="Times New Roman"/>
                <w:color w:val="000000" w:themeColor="text1"/>
                <w:sz w:val="22"/>
                <w:szCs w:val="22"/>
              </w:rPr>
            </w:pPr>
          </w:p>
        </w:tc>
      </w:tr>
      <w:tr w:rsidR="009F2C8D" w:rsidRPr="006673DF" w14:paraId="67879233" w14:textId="77777777" w:rsidTr="00F84E84">
        <w:tc>
          <w:tcPr>
            <w:tcW w:w="1696" w:type="dxa"/>
            <w:shd w:val="clear" w:color="auto" w:fill="auto"/>
          </w:tcPr>
          <w:p w14:paraId="4F138EAE"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i/>
                <w:color w:val="000000" w:themeColor="text1"/>
                <w:sz w:val="22"/>
                <w:szCs w:val="22"/>
              </w:rPr>
              <w:t>S. pneumoniae</w:t>
            </w:r>
          </w:p>
        </w:tc>
        <w:tc>
          <w:tcPr>
            <w:tcW w:w="767" w:type="dxa"/>
            <w:shd w:val="clear" w:color="auto" w:fill="auto"/>
            <w:vAlign w:val="center"/>
          </w:tcPr>
          <w:p w14:paraId="3C557C28"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3688E74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3D1DFD24"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42852033"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0831215E"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5FD9C8A5"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40F3564E"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5242CB8C"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1F032456" w14:textId="77777777" w:rsidTr="00F84E84">
        <w:trPr>
          <w:trHeight w:val="450"/>
        </w:trPr>
        <w:tc>
          <w:tcPr>
            <w:tcW w:w="1696" w:type="dxa"/>
            <w:shd w:val="clear" w:color="auto" w:fill="auto"/>
          </w:tcPr>
          <w:p w14:paraId="57008E49"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i/>
                <w:color w:val="000000" w:themeColor="text1"/>
                <w:sz w:val="22"/>
                <w:szCs w:val="22"/>
              </w:rPr>
              <w:t>M. pneumoniae</w:t>
            </w:r>
          </w:p>
        </w:tc>
        <w:tc>
          <w:tcPr>
            <w:tcW w:w="767" w:type="dxa"/>
            <w:shd w:val="clear" w:color="auto" w:fill="auto"/>
            <w:vAlign w:val="center"/>
          </w:tcPr>
          <w:p w14:paraId="4B5F659A"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25C9B20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45C01574" w14:textId="77777777" w:rsidR="009F2C8D" w:rsidRPr="006673DF" w:rsidRDefault="009F2C8D" w:rsidP="00F84E84">
            <w:pPr>
              <w:jc w:val="center"/>
              <w:rPr>
                <w:rFonts w:ascii="Times New Roman" w:hAnsi="Times New Roman" w:cs="Times New Roman"/>
                <w:color w:val="000000" w:themeColor="text1"/>
                <w:sz w:val="22"/>
                <w:szCs w:val="22"/>
              </w:rPr>
            </w:pPr>
          </w:p>
        </w:tc>
        <w:tc>
          <w:tcPr>
            <w:tcW w:w="921" w:type="dxa"/>
            <w:shd w:val="clear" w:color="auto" w:fill="auto"/>
            <w:vAlign w:val="center"/>
          </w:tcPr>
          <w:p w14:paraId="7503EB9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3271E1A3"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55EA05B4"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0DE99BEA" w14:textId="77777777" w:rsidR="009F2C8D" w:rsidRPr="006673DF" w:rsidRDefault="009F2C8D" w:rsidP="00F84E84">
            <w:pPr>
              <w:jc w:val="center"/>
              <w:rPr>
                <w:rFonts w:ascii="Times New Roman" w:hAnsi="Times New Roman" w:cs="Times New Roman"/>
                <w:color w:val="000000" w:themeColor="text1"/>
                <w:sz w:val="22"/>
                <w:szCs w:val="22"/>
              </w:rPr>
            </w:pPr>
          </w:p>
        </w:tc>
        <w:tc>
          <w:tcPr>
            <w:tcW w:w="1001" w:type="dxa"/>
            <w:shd w:val="clear" w:color="auto" w:fill="auto"/>
            <w:vAlign w:val="center"/>
          </w:tcPr>
          <w:p w14:paraId="560F2B7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145727B1" w14:textId="77777777" w:rsidTr="00F84E84">
        <w:tc>
          <w:tcPr>
            <w:tcW w:w="1696" w:type="dxa"/>
            <w:shd w:val="clear" w:color="auto" w:fill="auto"/>
          </w:tcPr>
          <w:p w14:paraId="5695C23F"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Temperature </w:t>
            </w:r>
          </w:p>
        </w:tc>
        <w:tc>
          <w:tcPr>
            <w:tcW w:w="767" w:type="dxa"/>
            <w:shd w:val="clear" w:color="auto" w:fill="auto"/>
            <w:vAlign w:val="center"/>
          </w:tcPr>
          <w:p w14:paraId="4A49BDE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45" w:type="dxa"/>
            <w:shd w:val="clear" w:color="auto" w:fill="auto"/>
            <w:vAlign w:val="center"/>
          </w:tcPr>
          <w:p w14:paraId="0A075104"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55BBB0D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1C7CE0C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7DC831F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0431E4B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0920106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2E231E89" w14:textId="77777777" w:rsidR="009F2C8D" w:rsidRPr="006673DF" w:rsidRDefault="009F2C8D" w:rsidP="00F84E84">
            <w:pPr>
              <w:jc w:val="center"/>
              <w:rPr>
                <w:rFonts w:ascii="Times New Roman" w:hAnsi="Times New Roman" w:cs="Times New Roman"/>
                <w:color w:val="000000" w:themeColor="text1"/>
                <w:sz w:val="22"/>
                <w:szCs w:val="22"/>
              </w:rPr>
            </w:pPr>
          </w:p>
        </w:tc>
      </w:tr>
    </w:tbl>
    <w:p w14:paraId="6E9A746F" w14:textId="77777777" w:rsidR="009F2C8D" w:rsidRPr="006673DF" w:rsidRDefault="009F2C8D" w:rsidP="009F2C8D">
      <w:pPr>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1696"/>
        <w:gridCol w:w="767"/>
        <w:gridCol w:w="945"/>
        <w:gridCol w:w="813"/>
        <w:gridCol w:w="921"/>
        <w:gridCol w:w="999"/>
        <w:gridCol w:w="937"/>
        <w:gridCol w:w="937"/>
        <w:gridCol w:w="1001"/>
      </w:tblGrid>
      <w:tr w:rsidR="009F2C8D" w:rsidRPr="006673DF" w14:paraId="334205BD" w14:textId="77777777" w:rsidTr="00DC71CC">
        <w:tc>
          <w:tcPr>
            <w:tcW w:w="1696" w:type="dxa"/>
            <w:vMerge w:val="restart"/>
            <w:shd w:val="clear" w:color="auto" w:fill="E8E8E8" w:themeFill="background2"/>
          </w:tcPr>
          <w:p w14:paraId="3671BCF0" w14:textId="2C1E7C69"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C) </w:t>
            </w:r>
            <w:r w:rsidR="00C8719C" w:rsidRPr="006673DF">
              <w:rPr>
                <w:rFonts w:ascii="Times New Roman" w:hAnsi="Times New Roman" w:cs="Times New Roman"/>
                <w:b/>
                <w:bCs/>
                <w:color w:val="000000" w:themeColor="text1"/>
                <w:sz w:val="22"/>
                <w:szCs w:val="22"/>
              </w:rPr>
              <w:t>Covariate</w:t>
            </w:r>
          </w:p>
        </w:tc>
        <w:tc>
          <w:tcPr>
            <w:tcW w:w="7320" w:type="dxa"/>
            <w:gridSpan w:val="8"/>
            <w:shd w:val="clear" w:color="auto" w:fill="E8E8E8" w:themeFill="background2"/>
          </w:tcPr>
          <w:p w14:paraId="446A0B58" w14:textId="5639AC48"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Specific antibiotics</w:t>
            </w:r>
            <w:r w:rsidR="000E02D5" w:rsidRPr="006673DF">
              <w:rPr>
                <w:rFonts w:ascii="Times New Roman" w:hAnsi="Times New Roman" w:cs="Times New Roman"/>
                <w:b/>
                <w:bCs/>
                <w:color w:val="000000" w:themeColor="text1"/>
                <w:sz w:val="22"/>
                <w:szCs w:val="22"/>
              </w:rPr>
              <w:t xml:space="preserve"> potentially</w:t>
            </w:r>
            <w:r w:rsidRPr="006673DF">
              <w:rPr>
                <w:rFonts w:ascii="Times New Roman" w:hAnsi="Times New Roman" w:cs="Times New Roman"/>
                <w:b/>
                <w:bCs/>
                <w:color w:val="000000" w:themeColor="text1"/>
                <w:sz w:val="22"/>
                <w:szCs w:val="22"/>
              </w:rPr>
              <w:t xml:space="preserve"> important for resistance </w:t>
            </w:r>
          </w:p>
        </w:tc>
      </w:tr>
      <w:tr w:rsidR="009F2C8D" w:rsidRPr="006673DF" w14:paraId="7DC9E33A" w14:textId="77777777" w:rsidTr="00DC71CC">
        <w:tc>
          <w:tcPr>
            <w:tcW w:w="1696" w:type="dxa"/>
            <w:vMerge/>
            <w:shd w:val="clear" w:color="auto" w:fill="E8E8E8" w:themeFill="background2"/>
          </w:tcPr>
          <w:p w14:paraId="06E2E42D" w14:textId="77777777" w:rsidR="009F2C8D" w:rsidRPr="006673DF" w:rsidRDefault="009F2C8D" w:rsidP="009F2C8D">
            <w:pPr>
              <w:rPr>
                <w:rFonts w:ascii="Times New Roman" w:hAnsi="Times New Roman" w:cs="Times New Roman"/>
                <w:b/>
                <w:bCs/>
                <w:color w:val="000000" w:themeColor="text1"/>
                <w:sz w:val="22"/>
                <w:szCs w:val="22"/>
              </w:rPr>
            </w:pPr>
          </w:p>
        </w:tc>
        <w:tc>
          <w:tcPr>
            <w:tcW w:w="767" w:type="dxa"/>
            <w:shd w:val="clear" w:color="auto" w:fill="E8E8E8" w:themeFill="background2"/>
          </w:tcPr>
          <w:p w14:paraId="495854E2"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0-5 m</w:t>
            </w:r>
          </w:p>
        </w:tc>
        <w:tc>
          <w:tcPr>
            <w:tcW w:w="945" w:type="dxa"/>
            <w:shd w:val="clear" w:color="auto" w:fill="E8E8E8" w:themeFill="background2"/>
          </w:tcPr>
          <w:p w14:paraId="5CBD4754"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6-23m </w:t>
            </w:r>
          </w:p>
        </w:tc>
        <w:tc>
          <w:tcPr>
            <w:tcW w:w="813" w:type="dxa"/>
            <w:shd w:val="clear" w:color="auto" w:fill="E8E8E8" w:themeFill="background2"/>
          </w:tcPr>
          <w:p w14:paraId="64664A90"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2-4 y </w:t>
            </w:r>
          </w:p>
        </w:tc>
        <w:tc>
          <w:tcPr>
            <w:tcW w:w="921" w:type="dxa"/>
            <w:shd w:val="clear" w:color="auto" w:fill="E8E8E8" w:themeFill="background2"/>
          </w:tcPr>
          <w:p w14:paraId="4347697A"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5-14 y </w:t>
            </w:r>
          </w:p>
        </w:tc>
        <w:tc>
          <w:tcPr>
            <w:tcW w:w="999" w:type="dxa"/>
            <w:shd w:val="clear" w:color="auto" w:fill="E8E8E8" w:themeFill="background2"/>
          </w:tcPr>
          <w:p w14:paraId="25A64E21"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15-44y </w:t>
            </w:r>
          </w:p>
        </w:tc>
        <w:tc>
          <w:tcPr>
            <w:tcW w:w="937" w:type="dxa"/>
            <w:shd w:val="clear" w:color="auto" w:fill="E8E8E8" w:themeFill="background2"/>
          </w:tcPr>
          <w:p w14:paraId="78101589"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45-64y</w:t>
            </w:r>
          </w:p>
        </w:tc>
        <w:tc>
          <w:tcPr>
            <w:tcW w:w="937" w:type="dxa"/>
            <w:shd w:val="clear" w:color="auto" w:fill="E8E8E8" w:themeFill="background2"/>
          </w:tcPr>
          <w:p w14:paraId="1C1728E6"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65-74y</w:t>
            </w:r>
          </w:p>
        </w:tc>
        <w:tc>
          <w:tcPr>
            <w:tcW w:w="1001" w:type="dxa"/>
            <w:shd w:val="clear" w:color="auto" w:fill="E8E8E8" w:themeFill="background2"/>
          </w:tcPr>
          <w:p w14:paraId="3F88CA69"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≥75y</w:t>
            </w:r>
          </w:p>
        </w:tc>
      </w:tr>
      <w:tr w:rsidR="009F2C8D" w:rsidRPr="006673DF" w14:paraId="478D7B08" w14:textId="77777777" w:rsidTr="00F84E84">
        <w:tc>
          <w:tcPr>
            <w:tcW w:w="1696" w:type="dxa"/>
            <w:shd w:val="clear" w:color="auto" w:fill="auto"/>
          </w:tcPr>
          <w:p w14:paraId="451F140B"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RSV</w:t>
            </w:r>
          </w:p>
        </w:tc>
        <w:tc>
          <w:tcPr>
            <w:tcW w:w="767" w:type="dxa"/>
            <w:shd w:val="clear" w:color="auto" w:fill="auto"/>
            <w:vAlign w:val="center"/>
          </w:tcPr>
          <w:p w14:paraId="5450BA1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45" w:type="dxa"/>
            <w:shd w:val="clear" w:color="auto" w:fill="auto"/>
            <w:vAlign w:val="center"/>
          </w:tcPr>
          <w:p w14:paraId="38000B3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74BB881C"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5961846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0D21EC98"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697E300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290547D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4AA2185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2D77FFD4" w14:textId="77777777" w:rsidTr="00F84E84">
        <w:tc>
          <w:tcPr>
            <w:tcW w:w="1696" w:type="dxa"/>
            <w:shd w:val="clear" w:color="auto" w:fill="auto"/>
          </w:tcPr>
          <w:p w14:paraId="19B5B42E"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Influenza</w:t>
            </w:r>
          </w:p>
        </w:tc>
        <w:tc>
          <w:tcPr>
            <w:tcW w:w="767" w:type="dxa"/>
            <w:shd w:val="clear" w:color="auto" w:fill="auto"/>
            <w:vAlign w:val="center"/>
          </w:tcPr>
          <w:p w14:paraId="6ACE0D1E"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7DDA31E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36B879D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5E277670"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2AF78327"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746F282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67659C0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40202D5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24C5C55E" w14:textId="77777777" w:rsidTr="00F84E84">
        <w:tc>
          <w:tcPr>
            <w:tcW w:w="1696" w:type="dxa"/>
            <w:shd w:val="clear" w:color="auto" w:fill="auto"/>
          </w:tcPr>
          <w:p w14:paraId="6F9E3BB5"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Adenovirus</w:t>
            </w:r>
          </w:p>
        </w:tc>
        <w:tc>
          <w:tcPr>
            <w:tcW w:w="767" w:type="dxa"/>
            <w:shd w:val="clear" w:color="auto" w:fill="auto"/>
            <w:vAlign w:val="center"/>
          </w:tcPr>
          <w:p w14:paraId="24658AD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45" w:type="dxa"/>
            <w:shd w:val="clear" w:color="auto" w:fill="auto"/>
            <w:vAlign w:val="center"/>
          </w:tcPr>
          <w:p w14:paraId="668C05C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24C6EC4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7E62333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1854526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75EAD9F7"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4DB8C5A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44845BE2" w14:textId="77777777" w:rsidR="009F2C8D" w:rsidRPr="006673DF" w:rsidRDefault="009F2C8D" w:rsidP="00F84E84">
            <w:pPr>
              <w:jc w:val="center"/>
              <w:rPr>
                <w:rFonts w:ascii="Times New Roman" w:hAnsi="Times New Roman" w:cs="Times New Roman"/>
                <w:color w:val="000000" w:themeColor="text1"/>
                <w:sz w:val="22"/>
                <w:szCs w:val="22"/>
              </w:rPr>
            </w:pPr>
          </w:p>
        </w:tc>
      </w:tr>
      <w:tr w:rsidR="009F2C8D" w:rsidRPr="006673DF" w14:paraId="5C7A598E" w14:textId="77777777" w:rsidTr="00F84E84">
        <w:tc>
          <w:tcPr>
            <w:tcW w:w="1696" w:type="dxa"/>
            <w:shd w:val="clear" w:color="auto" w:fill="auto"/>
          </w:tcPr>
          <w:p w14:paraId="52317FF0"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Rhinovirus </w:t>
            </w:r>
          </w:p>
        </w:tc>
        <w:tc>
          <w:tcPr>
            <w:tcW w:w="767" w:type="dxa"/>
            <w:shd w:val="clear" w:color="auto" w:fill="auto"/>
            <w:vAlign w:val="center"/>
          </w:tcPr>
          <w:p w14:paraId="5005FD64"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45" w:type="dxa"/>
            <w:shd w:val="clear" w:color="auto" w:fill="auto"/>
            <w:vAlign w:val="center"/>
          </w:tcPr>
          <w:p w14:paraId="10D6D20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1C4505B5"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1EF8A11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4348828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4FC4AEC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4772603C"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09E2CA5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671C3039" w14:textId="77777777" w:rsidTr="00F84E84">
        <w:tc>
          <w:tcPr>
            <w:tcW w:w="1696" w:type="dxa"/>
            <w:shd w:val="clear" w:color="auto" w:fill="auto"/>
          </w:tcPr>
          <w:p w14:paraId="5CCA7B85"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Parainfluenza </w:t>
            </w:r>
          </w:p>
        </w:tc>
        <w:tc>
          <w:tcPr>
            <w:tcW w:w="767" w:type="dxa"/>
            <w:shd w:val="clear" w:color="auto" w:fill="auto"/>
            <w:vAlign w:val="center"/>
          </w:tcPr>
          <w:p w14:paraId="5EF17C79"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71412205"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6AC30184"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561E0DC7"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5A03698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4FF53364"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0CC1761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74DD413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57AB6EED" w14:textId="77777777" w:rsidTr="00F84E84">
        <w:tc>
          <w:tcPr>
            <w:tcW w:w="1696" w:type="dxa"/>
            <w:shd w:val="clear" w:color="auto" w:fill="auto"/>
          </w:tcPr>
          <w:p w14:paraId="3F72F91D"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hMPV</w:t>
            </w:r>
          </w:p>
        </w:tc>
        <w:tc>
          <w:tcPr>
            <w:tcW w:w="767" w:type="dxa"/>
            <w:shd w:val="clear" w:color="auto" w:fill="auto"/>
            <w:vAlign w:val="center"/>
          </w:tcPr>
          <w:p w14:paraId="38CB916C"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7496A570"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5255A54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3AB2B51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74D914F4"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4705D54B"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45D4737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025D7DB0" w14:textId="77777777" w:rsidR="009F2C8D" w:rsidRPr="006673DF" w:rsidRDefault="009F2C8D" w:rsidP="00F84E84">
            <w:pPr>
              <w:jc w:val="center"/>
              <w:rPr>
                <w:rFonts w:ascii="Times New Roman" w:hAnsi="Times New Roman" w:cs="Times New Roman"/>
                <w:color w:val="000000" w:themeColor="text1"/>
                <w:sz w:val="22"/>
                <w:szCs w:val="22"/>
              </w:rPr>
            </w:pPr>
          </w:p>
        </w:tc>
      </w:tr>
      <w:tr w:rsidR="009F2C8D" w:rsidRPr="006673DF" w14:paraId="6F3C16B6" w14:textId="77777777" w:rsidTr="00F84E84">
        <w:tc>
          <w:tcPr>
            <w:tcW w:w="1696" w:type="dxa"/>
            <w:shd w:val="clear" w:color="auto" w:fill="auto"/>
          </w:tcPr>
          <w:p w14:paraId="66CB5775" w14:textId="77777777" w:rsidR="009F2C8D" w:rsidRPr="006673DF" w:rsidRDefault="009F2C8D" w:rsidP="009F2C8D">
            <w:pPr>
              <w:rPr>
                <w:rFonts w:ascii="Times New Roman" w:hAnsi="Times New Roman" w:cs="Times New Roman"/>
                <w:b/>
                <w:bCs/>
                <w:i/>
                <w:color w:val="000000" w:themeColor="text1"/>
                <w:sz w:val="22"/>
                <w:szCs w:val="22"/>
              </w:rPr>
            </w:pPr>
            <w:r w:rsidRPr="006673DF">
              <w:rPr>
                <w:rFonts w:ascii="Times New Roman" w:hAnsi="Times New Roman" w:cs="Times New Roman"/>
                <w:b/>
                <w:bCs/>
                <w:i/>
                <w:color w:val="000000" w:themeColor="text1"/>
                <w:sz w:val="22"/>
                <w:szCs w:val="22"/>
              </w:rPr>
              <w:t>S. pneumoniae</w:t>
            </w:r>
          </w:p>
        </w:tc>
        <w:tc>
          <w:tcPr>
            <w:tcW w:w="767" w:type="dxa"/>
            <w:shd w:val="clear" w:color="auto" w:fill="auto"/>
            <w:vAlign w:val="center"/>
          </w:tcPr>
          <w:p w14:paraId="21E720C9"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3AE18D7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79FD153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7D251E3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1405792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31059E2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3F9198A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4F9A585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1A42192D" w14:textId="77777777" w:rsidTr="00F84E84">
        <w:tc>
          <w:tcPr>
            <w:tcW w:w="1696" w:type="dxa"/>
            <w:shd w:val="clear" w:color="auto" w:fill="auto"/>
          </w:tcPr>
          <w:p w14:paraId="6F402FC9" w14:textId="77777777" w:rsidR="009F2C8D" w:rsidRPr="006673DF" w:rsidRDefault="009F2C8D" w:rsidP="009F2C8D">
            <w:pPr>
              <w:rPr>
                <w:rFonts w:ascii="Times New Roman" w:hAnsi="Times New Roman" w:cs="Times New Roman"/>
                <w:b/>
                <w:bCs/>
                <w:i/>
                <w:color w:val="000000" w:themeColor="text1"/>
                <w:sz w:val="22"/>
                <w:szCs w:val="22"/>
              </w:rPr>
            </w:pPr>
            <w:r w:rsidRPr="006673DF">
              <w:rPr>
                <w:rFonts w:ascii="Times New Roman" w:hAnsi="Times New Roman" w:cs="Times New Roman"/>
                <w:b/>
                <w:bCs/>
                <w:i/>
                <w:color w:val="000000" w:themeColor="text1"/>
                <w:sz w:val="22"/>
                <w:szCs w:val="22"/>
              </w:rPr>
              <w:t>M. pneumoniae</w:t>
            </w:r>
          </w:p>
        </w:tc>
        <w:tc>
          <w:tcPr>
            <w:tcW w:w="767" w:type="dxa"/>
            <w:shd w:val="clear" w:color="auto" w:fill="auto"/>
            <w:vAlign w:val="center"/>
          </w:tcPr>
          <w:p w14:paraId="0C7632F9"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2D8E452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46001368" w14:textId="77777777" w:rsidR="009F2C8D" w:rsidRPr="006673DF" w:rsidRDefault="009F2C8D" w:rsidP="00F84E84">
            <w:pPr>
              <w:jc w:val="center"/>
              <w:rPr>
                <w:rFonts w:ascii="Times New Roman" w:hAnsi="Times New Roman" w:cs="Times New Roman"/>
                <w:color w:val="000000" w:themeColor="text1"/>
                <w:sz w:val="22"/>
                <w:szCs w:val="22"/>
              </w:rPr>
            </w:pPr>
          </w:p>
        </w:tc>
        <w:tc>
          <w:tcPr>
            <w:tcW w:w="921" w:type="dxa"/>
            <w:shd w:val="clear" w:color="auto" w:fill="auto"/>
            <w:vAlign w:val="center"/>
          </w:tcPr>
          <w:p w14:paraId="0BF54AA3"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5C3CF820"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2A07C43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06FF0444" w14:textId="77777777" w:rsidR="009F2C8D" w:rsidRPr="006673DF" w:rsidRDefault="009F2C8D" w:rsidP="00F84E84">
            <w:pPr>
              <w:jc w:val="center"/>
              <w:rPr>
                <w:rFonts w:ascii="Times New Roman" w:hAnsi="Times New Roman" w:cs="Times New Roman"/>
                <w:color w:val="000000" w:themeColor="text1"/>
                <w:sz w:val="22"/>
                <w:szCs w:val="22"/>
              </w:rPr>
            </w:pPr>
          </w:p>
        </w:tc>
        <w:tc>
          <w:tcPr>
            <w:tcW w:w="1001" w:type="dxa"/>
            <w:shd w:val="clear" w:color="auto" w:fill="auto"/>
            <w:vAlign w:val="center"/>
          </w:tcPr>
          <w:p w14:paraId="0053647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48129712" w14:textId="77777777" w:rsidTr="00F84E84">
        <w:tc>
          <w:tcPr>
            <w:tcW w:w="1696" w:type="dxa"/>
            <w:shd w:val="clear" w:color="auto" w:fill="auto"/>
          </w:tcPr>
          <w:p w14:paraId="74CC950F"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Temperature </w:t>
            </w:r>
          </w:p>
        </w:tc>
        <w:tc>
          <w:tcPr>
            <w:tcW w:w="767" w:type="dxa"/>
            <w:shd w:val="clear" w:color="auto" w:fill="auto"/>
            <w:vAlign w:val="center"/>
          </w:tcPr>
          <w:p w14:paraId="677F541E"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45" w:type="dxa"/>
            <w:shd w:val="clear" w:color="auto" w:fill="auto"/>
            <w:vAlign w:val="center"/>
          </w:tcPr>
          <w:p w14:paraId="1ACAF611"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774EA49E"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1F0E355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7F2017E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0D41CA98"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3005DC65" w14:textId="77777777" w:rsidR="009F2C8D" w:rsidRPr="006673DF" w:rsidRDefault="009F2C8D" w:rsidP="00F84E84">
            <w:pPr>
              <w:jc w:val="center"/>
              <w:rPr>
                <w:rFonts w:ascii="Times New Roman" w:hAnsi="Times New Roman" w:cs="Times New Roman"/>
                <w:color w:val="000000" w:themeColor="text1"/>
                <w:sz w:val="22"/>
                <w:szCs w:val="22"/>
              </w:rPr>
            </w:pPr>
          </w:p>
        </w:tc>
        <w:tc>
          <w:tcPr>
            <w:tcW w:w="1001" w:type="dxa"/>
            <w:shd w:val="clear" w:color="auto" w:fill="auto"/>
            <w:vAlign w:val="center"/>
          </w:tcPr>
          <w:p w14:paraId="6BE4EADA" w14:textId="77777777" w:rsidR="009F2C8D" w:rsidRPr="006673DF" w:rsidRDefault="009F2C8D" w:rsidP="00F84E84">
            <w:pPr>
              <w:jc w:val="center"/>
              <w:rPr>
                <w:rFonts w:ascii="Times New Roman" w:hAnsi="Times New Roman" w:cs="Times New Roman"/>
                <w:color w:val="000000" w:themeColor="text1"/>
                <w:sz w:val="22"/>
                <w:szCs w:val="22"/>
              </w:rPr>
            </w:pPr>
          </w:p>
        </w:tc>
      </w:tr>
    </w:tbl>
    <w:p w14:paraId="49734342" w14:textId="69659C57" w:rsidR="00E70821" w:rsidRPr="006673DF" w:rsidRDefault="00E70821" w:rsidP="009F2C8D">
      <w:pPr>
        <w:rPr>
          <w:rFonts w:ascii="Times New Roman" w:hAnsi="Times New Roman" w:cs="Times New Roman"/>
          <w:color w:val="000000" w:themeColor="text1"/>
        </w:rPr>
      </w:pPr>
    </w:p>
    <w:p w14:paraId="4DB665A0" w14:textId="76CE5BB1" w:rsidR="009F2C8D" w:rsidRPr="006673DF" w:rsidRDefault="00E70821" w:rsidP="009F2C8D">
      <w:pPr>
        <w:rPr>
          <w:rFonts w:ascii="Times New Roman" w:hAnsi="Times New Roman" w:cs="Times New Roman"/>
          <w:color w:val="000000" w:themeColor="text1"/>
        </w:rPr>
      </w:pPr>
      <w:r w:rsidRPr="006673DF">
        <w:rPr>
          <w:rFonts w:ascii="Times New Roman" w:hAnsi="Times New Roman" w:cs="Times New Roman"/>
          <w:color w:val="000000" w:themeColor="text1"/>
        </w:rPr>
        <w:br w:type="page"/>
      </w:r>
    </w:p>
    <w:tbl>
      <w:tblPr>
        <w:tblStyle w:val="TableGrid"/>
        <w:tblW w:w="0" w:type="auto"/>
        <w:tblLook w:val="04A0" w:firstRow="1" w:lastRow="0" w:firstColumn="1" w:lastColumn="0" w:noHBand="0" w:noVBand="1"/>
      </w:tblPr>
      <w:tblGrid>
        <w:gridCol w:w="1696"/>
        <w:gridCol w:w="767"/>
        <w:gridCol w:w="945"/>
        <w:gridCol w:w="813"/>
        <w:gridCol w:w="921"/>
        <w:gridCol w:w="999"/>
        <w:gridCol w:w="937"/>
        <w:gridCol w:w="937"/>
        <w:gridCol w:w="1001"/>
      </w:tblGrid>
      <w:tr w:rsidR="009F2C8D" w:rsidRPr="006673DF" w14:paraId="42C56C16" w14:textId="77777777" w:rsidTr="00DC71CC">
        <w:tc>
          <w:tcPr>
            <w:tcW w:w="1696" w:type="dxa"/>
            <w:vMerge w:val="restart"/>
            <w:shd w:val="clear" w:color="auto" w:fill="E8E8E8" w:themeFill="background2"/>
          </w:tcPr>
          <w:p w14:paraId="37298537" w14:textId="35A25A63"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lastRenderedPageBreak/>
              <w:t xml:space="preserve">D) </w:t>
            </w:r>
            <w:r w:rsidR="00C8719C" w:rsidRPr="006673DF">
              <w:rPr>
                <w:rFonts w:ascii="Times New Roman" w:hAnsi="Times New Roman" w:cs="Times New Roman"/>
                <w:b/>
                <w:bCs/>
                <w:color w:val="000000" w:themeColor="text1"/>
                <w:sz w:val="22"/>
                <w:szCs w:val="22"/>
              </w:rPr>
              <w:t>Covariate</w:t>
            </w:r>
            <w:r w:rsidRPr="006673DF">
              <w:rPr>
                <w:rFonts w:ascii="Times New Roman" w:hAnsi="Times New Roman" w:cs="Times New Roman"/>
                <w:b/>
                <w:bCs/>
                <w:color w:val="000000" w:themeColor="text1"/>
                <w:sz w:val="22"/>
                <w:szCs w:val="22"/>
              </w:rPr>
              <w:t xml:space="preserve"> </w:t>
            </w:r>
          </w:p>
        </w:tc>
        <w:tc>
          <w:tcPr>
            <w:tcW w:w="7320" w:type="dxa"/>
            <w:gridSpan w:val="8"/>
            <w:shd w:val="clear" w:color="auto" w:fill="E8E8E8" w:themeFill="background2"/>
          </w:tcPr>
          <w:p w14:paraId="4EE859AF"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Nitrofurantoin prescriptions</w:t>
            </w:r>
          </w:p>
        </w:tc>
      </w:tr>
      <w:tr w:rsidR="009F2C8D" w:rsidRPr="006673DF" w14:paraId="677BC59D" w14:textId="77777777" w:rsidTr="00DC71CC">
        <w:tc>
          <w:tcPr>
            <w:tcW w:w="1696" w:type="dxa"/>
            <w:vMerge/>
            <w:shd w:val="clear" w:color="auto" w:fill="E8E8E8" w:themeFill="background2"/>
          </w:tcPr>
          <w:p w14:paraId="2AD055D8" w14:textId="77777777" w:rsidR="009F2C8D" w:rsidRPr="006673DF" w:rsidRDefault="009F2C8D" w:rsidP="009F2C8D">
            <w:pPr>
              <w:rPr>
                <w:rFonts w:ascii="Times New Roman" w:hAnsi="Times New Roman" w:cs="Times New Roman"/>
                <w:b/>
                <w:bCs/>
                <w:color w:val="000000" w:themeColor="text1"/>
                <w:sz w:val="22"/>
                <w:szCs w:val="22"/>
              </w:rPr>
            </w:pPr>
          </w:p>
        </w:tc>
        <w:tc>
          <w:tcPr>
            <w:tcW w:w="767" w:type="dxa"/>
            <w:shd w:val="clear" w:color="auto" w:fill="E8E8E8" w:themeFill="background2"/>
          </w:tcPr>
          <w:p w14:paraId="157A0EBF"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0-5 m</w:t>
            </w:r>
          </w:p>
        </w:tc>
        <w:tc>
          <w:tcPr>
            <w:tcW w:w="945" w:type="dxa"/>
            <w:shd w:val="clear" w:color="auto" w:fill="E8E8E8" w:themeFill="background2"/>
          </w:tcPr>
          <w:p w14:paraId="06946F9C"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6-23m </w:t>
            </w:r>
          </w:p>
        </w:tc>
        <w:tc>
          <w:tcPr>
            <w:tcW w:w="813" w:type="dxa"/>
            <w:shd w:val="clear" w:color="auto" w:fill="E8E8E8" w:themeFill="background2"/>
          </w:tcPr>
          <w:p w14:paraId="078A6C52"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2-4 y </w:t>
            </w:r>
          </w:p>
        </w:tc>
        <w:tc>
          <w:tcPr>
            <w:tcW w:w="921" w:type="dxa"/>
            <w:shd w:val="clear" w:color="auto" w:fill="E8E8E8" w:themeFill="background2"/>
          </w:tcPr>
          <w:p w14:paraId="646A458D"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5-14 y </w:t>
            </w:r>
          </w:p>
        </w:tc>
        <w:tc>
          <w:tcPr>
            <w:tcW w:w="999" w:type="dxa"/>
            <w:shd w:val="clear" w:color="auto" w:fill="E8E8E8" w:themeFill="background2"/>
          </w:tcPr>
          <w:p w14:paraId="5BFB222A"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15-44y </w:t>
            </w:r>
          </w:p>
        </w:tc>
        <w:tc>
          <w:tcPr>
            <w:tcW w:w="937" w:type="dxa"/>
            <w:shd w:val="clear" w:color="auto" w:fill="E8E8E8" w:themeFill="background2"/>
          </w:tcPr>
          <w:p w14:paraId="4C5A8D55"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45-64y</w:t>
            </w:r>
          </w:p>
        </w:tc>
        <w:tc>
          <w:tcPr>
            <w:tcW w:w="937" w:type="dxa"/>
            <w:shd w:val="clear" w:color="auto" w:fill="E8E8E8" w:themeFill="background2"/>
          </w:tcPr>
          <w:p w14:paraId="48ECDB2F"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65-74y</w:t>
            </w:r>
          </w:p>
        </w:tc>
        <w:tc>
          <w:tcPr>
            <w:tcW w:w="1001" w:type="dxa"/>
            <w:shd w:val="clear" w:color="auto" w:fill="E8E8E8" w:themeFill="background2"/>
          </w:tcPr>
          <w:p w14:paraId="41A163BB"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≥75y</w:t>
            </w:r>
          </w:p>
        </w:tc>
      </w:tr>
      <w:tr w:rsidR="009F2C8D" w:rsidRPr="006673DF" w14:paraId="1D68B8B4" w14:textId="77777777" w:rsidTr="00F84E84">
        <w:tc>
          <w:tcPr>
            <w:tcW w:w="1696" w:type="dxa"/>
            <w:shd w:val="clear" w:color="auto" w:fill="auto"/>
          </w:tcPr>
          <w:p w14:paraId="1258F938"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RSV</w:t>
            </w:r>
          </w:p>
        </w:tc>
        <w:tc>
          <w:tcPr>
            <w:tcW w:w="767" w:type="dxa"/>
            <w:shd w:val="clear" w:color="auto" w:fill="auto"/>
            <w:vAlign w:val="center"/>
          </w:tcPr>
          <w:p w14:paraId="7A5DA35F"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75515F08"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4DB7A8EC" w14:textId="77777777" w:rsidR="009F2C8D" w:rsidRPr="006673DF" w:rsidRDefault="009F2C8D" w:rsidP="00F84E84">
            <w:pPr>
              <w:jc w:val="center"/>
              <w:rPr>
                <w:rFonts w:ascii="Times New Roman" w:hAnsi="Times New Roman" w:cs="Times New Roman"/>
                <w:color w:val="000000" w:themeColor="text1"/>
                <w:sz w:val="22"/>
                <w:szCs w:val="22"/>
              </w:rPr>
            </w:pPr>
          </w:p>
        </w:tc>
        <w:tc>
          <w:tcPr>
            <w:tcW w:w="921" w:type="dxa"/>
            <w:shd w:val="clear" w:color="auto" w:fill="auto"/>
            <w:vAlign w:val="center"/>
          </w:tcPr>
          <w:p w14:paraId="19D838A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170347F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73ECF05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63CD7ED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5D86F4C3"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57A4ECF1" w14:textId="77777777" w:rsidTr="00F84E84">
        <w:tc>
          <w:tcPr>
            <w:tcW w:w="1696" w:type="dxa"/>
            <w:shd w:val="clear" w:color="auto" w:fill="auto"/>
          </w:tcPr>
          <w:p w14:paraId="55829F64"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Influenza</w:t>
            </w:r>
          </w:p>
        </w:tc>
        <w:tc>
          <w:tcPr>
            <w:tcW w:w="767" w:type="dxa"/>
            <w:shd w:val="clear" w:color="auto" w:fill="auto"/>
            <w:vAlign w:val="center"/>
          </w:tcPr>
          <w:p w14:paraId="0F299C8B"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4A673279"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74082BB6" w14:textId="77777777" w:rsidR="009F2C8D" w:rsidRPr="006673DF" w:rsidRDefault="009F2C8D" w:rsidP="00F84E84">
            <w:pPr>
              <w:jc w:val="center"/>
              <w:rPr>
                <w:rFonts w:ascii="Times New Roman" w:hAnsi="Times New Roman" w:cs="Times New Roman"/>
                <w:color w:val="000000" w:themeColor="text1"/>
                <w:sz w:val="22"/>
                <w:szCs w:val="22"/>
              </w:rPr>
            </w:pPr>
          </w:p>
        </w:tc>
        <w:tc>
          <w:tcPr>
            <w:tcW w:w="921" w:type="dxa"/>
            <w:shd w:val="clear" w:color="auto" w:fill="auto"/>
            <w:vAlign w:val="center"/>
          </w:tcPr>
          <w:p w14:paraId="7881EA90"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2B10837C"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3390F88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5B9BFE2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0A722292"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277AF538" w14:textId="77777777" w:rsidTr="00F84E84">
        <w:tc>
          <w:tcPr>
            <w:tcW w:w="1696" w:type="dxa"/>
            <w:shd w:val="clear" w:color="auto" w:fill="auto"/>
          </w:tcPr>
          <w:p w14:paraId="6D22B257"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Adenovirus</w:t>
            </w:r>
          </w:p>
        </w:tc>
        <w:tc>
          <w:tcPr>
            <w:tcW w:w="767" w:type="dxa"/>
            <w:shd w:val="clear" w:color="auto" w:fill="auto"/>
            <w:vAlign w:val="center"/>
          </w:tcPr>
          <w:p w14:paraId="672096CF"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68466FEB"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714079B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518A382C"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3E99CFF8"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2DCC2AB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0C8FB594"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0035B55A" w14:textId="77777777" w:rsidR="009F2C8D" w:rsidRPr="006673DF" w:rsidRDefault="009F2C8D" w:rsidP="00F84E84">
            <w:pPr>
              <w:jc w:val="center"/>
              <w:rPr>
                <w:rFonts w:ascii="Times New Roman" w:hAnsi="Times New Roman" w:cs="Times New Roman"/>
                <w:color w:val="000000" w:themeColor="text1"/>
                <w:sz w:val="22"/>
                <w:szCs w:val="22"/>
              </w:rPr>
            </w:pPr>
          </w:p>
        </w:tc>
      </w:tr>
      <w:tr w:rsidR="009F2C8D" w:rsidRPr="006673DF" w14:paraId="719E1965" w14:textId="77777777" w:rsidTr="00F84E84">
        <w:tc>
          <w:tcPr>
            <w:tcW w:w="1696" w:type="dxa"/>
            <w:shd w:val="clear" w:color="auto" w:fill="auto"/>
          </w:tcPr>
          <w:p w14:paraId="331E2FAD"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Rhinovirus </w:t>
            </w:r>
          </w:p>
        </w:tc>
        <w:tc>
          <w:tcPr>
            <w:tcW w:w="767" w:type="dxa"/>
            <w:shd w:val="clear" w:color="auto" w:fill="auto"/>
            <w:vAlign w:val="center"/>
          </w:tcPr>
          <w:p w14:paraId="2817C8E8"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33832394"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48F8C08D" w14:textId="77777777" w:rsidR="009F2C8D" w:rsidRPr="006673DF" w:rsidRDefault="009F2C8D" w:rsidP="00F84E84">
            <w:pPr>
              <w:jc w:val="center"/>
              <w:rPr>
                <w:rFonts w:ascii="Times New Roman" w:hAnsi="Times New Roman" w:cs="Times New Roman"/>
                <w:color w:val="000000" w:themeColor="text1"/>
                <w:sz w:val="22"/>
                <w:szCs w:val="22"/>
              </w:rPr>
            </w:pPr>
          </w:p>
        </w:tc>
        <w:tc>
          <w:tcPr>
            <w:tcW w:w="921" w:type="dxa"/>
            <w:shd w:val="clear" w:color="auto" w:fill="auto"/>
            <w:vAlign w:val="center"/>
          </w:tcPr>
          <w:p w14:paraId="09FFCE9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35A664B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4B7331E6"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1D4E27D6" w14:textId="77777777" w:rsidR="009F2C8D" w:rsidRPr="006673DF" w:rsidRDefault="009F2C8D" w:rsidP="00F84E84">
            <w:pPr>
              <w:jc w:val="center"/>
              <w:rPr>
                <w:rFonts w:ascii="Times New Roman" w:hAnsi="Times New Roman" w:cs="Times New Roman"/>
                <w:color w:val="000000" w:themeColor="text1"/>
                <w:sz w:val="22"/>
                <w:szCs w:val="22"/>
              </w:rPr>
            </w:pPr>
          </w:p>
        </w:tc>
        <w:tc>
          <w:tcPr>
            <w:tcW w:w="1001" w:type="dxa"/>
            <w:shd w:val="clear" w:color="auto" w:fill="auto"/>
            <w:vAlign w:val="center"/>
          </w:tcPr>
          <w:p w14:paraId="5A5B0A11" w14:textId="77777777" w:rsidR="009F2C8D" w:rsidRPr="006673DF" w:rsidRDefault="009F2C8D" w:rsidP="00F84E84">
            <w:pPr>
              <w:jc w:val="center"/>
              <w:rPr>
                <w:rFonts w:ascii="Times New Roman" w:hAnsi="Times New Roman" w:cs="Times New Roman"/>
                <w:color w:val="000000" w:themeColor="text1"/>
                <w:sz w:val="22"/>
                <w:szCs w:val="22"/>
              </w:rPr>
            </w:pPr>
          </w:p>
        </w:tc>
      </w:tr>
      <w:tr w:rsidR="009F2C8D" w:rsidRPr="006673DF" w14:paraId="4DB2D57F" w14:textId="77777777" w:rsidTr="00F84E84">
        <w:tc>
          <w:tcPr>
            <w:tcW w:w="1696" w:type="dxa"/>
            <w:shd w:val="clear" w:color="auto" w:fill="auto"/>
          </w:tcPr>
          <w:p w14:paraId="5941351F"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Parainfluenza </w:t>
            </w:r>
          </w:p>
        </w:tc>
        <w:tc>
          <w:tcPr>
            <w:tcW w:w="767" w:type="dxa"/>
            <w:shd w:val="clear" w:color="auto" w:fill="auto"/>
            <w:vAlign w:val="center"/>
          </w:tcPr>
          <w:p w14:paraId="359FC2CD"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4D00F27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813" w:type="dxa"/>
            <w:shd w:val="clear" w:color="auto" w:fill="auto"/>
            <w:vAlign w:val="center"/>
          </w:tcPr>
          <w:p w14:paraId="3862775A" w14:textId="77777777" w:rsidR="009F2C8D" w:rsidRPr="006673DF" w:rsidRDefault="009F2C8D" w:rsidP="00F84E84">
            <w:pPr>
              <w:jc w:val="center"/>
              <w:rPr>
                <w:rFonts w:ascii="Times New Roman" w:hAnsi="Times New Roman" w:cs="Times New Roman"/>
                <w:color w:val="000000" w:themeColor="text1"/>
                <w:sz w:val="22"/>
                <w:szCs w:val="22"/>
              </w:rPr>
            </w:pPr>
          </w:p>
        </w:tc>
        <w:tc>
          <w:tcPr>
            <w:tcW w:w="921" w:type="dxa"/>
            <w:shd w:val="clear" w:color="auto" w:fill="auto"/>
            <w:vAlign w:val="center"/>
          </w:tcPr>
          <w:p w14:paraId="3489936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1CE8E33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2D614DB5"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08EEF059"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518746C5"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58A15DC3" w14:textId="77777777" w:rsidTr="00F84E84">
        <w:tc>
          <w:tcPr>
            <w:tcW w:w="1696" w:type="dxa"/>
            <w:shd w:val="clear" w:color="auto" w:fill="auto"/>
          </w:tcPr>
          <w:p w14:paraId="60B5527C"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hMPV</w:t>
            </w:r>
          </w:p>
        </w:tc>
        <w:tc>
          <w:tcPr>
            <w:tcW w:w="767" w:type="dxa"/>
            <w:shd w:val="clear" w:color="auto" w:fill="auto"/>
            <w:vAlign w:val="center"/>
          </w:tcPr>
          <w:p w14:paraId="272A47B9"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1C0E5488"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6CCDB474" w14:textId="77777777" w:rsidR="009F2C8D" w:rsidRPr="006673DF" w:rsidRDefault="009F2C8D" w:rsidP="00F84E84">
            <w:pPr>
              <w:jc w:val="center"/>
              <w:rPr>
                <w:rFonts w:ascii="Times New Roman" w:hAnsi="Times New Roman" w:cs="Times New Roman"/>
                <w:color w:val="000000" w:themeColor="text1"/>
                <w:sz w:val="22"/>
                <w:szCs w:val="22"/>
              </w:rPr>
            </w:pPr>
          </w:p>
        </w:tc>
        <w:tc>
          <w:tcPr>
            <w:tcW w:w="921" w:type="dxa"/>
            <w:shd w:val="clear" w:color="auto" w:fill="auto"/>
            <w:vAlign w:val="center"/>
          </w:tcPr>
          <w:p w14:paraId="2A90B82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0CF6A83D"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6DA0D25F"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4DB378C7"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1001" w:type="dxa"/>
            <w:shd w:val="clear" w:color="auto" w:fill="auto"/>
            <w:vAlign w:val="center"/>
          </w:tcPr>
          <w:p w14:paraId="792D4447"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303134E7" w14:textId="77777777" w:rsidTr="00F84E84">
        <w:tc>
          <w:tcPr>
            <w:tcW w:w="1696" w:type="dxa"/>
            <w:shd w:val="clear" w:color="auto" w:fill="auto"/>
          </w:tcPr>
          <w:p w14:paraId="4196F95A" w14:textId="77777777" w:rsidR="009F2C8D" w:rsidRPr="006673DF" w:rsidRDefault="009F2C8D" w:rsidP="009F2C8D">
            <w:pPr>
              <w:rPr>
                <w:rFonts w:ascii="Times New Roman" w:hAnsi="Times New Roman" w:cs="Times New Roman"/>
                <w:b/>
                <w:bCs/>
                <w:i/>
                <w:color w:val="000000" w:themeColor="text1"/>
                <w:sz w:val="22"/>
                <w:szCs w:val="22"/>
              </w:rPr>
            </w:pPr>
            <w:r w:rsidRPr="006673DF">
              <w:rPr>
                <w:rFonts w:ascii="Times New Roman" w:hAnsi="Times New Roman" w:cs="Times New Roman"/>
                <w:b/>
                <w:bCs/>
                <w:i/>
                <w:color w:val="000000" w:themeColor="text1"/>
                <w:sz w:val="22"/>
                <w:szCs w:val="22"/>
              </w:rPr>
              <w:t>S. pneumoniae</w:t>
            </w:r>
          </w:p>
        </w:tc>
        <w:tc>
          <w:tcPr>
            <w:tcW w:w="767" w:type="dxa"/>
            <w:shd w:val="clear" w:color="auto" w:fill="auto"/>
            <w:vAlign w:val="center"/>
          </w:tcPr>
          <w:p w14:paraId="57E8C0AB"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17344B32"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4C35864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3C6DCFE0"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5BCC9C0A"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538B1967"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1A5A623B" w14:textId="77777777" w:rsidR="009F2C8D" w:rsidRPr="006673DF" w:rsidRDefault="009F2C8D" w:rsidP="00F84E84">
            <w:pPr>
              <w:jc w:val="center"/>
              <w:rPr>
                <w:rFonts w:ascii="Times New Roman" w:hAnsi="Times New Roman" w:cs="Times New Roman"/>
                <w:color w:val="000000" w:themeColor="text1"/>
                <w:sz w:val="22"/>
                <w:szCs w:val="22"/>
              </w:rPr>
            </w:pPr>
          </w:p>
        </w:tc>
        <w:tc>
          <w:tcPr>
            <w:tcW w:w="1001" w:type="dxa"/>
            <w:shd w:val="clear" w:color="auto" w:fill="auto"/>
            <w:vAlign w:val="center"/>
          </w:tcPr>
          <w:p w14:paraId="187734CC" w14:textId="77777777" w:rsidR="009F2C8D" w:rsidRPr="006673DF" w:rsidRDefault="009F2C8D" w:rsidP="00F84E84">
            <w:pPr>
              <w:jc w:val="center"/>
              <w:rPr>
                <w:rFonts w:ascii="Times New Roman" w:hAnsi="Times New Roman" w:cs="Times New Roman"/>
                <w:color w:val="000000" w:themeColor="text1"/>
                <w:sz w:val="22"/>
                <w:szCs w:val="22"/>
              </w:rPr>
            </w:pPr>
          </w:p>
        </w:tc>
      </w:tr>
      <w:tr w:rsidR="009F2C8D" w:rsidRPr="006673DF" w14:paraId="0761BF3F" w14:textId="77777777" w:rsidTr="00F84E84">
        <w:tc>
          <w:tcPr>
            <w:tcW w:w="1696" w:type="dxa"/>
            <w:shd w:val="clear" w:color="auto" w:fill="auto"/>
          </w:tcPr>
          <w:p w14:paraId="6AC73DA2" w14:textId="77777777" w:rsidR="009F2C8D" w:rsidRPr="006673DF" w:rsidRDefault="009F2C8D" w:rsidP="009F2C8D">
            <w:pPr>
              <w:rPr>
                <w:rFonts w:ascii="Times New Roman" w:hAnsi="Times New Roman" w:cs="Times New Roman"/>
                <w:b/>
                <w:bCs/>
                <w:i/>
                <w:color w:val="000000" w:themeColor="text1"/>
                <w:sz w:val="22"/>
                <w:szCs w:val="22"/>
              </w:rPr>
            </w:pPr>
            <w:r w:rsidRPr="006673DF">
              <w:rPr>
                <w:rFonts w:ascii="Times New Roman" w:hAnsi="Times New Roman" w:cs="Times New Roman"/>
                <w:b/>
                <w:bCs/>
                <w:i/>
                <w:color w:val="000000" w:themeColor="text1"/>
                <w:sz w:val="22"/>
                <w:szCs w:val="22"/>
              </w:rPr>
              <w:t>M. pneumoniae</w:t>
            </w:r>
          </w:p>
        </w:tc>
        <w:tc>
          <w:tcPr>
            <w:tcW w:w="767" w:type="dxa"/>
            <w:shd w:val="clear" w:color="auto" w:fill="auto"/>
            <w:vAlign w:val="center"/>
          </w:tcPr>
          <w:p w14:paraId="78946722"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70458A25"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36D1A4F4"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23B1F3B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7CDE98FA"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029F9A32" w14:textId="77777777" w:rsidR="009F2C8D" w:rsidRPr="006673DF" w:rsidRDefault="009F2C8D" w:rsidP="00F84E84">
            <w:pPr>
              <w:jc w:val="center"/>
              <w:rPr>
                <w:rFonts w:ascii="Times New Roman" w:hAnsi="Times New Roman" w:cs="Times New Roman"/>
                <w:color w:val="000000" w:themeColor="text1"/>
                <w:sz w:val="22"/>
                <w:szCs w:val="22"/>
              </w:rPr>
            </w:pPr>
          </w:p>
        </w:tc>
        <w:tc>
          <w:tcPr>
            <w:tcW w:w="937" w:type="dxa"/>
            <w:shd w:val="clear" w:color="auto" w:fill="auto"/>
            <w:vAlign w:val="center"/>
          </w:tcPr>
          <w:p w14:paraId="3FEB2EE1" w14:textId="77777777" w:rsidR="009F2C8D" w:rsidRPr="006673DF" w:rsidRDefault="009F2C8D" w:rsidP="00F84E84">
            <w:pPr>
              <w:jc w:val="center"/>
              <w:rPr>
                <w:rFonts w:ascii="Times New Roman" w:hAnsi="Times New Roman" w:cs="Times New Roman"/>
                <w:color w:val="000000" w:themeColor="text1"/>
                <w:sz w:val="22"/>
                <w:szCs w:val="22"/>
              </w:rPr>
            </w:pPr>
          </w:p>
        </w:tc>
        <w:tc>
          <w:tcPr>
            <w:tcW w:w="1001" w:type="dxa"/>
            <w:shd w:val="clear" w:color="auto" w:fill="auto"/>
            <w:vAlign w:val="center"/>
          </w:tcPr>
          <w:p w14:paraId="3C7248DB"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r>
      <w:tr w:rsidR="009F2C8D" w:rsidRPr="006673DF" w14:paraId="0DD4D0D6" w14:textId="77777777" w:rsidTr="00F84E84">
        <w:tc>
          <w:tcPr>
            <w:tcW w:w="1696" w:type="dxa"/>
            <w:shd w:val="clear" w:color="auto" w:fill="auto"/>
          </w:tcPr>
          <w:p w14:paraId="4BF28484" w14:textId="77777777" w:rsidR="009F2C8D" w:rsidRPr="006673DF" w:rsidRDefault="009F2C8D" w:rsidP="009F2C8D">
            <w:pPr>
              <w:rPr>
                <w:rFonts w:ascii="Times New Roman" w:hAnsi="Times New Roman" w:cs="Times New Roman"/>
                <w:b/>
                <w:bCs/>
                <w:color w:val="000000" w:themeColor="text1"/>
                <w:sz w:val="22"/>
                <w:szCs w:val="22"/>
              </w:rPr>
            </w:pPr>
            <w:r w:rsidRPr="006673DF">
              <w:rPr>
                <w:rFonts w:ascii="Times New Roman" w:hAnsi="Times New Roman" w:cs="Times New Roman"/>
                <w:b/>
                <w:bCs/>
                <w:color w:val="000000" w:themeColor="text1"/>
                <w:sz w:val="22"/>
                <w:szCs w:val="22"/>
              </w:rPr>
              <w:t xml:space="preserve">Temperature </w:t>
            </w:r>
          </w:p>
        </w:tc>
        <w:tc>
          <w:tcPr>
            <w:tcW w:w="767" w:type="dxa"/>
            <w:shd w:val="clear" w:color="auto" w:fill="auto"/>
            <w:vAlign w:val="center"/>
          </w:tcPr>
          <w:p w14:paraId="31D2915F" w14:textId="77777777" w:rsidR="009F2C8D" w:rsidRPr="006673DF" w:rsidRDefault="009F2C8D" w:rsidP="00F84E84">
            <w:pPr>
              <w:jc w:val="center"/>
              <w:rPr>
                <w:rFonts w:ascii="Times New Roman" w:hAnsi="Times New Roman" w:cs="Times New Roman"/>
                <w:color w:val="000000" w:themeColor="text1"/>
                <w:sz w:val="22"/>
                <w:szCs w:val="22"/>
              </w:rPr>
            </w:pPr>
          </w:p>
        </w:tc>
        <w:tc>
          <w:tcPr>
            <w:tcW w:w="945" w:type="dxa"/>
            <w:shd w:val="clear" w:color="auto" w:fill="auto"/>
            <w:vAlign w:val="center"/>
          </w:tcPr>
          <w:p w14:paraId="761FC60C" w14:textId="77777777" w:rsidR="009F2C8D" w:rsidRPr="006673DF" w:rsidRDefault="009F2C8D" w:rsidP="00F84E84">
            <w:pPr>
              <w:jc w:val="center"/>
              <w:rPr>
                <w:rFonts w:ascii="Times New Roman" w:hAnsi="Times New Roman" w:cs="Times New Roman"/>
                <w:color w:val="000000" w:themeColor="text1"/>
                <w:sz w:val="22"/>
                <w:szCs w:val="22"/>
              </w:rPr>
            </w:pPr>
          </w:p>
        </w:tc>
        <w:tc>
          <w:tcPr>
            <w:tcW w:w="813" w:type="dxa"/>
            <w:shd w:val="clear" w:color="auto" w:fill="auto"/>
            <w:vAlign w:val="center"/>
          </w:tcPr>
          <w:p w14:paraId="3BFDA0B6"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21" w:type="dxa"/>
            <w:shd w:val="clear" w:color="auto" w:fill="auto"/>
            <w:vAlign w:val="center"/>
          </w:tcPr>
          <w:p w14:paraId="0C0B44C1"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99" w:type="dxa"/>
            <w:shd w:val="clear" w:color="auto" w:fill="auto"/>
            <w:vAlign w:val="center"/>
          </w:tcPr>
          <w:p w14:paraId="27596367"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2B471E3E" w14:textId="77777777" w:rsidR="009F2C8D" w:rsidRPr="006673DF" w:rsidRDefault="009F2C8D" w:rsidP="00F84E84">
            <w:pPr>
              <w:jc w:val="center"/>
              <w:rPr>
                <w:rFonts w:ascii="Times New Roman" w:hAnsi="Times New Roman" w:cs="Times New Roman"/>
                <w:color w:val="000000" w:themeColor="text1"/>
                <w:sz w:val="22"/>
                <w:szCs w:val="22"/>
              </w:rPr>
            </w:pPr>
            <w:r w:rsidRPr="006673DF">
              <w:rPr>
                <w:rFonts w:ascii="Times New Roman" w:hAnsi="Times New Roman" w:cs="Times New Roman"/>
                <w:color w:val="000000" w:themeColor="text1"/>
                <w:sz w:val="22"/>
                <w:szCs w:val="22"/>
              </w:rPr>
              <w:t>x</w:t>
            </w:r>
          </w:p>
        </w:tc>
        <w:tc>
          <w:tcPr>
            <w:tcW w:w="937" w:type="dxa"/>
            <w:shd w:val="clear" w:color="auto" w:fill="auto"/>
            <w:vAlign w:val="center"/>
          </w:tcPr>
          <w:p w14:paraId="625FF05C" w14:textId="77777777" w:rsidR="009F2C8D" w:rsidRPr="006673DF" w:rsidRDefault="009F2C8D" w:rsidP="00F84E84">
            <w:pPr>
              <w:jc w:val="center"/>
              <w:rPr>
                <w:rFonts w:ascii="Times New Roman" w:hAnsi="Times New Roman" w:cs="Times New Roman"/>
                <w:color w:val="000000" w:themeColor="text1"/>
                <w:sz w:val="22"/>
                <w:szCs w:val="22"/>
              </w:rPr>
            </w:pPr>
          </w:p>
        </w:tc>
        <w:tc>
          <w:tcPr>
            <w:tcW w:w="1001" w:type="dxa"/>
            <w:shd w:val="clear" w:color="auto" w:fill="auto"/>
            <w:vAlign w:val="center"/>
          </w:tcPr>
          <w:p w14:paraId="1594F056" w14:textId="77777777" w:rsidR="009F2C8D" w:rsidRPr="006673DF" w:rsidRDefault="009F2C8D" w:rsidP="00F84E84">
            <w:pPr>
              <w:jc w:val="center"/>
              <w:rPr>
                <w:rFonts w:ascii="Times New Roman" w:hAnsi="Times New Roman" w:cs="Times New Roman"/>
                <w:color w:val="000000" w:themeColor="text1"/>
                <w:sz w:val="22"/>
                <w:szCs w:val="22"/>
              </w:rPr>
            </w:pPr>
          </w:p>
        </w:tc>
      </w:tr>
    </w:tbl>
    <w:p w14:paraId="7C67B9FB" w14:textId="77777777" w:rsidR="009F2C8D" w:rsidRPr="006673DF" w:rsidRDefault="009F2C8D">
      <w:pPr>
        <w:rPr>
          <w:rFonts w:ascii="Times New Roman" w:hAnsi="Times New Roman" w:cs="Times New Roman"/>
          <w:bCs/>
          <w:color w:val="000000" w:themeColor="text1"/>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4"/>
        <w:gridCol w:w="749"/>
        <w:gridCol w:w="715"/>
        <w:gridCol w:w="677"/>
        <w:gridCol w:w="935"/>
        <w:gridCol w:w="707"/>
        <w:gridCol w:w="652"/>
        <w:gridCol w:w="699"/>
        <w:gridCol w:w="735"/>
        <w:gridCol w:w="669"/>
        <w:gridCol w:w="650"/>
        <w:gridCol w:w="541"/>
      </w:tblGrid>
      <w:tr w:rsidR="009F2C8D" w:rsidRPr="006673DF" w14:paraId="54C1ABA4" w14:textId="77777777" w:rsidTr="00325800">
        <w:trPr>
          <w:trHeight w:hRule="exact" w:val="453"/>
        </w:trPr>
        <w:tc>
          <w:tcPr>
            <w:tcW w:w="1415" w:type="dxa"/>
            <w:vMerge w:val="restart"/>
            <w:shd w:val="clear" w:color="auto" w:fill="E8E8E8" w:themeFill="background2"/>
          </w:tcPr>
          <w:p w14:paraId="33491548" w14:textId="76087301" w:rsidR="009F2C8D" w:rsidRPr="006673DF" w:rsidRDefault="009F2C8D" w:rsidP="009F2C8D">
            <w:pPr>
              <w:rPr>
                <w:rFonts w:ascii="Times New Roman" w:hAnsi="Times New Roman" w:cs="Times New Roman"/>
                <w:b/>
                <w:color w:val="000000" w:themeColor="text1"/>
                <w:sz w:val="21"/>
                <w:szCs w:val="21"/>
                <w:u w:val="single"/>
              </w:rPr>
            </w:pPr>
            <w:r w:rsidRPr="006673DF">
              <w:rPr>
                <w:rFonts w:ascii="Times New Roman" w:hAnsi="Times New Roman" w:cs="Times New Roman"/>
                <w:b/>
                <w:color w:val="000000" w:themeColor="text1"/>
                <w:sz w:val="21"/>
                <w:szCs w:val="21"/>
              </w:rPr>
              <w:t xml:space="preserve"> E) </w:t>
            </w:r>
            <w:r w:rsidR="00C8719C" w:rsidRPr="006673DF">
              <w:rPr>
                <w:rFonts w:ascii="Times New Roman" w:hAnsi="Times New Roman" w:cs="Times New Roman"/>
                <w:b/>
                <w:color w:val="000000" w:themeColor="text1"/>
                <w:sz w:val="21"/>
                <w:szCs w:val="21"/>
              </w:rPr>
              <w:t>Covariate</w:t>
            </w:r>
            <w:r w:rsidRPr="006673DF">
              <w:rPr>
                <w:rFonts w:ascii="Times New Roman" w:hAnsi="Times New Roman" w:cs="Times New Roman"/>
                <w:b/>
                <w:color w:val="000000" w:themeColor="text1"/>
                <w:sz w:val="21"/>
                <w:szCs w:val="21"/>
              </w:rPr>
              <w:t xml:space="preserve"> </w:t>
            </w:r>
          </w:p>
        </w:tc>
        <w:tc>
          <w:tcPr>
            <w:tcW w:w="7728" w:type="dxa"/>
            <w:gridSpan w:val="11"/>
            <w:shd w:val="clear" w:color="auto" w:fill="E8E8E8" w:themeFill="background2"/>
          </w:tcPr>
          <w:p w14:paraId="15C22993"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Antibiotic classes 0-5m </w:t>
            </w:r>
          </w:p>
        </w:tc>
      </w:tr>
      <w:tr w:rsidR="009F2C8D" w:rsidRPr="006673DF" w14:paraId="23C4D155" w14:textId="77777777" w:rsidTr="00325800">
        <w:trPr>
          <w:trHeight w:hRule="exact" w:val="453"/>
        </w:trPr>
        <w:tc>
          <w:tcPr>
            <w:tcW w:w="1415" w:type="dxa"/>
            <w:vMerge/>
            <w:shd w:val="clear" w:color="auto" w:fill="E8E8E8" w:themeFill="background2"/>
          </w:tcPr>
          <w:p w14:paraId="24E2981C" w14:textId="77777777" w:rsidR="009F2C8D" w:rsidRPr="006673DF" w:rsidRDefault="009F2C8D" w:rsidP="009F2C8D">
            <w:pPr>
              <w:rPr>
                <w:rFonts w:ascii="Times New Roman" w:hAnsi="Times New Roman" w:cs="Times New Roman"/>
                <w:b/>
                <w:color w:val="000000" w:themeColor="text1"/>
                <w:sz w:val="21"/>
                <w:szCs w:val="21"/>
              </w:rPr>
            </w:pPr>
          </w:p>
        </w:tc>
        <w:tc>
          <w:tcPr>
            <w:tcW w:w="750" w:type="dxa"/>
            <w:shd w:val="clear" w:color="auto" w:fill="E8E8E8" w:themeFill="background2"/>
            <w:tcMar>
              <w:top w:w="15" w:type="dxa"/>
              <w:left w:w="81" w:type="dxa"/>
              <w:bottom w:w="0" w:type="dxa"/>
              <w:right w:w="81" w:type="dxa"/>
            </w:tcMar>
            <w:hideMark/>
          </w:tcPr>
          <w:p w14:paraId="23F2225F"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Pen</w:t>
            </w:r>
          </w:p>
        </w:tc>
        <w:tc>
          <w:tcPr>
            <w:tcW w:w="715" w:type="dxa"/>
            <w:shd w:val="clear" w:color="auto" w:fill="E8E8E8" w:themeFill="background2"/>
            <w:tcMar>
              <w:top w:w="15" w:type="dxa"/>
              <w:left w:w="81" w:type="dxa"/>
              <w:bottom w:w="0" w:type="dxa"/>
              <w:right w:w="81" w:type="dxa"/>
            </w:tcMar>
            <w:hideMark/>
          </w:tcPr>
          <w:p w14:paraId="1B1D52D5"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Ceph</w:t>
            </w:r>
            <w:proofErr w:type="spellEnd"/>
          </w:p>
        </w:tc>
        <w:tc>
          <w:tcPr>
            <w:tcW w:w="678" w:type="dxa"/>
            <w:shd w:val="clear" w:color="auto" w:fill="E8E8E8" w:themeFill="background2"/>
            <w:tcMar>
              <w:top w:w="15" w:type="dxa"/>
              <w:left w:w="81" w:type="dxa"/>
              <w:bottom w:w="0" w:type="dxa"/>
              <w:right w:w="81" w:type="dxa"/>
            </w:tcMar>
            <w:hideMark/>
          </w:tcPr>
          <w:p w14:paraId="4EFF7152"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Tet</w:t>
            </w:r>
          </w:p>
        </w:tc>
        <w:tc>
          <w:tcPr>
            <w:tcW w:w="935" w:type="dxa"/>
            <w:shd w:val="clear" w:color="auto" w:fill="E8E8E8" w:themeFill="background2"/>
            <w:tcMar>
              <w:top w:w="15" w:type="dxa"/>
              <w:left w:w="81" w:type="dxa"/>
              <w:bottom w:w="0" w:type="dxa"/>
              <w:right w:w="81" w:type="dxa"/>
            </w:tcMar>
            <w:hideMark/>
          </w:tcPr>
          <w:p w14:paraId="38AB3C9E"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Amino</w:t>
            </w:r>
          </w:p>
        </w:tc>
        <w:tc>
          <w:tcPr>
            <w:tcW w:w="707" w:type="dxa"/>
            <w:shd w:val="clear" w:color="auto" w:fill="E8E8E8" w:themeFill="background2"/>
            <w:tcMar>
              <w:top w:w="15" w:type="dxa"/>
              <w:left w:w="81" w:type="dxa"/>
              <w:bottom w:w="0" w:type="dxa"/>
              <w:right w:w="81" w:type="dxa"/>
            </w:tcMar>
            <w:hideMark/>
          </w:tcPr>
          <w:p w14:paraId="1C414D78"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Mac</w:t>
            </w:r>
          </w:p>
        </w:tc>
        <w:tc>
          <w:tcPr>
            <w:tcW w:w="652" w:type="dxa"/>
            <w:shd w:val="clear" w:color="auto" w:fill="E8E8E8" w:themeFill="background2"/>
            <w:tcMar>
              <w:top w:w="15" w:type="dxa"/>
              <w:left w:w="81" w:type="dxa"/>
              <w:bottom w:w="0" w:type="dxa"/>
              <w:right w:w="81" w:type="dxa"/>
            </w:tcMar>
            <w:hideMark/>
          </w:tcPr>
          <w:p w14:paraId="1045C6CB"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Clin</w:t>
            </w:r>
          </w:p>
        </w:tc>
        <w:tc>
          <w:tcPr>
            <w:tcW w:w="695" w:type="dxa"/>
            <w:shd w:val="clear" w:color="auto" w:fill="E8E8E8" w:themeFill="background2"/>
            <w:tcMar>
              <w:top w:w="15" w:type="dxa"/>
              <w:left w:w="81" w:type="dxa"/>
              <w:bottom w:w="0" w:type="dxa"/>
              <w:right w:w="81" w:type="dxa"/>
            </w:tcMar>
            <w:hideMark/>
          </w:tcPr>
          <w:p w14:paraId="5FE81730"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Other</w:t>
            </w:r>
          </w:p>
        </w:tc>
        <w:tc>
          <w:tcPr>
            <w:tcW w:w="736" w:type="dxa"/>
            <w:shd w:val="clear" w:color="auto" w:fill="E8E8E8" w:themeFill="background2"/>
            <w:tcMar>
              <w:top w:w="15" w:type="dxa"/>
              <w:left w:w="81" w:type="dxa"/>
              <w:bottom w:w="0" w:type="dxa"/>
              <w:right w:w="81" w:type="dxa"/>
            </w:tcMar>
            <w:hideMark/>
          </w:tcPr>
          <w:p w14:paraId="65CE642D"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Sulf</w:t>
            </w:r>
            <w:proofErr w:type="spellEnd"/>
          </w:p>
        </w:tc>
        <w:tc>
          <w:tcPr>
            <w:tcW w:w="669" w:type="dxa"/>
            <w:shd w:val="clear" w:color="auto" w:fill="E8E8E8" w:themeFill="background2"/>
            <w:tcMar>
              <w:top w:w="15" w:type="dxa"/>
              <w:left w:w="81" w:type="dxa"/>
              <w:bottom w:w="0" w:type="dxa"/>
              <w:right w:w="81" w:type="dxa"/>
            </w:tcMar>
            <w:hideMark/>
          </w:tcPr>
          <w:p w14:paraId="39E60716"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Met</w:t>
            </w:r>
          </w:p>
        </w:tc>
        <w:tc>
          <w:tcPr>
            <w:tcW w:w="650" w:type="dxa"/>
            <w:shd w:val="clear" w:color="auto" w:fill="E8E8E8" w:themeFill="background2"/>
          </w:tcPr>
          <w:p w14:paraId="48AAB0AE"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Quin</w:t>
            </w:r>
          </w:p>
        </w:tc>
        <w:tc>
          <w:tcPr>
            <w:tcW w:w="541" w:type="dxa"/>
            <w:shd w:val="clear" w:color="auto" w:fill="E8E8E8" w:themeFill="background2"/>
            <w:tcMar>
              <w:top w:w="15" w:type="dxa"/>
              <w:left w:w="81" w:type="dxa"/>
              <w:bottom w:w="0" w:type="dxa"/>
              <w:right w:w="81" w:type="dxa"/>
            </w:tcMar>
            <w:hideMark/>
          </w:tcPr>
          <w:p w14:paraId="5748ED4F"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UTI</w:t>
            </w:r>
          </w:p>
        </w:tc>
      </w:tr>
      <w:tr w:rsidR="009F2C8D" w:rsidRPr="006673DF" w14:paraId="651C7DEC" w14:textId="77777777" w:rsidTr="00F84E84">
        <w:trPr>
          <w:trHeight w:hRule="exact" w:val="453"/>
        </w:trPr>
        <w:tc>
          <w:tcPr>
            <w:tcW w:w="1415" w:type="dxa"/>
            <w:shd w:val="clear" w:color="auto" w:fill="auto"/>
          </w:tcPr>
          <w:p w14:paraId="509F775B"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RSV</w:t>
            </w:r>
          </w:p>
        </w:tc>
        <w:tc>
          <w:tcPr>
            <w:tcW w:w="750" w:type="dxa"/>
            <w:shd w:val="clear" w:color="auto" w:fill="auto"/>
            <w:tcMar>
              <w:top w:w="15" w:type="dxa"/>
              <w:left w:w="81" w:type="dxa"/>
              <w:bottom w:w="0" w:type="dxa"/>
              <w:right w:w="81" w:type="dxa"/>
            </w:tcMar>
            <w:vAlign w:val="center"/>
          </w:tcPr>
          <w:p w14:paraId="10B2B0D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3237906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18AADCB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0000"/>
            <w:tcMar>
              <w:top w:w="15" w:type="dxa"/>
              <w:left w:w="81" w:type="dxa"/>
              <w:bottom w:w="0" w:type="dxa"/>
              <w:right w:w="81" w:type="dxa"/>
            </w:tcMar>
            <w:vAlign w:val="center"/>
          </w:tcPr>
          <w:p w14:paraId="6DE3100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3AEAE6C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60A48BC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23942F0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06DE286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0000"/>
            <w:tcMar>
              <w:top w:w="15" w:type="dxa"/>
              <w:left w:w="81" w:type="dxa"/>
              <w:bottom w:w="0" w:type="dxa"/>
              <w:right w:w="81" w:type="dxa"/>
            </w:tcMar>
            <w:vAlign w:val="center"/>
          </w:tcPr>
          <w:p w14:paraId="13C06B4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0000"/>
            <w:vAlign w:val="center"/>
          </w:tcPr>
          <w:p w14:paraId="57E072A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0000"/>
            <w:tcMar>
              <w:top w:w="15" w:type="dxa"/>
              <w:left w:w="81" w:type="dxa"/>
              <w:bottom w:w="0" w:type="dxa"/>
              <w:right w:w="81" w:type="dxa"/>
            </w:tcMar>
            <w:vAlign w:val="center"/>
          </w:tcPr>
          <w:p w14:paraId="589B9E80"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402395C0" w14:textId="77777777" w:rsidTr="00F84E84">
        <w:trPr>
          <w:trHeight w:hRule="exact" w:val="453"/>
        </w:trPr>
        <w:tc>
          <w:tcPr>
            <w:tcW w:w="1415" w:type="dxa"/>
            <w:shd w:val="clear" w:color="auto" w:fill="auto"/>
          </w:tcPr>
          <w:p w14:paraId="1117B661"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Influenza</w:t>
            </w:r>
          </w:p>
        </w:tc>
        <w:tc>
          <w:tcPr>
            <w:tcW w:w="750" w:type="dxa"/>
            <w:shd w:val="clear" w:color="auto" w:fill="auto"/>
            <w:tcMar>
              <w:top w:w="15" w:type="dxa"/>
              <w:left w:w="81" w:type="dxa"/>
              <w:bottom w:w="0" w:type="dxa"/>
              <w:right w:w="81" w:type="dxa"/>
            </w:tcMar>
            <w:vAlign w:val="center"/>
          </w:tcPr>
          <w:p w14:paraId="55BC737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39A5857A"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0000"/>
            <w:tcMar>
              <w:top w:w="15" w:type="dxa"/>
              <w:left w:w="81" w:type="dxa"/>
              <w:bottom w:w="0" w:type="dxa"/>
              <w:right w:w="81" w:type="dxa"/>
            </w:tcMar>
            <w:vAlign w:val="center"/>
          </w:tcPr>
          <w:p w14:paraId="1DFE617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0000"/>
            <w:tcMar>
              <w:top w:w="15" w:type="dxa"/>
              <w:left w:w="81" w:type="dxa"/>
              <w:bottom w:w="0" w:type="dxa"/>
              <w:right w:w="81" w:type="dxa"/>
            </w:tcMar>
            <w:vAlign w:val="center"/>
          </w:tcPr>
          <w:p w14:paraId="42EE5C1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4D4F9ED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028E938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32BF471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6F17000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0000"/>
            <w:tcMar>
              <w:top w:w="15" w:type="dxa"/>
              <w:left w:w="81" w:type="dxa"/>
              <w:bottom w:w="0" w:type="dxa"/>
              <w:right w:w="81" w:type="dxa"/>
            </w:tcMar>
            <w:vAlign w:val="center"/>
          </w:tcPr>
          <w:p w14:paraId="606989C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0000"/>
            <w:vAlign w:val="center"/>
          </w:tcPr>
          <w:p w14:paraId="4BD8553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0000"/>
            <w:tcMar>
              <w:top w:w="15" w:type="dxa"/>
              <w:left w:w="81" w:type="dxa"/>
              <w:bottom w:w="0" w:type="dxa"/>
              <w:right w:w="81" w:type="dxa"/>
            </w:tcMar>
            <w:vAlign w:val="center"/>
          </w:tcPr>
          <w:p w14:paraId="4549ED5B"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2E74455D" w14:textId="77777777" w:rsidTr="00F84E84">
        <w:trPr>
          <w:trHeight w:hRule="exact" w:val="453"/>
        </w:trPr>
        <w:tc>
          <w:tcPr>
            <w:tcW w:w="1415" w:type="dxa"/>
            <w:shd w:val="clear" w:color="auto" w:fill="auto"/>
          </w:tcPr>
          <w:p w14:paraId="3034AA7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Adenovirus</w:t>
            </w:r>
          </w:p>
        </w:tc>
        <w:tc>
          <w:tcPr>
            <w:tcW w:w="750" w:type="dxa"/>
            <w:shd w:val="clear" w:color="auto" w:fill="auto"/>
            <w:tcMar>
              <w:top w:w="15" w:type="dxa"/>
              <w:left w:w="81" w:type="dxa"/>
              <w:bottom w:w="0" w:type="dxa"/>
              <w:right w:w="81" w:type="dxa"/>
            </w:tcMar>
            <w:vAlign w:val="center"/>
          </w:tcPr>
          <w:p w14:paraId="6F7D38A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31F438B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0000"/>
            <w:tcMar>
              <w:top w:w="15" w:type="dxa"/>
              <w:left w:w="81" w:type="dxa"/>
              <w:bottom w:w="0" w:type="dxa"/>
              <w:right w:w="81" w:type="dxa"/>
            </w:tcMar>
            <w:vAlign w:val="center"/>
          </w:tcPr>
          <w:p w14:paraId="012F8AE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0000"/>
            <w:tcMar>
              <w:top w:w="15" w:type="dxa"/>
              <w:left w:w="81" w:type="dxa"/>
              <w:bottom w:w="0" w:type="dxa"/>
              <w:right w:w="81" w:type="dxa"/>
            </w:tcMar>
            <w:vAlign w:val="center"/>
          </w:tcPr>
          <w:p w14:paraId="17EFDCD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67F8DF2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5196C55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201D395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1C2D1120" w14:textId="6379C75D"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0000"/>
            <w:tcMar>
              <w:top w:w="15" w:type="dxa"/>
              <w:left w:w="81" w:type="dxa"/>
              <w:bottom w:w="0" w:type="dxa"/>
              <w:right w:w="81" w:type="dxa"/>
            </w:tcMar>
            <w:vAlign w:val="center"/>
          </w:tcPr>
          <w:p w14:paraId="07F6C8A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0000"/>
            <w:vAlign w:val="center"/>
          </w:tcPr>
          <w:p w14:paraId="217C61D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0000"/>
            <w:tcMar>
              <w:top w:w="15" w:type="dxa"/>
              <w:left w:w="81" w:type="dxa"/>
              <w:bottom w:w="0" w:type="dxa"/>
              <w:right w:w="81" w:type="dxa"/>
            </w:tcMar>
            <w:vAlign w:val="center"/>
          </w:tcPr>
          <w:p w14:paraId="3BC277A2"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27F47140" w14:textId="77777777" w:rsidTr="00F84E84">
        <w:trPr>
          <w:trHeight w:hRule="exact" w:val="453"/>
        </w:trPr>
        <w:tc>
          <w:tcPr>
            <w:tcW w:w="1415" w:type="dxa"/>
            <w:shd w:val="clear" w:color="auto" w:fill="auto"/>
          </w:tcPr>
          <w:p w14:paraId="3D95CD83"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Rhinovirus </w:t>
            </w:r>
          </w:p>
        </w:tc>
        <w:tc>
          <w:tcPr>
            <w:tcW w:w="750" w:type="dxa"/>
            <w:shd w:val="clear" w:color="auto" w:fill="auto"/>
            <w:tcMar>
              <w:top w:w="15" w:type="dxa"/>
              <w:left w:w="81" w:type="dxa"/>
              <w:bottom w:w="0" w:type="dxa"/>
              <w:right w:w="81" w:type="dxa"/>
            </w:tcMar>
            <w:vAlign w:val="center"/>
          </w:tcPr>
          <w:p w14:paraId="36F9F46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2E22F1A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0D9CAD3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0000"/>
            <w:tcMar>
              <w:top w:w="15" w:type="dxa"/>
              <w:left w:w="81" w:type="dxa"/>
              <w:bottom w:w="0" w:type="dxa"/>
              <w:right w:w="81" w:type="dxa"/>
            </w:tcMar>
            <w:vAlign w:val="center"/>
          </w:tcPr>
          <w:p w14:paraId="4EAEF1B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287D1E8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630806D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45FB46F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53DF2C6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0000"/>
            <w:tcMar>
              <w:top w:w="15" w:type="dxa"/>
              <w:left w:w="81" w:type="dxa"/>
              <w:bottom w:w="0" w:type="dxa"/>
              <w:right w:w="81" w:type="dxa"/>
            </w:tcMar>
            <w:vAlign w:val="center"/>
          </w:tcPr>
          <w:p w14:paraId="33B84D9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0000"/>
            <w:vAlign w:val="center"/>
          </w:tcPr>
          <w:p w14:paraId="4085FE6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0000"/>
            <w:tcMar>
              <w:top w:w="15" w:type="dxa"/>
              <w:left w:w="81" w:type="dxa"/>
              <w:bottom w:w="0" w:type="dxa"/>
              <w:right w:w="81" w:type="dxa"/>
            </w:tcMar>
            <w:vAlign w:val="center"/>
          </w:tcPr>
          <w:p w14:paraId="6F7CF5F3"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51749F9F" w14:textId="77777777" w:rsidTr="00F84E84">
        <w:trPr>
          <w:trHeight w:hRule="exact" w:val="453"/>
        </w:trPr>
        <w:tc>
          <w:tcPr>
            <w:tcW w:w="1415" w:type="dxa"/>
            <w:shd w:val="clear" w:color="auto" w:fill="auto"/>
          </w:tcPr>
          <w:p w14:paraId="67A97565"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Parainfluenza </w:t>
            </w:r>
          </w:p>
        </w:tc>
        <w:tc>
          <w:tcPr>
            <w:tcW w:w="750" w:type="dxa"/>
            <w:shd w:val="clear" w:color="auto" w:fill="auto"/>
            <w:tcMar>
              <w:top w:w="15" w:type="dxa"/>
              <w:left w:w="81" w:type="dxa"/>
              <w:bottom w:w="0" w:type="dxa"/>
              <w:right w:w="81" w:type="dxa"/>
            </w:tcMar>
            <w:vAlign w:val="center"/>
          </w:tcPr>
          <w:p w14:paraId="6B09990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6A408C9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495F529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0000"/>
            <w:tcMar>
              <w:top w:w="15" w:type="dxa"/>
              <w:left w:w="81" w:type="dxa"/>
              <w:bottom w:w="0" w:type="dxa"/>
              <w:right w:w="81" w:type="dxa"/>
            </w:tcMar>
            <w:vAlign w:val="center"/>
          </w:tcPr>
          <w:p w14:paraId="68F0C98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7870AD0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FF0000"/>
            <w:tcMar>
              <w:top w:w="15" w:type="dxa"/>
              <w:left w:w="81" w:type="dxa"/>
              <w:bottom w:w="0" w:type="dxa"/>
              <w:right w:w="81" w:type="dxa"/>
            </w:tcMar>
            <w:vAlign w:val="center"/>
          </w:tcPr>
          <w:p w14:paraId="15AB46C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66C71AB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7F595AFC" w14:textId="282602F4"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0000"/>
            <w:tcMar>
              <w:top w:w="15" w:type="dxa"/>
              <w:left w:w="81" w:type="dxa"/>
              <w:bottom w:w="0" w:type="dxa"/>
              <w:right w:w="81" w:type="dxa"/>
            </w:tcMar>
            <w:vAlign w:val="center"/>
          </w:tcPr>
          <w:p w14:paraId="22047AB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0000"/>
            <w:vAlign w:val="center"/>
          </w:tcPr>
          <w:p w14:paraId="20E3CFF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0000"/>
            <w:tcMar>
              <w:top w:w="15" w:type="dxa"/>
              <w:left w:w="81" w:type="dxa"/>
              <w:bottom w:w="0" w:type="dxa"/>
              <w:right w:w="81" w:type="dxa"/>
            </w:tcMar>
            <w:vAlign w:val="center"/>
          </w:tcPr>
          <w:p w14:paraId="5EADED47"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4476529B" w14:textId="77777777" w:rsidTr="00F84E84">
        <w:trPr>
          <w:trHeight w:hRule="exact" w:val="453"/>
        </w:trPr>
        <w:tc>
          <w:tcPr>
            <w:tcW w:w="1415" w:type="dxa"/>
            <w:shd w:val="clear" w:color="auto" w:fill="auto"/>
          </w:tcPr>
          <w:p w14:paraId="021C8702"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hMPV</w:t>
            </w:r>
          </w:p>
        </w:tc>
        <w:tc>
          <w:tcPr>
            <w:tcW w:w="750" w:type="dxa"/>
            <w:shd w:val="clear" w:color="auto" w:fill="auto"/>
            <w:tcMar>
              <w:top w:w="15" w:type="dxa"/>
              <w:left w:w="81" w:type="dxa"/>
              <w:bottom w:w="0" w:type="dxa"/>
              <w:right w:w="81" w:type="dxa"/>
            </w:tcMar>
            <w:vAlign w:val="center"/>
          </w:tcPr>
          <w:p w14:paraId="1B740EF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4E6E551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79C3823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0000"/>
            <w:tcMar>
              <w:top w:w="15" w:type="dxa"/>
              <w:left w:w="81" w:type="dxa"/>
              <w:bottom w:w="0" w:type="dxa"/>
              <w:right w:w="81" w:type="dxa"/>
            </w:tcMar>
            <w:vAlign w:val="center"/>
          </w:tcPr>
          <w:p w14:paraId="5C68360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24EE6D1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69DCA39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507C983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56E8774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0000"/>
            <w:tcMar>
              <w:top w:w="15" w:type="dxa"/>
              <w:left w:w="81" w:type="dxa"/>
              <w:bottom w:w="0" w:type="dxa"/>
              <w:right w:w="81" w:type="dxa"/>
            </w:tcMar>
            <w:vAlign w:val="center"/>
          </w:tcPr>
          <w:p w14:paraId="2F35D8C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0000"/>
            <w:vAlign w:val="center"/>
          </w:tcPr>
          <w:p w14:paraId="3FCB3F2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0000"/>
            <w:tcMar>
              <w:top w:w="15" w:type="dxa"/>
              <w:left w:w="81" w:type="dxa"/>
              <w:bottom w:w="0" w:type="dxa"/>
              <w:right w:w="81" w:type="dxa"/>
            </w:tcMar>
            <w:vAlign w:val="center"/>
          </w:tcPr>
          <w:p w14:paraId="7341F58F"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302CDF73" w14:textId="77777777" w:rsidTr="00F84E84">
        <w:trPr>
          <w:trHeight w:hRule="exact" w:val="453"/>
        </w:trPr>
        <w:tc>
          <w:tcPr>
            <w:tcW w:w="1415" w:type="dxa"/>
            <w:shd w:val="clear" w:color="auto" w:fill="auto"/>
          </w:tcPr>
          <w:p w14:paraId="0A4BCE44" w14:textId="77777777" w:rsidR="009F2C8D" w:rsidRPr="006673DF" w:rsidRDefault="009F2C8D" w:rsidP="009F2C8D">
            <w:pPr>
              <w:rPr>
                <w:rFonts w:ascii="Times New Roman" w:hAnsi="Times New Roman" w:cs="Times New Roman"/>
                <w:b/>
                <w:i/>
                <w:iCs/>
                <w:color w:val="000000" w:themeColor="text1"/>
                <w:sz w:val="21"/>
                <w:szCs w:val="21"/>
              </w:rPr>
            </w:pPr>
            <w:r w:rsidRPr="006673DF">
              <w:rPr>
                <w:rFonts w:ascii="Times New Roman" w:hAnsi="Times New Roman" w:cs="Times New Roman"/>
                <w:b/>
                <w:i/>
                <w:iCs/>
                <w:color w:val="000000" w:themeColor="text1"/>
                <w:sz w:val="21"/>
                <w:szCs w:val="21"/>
              </w:rPr>
              <w:t>S. pneumoniae</w:t>
            </w:r>
          </w:p>
        </w:tc>
        <w:tc>
          <w:tcPr>
            <w:tcW w:w="750" w:type="dxa"/>
            <w:shd w:val="clear" w:color="auto" w:fill="auto"/>
            <w:tcMar>
              <w:top w:w="15" w:type="dxa"/>
              <w:left w:w="81" w:type="dxa"/>
              <w:bottom w:w="0" w:type="dxa"/>
              <w:right w:w="81" w:type="dxa"/>
            </w:tcMar>
            <w:vAlign w:val="center"/>
          </w:tcPr>
          <w:p w14:paraId="1934C4E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187255E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7555D75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0000"/>
            <w:tcMar>
              <w:top w:w="15" w:type="dxa"/>
              <w:left w:w="81" w:type="dxa"/>
              <w:bottom w:w="0" w:type="dxa"/>
              <w:right w:w="81" w:type="dxa"/>
            </w:tcMar>
            <w:vAlign w:val="center"/>
          </w:tcPr>
          <w:p w14:paraId="79339B7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4BE11E1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FF0000"/>
            <w:tcMar>
              <w:top w:w="15" w:type="dxa"/>
              <w:left w:w="81" w:type="dxa"/>
              <w:bottom w:w="0" w:type="dxa"/>
              <w:right w:w="81" w:type="dxa"/>
            </w:tcMar>
            <w:vAlign w:val="center"/>
          </w:tcPr>
          <w:p w14:paraId="164C592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0A05369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050BF748" w14:textId="4E7FAB26"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0000"/>
            <w:tcMar>
              <w:top w:w="15" w:type="dxa"/>
              <w:left w:w="81" w:type="dxa"/>
              <w:bottom w:w="0" w:type="dxa"/>
              <w:right w:w="81" w:type="dxa"/>
            </w:tcMar>
            <w:vAlign w:val="center"/>
          </w:tcPr>
          <w:p w14:paraId="371A300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0000"/>
            <w:vAlign w:val="center"/>
          </w:tcPr>
          <w:p w14:paraId="02B0DF6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0000"/>
            <w:tcMar>
              <w:top w:w="15" w:type="dxa"/>
              <w:left w:w="81" w:type="dxa"/>
              <w:bottom w:w="0" w:type="dxa"/>
              <w:right w:w="81" w:type="dxa"/>
            </w:tcMar>
            <w:vAlign w:val="center"/>
          </w:tcPr>
          <w:p w14:paraId="56770CA4"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11BAFB1A" w14:textId="77777777" w:rsidTr="00F84E84">
        <w:trPr>
          <w:trHeight w:hRule="exact" w:val="453"/>
        </w:trPr>
        <w:tc>
          <w:tcPr>
            <w:tcW w:w="1415" w:type="dxa"/>
            <w:shd w:val="clear" w:color="auto" w:fill="auto"/>
          </w:tcPr>
          <w:p w14:paraId="44851086" w14:textId="77777777" w:rsidR="009F2C8D" w:rsidRPr="006673DF" w:rsidRDefault="009F2C8D" w:rsidP="009F2C8D">
            <w:pPr>
              <w:rPr>
                <w:rFonts w:ascii="Times New Roman" w:hAnsi="Times New Roman" w:cs="Times New Roman"/>
                <w:b/>
                <w:i/>
                <w:iCs/>
                <w:color w:val="000000" w:themeColor="text1"/>
                <w:sz w:val="21"/>
                <w:szCs w:val="21"/>
              </w:rPr>
            </w:pPr>
            <w:r w:rsidRPr="006673DF">
              <w:rPr>
                <w:rFonts w:ascii="Times New Roman" w:hAnsi="Times New Roman" w:cs="Times New Roman"/>
                <w:b/>
                <w:i/>
                <w:iCs/>
                <w:color w:val="000000" w:themeColor="text1"/>
                <w:sz w:val="21"/>
                <w:szCs w:val="21"/>
              </w:rPr>
              <w:t>M. pneumoniae</w:t>
            </w:r>
          </w:p>
        </w:tc>
        <w:tc>
          <w:tcPr>
            <w:tcW w:w="750" w:type="dxa"/>
            <w:shd w:val="clear" w:color="auto" w:fill="auto"/>
            <w:tcMar>
              <w:top w:w="15" w:type="dxa"/>
              <w:left w:w="81" w:type="dxa"/>
              <w:bottom w:w="0" w:type="dxa"/>
              <w:right w:w="81" w:type="dxa"/>
            </w:tcMar>
            <w:vAlign w:val="center"/>
          </w:tcPr>
          <w:p w14:paraId="3FD7C50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53AEDAB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760A50C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0000"/>
            <w:tcMar>
              <w:top w:w="15" w:type="dxa"/>
              <w:left w:w="81" w:type="dxa"/>
              <w:bottom w:w="0" w:type="dxa"/>
              <w:right w:w="81" w:type="dxa"/>
            </w:tcMar>
            <w:vAlign w:val="center"/>
          </w:tcPr>
          <w:p w14:paraId="04CA1DD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58E78D75" w14:textId="6DB8FC31"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462A9ED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6C1D6A8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3F8DEDD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0000"/>
            <w:tcMar>
              <w:top w:w="15" w:type="dxa"/>
              <w:left w:w="81" w:type="dxa"/>
              <w:bottom w:w="0" w:type="dxa"/>
              <w:right w:w="81" w:type="dxa"/>
            </w:tcMar>
            <w:vAlign w:val="center"/>
          </w:tcPr>
          <w:p w14:paraId="42E9BDD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0000"/>
            <w:vAlign w:val="center"/>
          </w:tcPr>
          <w:p w14:paraId="1C2513E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0000"/>
            <w:tcMar>
              <w:top w:w="15" w:type="dxa"/>
              <w:left w:w="81" w:type="dxa"/>
              <w:bottom w:w="0" w:type="dxa"/>
              <w:right w:w="81" w:type="dxa"/>
            </w:tcMar>
            <w:vAlign w:val="center"/>
          </w:tcPr>
          <w:p w14:paraId="5578AE13"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64B91559" w14:textId="77777777" w:rsidTr="00F84E84">
        <w:trPr>
          <w:trHeight w:hRule="exact" w:val="453"/>
        </w:trPr>
        <w:tc>
          <w:tcPr>
            <w:tcW w:w="1415" w:type="dxa"/>
            <w:shd w:val="clear" w:color="auto" w:fill="auto"/>
          </w:tcPr>
          <w:p w14:paraId="4D3FD303"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Temperature </w:t>
            </w:r>
          </w:p>
        </w:tc>
        <w:tc>
          <w:tcPr>
            <w:tcW w:w="750" w:type="dxa"/>
            <w:shd w:val="clear" w:color="auto" w:fill="auto"/>
            <w:tcMar>
              <w:top w:w="15" w:type="dxa"/>
              <w:left w:w="81" w:type="dxa"/>
              <w:bottom w:w="0" w:type="dxa"/>
              <w:right w:w="81" w:type="dxa"/>
            </w:tcMar>
            <w:vAlign w:val="center"/>
          </w:tcPr>
          <w:p w14:paraId="248EE74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194AF8F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6C3EE13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0000"/>
            <w:tcMar>
              <w:top w:w="15" w:type="dxa"/>
              <w:left w:w="81" w:type="dxa"/>
              <w:bottom w:w="0" w:type="dxa"/>
              <w:right w:w="81" w:type="dxa"/>
            </w:tcMar>
            <w:vAlign w:val="center"/>
          </w:tcPr>
          <w:p w14:paraId="4352FCF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61C008B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1F1B450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7433CA4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01E3CA2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0000"/>
            <w:tcMar>
              <w:top w:w="15" w:type="dxa"/>
              <w:left w:w="81" w:type="dxa"/>
              <w:bottom w:w="0" w:type="dxa"/>
              <w:right w:w="81" w:type="dxa"/>
            </w:tcMar>
            <w:vAlign w:val="center"/>
          </w:tcPr>
          <w:p w14:paraId="1ACE20A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0000"/>
            <w:vAlign w:val="center"/>
          </w:tcPr>
          <w:p w14:paraId="70C7067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0000"/>
            <w:tcMar>
              <w:top w:w="15" w:type="dxa"/>
              <w:left w:w="81" w:type="dxa"/>
              <w:bottom w:w="0" w:type="dxa"/>
              <w:right w:w="81" w:type="dxa"/>
            </w:tcMar>
            <w:vAlign w:val="center"/>
          </w:tcPr>
          <w:p w14:paraId="1E4F5693" w14:textId="77777777" w:rsidR="009F2C8D" w:rsidRPr="006673DF" w:rsidRDefault="009F2C8D" w:rsidP="00F84E84">
            <w:pPr>
              <w:jc w:val="center"/>
              <w:rPr>
                <w:rFonts w:ascii="Times New Roman" w:hAnsi="Times New Roman" w:cs="Times New Roman"/>
                <w:bCs/>
                <w:color w:val="000000" w:themeColor="text1"/>
                <w:sz w:val="21"/>
                <w:szCs w:val="21"/>
              </w:rPr>
            </w:pPr>
          </w:p>
        </w:tc>
      </w:tr>
    </w:tbl>
    <w:p w14:paraId="1E151E8A" w14:textId="33D0D965" w:rsidR="009F2C8D" w:rsidRDefault="009F2C8D" w:rsidP="009F2C8D">
      <w:pPr>
        <w:rPr>
          <w:rFonts w:ascii="Times New Roman" w:hAnsi="Times New Roman" w:cs="Times New Roman"/>
          <w:bCs/>
          <w:color w:val="000000" w:themeColor="text1"/>
        </w:rPr>
      </w:pPr>
    </w:p>
    <w:p w14:paraId="700DE2B9" w14:textId="77777777" w:rsidR="008F3641" w:rsidRPr="006673DF" w:rsidRDefault="008F3641" w:rsidP="009F2C8D">
      <w:pPr>
        <w:rPr>
          <w:rFonts w:ascii="Times New Roman" w:hAnsi="Times New Roman" w:cs="Times New Roman"/>
          <w:bCs/>
          <w:color w:val="000000" w:themeColor="text1"/>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4"/>
        <w:gridCol w:w="749"/>
        <w:gridCol w:w="715"/>
        <w:gridCol w:w="677"/>
        <w:gridCol w:w="935"/>
        <w:gridCol w:w="707"/>
        <w:gridCol w:w="652"/>
        <w:gridCol w:w="699"/>
        <w:gridCol w:w="735"/>
        <w:gridCol w:w="669"/>
        <w:gridCol w:w="650"/>
        <w:gridCol w:w="541"/>
      </w:tblGrid>
      <w:tr w:rsidR="009F2C8D" w:rsidRPr="006673DF" w14:paraId="42D9B59C" w14:textId="77777777" w:rsidTr="00325800">
        <w:trPr>
          <w:trHeight w:hRule="exact" w:val="453"/>
        </w:trPr>
        <w:tc>
          <w:tcPr>
            <w:tcW w:w="1415" w:type="dxa"/>
            <w:vMerge w:val="restart"/>
            <w:shd w:val="clear" w:color="auto" w:fill="E8E8E8" w:themeFill="background2"/>
          </w:tcPr>
          <w:p w14:paraId="403240FC" w14:textId="43BC4D89" w:rsidR="009F2C8D" w:rsidRPr="006673DF" w:rsidRDefault="009F2C8D" w:rsidP="009F2C8D">
            <w:pPr>
              <w:rPr>
                <w:rFonts w:ascii="Times New Roman" w:hAnsi="Times New Roman" w:cs="Times New Roman"/>
                <w:b/>
                <w:color w:val="000000" w:themeColor="text1"/>
                <w:sz w:val="21"/>
                <w:szCs w:val="21"/>
                <w:u w:val="single"/>
              </w:rPr>
            </w:pPr>
            <w:r w:rsidRPr="006673DF">
              <w:rPr>
                <w:rFonts w:ascii="Times New Roman" w:hAnsi="Times New Roman" w:cs="Times New Roman"/>
                <w:b/>
                <w:color w:val="000000" w:themeColor="text1"/>
                <w:sz w:val="21"/>
                <w:szCs w:val="21"/>
              </w:rPr>
              <w:t xml:space="preserve">F) </w:t>
            </w:r>
            <w:r w:rsidR="00C8719C" w:rsidRPr="006673DF">
              <w:rPr>
                <w:rFonts w:ascii="Times New Roman" w:hAnsi="Times New Roman" w:cs="Times New Roman"/>
                <w:b/>
                <w:color w:val="000000" w:themeColor="text1"/>
                <w:sz w:val="21"/>
                <w:szCs w:val="21"/>
              </w:rPr>
              <w:t>Covariate</w:t>
            </w:r>
          </w:p>
        </w:tc>
        <w:tc>
          <w:tcPr>
            <w:tcW w:w="7728" w:type="dxa"/>
            <w:gridSpan w:val="11"/>
            <w:shd w:val="clear" w:color="auto" w:fill="E8E8E8" w:themeFill="background2"/>
          </w:tcPr>
          <w:p w14:paraId="62F3ED0B"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Antibiotic classes 6-23m </w:t>
            </w:r>
          </w:p>
        </w:tc>
      </w:tr>
      <w:tr w:rsidR="009F2C8D" w:rsidRPr="006673DF" w14:paraId="4EF5141A" w14:textId="77777777" w:rsidTr="00325800">
        <w:trPr>
          <w:trHeight w:hRule="exact" w:val="453"/>
        </w:trPr>
        <w:tc>
          <w:tcPr>
            <w:tcW w:w="1415" w:type="dxa"/>
            <w:vMerge/>
            <w:shd w:val="clear" w:color="auto" w:fill="E8E8E8" w:themeFill="background2"/>
          </w:tcPr>
          <w:p w14:paraId="3518E9C1" w14:textId="77777777" w:rsidR="009F2C8D" w:rsidRPr="006673DF" w:rsidRDefault="009F2C8D" w:rsidP="009F2C8D">
            <w:pPr>
              <w:rPr>
                <w:rFonts w:ascii="Times New Roman" w:hAnsi="Times New Roman" w:cs="Times New Roman"/>
                <w:b/>
                <w:color w:val="000000" w:themeColor="text1"/>
                <w:sz w:val="21"/>
                <w:szCs w:val="21"/>
              </w:rPr>
            </w:pPr>
          </w:p>
        </w:tc>
        <w:tc>
          <w:tcPr>
            <w:tcW w:w="750" w:type="dxa"/>
            <w:shd w:val="clear" w:color="auto" w:fill="E8E8E8" w:themeFill="background2"/>
            <w:tcMar>
              <w:top w:w="15" w:type="dxa"/>
              <w:left w:w="81" w:type="dxa"/>
              <w:bottom w:w="0" w:type="dxa"/>
              <w:right w:w="81" w:type="dxa"/>
            </w:tcMar>
            <w:hideMark/>
          </w:tcPr>
          <w:p w14:paraId="17CC60EA"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Pen</w:t>
            </w:r>
          </w:p>
        </w:tc>
        <w:tc>
          <w:tcPr>
            <w:tcW w:w="715" w:type="dxa"/>
            <w:shd w:val="clear" w:color="auto" w:fill="E8E8E8" w:themeFill="background2"/>
            <w:tcMar>
              <w:top w:w="15" w:type="dxa"/>
              <w:left w:w="81" w:type="dxa"/>
              <w:bottom w:w="0" w:type="dxa"/>
              <w:right w:w="81" w:type="dxa"/>
            </w:tcMar>
            <w:hideMark/>
          </w:tcPr>
          <w:p w14:paraId="16AEB5A5"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Ceph</w:t>
            </w:r>
            <w:proofErr w:type="spellEnd"/>
          </w:p>
        </w:tc>
        <w:tc>
          <w:tcPr>
            <w:tcW w:w="678" w:type="dxa"/>
            <w:shd w:val="clear" w:color="auto" w:fill="E8E8E8" w:themeFill="background2"/>
            <w:tcMar>
              <w:top w:w="15" w:type="dxa"/>
              <w:left w:w="81" w:type="dxa"/>
              <w:bottom w:w="0" w:type="dxa"/>
              <w:right w:w="81" w:type="dxa"/>
            </w:tcMar>
            <w:hideMark/>
          </w:tcPr>
          <w:p w14:paraId="477B3D1A"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Tet</w:t>
            </w:r>
          </w:p>
        </w:tc>
        <w:tc>
          <w:tcPr>
            <w:tcW w:w="935" w:type="dxa"/>
            <w:shd w:val="clear" w:color="auto" w:fill="E8E8E8" w:themeFill="background2"/>
            <w:tcMar>
              <w:top w:w="15" w:type="dxa"/>
              <w:left w:w="81" w:type="dxa"/>
              <w:bottom w:w="0" w:type="dxa"/>
              <w:right w:w="81" w:type="dxa"/>
            </w:tcMar>
            <w:hideMark/>
          </w:tcPr>
          <w:p w14:paraId="5DE3F732"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Amino</w:t>
            </w:r>
          </w:p>
        </w:tc>
        <w:tc>
          <w:tcPr>
            <w:tcW w:w="707" w:type="dxa"/>
            <w:shd w:val="clear" w:color="auto" w:fill="E8E8E8" w:themeFill="background2"/>
            <w:tcMar>
              <w:top w:w="15" w:type="dxa"/>
              <w:left w:w="81" w:type="dxa"/>
              <w:bottom w:w="0" w:type="dxa"/>
              <w:right w:w="81" w:type="dxa"/>
            </w:tcMar>
            <w:hideMark/>
          </w:tcPr>
          <w:p w14:paraId="0D8F1075"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Mac</w:t>
            </w:r>
          </w:p>
        </w:tc>
        <w:tc>
          <w:tcPr>
            <w:tcW w:w="652" w:type="dxa"/>
            <w:shd w:val="clear" w:color="auto" w:fill="E8E8E8" w:themeFill="background2"/>
            <w:tcMar>
              <w:top w:w="15" w:type="dxa"/>
              <w:left w:w="81" w:type="dxa"/>
              <w:bottom w:w="0" w:type="dxa"/>
              <w:right w:w="81" w:type="dxa"/>
            </w:tcMar>
            <w:hideMark/>
          </w:tcPr>
          <w:p w14:paraId="4477236F"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Clin</w:t>
            </w:r>
          </w:p>
        </w:tc>
        <w:tc>
          <w:tcPr>
            <w:tcW w:w="695" w:type="dxa"/>
            <w:shd w:val="clear" w:color="auto" w:fill="E8E8E8" w:themeFill="background2"/>
            <w:tcMar>
              <w:top w:w="15" w:type="dxa"/>
              <w:left w:w="81" w:type="dxa"/>
              <w:bottom w:w="0" w:type="dxa"/>
              <w:right w:w="81" w:type="dxa"/>
            </w:tcMar>
            <w:hideMark/>
          </w:tcPr>
          <w:p w14:paraId="29972561"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Other</w:t>
            </w:r>
          </w:p>
        </w:tc>
        <w:tc>
          <w:tcPr>
            <w:tcW w:w="736" w:type="dxa"/>
            <w:shd w:val="clear" w:color="auto" w:fill="E8E8E8" w:themeFill="background2"/>
            <w:tcMar>
              <w:top w:w="15" w:type="dxa"/>
              <w:left w:w="81" w:type="dxa"/>
              <w:bottom w:w="0" w:type="dxa"/>
              <w:right w:w="81" w:type="dxa"/>
            </w:tcMar>
            <w:hideMark/>
          </w:tcPr>
          <w:p w14:paraId="2681BBBA"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Sulf</w:t>
            </w:r>
            <w:proofErr w:type="spellEnd"/>
          </w:p>
        </w:tc>
        <w:tc>
          <w:tcPr>
            <w:tcW w:w="669" w:type="dxa"/>
            <w:shd w:val="clear" w:color="auto" w:fill="E8E8E8" w:themeFill="background2"/>
            <w:tcMar>
              <w:top w:w="15" w:type="dxa"/>
              <w:left w:w="81" w:type="dxa"/>
              <w:bottom w:w="0" w:type="dxa"/>
              <w:right w:w="81" w:type="dxa"/>
            </w:tcMar>
            <w:hideMark/>
          </w:tcPr>
          <w:p w14:paraId="5A0B9EF8"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Met</w:t>
            </w:r>
          </w:p>
        </w:tc>
        <w:tc>
          <w:tcPr>
            <w:tcW w:w="650" w:type="dxa"/>
            <w:shd w:val="clear" w:color="auto" w:fill="E8E8E8" w:themeFill="background2"/>
          </w:tcPr>
          <w:p w14:paraId="0ADE661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Quin</w:t>
            </w:r>
          </w:p>
        </w:tc>
        <w:tc>
          <w:tcPr>
            <w:tcW w:w="541" w:type="dxa"/>
            <w:shd w:val="clear" w:color="auto" w:fill="E8E8E8" w:themeFill="background2"/>
            <w:tcMar>
              <w:top w:w="15" w:type="dxa"/>
              <w:left w:w="81" w:type="dxa"/>
              <w:bottom w:w="0" w:type="dxa"/>
              <w:right w:w="81" w:type="dxa"/>
            </w:tcMar>
            <w:hideMark/>
          </w:tcPr>
          <w:p w14:paraId="11002E18"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UTI</w:t>
            </w:r>
          </w:p>
        </w:tc>
      </w:tr>
      <w:tr w:rsidR="009F2C8D" w:rsidRPr="006673DF" w14:paraId="75A6E510" w14:textId="77777777" w:rsidTr="00F84E84">
        <w:trPr>
          <w:trHeight w:hRule="exact" w:val="453"/>
        </w:trPr>
        <w:tc>
          <w:tcPr>
            <w:tcW w:w="1415" w:type="dxa"/>
            <w:shd w:val="clear" w:color="auto" w:fill="auto"/>
          </w:tcPr>
          <w:p w14:paraId="2B110AEE"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RSV</w:t>
            </w:r>
          </w:p>
        </w:tc>
        <w:tc>
          <w:tcPr>
            <w:tcW w:w="750" w:type="dxa"/>
            <w:shd w:val="clear" w:color="auto" w:fill="auto"/>
            <w:tcMar>
              <w:top w:w="15" w:type="dxa"/>
              <w:left w:w="81" w:type="dxa"/>
              <w:bottom w:w="0" w:type="dxa"/>
              <w:right w:w="81" w:type="dxa"/>
            </w:tcMar>
            <w:vAlign w:val="center"/>
          </w:tcPr>
          <w:p w14:paraId="47DD0C0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0622370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0000"/>
            <w:tcMar>
              <w:top w:w="15" w:type="dxa"/>
              <w:left w:w="81" w:type="dxa"/>
              <w:bottom w:w="0" w:type="dxa"/>
              <w:right w:w="81" w:type="dxa"/>
            </w:tcMar>
            <w:vAlign w:val="center"/>
          </w:tcPr>
          <w:p w14:paraId="69A648B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2B402BE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57E2440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1E593A2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6017DF8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0EE7FCB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0000"/>
            <w:tcMar>
              <w:top w:w="15" w:type="dxa"/>
              <w:left w:w="81" w:type="dxa"/>
              <w:bottom w:w="0" w:type="dxa"/>
              <w:right w:w="81" w:type="dxa"/>
            </w:tcMar>
            <w:vAlign w:val="center"/>
          </w:tcPr>
          <w:p w14:paraId="74D6BFC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6D89656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4B040E56"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28647592" w14:textId="77777777" w:rsidTr="00F84E84">
        <w:trPr>
          <w:trHeight w:hRule="exact" w:val="453"/>
        </w:trPr>
        <w:tc>
          <w:tcPr>
            <w:tcW w:w="1415" w:type="dxa"/>
            <w:shd w:val="clear" w:color="auto" w:fill="auto"/>
          </w:tcPr>
          <w:p w14:paraId="1EAE7F44"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Influenza</w:t>
            </w:r>
          </w:p>
        </w:tc>
        <w:tc>
          <w:tcPr>
            <w:tcW w:w="750" w:type="dxa"/>
            <w:shd w:val="clear" w:color="auto" w:fill="auto"/>
            <w:tcMar>
              <w:top w:w="15" w:type="dxa"/>
              <w:left w:w="81" w:type="dxa"/>
              <w:bottom w:w="0" w:type="dxa"/>
              <w:right w:w="81" w:type="dxa"/>
            </w:tcMar>
            <w:vAlign w:val="center"/>
          </w:tcPr>
          <w:p w14:paraId="27550F4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0537B36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0000"/>
            <w:tcMar>
              <w:top w:w="15" w:type="dxa"/>
              <w:left w:w="81" w:type="dxa"/>
              <w:bottom w:w="0" w:type="dxa"/>
              <w:right w:w="81" w:type="dxa"/>
            </w:tcMar>
            <w:vAlign w:val="center"/>
          </w:tcPr>
          <w:p w14:paraId="44EAD22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7F8E256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0B3D891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52C19C8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68A00C4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5F0453C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0000"/>
            <w:tcMar>
              <w:top w:w="15" w:type="dxa"/>
              <w:left w:w="81" w:type="dxa"/>
              <w:bottom w:w="0" w:type="dxa"/>
              <w:right w:w="81" w:type="dxa"/>
            </w:tcMar>
            <w:vAlign w:val="center"/>
          </w:tcPr>
          <w:p w14:paraId="440E5AB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75BB40D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FFFFFF" w:themeFill="background1"/>
            <w:tcMar>
              <w:top w:w="15" w:type="dxa"/>
              <w:left w:w="81" w:type="dxa"/>
              <w:bottom w:w="0" w:type="dxa"/>
              <w:right w:w="81" w:type="dxa"/>
            </w:tcMar>
            <w:vAlign w:val="center"/>
          </w:tcPr>
          <w:p w14:paraId="2BB3B646"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585738C6" w14:textId="77777777" w:rsidTr="00F84E84">
        <w:trPr>
          <w:trHeight w:hRule="exact" w:val="453"/>
        </w:trPr>
        <w:tc>
          <w:tcPr>
            <w:tcW w:w="1415" w:type="dxa"/>
            <w:shd w:val="clear" w:color="auto" w:fill="auto"/>
          </w:tcPr>
          <w:p w14:paraId="30FF2939"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Adenovirus</w:t>
            </w:r>
          </w:p>
        </w:tc>
        <w:tc>
          <w:tcPr>
            <w:tcW w:w="750" w:type="dxa"/>
            <w:shd w:val="clear" w:color="auto" w:fill="auto"/>
            <w:tcMar>
              <w:top w:w="15" w:type="dxa"/>
              <w:left w:w="81" w:type="dxa"/>
              <w:bottom w:w="0" w:type="dxa"/>
              <w:right w:w="81" w:type="dxa"/>
            </w:tcMar>
            <w:vAlign w:val="center"/>
          </w:tcPr>
          <w:p w14:paraId="47DD389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0CD1AEC3"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0000"/>
            <w:tcMar>
              <w:top w:w="15" w:type="dxa"/>
              <w:left w:w="81" w:type="dxa"/>
              <w:bottom w:w="0" w:type="dxa"/>
              <w:right w:w="81" w:type="dxa"/>
            </w:tcMar>
            <w:vAlign w:val="center"/>
          </w:tcPr>
          <w:p w14:paraId="632A2C8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63FA3D8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12168C9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061CCAC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199B540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76F2C14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0000"/>
            <w:tcMar>
              <w:top w:w="15" w:type="dxa"/>
              <w:left w:w="81" w:type="dxa"/>
              <w:bottom w:w="0" w:type="dxa"/>
              <w:right w:w="81" w:type="dxa"/>
            </w:tcMar>
            <w:vAlign w:val="center"/>
          </w:tcPr>
          <w:p w14:paraId="59ED472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7ECFDAAA"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FFFFFF" w:themeFill="background1"/>
            <w:tcMar>
              <w:top w:w="15" w:type="dxa"/>
              <w:left w:w="81" w:type="dxa"/>
              <w:bottom w:w="0" w:type="dxa"/>
              <w:right w:w="81" w:type="dxa"/>
            </w:tcMar>
            <w:vAlign w:val="center"/>
          </w:tcPr>
          <w:p w14:paraId="0704A5BF"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272BAA36" w14:textId="77777777" w:rsidTr="00F84E84">
        <w:trPr>
          <w:trHeight w:hRule="exact" w:val="453"/>
        </w:trPr>
        <w:tc>
          <w:tcPr>
            <w:tcW w:w="1415" w:type="dxa"/>
            <w:shd w:val="clear" w:color="auto" w:fill="auto"/>
          </w:tcPr>
          <w:p w14:paraId="2529DA19"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Rhinovirus </w:t>
            </w:r>
          </w:p>
        </w:tc>
        <w:tc>
          <w:tcPr>
            <w:tcW w:w="750" w:type="dxa"/>
            <w:shd w:val="clear" w:color="auto" w:fill="auto"/>
            <w:tcMar>
              <w:top w:w="15" w:type="dxa"/>
              <w:left w:w="81" w:type="dxa"/>
              <w:bottom w:w="0" w:type="dxa"/>
              <w:right w:w="81" w:type="dxa"/>
            </w:tcMar>
            <w:vAlign w:val="center"/>
          </w:tcPr>
          <w:p w14:paraId="51A0C693"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1FEED8E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29041E8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1E13667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694E21F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7579F8E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634F105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6B32794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0000"/>
            <w:tcMar>
              <w:top w:w="15" w:type="dxa"/>
              <w:left w:w="81" w:type="dxa"/>
              <w:bottom w:w="0" w:type="dxa"/>
              <w:right w:w="81" w:type="dxa"/>
            </w:tcMar>
            <w:vAlign w:val="center"/>
          </w:tcPr>
          <w:p w14:paraId="0A64527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45BBA060"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4A046F39"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420BD46E" w14:textId="77777777" w:rsidTr="00F84E84">
        <w:trPr>
          <w:trHeight w:hRule="exact" w:val="453"/>
        </w:trPr>
        <w:tc>
          <w:tcPr>
            <w:tcW w:w="1415" w:type="dxa"/>
            <w:shd w:val="clear" w:color="auto" w:fill="auto"/>
          </w:tcPr>
          <w:p w14:paraId="512D9E8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Parainfluenza </w:t>
            </w:r>
          </w:p>
        </w:tc>
        <w:tc>
          <w:tcPr>
            <w:tcW w:w="750" w:type="dxa"/>
            <w:shd w:val="clear" w:color="auto" w:fill="auto"/>
            <w:tcMar>
              <w:top w:w="15" w:type="dxa"/>
              <w:left w:w="81" w:type="dxa"/>
              <w:bottom w:w="0" w:type="dxa"/>
              <w:right w:w="81" w:type="dxa"/>
            </w:tcMar>
            <w:vAlign w:val="center"/>
          </w:tcPr>
          <w:p w14:paraId="5E28654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4EC16D3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6D88BC50"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31AD2C4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5B88196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0F44339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467B8B7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0CA1E76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0000"/>
            <w:tcMar>
              <w:top w:w="15" w:type="dxa"/>
              <w:left w:w="81" w:type="dxa"/>
              <w:bottom w:w="0" w:type="dxa"/>
              <w:right w:w="81" w:type="dxa"/>
            </w:tcMar>
            <w:vAlign w:val="center"/>
          </w:tcPr>
          <w:p w14:paraId="3A37942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013BF41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7410C2B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584F6881" w14:textId="77777777" w:rsidTr="00F84E84">
        <w:trPr>
          <w:trHeight w:hRule="exact" w:val="453"/>
        </w:trPr>
        <w:tc>
          <w:tcPr>
            <w:tcW w:w="1415" w:type="dxa"/>
            <w:shd w:val="clear" w:color="auto" w:fill="auto"/>
          </w:tcPr>
          <w:p w14:paraId="5AE16A6F"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hMPV</w:t>
            </w:r>
          </w:p>
        </w:tc>
        <w:tc>
          <w:tcPr>
            <w:tcW w:w="750" w:type="dxa"/>
            <w:shd w:val="clear" w:color="auto" w:fill="auto"/>
            <w:tcMar>
              <w:top w:w="15" w:type="dxa"/>
              <w:left w:w="81" w:type="dxa"/>
              <w:bottom w:w="0" w:type="dxa"/>
              <w:right w:w="81" w:type="dxa"/>
            </w:tcMar>
            <w:vAlign w:val="center"/>
          </w:tcPr>
          <w:p w14:paraId="14BD0270"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32133B8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26E0B19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150ADDF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5CF2A90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644AFF8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2C3AC32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655D7D7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0000"/>
            <w:tcMar>
              <w:top w:w="15" w:type="dxa"/>
              <w:left w:w="81" w:type="dxa"/>
              <w:bottom w:w="0" w:type="dxa"/>
              <w:right w:w="81" w:type="dxa"/>
            </w:tcMar>
            <w:vAlign w:val="center"/>
          </w:tcPr>
          <w:p w14:paraId="4EA33750"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668DE64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6CC83969"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41EE835F" w14:textId="77777777" w:rsidTr="00F84E84">
        <w:trPr>
          <w:trHeight w:hRule="exact" w:val="453"/>
        </w:trPr>
        <w:tc>
          <w:tcPr>
            <w:tcW w:w="1415" w:type="dxa"/>
            <w:shd w:val="clear" w:color="auto" w:fill="auto"/>
          </w:tcPr>
          <w:p w14:paraId="79690456" w14:textId="77777777" w:rsidR="009F2C8D" w:rsidRPr="006673DF" w:rsidRDefault="009F2C8D" w:rsidP="009F2C8D">
            <w:pPr>
              <w:rPr>
                <w:rFonts w:ascii="Times New Roman" w:hAnsi="Times New Roman" w:cs="Times New Roman"/>
                <w:b/>
                <w:i/>
                <w:iCs/>
                <w:color w:val="000000" w:themeColor="text1"/>
                <w:sz w:val="21"/>
                <w:szCs w:val="21"/>
              </w:rPr>
            </w:pPr>
            <w:r w:rsidRPr="006673DF">
              <w:rPr>
                <w:rFonts w:ascii="Times New Roman" w:hAnsi="Times New Roman" w:cs="Times New Roman"/>
                <w:b/>
                <w:i/>
                <w:iCs/>
                <w:color w:val="000000" w:themeColor="text1"/>
                <w:sz w:val="21"/>
                <w:szCs w:val="21"/>
              </w:rPr>
              <w:t>S. pneumoniae</w:t>
            </w:r>
          </w:p>
        </w:tc>
        <w:tc>
          <w:tcPr>
            <w:tcW w:w="750" w:type="dxa"/>
            <w:shd w:val="clear" w:color="auto" w:fill="auto"/>
            <w:tcMar>
              <w:top w:w="15" w:type="dxa"/>
              <w:left w:w="81" w:type="dxa"/>
              <w:bottom w:w="0" w:type="dxa"/>
              <w:right w:w="81" w:type="dxa"/>
            </w:tcMar>
            <w:vAlign w:val="center"/>
          </w:tcPr>
          <w:p w14:paraId="4CD8518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21BC6C4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0000"/>
            <w:tcMar>
              <w:top w:w="15" w:type="dxa"/>
              <w:left w:w="81" w:type="dxa"/>
              <w:bottom w:w="0" w:type="dxa"/>
              <w:right w:w="81" w:type="dxa"/>
            </w:tcMar>
            <w:vAlign w:val="center"/>
          </w:tcPr>
          <w:p w14:paraId="5493B20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412140C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33C01A9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6BC9FBE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3ED2E62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3BD52AF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0000"/>
            <w:tcMar>
              <w:top w:w="15" w:type="dxa"/>
              <w:left w:w="81" w:type="dxa"/>
              <w:bottom w:w="0" w:type="dxa"/>
              <w:right w:w="81" w:type="dxa"/>
            </w:tcMar>
            <w:vAlign w:val="center"/>
          </w:tcPr>
          <w:p w14:paraId="7BDEC8D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2CCB719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FFFFFF" w:themeFill="background1"/>
            <w:tcMar>
              <w:top w:w="15" w:type="dxa"/>
              <w:left w:w="81" w:type="dxa"/>
              <w:bottom w:w="0" w:type="dxa"/>
              <w:right w:w="81" w:type="dxa"/>
            </w:tcMar>
            <w:vAlign w:val="center"/>
          </w:tcPr>
          <w:p w14:paraId="13D08798"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7B6AE6FE" w14:textId="77777777" w:rsidTr="00F84E84">
        <w:trPr>
          <w:trHeight w:hRule="exact" w:val="453"/>
        </w:trPr>
        <w:tc>
          <w:tcPr>
            <w:tcW w:w="1415" w:type="dxa"/>
            <w:shd w:val="clear" w:color="auto" w:fill="auto"/>
          </w:tcPr>
          <w:p w14:paraId="7632B358" w14:textId="77777777" w:rsidR="009F2C8D" w:rsidRPr="006673DF" w:rsidRDefault="009F2C8D" w:rsidP="009F2C8D">
            <w:pPr>
              <w:rPr>
                <w:rFonts w:ascii="Times New Roman" w:hAnsi="Times New Roman" w:cs="Times New Roman"/>
                <w:b/>
                <w:i/>
                <w:iCs/>
                <w:color w:val="000000" w:themeColor="text1"/>
                <w:sz w:val="21"/>
                <w:szCs w:val="21"/>
              </w:rPr>
            </w:pPr>
            <w:r w:rsidRPr="006673DF">
              <w:rPr>
                <w:rFonts w:ascii="Times New Roman" w:hAnsi="Times New Roman" w:cs="Times New Roman"/>
                <w:b/>
                <w:i/>
                <w:iCs/>
                <w:color w:val="000000" w:themeColor="text1"/>
                <w:sz w:val="21"/>
                <w:szCs w:val="21"/>
              </w:rPr>
              <w:t>M. pneumoniae</w:t>
            </w:r>
          </w:p>
        </w:tc>
        <w:tc>
          <w:tcPr>
            <w:tcW w:w="750" w:type="dxa"/>
            <w:shd w:val="clear" w:color="auto" w:fill="auto"/>
            <w:tcMar>
              <w:top w:w="15" w:type="dxa"/>
              <w:left w:w="81" w:type="dxa"/>
              <w:bottom w:w="0" w:type="dxa"/>
              <w:right w:w="81" w:type="dxa"/>
            </w:tcMar>
            <w:vAlign w:val="center"/>
          </w:tcPr>
          <w:p w14:paraId="12171D0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1BC131F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0000"/>
            <w:tcMar>
              <w:top w:w="15" w:type="dxa"/>
              <w:left w:w="81" w:type="dxa"/>
              <w:bottom w:w="0" w:type="dxa"/>
              <w:right w:w="81" w:type="dxa"/>
            </w:tcMar>
            <w:vAlign w:val="center"/>
          </w:tcPr>
          <w:p w14:paraId="5DA5BE5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3A832C7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554E123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FF0000"/>
            <w:tcMar>
              <w:top w:w="15" w:type="dxa"/>
              <w:left w:w="81" w:type="dxa"/>
              <w:bottom w:w="0" w:type="dxa"/>
              <w:right w:w="81" w:type="dxa"/>
            </w:tcMar>
            <w:vAlign w:val="center"/>
          </w:tcPr>
          <w:p w14:paraId="2F1ED12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4C49BB7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43A90A2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0000"/>
            <w:tcMar>
              <w:top w:w="15" w:type="dxa"/>
              <w:left w:w="81" w:type="dxa"/>
              <w:bottom w:w="0" w:type="dxa"/>
              <w:right w:w="81" w:type="dxa"/>
            </w:tcMar>
            <w:vAlign w:val="center"/>
          </w:tcPr>
          <w:p w14:paraId="46F7A980"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262E6ED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5E5EF1B0"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638A1C8C" w14:textId="77777777" w:rsidTr="00F84E84">
        <w:trPr>
          <w:trHeight w:hRule="exact" w:val="453"/>
        </w:trPr>
        <w:tc>
          <w:tcPr>
            <w:tcW w:w="1415" w:type="dxa"/>
            <w:shd w:val="clear" w:color="auto" w:fill="auto"/>
          </w:tcPr>
          <w:p w14:paraId="4F2C9A5B"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Temperature </w:t>
            </w:r>
          </w:p>
        </w:tc>
        <w:tc>
          <w:tcPr>
            <w:tcW w:w="750" w:type="dxa"/>
            <w:shd w:val="clear" w:color="auto" w:fill="auto"/>
            <w:tcMar>
              <w:top w:w="15" w:type="dxa"/>
              <w:left w:w="81" w:type="dxa"/>
              <w:bottom w:w="0" w:type="dxa"/>
              <w:right w:w="81" w:type="dxa"/>
            </w:tcMar>
            <w:vAlign w:val="center"/>
          </w:tcPr>
          <w:p w14:paraId="7D2A671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5EC24CA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5F0468F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473C40B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6D8CB7E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4A76FA1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0000"/>
            <w:tcMar>
              <w:top w:w="15" w:type="dxa"/>
              <w:left w:w="81" w:type="dxa"/>
              <w:bottom w:w="0" w:type="dxa"/>
              <w:right w:w="81" w:type="dxa"/>
            </w:tcMar>
            <w:vAlign w:val="center"/>
          </w:tcPr>
          <w:p w14:paraId="51645B6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1212861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0000"/>
            <w:tcMar>
              <w:top w:w="15" w:type="dxa"/>
              <w:left w:w="81" w:type="dxa"/>
              <w:bottom w:w="0" w:type="dxa"/>
              <w:right w:w="81" w:type="dxa"/>
            </w:tcMar>
            <w:vAlign w:val="center"/>
          </w:tcPr>
          <w:p w14:paraId="6BAEB86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28E5536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00BCBC22"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3D921A66" w14:textId="77777777" w:rsidTr="00325800">
        <w:trPr>
          <w:trHeight w:hRule="exact" w:val="453"/>
        </w:trPr>
        <w:tc>
          <w:tcPr>
            <w:tcW w:w="1415" w:type="dxa"/>
            <w:vMerge w:val="restart"/>
            <w:shd w:val="clear" w:color="auto" w:fill="E8E8E8" w:themeFill="background2"/>
          </w:tcPr>
          <w:p w14:paraId="0745E99A" w14:textId="77777777" w:rsidR="008F3641" w:rsidRDefault="008F3641" w:rsidP="009F2C8D">
            <w:pPr>
              <w:rPr>
                <w:rFonts w:ascii="Times New Roman" w:hAnsi="Times New Roman" w:cs="Times New Roman"/>
                <w:b/>
                <w:color w:val="000000" w:themeColor="text1"/>
                <w:sz w:val="21"/>
                <w:szCs w:val="21"/>
              </w:rPr>
            </w:pPr>
          </w:p>
          <w:p w14:paraId="0FB8DBBB" w14:textId="5F34CA68" w:rsidR="009F2C8D" w:rsidRPr="006673DF" w:rsidRDefault="009F2C8D" w:rsidP="009F2C8D">
            <w:pPr>
              <w:rPr>
                <w:rFonts w:ascii="Times New Roman" w:hAnsi="Times New Roman" w:cs="Times New Roman"/>
                <w:b/>
                <w:color w:val="000000" w:themeColor="text1"/>
                <w:sz w:val="21"/>
                <w:szCs w:val="21"/>
                <w:u w:val="single"/>
              </w:rPr>
            </w:pPr>
            <w:r w:rsidRPr="006673DF">
              <w:rPr>
                <w:rFonts w:ascii="Times New Roman" w:hAnsi="Times New Roman" w:cs="Times New Roman"/>
                <w:b/>
                <w:color w:val="000000" w:themeColor="text1"/>
                <w:sz w:val="21"/>
                <w:szCs w:val="21"/>
              </w:rPr>
              <w:t>G)</w:t>
            </w:r>
            <w:r w:rsidR="00C8719C" w:rsidRPr="006673DF">
              <w:rPr>
                <w:rFonts w:ascii="Times New Roman" w:hAnsi="Times New Roman" w:cs="Times New Roman"/>
                <w:b/>
                <w:color w:val="000000" w:themeColor="text1"/>
                <w:sz w:val="21"/>
                <w:szCs w:val="21"/>
              </w:rPr>
              <w:t xml:space="preserve"> Covariate</w:t>
            </w:r>
          </w:p>
        </w:tc>
        <w:tc>
          <w:tcPr>
            <w:tcW w:w="7728" w:type="dxa"/>
            <w:gridSpan w:val="11"/>
            <w:shd w:val="clear" w:color="auto" w:fill="E8E8E8" w:themeFill="background2"/>
          </w:tcPr>
          <w:p w14:paraId="41D2584B"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Antibiotic classes 2-4y </w:t>
            </w:r>
          </w:p>
        </w:tc>
      </w:tr>
      <w:tr w:rsidR="009F2C8D" w:rsidRPr="006673DF" w14:paraId="6C99CA1E" w14:textId="77777777" w:rsidTr="00325800">
        <w:trPr>
          <w:trHeight w:hRule="exact" w:val="453"/>
        </w:trPr>
        <w:tc>
          <w:tcPr>
            <w:tcW w:w="1415" w:type="dxa"/>
            <w:vMerge/>
            <w:shd w:val="clear" w:color="auto" w:fill="E8E8E8" w:themeFill="background2"/>
          </w:tcPr>
          <w:p w14:paraId="290B9D23" w14:textId="77777777" w:rsidR="009F2C8D" w:rsidRPr="006673DF" w:rsidRDefault="009F2C8D" w:rsidP="009F2C8D">
            <w:pPr>
              <w:rPr>
                <w:rFonts w:ascii="Times New Roman" w:hAnsi="Times New Roman" w:cs="Times New Roman"/>
                <w:b/>
                <w:color w:val="000000" w:themeColor="text1"/>
                <w:sz w:val="21"/>
                <w:szCs w:val="21"/>
              </w:rPr>
            </w:pPr>
          </w:p>
        </w:tc>
        <w:tc>
          <w:tcPr>
            <w:tcW w:w="750" w:type="dxa"/>
            <w:shd w:val="clear" w:color="auto" w:fill="E8E8E8" w:themeFill="background2"/>
            <w:tcMar>
              <w:top w:w="15" w:type="dxa"/>
              <w:left w:w="81" w:type="dxa"/>
              <w:bottom w:w="0" w:type="dxa"/>
              <w:right w:w="81" w:type="dxa"/>
            </w:tcMar>
            <w:hideMark/>
          </w:tcPr>
          <w:p w14:paraId="3D9818A3"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Pen</w:t>
            </w:r>
          </w:p>
        </w:tc>
        <w:tc>
          <w:tcPr>
            <w:tcW w:w="715" w:type="dxa"/>
            <w:shd w:val="clear" w:color="auto" w:fill="E8E8E8" w:themeFill="background2"/>
            <w:tcMar>
              <w:top w:w="15" w:type="dxa"/>
              <w:left w:w="81" w:type="dxa"/>
              <w:bottom w:w="0" w:type="dxa"/>
              <w:right w:w="81" w:type="dxa"/>
            </w:tcMar>
            <w:hideMark/>
          </w:tcPr>
          <w:p w14:paraId="0EF605A7"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Ceph</w:t>
            </w:r>
            <w:proofErr w:type="spellEnd"/>
          </w:p>
        </w:tc>
        <w:tc>
          <w:tcPr>
            <w:tcW w:w="678" w:type="dxa"/>
            <w:shd w:val="clear" w:color="auto" w:fill="E8E8E8" w:themeFill="background2"/>
            <w:tcMar>
              <w:top w:w="15" w:type="dxa"/>
              <w:left w:w="81" w:type="dxa"/>
              <w:bottom w:w="0" w:type="dxa"/>
              <w:right w:w="81" w:type="dxa"/>
            </w:tcMar>
            <w:hideMark/>
          </w:tcPr>
          <w:p w14:paraId="0F438261"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Tet</w:t>
            </w:r>
          </w:p>
        </w:tc>
        <w:tc>
          <w:tcPr>
            <w:tcW w:w="935" w:type="dxa"/>
            <w:shd w:val="clear" w:color="auto" w:fill="E8E8E8" w:themeFill="background2"/>
            <w:tcMar>
              <w:top w:w="15" w:type="dxa"/>
              <w:left w:w="81" w:type="dxa"/>
              <w:bottom w:w="0" w:type="dxa"/>
              <w:right w:w="81" w:type="dxa"/>
            </w:tcMar>
            <w:hideMark/>
          </w:tcPr>
          <w:p w14:paraId="2BED8B3F"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Amino</w:t>
            </w:r>
          </w:p>
        </w:tc>
        <w:tc>
          <w:tcPr>
            <w:tcW w:w="707" w:type="dxa"/>
            <w:shd w:val="clear" w:color="auto" w:fill="E8E8E8" w:themeFill="background2"/>
            <w:tcMar>
              <w:top w:w="15" w:type="dxa"/>
              <w:left w:w="81" w:type="dxa"/>
              <w:bottom w:w="0" w:type="dxa"/>
              <w:right w:w="81" w:type="dxa"/>
            </w:tcMar>
            <w:hideMark/>
          </w:tcPr>
          <w:p w14:paraId="5303B8B7"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Mac</w:t>
            </w:r>
          </w:p>
        </w:tc>
        <w:tc>
          <w:tcPr>
            <w:tcW w:w="652" w:type="dxa"/>
            <w:shd w:val="clear" w:color="auto" w:fill="E8E8E8" w:themeFill="background2"/>
            <w:tcMar>
              <w:top w:w="15" w:type="dxa"/>
              <w:left w:w="81" w:type="dxa"/>
              <w:bottom w:w="0" w:type="dxa"/>
              <w:right w:w="81" w:type="dxa"/>
            </w:tcMar>
            <w:hideMark/>
          </w:tcPr>
          <w:p w14:paraId="50D23399"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Clin</w:t>
            </w:r>
          </w:p>
        </w:tc>
        <w:tc>
          <w:tcPr>
            <w:tcW w:w="695" w:type="dxa"/>
            <w:shd w:val="clear" w:color="auto" w:fill="E8E8E8" w:themeFill="background2"/>
            <w:tcMar>
              <w:top w:w="15" w:type="dxa"/>
              <w:left w:w="81" w:type="dxa"/>
              <w:bottom w:w="0" w:type="dxa"/>
              <w:right w:w="81" w:type="dxa"/>
            </w:tcMar>
            <w:hideMark/>
          </w:tcPr>
          <w:p w14:paraId="2B125CBC"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Other</w:t>
            </w:r>
          </w:p>
        </w:tc>
        <w:tc>
          <w:tcPr>
            <w:tcW w:w="736" w:type="dxa"/>
            <w:shd w:val="clear" w:color="auto" w:fill="E8E8E8" w:themeFill="background2"/>
            <w:tcMar>
              <w:top w:w="15" w:type="dxa"/>
              <w:left w:w="81" w:type="dxa"/>
              <w:bottom w:w="0" w:type="dxa"/>
              <w:right w:w="81" w:type="dxa"/>
            </w:tcMar>
            <w:hideMark/>
          </w:tcPr>
          <w:p w14:paraId="7A7C5E34"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Sulf</w:t>
            </w:r>
            <w:proofErr w:type="spellEnd"/>
          </w:p>
        </w:tc>
        <w:tc>
          <w:tcPr>
            <w:tcW w:w="669" w:type="dxa"/>
            <w:shd w:val="clear" w:color="auto" w:fill="E8E8E8" w:themeFill="background2"/>
            <w:tcMar>
              <w:top w:w="15" w:type="dxa"/>
              <w:left w:w="81" w:type="dxa"/>
              <w:bottom w:w="0" w:type="dxa"/>
              <w:right w:w="81" w:type="dxa"/>
            </w:tcMar>
            <w:hideMark/>
          </w:tcPr>
          <w:p w14:paraId="1036DCCA"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Met</w:t>
            </w:r>
          </w:p>
        </w:tc>
        <w:tc>
          <w:tcPr>
            <w:tcW w:w="650" w:type="dxa"/>
            <w:shd w:val="clear" w:color="auto" w:fill="E8E8E8" w:themeFill="background2"/>
          </w:tcPr>
          <w:p w14:paraId="23C0FA71"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Quin</w:t>
            </w:r>
          </w:p>
        </w:tc>
        <w:tc>
          <w:tcPr>
            <w:tcW w:w="541" w:type="dxa"/>
            <w:shd w:val="clear" w:color="auto" w:fill="E8E8E8" w:themeFill="background2"/>
            <w:tcMar>
              <w:top w:w="15" w:type="dxa"/>
              <w:left w:w="81" w:type="dxa"/>
              <w:bottom w:w="0" w:type="dxa"/>
              <w:right w:w="81" w:type="dxa"/>
            </w:tcMar>
            <w:hideMark/>
          </w:tcPr>
          <w:p w14:paraId="3D547859"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UTI</w:t>
            </w:r>
          </w:p>
        </w:tc>
      </w:tr>
      <w:tr w:rsidR="009F2C8D" w:rsidRPr="006673DF" w14:paraId="20E5E2EE" w14:textId="77777777" w:rsidTr="00F84E84">
        <w:trPr>
          <w:trHeight w:hRule="exact" w:val="453"/>
        </w:trPr>
        <w:tc>
          <w:tcPr>
            <w:tcW w:w="1415" w:type="dxa"/>
            <w:shd w:val="clear" w:color="auto" w:fill="auto"/>
          </w:tcPr>
          <w:p w14:paraId="62EBCE4B"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RSV</w:t>
            </w:r>
          </w:p>
        </w:tc>
        <w:tc>
          <w:tcPr>
            <w:tcW w:w="750" w:type="dxa"/>
            <w:shd w:val="clear" w:color="auto" w:fill="auto"/>
            <w:tcMar>
              <w:top w:w="15" w:type="dxa"/>
              <w:left w:w="81" w:type="dxa"/>
              <w:bottom w:w="0" w:type="dxa"/>
              <w:right w:w="81" w:type="dxa"/>
            </w:tcMar>
            <w:vAlign w:val="center"/>
          </w:tcPr>
          <w:p w14:paraId="0B55F49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7B94A9BA"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0000"/>
            <w:tcMar>
              <w:top w:w="15" w:type="dxa"/>
              <w:left w:w="81" w:type="dxa"/>
              <w:bottom w:w="0" w:type="dxa"/>
              <w:right w:w="81" w:type="dxa"/>
            </w:tcMar>
            <w:vAlign w:val="center"/>
          </w:tcPr>
          <w:p w14:paraId="11404E3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6B05616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4875B86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673126E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63AE6F0A"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35E6CDE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FFFF" w:themeFill="background1"/>
            <w:tcMar>
              <w:top w:w="15" w:type="dxa"/>
              <w:left w:w="81" w:type="dxa"/>
              <w:bottom w:w="0" w:type="dxa"/>
              <w:right w:w="81" w:type="dxa"/>
            </w:tcMar>
            <w:vAlign w:val="center"/>
          </w:tcPr>
          <w:p w14:paraId="727575F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1F3AC81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FFFFFF" w:themeFill="background1"/>
            <w:tcMar>
              <w:top w:w="15" w:type="dxa"/>
              <w:left w:w="81" w:type="dxa"/>
              <w:bottom w:w="0" w:type="dxa"/>
              <w:right w:w="81" w:type="dxa"/>
            </w:tcMar>
            <w:vAlign w:val="center"/>
          </w:tcPr>
          <w:p w14:paraId="2D1BDC79"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7420BE02" w14:textId="77777777" w:rsidTr="00F84E84">
        <w:trPr>
          <w:trHeight w:hRule="exact" w:val="453"/>
        </w:trPr>
        <w:tc>
          <w:tcPr>
            <w:tcW w:w="1415" w:type="dxa"/>
            <w:shd w:val="clear" w:color="auto" w:fill="auto"/>
          </w:tcPr>
          <w:p w14:paraId="2E3F7730"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Influenza</w:t>
            </w:r>
          </w:p>
        </w:tc>
        <w:tc>
          <w:tcPr>
            <w:tcW w:w="750" w:type="dxa"/>
            <w:shd w:val="clear" w:color="auto" w:fill="auto"/>
            <w:tcMar>
              <w:top w:w="15" w:type="dxa"/>
              <w:left w:w="81" w:type="dxa"/>
              <w:bottom w:w="0" w:type="dxa"/>
              <w:right w:w="81" w:type="dxa"/>
            </w:tcMar>
            <w:vAlign w:val="center"/>
          </w:tcPr>
          <w:p w14:paraId="53CC452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5E85C56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0000"/>
            <w:tcMar>
              <w:top w:w="15" w:type="dxa"/>
              <w:left w:w="81" w:type="dxa"/>
              <w:bottom w:w="0" w:type="dxa"/>
              <w:right w:w="81" w:type="dxa"/>
            </w:tcMar>
            <w:vAlign w:val="center"/>
          </w:tcPr>
          <w:p w14:paraId="4CF2F14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1F1E5FF3"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6B53A12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02593D2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348B52F0"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5FF9984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FFFF" w:themeFill="background1"/>
            <w:tcMar>
              <w:top w:w="15" w:type="dxa"/>
              <w:left w:w="81" w:type="dxa"/>
              <w:bottom w:w="0" w:type="dxa"/>
              <w:right w:w="81" w:type="dxa"/>
            </w:tcMar>
            <w:vAlign w:val="center"/>
          </w:tcPr>
          <w:p w14:paraId="0552E90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58C19AB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FFFFFF" w:themeFill="background1"/>
            <w:tcMar>
              <w:top w:w="15" w:type="dxa"/>
              <w:left w:w="81" w:type="dxa"/>
              <w:bottom w:w="0" w:type="dxa"/>
              <w:right w:w="81" w:type="dxa"/>
            </w:tcMar>
            <w:vAlign w:val="center"/>
          </w:tcPr>
          <w:p w14:paraId="16591FAC"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700EBBD3" w14:textId="77777777" w:rsidTr="00F84E84">
        <w:trPr>
          <w:trHeight w:hRule="exact" w:val="453"/>
        </w:trPr>
        <w:tc>
          <w:tcPr>
            <w:tcW w:w="1415" w:type="dxa"/>
            <w:shd w:val="clear" w:color="auto" w:fill="auto"/>
          </w:tcPr>
          <w:p w14:paraId="2726393B"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Adenovirus</w:t>
            </w:r>
          </w:p>
        </w:tc>
        <w:tc>
          <w:tcPr>
            <w:tcW w:w="750" w:type="dxa"/>
            <w:shd w:val="clear" w:color="auto" w:fill="auto"/>
            <w:tcMar>
              <w:top w:w="15" w:type="dxa"/>
              <w:left w:w="81" w:type="dxa"/>
              <w:bottom w:w="0" w:type="dxa"/>
              <w:right w:w="81" w:type="dxa"/>
            </w:tcMar>
            <w:vAlign w:val="center"/>
          </w:tcPr>
          <w:p w14:paraId="006E527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235F7F3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21A154B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453B40F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0D371A9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16038AC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20EF435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15F82F8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FFFF" w:themeFill="background1"/>
            <w:tcMar>
              <w:top w:w="15" w:type="dxa"/>
              <w:left w:w="81" w:type="dxa"/>
              <w:bottom w:w="0" w:type="dxa"/>
              <w:right w:w="81" w:type="dxa"/>
            </w:tcMar>
            <w:vAlign w:val="center"/>
          </w:tcPr>
          <w:p w14:paraId="6D44720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75D89AB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FFFFFF" w:themeFill="background1"/>
            <w:tcMar>
              <w:top w:w="15" w:type="dxa"/>
              <w:left w:w="81" w:type="dxa"/>
              <w:bottom w:w="0" w:type="dxa"/>
              <w:right w:w="81" w:type="dxa"/>
            </w:tcMar>
            <w:vAlign w:val="center"/>
          </w:tcPr>
          <w:p w14:paraId="11B5371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778A711E" w14:textId="77777777" w:rsidTr="00F84E84">
        <w:trPr>
          <w:trHeight w:hRule="exact" w:val="453"/>
        </w:trPr>
        <w:tc>
          <w:tcPr>
            <w:tcW w:w="1415" w:type="dxa"/>
            <w:shd w:val="clear" w:color="auto" w:fill="auto"/>
          </w:tcPr>
          <w:p w14:paraId="00488B63"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Rhinovirus </w:t>
            </w:r>
          </w:p>
        </w:tc>
        <w:tc>
          <w:tcPr>
            <w:tcW w:w="750" w:type="dxa"/>
            <w:shd w:val="clear" w:color="auto" w:fill="auto"/>
            <w:tcMar>
              <w:top w:w="15" w:type="dxa"/>
              <w:left w:w="81" w:type="dxa"/>
              <w:bottom w:w="0" w:type="dxa"/>
              <w:right w:w="81" w:type="dxa"/>
            </w:tcMar>
            <w:vAlign w:val="center"/>
          </w:tcPr>
          <w:p w14:paraId="7A1800A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05DDB62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0000"/>
            <w:tcMar>
              <w:top w:w="15" w:type="dxa"/>
              <w:left w:w="81" w:type="dxa"/>
              <w:bottom w:w="0" w:type="dxa"/>
              <w:right w:w="81" w:type="dxa"/>
            </w:tcMar>
            <w:vAlign w:val="center"/>
          </w:tcPr>
          <w:p w14:paraId="25A2A45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6B87FFE3"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5B70969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094DBA5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05F301F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569E159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FFFF" w:themeFill="background1"/>
            <w:tcMar>
              <w:top w:w="15" w:type="dxa"/>
              <w:left w:w="81" w:type="dxa"/>
              <w:bottom w:w="0" w:type="dxa"/>
              <w:right w:w="81" w:type="dxa"/>
            </w:tcMar>
            <w:vAlign w:val="center"/>
          </w:tcPr>
          <w:p w14:paraId="09AF7E6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2C90030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2BD077A3"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18D865B3" w14:textId="77777777" w:rsidTr="00F84E84">
        <w:trPr>
          <w:trHeight w:hRule="exact" w:val="453"/>
        </w:trPr>
        <w:tc>
          <w:tcPr>
            <w:tcW w:w="1415" w:type="dxa"/>
            <w:shd w:val="clear" w:color="auto" w:fill="auto"/>
          </w:tcPr>
          <w:p w14:paraId="152281F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Parainfluenza </w:t>
            </w:r>
          </w:p>
        </w:tc>
        <w:tc>
          <w:tcPr>
            <w:tcW w:w="750" w:type="dxa"/>
            <w:shd w:val="clear" w:color="auto" w:fill="auto"/>
            <w:tcMar>
              <w:top w:w="15" w:type="dxa"/>
              <w:left w:w="81" w:type="dxa"/>
              <w:bottom w:w="0" w:type="dxa"/>
              <w:right w:w="81" w:type="dxa"/>
            </w:tcMar>
            <w:vAlign w:val="center"/>
          </w:tcPr>
          <w:p w14:paraId="67E18493"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51A7E80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317DFCB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4955931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72F978B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679881E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60BD811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610D61C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FFFF" w:themeFill="background1"/>
            <w:tcMar>
              <w:top w:w="15" w:type="dxa"/>
              <w:left w:w="81" w:type="dxa"/>
              <w:bottom w:w="0" w:type="dxa"/>
              <w:right w:w="81" w:type="dxa"/>
            </w:tcMar>
            <w:vAlign w:val="center"/>
          </w:tcPr>
          <w:p w14:paraId="596E2CF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72C0201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4F9B6E04"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1F31BE08" w14:textId="77777777" w:rsidTr="00F84E84">
        <w:trPr>
          <w:trHeight w:hRule="exact" w:val="453"/>
        </w:trPr>
        <w:tc>
          <w:tcPr>
            <w:tcW w:w="1415" w:type="dxa"/>
            <w:shd w:val="clear" w:color="auto" w:fill="auto"/>
          </w:tcPr>
          <w:p w14:paraId="40C23A20"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hMPV</w:t>
            </w:r>
          </w:p>
        </w:tc>
        <w:tc>
          <w:tcPr>
            <w:tcW w:w="750" w:type="dxa"/>
            <w:shd w:val="clear" w:color="auto" w:fill="auto"/>
            <w:tcMar>
              <w:top w:w="15" w:type="dxa"/>
              <w:left w:w="81" w:type="dxa"/>
              <w:bottom w:w="0" w:type="dxa"/>
              <w:right w:w="81" w:type="dxa"/>
            </w:tcMar>
            <w:vAlign w:val="center"/>
          </w:tcPr>
          <w:p w14:paraId="763CBD0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132BD85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1417103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53D5F7E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5295392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FF0000"/>
            <w:tcMar>
              <w:top w:w="15" w:type="dxa"/>
              <w:left w:w="81" w:type="dxa"/>
              <w:bottom w:w="0" w:type="dxa"/>
              <w:right w:w="81" w:type="dxa"/>
            </w:tcMar>
            <w:vAlign w:val="center"/>
          </w:tcPr>
          <w:p w14:paraId="41BE8940"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45A42E4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4690EF7A"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FFFF" w:themeFill="background1"/>
            <w:tcMar>
              <w:top w:w="15" w:type="dxa"/>
              <w:left w:w="81" w:type="dxa"/>
              <w:bottom w:w="0" w:type="dxa"/>
              <w:right w:w="81" w:type="dxa"/>
            </w:tcMar>
            <w:vAlign w:val="center"/>
          </w:tcPr>
          <w:p w14:paraId="413FFB4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4E98ACF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FFFFFF" w:themeFill="background1"/>
            <w:tcMar>
              <w:top w:w="15" w:type="dxa"/>
              <w:left w:w="81" w:type="dxa"/>
              <w:bottom w:w="0" w:type="dxa"/>
              <w:right w:w="81" w:type="dxa"/>
            </w:tcMar>
            <w:vAlign w:val="center"/>
          </w:tcPr>
          <w:p w14:paraId="52303A19"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51D085CB" w14:textId="77777777" w:rsidTr="00F84E84">
        <w:trPr>
          <w:trHeight w:hRule="exact" w:val="453"/>
        </w:trPr>
        <w:tc>
          <w:tcPr>
            <w:tcW w:w="1415" w:type="dxa"/>
            <w:shd w:val="clear" w:color="auto" w:fill="auto"/>
          </w:tcPr>
          <w:p w14:paraId="5253F06D" w14:textId="77777777" w:rsidR="009F2C8D" w:rsidRPr="006673DF" w:rsidRDefault="009F2C8D" w:rsidP="009F2C8D">
            <w:pPr>
              <w:rPr>
                <w:rFonts w:ascii="Times New Roman" w:hAnsi="Times New Roman" w:cs="Times New Roman"/>
                <w:b/>
                <w:i/>
                <w:iCs/>
                <w:color w:val="000000" w:themeColor="text1"/>
                <w:sz w:val="21"/>
                <w:szCs w:val="21"/>
              </w:rPr>
            </w:pPr>
            <w:r w:rsidRPr="006673DF">
              <w:rPr>
                <w:rFonts w:ascii="Times New Roman" w:hAnsi="Times New Roman" w:cs="Times New Roman"/>
                <w:b/>
                <w:i/>
                <w:iCs/>
                <w:color w:val="000000" w:themeColor="text1"/>
                <w:sz w:val="21"/>
                <w:szCs w:val="21"/>
              </w:rPr>
              <w:t>S. pneumoniae</w:t>
            </w:r>
          </w:p>
        </w:tc>
        <w:tc>
          <w:tcPr>
            <w:tcW w:w="750" w:type="dxa"/>
            <w:shd w:val="clear" w:color="auto" w:fill="auto"/>
            <w:tcMar>
              <w:top w:w="15" w:type="dxa"/>
              <w:left w:w="81" w:type="dxa"/>
              <w:bottom w:w="0" w:type="dxa"/>
              <w:right w:w="81" w:type="dxa"/>
            </w:tcMar>
            <w:vAlign w:val="center"/>
          </w:tcPr>
          <w:p w14:paraId="793B764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7935D5E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0000"/>
            <w:tcMar>
              <w:top w:w="15" w:type="dxa"/>
              <w:left w:w="81" w:type="dxa"/>
              <w:bottom w:w="0" w:type="dxa"/>
              <w:right w:w="81" w:type="dxa"/>
            </w:tcMar>
            <w:vAlign w:val="center"/>
          </w:tcPr>
          <w:p w14:paraId="215C548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6E240693"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771D2A7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34F2006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430630A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5F86651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FFFF" w:themeFill="background1"/>
            <w:tcMar>
              <w:top w:w="15" w:type="dxa"/>
              <w:left w:w="81" w:type="dxa"/>
              <w:bottom w:w="0" w:type="dxa"/>
              <w:right w:w="81" w:type="dxa"/>
            </w:tcMar>
            <w:vAlign w:val="center"/>
          </w:tcPr>
          <w:p w14:paraId="41E01F8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FFFFFF" w:themeFill="background1"/>
            <w:vAlign w:val="center"/>
          </w:tcPr>
          <w:p w14:paraId="4E27776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5B1BBA8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2E622908" w14:textId="77777777" w:rsidTr="00F84E84">
        <w:trPr>
          <w:trHeight w:hRule="exact" w:val="453"/>
        </w:trPr>
        <w:tc>
          <w:tcPr>
            <w:tcW w:w="1415" w:type="dxa"/>
            <w:shd w:val="clear" w:color="auto" w:fill="auto"/>
          </w:tcPr>
          <w:p w14:paraId="47A99D07" w14:textId="77777777" w:rsidR="009F2C8D" w:rsidRPr="006673DF" w:rsidRDefault="009F2C8D" w:rsidP="009F2C8D">
            <w:pPr>
              <w:rPr>
                <w:rFonts w:ascii="Times New Roman" w:hAnsi="Times New Roman" w:cs="Times New Roman"/>
                <w:b/>
                <w:i/>
                <w:iCs/>
                <w:color w:val="000000" w:themeColor="text1"/>
                <w:sz w:val="21"/>
                <w:szCs w:val="21"/>
              </w:rPr>
            </w:pPr>
            <w:r w:rsidRPr="006673DF">
              <w:rPr>
                <w:rFonts w:ascii="Times New Roman" w:hAnsi="Times New Roman" w:cs="Times New Roman"/>
                <w:b/>
                <w:i/>
                <w:iCs/>
                <w:color w:val="000000" w:themeColor="text1"/>
                <w:sz w:val="21"/>
                <w:szCs w:val="21"/>
              </w:rPr>
              <w:t>M. pneumoniae</w:t>
            </w:r>
          </w:p>
        </w:tc>
        <w:tc>
          <w:tcPr>
            <w:tcW w:w="750" w:type="dxa"/>
            <w:shd w:val="clear" w:color="auto" w:fill="auto"/>
            <w:tcMar>
              <w:top w:w="15" w:type="dxa"/>
              <w:left w:w="81" w:type="dxa"/>
              <w:bottom w:w="0" w:type="dxa"/>
              <w:right w:w="81" w:type="dxa"/>
            </w:tcMar>
            <w:vAlign w:val="center"/>
          </w:tcPr>
          <w:p w14:paraId="50F9FF0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21BA193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0000"/>
            <w:tcMar>
              <w:top w:w="15" w:type="dxa"/>
              <w:left w:w="81" w:type="dxa"/>
              <w:bottom w:w="0" w:type="dxa"/>
              <w:right w:w="81" w:type="dxa"/>
            </w:tcMar>
            <w:vAlign w:val="center"/>
          </w:tcPr>
          <w:p w14:paraId="7B674DF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4526F2E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0240FFE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FF0000"/>
            <w:tcMar>
              <w:top w:w="15" w:type="dxa"/>
              <w:left w:w="81" w:type="dxa"/>
              <w:bottom w:w="0" w:type="dxa"/>
              <w:right w:w="81" w:type="dxa"/>
            </w:tcMar>
            <w:vAlign w:val="center"/>
          </w:tcPr>
          <w:p w14:paraId="12A60A0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06DC52F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4D68A29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FFFF" w:themeFill="background1"/>
            <w:tcMar>
              <w:top w:w="15" w:type="dxa"/>
              <w:left w:w="81" w:type="dxa"/>
              <w:bottom w:w="0" w:type="dxa"/>
              <w:right w:w="81" w:type="dxa"/>
            </w:tcMar>
            <w:vAlign w:val="center"/>
          </w:tcPr>
          <w:p w14:paraId="4231EC7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1049963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721518B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464B2FC3" w14:textId="77777777" w:rsidTr="00F84E84">
        <w:trPr>
          <w:trHeight w:hRule="exact" w:val="453"/>
        </w:trPr>
        <w:tc>
          <w:tcPr>
            <w:tcW w:w="1415" w:type="dxa"/>
            <w:shd w:val="clear" w:color="auto" w:fill="auto"/>
          </w:tcPr>
          <w:p w14:paraId="06CCD7D3"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Temperature </w:t>
            </w:r>
          </w:p>
        </w:tc>
        <w:tc>
          <w:tcPr>
            <w:tcW w:w="750" w:type="dxa"/>
            <w:shd w:val="clear" w:color="auto" w:fill="auto"/>
            <w:tcMar>
              <w:top w:w="15" w:type="dxa"/>
              <w:left w:w="81" w:type="dxa"/>
              <w:bottom w:w="0" w:type="dxa"/>
              <w:right w:w="81" w:type="dxa"/>
            </w:tcMar>
            <w:vAlign w:val="center"/>
          </w:tcPr>
          <w:p w14:paraId="7B806AC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088E40A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0000"/>
            <w:tcMar>
              <w:top w:w="15" w:type="dxa"/>
              <w:left w:w="81" w:type="dxa"/>
              <w:bottom w:w="0" w:type="dxa"/>
              <w:right w:w="81" w:type="dxa"/>
            </w:tcMar>
            <w:vAlign w:val="center"/>
          </w:tcPr>
          <w:p w14:paraId="5453C63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2CE94ED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0D82031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FF0000"/>
            <w:tcMar>
              <w:top w:w="15" w:type="dxa"/>
              <w:left w:w="81" w:type="dxa"/>
              <w:bottom w:w="0" w:type="dxa"/>
              <w:right w:w="81" w:type="dxa"/>
            </w:tcMar>
            <w:vAlign w:val="center"/>
          </w:tcPr>
          <w:p w14:paraId="4FBD6EA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314B130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2826A268"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FFFF" w:themeFill="background1"/>
            <w:tcMar>
              <w:top w:w="15" w:type="dxa"/>
              <w:left w:w="81" w:type="dxa"/>
              <w:bottom w:w="0" w:type="dxa"/>
              <w:right w:w="81" w:type="dxa"/>
            </w:tcMar>
            <w:vAlign w:val="center"/>
          </w:tcPr>
          <w:p w14:paraId="6D312A9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123C1FFA"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FFFFFF" w:themeFill="background1"/>
            <w:tcMar>
              <w:top w:w="15" w:type="dxa"/>
              <w:left w:w="81" w:type="dxa"/>
              <w:bottom w:w="0" w:type="dxa"/>
              <w:right w:w="81" w:type="dxa"/>
            </w:tcMar>
            <w:vAlign w:val="center"/>
          </w:tcPr>
          <w:p w14:paraId="27A37EF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bl>
    <w:p w14:paraId="6D2004AD" w14:textId="1EAB8171" w:rsidR="009F2C8D" w:rsidRPr="006673DF" w:rsidRDefault="009F2C8D" w:rsidP="009F2C8D">
      <w:pPr>
        <w:rPr>
          <w:rFonts w:ascii="Times New Roman" w:hAnsi="Times New Roman" w:cs="Times New Roman"/>
          <w:bCs/>
          <w:color w:val="000000" w:themeColor="text1"/>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4"/>
        <w:gridCol w:w="749"/>
        <w:gridCol w:w="715"/>
        <w:gridCol w:w="677"/>
        <w:gridCol w:w="935"/>
        <w:gridCol w:w="707"/>
        <w:gridCol w:w="652"/>
        <w:gridCol w:w="699"/>
        <w:gridCol w:w="735"/>
        <w:gridCol w:w="669"/>
        <w:gridCol w:w="650"/>
        <w:gridCol w:w="541"/>
      </w:tblGrid>
      <w:tr w:rsidR="009F2C8D" w:rsidRPr="006673DF" w14:paraId="67D9A25B" w14:textId="77777777" w:rsidTr="00325800">
        <w:trPr>
          <w:trHeight w:hRule="exact" w:val="453"/>
        </w:trPr>
        <w:tc>
          <w:tcPr>
            <w:tcW w:w="1415" w:type="dxa"/>
            <w:vMerge w:val="restart"/>
            <w:shd w:val="clear" w:color="auto" w:fill="E8E8E8" w:themeFill="background2"/>
          </w:tcPr>
          <w:p w14:paraId="79BFADEF" w14:textId="3DFAED26"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H) </w:t>
            </w:r>
            <w:r w:rsidR="00C8719C" w:rsidRPr="006673DF">
              <w:rPr>
                <w:rFonts w:ascii="Times New Roman" w:hAnsi="Times New Roman" w:cs="Times New Roman"/>
                <w:b/>
                <w:color w:val="000000" w:themeColor="text1"/>
                <w:sz w:val="21"/>
                <w:szCs w:val="21"/>
              </w:rPr>
              <w:t>Covariate</w:t>
            </w:r>
          </w:p>
        </w:tc>
        <w:tc>
          <w:tcPr>
            <w:tcW w:w="7728" w:type="dxa"/>
            <w:gridSpan w:val="11"/>
            <w:shd w:val="clear" w:color="auto" w:fill="E8E8E8" w:themeFill="background2"/>
          </w:tcPr>
          <w:p w14:paraId="4980A8D4" w14:textId="5C60D503"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Antibiotic classes 5-14y</w:t>
            </w:r>
          </w:p>
        </w:tc>
      </w:tr>
      <w:tr w:rsidR="009F2C8D" w:rsidRPr="006673DF" w14:paraId="27FA869E" w14:textId="77777777" w:rsidTr="00325800">
        <w:trPr>
          <w:trHeight w:hRule="exact" w:val="453"/>
        </w:trPr>
        <w:tc>
          <w:tcPr>
            <w:tcW w:w="1415" w:type="dxa"/>
            <w:vMerge/>
            <w:shd w:val="clear" w:color="auto" w:fill="E8E8E8" w:themeFill="background2"/>
          </w:tcPr>
          <w:p w14:paraId="233678FE" w14:textId="77777777" w:rsidR="009F2C8D" w:rsidRPr="006673DF" w:rsidRDefault="009F2C8D" w:rsidP="009F2C8D">
            <w:pPr>
              <w:rPr>
                <w:rFonts w:ascii="Times New Roman" w:hAnsi="Times New Roman" w:cs="Times New Roman"/>
                <w:b/>
                <w:color w:val="000000" w:themeColor="text1"/>
                <w:sz w:val="21"/>
                <w:szCs w:val="21"/>
              </w:rPr>
            </w:pPr>
          </w:p>
        </w:tc>
        <w:tc>
          <w:tcPr>
            <w:tcW w:w="750" w:type="dxa"/>
            <w:shd w:val="clear" w:color="auto" w:fill="E8E8E8" w:themeFill="background2"/>
            <w:tcMar>
              <w:top w:w="15" w:type="dxa"/>
              <w:left w:w="81" w:type="dxa"/>
              <w:bottom w:w="0" w:type="dxa"/>
              <w:right w:w="81" w:type="dxa"/>
            </w:tcMar>
            <w:hideMark/>
          </w:tcPr>
          <w:p w14:paraId="7BCC6C61"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Pen</w:t>
            </w:r>
          </w:p>
        </w:tc>
        <w:tc>
          <w:tcPr>
            <w:tcW w:w="715" w:type="dxa"/>
            <w:shd w:val="clear" w:color="auto" w:fill="E8E8E8" w:themeFill="background2"/>
            <w:tcMar>
              <w:top w:w="15" w:type="dxa"/>
              <w:left w:w="81" w:type="dxa"/>
              <w:bottom w:w="0" w:type="dxa"/>
              <w:right w:w="81" w:type="dxa"/>
            </w:tcMar>
            <w:hideMark/>
          </w:tcPr>
          <w:p w14:paraId="6C66C9B6"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Ceph</w:t>
            </w:r>
            <w:proofErr w:type="spellEnd"/>
          </w:p>
        </w:tc>
        <w:tc>
          <w:tcPr>
            <w:tcW w:w="678" w:type="dxa"/>
            <w:shd w:val="clear" w:color="auto" w:fill="E8E8E8" w:themeFill="background2"/>
            <w:tcMar>
              <w:top w:w="15" w:type="dxa"/>
              <w:left w:w="81" w:type="dxa"/>
              <w:bottom w:w="0" w:type="dxa"/>
              <w:right w:w="81" w:type="dxa"/>
            </w:tcMar>
            <w:hideMark/>
          </w:tcPr>
          <w:p w14:paraId="3E552A5A"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Tet</w:t>
            </w:r>
          </w:p>
        </w:tc>
        <w:tc>
          <w:tcPr>
            <w:tcW w:w="935" w:type="dxa"/>
            <w:shd w:val="clear" w:color="auto" w:fill="E8E8E8" w:themeFill="background2"/>
            <w:tcMar>
              <w:top w:w="15" w:type="dxa"/>
              <w:left w:w="81" w:type="dxa"/>
              <w:bottom w:w="0" w:type="dxa"/>
              <w:right w:w="81" w:type="dxa"/>
            </w:tcMar>
            <w:hideMark/>
          </w:tcPr>
          <w:p w14:paraId="64469370"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Amino</w:t>
            </w:r>
          </w:p>
        </w:tc>
        <w:tc>
          <w:tcPr>
            <w:tcW w:w="707" w:type="dxa"/>
            <w:shd w:val="clear" w:color="auto" w:fill="E8E8E8" w:themeFill="background2"/>
            <w:tcMar>
              <w:top w:w="15" w:type="dxa"/>
              <w:left w:w="81" w:type="dxa"/>
              <w:bottom w:w="0" w:type="dxa"/>
              <w:right w:w="81" w:type="dxa"/>
            </w:tcMar>
            <w:hideMark/>
          </w:tcPr>
          <w:p w14:paraId="02931A3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Mac</w:t>
            </w:r>
          </w:p>
        </w:tc>
        <w:tc>
          <w:tcPr>
            <w:tcW w:w="652" w:type="dxa"/>
            <w:shd w:val="clear" w:color="auto" w:fill="E8E8E8" w:themeFill="background2"/>
            <w:tcMar>
              <w:top w:w="15" w:type="dxa"/>
              <w:left w:w="81" w:type="dxa"/>
              <w:bottom w:w="0" w:type="dxa"/>
              <w:right w:w="81" w:type="dxa"/>
            </w:tcMar>
            <w:hideMark/>
          </w:tcPr>
          <w:p w14:paraId="606254E0"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Clin</w:t>
            </w:r>
          </w:p>
        </w:tc>
        <w:tc>
          <w:tcPr>
            <w:tcW w:w="695" w:type="dxa"/>
            <w:shd w:val="clear" w:color="auto" w:fill="E8E8E8" w:themeFill="background2"/>
            <w:tcMar>
              <w:top w:w="15" w:type="dxa"/>
              <w:left w:w="81" w:type="dxa"/>
              <w:bottom w:w="0" w:type="dxa"/>
              <w:right w:w="81" w:type="dxa"/>
            </w:tcMar>
            <w:hideMark/>
          </w:tcPr>
          <w:p w14:paraId="375EF07E"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Other</w:t>
            </w:r>
          </w:p>
        </w:tc>
        <w:tc>
          <w:tcPr>
            <w:tcW w:w="736" w:type="dxa"/>
            <w:shd w:val="clear" w:color="auto" w:fill="E8E8E8" w:themeFill="background2"/>
            <w:tcMar>
              <w:top w:w="15" w:type="dxa"/>
              <w:left w:w="81" w:type="dxa"/>
              <w:bottom w:w="0" w:type="dxa"/>
              <w:right w:w="81" w:type="dxa"/>
            </w:tcMar>
            <w:hideMark/>
          </w:tcPr>
          <w:p w14:paraId="503CD775"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Sulf</w:t>
            </w:r>
            <w:proofErr w:type="spellEnd"/>
          </w:p>
        </w:tc>
        <w:tc>
          <w:tcPr>
            <w:tcW w:w="669" w:type="dxa"/>
            <w:shd w:val="clear" w:color="auto" w:fill="E8E8E8" w:themeFill="background2"/>
            <w:tcMar>
              <w:top w:w="15" w:type="dxa"/>
              <w:left w:w="81" w:type="dxa"/>
              <w:bottom w:w="0" w:type="dxa"/>
              <w:right w:w="81" w:type="dxa"/>
            </w:tcMar>
            <w:hideMark/>
          </w:tcPr>
          <w:p w14:paraId="49227A7F"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Met</w:t>
            </w:r>
          </w:p>
        </w:tc>
        <w:tc>
          <w:tcPr>
            <w:tcW w:w="650" w:type="dxa"/>
            <w:shd w:val="clear" w:color="auto" w:fill="E8E8E8" w:themeFill="background2"/>
          </w:tcPr>
          <w:p w14:paraId="4AC22F8E"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Quin</w:t>
            </w:r>
          </w:p>
        </w:tc>
        <w:tc>
          <w:tcPr>
            <w:tcW w:w="541" w:type="dxa"/>
            <w:shd w:val="clear" w:color="auto" w:fill="E8E8E8" w:themeFill="background2"/>
            <w:tcMar>
              <w:top w:w="15" w:type="dxa"/>
              <w:left w:w="81" w:type="dxa"/>
              <w:bottom w:w="0" w:type="dxa"/>
              <w:right w:w="81" w:type="dxa"/>
            </w:tcMar>
            <w:hideMark/>
          </w:tcPr>
          <w:p w14:paraId="16A73720"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UTI</w:t>
            </w:r>
          </w:p>
        </w:tc>
      </w:tr>
      <w:tr w:rsidR="009F2C8D" w:rsidRPr="006673DF" w14:paraId="48ECCD10" w14:textId="77777777" w:rsidTr="00F84E84">
        <w:trPr>
          <w:trHeight w:hRule="exact" w:val="453"/>
        </w:trPr>
        <w:tc>
          <w:tcPr>
            <w:tcW w:w="1415" w:type="dxa"/>
            <w:shd w:val="clear" w:color="auto" w:fill="auto"/>
          </w:tcPr>
          <w:p w14:paraId="510B1385"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RSV</w:t>
            </w:r>
          </w:p>
        </w:tc>
        <w:tc>
          <w:tcPr>
            <w:tcW w:w="750" w:type="dxa"/>
            <w:shd w:val="clear" w:color="auto" w:fill="auto"/>
            <w:tcMar>
              <w:top w:w="15" w:type="dxa"/>
              <w:left w:w="81" w:type="dxa"/>
              <w:bottom w:w="0" w:type="dxa"/>
              <w:right w:w="81" w:type="dxa"/>
            </w:tcMar>
            <w:vAlign w:val="center"/>
          </w:tcPr>
          <w:p w14:paraId="30F8B108"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4FAC3FF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FFFF" w:themeFill="background1"/>
            <w:tcMar>
              <w:top w:w="15" w:type="dxa"/>
              <w:left w:w="81" w:type="dxa"/>
              <w:bottom w:w="0" w:type="dxa"/>
              <w:right w:w="81" w:type="dxa"/>
            </w:tcMar>
            <w:vAlign w:val="center"/>
          </w:tcPr>
          <w:p w14:paraId="1E1EF28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244BBC7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08896E9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1B6405B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673B6703"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6CEBC6C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FFFF" w:themeFill="background1"/>
            <w:tcMar>
              <w:top w:w="15" w:type="dxa"/>
              <w:left w:w="81" w:type="dxa"/>
              <w:bottom w:w="0" w:type="dxa"/>
              <w:right w:w="81" w:type="dxa"/>
            </w:tcMar>
            <w:vAlign w:val="center"/>
          </w:tcPr>
          <w:p w14:paraId="2C351D8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0CBA931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6CA9CB65"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1CA4A78A" w14:textId="77777777" w:rsidTr="00F84E84">
        <w:trPr>
          <w:trHeight w:hRule="exact" w:val="453"/>
        </w:trPr>
        <w:tc>
          <w:tcPr>
            <w:tcW w:w="1415" w:type="dxa"/>
            <w:shd w:val="clear" w:color="auto" w:fill="auto"/>
          </w:tcPr>
          <w:p w14:paraId="3F83C3E4"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Influenza</w:t>
            </w:r>
          </w:p>
        </w:tc>
        <w:tc>
          <w:tcPr>
            <w:tcW w:w="750" w:type="dxa"/>
            <w:shd w:val="clear" w:color="auto" w:fill="auto"/>
            <w:tcMar>
              <w:top w:w="15" w:type="dxa"/>
              <w:left w:w="81" w:type="dxa"/>
              <w:bottom w:w="0" w:type="dxa"/>
              <w:right w:w="81" w:type="dxa"/>
            </w:tcMar>
            <w:vAlign w:val="center"/>
          </w:tcPr>
          <w:p w14:paraId="3CFEDCF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186EDE9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FFFF" w:themeFill="background1"/>
            <w:tcMar>
              <w:top w:w="15" w:type="dxa"/>
              <w:left w:w="81" w:type="dxa"/>
              <w:bottom w:w="0" w:type="dxa"/>
              <w:right w:w="81" w:type="dxa"/>
            </w:tcMar>
            <w:vAlign w:val="center"/>
          </w:tcPr>
          <w:p w14:paraId="705E4D4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FFFFFF" w:themeFill="background1"/>
            <w:tcMar>
              <w:top w:w="15" w:type="dxa"/>
              <w:left w:w="81" w:type="dxa"/>
              <w:bottom w:w="0" w:type="dxa"/>
              <w:right w:w="81" w:type="dxa"/>
            </w:tcMar>
            <w:vAlign w:val="center"/>
          </w:tcPr>
          <w:p w14:paraId="6CC7716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3A55BFA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06A637A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31B2785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26BF2D3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FFFF" w:themeFill="background1"/>
            <w:tcMar>
              <w:top w:w="15" w:type="dxa"/>
              <w:left w:w="81" w:type="dxa"/>
              <w:bottom w:w="0" w:type="dxa"/>
              <w:right w:w="81" w:type="dxa"/>
            </w:tcMar>
            <w:vAlign w:val="center"/>
          </w:tcPr>
          <w:p w14:paraId="0F369D1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3D35CD8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541AA123"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386B0FB0" w14:textId="77777777" w:rsidTr="00F84E84">
        <w:trPr>
          <w:trHeight w:hRule="exact" w:val="453"/>
        </w:trPr>
        <w:tc>
          <w:tcPr>
            <w:tcW w:w="1415" w:type="dxa"/>
            <w:shd w:val="clear" w:color="auto" w:fill="auto"/>
          </w:tcPr>
          <w:p w14:paraId="73BC1B37"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Adenovirus</w:t>
            </w:r>
          </w:p>
        </w:tc>
        <w:tc>
          <w:tcPr>
            <w:tcW w:w="750" w:type="dxa"/>
            <w:shd w:val="clear" w:color="auto" w:fill="auto"/>
            <w:tcMar>
              <w:top w:w="15" w:type="dxa"/>
              <w:left w:w="81" w:type="dxa"/>
              <w:bottom w:w="0" w:type="dxa"/>
              <w:right w:w="81" w:type="dxa"/>
            </w:tcMar>
            <w:vAlign w:val="center"/>
          </w:tcPr>
          <w:p w14:paraId="126D152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7DD0481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FFFF" w:themeFill="background1"/>
            <w:tcMar>
              <w:top w:w="15" w:type="dxa"/>
              <w:left w:w="81" w:type="dxa"/>
              <w:bottom w:w="0" w:type="dxa"/>
              <w:right w:w="81" w:type="dxa"/>
            </w:tcMar>
            <w:vAlign w:val="center"/>
          </w:tcPr>
          <w:p w14:paraId="3A6B520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FFFFFF" w:themeFill="background1"/>
            <w:tcMar>
              <w:top w:w="15" w:type="dxa"/>
              <w:left w:w="81" w:type="dxa"/>
              <w:bottom w:w="0" w:type="dxa"/>
              <w:right w:w="81" w:type="dxa"/>
            </w:tcMar>
            <w:vAlign w:val="center"/>
          </w:tcPr>
          <w:p w14:paraId="4237D4E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72EF786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67EA38F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1F98553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3208FD23"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FFFF" w:themeFill="background1"/>
            <w:tcMar>
              <w:top w:w="15" w:type="dxa"/>
              <w:left w:w="81" w:type="dxa"/>
              <w:bottom w:w="0" w:type="dxa"/>
              <w:right w:w="81" w:type="dxa"/>
            </w:tcMar>
            <w:vAlign w:val="center"/>
          </w:tcPr>
          <w:p w14:paraId="1DE3F45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4D228D0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FFFFFF" w:themeFill="background1"/>
            <w:tcMar>
              <w:top w:w="15" w:type="dxa"/>
              <w:left w:w="81" w:type="dxa"/>
              <w:bottom w:w="0" w:type="dxa"/>
              <w:right w:w="81" w:type="dxa"/>
            </w:tcMar>
            <w:vAlign w:val="center"/>
          </w:tcPr>
          <w:p w14:paraId="4188CE9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114A3829" w14:textId="77777777" w:rsidTr="00F84E84">
        <w:trPr>
          <w:trHeight w:hRule="exact" w:val="453"/>
        </w:trPr>
        <w:tc>
          <w:tcPr>
            <w:tcW w:w="1415" w:type="dxa"/>
            <w:shd w:val="clear" w:color="auto" w:fill="auto"/>
          </w:tcPr>
          <w:p w14:paraId="7E45A4AE"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Rhinovirus </w:t>
            </w:r>
          </w:p>
        </w:tc>
        <w:tc>
          <w:tcPr>
            <w:tcW w:w="750" w:type="dxa"/>
            <w:shd w:val="clear" w:color="auto" w:fill="auto"/>
            <w:tcMar>
              <w:top w:w="15" w:type="dxa"/>
              <w:left w:w="81" w:type="dxa"/>
              <w:bottom w:w="0" w:type="dxa"/>
              <w:right w:w="81" w:type="dxa"/>
            </w:tcMar>
            <w:vAlign w:val="center"/>
          </w:tcPr>
          <w:p w14:paraId="50CBADE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30DC741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FFFF" w:themeFill="background1"/>
            <w:tcMar>
              <w:top w:w="15" w:type="dxa"/>
              <w:left w:w="81" w:type="dxa"/>
              <w:bottom w:w="0" w:type="dxa"/>
              <w:right w:w="81" w:type="dxa"/>
            </w:tcMar>
            <w:vAlign w:val="center"/>
          </w:tcPr>
          <w:p w14:paraId="145DFD5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74CC661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607573B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14E635B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5EA854D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7ACBE3B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FFFF" w:themeFill="background1"/>
            <w:tcMar>
              <w:top w:w="15" w:type="dxa"/>
              <w:left w:w="81" w:type="dxa"/>
              <w:bottom w:w="0" w:type="dxa"/>
              <w:right w:w="81" w:type="dxa"/>
            </w:tcMar>
            <w:vAlign w:val="center"/>
          </w:tcPr>
          <w:p w14:paraId="7AEBF058"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FFFFFF" w:themeFill="background1"/>
            <w:vAlign w:val="center"/>
          </w:tcPr>
          <w:p w14:paraId="48704C6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FFFFFF" w:themeFill="background1"/>
            <w:tcMar>
              <w:top w:w="15" w:type="dxa"/>
              <w:left w:w="81" w:type="dxa"/>
              <w:bottom w:w="0" w:type="dxa"/>
              <w:right w:w="81" w:type="dxa"/>
            </w:tcMar>
            <w:vAlign w:val="center"/>
          </w:tcPr>
          <w:p w14:paraId="172F6BE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1C05165F" w14:textId="77777777" w:rsidTr="00F84E84">
        <w:trPr>
          <w:trHeight w:hRule="exact" w:val="453"/>
        </w:trPr>
        <w:tc>
          <w:tcPr>
            <w:tcW w:w="1415" w:type="dxa"/>
            <w:shd w:val="clear" w:color="auto" w:fill="auto"/>
          </w:tcPr>
          <w:p w14:paraId="675930D1"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Parainfluenza </w:t>
            </w:r>
          </w:p>
        </w:tc>
        <w:tc>
          <w:tcPr>
            <w:tcW w:w="750" w:type="dxa"/>
            <w:shd w:val="clear" w:color="auto" w:fill="auto"/>
            <w:tcMar>
              <w:top w:w="15" w:type="dxa"/>
              <w:left w:w="81" w:type="dxa"/>
              <w:bottom w:w="0" w:type="dxa"/>
              <w:right w:w="81" w:type="dxa"/>
            </w:tcMar>
            <w:vAlign w:val="center"/>
          </w:tcPr>
          <w:p w14:paraId="63B2BD6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5B1925C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FFFF" w:themeFill="background1"/>
            <w:tcMar>
              <w:top w:w="15" w:type="dxa"/>
              <w:left w:w="81" w:type="dxa"/>
              <w:bottom w:w="0" w:type="dxa"/>
              <w:right w:w="81" w:type="dxa"/>
            </w:tcMar>
            <w:vAlign w:val="center"/>
          </w:tcPr>
          <w:p w14:paraId="6ECC46A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2DC0117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3C6B127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FF0000"/>
            <w:tcMar>
              <w:top w:w="15" w:type="dxa"/>
              <w:left w:w="81" w:type="dxa"/>
              <w:bottom w:w="0" w:type="dxa"/>
              <w:right w:w="81" w:type="dxa"/>
            </w:tcMar>
            <w:vAlign w:val="center"/>
          </w:tcPr>
          <w:p w14:paraId="72B0525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7152EDA0"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15730B3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FFFF" w:themeFill="background1"/>
            <w:tcMar>
              <w:top w:w="15" w:type="dxa"/>
              <w:left w:w="81" w:type="dxa"/>
              <w:bottom w:w="0" w:type="dxa"/>
              <w:right w:w="81" w:type="dxa"/>
            </w:tcMar>
            <w:vAlign w:val="center"/>
          </w:tcPr>
          <w:p w14:paraId="7982DD3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2C6DF18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FFFFFF" w:themeFill="background1"/>
            <w:tcMar>
              <w:top w:w="15" w:type="dxa"/>
              <w:left w:w="81" w:type="dxa"/>
              <w:bottom w:w="0" w:type="dxa"/>
              <w:right w:w="81" w:type="dxa"/>
            </w:tcMar>
            <w:vAlign w:val="center"/>
          </w:tcPr>
          <w:p w14:paraId="10D6D063"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6565C7B4" w14:textId="77777777" w:rsidTr="00F84E84">
        <w:trPr>
          <w:trHeight w:hRule="exact" w:val="453"/>
        </w:trPr>
        <w:tc>
          <w:tcPr>
            <w:tcW w:w="1415" w:type="dxa"/>
            <w:shd w:val="clear" w:color="auto" w:fill="auto"/>
          </w:tcPr>
          <w:p w14:paraId="0A37FB07"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hMPV</w:t>
            </w:r>
          </w:p>
        </w:tc>
        <w:tc>
          <w:tcPr>
            <w:tcW w:w="750" w:type="dxa"/>
            <w:shd w:val="clear" w:color="auto" w:fill="auto"/>
            <w:tcMar>
              <w:top w:w="15" w:type="dxa"/>
              <w:left w:w="81" w:type="dxa"/>
              <w:bottom w:w="0" w:type="dxa"/>
              <w:right w:w="81" w:type="dxa"/>
            </w:tcMar>
            <w:vAlign w:val="center"/>
          </w:tcPr>
          <w:p w14:paraId="20A5FE1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1B112A7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FFFF" w:themeFill="background1"/>
            <w:tcMar>
              <w:top w:w="15" w:type="dxa"/>
              <w:left w:w="81" w:type="dxa"/>
              <w:bottom w:w="0" w:type="dxa"/>
              <w:right w:w="81" w:type="dxa"/>
            </w:tcMar>
            <w:vAlign w:val="center"/>
          </w:tcPr>
          <w:p w14:paraId="7C980CD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FFFFFF" w:themeFill="background1"/>
            <w:tcMar>
              <w:top w:w="15" w:type="dxa"/>
              <w:left w:w="81" w:type="dxa"/>
              <w:bottom w:w="0" w:type="dxa"/>
              <w:right w:w="81" w:type="dxa"/>
            </w:tcMar>
            <w:vAlign w:val="center"/>
          </w:tcPr>
          <w:p w14:paraId="7030C77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1A608E0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053550C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6968988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6CB0D373"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FFFF" w:themeFill="background1"/>
            <w:tcMar>
              <w:top w:w="15" w:type="dxa"/>
              <w:left w:w="81" w:type="dxa"/>
              <w:bottom w:w="0" w:type="dxa"/>
              <w:right w:w="81" w:type="dxa"/>
            </w:tcMar>
            <w:vAlign w:val="center"/>
          </w:tcPr>
          <w:p w14:paraId="56ACE38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41A0A81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4B5DB7EC"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460547AB" w14:textId="77777777" w:rsidTr="00F84E84">
        <w:trPr>
          <w:trHeight w:hRule="exact" w:val="453"/>
        </w:trPr>
        <w:tc>
          <w:tcPr>
            <w:tcW w:w="1415" w:type="dxa"/>
            <w:shd w:val="clear" w:color="auto" w:fill="auto"/>
          </w:tcPr>
          <w:p w14:paraId="0CAB1E9C"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i/>
                <w:color w:val="000000" w:themeColor="text1"/>
                <w:sz w:val="21"/>
                <w:szCs w:val="21"/>
              </w:rPr>
              <w:t>S. pneumoniae</w:t>
            </w:r>
          </w:p>
        </w:tc>
        <w:tc>
          <w:tcPr>
            <w:tcW w:w="750" w:type="dxa"/>
            <w:shd w:val="clear" w:color="auto" w:fill="auto"/>
            <w:tcMar>
              <w:top w:w="15" w:type="dxa"/>
              <w:left w:w="81" w:type="dxa"/>
              <w:bottom w:w="0" w:type="dxa"/>
              <w:right w:w="81" w:type="dxa"/>
            </w:tcMar>
            <w:vAlign w:val="center"/>
          </w:tcPr>
          <w:p w14:paraId="1BC1EE7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79E5E9A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FFFF" w:themeFill="background1"/>
            <w:tcMar>
              <w:top w:w="15" w:type="dxa"/>
              <w:left w:w="81" w:type="dxa"/>
              <w:bottom w:w="0" w:type="dxa"/>
              <w:right w:w="81" w:type="dxa"/>
            </w:tcMar>
            <w:vAlign w:val="center"/>
          </w:tcPr>
          <w:p w14:paraId="04417BC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FFFFFF" w:themeFill="background1"/>
            <w:tcMar>
              <w:top w:w="15" w:type="dxa"/>
              <w:left w:w="81" w:type="dxa"/>
              <w:bottom w:w="0" w:type="dxa"/>
              <w:right w:w="81" w:type="dxa"/>
            </w:tcMar>
            <w:vAlign w:val="center"/>
          </w:tcPr>
          <w:p w14:paraId="5F35EEC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33167408" w14:textId="704CF6D1"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7F6E16A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3D688E1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6F1EE40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FFFF" w:themeFill="background1"/>
            <w:tcMar>
              <w:top w:w="15" w:type="dxa"/>
              <w:left w:w="81" w:type="dxa"/>
              <w:bottom w:w="0" w:type="dxa"/>
              <w:right w:w="81" w:type="dxa"/>
            </w:tcMar>
            <w:vAlign w:val="center"/>
          </w:tcPr>
          <w:p w14:paraId="0F1F208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382F032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7E98C688"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686A1BB5" w14:textId="77777777" w:rsidTr="00F84E84">
        <w:trPr>
          <w:trHeight w:hRule="exact" w:val="453"/>
        </w:trPr>
        <w:tc>
          <w:tcPr>
            <w:tcW w:w="1415" w:type="dxa"/>
            <w:shd w:val="clear" w:color="auto" w:fill="auto"/>
          </w:tcPr>
          <w:p w14:paraId="539B3320"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i/>
                <w:color w:val="000000" w:themeColor="text1"/>
                <w:sz w:val="21"/>
                <w:szCs w:val="21"/>
              </w:rPr>
              <w:t>M. pneumoniae</w:t>
            </w:r>
          </w:p>
        </w:tc>
        <w:tc>
          <w:tcPr>
            <w:tcW w:w="750" w:type="dxa"/>
            <w:shd w:val="clear" w:color="auto" w:fill="auto"/>
            <w:tcMar>
              <w:top w:w="15" w:type="dxa"/>
              <w:left w:w="81" w:type="dxa"/>
              <w:bottom w:w="0" w:type="dxa"/>
              <w:right w:w="81" w:type="dxa"/>
            </w:tcMar>
            <w:vAlign w:val="center"/>
          </w:tcPr>
          <w:p w14:paraId="040541D3" w14:textId="147449FB"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58BADE0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FFFFFF" w:themeFill="background1"/>
            <w:tcMar>
              <w:top w:w="15" w:type="dxa"/>
              <w:left w:w="81" w:type="dxa"/>
              <w:bottom w:w="0" w:type="dxa"/>
              <w:right w:w="81" w:type="dxa"/>
            </w:tcMar>
            <w:vAlign w:val="center"/>
          </w:tcPr>
          <w:p w14:paraId="13E5342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FFFFFF" w:themeFill="background1"/>
            <w:tcMar>
              <w:top w:w="15" w:type="dxa"/>
              <w:left w:w="81" w:type="dxa"/>
              <w:bottom w:w="0" w:type="dxa"/>
              <w:right w:w="81" w:type="dxa"/>
            </w:tcMar>
            <w:vAlign w:val="center"/>
          </w:tcPr>
          <w:p w14:paraId="5B0E5BB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50E1410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FF0000"/>
            <w:tcMar>
              <w:top w:w="15" w:type="dxa"/>
              <w:left w:w="81" w:type="dxa"/>
              <w:bottom w:w="0" w:type="dxa"/>
              <w:right w:w="81" w:type="dxa"/>
            </w:tcMar>
            <w:vAlign w:val="center"/>
          </w:tcPr>
          <w:p w14:paraId="6C87FF8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3861FBE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22090F6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FFFFFF" w:themeFill="background1"/>
            <w:tcMar>
              <w:top w:w="15" w:type="dxa"/>
              <w:left w:w="81" w:type="dxa"/>
              <w:bottom w:w="0" w:type="dxa"/>
              <w:right w:w="81" w:type="dxa"/>
            </w:tcMar>
            <w:vAlign w:val="center"/>
          </w:tcPr>
          <w:p w14:paraId="50A0B76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40A82A0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0E6233C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1E903484" w14:textId="77777777" w:rsidTr="00F84E84">
        <w:trPr>
          <w:trHeight w:hRule="exact" w:val="453"/>
        </w:trPr>
        <w:tc>
          <w:tcPr>
            <w:tcW w:w="1415" w:type="dxa"/>
            <w:shd w:val="clear" w:color="auto" w:fill="auto"/>
          </w:tcPr>
          <w:p w14:paraId="49B5DF98"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Temperature </w:t>
            </w:r>
          </w:p>
        </w:tc>
        <w:tc>
          <w:tcPr>
            <w:tcW w:w="750" w:type="dxa"/>
            <w:shd w:val="clear" w:color="auto" w:fill="auto"/>
            <w:tcMar>
              <w:top w:w="15" w:type="dxa"/>
              <w:left w:w="81" w:type="dxa"/>
              <w:bottom w:w="0" w:type="dxa"/>
              <w:right w:w="81" w:type="dxa"/>
            </w:tcMar>
            <w:vAlign w:val="center"/>
          </w:tcPr>
          <w:p w14:paraId="614FB93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4A8040A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FFFFFF" w:themeFill="background1"/>
            <w:tcMar>
              <w:top w:w="15" w:type="dxa"/>
              <w:left w:w="81" w:type="dxa"/>
              <w:bottom w:w="0" w:type="dxa"/>
              <w:right w:w="81" w:type="dxa"/>
            </w:tcMar>
            <w:vAlign w:val="center"/>
          </w:tcPr>
          <w:p w14:paraId="353D14D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FFFFFF" w:themeFill="background1"/>
            <w:tcMar>
              <w:top w:w="15" w:type="dxa"/>
              <w:left w:w="81" w:type="dxa"/>
              <w:bottom w:w="0" w:type="dxa"/>
              <w:right w:w="81" w:type="dxa"/>
            </w:tcMar>
            <w:vAlign w:val="center"/>
          </w:tcPr>
          <w:p w14:paraId="0354811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5BE8860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FF0000"/>
            <w:tcMar>
              <w:top w:w="15" w:type="dxa"/>
              <w:left w:w="81" w:type="dxa"/>
              <w:bottom w:w="0" w:type="dxa"/>
              <w:right w:w="81" w:type="dxa"/>
            </w:tcMar>
            <w:vAlign w:val="center"/>
          </w:tcPr>
          <w:p w14:paraId="02698E8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FFFFFF" w:themeFill="background1"/>
            <w:tcMar>
              <w:top w:w="15" w:type="dxa"/>
              <w:left w:w="81" w:type="dxa"/>
              <w:bottom w:w="0" w:type="dxa"/>
              <w:right w:w="81" w:type="dxa"/>
            </w:tcMar>
            <w:vAlign w:val="center"/>
          </w:tcPr>
          <w:p w14:paraId="268D004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0A50384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FFFFFF" w:themeFill="background1"/>
            <w:tcMar>
              <w:top w:w="15" w:type="dxa"/>
              <w:left w:w="81" w:type="dxa"/>
              <w:bottom w:w="0" w:type="dxa"/>
              <w:right w:w="81" w:type="dxa"/>
            </w:tcMar>
            <w:vAlign w:val="center"/>
          </w:tcPr>
          <w:p w14:paraId="428AD04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FFFFFF" w:themeFill="background1"/>
            <w:vAlign w:val="center"/>
          </w:tcPr>
          <w:p w14:paraId="62653C9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FFFFFF" w:themeFill="background1"/>
            <w:tcMar>
              <w:top w:w="15" w:type="dxa"/>
              <w:left w:w="81" w:type="dxa"/>
              <w:bottom w:w="0" w:type="dxa"/>
              <w:right w:w="81" w:type="dxa"/>
            </w:tcMar>
            <w:vAlign w:val="center"/>
          </w:tcPr>
          <w:p w14:paraId="60D3206F" w14:textId="77777777" w:rsidR="009F2C8D" w:rsidRPr="006673DF" w:rsidRDefault="009F2C8D" w:rsidP="00F84E84">
            <w:pPr>
              <w:jc w:val="center"/>
              <w:rPr>
                <w:rFonts w:ascii="Times New Roman" w:hAnsi="Times New Roman" w:cs="Times New Roman"/>
                <w:bCs/>
                <w:color w:val="000000" w:themeColor="text1"/>
                <w:sz w:val="21"/>
                <w:szCs w:val="21"/>
              </w:rPr>
            </w:pPr>
          </w:p>
        </w:tc>
      </w:tr>
    </w:tbl>
    <w:p w14:paraId="4A335C0F" w14:textId="4DF59EA6" w:rsidR="00E70821" w:rsidRPr="006673DF" w:rsidRDefault="00E70821" w:rsidP="009F2C8D">
      <w:pPr>
        <w:rPr>
          <w:rFonts w:ascii="Times New Roman" w:hAnsi="Times New Roman" w:cs="Times New Roman"/>
          <w:b/>
          <w:color w:val="000000" w:themeColor="text1"/>
        </w:rPr>
      </w:pPr>
    </w:p>
    <w:p w14:paraId="62D4363F" w14:textId="77777777" w:rsidR="00E70821" w:rsidRPr="006673DF" w:rsidRDefault="00E70821">
      <w:pPr>
        <w:rPr>
          <w:rFonts w:ascii="Times New Roman" w:hAnsi="Times New Roman" w:cs="Times New Roman"/>
          <w:b/>
          <w:color w:val="000000" w:themeColor="text1"/>
        </w:rPr>
      </w:pPr>
      <w:r w:rsidRPr="006673DF">
        <w:rPr>
          <w:rFonts w:ascii="Times New Roman" w:hAnsi="Times New Roman" w:cs="Times New Roman"/>
          <w:b/>
          <w:color w:val="000000" w:themeColor="text1"/>
        </w:rPr>
        <w:br w:type="page"/>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4"/>
        <w:gridCol w:w="749"/>
        <w:gridCol w:w="715"/>
        <w:gridCol w:w="677"/>
        <w:gridCol w:w="935"/>
        <w:gridCol w:w="707"/>
        <w:gridCol w:w="652"/>
        <w:gridCol w:w="699"/>
        <w:gridCol w:w="735"/>
        <w:gridCol w:w="669"/>
        <w:gridCol w:w="650"/>
        <w:gridCol w:w="541"/>
      </w:tblGrid>
      <w:tr w:rsidR="009F2C8D" w:rsidRPr="006673DF" w14:paraId="35D3D07B" w14:textId="77777777" w:rsidTr="00325800">
        <w:trPr>
          <w:trHeight w:hRule="exact" w:val="453"/>
        </w:trPr>
        <w:tc>
          <w:tcPr>
            <w:tcW w:w="1415" w:type="dxa"/>
            <w:vMerge w:val="restart"/>
            <w:shd w:val="clear" w:color="auto" w:fill="E8E8E8" w:themeFill="background2"/>
          </w:tcPr>
          <w:p w14:paraId="637E6A51" w14:textId="4475D94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lastRenderedPageBreak/>
              <w:t xml:space="preserve">I) </w:t>
            </w:r>
            <w:r w:rsidR="00C8719C" w:rsidRPr="006673DF">
              <w:rPr>
                <w:rFonts w:ascii="Times New Roman" w:hAnsi="Times New Roman" w:cs="Times New Roman"/>
                <w:b/>
                <w:color w:val="000000" w:themeColor="text1"/>
                <w:sz w:val="21"/>
                <w:szCs w:val="21"/>
              </w:rPr>
              <w:t>Covariate</w:t>
            </w:r>
            <w:r w:rsidRPr="006673DF">
              <w:rPr>
                <w:rFonts w:ascii="Times New Roman" w:hAnsi="Times New Roman" w:cs="Times New Roman"/>
                <w:b/>
                <w:color w:val="000000" w:themeColor="text1"/>
                <w:sz w:val="21"/>
                <w:szCs w:val="21"/>
              </w:rPr>
              <w:t xml:space="preserve"> </w:t>
            </w:r>
          </w:p>
        </w:tc>
        <w:tc>
          <w:tcPr>
            <w:tcW w:w="7728" w:type="dxa"/>
            <w:gridSpan w:val="11"/>
            <w:shd w:val="clear" w:color="auto" w:fill="E8E8E8" w:themeFill="background2"/>
          </w:tcPr>
          <w:p w14:paraId="03C19DEA"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Antibiotic classes 15-44y</w:t>
            </w:r>
          </w:p>
        </w:tc>
      </w:tr>
      <w:tr w:rsidR="009F2C8D" w:rsidRPr="006673DF" w14:paraId="30E90B77" w14:textId="77777777" w:rsidTr="00325800">
        <w:trPr>
          <w:trHeight w:hRule="exact" w:val="453"/>
        </w:trPr>
        <w:tc>
          <w:tcPr>
            <w:tcW w:w="1415" w:type="dxa"/>
            <w:vMerge/>
            <w:shd w:val="clear" w:color="auto" w:fill="E8E8E8" w:themeFill="background2"/>
          </w:tcPr>
          <w:p w14:paraId="19F1DA8C" w14:textId="77777777" w:rsidR="009F2C8D" w:rsidRPr="006673DF" w:rsidRDefault="009F2C8D" w:rsidP="009F2C8D">
            <w:pPr>
              <w:rPr>
                <w:rFonts w:ascii="Times New Roman" w:hAnsi="Times New Roman" w:cs="Times New Roman"/>
                <w:b/>
                <w:color w:val="000000" w:themeColor="text1"/>
                <w:sz w:val="21"/>
                <w:szCs w:val="21"/>
              </w:rPr>
            </w:pPr>
          </w:p>
        </w:tc>
        <w:tc>
          <w:tcPr>
            <w:tcW w:w="750" w:type="dxa"/>
            <w:shd w:val="clear" w:color="auto" w:fill="E8E8E8" w:themeFill="background2"/>
            <w:tcMar>
              <w:top w:w="15" w:type="dxa"/>
              <w:left w:w="81" w:type="dxa"/>
              <w:bottom w:w="0" w:type="dxa"/>
              <w:right w:w="81" w:type="dxa"/>
            </w:tcMar>
            <w:hideMark/>
          </w:tcPr>
          <w:p w14:paraId="6E59FADB"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Pen</w:t>
            </w:r>
          </w:p>
        </w:tc>
        <w:tc>
          <w:tcPr>
            <w:tcW w:w="715" w:type="dxa"/>
            <w:shd w:val="clear" w:color="auto" w:fill="E8E8E8" w:themeFill="background2"/>
            <w:tcMar>
              <w:top w:w="15" w:type="dxa"/>
              <w:left w:w="81" w:type="dxa"/>
              <w:bottom w:w="0" w:type="dxa"/>
              <w:right w:w="81" w:type="dxa"/>
            </w:tcMar>
            <w:hideMark/>
          </w:tcPr>
          <w:p w14:paraId="0CF9A723"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Ceph</w:t>
            </w:r>
            <w:proofErr w:type="spellEnd"/>
          </w:p>
        </w:tc>
        <w:tc>
          <w:tcPr>
            <w:tcW w:w="678" w:type="dxa"/>
            <w:shd w:val="clear" w:color="auto" w:fill="E8E8E8" w:themeFill="background2"/>
            <w:tcMar>
              <w:top w:w="15" w:type="dxa"/>
              <w:left w:w="81" w:type="dxa"/>
              <w:bottom w:w="0" w:type="dxa"/>
              <w:right w:w="81" w:type="dxa"/>
            </w:tcMar>
            <w:hideMark/>
          </w:tcPr>
          <w:p w14:paraId="608D9BB1"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Tet</w:t>
            </w:r>
          </w:p>
        </w:tc>
        <w:tc>
          <w:tcPr>
            <w:tcW w:w="935" w:type="dxa"/>
            <w:shd w:val="clear" w:color="auto" w:fill="E8E8E8" w:themeFill="background2"/>
            <w:tcMar>
              <w:top w:w="15" w:type="dxa"/>
              <w:left w:w="81" w:type="dxa"/>
              <w:bottom w:w="0" w:type="dxa"/>
              <w:right w:w="81" w:type="dxa"/>
            </w:tcMar>
            <w:hideMark/>
          </w:tcPr>
          <w:p w14:paraId="339AB50F"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Amino</w:t>
            </w:r>
          </w:p>
        </w:tc>
        <w:tc>
          <w:tcPr>
            <w:tcW w:w="707" w:type="dxa"/>
            <w:shd w:val="clear" w:color="auto" w:fill="E8E8E8" w:themeFill="background2"/>
            <w:tcMar>
              <w:top w:w="15" w:type="dxa"/>
              <w:left w:w="81" w:type="dxa"/>
              <w:bottom w:w="0" w:type="dxa"/>
              <w:right w:w="81" w:type="dxa"/>
            </w:tcMar>
            <w:hideMark/>
          </w:tcPr>
          <w:p w14:paraId="5120DF88"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Mac</w:t>
            </w:r>
          </w:p>
        </w:tc>
        <w:tc>
          <w:tcPr>
            <w:tcW w:w="652" w:type="dxa"/>
            <w:shd w:val="clear" w:color="auto" w:fill="E8E8E8" w:themeFill="background2"/>
            <w:tcMar>
              <w:top w:w="15" w:type="dxa"/>
              <w:left w:w="81" w:type="dxa"/>
              <w:bottom w:w="0" w:type="dxa"/>
              <w:right w:w="81" w:type="dxa"/>
            </w:tcMar>
            <w:hideMark/>
          </w:tcPr>
          <w:p w14:paraId="752C5180"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Clin</w:t>
            </w:r>
          </w:p>
        </w:tc>
        <w:tc>
          <w:tcPr>
            <w:tcW w:w="695" w:type="dxa"/>
            <w:shd w:val="clear" w:color="auto" w:fill="E8E8E8" w:themeFill="background2"/>
            <w:tcMar>
              <w:top w:w="15" w:type="dxa"/>
              <w:left w:w="81" w:type="dxa"/>
              <w:bottom w:w="0" w:type="dxa"/>
              <w:right w:w="81" w:type="dxa"/>
            </w:tcMar>
            <w:hideMark/>
          </w:tcPr>
          <w:p w14:paraId="403F8752"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Other</w:t>
            </w:r>
          </w:p>
        </w:tc>
        <w:tc>
          <w:tcPr>
            <w:tcW w:w="736" w:type="dxa"/>
            <w:shd w:val="clear" w:color="auto" w:fill="E8E8E8" w:themeFill="background2"/>
            <w:tcMar>
              <w:top w:w="15" w:type="dxa"/>
              <w:left w:w="81" w:type="dxa"/>
              <w:bottom w:w="0" w:type="dxa"/>
              <w:right w:w="81" w:type="dxa"/>
            </w:tcMar>
            <w:hideMark/>
          </w:tcPr>
          <w:p w14:paraId="60373D50"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Sulf</w:t>
            </w:r>
            <w:proofErr w:type="spellEnd"/>
          </w:p>
        </w:tc>
        <w:tc>
          <w:tcPr>
            <w:tcW w:w="669" w:type="dxa"/>
            <w:shd w:val="clear" w:color="auto" w:fill="E8E8E8" w:themeFill="background2"/>
            <w:tcMar>
              <w:top w:w="15" w:type="dxa"/>
              <w:left w:w="81" w:type="dxa"/>
              <w:bottom w:w="0" w:type="dxa"/>
              <w:right w:w="81" w:type="dxa"/>
            </w:tcMar>
            <w:hideMark/>
          </w:tcPr>
          <w:p w14:paraId="42380ED0"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Met</w:t>
            </w:r>
          </w:p>
        </w:tc>
        <w:tc>
          <w:tcPr>
            <w:tcW w:w="650" w:type="dxa"/>
            <w:shd w:val="clear" w:color="auto" w:fill="E8E8E8" w:themeFill="background2"/>
          </w:tcPr>
          <w:p w14:paraId="7B9D18DA"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Quin</w:t>
            </w:r>
          </w:p>
        </w:tc>
        <w:tc>
          <w:tcPr>
            <w:tcW w:w="541" w:type="dxa"/>
            <w:shd w:val="clear" w:color="auto" w:fill="E8E8E8" w:themeFill="background2"/>
            <w:tcMar>
              <w:top w:w="15" w:type="dxa"/>
              <w:left w:w="81" w:type="dxa"/>
              <w:bottom w:w="0" w:type="dxa"/>
              <w:right w:w="81" w:type="dxa"/>
            </w:tcMar>
            <w:hideMark/>
          </w:tcPr>
          <w:p w14:paraId="54CF547C"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UTI</w:t>
            </w:r>
          </w:p>
        </w:tc>
      </w:tr>
      <w:tr w:rsidR="009F2C8D" w:rsidRPr="006673DF" w14:paraId="5479DDD8" w14:textId="77777777" w:rsidTr="00F84E84">
        <w:trPr>
          <w:trHeight w:hRule="exact" w:val="453"/>
        </w:trPr>
        <w:tc>
          <w:tcPr>
            <w:tcW w:w="1415" w:type="dxa"/>
            <w:shd w:val="clear" w:color="auto" w:fill="auto"/>
          </w:tcPr>
          <w:p w14:paraId="776995B7"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RSV</w:t>
            </w:r>
          </w:p>
        </w:tc>
        <w:tc>
          <w:tcPr>
            <w:tcW w:w="750" w:type="dxa"/>
            <w:shd w:val="clear" w:color="auto" w:fill="auto"/>
            <w:tcMar>
              <w:top w:w="15" w:type="dxa"/>
              <w:left w:w="81" w:type="dxa"/>
              <w:bottom w:w="0" w:type="dxa"/>
              <w:right w:w="81" w:type="dxa"/>
            </w:tcMar>
            <w:vAlign w:val="center"/>
          </w:tcPr>
          <w:p w14:paraId="28A1843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575B149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5C32BFE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auto"/>
            <w:tcMar>
              <w:top w:w="15" w:type="dxa"/>
              <w:left w:w="81" w:type="dxa"/>
              <w:bottom w:w="0" w:type="dxa"/>
              <w:right w:w="81" w:type="dxa"/>
            </w:tcMar>
            <w:vAlign w:val="center"/>
          </w:tcPr>
          <w:p w14:paraId="21F9A85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01BCB34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auto"/>
            <w:tcMar>
              <w:top w:w="15" w:type="dxa"/>
              <w:left w:w="81" w:type="dxa"/>
              <w:bottom w:w="0" w:type="dxa"/>
              <w:right w:w="81" w:type="dxa"/>
            </w:tcMar>
            <w:vAlign w:val="center"/>
          </w:tcPr>
          <w:p w14:paraId="3F368D2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2AD2BDC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71C7889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0ED0922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7284A98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6668906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44EFBF8F" w14:textId="77777777" w:rsidTr="00F84E84">
        <w:trPr>
          <w:trHeight w:hRule="exact" w:val="453"/>
        </w:trPr>
        <w:tc>
          <w:tcPr>
            <w:tcW w:w="1415" w:type="dxa"/>
            <w:shd w:val="clear" w:color="auto" w:fill="auto"/>
          </w:tcPr>
          <w:p w14:paraId="62409A68"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Influenza</w:t>
            </w:r>
          </w:p>
        </w:tc>
        <w:tc>
          <w:tcPr>
            <w:tcW w:w="750" w:type="dxa"/>
            <w:shd w:val="clear" w:color="auto" w:fill="auto"/>
            <w:tcMar>
              <w:top w:w="15" w:type="dxa"/>
              <w:left w:w="81" w:type="dxa"/>
              <w:bottom w:w="0" w:type="dxa"/>
              <w:right w:w="81" w:type="dxa"/>
            </w:tcMar>
            <w:vAlign w:val="center"/>
          </w:tcPr>
          <w:p w14:paraId="63707A0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6D06F845" w14:textId="5836FB42"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3F6F6E1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30DE7DE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62901CA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4DA8B698"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5C71C35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135F4CC1" w14:textId="74722304"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4A10366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6B048A7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284046FA"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1A1D653D" w14:textId="77777777" w:rsidTr="00F84E84">
        <w:trPr>
          <w:trHeight w:hRule="exact" w:val="453"/>
        </w:trPr>
        <w:tc>
          <w:tcPr>
            <w:tcW w:w="1415" w:type="dxa"/>
            <w:shd w:val="clear" w:color="auto" w:fill="auto"/>
          </w:tcPr>
          <w:p w14:paraId="3C94A984"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Adenovirus</w:t>
            </w:r>
          </w:p>
        </w:tc>
        <w:tc>
          <w:tcPr>
            <w:tcW w:w="750" w:type="dxa"/>
            <w:shd w:val="clear" w:color="auto" w:fill="auto"/>
            <w:tcMar>
              <w:top w:w="15" w:type="dxa"/>
              <w:left w:w="81" w:type="dxa"/>
              <w:bottom w:w="0" w:type="dxa"/>
              <w:right w:w="81" w:type="dxa"/>
            </w:tcMar>
            <w:vAlign w:val="center"/>
          </w:tcPr>
          <w:p w14:paraId="2E37FB4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34AEBF5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2EEF0E1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auto"/>
            <w:tcMar>
              <w:top w:w="15" w:type="dxa"/>
              <w:left w:w="81" w:type="dxa"/>
              <w:bottom w:w="0" w:type="dxa"/>
              <w:right w:w="81" w:type="dxa"/>
            </w:tcMar>
            <w:vAlign w:val="center"/>
          </w:tcPr>
          <w:p w14:paraId="23FCB65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30EBF89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auto"/>
            <w:tcMar>
              <w:top w:w="15" w:type="dxa"/>
              <w:left w:w="81" w:type="dxa"/>
              <w:bottom w:w="0" w:type="dxa"/>
              <w:right w:w="81" w:type="dxa"/>
            </w:tcMar>
            <w:vAlign w:val="center"/>
          </w:tcPr>
          <w:p w14:paraId="67AD135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75CC0A48"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2FB35AE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0EB3156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0747EC5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6D420DE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0F0BF324" w14:textId="77777777" w:rsidTr="00F84E84">
        <w:trPr>
          <w:trHeight w:hRule="exact" w:val="453"/>
        </w:trPr>
        <w:tc>
          <w:tcPr>
            <w:tcW w:w="1415" w:type="dxa"/>
            <w:shd w:val="clear" w:color="auto" w:fill="auto"/>
          </w:tcPr>
          <w:p w14:paraId="74C19FB6"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Rhinovirus </w:t>
            </w:r>
          </w:p>
        </w:tc>
        <w:tc>
          <w:tcPr>
            <w:tcW w:w="750" w:type="dxa"/>
            <w:shd w:val="clear" w:color="auto" w:fill="auto"/>
            <w:tcMar>
              <w:top w:w="15" w:type="dxa"/>
              <w:left w:w="81" w:type="dxa"/>
              <w:bottom w:w="0" w:type="dxa"/>
              <w:right w:w="81" w:type="dxa"/>
            </w:tcMar>
            <w:vAlign w:val="center"/>
          </w:tcPr>
          <w:p w14:paraId="4318FF0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30FD925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0AE37CF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543E623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784A477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54A5AE7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732341F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2AA714D9" w14:textId="3DEE60A5"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66D79A9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7852001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7CDB95BA"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6B768315" w14:textId="77777777" w:rsidTr="00F84E84">
        <w:trPr>
          <w:trHeight w:hRule="exact" w:val="453"/>
        </w:trPr>
        <w:tc>
          <w:tcPr>
            <w:tcW w:w="1415" w:type="dxa"/>
            <w:shd w:val="clear" w:color="auto" w:fill="auto"/>
          </w:tcPr>
          <w:p w14:paraId="587B5536"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Parainfluenza </w:t>
            </w:r>
          </w:p>
        </w:tc>
        <w:tc>
          <w:tcPr>
            <w:tcW w:w="750" w:type="dxa"/>
            <w:shd w:val="clear" w:color="auto" w:fill="auto"/>
            <w:tcMar>
              <w:top w:w="15" w:type="dxa"/>
              <w:left w:w="81" w:type="dxa"/>
              <w:bottom w:w="0" w:type="dxa"/>
              <w:right w:w="81" w:type="dxa"/>
            </w:tcMar>
            <w:vAlign w:val="center"/>
          </w:tcPr>
          <w:p w14:paraId="0E80EE1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033B547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1623CD6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768B5AB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5B23B96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048BA02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7B8C7AF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575664C4" w14:textId="47004499"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2864A9F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38D93EC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0149135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4CA0DF25" w14:textId="77777777" w:rsidTr="00F84E84">
        <w:trPr>
          <w:trHeight w:hRule="exact" w:val="453"/>
        </w:trPr>
        <w:tc>
          <w:tcPr>
            <w:tcW w:w="1415" w:type="dxa"/>
            <w:shd w:val="clear" w:color="auto" w:fill="auto"/>
          </w:tcPr>
          <w:p w14:paraId="3C8F9E1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hMPV</w:t>
            </w:r>
          </w:p>
        </w:tc>
        <w:tc>
          <w:tcPr>
            <w:tcW w:w="750" w:type="dxa"/>
            <w:shd w:val="clear" w:color="auto" w:fill="auto"/>
            <w:tcMar>
              <w:top w:w="15" w:type="dxa"/>
              <w:left w:w="81" w:type="dxa"/>
              <w:bottom w:w="0" w:type="dxa"/>
              <w:right w:w="81" w:type="dxa"/>
            </w:tcMar>
            <w:vAlign w:val="center"/>
          </w:tcPr>
          <w:p w14:paraId="6CB189B0"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71FC05E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6C7AFDD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45688D8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570B247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auto"/>
            <w:tcMar>
              <w:top w:w="15" w:type="dxa"/>
              <w:left w:w="81" w:type="dxa"/>
              <w:bottom w:w="0" w:type="dxa"/>
              <w:right w:w="81" w:type="dxa"/>
            </w:tcMar>
            <w:vAlign w:val="center"/>
          </w:tcPr>
          <w:p w14:paraId="6183366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01CA342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454095B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59BD430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auto"/>
            <w:vAlign w:val="center"/>
          </w:tcPr>
          <w:p w14:paraId="4CC0A24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151E75F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47EA8825" w14:textId="77777777" w:rsidTr="00F84E84">
        <w:trPr>
          <w:trHeight w:hRule="exact" w:val="453"/>
        </w:trPr>
        <w:tc>
          <w:tcPr>
            <w:tcW w:w="1415" w:type="dxa"/>
            <w:shd w:val="clear" w:color="auto" w:fill="auto"/>
          </w:tcPr>
          <w:p w14:paraId="529D7AC9" w14:textId="77777777" w:rsidR="009F2C8D" w:rsidRPr="006673DF" w:rsidRDefault="009F2C8D" w:rsidP="009F2C8D">
            <w:pPr>
              <w:rPr>
                <w:rFonts w:ascii="Times New Roman" w:hAnsi="Times New Roman" w:cs="Times New Roman"/>
                <w:b/>
                <w:i/>
                <w:iCs/>
                <w:color w:val="000000" w:themeColor="text1"/>
                <w:sz w:val="21"/>
                <w:szCs w:val="21"/>
              </w:rPr>
            </w:pPr>
            <w:r w:rsidRPr="006673DF">
              <w:rPr>
                <w:rFonts w:ascii="Times New Roman" w:hAnsi="Times New Roman" w:cs="Times New Roman"/>
                <w:b/>
                <w:i/>
                <w:iCs/>
                <w:color w:val="000000" w:themeColor="text1"/>
                <w:sz w:val="21"/>
                <w:szCs w:val="21"/>
              </w:rPr>
              <w:t>S. pneumoniae</w:t>
            </w:r>
          </w:p>
        </w:tc>
        <w:tc>
          <w:tcPr>
            <w:tcW w:w="750" w:type="dxa"/>
            <w:shd w:val="clear" w:color="auto" w:fill="auto"/>
            <w:tcMar>
              <w:top w:w="15" w:type="dxa"/>
              <w:left w:w="81" w:type="dxa"/>
              <w:bottom w:w="0" w:type="dxa"/>
              <w:right w:w="81" w:type="dxa"/>
            </w:tcMar>
            <w:vAlign w:val="center"/>
          </w:tcPr>
          <w:p w14:paraId="7E7C63E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0510C06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6EB1E71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auto"/>
            <w:tcMar>
              <w:top w:w="15" w:type="dxa"/>
              <w:left w:w="81" w:type="dxa"/>
              <w:bottom w:w="0" w:type="dxa"/>
              <w:right w:w="81" w:type="dxa"/>
            </w:tcMar>
            <w:vAlign w:val="center"/>
          </w:tcPr>
          <w:p w14:paraId="39FB359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7544EDB3" w14:textId="70DF90FE"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705FDD2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28B49F40"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344E31FE" w14:textId="13176C12"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36E0ABA6" w14:textId="163FA0B9"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6425D8F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1B02726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78E9B68D" w14:textId="77777777" w:rsidTr="00F84E84">
        <w:trPr>
          <w:trHeight w:hRule="exact" w:val="453"/>
        </w:trPr>
        <w:tc>
          <w:tcPr>
            <w:tcW w:w="1415" w:type="dxa"/>
            <w:shd w:val="clear" w:color="auto" w:fill="auto"/>
          </w:tcPr>
          <w:p w14:paraId="0B75C0EC" w14:textId="77777777" w:rsidR="009F2C8D" w:rsidRPr="006673DF" w:rsidRDefault="009F2C8D" w:rsidP="009F2C8D">
            <w:pPr>
              <w:rPr>
                <w:rFonts w:ascii="Times New Roman" w:hAnsi="Times New Roman" w:cs="Times New Roman"/>
                <w:b/>
                <w:i/>
                <w:iCs/>
                <w:color w:val="000000" w:themeColor="text1"/>
                <w:sz w:val="21"/>
                <w:szCs w:val="21"/>
              </w:rPr>
            </w:pPr>
            <w:r w:rsidRPr="006673DF">
              <w:rPr>
                <w:rFonts w:ascii="Times New Roman" w:hAnsi="Times New Roman" w:cs="Times New Roman"/>
                <w:b/>
                <w:i/>
                <w:iCs/>
                <w:color w:val="000000" w:themeColor="text1"/>
                <w:sz w:val="21"/>
                <w:szCs w:val="21"/>
              </w:rPr>
              <w:t>M. pneumoniae</w:t>
            </w:r>
          </w:p>
        </w:tc>
        <w:tc>
          <w:tcPr>
            <w:tcW w:w="750" w:type="dxa"/>
            <w:shd w:val="clear" w:color="auto" w:fill="auto"/>
            <w:tcMar>
              <w:top w:w="15" w:type="dxa"/>
              <w:left w:w="81" w:type="dxa"/>
              <w:bottom w:w="0" w:type="dxa"/>
              <w:right w:w="81" w:type="dxa"/>
            </w:tcMar>
            <w:vAlign w:val="center"/>
          </w:tcPr>
          <w:p w14:paraId="3F76CA2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4B36A27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0A02CC8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286E0E9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2132C11A" w14:textId="2AD61D3F"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3326BAC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6FD8C7F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6A7D8210" w14:textId="15761ECA"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6BF38689" w14:textId="4D797EA3"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787D3718"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76B78156"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20A4B805" w14:textId="77777777" w:rsidTr="00F84E84">
        <w:trPr>
          <w:trHeight w:hRule="exact" w:val="453"/>
        </w:trPr>
        <w:tc>
          <w:tcPr>
            <w:tcW w:w="1415" w:type="dxa"/>
            <w:shd w:val="clear" w:color="auto" w:fill="auto"/>
          </w:tcPr>
          <w:p w14:paraId="390D383C"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Temperature </w:t>
            </w:r>
          </w:p>
        </w:tc>
        <w:tc>
          <w:tcPr>
            <w:tcW w:w="750" w:type="dxa"/>
            <w:shd w:val="clear" w:color="auto" w:fill="auto"/>
            <w:tcMar>
              <w:top w:w="15" w:type="dxa"/>
              <w:left w:w="81" w:type="dxa"/>
              <w:bottom w:w="0" w:type="dxa"/>
              <w:right w:w="81" w:type="dxa"/>
            </w:tcMar>
            <w:vAlign w:val="center"/>
          </w:tcPr>
          <w:p w14:paraId="4B3316C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01FCFCD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617BF72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6BC57E7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1291904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7558766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5DC3A80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3613227D" w14:textId="4EA7DF9D"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171EE37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1709F03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7351B54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bl>
    <w:p w14:paraId="3E1094AB" w14:textId="0231F6F7" w:rsidR="009F2C8D" w:rsidRPr="006673DF" w:rsidRDefault="009F2C8D" w:rsidP="009F2C8D">
      <w:pPr>
        <w:rPr>
          <w:rFonts w:ascii="Times New Roman" w:hAnsi="Times New Roman" w:cs="Times New Roman"/>
          <w:bCs/>
          <w:color w:val="000000" w:themeColor="text1"/>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4"/>
        <w:gridCol w:w="749"/>
        <w:gridCol w:w="715"/>
        <w:gridCol w:w="677"/>
        <w:gridCol w:w="935"/>
        <w:gridCol w:w="707"/>
        <w:gridCol w:w="652"/>
        <w:gridCol w:w="699"/>
        <w:gridCol w:w="735"/>
        <w:gridCol w:w="669"/>
        <w:gridCol w:w="650"/>
        <w:gridCol w:w="541"/>
      </w:tblGrid>
      <w:tr w:rsidR="009F2C8D" w:rsidRPr="006673DF" w14:paraId="25FDD102" w14:textId="77777777" w:rsidTr="00325800">
        <w:trPr>
          <w:trHeight w:hRule="exact" w:val="453"/>
        </w:trPr>
        <w:tc>
          <w:tcPr>
            <w:tcW w:w="1415" w:type="dxa"/>
            <w:vMerge w:val="restart"/>
            <w:shd w:val="clear" w:color="auto" w:fill="E8E8E8" w:themeFill="background2"/>
          </w:tcPr>
          <w:p w14:paraId="737E4AD0" w14:textId="50FAE9CC"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J) </w:t>
            </w:r>
            <w:r w:rsidR="00C8719C" w:rsidRPr="006673DF">
              <w:rPr>
                <w:rFonts w:ascii="Times New Roman" w:hAnsi="Times New Roman" w:cs="Times New Roman"/>
                <w:b/>
                <w:color w:val="000000" w:themeColor="text1"/>
                <w:sz w:val="21"/>
                <w:szCs w:val="21"/>
              </w:rPr>
              <w:t>Covariate</w:t>
            </w:r>
            <w:r w:rsidRPr="006673DF">
              <w:rPr>
                <w:rFonts w:ascii="Times New Roman" w:hAnsi="Times New Roman" w:cs="Times New Roman"/>
                <w:b/>
                <w:color w:val="000000" w:themeColor="text1"/>
                <w:sz w:val="21"/>
                <w:szCs w:val="21"/>
              </w:rPr>
              <w:t xml:space="preserve"> </w:t>
            </w:r>
          </w:p>
        </w:tc>
        <w:tc>
          <w:tcPr>
            <w:tcW w:w="7728" w:type="dxa"/>
            <w:gridSpan w:val="11"/>
            <w:shd w:val="clear" w:color="auto" w:fill="E8E8E8" w:themeFill="background2"/>
          </w:tcPr>
          <w:p w14:paraId="4F08F723"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Antibiotic classes 45-64y </w:t>
            </w:r>
          </w:p>
        </w:tc>
      </w:tr>
      <w:tr w:rsidR="009F2C8D" w:rsidRPr="006673DF" w14:paraId="2932F355" w14:textId="77777777" w:rsidTr="00325800">
        <w:trPr>
          <w:trHeight w:hRule="exact" w:val="453"/>
        </w:trPr>
        <w:tc>
          <w:tcPr>
            <w:tcW w:w="1415" w:type="dxa"/>
            <w:vMerge/>
            <w:shd w:val="clear" w:color="auto" w:fill="E8E8E8" w:themeFill="background2"/>
          </w:tcPr>
          <w:p w14:paraId="154804A8" w14:textId="77777777" w:rsidR="009F2C8D" w:rsidRPr="006673DF" w:rsidRDefault="009F2C8D" w:rsidP="009F2C8D">
            <w:pPr>
              <w:rPr>
                <w:rFonts w:ascii="Times New Roman" w:hAnsi="Times New Roman" w:cs="Times New Roman"/>
                <w:b/>
                <w:color w:val="000000" w:themeColor="text1"/>
                <w:sz w:val="21"/>
                <w:szCs w:val="21"/>
              </w:rPr>
            </w:pPr>
          </w:p>
        </w:tc>
        <w:tc>
          <w:tcPr>
            <w:tcW w:w="750" w:type="dxa"/>
            <w:shd w:val="clear" w:color="auto" w:fill="E8E8E8" w:themeFill="background2"/>
            <w:tcMar>
              <w:top w:w="15" w:type="dxa"/>
              <w:left w:w="81" w:type="dxa"/>
              <w:bottom w:w="0" w:type="dxa"/>
              <w:right w:w="81" w:type="dxa"/>
            </w:tcMar>
            <w:hideMark/>
          </w:tcPr>
          <w:p w14:paraId="06E76D16"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Pen</w:t>
            </w:r>
          </w:p>
        </w:tc>
        <w:tc>
          <w:tcPr>
            <w:tcW w:w="715" w:type="dxa"/>
            <w:shd w:val="clear" w:color="auto" w:fill="E8E8E8" w:themeFill="background2"/>
            <w:tcMar>
              <w:top w:w="15" w:type="dxa"/>
              <w:left w:w="81" w:type="dxa"/>
              <w:bottom w:w="0" w:type="dxa"/>
              <w:right w:w="81" w:type="dxa"/>
            </w:tcMar>
            <w:hideMark/>
          </w:tcPr>
          <w:p w14:paraId="7750A67A"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Ceph</w:t>
            </w:r>
            <w:proofErr w:type="spellEnd"/>
          </w:p>
        </w:tc>
        <w:tc>
          <w:tcPr>
            <w:tcW w:w="678" w:type="dxa"/>
            <w:shd w:val="clear" w:color="auto" w:fill="E8E8E8" w:themeFill="background2"/>
            <w:tcMar>
              <w:top w:w="15" w:type="dxa"/>
              <w:left w:w="81" w:type="dxa"/>
              <w:bottom w:w="0" w:type="dxa"/>
              <w:right w:w="81" w:type="dxa"/>
            </w:tcMar>
            <w:hideMark/>
          </w:tcPr>
          <w:p w14:paraId="6C0F8D14"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Tet</w:t>
            </w:r>
          </w:p>
        </w:tc>
        <w:tc>
          <w:tcPr>
            <w:tcW w:w="935" w:type="dxa"/>
            <w:shd w:val="clear" w:color="auto" w:fill="E8E8E8" w:themeFill="background2"/>
            <w:tcMar>
              <w:top w:w="15" w:type="dxa"/>
              <w:left w:w="81" w:type="dxa"/>
              <w:bottom w:w="0" w:type="dxa"/>
              <w:right w:w="81" w:type="dxa"/>
            </w:tcMar>
            <w:hideMark/>
          </w:tcPr>
          <w:p w14:paraId="2BA434B9"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Amino</w:t>
            </w:r>
          </w:p>
        </w:tc>
        <w:tc>
          <w:tcPr>
            <w:tcW w:w="707" w:type="dxa"/>
            <w:shd w:val="clear" w:color="auto" w:fill="E8E8E8" w:themeFill="background2"/>
            <w:tcMar>
              <w:top w:w="15" w:type="dxa"/>
              <w:left w:w="81" w:type="dxa"/>
              <w:bottom w:w="0" w:type="dxa"/>
              <w:right w:w="81" w:type="dxa"/>
            </w:tcMar>
            <w:hideMark/>
          </w:tcPr>
          <w:p w14:paraId="55876BCE"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Mac</w:t>
            </w:r>
          </w:p>
        </w:tc>
        <w:tc>
          <w:tcPr>
            <w:tcW w:w="652" w:type="dxa"/>
            <w:shd w:val="clear" w:color="auto" w:fill="E8E8E8" w:themeFill="background2"/>
            <w:tcMar>
              <w:top w:w="15" w:type="dxa"/>
              <w:left w:w="81" w:type="dxa"/>
              <w:bottom w:w="0" w:type="dxa"/>
              <w:right w:w="81" w:type="dxa"/>
            </w:tcMar>
            <w:hideMark/>
          </w:tcPr>
          <w:p w14:paraId="473FAC6E"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Clin</w:t>
            </w:r>
          </w:p>
        </w:tc>
        <w:tc>
          <w:tcPr>
            <w:tcW w:w="695" w:type="dxa"/>
            <w:shd w:val="clear" w:color="auto" w:fill="E8E8E8" w:themeFill="background2"/>
            <w:tcMar>
              <w:top w:w="15" w:type="dxa"/>
              <w:left w:w="81" w:type="dxa"/>
              <w:bottom w:w="0" w:type="dxa"/>
              <w:right w:w="81" w:type="dxa"/>
            </w:tcMar>
            <w:hideMark/>
          </w:tcPr>
          <w:p w14:paraId="70C6D5B2"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Other</w:t>
            </w:r>
          </w:p>
        </w:tc>
        <w:tc>
          <w:tcPr>
            <w:tcW w:w="736" w:type="dxa"/>
            <w:shd w:val="clear" w:color="auto" w:fill="E8E8E8" w:themeFill="background2"/>
            <w:tcMar>
              <w:top w:w="15" w:type="dxa"/>
              <w:left w:w="81" w:type="dxa"/>
              <w:bottom w:w="0" w:type="dxa"/>
              <w:right w:w="81" w:type="dxa"/>
            </w:tcMar>
            <w:hideMark/>
          </w:tcPr>
          <w:p w14:paraId="1700F06C"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Sulf</w:t>
            </w:r>
            <w:proofErr w:type="spellEnd"/>
          </w:p>
        </w:tc>
        <w:tc>
          <w:tcPr>
            <w:tcW w:w="669" w:type="dxa"/>
            <w:shd w:val="clear" w:color="auto" w:fill="E8E8E8" w:themeFill="background2"/>
            <w:tcMar>
              <w:top w:w="15" w:type="dxa"/>
              <w:left w:w="81" w:type="dxa"/>
              <w:bottom w:w="0" w:type="dxa"/>
              <w:right w:w="81" w:type="dxa"/>
            </w:tcMar>
            <w:hideMark/>
          </w:tcPr>
          <w:p w14:paraId="1A14224C"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Met</w:t>
            </w:r>
          </w:p>
        </w:tc>
        <w:tc>
          <w:tcPr>
            <w:tcW w:w="650" w:type="dxa"/>
            <w:shd w:val="clear" w:color="auto" w:fill="E8E8E8" w:themeFill="background2"/>
          </w:tcPr>
          <w:p w14:paraId="117486E4"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Quin</w:t>
            </w:r>
          </w:p>
        </w:tc>
        <w:tc>
          <w:tcPr>
            <w:tcW w:w="541" w:type="dxa"/>
            <w:shd w:val="clear" w:color="auto" w:fill="E8E8E8" w:themeFill="background2"/>
            <w:tcMar>
              <w:top w:w="15" w:type="dxa"/>
              <w:left w:w="81" w:type="dxa"/>
              <w:bottom w:w="0" w:type="dxa"/>
              <w:right w:w="81" w:type="dxa"/>
            </w:tcMar>
            <w:hideMark/>
          </w:tcPr>
          <w:p w14:paraId="3E67A508"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UTI</w:t>
            </w:r>
          </w:p>
        </w:tc>
      </w:tr>
      <w:tr w:rsidR="009F2C8D" w:rsidRPr="006673DF" w14:paraId="5671A775" w14:textId="77777777" w:rsidTr="00F84E84">
        <w:trPr>
          <w:trHeight w:hRule="exact" w:val="453"/>
        </w:trPr>
        <w:tc>
          <w:tcPr>
            <w:tcW w:w="1415" w:type="dxa"/>
            <w:shd w:val="clear" w:color="auto" w:fill="auto"/>
          </w:tcPr>
          <w:p w14:paraId="22ADCC09"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RSV</w:t>
            </w:r>
          </w:p>
        </w:tc>
        <w:tc>
          <w:tcPr>
            <w:tcW w:w="750" w:type="dxa"/>
            <w:shd w:val="clear" w:color="auto" w:fill="auto"/>
            <w:tcMar>
              <w:top w:w="15" w:type="dxa"/>
              <w:left w:w="81" w:type="dxa"/>
              <w:bottom w:w="0" w:type="dxa"/>
              <w:right w:w="81" w:type="dxa"/>
            </w:tcMar>
            <w:vAlign w:val="center"/>
          </w:tcPr>
          <w:p w14:paraId="00794C0A" w14:textId="0A0912B1"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4866DC2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2D186058"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1B34DA4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55A776A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147F540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73C7AAA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4DEB5450"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580E540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38B9AD7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4641694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3C3C1F7A" w14:textId="77777777" w:rsidTr="00F84E84">
        <w:trPr>
          <w:trHeight w:hRule="exact" w:val="453"/>
        </w:trPr>
        <w:tc>
          <w:tcPr>
            <w:tcW w:w="1415" w:type="dxa"/>
            <w:shd w:val="clear" w:color="auto" w:fill="auto"/>
          </w:tcPr>
          <w:p w14:paraId="61321057"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Influenza</w:t>
            </w:r>
          </w:p>
        </w:tc>
        <w:tc>
          <w:tcPr>
            <w:tcW w:w="750" w:type="dxa"/>
            <w:shd w:val="clear" w:color="auto" w:fill="auto"/>
            <w:tcMar>
              <w:top w:w="15" w:type="dxa"/>
              <w:left w:w="81" w:type="dxa"/>
              <w:bottom w:w="0" w:type="dxa"/>
              <w:right w:w="81" w:type="dxa"/>
            </w:tcMar>
            <w:vAlign w:val="center"/>
          </w:tcPr>
          <w:p w14:paraId="58A9B577" w14:textId="4B2FC7A3"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01A38A99" w14:textId="3D0D8559"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7A08C66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3DB1424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54496F58"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204167F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083E8F9B" w14:textId="556841BC"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6317E01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25FD71D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0705B6A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013DD5B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52B4BF66" w14:textId="77777777" w:rsidTr="00F84E84">
        <w:trPr>
          <w:trHeight w:hRule="exact" w:val="453"/>
        </w:trPr>
        <w:tc>
          <w:tcPr>
            <w:tcW w:w="1415" w:type="dxa"/>
            <w:shd w:val="clear" w:color="auto" w:fill="auto"/>
          </w:tcPr>
          <w:p w14:paraId="699050E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Adenovirus</w:t>
            </w:r>
          </w:p>
        </w:tc>
        <w:tc>
          <w:tcPr>
            <w:tcW w:w="750" w:type="dxa"/>
            <w:shd w:val="clear" w:color="auto" w:fill="auto"/>
            <w:tcMar>
              <w:top w:w="15" w:type="dxa"/>
              <w:left w:w="81" w:type="dxa"/>
              <w:bottom w:w="0" w:type="dxa"/>
              <w:right w:w="81" w:type="dxa"/>
            </w:tcMar>
            <w:vAlign w:val="center"/>
          </w:tcPr>
          <w:p w14:paraId="607D95F2" w14:textId="4A88D29E"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4CEE5CCD" w14:textId="7A911D28"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6F6AEFE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74832D9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6777DED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7CAC4C0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78EE4AD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68B9017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1C7A7F2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226D1992" w14:textId="6133D531"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4E7AA91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638F2C2A" w14:textId="77777777" w:rsidTr="00F84E84">
        <w:trPr>
          <w:trHeight w:hRule="exact" w:val="453"/>
        </w:trPr>
        <w:tc>
          <w:tcPr>
            <w:tcW w:w="1415" w:type="dxa"/>
            <w:shd w:val="clear" w:color="auto" w:fill="auto"/>
          </w:tcPr>
          <w:p w14:paraId="7B1F9E2B"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Rhinovirus </w:t>
            </w:r>
          </w:p>
        </w:tc>
        <w:tc>
          <w:tcPr>
            <w:tcW w:w="750" w:type="dxa"/>
            <w:shd w:val="clear" w:color="auto" w:fill="auto"/>
            <w:tcMar>
              <w:top w:w="15" w:type="dxa"/>
              <w:left w:w="81" w:type="dxa"/>
              <w:bottom w:w="0" w:type="dxa"/>
              <w:right w:w="81" w:type="dxa"/>
            </w:tcMar>
            <w:vAlign w:val="center"/>
          </w:tcPr>
          <w:p w14:paraId="0703C9F7" w14:textId="17B9D269"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3767C36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22C00283"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3B2D28F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4E8A641A"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2E2F0C64" w14:textId="5E09CAE8"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5DFB351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0930884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25E7D160"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auto"/>
            <w:vAlign w:val="center"/>
          </w:tcPr>
          <w:p w14:paraId="4958065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50F86032"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3C34BC68" w14:textId="77777777" w:rsidTr="00F84E84">
        <w:trPr>
          <w:trHeight w:hRule="exact" w:val="453"/>
        </w:trPr>
        <w:tc>
          <w:tcPr>
            <w:tcW w:w="1415" w:type="dxa"/>
            <w:shd w:val="clear" w:color="auto" w:fill="auto"/>
          </w:tcPr>
          <w:p w14:paraId="069E2479"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Parainfluenza </w:t>
            </w:r>
          </w:p>
        </w:tc>
        <w:tc>
          <w:tcPr>
            <w:tcW w:w="750" w:type="dxa"/>
            <w:shd w:val="clear" w:color="auto" w:fill="auto"/>
            <w:tcMar>
              <w:top w:w="15" w:type="dxa"/>
              <w:left w:w="81" w:type="dxa"/>
              <w:bottom w:w="0" w:type="dxa"/>
              <w:right w:w="81" w:type="dxa"/>
            </w:tcMar>
            <w:vAlign w:val="center"/>
          </w:tcPr>
          <w:p w14:paraId="7BE9E7E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57739B9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0924825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auto"/>
            <w:tcMar>
              <w:top w:w="15" w:type="dxa"/>
              <w:left w:w="81" w:type="dxa"/>
              <w:bottom w:w="0" w:type="dxa"/>
              <w:right w:w="81" w:type="dxa"/>
            </w:tcMar>
            <w:vAlign w:val="center"/>
          </w:tcPr>
          <w:p w14:paraId="58A9FE7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0C938BB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auto"/>
            <w:tcMar>
              <w:top w:w="15" w:type="dxa"/>
              <w:left w:w="81" w:type="dxa"/>
              <w:bottom w:w="0" w:type="dxa"/>
              <w:right w:w="81" w:type="dxa"/>
            </w:tcMar>
            <w:vAlign w:val="center"/>
          </w:tcPr>
          <w:p w14:paraId="1363FB0C" w14:textId="6452234D"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7DA2AFB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653C97DC" w14:textId="0947042C"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609AC7B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auto"/>
            <w:vAlign w:val="center"/>
          </w:tcPr>
          <w:p w14:paraId="2CED57F5" w14:textId="7571A42E"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2854119F" w14:textId="6A03C986"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03E7C695" w14:textId="77777777" w:rsidTr="00F84E84">
        <w:trPr>
          <w:trHeight w:hRule="exact" w:val="453"/>
        </w:trPr>
        <w:tc>
          <w:tcPr>
            <w:tcW w:w="1415" w:type="dxa"/>
            <w:shd w:val="clear" w:color="auto" w:fill="auto"/>
          </w:tcPr>
          <w:p w14:paraId="4E2CABBC"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hMPV</w:t>
            </w:r>
          </w:p>
        </w:tc>
        <w:tc>
          <w:tcPr>
            <w:tcW w:w="750" w:type="dxa"/>
            <w:shd w:val="clear" w:color="auto" w:fill="auto"/>
            <w:tcMar>
              <w:top w:w="15" w:type="dxa"/>
              <w:left w:w="81" w:type="dxa"/>
              <w:bottom w:w="0" w:type="dxa"/>
              <w:right w:w="81" w:type="dxa"/>
            </w:tcMar>
            <w:vAlign w:val="center"/>
          </w:tcPr>
          <w:p w14:paraId="22C52FD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01C98EE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2C7BB2B8"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20841A4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06F11A0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auto"/>
            <w:tcMar>
              <w:top w:w="15" w:type="dxa"/>
              <w:left w:w="81" w:type="dxa"/>
              <w:bottom w:w="0" w:type="dxa"/>
              <w:right w:w="81" w:type="dxa"/>
            </w:tcMar>
            <w:vAlign w:val="center"/>
          </w:tcPr>
          <w:p w14:paraId="6A80E253" w14:textId="1A9AC65F"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6D776B2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1957CC8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584E4AF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auto"/>
            <w:vAlign w:val="center"/>
          </w:tcPr>
          <w:p w14:paraId="4E9E72C4" w14:textId="5ECE8C79"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2FA5BA45" w14:textId="5A2AAE15"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5EA19771" w14:textId="77777777" w:rsidTr="00F84E84">
        <w:trPr>
          <w:trHeight w:hRule="exact" w:val="453"/>
        </w:trPr>
        <w:tc>
          <w:tcPr>
            <w:tcW w:w="1415" w:type="dxa"/>
            <w:shd w:val="clear" w:color="auto" w:fill="auto"/>
          </w:tcPr>
          <w:p w14:paraId="6DB9E99D" w14:textId="77777777" w:rsidR="009F2C8D" w:rsidRPr="006673DF" w:rsidRDefault="009F2C8D" w:rsidP="009F2C8D">
            <w:pPr>
              <w:rPr>
                <w:rFonts w:ascii="Times New Roman" w:hAnsi="Times New Roman" w:cs="Times New Roman"/>
                <w:b/>
                <w:i/>
                <w:iCs/>
                <w:color w:val="000000" w:themeColor="text1"/>
                <w:sz w:val="21"/>
                <w:szCs w:val="21"/>
              </w:rPr>
            </w:pPr>
            <w:r w:rsidRPr="006673DF">
              <w:rPr>
                <w:rFonts w:ascii="Times New Roman" w:hAnsi="Times New Roman" w:cs="Times New Roman"/>
                <w:b/>
                <w:i/>
                <w:iCs/>
                <w:color w:val="000000" w:themeColor="text1"/>
                <w:sz w:val="21"/>
                <w:szCs w:val="21"/>
              </w:rPr>
              <w:t>S. pneumoniae</w:t>
            </w:r>
          </w:p>
        </w:tc>
        <w:tc>
          <w:tcPr>
            <w:tcW w:w="750" w:type="dxa"/>
            <w:shd w:val="clear" w:color="auto" w:fill="auto"/>
            <w:tcMar>
              <w:top w:w="15" w:type="dxa"/>
              <w:left w:w="81" w:type="dxa"/>
              <w:bottom w:w="0" w:type="dxa"/>
              <w:right w:w="81" w:type="dxa"/>
            </w:tcMar>
            <w:vAlign w:val="center"/>
          </w:tcPr>
          <w:p w14:paraId="104421AD" w14:textId="42449E41"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20CCA438"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65C4BEE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47DD67F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13EAF8E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385A8A6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047C9A3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3B35E390" w14:textId="02745279"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1D67D72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33B55306" w14:textId="72AC0275"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4E3EE9F1" w14:textId="72DA6A92"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6F47B580" w14:textId="77777777" w:rsidTr="00F84E84">
        <w:trPr>
          <w:trHeight w:hRule="exact" w:val="453"/>
        </w:trPr>
        <w:tc>
          <w:tcPr>
            <w:tcW w:w="1415" w:type="dxa"/>
            <w:shd w:val="clear" w:color="auto" w:fill="auto"/>
          </w:tcPr>
          <w:p w14:paraId="783BC288" w14:textId="77777777" w:rsidR="009F2C8D" w:rsidRPr="006673DF" w:rsidRDefault="009F2C8D" w:rsidP="009F2C8D">
            <w:pPr>
              <w:rPr>
                <w:rFonts w:ascii="Times New Roman" w:hAnsi="Times New Roman" w:cs="Times New Roman"/>
                <w:b/>
                <w:i/>
                <w:iCs/>
                <w:color w:val="000000" w:themeColor="text1"/>
                <w:sz w:val="21"/>
                <w:szCs w:val="21"/>
              </w:rPr>
            </w:pPr>
            <w:r w:rsidRPr="006673DF">
              <w:rPr>
                <w:rFonts w:ascii="Times New Roman" w:hAnsi="Times New Roman" w:cs="Times New Roman"/>
                <w:b/>
                <w:i/>
                <w:iCs/>
                <w:color w:val="000000" w:themeColor="text1"/>
                <w:sz w:val="21"/>
                <w:szCs w:val="21"/>
              </w:rPr>
              <w:t>M. pneumoniae</w:t>
            </w:r>
          </w:p>
        </w:tc>
        <w:tc>
          <w:tcPr>
            <w:tcW w:w="750" w:type="dxa"/>
            <w:shd w:val="clear" w:color="auto" w:fill="auto"/>
            <w:tcMar>
              <w:top w:w="15" w:type="dxa"/>
              <w:left w:w="81" w:type="dxa"/>
              <w:bottom w:w="0" w:type="dxa"/>
              <w:right w:w="81" w:type="dxa"/>
            </w:tcMar>
            <w:vAlign w:val="center"/>
          </w:tcPr>
          <w:p w14:paraId="27A2DE9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2E42BC3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513C91D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1BB457A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70935404"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5F0B200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48D983A4" w14:textId="194D1E01"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5B9BFA27" w14:textId="03B383AD"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09D8804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auto"/>
            <w:vAlign w:val="center"/>
          </w:tcPr>
          <w:p w14:paraId="51BD58DD" w14:textId="7EE06EFD" w:rsidR="009F2C8D" w:rsidRPr="006673DF" w:rsidRDefault="00DC71CC"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6806FDE9"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49B10954" w14:textId="77777777" w:rsidTr="00F84E84">
        <w:trPr>
          <w:trHeight w:hRule="exact" w:val="453"/>
        </w:trPr>
        <w:tc>
          <w:tcPr>
            <w:tcW w:w="1415" w:type="dxa"/>
            <w:shd w:val="clear" w:color="auto" w:fill="auto"/>
          </w:tcPr>
          <w:p w14:paraId="2D0AD1E2"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Temperature </w:t>
            </w:r>
          </w:p>
        </w:tc>
        <w:tc>
          <w:tcPr>
            <w:tcW w:w="750" w:type="dxa"/>
            <w:shd w:val="clear" w:color="auto" w:fill="auto"/>
            <w:tcMar>
              <w:top w:w="15" w:type="dxa"/>
              <w:left w:w="81" w:type="dxa"/>
              <w:bottom w:w="0" w:type="dxa"/>
              <w:right w:w="81" w:type="dxa"/>
            </w:tcMar>
            <w:vAlign w:val="center"/>
          </w:tcPr>
          <w:p w14:paraId="1322919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3038E49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11A6434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3270E7FF"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3080E14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5B4E3641"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62844BE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0861CE0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2B29402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auto"/>
            <w:vAlign w:val="center"/>
          </w:tcPr>
          <w:p w14:paraId="688EE3B2"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4CC2011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bl>
    <w:p w14:paraId="0626F241" w14:textId="5AE9B4C3" w:rsidR="00E70821" w:rsidRPr="006673DF" w:rsidRDefault="00E70821" w:rsidP="009F2C8D">
      <w:pPr>
        <w:rPr>
          <w:rFonts w:ascii="Times New Roman" w:hAnsi="Times New Roman" w:cs="Times New Roman"/>
          <w:bCs/>
          <w:color w:val="000000" w:themeColor="text1"/>
        </w:rPr>
      </w:pPr>
    </w:p>
    <w:p w14:paraId="52C874F4" w14:textId="77777777" w:rsidR="00E70821" w:rsidRPr="006673DF" w:rsidRDefault="00E70821">
      <w:pPr>
        <w:rPr>
          <w:rFonts w:ascii="Times New Roman" w:hAnsi="Times New Roman" w:cs="Times New Roman"/>
          <w:bCs/>
          <w:color w:val="000000" w:themeColor="text1"/>
        </w:rPr>
      </w:pPr>
      <w:r w:rsidRPr="006673DF">
        <w:rPr>
          <w:rFonts w:ascii="Times New Roman" w:hAnsi="Times New Roman" w:cs="Times New Roman"/>
          <w:bCs/>
          <w:color w:val="000000" w:themeColor="text1"/>
        </w:rPr>
        <w:br w:type="page"/>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4"/>
        <w:gridCol w:w="749"/>
        <w:gridCol w:w="715"/>
        <w:gridCol w:w="677"/>
        <w:gridCol w:w="935"/>
        <w:gridCol w:w="707"/>
        <w:gridCol w:w="652"/>
        <w:gridCol w:w="699"/>
        <w:gridCol w:w="735"/>
        <w:gridCol w:w="669"/>
        <w:gridCol w:w="650"/>
        <w:gridCol w:w="541"/>
      </w:tblGrid>
      <w:tr w:rsidR="009F2C8D" w:rsidRPr="006673DF" w14:paraId="5CA98120" w14:textId="77777777" w:rsidTr="00325800">
        <w:trPr>
          <w:trHeight w:hRule="exact" w:val="453"/>
        </w:trPr>
        <w:tc>
          <w:tcPr>
            <w:tcW w:w="1415" w:type="dxa"/>
            <w:vMerge w:val="restart"/>
            <w:shd w:val="clear" w:color="auto" w:fill="E8E8E8" w:themeFill="background2"/>
          </w:tcPr>
          <w:p w14:paraId="1E7B8DBA" w14:textId="11192C5E"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lastRenderedPageBreak/>
              <w:t xml:space="preserve">K) </w:t>
            </w:r>
            <w:r w:rsidR="00C8719C" w:rsidRPr="006673DF">
              <w:rPr>
                <w:rFonts w:ascii="Times New Roman" w:hAnsi="Times New Roman" w:cs="Times New Roman"/>
                <w:b/>
                <w:color w:val="000000" w:themeColor="text1"/>
                <w:sz w:val="21"/>
                <w:szCs w:val="21"/>
              </w:rPr>
              <w:t>Covariate</w:t>
            </w:r>
            <w:r w:rsidRPr="006673DF">
              <w:rPr>
                <w:rFonts w:ascii="Times New Roman" w:hAnsi="Times New Roman" w:cs="Times New Roman"/>
                <w:b/>
                <w:color w:val="000000" w:themeColor="text1"/>
                <w:sz w:val="21"/>
                <w:szCs w:val="21"/>
              </w:rPr>
              <w:t xml:space="preserve"> </w:t>
            </w:r>
          </w:p>
        </w:tc>
        <w:tc>
          <w:tcPr>
            <w:tcW w:w="7728" w:type="dxa"/>
            <w:gridSpan w:val="11"/>
            <w:shd w:val="clear" w:color="auto" w:fill="E8E8E8" w:themeFill="background2"/>
          </w:tcPr>
          <w:p w14:paraId="04F8ED05"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Antibiotic classes 65-74y </w:t>
            </w:r>
          </w:p>
        </w:tc>
      </w:tr>
      <w:tr w:rsidR="009F2C8D" w:rsidRPr="006673DF" w14:paraId="4C2336F9" w14:textId="77777777" w:rsidTr="00325800">
        <w:trPr>
          <w:trHeight w:hRule="exact" w:val="453"/>
        </w:trPr>
        <w:tc>
          <w:tcPr>
            <w:tcW w:w="1415" w:type="dxa"/>
            <w:vMerge/>
            <w:shd w:val="clear" w:color="auto" w:fill="E8E8E8" w:themeFill="background2"/>
          </w:tcPr>
          <w:p w14:paraId="6DCB9E2F" w14:textId="77777777" w:rsidR="009F2C8D" w:rsidRPr="006673DF" w:rsidRDefault="009F2C8D" w:rsidP="009F2C8D">
            <w:pPr>
              <w:rPr>
                <w:rFonts w:ascii="Times New Roman" w:hAnsi="Times New Roman" w:cs="Times New Roman"/>
                <w:b/>
                <w:color w:val="000000" w:themeColor="text1"/>
                <w:sz w:val="21"/>
                <w:szCs w:val="21"/>
              </w:rPr>
            </w:pPr>
          </w:p>
        </w:tc>
        <w:tc>
          <w:tcPr>
            <w:tcW w:w="750" w:type="dxa"/>
            <w:shd w:val="clear" w:color="auto" w:fill="E8E8E8" w:themeFill="background2"/>
            <w:tcMar>
              <w:top w:w="15" w:type="dxa"/>
              <w:left w:w="81" w:type="dxa"/>
              <w:bottom w:w="0" w:type="dxa"/>
              <w:right w:w="81" w:type="dxa"/>
            </w:tcMar>
            <w:hideMark/>
          </w:tcPr>
          <w:p w14:paraId="3780710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Pen</w:t>
            </w:r>
          </w:p>
        </w:tc>
        <w:tc>
          <w:tcPr>
            <w:tcW w:w="715" w:type="dxa"/>
            <w:shd w:val="clear" w:color="auto" w:fill="E8E8E8" w:themeFill="background2"/>
            <w:tcMar>
              <w:top w:w="15" w:type="dxa"/>
              <w:left w:w="81" w:type="dxa"/>
              <w:bottom w:w="0" w:type="dxa"/>
              <w:right w:w="81" w:type="dxa"/>
            </w:tcMar>
            <w:hideMark/>
          </w:tcPr>
          <w:p w14:paraId="557DE2DA"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Ceph</w:t>
            </w:r>
            <w:proofErr w:type="spellEnd"/>
          </w:p>
        </w:tc>
        <w:tc>
          <w:tcPr>
            <w:tcW w:w="678" w:type="dxa"/>
            <w:shd w:val="clear" w:color="auto" w:fill="E8E8E8" w:themeFill="background2"/>
            <w:tcMar>
              <w:top w:w="15" w:type="dxa"/>
              <w:left w:w="81" w:type="dxa"/>
              <w:bottom w:w="0" w:type="dxa"/>
              <w:right w:w="81" w:type="dxa"/>
            </w:tcMar>
            <w:hideMark/>
          </w:tcPr>
          <w:p w14:paraId="5974AAF2"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Tet</w:t>
            </w:r>
          </w:p>
        </w:tc>
        <w:tc>
          <w:tcPr>
            <w:tcW w:w="935" w:type="dxa"/>
            <w:shd w:val="clear" w:color="auto" w:fill="E8E8E8" w:themeFill="background2"/>
            <w:tcMar>
              <w:top w:w="15" w:type="dxa"/>
              <w:left w:w="81" w:type="dxa"/>
              <w:bottom w:w="0" w:type="dxa"/>
              <w:right w:w="81" w:type="dxa"/>
            </w:tcMar>
            <w:hideMark/>
          </w:tcPr>
          <w:p w14:paraId="6BCEF960"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Amino</w:t>
            </w:r>
          </w:p>
        </w:tc>
        <w:tc>
          <w:tcPr>
            <w:tcW w:w="707" w:type="dxa"/>
            <w:shd w:val="clear" w:color="auto" w:fill="E8E8E8" w:themeFill="background2"/>
            <w:tcMar>
              <w:top w:w="15" w:type="dxa"/>
              <w:left w:w="81" w:type="dxa"/>
              <w:bottom w:w="0" w:type="dxa"/>
              <w:right w:w="81" w:type="dxa"/>
            </w:tcMar>
            <w:hideMark/>
          </w:tcPr>
          <w:p w14:paraId="7E41D48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Mac</w:t>
            </w:r>
          </w:p>
        </w:tc>
        <w:tc>
          <w:tcPr>
            <w:tcW w:w="652" w:type="dxa"/>
            <w:shd w:val="clear" w:color="auto" w:fill="E8E8E8" w:themeFill="background2"/>
            <w:tcMar>
              <w:top w:w="15" w:type="dxa"/>
              <w:left w:w="81" w:type="dxa"/>
              <w:bottom w:w="0" w:type="dxa"/>
              <w:right w:w="81" w:type="dxa"/>
            </w:tcMar>
            <w:hideMark/>
          </w:tcPr>
          <w:p w14:paraId="3E842F04"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Clin</w:t>
            </w:r>
          </w:p>
        </w:tc>
        <w:tc>
          <w:tcPr>
            <w:tcW w:w="695" w:type="dxa"/>
            <w:shd w:val="clear" w:color="auto" w:fill="E8E8E8" w:themeFill="background2"/>
            <w:tcMar>
              <w:top w:w="15" w:type="dxa"/>
              <w:left w:w="81" w:type="dxa"/>
              <w:bottom w:w="0" w:type="dxa"/>
              <w:right w:w="81" w:type="dxa"/>
            </w:tcMar>
            <w:hideMark/>
          </w:tcPr>
          <w:p w14:paraId="700C87CA"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Other</w:t>
            </w:r>
          </w:p>
        </w:tc>
        <w:tc>
          <w:tcPr>
            <w:tcW w:w="736" w:type="dxa"/>
            <w:shd w:val="clear" w:color="auto" w:fill="E8E8E8" w:themeFill="background2"/>
            <w:tcMar>
              <w:top w:w="15" w:type="dxa"/>
              <w:left w:w="81" w:type="dxa"/>
              <w:bottom w:w="0" w:type="dxa"/>
              <w:right w:w="81" w:type="dxa"/>
            </w:tcMar>
            <w:hideMark/>
          </w:tcPr>
          <w:p w14:paraId="2BC23A55"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Sulf</w:t>
            </w:r>
            <w:proofErr w:type="spellEnd"/>
          </w:p>
        </w:tc>
        <w:tc>
          <w:tcPr>
            <w:tcW w:w="669" w:type="dxa"/>
            <w:shd w:val="clear" w:color="auto" w:fill="E8E8E8" w:themeFill="background2"/>
            <w:tcMar>
              <w:top w:w="15" w:type="dxa"/>
              <w:left w:w="81" w:type="dxa"/>
              <w:bottom w:w="0" w:type="dxa"/>
              <w:right w:w="81" w:type="dxa"/>
            </w:tcMar>
            <w:hideMark/>
          </w:tcPr>
          <w:p w14:paraId="5544A2B9"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Met</w:t>
            </w:r>
          </w:p>
        </w:tc>
        <w:tc>
          <w:tcPr>
            <w:tcW w:w="650" w:type="dxa"/>
            <w:shd w:val="clear" w:color="auto" w:fill="E8E8E8" w:themeFill="background2"/>
          </w:tcPr>
          <w:p w14:paraId="452376D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Quin</w:t>
            </w:r>
          </w:p>
        </w:tc>
        <w:tc>
          <w:tcPr>
            <w:tcW w:w="541" w:type="dxa"/>
            <w:shd w:val="clear" w:color="auto" w:fill="E8E8E8" w:themeFill="background2"/>
            <w:tcMar>
              <w:top w:w="15" w:type="dxa"/>
              <w:left w:w="81" w:type="dxa"/>
              <w:bottom w:w="0" w:type="dxa"/>
              <w:right w:w="81" w:type="dxa"/>
            </w:tcMar>
            <w:hideMark/>
          </w:tcPr>
          <w:p w14:paraId="7C93C616"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UTI</w:t>
            </w:r>
          </w:p>
        </w:tc>
      </w:tr>
      <w:tr w:rsidR="009F2C8D" w:rsidRPr="006673DF" w14:paraId="52BFCA2A" w14:textId="77777777" w:rsidTr="00F84E84">
        <w:trPr>
          <w:trHeight w:hRule="exact" w:val="453"/>
        </w:trPr>
        <w:tc>
          <w:tcPr>
            <w:tcW w:w="1415" w:type="dxa"/>
            <w:shd w:val="clear" w:color="auto" w:fill="auto"/>
          </w:tcPr>
          <w:p w14:paraId="7E00C765"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RSV</w:t>
            </w:r>
          </w:p>
        </w:tc>
        <w:tc>
          <w:tcPr>
            <w:tcW w:w="750" w:type="dxa"/>
            <w:shd w:val="clear" w:color="auto" w:fill="auto"/>
            <w:tcMar>
              <w:top w:w="15" w:type="dxa"/>
              <w:left w:w="81" w:type="dxa"/>
              <w:bottom w:w="0" w:type="dxa"/>
              <w:right w:w="81" w:type="dxa"/>
            </w:tcMar>
            <w:vAlign w:val="center"/>
          </w:tcPr>
          <w:p w14:paraId="7EEE5ED4" w14:textId="43D3716B"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19B8F603" w14:textId="36C99478"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67C28277" w14:textId="68FB020F"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2C1403F8" w14:textId="585C6701"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16E91AC9" w14:textId="538E7249"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07B554C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528151BE" w14:textId="59534237"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4629D9DD"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4E97C615" w14:textId="51888CB2"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2F96E27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4A7A5947" w14:textId="70F1B788"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30317F1B" w14:textId="77777777" w:rsidTr="00F84E84">
        <w:trPr>
          <w:trHeight w:hRule="exact" w:val="453"/>
        </w:trPr>
        <w:tc>
          <w:tcPr>
            <w:tcW w:w="1415" w:type="dxa"/>
            <w:shd w:val="clear" w:color="auto" w:fill="auto"/>
          </w:tcPr>
          <w:p w14:paraId="22BB9124"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Influenza</w:t>
            </w:r>
          </w:p>
        </w:tc>
        <w:tc>
          <w:tcPr>
            <w:tcW w:w="750" w:type="dxa"/>
            <w:shd w:val="clear" w:color="auto" w:fill="auto"/>
            <w:tcMar>
              <w:top w:w="15" w:type="dxa"/>
              <w:left w:w="81" w:type="dxa"/>
              <w:bottom w:w="0" w:type="dxa"/>
              <w:right w:w="81" w:type="dxa"/>
            </w:tcMar>
            <w:vAlign w:val="center"/>
          </w:tcPr>
          <w:p w14:paraId="10BBCA6D" w14:textId="6A54F742"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0F5181D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44EF6242" w14:textId="6CEEE07A"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2E99648E" w14:textId="51D7F3DC"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4DB3689D" w14:textId="4C2A1133"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76C11E62" w14:textId="6E20BFF8"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69B77D26" w14:textId="6BAEB314"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3F491C35"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72CBEB5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auto"/>
            <w:vAlign w:val="center"/>
          </w:tcPr>
          <w:p w14:paraId="140FD9B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3F1F55F5" w14:textId="1560207E"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3EEBAA78" w14:textId="77777777" w:rsidTr="00F84E84">
        <w:trPr>
          <w:trHeight w:hRule="exact" w:val="453"/>
        </w:trPr>
        <w:tc>
          <w:tcPr>
            <w:tcW w:w="1415" w:type="dxa"/>
            <w:shd w:val="clear" w:color="auto" w:fill="auto"/>
          </w:tcPr>
          <w:p w14:paraId="75E6063F"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Adenovirus</w:t>
            </w:r>
          </w:p>
        </w:tc>
        <w:tc>
          <w:tcPr>
            <w:tcW w:w="750" w:type="dxa"/>
            <w:shd w:val="clear" w:color="auto" w:fill="auto"/>
            <w:tcMar>
              <w:top w:w="15" w:type="dxa"/>
              <w:left w:w="81" w:type="dxa"/>
              <w:bottom w:w="0" w:type="dxa"/>
              <w:right w:w="81" w:type="dxa"/>
            </w:tcMar>
            <w:vAlign w:val="center"/>
          </w:tcPr>
          <w:p w14:paraId="148A9E1E" w14:textId="56F768C5"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24E0A8D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59BAD01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auto"/>
            <w:tcMar>
              <w:top w:w="15" w:type="dxa"/>
              <w:left w:w="81" w:type="dxa"/>
              <w:bottom w:w="0" w:type="dxa"/>
              <w:right w:w="81" w:type="dxa"/>
            </w:tcMar>
            <w:vAlign w:val="center"/>
          </w:tcPr>
          <w:p w14:paraId="6ECE103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72502215" w14:textId="06FD4503"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07386A4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1A510560" w14:textId="61C10ADC"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3147EB7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2F215241" w14:textId="202AE6EE"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2C5D648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15E64B83"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5F65AA61" w14:textId="77777777" w:rsidTr="00F84E84">
        <w:trPr>
          <w:trHeight w:hRule="exact" w:val="453"/>
        </w:trPr>
        <w:tc>
          <w:tcPr>
            <w:tcW w:w="1415" w:type="dxa"/>
            <w:shd w:val="clear" w:color="auto" w:fill="auto"/>
          </w:tcPr>
          <w:p w14:paraId="71F79B2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Rhinovirus </w:t>
            </w:r>
          </w:p>
        </w:tc>
        <w:tc>
          <w:tcPr>
            <w:tcW w:w="750" w:type="dxa"/>
            <w:shd w:val="clear" w:color="auto" w:fill="auto"/>
            <w:tcMar>
              <w:top w:w="15" w:type="dxa"/>
              <w:left w:w="81" w:type="dxa"/>
              <w:bottom w:w="0" w:type="dxa"/>
              <w:right w:w="81" w:type="dxa"/>
            </w:tcMar>
            <w:vAlign w:val="center"/>
          </w:tcPr>
          <w:p w14:paraId="43090888" w14:textId="5012FF5E"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4C99148F" w14:textId="4C527F2B"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27B692E9" w14:textId="1C754178"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222EA9C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7333BC16" w14:textId="59226746"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22C389CF" w14:textId="125244DD"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428AA0B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5B456AF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1126878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auto"/>
            <w:vAlign w:val="center"/>
          </w:tcPr>
          <w:p w14:paraId="0E2A76E1"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0E1F3CA1"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2F898AF1" w14:textId="77777777" w:rsidTr="00F84E84">
        <w:trPr>
          <w:trHeight w:hRule="exact" w:val="453"/>
        </w:trPr>
        <w:tc>
          <w:tcPr>
            <w:tcW w:w="1415" w:type="dxa"/>
            <w:shd w:val="clear" w:color="auto" w:fill="auto"/>
          </w:tcPr>
          <w:p w14:paraId="5A46266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Parainfluenza </w:t>
            </w:r>
          </w:p>
        </w:tc>
        <w:tc>
          <w:tcPr>
            <w:tcW w:w="750" w:type="dxa"/>
            <w:shd w:val="clear" w:color="auto" w:fill="auto"/>
            <w:tcMar>
              <w:top w:w="15" w:type="dxa"/>
              <w:left w:w="81" w:type="dxa"/>
              <w:bottom w:w="0" w:type="dxa"/>
              <w:right w:w="81" w:type="dxa"/>
            </w:tcMar>
            <w:vAlign w:val="center"/>
          </w:tcPr>
          <w:p w14:paraId="503CFF9C" w14:textId="1CD8E099"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4F26DF9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215D38A5" w14:textId="6D612782"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1052C4AC" w14:textId="45DB01BC"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524FACD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auto"/>
            <w:tcMar>
              <w:top w:w="15" w:type="dxa"/>
              <w:left w:w="81" w:type="dxa"/>
              <w:bottom w:w="0" w:type="dxa"/>
              <w:right w:w="81" w:type="dxa"/>
            </w:tcMar>
            <w:vAlign w:val="center"/>
          </w:tcPr>
          <w:p w14:paraId="55A669F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6C3C8CA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69ED1E5C"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48B2B013" w14:textId="352EF845"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0A199E06" w14:textId="1FB2F7D1"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13D00CD9" w14:textId="4522D14B"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148DBEEF" w14:textId="77777777" w:rsidTr="00F84E84">
        <w:trPr>
          <w:trHeight w:hRule="exact" w:val="453"/>
        </w:trPr>
        <w:tc>
          <w:tcPr>
            <w:tcW w:w="1415" w:type="dxa"/>
            <w:shd w:val="clear" w:color="auto" w:fill="auto"/>
          </w:tcPr>
          <w:p w14:paraId="4AA41C89"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hMPV</w:t>
            </w:r>
          </w:p>
        </w:tc>
        <w:tc>
          <w:tcPr>
            <w:tcW w:w="750" w:type="dxa"/>
            <w:shd w:val="clear" w:color="auto" w:fill="auto"/>
            <w:tcMar>
              <w:top w:w="15" w:type="dxa"/>
              <w:left w:w="81" w:type="dxa"/>
              <w:bottom w:w="0" w:type="dxa"/>
              <w:right w:w="81" w:type="dxa"/>
            </w:tcMar>
            <w:vAlign w:val="center"/>
          </w:tcPr>
          <w:p w14:paraId="14E79D9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1494AFCD" w14:textId="62CE81EB"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27290312" w14:textId="79339EAD"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6B679AD5" w14:textId="5987F0A0"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00ABE0A8" w14:textId="26894BB8"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5CD6497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23CE7D62" w14:textId="0320ED82"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43ACDB4A"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596572AF" w14:textId="5795A1E8"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23ED8462" w14:textId="526EA1CB"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69FC7126" w14:textId="72816A4A"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2DC2D815" w14:textId="77777777" w:rsidTr="00F84E84">
        <w:trPr>
          <w:trHeight w:hRule="exact" w:val="453"/>
        </w:trPr>
        <w:tc>
          <w:tcPr>
            <w:tcW w:w="1415" w:type="dxa"/>
            <w:shd w:val="clear" w:color="auto" w:fill="auto"/>
          </w:tcPr>
          <w:p w14:paraId="1CE2A188" w14:textId="77777777" w:rsidR="009F2C8D" w:rsidRPr="006673DF" w:rsidRDefault="009F2C8D" w:rsidP="009F2C8D">
            <w:pPr>
              <w:rPr>
                <w:rFonts w:ascii="Times New Roman" w:hAnsi="Times New Roman" w:cs="Times New Roman"/>
                <w:b/>
                <w:i/>
                <w:iCs/>
                <w:color w:val="000000" w:themeColor="text1"/>
                <w:sz w:val="21"/>
                <w:szCs w:val="21"/>
              </w:rPr>
            </w:pPr>
            <w:r w:rsidRPr="006673DF">
              <w:rPr>
                <w:rFonts w:ascii="Times New Roman" w:hAnsi="Times New Roman" w:cs="Times New Roman"/>
                <w:b/>
                <w:i/>
                <w:iCs/>
                <w:color w:val="000000" w:themeColor="text1"/>
                <w:sz w:val="21"/>
                <w:szCs w:val="21"/>
              </w:rPr>
              <w:t>S. pneumoniae</w:t>
            </w:r>
          </w:p>
        </w:tc>
        <w:tc>
          <w:tcPr>
            <w:tcW w:w="750" w:type="dxa"/>
            <w:shd w:val="clear" w:color="auto" w:fill="auto"/>
            <w:tcMar>
              <w:top w:w="15" w:type="dxa"/>
              <w:left w:w="81" w:type="dxa"/>
              <w:bottom w:w="0" w:type="dxa"/>
              <w:right w:w="81" w:type="dxa"/>
            </w:tcMar>
            <w:vAlign w:val="center"/>
          </w:tcPr>
          <w:p w14:paraId="3D5B958E" w14:textId="26155C89"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7D85366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7A8635F5" w14:textId="672084F2"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09D0FF1A" w14:textId="274E66B7"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31D74F1B" w14:textId="0B45B30B"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2C027D4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768DB92D"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3605FB1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1E7F8CD6" w14:textId="674FCFC3"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1E4AA68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30E3C9D6"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60E42A3D" w14:textId="77777777" w:rsidTr="00F84E84">
        <w:trPr>
          <w:trHeight w:hRule="exact" w:val="453"/>
        </w:trPr>
        <w:tc>
          <w:tcPr>
            <w:tcW w:w="1415" w:type="dxa"/>
            <w:shd w:val="clear" w:color="auto" w:fill="auto"/>
          </w:tcPr>
          <w:p w14:paraId="26E86018" w14:textId="77777777" w:rsidR="009F2C8D" w:rsidRPr="006673DF" w:rsidRDefault="009F2C8D" w:rsidP="009F2C8D">
            <w:pPr>
              <w:rPr>
                <w:rFonts w:ascii="Times New Roman" w:hAnsi="Times New Roman" w:cs="Times New Roman"/>
                <w:b/>
                <w:i/>
                <w:iCs/>
                <w:color w:val="000000" w:themeColor="text1"/>
                <w:sz w:val="21"/>
                <w:szCs w:val="21"/>
              </w:rPr>
            </w:pPr>
            <w:r w:rsidRPr="006673DF">
              <w:rPr>
                <w:rFonts w:ascii="Times New Roman" w:hAnsi="Times New Roman" w:cs="Times New Roman"/>
                <w:b/>
                <w:i/>
                <w:iCs/>
                <w:color w:val="000000" w:themeColor="text1"/>
                <w:sz w:val="21"/>
                <w:szCs w:val="21"/>
              </w:rPr>
              <w:t>M. pneumoniae</w:t>
            </w:r>
          </w:p>
        </w:tc>
        <w:tc>
          <w:tcPr>
            <w:tcW w:w="750" w:type="dxa"/>
            <w:shd w:val="clear" w:color="auto" w:fill="auto"/>
            <w:tcMar>
              <w:top w:w="15" w:type="dxa"/>
              <w:left w:w="81" w:type="dxa"/>
              <w:bottom w:w="0" w:type="dxa"/>
              <w:right w:w="81" w:type="dxa"/>
            </w:tcMar>
            <w:vAlign w:val="center"/>
          </w:tcPr>
          <w:p w14:paraId="3BBB309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1744E43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48F391A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auto"/>
            <w:tcMar>
              <w:top w:w="15" w:type="dxa"/>
              <w:left w:w="81" w:type="dxa"/>
              <w:bottom w:w="0" w:type="dxa"/>
              <w:right w:w="81" w:type="dxa"/>
            </w:tcMar>
            <w:vAlign w:val="center"/>
          </w:tcPr>
          <w:p w14:paraId="4328A48A" w14:textId="46BC1059"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093D244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auto"/>
            <w:tcMar>
              <w:top w:w="15" w:type="dxa"/>
              <w:left w:w="81" w:type="dxa"/>
              <w:bottom w:w="0" w:type="dxa"/>
              <w:right w:w="81" w:type="dxa"/>
            </w:tcMar>
            <w:vAlign w:val="center"/>
          </w:tcPr>
          <w:p w14:paraId="09A602C7" w14:textId="21D72491"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40C5423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6A8B15F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74D6B5F0" w14:textId="33782BCC"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6C0EB923" w14:textId="6AC746AE"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0BE164C9"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1E3BF153" w14:textId="77777777" w:rsidTr="00F84E84">
        <w:trPr>
          <w:trHeight w:hRule="exact" w:val="453"/>
        </w:trPr>
        <w:tc>
          <w:tcPr>
            <w:tcW w:w="1415" w:type="dxa"/>
            <w:shd w:val="clear" w:color="auto" w:fill="auto"/>
          </w:tcPr>
          <w:p w14:paraId="2C356158"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Temperature </w:t>
            </w:r>
          </w:p>
        </w:tc>
        <w:tc>
          <w:tcPr>
            <w:tcW w:w="750" w:type="dxa"/>
            <w:shd w:val="clear" w:color="auto" w:fill="auto"/>
            <w:tcMar>
              <w:top w:w="15" w:type="dxa"/>
              <w:left w:w="81" w:type="dxa"/>
              <w:bottom w:w="0" w:type="dxa"/>
              <w:right w:w="81" w:type="dxa"/>
            </w:tcMar>
            <w:vAlign w:val="center"/>
          </w:tcPr>
          <w:p w14:paraId="16E4382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4C49DE38"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48DEE5D5" w14:textId="25D9848F" w:rsidR="009F2C8D" w:rsidRPr="006673DF" w:rsidRDefault="00B3624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2A23EDE7"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3F6A825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auto"/>
            <w:tcMar>
              <w:top w:w="15" w:type="dxa"/>
              <w:left w:w="81" w:type="dxa"/>
              <w:bottom w:w="0" w:type="dxa"/>
              <w:right w:w="81" w:type="dxa"/>
            </w:tcMar>
            <w:vAlign w:val="center"/>
          </w:tcPr>
          <w:p w14:paraId="74184CFA"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634E042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43037888"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7733E41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auto"/>
            <w:vAlign w:val="center"/>
          </w:tcPr>
          <w:p w14:paraId="1CC2AC7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735EFDCF" w14:textId="77777777" w:rsidR="009F2C8D" w:rsidRPr="006673DF" w:rsidRDefault="009F2C8D" w:rsidP="00F84E84">
            <w:pPr>
              <w:jc w:val="center"/>
              <w:rPr>
                <w:rFonts w:ascii="Times New Roman" w:hAnsi="Times New Roman" w:cs="Times New Roman"/>
                <w:bCs/>
                <w:color w:val="000000" w:themeColor="text1"/>
                <w:sz w:val="21"/>
                <w:szCs w:val="21"/>
              </w:rPr>
            </w:pPr>
          </w:p>
        </w:tc>
      </w:tr>
    </w:tbl>
    <w:p w14:paraId="34171FD7" w14:textId="6F3BA5DB" w:rsidR="009F2C8D" w:rsidRPr="006673DF" w:rsidRDefault="009F2C8D" w:rsidP="009F2C8D">
      <w:pPr>
        <w:rPr>
          <w:rFonts w:ascii="Times New Roman" w:hAnsi="Times New Roman" w:cs="Times New Roman"/>
          <w:bCs/>
          <w:color w:val="000000" w:themeColor="text1"/>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4"/>
        <w:gridCol w:w="749"/>
        <w:gridCol w:w="715"/>
        <w:gridCol w:w="677"/>
        <w:gridCol w:w="935"/>
        <w:gridCol w:w="707"/>
        <w:gridCol w:w="652"/>
        <w:gridCol w:w="699"/>
        <w:gridCol w:w="735"/>
        <w:gridCol w:w="669"/>
        <w:gridCol w:w="650"/>
        <w:gridCol w:w="541"/>
      </w:tblGrid>
      <w:tr w:rsidR="009F2C8D" w:rsidRPr="006673DF" w14:paraId="1DAC9154" w14:textId="77777777" w:rsidTr="00325800">
        <w:trPr>
          <w:trHeight w:hRule="exact" w:val="453"/>
        </w:trPr>
        <w:tc>
          <w:tcPr>
            <w:tcW w:w="1415" w:type="dxa"/>
            <w:vMerge w:val="restart"/>
            <w:shd w:val="clear" w:color="auto" w:fill="E8E8E8" w:themeFill="background2"/>
          </w:tcPr>
          <w:p w14:paraId="007DA83A" w14:textId="0C4156F4"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L) </w:t>
            </w:r>
            <w:r w:rsidR="00C8719C" w:rsidRPr="006673DF">
              <w:rPr>
                <w:rFonts w:ascii="Times New Roman" w:hAnsi="Times New Roman" w:cs="Times New Roman"/>
                <w:b/>
                <w:color w:val="000000" w:themeColor="text1"/>
                <w:sz w:val="21"/>
                <w:szCs w:val="21"/>
              </w:rPr>
              <w:t>Covariate</w:t>
            </w:r>
          </w:p>
        </w:tc>
        <w:tc>
          <w:tcPr>
            <w:tcW w:w="7728" w:type="dxa"/>
            <w:gridSpan w:val="11"/>
            <w:shd w:val="clear" w:color="auto" w:fill="E8E8E8" w:themeFill="background2"/>
          </w:tcPr>
          <w:p w14:paraId="6FAB6773"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Antibiotic classes ≥75y </w:t>
            </w:r>
          </w:p>
        </w:tc>
      </w:tr>
      <w:tr w:rsidR="009F2C8D" w:rsidRPr="006673DF" w14:paraId="04AF1632" w14:textId="77777777" w:rsidTr="00325800">
        <w:trPr>
          <w:trHeight w:hRule="exact" w:val="453"/>
        </w:trPr>
        <w:tc>
          <w:tcPr>
            <w:tcW w:w="1415" w:type="dxa"/>
            <w:vMerge/>
            <w:shd w:val="clear" w:color="auto" w:fill="E8E8E8" w:themeFill="background2"/>
          </w:tcPr>
          <w:p w14:paraId="00500DC6" w14:textId="77777777" w:rsidR="009F2C8D" w:rsidRPr="006673DF" w:rsidRDefault="009F2C8D" w:rsidP="009F2C8D">
            <w:pPr>
              <w:rPr>
                <w:rFonts w:ascii="Times New Roman" w:hAnsi="Times New Roman" w:cs="Times New Roman"/>
                <w:b/>
                <w:color w:val="000000" w:themeColor="text1"/>
                <w:sz w:val="21"/>
                <w:szCs w:val="21"/>
              </w:rPr>
            </w:pPr>
          </w:p>
        </w:tc>
        <w:tc>
          <w:tcPr>
            <w:tcW w:w="750" w:type="dxa"/>
            <w:shd w:val="clear" w:color="auto" w:fill="E8E8E8" w:themeFill="background2"/>
            <w:tcMar>
              <w:top w:w="15" w:type="dxa"/>
              <w:left w:w="81" w:type="dxa"/>
              <w:bottom w:w="0" w:type="dxa"/>
              <w:right w:w="81" w:type="dxa"/>
            </w:tcMar>
            <w:hideMark/>
          </w:tcPr>
          <w:p w14:paraId="1A2D18A2"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Pen</w:t>
            </w:r>
          </w:p>
        </w:tc>
        <w:tc>
          <w:tcPr>
            <w:tcW w:w="715" w:type="dxa"/>
            <w:shd w:val="clear" w:color="auto" w:fill="E8E8E8" w:themeFill="background2"/>
            <w:tcMar>
              <w:top w:w="15" w:type="dxa"/>
              <w:left w:w="81" w:type="dxa"/>
              <w:bottom w:w="0" w:type="dxa"/>
              <w:right w:w="81" w:type="dxa"/>
            </w:tcMar>
            <w:hideMark/>
          </w:tcPr>
          <w:p w14:paraId="4F16BF11"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Ceph</w:t>
            </w:r>
            <w:proofErr w:type="spellEnd"/>
          </w:p>
        </w:tc>
        <w:tc>
          <w:tcPr>
            <w:tcW w:w="678" w:type="dxa"/>
            <w:shd w:val="clear" w:color="auto" w:fill="E8E8E8" w:themeFill="background2"/>
            <w:tcMar>
              <w:top w:w="15" w:type="dxa"/>
              <w:left w:w="81" w:type="dxa"/>
              <w:bottom w:w="0" w:type="dxa"/>
              <w:right w:w="81" w:type="dxa"/>
            </w:tcMar>
            <w:hideMark/>
          </w:tcPr>
          <w:p w14:paraId="36ACCA92"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Tet</w:t>
            </w:r>
          </w:p>
        </w:tc>
        <w:tc>
          <w:tcPr>
            <w:tcW w:w="935" w:type="dxa"/>
            <w:shd w:val="clear" w:color="auto" w:fill="E8E8E8" w:themeFill="background2"/>
            <w:tcMar>
              <w:top w:w="15" w:type="dxa"/>
              <w:left w:w="81" w:type="dxa"/>
              <w:bottom w:w="0" w:type="dxa"/>
              <w:right w:w="81" w:type="dxa"/>
            </w:tcMar>
            <w:hideMark/>
          </w:tcPr>
          <w:p w14:paraId="1DE41576"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Amino</w:t>
            </w:r>
          </w:p>
        </w:tc>
        <w:tc>
          <w:tcPr>
            <w:tcW w:w="707" w:type="dxa"/>
            <w:shd w:val="clear" w:color="auto" w:fill="E8E8E8" w:themeFill="background2"/>
            <w:tcMar>
              <w:top w:w="15" w:type="dxa"/>
              <w:left w:w="81" w:type="dxa"/>
              <w:bottom w:w="0" w:type="dxa"/>
              <w:right w:w="81" w:type="dxa"/>
            </w:tcMar>
            <w:hideMark/>
          </w:tcPr>
          <w:p w14:paraId="52182236"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Mac</w:t>
            </w:r>
          </w:p>
        </w:tc>
        <w:tc>
          <w:tcPr>
            <w:tcW w:w="652" w:type="dxa"/>
            <w:shd w:val="clear" w:color="auto" w:fill="E8E8E8" w:themeFill="background2"/>
            <w:tcMar>
              <w:top w:w="15" w:type="dxa"/>
              <w:left w:w="81" w:type="dxa"/>
              <w:bottom w:w="0" w:type="dxa"/>
              <w:right w:w="81" w:type="dxa"/>
            </w:tcMar>
            <w:hideMark/>
          </w:tcPr>
          <w:p w14:paraId="02E5635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Clin</w:t>
            </w:r>
          </w:p>
        </w:tc>
        <w:tc>
          <w:tcPr>
            <w:tcW w:w="695" w:type="dxa"/>
            <w:shd w:val="clear" w:color="auto" w:fill="E8E8E8" w:themeFill="background2"/>
            <w:tcMar>
              <w:top w:w="15" w:type="dxa"/>
              <w:left w:w="81" w:type="dxa"/>
              <w:bottom w:w="0" w:type="dxa"/>
              <w:right w:w="81" w:type="dxa"/>
            </w:tcMar>
            <w:hideMark/>
          </w:tcPr>
          <w:p w14:paraId="35218FEC"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Other</w:t>
            </w:r>
          </w:p>
        </w:tc>
        <w:tc>
          <w:tcPr>
            <w:tcW w:w="736" w:type="dxa"/>
            <w:shd w:val="clear" w:color="auto" w:fill="E8E8E8" w:themeFill="background2"/>
            <w:tcMar>
              <w:top w:w="15" w:type="dxa"/>
              <w:left w:w="81" w:type="dxa"/>
              <w:bottom w:w="0" w:type="dxa"/>
              <w:right w:w="81" w:type="dxa"/>
            </w:tcMar>
            <w:hideMark/>
          </w:tcPr>
          <w:p w14:paraId="639B1FDC" w14:textId="77777777" w:rsidR="009F2C8D" w:rsidRPr="006673DF" w:rsidRDefault="009F2C8D" w:rsidP="009F2C8D">
            <w:pPr>
              <w:rPr>
                <w:rFonts w:ascii="Times New Roman" w:hAnsi="Times New Roman" w:cs="Times New Roman"/>
                <w:b/>
                <w:color w:val="000000" w:themeColor="text1"/>
                <w:sz w:val="21"/>
                <w:szCs w:val="21"/>
              </w:rPr>
            </w:pPr>
            <w:proofErr w:type="spellStart"/>
            <w:r w:rsidRPr="006673DF">
              <w:rPr>
                <w:rFonts w:ascii="Times New Roman" w:hAnsi="Times New Roman" w:cs="Times New Roman"/>
                <w:b/>
                <w:color w:val="000000" w:themeColor="text1"/>
                <w:sz w:val="21"/>
                <w:szCs w:val="21"/>
              </w:rPr>
              <w:t>Sulf</w:t>
            </w:r>
            <w:proofErr w:type="spellEnd"/>
          </w:p>
        </w:tc>
        <w:tc>
          <w:tcPr>
            <w:tcW w:w="669" w:type="dxa"/>
            <w:shd w:val="clear" w:color="auto" w:fill="E8E8E8" w:themeFill="background2"/>
            <w:tcMar>
              <w:top w:w="15" w:type="dxa"/>
              <w:left w:w="81" w:type="dxa"/>
              <w:bottom w:w="0" w:type="dxa"/>
              <w:right w:w="81" w:type="dxa"/>
            </w:tcMar>
            <w:hideMark/>
          </w:tcPr>
          <w:p w14:paraId="51222492"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Met</w:t>
            </w:r>
          </w:p>
        </w:tc>
        <w:tc>
          <w:tcPr>
            <w:tcW w:w="650" w:type="dxa"/>
            <w:shd w:val="clear" w:color="auto" w:fill="E8E8E8" w:themeFill="background2"/>
          </w:tcPr>
          <w:p w14:paraId="25E1D33A"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Quin</w:t>
            </w:r>
          </w:p>
        </w:tc>
        <w:tc>
          <w:tcPr>
            <w:tcW w:w="541" w:type="dxa"/>
            <w:shd w:val="clear" w:color="auto" w:fill="E8E8E8" w:themeFill="background2"/>
            <w:tcMar>
              <w:top w:w="15" w:type="dxa"/>
              <w:left w:w="81" w:type="dxa"/>
              <w:bottom w:w="0" w:type="dxa"/>
              <w:right w:w="81" w:type="dxa"/>
            </w:tcMar>
            <w:hideMark/>
          </w:tcPr>
          <w:p w14:paraId="637117E8"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UTI</w:t>
            </w:r>
          </w:p>
        </w:tc>
      </w:tr>
      <w:tr w:rsidR="009F2C8D" w:rsidRPr="006673DF" w14:paraId="09D07DE9" w14:textId="77777777" w:rsidTr="00F84E84">
        <w:trPr>
          <w:trHeight w:hRule="exact" w:val="453"/>
        </w:trPr>
        <w:tc>
          <w:tcPr>
            <w:tcW w:w="1415" w:type="dxa"/>
            <w:shd w:val="clear" w:color="auto" w:fill="auto"/>
          </w:tcPr>
          <w:p w14:paraId="4BF339C1"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RSV</w:t>
            </w:r>
          </w:p>
        </w:tc>
        <w:tc>
          <w:tcPr>
            <w:tcW w:w="750" w:type="dxa"/>
            <w:shd w:val="clear" w:color="auto" w:fill="auto"/>
            <w:tcMar>
              <w:top w:w="15" w:type="dxa"/>
              <w:left w:w="81" w:type="dxa"/>
              <w:bottom w:w="0" w:type="dxa"/>
              <w:right w:w="81" w:type="dxa"/>
            </w:tcMar>
            <w:vAlign w:val="center"/>
          </w:tcPr>
          <w:p w14:paraId="4CFB86CA" w14:textId="6D491A91"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686EDFE0" w14:textId="460EBE63"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008F952E" w14:textId="6EAEF43F"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1F5AC268" w14:textId="7F81BB4F"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77E0C833" w14:textId="60FB9CC9"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056D4F9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4D941EA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4669376D" w14:textId="3B63FB11"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4D801801" w14:textId="465BE3D0"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4625BC2C" w14:textId="1A7025C4"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30B0CDB6" w14:textId="6515B138"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76A3B631" w14:textId="77777777" w:rsidTr="00F84E84">
        <w:trPr>
          <w:trHeight w:hRule="exact" w:val="453"/>
        </w:trPr>
        <w:tc>
          <w:tcPr>
            <w:tcW w:w="1415" w:type="dxa"/>
            <w:shd w:val="clear" w:color="auto" w:fill="auto"/>
          </w:tcPr>
          <w:p w14:paraId="1E7B0F5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Influenza</w:t>
            </w:r>
          </w:p>
        </w:tc>
        <w:tc>
          <w:tcPr>
            <w:tcW w:w="750" w:type="dxa"/>
            <w:shd w:val="clear" w:color="auto" w:fill="auto"/>
            <w:tcMar>
              <w:top w:w="15" w:type="dxa"/>
              <w:left w:w="81" w:type="dxa"/>
              <w:bottom w:w="0" w:type="dxa"/>
              <w:right w:w="81" w:type="dxa"/>
            </w:tcMar>
            <w:vAlign w:val="center"/>
          </w:tcPr>
          <w:p w14:paraId="720933B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6611872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497C0D96" w14:textId="604615BA"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37220278" w14:textId="0A06D623"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2EC57A4E" w14:textId="2872A527"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68F1CB7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1F1778DD" w14:textId="0152B04E"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6284679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0C86D34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auto"/>
            <w:vAlign w:val="center"/>
          </w:tcPr>
          <w:p w14:paraId="2B638F2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25778E88" w14:textId="0ACB2F34"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5D18A588" w14:textId="77777777" w:rsidTr="00F84E84">
        <w:trPr>
          <w:trHeight w:hRule="exact" w:val="453"/>
        </w:trPr>
        <w:tc>
          <w:tcPr>
            <w:tcW w:w="1415" w:type="dxa"/>
            <w:shd w:val="clear" w:color="auto" w:fill="auto"/>
          </w:tcPr>
          <w:p w14:paraId="01917E40"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Adenovirus</w:t>
            </w:r>
          </w:p>
        </w:tc>
        <w:tc>
          <w:tcPr>
            <w:tcW w:w="750" w:type="dxa"/>
            <w:shd w:val="clear" w:color="auto" w:fill="auto"/>
            <w:tcMar>
              <w:top w:w="15" w:type="dxa"/>
              <w:left w:w="81" w:type="dxa"/>
              <w:bottom w:w="0" w:type="dxa"/>
              <w:right w:w="81" w:type="dxa"/>
            </w:tcMar>
            <w:vAlign w:val="center"/>
          </w:tcPr>
          <w:p w14:paraId="45A507E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672C5080"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2A193D48" w14:textId="071E3AB4"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2550B38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07" w:type="dxa"/>
            <w:shd w:val="clear" w:color="auto" w:fill="auto"/>
            <w:tcMar>
              <w:top w:w="15" w:type="dxa"/>
              <w:left w:w="81" w:type="dxa"/>
              <w:bottom w:w="0" w:type="dxa"/>
              <w:right w:w="81" w:type="dxa"/>
            </w:tcMar>
            <w:vAlign w:val="center"/>
          </w:tcPr>
          <w:p w14:paraId="2403D048" w14:textId="36498A39"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415A2143" w14:textId="57BE06A1"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39BAEFA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53883A6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2C3624E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auto"/>
            <w:vAlign w:val="center"/>
          </w:tcPr>
          <w:p w14:paraId="343208A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7E820577"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46AFB12B" w14:textId="77777777" w:rsidTr="00F84E84">
        <w:trPr>
          <w:trHeight w:hRule="exact" w:val="453"/>
        </w:trPr>
        <w:tc>
          <w:tcPr>
            <w:tcW w:w="1415" w:type="dxa"/>
            <w:shd w:val="clear" w:color="auto" w:fill="auto"/>
          </w:tcPr>
          <w:p w14:paraId="159343A0"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Rhinovirus </w:t>
            </w:r>
          </w:p>
        </w:tc>
        <w:tc>
          <w:tcPr>
            <w:tcW w:w="750" w:type="dxa"/>
            <w:shd w:val="clear" w:color="auto" w:fill="auto"/>
            <w:tcMar>
              <w:top w:w="15" w:type="dxa"/>
              <w:left w:w="81" w:type="dxa"/>
              <w:bottom w:w="0" w:type="dxa"/>
              <w:right w:w="81" w:type="dxa"/>
            </w:tcMar>
            <w:vAlign w:val="center"/>
          </w:tcPr>
          <w:p w14:paraId="4D961635" w14:textId="388E74AB"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11DEDB3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2D8D1018" w14:textId="0A98D1B8"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17AF4243" w14:textId="2FE3F958"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398DBA24" w14:textId="7B3F89FE"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0D2ABA98" w14:textId="1FC0339C"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3B44FF95" w14:textId="79CF4AA0"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610DD0F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69" w:type="dxa"/>
            <w:shd w:val="clear" w:color="auto" w:fill="auto"/>
            <w:tcMar>
              <w:top w:w="15" w:type="dxa"/>
              <w:left w:w="81" w:type="dxa"/>
              <w:bottom w:w="0" w:type="dxa"/>
              <w:right w:w="81" w:type="dxa"/>
            </w:tcMar>
            <w:vAlign w:val="center"/>
          </w:tcPr>
          <w:p w14:paraId="6A168BC3" w14:textId="7540C554"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7DFCB797" w14:textId="5FF541D5"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631C1071"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456D2FDC" w14:textId="77777777" w:rsidTr="00F84E84">
        <w:trPr>
          <w:trHeight w:hRule="exact" w:val="453"/>
        </w:trPr>
        <w:tc>
          <w:tcPr>
            <w:tcW w:w="1415" w:type="dxa"/>
            <w:shd w:val="clear" w:color="auto" w:fill="auto"/>
          </w:tcPr>
          <w:p w14:paraId="5D2C8A99"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Parainfluenza </w:t>
            </w:r>
          </w:p>
        </w:tc>
        <w:tc>
          <w:tcPr>
            <w:tcW w:w="750" w:type="dxa"/>
            <w:shd w:val="clear" w:color="auto" w:fill="auto"/>
            <w:tcMar>
              <w:top w:w="15" w:type="dxa"/>
              <w:left w:w="81" w:type="dxa"/>
              <w:bottom w:w="0" w:type="dxa"/>
              <w:right w:w="81" w:type="dxa"/>
            </w:tcMar>
            <w:vAlign w:val="center"/>
          </w:tcPr>
          <w:p w14:paraId="10CDF078" w14:textId="4DCF95D7"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478ED9C0" w14:textId="3001D4DA"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4E447064"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auto"/>
            <w:tcMar>
              <w:top w:w="15" w:type="dxa"/>
              <w:left w:w="81" w:type="dxa"/>
              <w:bottom w:w="0" w:type="dxa"/>
              <w:right w:w="81" w:type="dxa"/>
            </w:tcMar>
            <w:vAlign w:val="center"/>
          </w:tcPr>
          <w:p w14:paraId="32989DC5" w14:textId="001B44C4"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23E9688F"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auto"/>
            <w:tcMar>
              <w:top w:w="15" w:type="dxa"/>
              <w:left w:w="81" w:type="dxa"/>
              <w:bottom w:w="0" w:type="dxa"/>
              <w:right w:w="81" w:type="dxa"/>
            </w:tcMar>
            <w:vAlign w:val="center"/>
          </w:tcPr>
          <w:p w14:paraId="4C5CEF3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24512250" w14:textId="58213306"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36" w:type="dxa"/>
            <w:shd w:val="clear" w:color="auto" w:fill="auto"/>
            <w:tcMar>
              <w:top w:w="15" w:type="dxa"/>
              <w:left w:w="81" w:type="dxa"/>
              <w:bottom w:w="0" w:type="dxa"/>
              <w:right w:w="81" w:type="dxa"/>
            </w:tcMar>
            <w:vAlign w:val="center"/>
          </w:tcPr>
          <w:p w14:paraId="579E2609" w14:textId="6E7BF8ED"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69261257" w14:textId="1962EDDB"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749A8319" w14:textId="06BC54AD"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66A43AB5" w14:textId="0BC00F31"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06E1B458" w14:textId="77777777" w:rsidTr="00F84E84">
        <w:trPr>
          <w:trHeight w:hRule="exact" w:val="453"/>
        </w:trPr>
        <w:tc>
          <w:tcPr>
            <w:tcW w:w="1415" w:type="dxa"/>
            <w:shd w:val="clear" w:color="auto" w:fill="auto"/>
          </w:tcPr>
          <w:p w14:paraId="08D1D94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hMPV</w:t>
            </w:r>
          </w:p>
        </w:tc>
        <w:tc>
          <w:tcPr>
            <w:tcW w:w="750" w:type="dxa"/>
            <w:shd w:val="clear" w:color="auto" w:fill="auto"/>
            <w:tcMar>
              <w:top w:w="15" w:type="dxa"/>
              <w:left w:w="81" w:type="dxa"/>
              <w:bottom w:w="0" w:type="dxa"/>
              <w:right w:w="81" w:type="dxa"/>
            </w:tcMar>
            <w:vAlign w:val="center"/>
          </w:tcPr>
          <w:p w14:paraId="758A124C"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15" w:type="dxa"/>
            <w:shd w:val="clear" w:color="auto" w:fill="auto"/>
            <w:tcMar>
              <w:top w:w="15" w:type="dxa"/>
              <w:left w:w="81" w:type="dxa"/>
              <w:bottom w:w="0" w:type="dxa"/>
              <w:right w:w="81" w:type="dxa"/>
            </w:tcMar>
            <w:vAlign w:val="center"/>
          </w:tcPr>
          <w:p w14:paraId="4CECD7B5" w14:textId="73B34B27"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351C1C6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935" w:type="dxa"/>
            <w:shd w:val="clear" w:color="auto" w:fill="auto"/>
            <w:tcMar>
              <w:top w:w="15" w:type="dxa"/>
              <w:left w:w="81" w:type="dxa"/>
              <w:bottom w:w="0" w:type="dxa"/>
              <w:right w:w="81" w:type="dxa"/>
            </w:tcMar>
            <w:vAlign w:val="center"/>
          </w:tcPr>
          <w:p w14:paraId="1279CF72" w14:textId="28145147"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6617F4D8" w14:textId="71B24211"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4018F7A8"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95" w:type="dxa"/>
            <w:shd w:val="clear" w:color="auto" w:fill="auto"/>
            <w:tcMar>
              <w:top w:w="15" w:type="dxa"/>
              <w:left w:w="81" w:type="dxa"/>
              <w:bottom w:w="0" w:type="dxa"/>
              <w:right w:w="81" w:type="dxa"/>
            </w:tcMar>
            <w:vAlign w:val="center"/>
          </w:tcPr>
          <w:p w14:paraId="18E1C52B"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2855D3FF" w14:textId="7A9340C0"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7FB29B26"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0" w:type="dxa"/>
            <w:shd w:val="clear" w:color="auto" w:fill="auto"/>
            <w:vAlign w:val="center"/>
          </w:tcPr>
          <w:p w14:paraId="01F705E2" w14:textId="32EE9F65"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7CA952FD" w14:textId="1F50AD72"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0A38B721" w14:textId="77777777" w:rsidTr="00F84E84">
        <w:trPr>
          <w:trHeight w:hRule="exact" w:val="453"/>
        </w:trPr>
        <w:tc>
          <w:tcPr>
            <w:tcW w:w="1415" w:type="dxa"/>
            <w:shd w:val="clear" w:color="auto" w:fill="auto"/>
          </w:tcPr>
          <w:p w14:paraId="1BD044E6"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i/>
                <w:color w:val="000000" w:themeColor="text1"/>
                <w:sz w:val="21"/>
                <w:szCs w:val="21"/>
              </w:rPr>
              <w:t>S. pneumoniae</w:t>
            </w:r>
          </w:p>
        </w:tc>
        <w:tc>
          <w:tcPr>
            <w:tcW w:w="750" w:type="dxa"/>
            <w:shd w:val="clear" w:color="auto" w:fill="auto"/>
            <w:tcMar>
              <w:top w:w="15" w:type="dxa"/>
              <w:left w:w="81" w:type="dxa"/>
              <w:bottom w:w="0" w:type="dxa"/>
              <w:right w:w="81" w:type="dxa"/>
            </w:tcMar>
            <w:vAlign w:val="center"/>
          </w:tcPr>
          <w:p w14:paraId="1FEFF67C" w14:textId="683C886D"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53CFBF1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63E309EE" w14:textId="07701691"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1800E63A" w14:textId="53BA5484"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758CEEB9" w14:textId="5A6A3DE1"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3AAF1D21" w14:textId="3421E20E"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6AFD4072"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109E3DDE" w14:textId="60F4CDE6"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21B82938" w14:textId="08BDDCA4"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31120C55"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1C6FDB31" w14:textId="77777777" w:rsidR="009F2C8D" w:rsidRPr="006673DF" w:rsidRDefault="009F2C8D" w:rsidP="00F84E84">
            <w:pPr>
              <w:jc w:val="center"/>
              <w:rPr>
                <w:rFonts w:ascii="Times New Roman" w:hAnsi="Times New Roman" w:cs="Times New Roman"/>
                <w:bCs/>
                <w:color w:val="000000" w:themeColor="text1"/>
                <w:sz w:val="21"/>
                <w:szCs w:val="21"/>
              </w:rPr>
            </w:pPr>
          </w:p>
        </w:tc>
      </w:tr>
      <w:tr w:rsidR="009F2C8D" w:rsidRPr="006673DF" w14:paraId="69A6E91C" w14:textId="77777777" w:rsidTr="00F84E84">
        <w:trPr>
          <w:trHeight w:hRule="exact" w:val="453"/>
        </w:trPr>
        <w:tc>
          <w:tcPr>
            <w:tcW w:w="1415" w:type="dxa"/>
            <w:shd w:val="clear" w:color="auto" w:fill="auto"/>
          </w:tcPr>
          <w:p w14:paraId="3CD615AD"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i/>
                <w:color w:val="000000" w:themeColor="text1"/>
                <w:sz w:val="21"/>
                <w:szCs w:val="21"/>
              </w:rPr>
              <w:t>M. pneumoniae</w:t>
            </w:r>
          </w:p>
        </w:tc>
        <w:tc>
          <w:tcPr>
            <w:tcW w:w="750" w:type="dxa"/>
            <w:shd w:val="clear" w:color="auto" w:fill="auto"/>
            <w:tcMar>
              <w:top w:w="15" w:type="dxa"/>
              <w:left w:w="81" w:type="dxa"/>
              <w:bottom w:w="0" w:type="dxa"/>
              <w:right w:w="81" w:type="dxa"/>
            </w:tcMar>
            <w:vAlign w:val="center"/>
          </w:tcPr>
          <w:p w14:paraId="7C0A5986"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3419550E"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78" w:type="dxa"/>
            <w:shd w:val="clear" w:color="auto" w:fill="auto"/>
            <w:tcMar>
              <w:top w:w="15" w:type="dxa"/>
              <w:left w:w="81" w:type="dxa"/>
              <w:bottom w:w="0" w:type="dxa"/>
              <w:right w:w="81" w:type="dxa"/>
            </w:tcMar>
            <w:vAlign w:val="center"/>
          </w:tcPr>
          <w:p w14:paraId="4AE0B8CD" w14:textId="14C31EDC"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2A1E6B96" w14:textId="4A916802"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6C122E89"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652" w:type="dxa"/>
            <w:shd w:val="clear" w:color="auto" w:fill="auto"/>
            <w:tcMar>
              <w:top w:w="15" w:type="dxa"/>
              <w:left w:w="81" w:type="dxa"/>
              <w:bottom w:w="0" w:type="dxa"/>
              <w:right w:w="81" w:type="dxa"/>
            </w:tcMar>
            <w:vAlign w:val="center"/>
          </w:tcPr>
          <w:p w14:paraId="10901DD5" w14:textId="343BBD18"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03D522C3"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22A35707" w14:textId="541925BC"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6F4E6641" w14:textId="2D56A09B"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2DB5CD17"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541" w:type="dxa"/>
            <w:shd w:val="clear" w:color="auto" w:fill="auto"/>
            <w:tcMar>
              <w:top w:w="15" w:type="dxa"/>
              <w:left w:w="81" w:type="dxa"/>
              <w:bottom w:w="0" w:type="dxa"/>
              <w:right w:w="81" w:type="dxa"/>
            </w:tcMar>
            <w:vAlign w:val="center"/>
          </w:tcPr>
          <w:p w14:paraId="3289C066" w14:textId="194B9ECE"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r>
      <w:tr w:rsidR="009F2C8D" w:rsidRPr="006673DF" w14:paraId="41C00BBD" w14:textId="77777777" w:rsidTr="00F84E84">
        <w:trPr>
          <w:trHeight w:hRule="exact" w:val="453"/>
        </w:trPr>
        <w:tc>
          <w:tcPr>
            <w:tcW w:w="1415" w:type="dxa"/>
            <w:shd w:val="clear" w:color="auto" w:fill="auto"/>
          </w:tcPr>
          <w:p w14:paraId="4349D221" w14:textId="77777777" w:rsidR="009F2C8D" w:rsidRPr="006673DF" w:rsidRDefault="009F2C8D" w:rsidP="009F2C8D">
            <w:pPr>
              <w:rPr>
                <w:rFonts w:ascii="Times New Roman" w:hAnsi="Times New Roman" w:cs="Times New Roman"/>
                <w:b/>
                <w:color w:val="000000" w:themeColor="text1"/>
                <w:sz w:val="21"/>
                <w:szCs w:val="21"/>
              </w:rPr>
            </w:pPr>
            <w:r w:rsidRPr="006673DF">
              <w:rPr>
                <w:rFonts w:ascii="Times New Roman" w:hAnsi="Times New Roman" w:cs="Times New Roman"/>
                <w:b/>
                <w:color w:val="000000" w:themeColor="text1"/>
                <w:sz w:val="21"/>
                <w:szCs w:val="21"/>
              </w:rPr>
              <w:t xml:space="preserve">Temperature </w:t>
            </w:r>
          </w:p>
        </w:tc>
        <w:tc>
          <w:tcPr>
            <w:tcW w:w="750" w:type="dxa"/>
            <w:shd w:val="clear" w:color="auto" w:fill="auto"/>
            <w:tcMar>
              <w:top w:w="15" w:type="dxa"/>
              <w:left w:w="81" w:type="dxa"/>
              <w:bottom w:w="0" w:type="dxa"/>
              <w:right w:w="81" w:type="dxa"/>
            </w:tcMar>
            <w:vAlign w:val="center"/>
          </w:tcPr>
          <w:p w14:paraId="020F189B" w14:textId="4D12EDA8"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15" w:type="dxa"/>
            <w:shd w:val="clear" w:color="auto" w:fill="auto"/>
            <w:tcMar>
              <w:top w:w="15" w:type="dxa"/>
              <w:left w:w="81" w:type="dxa"/>
              <w:bottom w:w="0" w:type="dxa"/>
              <w:right w:w="81" w:type="dxa"/>
            </w:tcMar>
            <w:vAlign w:val="center"/>
          </w:tcPr>
          <w:p w14:paraId="182F92E8" w14:textId="6CC8BEE8"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78" w:type="dxa"/>
            <w:shd w:val="clear" w:color="auto" w:fill="auto"/>
            <w:tcMar>
              <w:top w:w="15" w:type="dxa"/>
              <w:left w:w="81" w:type="dxa"/>
              <w:bottom w:w="0" w:type="dxa"/>
              <w:right w:w="81" w:type="dxa"/>
            </w:tcMar>
            <w:vAlign w:val="center"/>
          </w:tcPr>
          <w:p w14:paraId="74238248"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935" w:type="dxa"/>
            <w:shd w:val="clear" w:color="auto" w:fill="auto"/>
            <w:tcMar>
              <w:top w:w="15" w:type="dxa"/>
              <w:left w:w="81" w:type="dxa"/>
              <w:bottom w:w="0" w:type="dxa"/>
              <w:right w:w="81" w:type="dxa"/>
            </w:tcMar>
            <w:vAlign w:val="center"/>
          </w:tcPr>
          <w:p w14:paraId="1149F740"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707" w:type="dxa"/>
            <w:shd w:val="clear" w:color="auto" w:fill="auto"/>
            <w:tcMar>
              <w:top w:w="15" w:type="dxa"/>
              <w:left w:w="81" w:type="dxa"/>
              <w:bottom w:w="0" w:type="dxa"/>
              <w:right w:w="81" w:type="dxa"/>
            </w:tcMar>
            <w:vAlign w:val="center"/>
          </w:tcPr>
          <w:p w14:paraId="5D9F05B9"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2" w:type="dxa"/>
            <w:shd w:val="clear" w:color="auto" w:fill="auto"/>
            <w:tcMar>
              <w:top w:w="15" w:type="dxa"/>
              <w:left w:w="81" w:type="dxa"/>
              <w:bottom w:w="0" w:type="dxa"/>
              <w:right w:w="81" w:type="dxa"/>
            </w:tcMar>
            <w:vAlign w:val="center"/>
          </w:tcPr>
          <w:p w14:paraId="38AB823E"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95" w:type="dxa"/>
            <w:shd w:val="clear" w:color="auto" w:fill="auto"/>
            <w:tcMar>
              <w:top w:w="15" w:type="dxa"/>
              <w:left w:w="81" w:type="dxa"/>
              <w:bottom w:w="0" w:type="dxa"/>
              <w:right w:w="81" w:type="dxa"/>
            </w:tcMar>
            <w:vAlign w:val="center"/>
          </w:tcPr>
          <w:p w14:paraId="26B05DEA" w14:textId="77777777" w:rsidR="009F2C8D" w:rsidRPr="006673DF" w:rsidRDefault="009F2C8D" w:rsidP="00F84E84">
            <w:pPr>
              <w:jc w:val="center"/>
              <w:rPr>
                <w:rFonts w:ascii="Times New Roman" w:hAnsi="Times New Roman" w:cs="Times New Roman"/>
                <w:bCs/>
                <w:color w:val="000000" w:themeColor="text1"/>
                <w:sz w:val="21"/>
                <w:szCs w:val="21"/>
              </w:rPr>
            </w:pPr>
          </w:p>
        </w:tc>
        <w:tc>
          <w:tcPr>
            <w:tcW w:w="736" w:type="dxa"/>
            <w:shd w:val="clear" w:color="auto" w:fill="auto"/>
            <w:tcMar>
              <w:top w:w="15" w:type="dxa"/>
              <w:left w:w="81" w:type="dxa"/>
              <w:bottom w:w="0" w:type="dxa"/>
              <w:right w:w="81" w:type="dxa"/>
            </w:tcMar>
            <w:vAlign w:val="center"/>
          </w:tcPr>
          <w:p w14:paraId="570FA83B"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69" w:type="dxa"/>
            <w:shd w:val="clear" w:color="auto" w:fill="auto"/>
            <w:tcMar>
              <w:top w:w="15" w:type="dxa"/>
              <w:left w:w="81" w:type="dxa"/>
              <w:bottom w:w="0" w:type="dxa"/>
              <w:right w:w="81" w:type="dxa"/>
            </w:tcMar>
            <w:vAlign w:val="center"/>
          </w:tcPr>
          <w:p w14:paraId="0EB5D18D" w14:textId="3CEDC2A3" w:rsidR="009F2C8D" w:rsidRPr="006673DF" w:rsidRDefault="006C23F6"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650" w:type="dxa"/>
            <w:shd w:val="clear" w:color="auto" w:fill="auto"/>
            <w:vAlign w:val="center"/>
          </w:tcPr>
          <w:p w14:paraId="7034DA33" w14:textId="77777777" w:rsidR="009F2C8D" w:rsidRPr="006673DF" w:rsidRDefault="009F2C8D" w:rsidP="00F84E84">
            <w:pPr>
              <w:jc w:val="center"/>
              <w:rPr>
                <w:rFonts w:ascii="Times New Roman" w:hAnsi="Times New Roman" w:cs="Times New Roman"/>
                <w:bCs/>
                <w:color w:val="000000" w:themeColor="text1"/>
                <w:sz w:val="21"/>
                <w:szCs w:val="21"/>
              </w:rPr>
            </w:pPr>
            <w:r w:rsidRPr="006673DF">
              <w:rPr>
                <w:rFonts w:ascii="Times New Roman" w:hAnsi="Times New Roman" w:cs="Times New Roman"/>
                <w:bCs/>
                <w:color w:val="000000" w:themeColor="text1"/>
                <w:sz w:val="21"/>
                <w:szCs w:val="21"/>
              </w:rPr>
              <w:t>x</w:t>
            </w:r>
          </w:p>
        </w:tc>
        <w:tc>
          <w:tcPr>
            <w:tcW w:w="541" w:type="dxa"/>
            <w:shd w:val="clear" w:color="auto" w:fill="auto"/>
            <w:tcMar>
              <w:top w:w="15" w:type="dxa"/>
              <w:left w:w="81" w:type="dxa"/>
              <w:bottom w:w="0" w:type="dxa"/>
              <w:right w:w="81" w:type="dxa"/>
            </w:tcMar>
            <w:vAlign w:val="center"/>
          </w:tcPr>
          <w:p w14:paraId="36A3B769" w14:textId="77777777" w:rsidR="009F2C8D" w:rsidRPr="006673DF" w:rsidRDefault="009F2C8D" w:rsidP="00F84E84">
            <w:pPr>
              <w:jc w:val="center"/>
              <w:rPr>
                <w:rFonts w:ascii="Times New Roman" w:hAnsi="Times New Roman" w:cs="Times New Roman"/>
                <w:bCs/>
                <w:color w:val="000000" w:themeColor="text1"/>
                <w:sz w:val="21"/>
                <w:szCs w:val="21"/>
              </w:rPr>
            </w:pPr>
          </w:p>
        </w:tc>
      </w:tr>
    </w:tbl>
    <w:p w14:paraId="13589B97" w14:textId="77777777" w:rsidR="009F2C8D" w:rsidRPr="006673DF" w:rsidRDefault="009F2C8D" w:rsidP="009F2C8D">
      <w:pPr>
        <w:rPr>
          <w:rFonts w:ascii="Times New Roman" w:hAnsi="Times New Roman" w:cs="Times New Roman"/>
          <w:b/>
          <w:bCs/>
          <w:iCs/>
          <w:color w:val="000000" w:themeColor="text1"/>
        </w:rPr>
      </w:pPr>
    </w:p>
    <w:p w14:paraId="73035152" w14:textId="1ED0DAEC" w:rsidR="00ED41DC" w:rsidRPr="006673DF" w:rsidRDefault="009F2C8D" w:rsidP="009F2C8D">
      <w:pPr>
        <w:rPr>
          <w:rFonts w:ascii="Times New Roman" w:hAnsi="Times New Roman" w:cs="Times New Roman"/>
          <w:color w:val="000000" w:themeColor="text1"/>
        </w:rPr>
      </w:pPr>
      <w:r w:rsidRPr="006673DF">
        <w:rPr>
          <w:rFonts w:ascii="Times New Roman" w:hAnsi="Times New Roman" w:cs="Times New Roman"/>
          <w:iCs/>
          <w:color w:val="000000" w:themeColor="text1"/>
        </w:rPr>
        <w:t xml:space="preserve">Tables E-L demonstrate </w:t>
      </w:r>
      <w:r w:rsidR="00C8719C" w:rsidRPr="006673DF">
        <w:rPr>
          <w:rFonts w:ascii="Times New Roman" w:hAnsi="Times New Roman" w:cs="Times New Roman"/>
          <w:iCs/>
          <w:color w:val="000000" w:themeColor="text1"/>
        </w:rPr>
        <w:t xml:space="preserve">explanatory time-changing covariates </w:t>
      </w:r>
      <w:r w:rsidRPr="006673DF">
        <w:rPr>
          <w:rFonts w:ascii="Times New Roman" w:hAnsi="Times New Roman" w:cs="Times New Roman"/>
          <w:iCs/>
          <w:color w:val="000000" w:themeColor="text1"/>
        </w:rPr>
        <w:t xml:space="preserve">with evidence of a relationship with the outcome of interest for age-specific models of antibiotic classes. </w:t>
      </w:r>
      <w:r w:rsidR="00582065" w:rsidRPr="006673DF">
        <w:rPr>
          <w:rFonts w:ascii="Times New Roman" w:hAnsi="Times New Roman" w:cs="Times New Roman"/>
          <w:color w:val="000000" w:themeColor="text1"/>
        </w:rPr>
        <w:t xml:space="preserve">Class columns highlighted in red indicate that the model was not run because age-specific counts were </w:t>
      </w:r>
      <w:r w:rsidR="00325800" w:rsidRPr="006673DF">
        <w:rPr>
          <w:rFonts w:ascii="Times New Roman" w:hAnsi="Times New Roman" w:cs="Times New Roman"/>
          <w:color w:val="000000" w:themeColor="text1"/>
        </w:rPr>
        <w:t>&lt;</w:t>
      </w:r>
      <w:r w:rsidR="00582065" w:rsidRPr="006673DF">
        <w:rPr>
          <w:rFonts w:ascii="Times New Roman" w:hAnsi="Times New Roman" w:cs="Times New Roman"/>
          <w:color w:val="000000" w:themeColor="text1"/>
        </w:rPr>
        <w:t>1</w:t>
      </w:r>
      <w:r w:rsidR="00325800" w:rsidRPr="006673DF">
        <w:rPr>
          <w:rFonts w:ascii="Times New Roman" w:hAnsi="Times New Roman" w:cs="Times New Roman"/>
          <w:color w:val="000000" w:themeColor="text1"/>
        </w:rPr>
        <w:t>,</w:t>
      </w:r>
      <w:r w:rsidR="00582065" w:rsidRPr="006673DF">
        <w:rPr>
          <w:rFonts w:ascii="Times New Roman" w:hAnsi="Times New Roman" w:cs="Times New Roman"/>
          <w:color w:val="000000" w:themeColor="text1"/>
        </w:rPr>
        <w:t>000 for the entire study period.</w:t>
      </w:r>
    </w:p>
    <w:p w14:paraId="28B54419" w14:textId="77777777" w:rsidR="00CF78DF" w:rsidRPr="006673DF" w:rsidRDefault="00CF78DF" w:rsidP="009F2C8D">
      <w:pPr>
        <w:rPr>
          <w:rFonts w:ascii="Times New Roman" w:hAnsi="Times New Roman" w:cs="Times New Roman"/>
          <w:color w:val="000000" w:themeColor="text1"/>
        </w:rPr>
      </w:pPr>
    </w:p>
    <w:p w14:paraId="69F5066F" w14:textId="77777777" w:rsidR="00CF78DF" w:rsidRPr="006673DF" w:rsidRDefault="00CF78DF">
      <w:pPr>
        <w:rPr>
          <w:rFonts w:ascii="Times New Roman" w:hAnsi="Times New Roman" w:cs="Times New Roman"/>
          <w:b/>
          <w:color w:val="000000" w:themeColor="text1"/>
        </w:rPr>
      </w:pPr>
      <w:r w:rsidRPr="006673DF">
        <w:rPr>
          <w:rFonts w:ascii="Times New Roman" w:hAnsi="Times New Roman" w:cs="Times New Roman"/>
          <w:b/>
          <w:color w:val="000000" w:themeColor="text1"/>
        </w:rPr>
        <w:br w:type="page"/>
      </w:r>
    </w:p>
    <w:p w14:paraId="1091B3AE" w14:textId="20186D0D" w:rsidR="001E7F90" w:rsidRPr="006673DF" w:rsidRDefault="001E7F90" w:rsidP="001E7F90">
      <w:pPr>
        <w:rPr>
          <w:rFonts w:ascii="Times New Roman" w:hAnsi="Times New Roman" w:cs="Times New Roman"/>
          <w:color w:val="000000" w:themeColor="text1"/>
        </w:rPr>
      </w:pPr>
      <w:r w:rsidRPr="006673DF">
        <w:rPr>
          <w:rFonts w:ascii="Times New Roman" w:hAnsi="Times New Roman" w:cs="Times New Roman"/>
          <w:b/>
          <w:color w:val="000000" w:themeColor="text1"/>
        </w:rPr>
        <w:lastRenderedPageBreak/>
        <w:t xml:space="preserve">Figure </w:t>
      </w:r>
      <w:r w:rsidR="00CF78DF" w:rsidRPr="006673DF">
        <w:rPr>
          <w:rFonts w:ascii="Times New Roman" w:hAnsi="Times New Roman" w:cs="Times New Roman"/>
          <w:b/>
          <w:color w:val="000000" w:themeColor="text1"/>
        </w:rPr>
        <w:t>S.6</w:t>
      </w:r>
      <w:r w:rsidRPr="006673DF">
        <w:rPr>
          <w:rFonts w:ascii="Times New Roman" w:hAnsi="Times New Roman" w:cs="Times New Roman"/>
          <w:b/>
          <w:color w:val="000000" w:themeColor="text1"/>
        </w:rPr>
        <w:t xml:space="preserve">: </w:t>
      </w:r>
      <w:r w:rsidRPr="006673DF">
        <w:rPr>
          <w:rFonts w:ascii="Times New Roman" w:hAnsi="Times New Roman" w:cs="Times New Roman"/>
          <w:bCs/>
          <w:color w:val="000000" w:themeColor="text1"/>
        </w:rPr>
        <w:t xml:space="preserve">Evidence of residual stationarity for </w:t>
      </w:r>
      <w:r w:rsidR="00B72B3A" w:rsidRPr="006673DF">
        <w:rPr>
          <w:rFonts w:ascii="Times New Roman" w:hAnsi="Times New Roman" w:cs="Times New Roman"/>
          <w:bCs/>
          <w:color w:val="000000" w:themeColor="text1"/>
        </w:rPr>
        <w:t xml:space="preserve">age-specific models of </w:t>
      </w:r>
      <w:r w:rsidRPr="006673DF">
        <w:rPr>
          <w:rFonts w:ascii="Times New Roman" w:hAnsi="Times New Roman" w:cs="Times New Roman"/>
          <w:bCs/>
          <w:color w:val="000000" w:themeColor="text1"/>
        </w:rPr>
        <w:t>respiratory antibiotic prescription</w:t>
      </w:r>
      <w:r w:rsidR="00B72B3A" w:rsidRPr="006673DF">
        <w:rPr>
          <w:rFonts w:ascii="Times New Roman" w:hAnsi="Times New Roman" w:cs="Times New Roman"/>
          <w:bCs/>
          <w:color w:val="000000" w:themeColor="text1"/>
        </w:rPr>
        <w:t>s</w:t>
      </w:r>
      <w:r w:rsidRPr="006673DF">
        <w:rPr>
          <w:rFonts w:ascii="Times New Roman" w:hAnsi="Times New Roman" w:cs="Times New Roman"/>
          <w:bCs/>
          <w:color w:val="000000" w:themeColor="text1"/>
        </w:rPr>
        <w:t>, including ACF to test for autocorrelation and quantile-quantile plots (q-q) to test for normality of residuals.</w:t>
      </w:r>
    </w:p>
    <w:p w14:paraId="43E3ADDC" w14:textId="2AFD71DA" w:rsidR="001E7F90" w:rsidRPr="006673DF" w:rsidRDefault="00CF78DF" w:rsidP="009F2C8D">
      <w:pPr>
        <w:rPr>
          <w:rFonts w:ascii="Times New Roman" w:hAnsi="Times New Roman" w:cs="Times New Roman"/>
          <w:color w:val="000000" w:themeColor="text1"/>
        </w:rPr>
      </w:pPr>
      <w:r w:rsidRPr="006673DF">
        <w:rPr>
          <w:rFonts w:ascii="Times New Roman" w:hAnsi="Times New Roman" w:cs="Times New Roman"/>
          <w:noProof/>
          <w:color w:val="000000" w:themeColor="text1"/>
        </w:rPr>
        <w:drawing>
          <wp:inline distT="0" distB="0" distL="0" distR="0" wp14:anchorId="575CACAB" wp14:editId="1959106A">
            <wp:extent cx="2845696" cy="2702560"/>
            <wp:effectExtent l="0" t="0" r="0" b="2540"/>
            <wp:docPr id="1866270996" name="Picture 186627099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ox and whiske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867625" cy="2723386"/>
                    </a:xfrm>
                    <a:prstGeom prst="rect">
                      <a:avLst/>
                    </a:prstGeom>
                  </pic:spPr>
                </pic:pic>
              </a:graphicData>
            </a:graphic>
          </wp:inline>
        </w:drawing>
      </w:r>
      <w:r w:rsidRPr="006673DF">
        <w:rPr>
          <w:rFonts w:ascii="Times New Roman" w:hAnsi="Times New Roman" w:cs="Times New Roman"/>
          <w:noProof/>
        </w:rPr>
        <w:drawing>
          <wp:inline distT="0" distB="0" distL="0" distR="0" wp14:anchorId="58058F7C" wp14:editId="685E7956">
            <wp:extent cx="2854638" cy="2702560"/>
            <wp:effectExtent l="0" t="0" r="3175" b="2540"/>
            <wp:docPr id="32" name="Picture 32"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 scatter chart&#10;&#10;Description automatically generated"/>
                    <pic:cNvPicPr/>
                  </pic:nvPicPr>
                  <pic:blipFill rotWithShape="1">
                    <a:blip r:embed="rId21">
                      <a:extLst>
                        <a:ext uri="{28A0092B-C50C-407E-A947-70E740481C1C}">
                          <a14:useLocalDpi xmlns:a14="http://schemas.microsoft.com/office/drawing/2010/main" val="0"/>
                        </a:ext>
                      </a:extLst>
                    </a:blip>
                    <a:srcRect t="1" b="2497"/>
                    <a:stretch/>
                  </pic:blipFill>
                  <pic:spPr bwMode="auto">
                    <a:xfrm>
                      <a:off x="0" y="0"/>
                      <a:ext cx="2876470" cy="2723229"/>
                    </a:xfrm>
                    <a:prstGeom prst="rect">
                      <a:avLst/>
                    </a:prstGeom>
                    <a:ln>
                      <a:noFill/>
                    </a:ln>
                    <a:extLst>
                      <a:ext uri="{53640926-AAD7-44D8-BBD7-CCE9431645EC}">
                        <a14:shadowObscured xmlns:a14="http://schemas.microsoft.com/office/drawing/2010/main"/>
                      </a:ext>
                    </a:extLst>
                  </pic:spPr>
                </pic:pic>
              </a:graphicData>
            </a:graphic>
          </wp:inline>
        </w:drawing>
      </w:r>
    </w:p>
    <w:p w14:paraId="72CB4BFD" w14:textId="08D76264" w:rsidR="001E7F90" w:rsidRPr="006673DF" w:rsidRDefault="001E7F90" w:rsidP="001E7F90">
      <w:pPr>
        <w:rPr>
          <w:rFonts w:ascii="Times New Roman" w:hAnsi="Times New Roman" w:cs="Times New Roman"/>
          <w:b/>
          <w:color w:val="000000" w:themeColor="text1"/>
        </w:rPr>
      </w:pPr>
      <w:r w:rsidRPr="006673DF">
        <w:rPr>
          <w:rFonts w:ascii="Times New Roman" w:hAnsi="Times New Roman" w:cs="Times New Roman"/>
          <w:noProof/>
          <w:color w:val="000000" w:themeColor="text1"/>
        </w:rPr>
        <w:drawing>
          <wp:inline distT="0" distB="0" distL="0" distR="0" wp14:anchorId="40E36E28" wp14:editId="49E64C6D">
            <wp:extent cx="2763520" cy="2712190"/>
            <wp:effectExtent l="0" t="0" r="5080" b="5715"/>
            <wp:docPr id="51969210" name="Picture 519692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ox and whisker chart&#10;&#10;Description automatically generated"/>
                    <pic:cNvPicPr/>
                  </pic:nvPicPr>
                  <pic:blipFill rotWithShape="1">
                    <a:blip r:embed="rId22">
                      <a:extLst>
                        <a:ext uri="{28A0092B-C50C-407E-A947-70E740481C1C}">
                          <a14:useLocalDpi xmlns:a14="http://schemas.microsoft.com/office/drawing/2010/main" val="0"/>
                        </a:ext>
                      </a:extLst>
                    </a:blip>
                    <a:srcRect r="3052"/>
                    <a:stretch/>
                  </pic:blipFill>
                  <pic:spPr bwMode="auto">
                    <a:xfrm>
                      <a:off x="0" y="0"/>
                      <a:ext cx="2799756" cy="2747753"/>
                    </a:xfrm>
                    <a:prstGeom prst="rect">
                      <a:avLst/>
                    </a:prstGeom>
                    <a:ln>
                      <a:noFill/>
                    </a:ln>
                    <a:extLst>
                      <a:ext uri="{53640926-AAD7-44D8-BBD7-CCE9431645EC}">
                        <a14:shadowObscured xmlns:a14="http://schemas.microsoft.com/office/drawing/2010/main"/>
                      </a:ext>
                    </a:extLst>
                  </pic:spPr>
                </pic:pic>
              </a:graphicData>
            </a:graphic>
          </wp:inline>
        </w:drawing>
      </w:r>
      <w:r w:rsidRPr="006673DF">
        <w:rPr>
          <w:rFonts w:ascii="Times New Roman" w:hAnsi="Times New Roman" w:cs="Times New Roman"/>
          <w:noProof/>
          <w:color w:val="000000" w:themeColor="text1"/>
        </w:rPr>
        <w:drawing>
          <wp:inline distT="0" distB="0" distL="0" distR="0" wp14:anchorId="2B4932FC" wp14:editId="3235BBFF">
            <wp:extent cx="2814042" cy="2655570"/>
            <wp:effectExtent l="0" t="0" r="5715" b="0"/>
            <wp:docPr id="556598111" name="Picture 5565981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line chart&#10;&#10;Description automatically generated"/>
                    <pic:cNvPicPr/>
                  </pic:nvPicPr>
                  <pic:blipFill rotWithShape="1">
                    <a:blip r:embed="rId23">
                      <a:extLst>
                        <a:ext uri="{28A0092B-C50C-407E-A947-70E740481C1C}">
                          <a14:useLocalDpi xmlns:a14="http://schemas.microsoft.com/office/drawing/2010/main" val="0"/>
                        </a:ext>
                      </a:extLst>
                    </a:blip>
                    <a:srcRect t="3329"/>
                    <a:stretch/>
                  </pic:blipFill>
                  <pic:spPr bwMode="auto">
                    <a:xfrm>
                      <a:off x="0" y="0"/>
                      <a:ext cx="2849722" cy="2689241"/>
                    </a:xfrm>
                    <a:prstGeom prst="rect">
                      <a:avLst/>
                    </a:prstGeom>
                    <a:ln>
                      <a:noFill/>
                    </a:ln>
                    <a:extLst>
                      <a:ext uri="{53640926-AAD7-44D8-BBD7-CCE9431645EC}">
                        <a14:shadowObscured xmlns:a14="http://schemas.microsoft.com/office/drawing/2010/main"/>
                      </a:ext>
                    </a:extLst>
                  </pic:spPr>
                </pic:pic>
              </a:graphicData>
            </a:graphic>
          </wp:inline>
        </w:drawing>
      </w:r>
      <w:r w:rsidRPr="006673DF">
        <w:rPr>
          <w:rFonts w:ascii="Times New Roman" w:hAnsi="Times New Roman" w:cs="Times New Roman"/>
          <w:noProof/>
          <w:color w:val="000000" w:themeColor="text1"/>
        </w:rPr>
        <w:drawing>
          <wp:inline distT="0" distB="0" distL="0" distR="0" wp14:anchorId="527A064B" wp14:editId="2E50513A">
            <wp:extent cx="2760914" cy="2700655"/>
            <wp:effectExtent l="0" t="0" r="0" b="4445"/>
            <wp:docPr id="1244793621" name="Picture 124479362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box and whiske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87487" cy="2726648"/>
                    </a:xfrm>
                    <a:prstGeom prst="rect">
                      <a:avLst/>
                    </a:prstGeom>
                  </pic:spPr>
                </pic:pic>
              </a:graphicData>
            </a:graphic>
          </wp:inline>
        </w:drawing>
      </w:r>
      <w:r w:rsidRPr="006673DF">
        <w:rPr>
          <w:rFonts w:ascii="Times New Roman" w:hAnsi="Times New Roman" w:cs="Times New Roman"/>
          <w:noProof/>
          <w:color w:val="000000" w:themeColor="text1"/>
        </w:rPr>
        <w:drawing>
          <wp:inline distT="0" distB="0" distL="0" distR="0" wp14:anchorId="5A48D9B6" wp14:editId="37D50B6F">
            <wp:extent cx="2783754" cy="2706033"/>
            <wp:effectExtent l="0" t="0" r="0" b="0"/>
            <wp:docPr id="1735778592" name="Picture 17357785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line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811638" cy="2733139"/>
                    </a:xfrm>
                    <a:prstGeom prst="rect">
                      <a:avLst/>
                    </a:prstGeom>
                  </pic:spPr>
                </pic:pic>
              </a:graphicData>
            </a:graphic>
          </wp:inline>
        </w:drawing>
      </w:r>
      <w:r w:rsidRPr="006673DF">
        <w:rPr>
          <w:rFonts w:ascii="Times New Roman" w:hAnsi="Times New Roman" w:cs="Times New Roman"/>
          <w:noProof/>
          <w:color w:val="000000" w:themeColor="text1"/>
        </w:rPr>
        <w:lastRenderedPageBreak/>
        <w:drawing>
          <wp:inline distT="0" distB="0" distL="0" distR="0" wp14:anchorId="032485E2" wp14:editId="2B30D970">
            <wp:extent cx="2804795" cy="2650202"/>
            <wp:effectExtent l="0" t="0" r="1905" b="4445"/>
            <wp:docPr id="494327494" name="Picture 49432749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ox and whisker chart&#10;&#10;Description automatically generated"/>
                    <pic:cNvPicPr/>
                  </pic:nvPicPr>
                  <pic:blipFill rotWithShape="1">
                    <a:blip r:embed="rId26">
                      <a:extLst>
                        <a:ext uri="{28A0092B-C50C-407E-A947-70E740481C1C}">
                          <a14:useLocalDpi xmlns:a14="http://schemas.microsoft.com/office/drawing/2010/main" val="0"/>
                        </a:ext>
                      </a:extLst>
                    </a:blip>
                    <a:srcRect t="2554"/>
                    <a:stretch/>
                  </pic:blipFill>
                  <pic:spPr bwMode="auto">
                    <a:xfrm>
                      <a:off x="0" y="0"/>
                      <a:ext cx="2820846" cy="2665368"/>
                    </a:xfrm>
                    <a:prstGeom prst="rect">
                      <a:avLst/>
                    </a:prstGeom>
                    <a:ln>
                      <a:noFill/>
                    </a:ln>
                    <a:extLst>
                      <a:ext uri="{53640926-AAD7-44D8-BBD7-CCE9431645EC}">
                        <a14:shadowObscured xmlns:a14="http://schemas.microsoft.com/office/drawing/2010/main"/>
                      </a:ext>
                    </a:extLst>
                  </pic:spPr>
                </pic:pic>
              </a:graphicData>
            </a:graphic>
          </wp:inline>
        </w:drawing>
      </w:r>
      <w:r w:rsidRPr="006673DF">
        <w:rPr>
          <w:rFonts w:ascii="Times New Roman" w:hAnsi="Times New Roman" w:cs="Times New Roman"/>
          <w:noProof/>
          <w:color w:val="000000" w:themeColor="text1"/>
        </w:rPr>
        <w:drawing>
          <wp:inline distT="0" distB="0" distL="0" distR="0" wp14:anchorId="0C126939" wp14:editId="395B576B">
            <wp:extent cx="2868055" cy="2643818"/>
            <wp:effectExtent l="0" t="0" r="2540" b="0"/>
            <wp:docPr id="1859227303" name="Picture 1859227303"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 scatter chart&#10;&#10;Description automatically generated"/>
                    <pic:cNvPicPr/>
                  </pic:nvPicPr>
                  <pic:blipFill rotWithShape="1">
                    <a:blip r:embed="rId27">
                      <a:extLst>
                        <a:ext uri="{28A0092B-C50C-407E-A947-70E740481C1C}">
                          <a14:useLocalDpi xmlns:a14="http://schemas.microsoft.com/office/drawing/2010/main" val="0"/>
                        </a:ext>
                      </a:extLst>
                    </a:blip>
                    <a:srcRect t="4595"/>
                    <a:stretch/>
                  </pic:blipFill>
                  <pic:spPr bwMode="auto">
                    <a:xfrm>
                      <a:off x="0" y="0"/>
                      <a:ext cx="2902431" cy="2675506"/>
                    </a:xfrm>
                    <a:prstGeom prst="rect">
                      <a:avLst/>
                    </a:prstGeom>
                    <a:ln>
                      <a:noFill/>
                    </a:ln>
                    <a:extLst>
                      <a:ext uri="{53640926-AAD7-44D8-BBD7-CCE9431645EC}">
                        <a14:shadowObscured xmlns:a14="http://schemas.microsoft.com/office/drawing/2010/main"/>
                      </a:ext>
                    </a:extLst>
                  </pic:spPr>
                </pic:pic>
              </a:graphicData>
            </a:graphic>
          </wp:inline>
        </w:drawing>
      </w:r>
      <w:r w:rsidRPr="006673DF">
        <w:rPr>
          <w:rFonts w:ascii="Times New Roman" w:hAnsi="Times New Roman" w:cs="Times New Roman"/>
          <w:b/>
          <w:bCs/>
          <w:noProof/>
          <w:color w:val="000000" w:themeColor="text1"/>
        </w:rPr>
        <w:drawing>
          <wp:inline distT="0" distB="0" distL="0" distR="0" wp14:anchorId="0035880E" wp14:editId="20B12EF2">
            <wp:extent cx="2788285" cy="2672064"/>
            <wp:effectExtent l="0" t="0" r="0" b="0"/>
            <wp:docPr id="709211292" name="Picture 7092112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histogram&#10;&#10;Description automatically generated"/>
                    <pic:cNvPicPr/>
                  </pic:nvPicPr>
                  <pic:blipFill rotWithShape="1">
                    <a:blip r:embed="rId28">
                      <a:extLst>
                        <a:ext uri="{28A0092B-C50C-407E-A947-70E740481C1C}">
                          <a14:useLocalDpi xmlns:a14="http://schemas.microsoft.com/office/drawing/2010/main" val="0"/>
                        </a:ext>
                      </a:extLst>
                    </a:blip>
                    <a:srcRect t="2593"/>
                    <a:stretch/>
                  </pic:blipFill>
                  <pic:spPr bwMode="auto">
                    <a:xfrm>
                      <a:off x="0" y="0"/>
                      <a:ext cx="2803900" cy="2687028"/>
                    </a:xfrm>
                    <a:prstGeom prst="rect">
                      <a:avLst/>
                    </a:prstGeom>
                    <a:ln>
                      <a:noFill/>
                    </a:ln>
                    <a:extLst>
                      <a:ext uri="{53640926-AAD7-44D8-BBD7-CCE9431645EC}">
                        <a14:shadowObscured xmlns:a14="http://schemas.microsoft.com/office/drawing/2010/main"/>
                      </a:ext>
                    </a:extLst>
                  </pic:spPr>
                </pic:pic>
              </a:graphicData>
            </a:graphic>
          </wp:inline>
        </w:drawing>
      </w:r>
      <w:r w:rsidRPr="006673DF">
        <w:rPr>
          <w:rFonts w:ascii="Times New Roman" w:hAnsi="Times New Roman" w:cs="Times New Roman"/>
          <w:b/>
          <w:bCs/>
          <w:noProof/>
          <w:color w:val="000000" w:themeColor="text1"/>
        </w:rPr>
        <w:drawing>
          <wp:inline distT="0" distB="0" distL="0" distR="0" wp14:anchorId="4862B3AF" wp14:editId="0D942A87">
            <wp:extent cx="2812415" cy="2761314"/>
            <wp:effectExtent l="0" t="0" r="0" b="0"/>
            <wp:docPr id="1334691028" name="Picture 13346910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lin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846889" cy="2795162"/>
                    </a:xfrm>
                    <a:prstGeom prst="rect">
                      <a:avLst/>
                    </a:prstGeom>
                  </pic:spPr>
                </pic:pic>
              </a:graphicData>
            </a:graphic>
          </wp:inline>
        </w:drawing>
      </w:r>
      <w:r w:rsidRPr="006673DF">
        <w:rPr>
          <w:rFonts w:ascii="Times New Roman" w:hAnsi="Times New Roman" w:cs="Times New Roman"/>
          <w:b/>
          <w:bCs/>
          <w:noProof/>
          <w:color w:val="000000" w:themeColor="text1"/>
        </w:rPr>
        <w:drawing>
          <wp:inline distT="0" distB="0" distL="0" distR="0" wp14:anchorId="08302A61" wp14:editId="3AD67A98">
            <wp:extent cx="2783840" cy="2660470"/>
            <wp:effectExtent l="0" t="0" r="0" b="0"/>
            <wp:docPr id="1154386040" name="Picture 11543860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802201" cy="2678017"/>
                    </a:xfrm>
                    <a:prstGeom prst="rect">
                      <a:avLst/>
                    </a:prstGeom>
                  </pic:spPr>
                </pic:pic>
              </a:graphicData>
            </a:graphic>
          </wp:inline>
        </w:drawing>
      </w:r>
      <w:r w:rsidRPr="006673DF">
        <w:rPr>
          <w:rFonts w:ascii="Times New Roman" w:hAnsi="Times New Roman" w:cs="Times New Roman"/>
          <w:b/>
          <w:bCs/>
          <w:noProof/>
          <w:color w:val="000000" w:themeColor="text1"/>
        </w:rPr>
        <w:drawing>
          <wp:inline distT="0" distB="0" distL="0" distR="0" wp14:anchorId="5129EB44" wp14:editId="50336592">
            <wp:extent cx="2817502" cy="2672351"/>
            <wp:effectExtent l="0" t="0" r="1905" b="0"/>
            <wp:docPr id="165537692" name="Picture 1655376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876442" cy="2728255"/>
                    </a:xfrm>
                    <a:prstGeom prst="rect">
                      <a:avLst/>
                    </a:prstGeom>
                  </pic:spPr>
                </pic:pic>
              </a:graphicData>
            </a:graphic>
          </wp:inline>
        </w:drawing>
      </w:r>
      <w:r w:rsidRPr="006673DF">
        <w:rPr>
          <w:rFonts w:ascii="Times New Roman" w:hAnsi="Times New Roman" w:cs="Times New Roman"/>
          <w:b/>
          <w:bCs/>
          <w:noProof/>
          <w:color w:val="000000" w:themeColor="text1"/>
        </w:rPr>
        <w:lastRenderedPageBreak/>
        <w:drawing>
          <wp:inline distT="0" distB="0" distL="0" distR="0" wp14:anchorId="5ECC7205" wp14:editId="643F1DCE">
            <wp:extent cx="2787522" cy="2635885"/>
            <wp:effectExtent l="0" t="0" r="0" b="5715"/>
            <wp:docPr id="1801735967" name="Picture 180173596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box and whisker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808363" cy="2655592"/>
                    </a:xfrm>
                    <a:prstGeom prst="rect">
                      <a:avLst/>
                    </a:prstGeom>
                  </pic:spPr>
                </pic:pic>
              </a:graphicData>
            </a:graphic>
          </wp:inline>
        </w:drawing>
      </w:r>
      <w:r w:rsidRPr="006673DF">
        <w:rPr>
          <w:rFonts w:ascii="Times New Roman" w:hAnsi="Times New Roman" w:cs="Times New Roman"/>
          <w:b/>
          <w:bCs/>
          <w:noProof/>
          <w:color w:val="000000" w:themeColor="text1"/>
        </w:rPr>
        <w:drawing>
          <wp:inline distT="0" distB="0" distL="0" distR="0" wp14:anchorId="64674891" wp14:editId="6957CF9F">
            <wp:extent cx="2812415" cy="2605207"/>
            <wp:effectExtent l="0" t="0" r="0" b="0"/>
            <wp:docPr id="1764272044" name="Picture 17642720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line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835398" cy="2626497"/>
                    </a:xfrm>
                    <a:prstGeom prst="rect">
                      <a:avLst/>
                    </a:prstGeom>
                  </pic:spPr>
                </pic:pic>
              </a:graphicData>
            </a:graphic>
          </wp:inline>
        </w:drawing>
      </w:r>
      <w:r w:rsidRPr="006673DF">
        <w:rPr>
          <w:rFonts w:ascii="Times New Roman" w:hAnsi="Times New Roman" w:cs="Times New Roman"/>
          <w:b/>
          <w:bCs/>
          <w:noProof/>
          <w:color w:val="000000" w:themeColor="text1"/>
        </w:rPr>
        <w:drawing>
          <wp:inline distT="0" distB="0" distL="0" distR="0" wp14:anchorId="68C4E4A5" wp14:editId="64847EA2">
            <wp:extent cx="2843530" cy="2711843"/>
            <wp:effectExtent l="0" t="0" r="1270" b="6350"/>
            <wp:docPr id="680631108" name="Picture 68063110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885687" cy="2752048"/>
                    </a:xfrm>
                    <a:prstGeom prst="rect">
                      <a:avLst/>
                    </a:prstGeom>
                  </pic:spPr>
                </pic:pic>
              </a:graphicData>
            </a:graphic>
          </wp:inline>
        </w:drawing>
      </w:r>
      <w:r w:rsidRPr="006673DF">
        <w:rPr>
          <w:rFonts w:ascii="Times New Roman" w:hAnsi="Times New Roman" w:cs="Times New Roman"/>
          <w:b/>
          <w:bCs/>
          <w:noProof/>
          <w:color w:val="000000" w:themeColor="text1"/>
        </w:rPr>
        <w:drawing>
          <wp:inline distT="0" distB="0" distL="0" distR="0" wp14:anchorId="49FAEDE2" wp14:editId="3A84D98F">
            <wp:extent cx="2876212" cy="2723515"/>
            <wp:effectExtent l="0" t="0" r="0" b="0"/>
            <wp:docPr id="1160886678" name="Picture 116088667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line chart&#10;&#10;Description automatically generated"/>
                    <pic:cNvPicPr/>
                  </pic:nvPicPr>
                  <pic:blipFill rotWithShape="1">
                    <a:blip r:embed="rId35">
                      <a:extLst>
                        <a:ext uri="{28A0092B-C50C-407E-A947-70E740481C1C}">
                          <a14:useLocalDpi xmlns:a14="http://schemas.microsoft.com/office/drawing/2010/main" val="0"/>
                        </a:ext>
                      </a:extLst>
                    </a:blip>
                    <a:srcRect t="-1" b="2177"/>
                    <a:stretch/>
                  </pic:blipFill>
                  <pic:spPr bwMode="auto">
                    <a:xfrm>
                      <a:off x="0" y="0"/>
                      <a:ext cx="2905264" cy="2751025"/>
                    </a:xfrm>
                    <a:prstGeom prst="rect">
                      <a:avLst/>
                    </a:prstGeom>
                    <a:ln>
                      <a:noFill/>
                    </a:ln>
                    <a:extLst>
                      <a:ext uri="{53640926-AAD7-44D8-BBD7-CCE9431645EC}">
                        <a14:shadowObscured xmlns:a14="http://schemas.microsoft.com/office/drawing/2010/main"/>
                      </a:ext>
                    </a:extLst>
                  </pic:spPr>
                </pic:pic>
              </a:graphicData>
            </a:graphic>
          </wp:inline>
        </w:drawing>
      </w:r>
      <w:r w:rsidRPr="006673DF">
        <w:rPr>
          <w:rFonts w:ascii="Times New Roman" w:hAnsi="Times New Roman" w:cs="Times New Roman"/>
          <w:bCs/>
          <w:color w:val="000000" w:themeColor="text1"/>
        </w:rPr>
        <w:t xml:space="preserve"> </w:t>
      </w:r>
    </w:p>
    <w:p w14:paraId="48779179" w14:textId="20320BF4" w:rsidR="00154F3C" w:rsidRPr="006673DF" w:rsidRDefault="004032FA" w:rsidP="00CF78DF">
      <w:pPr>
        <w:rPr>
          <w:rFonts w:ascii="Times New Roman" w:hAnsi="Times New Roman" w:cs="Times New Roman"/>
          <w:color w:val="000000" w:themeColor="text1"/>
        </w:rPr>
      </w:pPr>
      <w:r w:rsidRPr="006673DF">
        <w:rPr>
          <w:rFonts w:ascii="Times New Roman" w:hAnsi="Times New Roman" w:cs="Times New Roman"/>
          <w:color w:val="000000" w:themeColor="text1"/>
        </w:rPr>
        <w:t xml:space="preserve">Overall, model residuals demonstrated reasonable normality with minimal heteroskedasticity or autocorrelation. </w:t>
      </w:r>
      <w:r w:rsidR="00CF78DF" w:rsidRPr="006673DF">
        <w:rPr>
          <w:rFonts w:ascii="Times New Roman" w:hAnsi="Times New Roman" w:cs="Times New Roman"/>
          <w:color w:val="000000" w:themeColor="text1"/>
        </w:rPr>
        <w:t xml:space="preserve">ACF plots </w:t>
      </w:r>
      <w:r w:rsidRPr="006673DF">
        <w:rPr>
          <w:rFonts w:ascii="Times New Roman" w:hAnsi="Times New Roman" w:cs="Times New Roman"/>
          <w:color w:val="000000" w:themeColor="text1"/>
        </w:rPr>
        <w:t xml:space="preserve">indicated </w:t>
      </w:r>
      <w:r w:rsidR="00CF78DF" w:rsidRPr="006673DF">
        <w:rPr>
          <w:rFonts w:ascii="Times New Roman" w:hAnsi="Times New Roman" w:cs="Times New Roman"/>
          <w:color w:val="000000" w:themeColor="text1"/>
        </w:rPr>
        <w:t>potential autocorrelation for infants 0-5 months</w:t>
      </w:r>
      <w:r w:rsidRPr="006673DF">
        <w:rPr>
          <w:rFonts w:ascii="Times New Roman" w:hAnsi="Times New Roman" w:cs="Times New Roman"/>
          <w:color w:val="000000" w:themeColor="text1"/>
        </w:rPr>
        <w:t xml:space="preserve">, </w:t>
      </w:r>
      <w:r w:rsidR="00CF78DF" w:rsidRPr="006673DF">
        <w:rPr>
          <w:rFonts w:ascii="Times New Roman" w:hAnsi="Times New Roman" w:cs="Times New Roman"/>
          <w:color w:val="000000" w:themeColor="text1"/>
        </w:rPr>
        <w:t>children 2-4 years and 5-14 years</w:t>
      </w:r>
      <w:r w:rsidRPr="006673DF">
        <w:rPr>
          <w:rFonts w:ascii="Times New Roman" w:hAnsi="Times New Roman" w:cs="Times New Roman"/>
          <w:color w:val="000000" w:themeColor="text1"/>
        </w:rPr>
        <w:t>. The potential autocorrelation for 0-5 months is</w:t>
      </w:r>
      <w:r w:rsidR="00CF78DF" w:rsidRPr="006673DF">
        <w:rPr>
          <w:rFonts w:ascii="Times New Roman" w:hAnsi="Times New Roman" w:cs="Times New Roman"/>
          <w:color w:val="000000" w:themeColor="text1"/>
        </w:rPr>
        <w:t xml:space="preserve"> likely due to unaccounted-for short-term prescription variations</w:t>
      </w:r>
      <w:r w:rsidRPr="006673DF">
        <w:rPr>
          <w:rFonts w:ascii="Times New Roman" w:hAnsi="Times New Roman" w:cs="Times New Roman"/>
          <w:color w:val="000000" w:themeColor="text1"/>
        </w:rPr>
        <w:t>.</w:t>
      </w:r>
      <w:r w:rsidRPr="006673DF">
        <w:rPr>
          <w:rFonts w:ascii="Times New Roman" w:hAnsi="Times New Roman" w:cs="Times New Roman"/>
          <w:color w:val="000000" w:themeColor="text1"/>
        </w:rPr>
        <w:fldChar w:fldCharType="begin"/>
      </w:r>
      <w:r w:rsidR="003F79E3" w:rsidRPr="006673DF">
        <w:rPr>
          <w:rFonts w:ascii="Times New Roman" w:hAnsi="Times New Roman" w:cs="Times New Roman"/>
          <w:color w:val="000000" w:themeColor="text1"/>
        </w:rPr>
        <w:instrText xml:space="preserve"> ADDIN ZOTERO_ITEM CSL_CITATION {"citationID":"cEkmg96C","properties":{"formattedCitation":"\\super 19\\nosupersub{}","plainCitation":"19","noteIndex":0},"citationItems":[{"id":1095,"uris":["http://zotero.org/users/9730664/items/TEPNGTHI"],"itemData":{"id":1095,"type":"article-journal","abstract":"Objective: To investigate the association between levels of psychological distress and smoking and quitting behaviours. Method: Data were from two large Australian national household surveys of individuals over 20 years of age. Level of psychological distress was measured by the Kessler 10 scale. Tobacco smoking measures included current smoking status (never, former, current); ex-smokers time since quitting; current smokers abstinent period in the last 12 months, cigarettes smoked per day, reasons for smoking, and self-report of factors that would motivate quitting; and self-report of factors that motivated smokers to quit in the last 12 months. Multinomial logistic regression was used to assess the relationships between smoking behaviours and psychological distress, while controlling for socio-demographic factors. Results: Current smokers, especially those who smoke more cigarettes per day and those who report less success at quitting or reducing smoking, had higher levels of psychological distress. Ex-smokers were also more likely to experience psychological distress than those who never smoked, but the association weakened with more years since quitting. Current smokers with psychological distress were just as, or more likely, to report planning to quit as those without psychological distress. Smokers who did not plan to quit due to addiction, past failure at quitting, and using smoking for relaxation or to deal with stress were more likely to report psychological distress than those who did not report these reasons. Conclusions: Current smoking and unsuccessful quit attempts in the Australian community were strongly associated with symptoms of psychological distress. Quitting aspirations and influence from general public health interventions were not associated with the smokers level of psychological distress. © 2011 The Royal Australian and New Zealand College of Psychiatrists.","container-title":"Clinical Infectious Diseases","DOI":"https://doi.org/10.1093/cid/ciaa403","title":"Community-based antibiotic prescribing attributable to respiratory syncytial virus and other common respiratory viruses in young children: a population-based time series study of scottish children.","URL":"https://academic.oup.com/cid/advance-article-abstract/doi/10.1093/cid/ciaa403/5818113","volume":"ciaa403","author":[{"family":"Fitzpatrick","given":"Tiffany"},{"family":"Malcolm","given":"William"},{"family":"McMenamin","given":"Jim"},{"family":"Reynolds","given":"Arlene"},{"family":"Guttman","given":"Astrid"},{"family":"Hardelid","given":"Pia"}],"issued":{"date-parts":[["2020"]]}}}],"schema":"https://github.com/citation-style-language/schema/raw/master/csl-citation.json"} </w:instrText>
      </w:r>
      <w:r w:rsidRPr="006673DF">
        <w:rPr>
          <w:rFonts w:ascii="Times New Roman" w:hAnsi="Times New Roman" w:cs="Times New Roman"/>
          <w:color w:val="000000" w:themeColor="text1"/>
        </w:rPr>
        <w:fldChar w:fldCharType="separate"/>
      </w:r>
      <w:r w:rsidR="003F79E3" w:rsidRPr="006673DF">
        <w:rPr>
          <w:rFonts w:ascii="Times New Roman" w:hAnsi="Times New Roman" w:cs="Times New Roman"/>
          <w:color w:val="000000"/>
          <w:kern w:val="0"/>
          <w:vertAlign w:val="superscript"/>
        </w:rPr>
        <w:t>19</w:t>
      </w:r>
      <w:r w:rsidRPr="006673DF">
        <w:rPr>
          <w:rFonts w:ascii="Times New Roman" w:hAnsi="Times New Roman" w:cs="Times New Roman"/>
          <w:color w:val="000000" w:themeColor="text1"/>
        </w:rPr>
        <w:fldChar w:fldCharType="end"/>
      </w:r>
      <w:r w:rsidR="00CF78DF" w:rsidRPr="006673DF">
        <w:rPr>
          <w:rFonts w:ascii="Times New Roman" w:hAnsi="Times New Roman" w:cs="Times New Roman"/>
          <w:color w:val="000000" w:themeColor="text1"/>
        </w:rPr>
        <w:t xml:space="preserve"> </w:t>
      </w:r>
    </w:p>
    <w:p w14:paraId="2A0B5DDE" w14:textId="77777777" w:rsidR="00154F3C" w:rsidRPr="006673DF" w:rsidRDefault="00154F3C">
      <w:pPr>
        <w:rPr>
          <w:rFonts w:ascii="Times New Roman" w:hAnsi="Times New Roman" w:cs="Times New Roman"/>
          <w:color w:val="000000" w:themeColor="text1"/>
        </w:rPr>
      </w:pPr>
      <w:r w:rsidRPr="006673DF">
        <w:rPr>
          <w:rFonts w:ascii="Times New Roman" w:hAnsi="Times New Roman" w:cs="Times New Roman"/>
          <w:color w:val="000000" w:themeColor="text1"/>
        </w:rPr>
        <w:br w:type="page"/>
      </w:r>
    </w:p>
    <w:p w14:paraId="2ED3552E" w14:textId="49C8AD90" w:rsidR="00154F3C" w:rsidRPr="006673DF" w:rsidRDefault="00154F3C" w:rsidP="00CF78DF">
      <w:pPr>
        <w:rPr>
          <w:rFonts w:ascii="Times New Roman" w:hAnsi="Times New Roman" w:cs="Times New Roman"/>
          <w:color w:val="000000" w:themeColor="text1"/>
        </w:rPr>
      </w:pPr>
      <w:r w:rsidRPr="006673DF">
        <w:rPr>
          <w:rFonts w:ascii="Times New Roman" w:hAnsi="Times New Roman" w:cs="Times New Roman"/>
          <w:noProof/>
          <w:color w:val="000000" w:themeColor="text1"/>
        </w:rPr>
        <w:lastRenderedPageBreak/>
        <mc:AlternateContent>
          <mc:Choice Requires="wps">
            <w:drawing>
              <wp:anchor distT="0" distB="0" distL="114300" distR="114300" simplePos="0" relativeHeight="251669504" behindDoc="0" locked="0" layoutInCell="1" allowOverlap="1" wp14:anchorId="712451E7" wp14:editId="546FFF01">
                <wp:simplePos x="0" y="0"/>
                <wp:positionH relativeFrom="column">
                  <wp:posOffset>2890520</wp:posOffset>
                </wp:positionH>
                <wp:positionV relativeFrom="paragraph">
                  <wp:posOffset>356984</wp:posOffset>
                </wp:positionV>
                <wp:extent cx="1191802" cy="300355"/>
                <wp:effectExtent l="0" t="0" r="0" b="0"/>
                <wp:wrapNone/>
                <wp:docPr id="237376903" name="Text Box 237376903"/>
                <wp:cNvGraphicFramePr/>
                <a:graphic xmlns:a="http://schemas.openxmlformats.org/drawingml/2006/main">
                  <a:graphicData uri="http://schemas.microsoft.com/office/word/2010/wordprocessingShape">
                    <wps:wsp>
                      <wps:cNvSpPr txBox="1"/>
                      <wps:spPr>
                        <a:xfrm>
                          <a:off x="0" y="0"/>
                          <a:ext cx="1191802" cy="300355"/>
                        </a:xfrm>
                        <a:prstGeom prst="rect">
                          <a:avLst/>
                        </a:prstGeom>
                        <a:noFill/>
                        <a:ln w="6350">
                          <a:noFill/>
                        </a:ln>
                      </wps:spPr>
                      <wps:txbx>
                        <w:txbxContent>
                          <w:p w14:paraId="7F35EC0E" w14:textId="0CD918C1" w:rsidR="00154F3C" w:rsidRPr="00BE3CD4" w:rsidRDefault="00154F3C" w:rsidP="00154F3C">
                            <w:pPr>
                              <w:rPr>
                                <w:sz w:val="21"/>
                                <w:szCs w:val="21"/>
                              </w:rPr>
                            </w:pPr>
                            <w:r w:rsidRPr="00BE3CD4">
                              <w:rPr>
                                <w:sz w:val="21"/>
                                <w:szCs w:val="21"/>
                              </w:rPr>
                              <w:t xml:space="preserve">6-23 months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451E7" id="_x0000_t202" coordsize="21600,21600" o:spt="202" path="m,l,21600r21600,l21600,xe">
                <v:stroke joinstyle="miter"/>
                <v:path gradientshapeok="t" o:connecttype="rect"/>
              </v:shapetype>
              <v:shape id="Text Box 237376903" o:spid="_x0000_s1026" type="#_x0000_t202" style="position:absolute;margin-left:227.6pt;margin-top:28.1pt;width:93.85pt;height:2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" filled="f" stroked="f" strokeweight=".5pt">
                <v:textbox>
                  <w:txbxContent>
                    <w:p w14:paraId="7F35EC0E" w14:textId="0CD918C1" w:rsidR="00154F3C" w:rsidRPr="00BE3CD4" w:rsidRDefault="00154F3C" w:rsidP="00154F3C">
                      <w:pPr>
                        <w:rPr>
                          <w:sz w:val="21"/>
                          <w:szCs w:val="21"/>
                        </w:rPr>
                      </w:pPr>
                      <w:r w:rsidRPr="00BE3CD4">
                        <w:rPr>
                          <w:sz w:val="21"/>
                          <w:szCs w:val="21"/>
                        </w:rPr>
                        <w:t>6-23</w:t>
                      </w:r>
                      <w:r w:rsidRPr="00BE3CD4">
                        <w:rPr>
                          <w:sz w:val="21"/>
                          <w:szCs w:val="21"/>
                        </w:rPr>
                        <w:t xml:space="preserve"> months </w:t>
                      </w:r>
                    </w:p>
                  </w:txbxContent>
                </v:textbox>
              </v:shape>
            </w:pict>
          </mc:Fallback>
        </mc:AlternateContent>
      </w:r>
      <w:r w:rsidRPr="006673DF">
        <w:rPr>
          <w:rFonts w:ascii="Times New Roman" w:hAnsi="Times New Roman" w:cs="Times New Roman"/>
          <w:b/>
          <w:bCs/>
          <w:color w:val="000000" w:themeColor="text1"/>
        </w:rPr>
        <w:t>Figure S.7:</w:t>
      </w:r>
      <w:r w:rsidRPr="006673DF">
        <w:rPr>
          <w:rFonts w:ascii="Times New Roman" w:hAnsi="Times New Roman" w:cs="Times New Roman"/>
          <w:color w:val="000000" w:themeColor="text1"/>
        </w:rPr>
        <w:t xml:space="preserve"> </w:t>
      </w:r>
      <w:r w:rsidRPr="006673DF">
        <w:rPr>
          <w:rFonts w:ascii="Times New Roman" w:hAnsi="Times New Roman" w:cs="Times New Roman"/>
          <w:bCs/>
          <w:color w:val="000000" w:themeColor="text1"/>
        </w:rPr>
        <w:t>Attempts of autocorrelation adjustments for models of respiratory antibiotic prescriptions in 0-5 months, 2-4 years, and 5-14 years age groups</w:t>
      </w:r>
    </w:p>
    <w:p w14:paraId="6806C720" w14:textId="32B75B3C" w:rsidR="00154F3C" w:rsidRPr="006673DF" w:rsidRDefault="00BE3CD4" w:rsidP="00154F3C">
      <w:pPr>
        <w:rPr>
          <w:rFonts w:ascii="Times New Roman" w:hAnsi="Times New Roman" w:cs="Times New Roman"/>
          <w:color w:val="000000" w:themeColor="text1"/>
        </w:rPr>
      </w:pPr>
      <w:r w:rsidRPr="006673DF">
        <w:rPr>
          <w:rFonts w:ascii="Times New Roman" w:hAnsi="Times New Roman" w:cs="Times New Roman"/>
          <w:noProof/>
          <w:color w:val="000000" w:themeColor="text1"/>
        </w:rPr>
        <mc:AlternateContent>
          <mc:Choice Requires="wps">
            <w:drawing>
              <wp:anchor distT="0" distB="0" distL="114300" distR="114300" simplePos="0" relativeHeight="251667456" behindDoc="0" locked="0" layoutInCell="1" allowOverlap="1" wp14:anchorId="6B75F2F6" wp14:editId="60ECC4E1">
                <wp:simplePos x="0" y="0"/>
                <wp:positionH relativeFrom="column">
                  <wp:posOffset>793115</wp:posOffset>
                </wp:positionH>
                <wp:positionV relativeFrom="paragraph">
                  <wp:posOffset>12814</wp:posOffset>
                </wp:positionV>
                <wp:extent cx="972185" cy="300355"/>
                <wp:effectExtent l="0" t="0" r="0" b="0"/>
                <wp:wrapNone/>
                <wp:docPr id="1269189587" name="Text Box 1269189587"/>
                <wp:cNvGraphicFramePr/>
                <a:graphic xmlns:a="http://schemas.openxmlformats.org/drawingml/2006/main">
                  <a:graphicData uri="http://schemas.microsoft.com/office/word/2010/wordprocessingShape">
                    <wps:wsp>
                      <wps:cNvSpPr txBox="1"/>
                      <wps:spPr>
                        <a:xfrm>
                          <a:off x="0" y="0"/>
                          <a:ext cx="972185" cy="300355"/>
                        </a:xfrm>
                        <a:prstGeom prst="rect">
                          <a:avLst/>
                        </a:prstGeom>
                        <a:noFill/>
                        <a:ln w="6350">
                          <a:noFill/>
                        </a:ln>
                      </wps:spPr>
                      <wps:txbx>
                        <w:txbxContent>
                          <w:p w14:paraId="11CABF40" w14:textId="0D547BBE" w:rsidR="00154F3C" w:rsidRPr="00BE3CD4" w:rsidRDefault="00154F3C" w:rsidP="00154F3C">
                            <w:pPr>
                              <w:rPr>
                                <w:sz w:val="21"/>
                                <w:szCs w:val="21"/>
                              </w:rPr>
                            </w:pPr>
                            <w:r w:rsidRPr="00BE3CD4">
                              <w:rPr>
                                <w:sz w:val="21"/>
                                <w:szCs w:val="21"/>
                              </w:rPr>
                              <w:t xml:space="preserve">0-5 months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5F2F6" id="Text Box 1269189587" o:spid="_x0000_s1027" type="#_x0000_t202" style="position:absolute;margin-left:62.45pt;margin-top:1pt;width:76.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" filled="f" stroked="f" strokeweight=".5pt">
                <v:textbox>
                  <w:txbxContent>
                    <w:p w14:paraId="11CABF40" w14:textId="0D547BBE" w:rsidR="00154F3C" w:rsidRPr="00BE3CD4" w:rsidRDefault="00154F3C" w:rsidP="00154F3C">
                      <w:pPr>
                        <w:rPr>
                          <w:sz w:val="21"/>
                          <w:szCs w:val="21"/>
                        </w:rPr>
                      </w:pPr>
                      <w:r w:rsidRPr="00BE3CD4">
                        <w:rPr>
                          <w:sz w:val="21"/>
                          <w:szCs w:val="21"/>
                        </w:rPr>
                        <w:t>0-5 months</w:t>
                      </w:r>
                      <w:r w:rsidRPr="00BE3CD4">
                        <w:rPr>
                          <w:sz w:val="21"/>
                          <w:szCs w:val="21"/>
                        </w:rPr>
                        <w:t xml:space="preserve"> </w:t>
                      </w:r>
                    </w:p>
                  </w:txbxContent>
                </v:textbox>
              </v:shape>
            </w:pict>
          </mc:Fallback>
        </mc:AlternateContent>
      </w:r>
    </w:p>
    <w:p w14:paraId="67120451" w14:textId="702EFD70" w:rsidR="00154F3C" w:rsidRPr="006673DF" w:rsidRDefault="00154F3C" w:rsidP="00154F3C">
      <w:pPr>
        <w:rPr>
          <w:rFonts w:ascii="Times New Roman" w:hAnsi="Times New Roman" w:cs="Times New Roman"/>
          <w:color w:val="000000" w:themeColor="text1"/>
        </w:rPr>
      </w:pPr>
      <w:r w:rsidRPr="006673DF">
        <w:rPr>
          <w:rFonts w:ascii="Times New Roman" w:hAnsi="Times New Roman" w:cs="Times New Roman"/>
          <w:noProof/>
          <w:color w:val="000000" w:themeColor="text1"/>
        </w:rPr>
        <w:drawing>
          <wp:inline distT="0" distB="0" distL="0" distR="0" wp14:anchorId="748DF0A2" wp14:editId="4307A51A">
            <wp:extent cx="2154141" cy="2702104"/>
            <wp:effectExtent l="0" t="0" r="5080" b="3175"/>
            <wp:docPr id="70" name="Picture 7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histogram&#10;&#10;Description automatically generated"/>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208354" cy="2770107"/>
                    </a:xfrm>
                    <a:prstGeom prst="rect">
                      <a:avLst/>
                    </a:prstGeom>
                    <a:ln>
                      <a:noFill/>
                    </a:ln>
                    <a:extLst>
                      <a:ext uri="{53640926-AAD7-44D8-BBD7-CCE9431645EC}">
                        <a14:shadowObscured xmlns:a14="http://schemas.microsoft.com/office/drawing/2010/main"/>
                      </a:ext>
                    </a:extLst>
                  </pic:spPr>
                </pic:pic>
              </a:graphicData>
            </a:graphic>
          </wp:inline>
        </w:drawing>
      </w:r>
      <w:r w:rsidRPr="006673DF">
        <w:rPr>
          <w:rFonts w:ascii="Times New Roman" w:hAnsi="Times New Roman" w:cs="Times New Roman"/>
          <w:noProof/>
          <w:color w:val="000000" w:themeColor="text1"/>
        </w:rPr>
        <w:drawing>
          <wp:inline distT="0" distB="0" distL="0" distR="0" wp14:anchorId="5C49B6E7" wp14:editId="43BCF4C9">
            <wp:extent cx="2616267" cy="2712378"/>
            <wp:effectExtent l="0" t="0" r="0" b="5715"/>
            <wp:docPr id="71" name="Picture 7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10;&#10;Description automatically generated"/>
                    <pic:cNvPicPr/>
                  </pic:nvPicPr>
                  <pic:blipFill rotWithShape="1">
                    <a:blip r:embed="rId37" cstate="print">
                      <a:extLst>
                        <a:ext uri="{28A0092B-C50C-407E-A947-70E740481C1C}">
                          <a14:useLocalDpi xmlns:a14="http://schemas.microsoft.com/office/drawing/2010/main" val="0"/>
                        </a:ext>
                      </a:extLst>
                    </a:blip>
                    <a:srcRect t="821"/>
                    <a:stretch/>
                  </pic:blipFill>
                  <pic:spPr bwMode="auto">
                    <a:xfrm>
                      <a:off x="0" y="0"/>
                      <a:ext cx="2676520" cy="2774845"/>
                    </a:xfrm>
                    <a:prstGeom prst="rect">
                      <a:avLst/>
                    </a:prstGeom>
                    <a:ln>
                      <a:noFill/>
                    </a:ln>
                    <a:extLst>
                      <a:ext uri="{53640926-AAD7-44D8-BBD7-CCE9431645EC}">
                        <a14:shadowObscured xmlns:a14="http://schemas.microsoft.com/office/drawing/2010/main"/>
                      </a:ext>
                    </a:extLst>
                  </pic:spPr>
                </pic:pic>
              </a:graphicData>
            </a:graphic>
          </wp:inline>
        </w:drawing>
      </w:r>
    </w:p>
    <w:p w14:paraId="393C94A2" w14:textId="55BDAF6B" w:rsidR="00154F3C" w:rsidRPr="006673DF" w:rsidRDefault="00BE3CD4" w:rsidP="00154F3C">
      <w:pPr>
        <w:rPr>
          <w:rFonts w:ascii="Times New Roman" w:hAnsi="Times New Roman" w:cs="Times New Roman"/>
          <w:color w:val="000000" w:themeColor="text1"/>
        </w:rPr>
      </w:pPr>
      <w:r w:rsidRPr="006673DF">
        <w:rPr>
          <w:rFonts w:ascii="Times New Roman" w:hAnsi="Times New Roman" w:cs="Times New Roman"/>
          <w:noProof/>
          <w:color w:val="000000" w:themeColor="text1"/>
        </w:rPr>
        <mc:AlternateContent>
          <mc:Choice Requires="wps">
            <w:drawing>
              <wp:anchor distT="0" distB="0" distL="114300" distR="114300" simplePos="0" relativeHeight="251663360" behindDoc="0" locked="0" layoutInCell="1" allowOverlap="1" wp14:anchorId="4F53CCAF" wp14:editId="7A766839">
                <wp:simplePos x="0" y="0"/>
                <wp:positionH relativeFrom="column">
                  <wp:posOffset>2878455</wp:posOffset>
                </wp:positionH>
                <wp:positionV relativeFrom="paragraph">
                  <wp:posOffset>25514</wp:posOffset>
                </wp:positionV>
                <wp:extent cx="972185" cy="30035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72185" cy="300355"/>
                        </a:xfrm>
                        <a:prstGeom prst="rect">
                          <a:avLst/>
                        </a:prstGeom>
                        <a:noFill/>
                        <a:ln w="6350">
                          <a:noFill/>
                        </a:ln>
                      </wps:spPr>
                      <wps:txbx>
                        <w:txbxContent>
                          <w:p w14:paraId="2D09F577" w14:textId="77777777" w:rsidR="00154F3C" w:rsidRPr="00BE3CD4" w:rsidRDefault="00154F3C" w:rsidP="00154F3C">
                            <w:pPr>
                              <w:rPr>
                                <w:sz w:val="21"/>
                                <w:szCs w:val="21"/>
                              </w:rPr>
                            </w:pPr>
                            <w:r w:rsidRPr="00BE3CD4">
                              <w:rPr>
                                <w:sz w:val="21"/>
                                <w:szCs w:val="21"/>
                              </w:rPr>
                              <w:t xml:space="preserve">Mock data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3CCAF" id="Text Box 50" o:spid="_x0000_s1028" type="#_x0000_t202" style="position:absolute;margin-left:226.65pt;margin-top:2pt;width:76.55pt;height:2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" filled="f" stroked="f" strokeweight=".5pt">
                <v:textbox>
                  <w:txbxContent>
                    <w:p w14:paraId="2D09F577" w14:textId="77777777" w:rsidR="00154F3C" w:rsidRPr="00BE3CD4" w:rsidRDefault="00154F3C" w:rsidP="00154F3C">
                      <w:pPr>
                        <w:rPr>
                          <w:sz w:val="21"/>
                          <w:szCs w:val="21"/>
                        </w:rPr>
                      </w:pPr>
                      <w:r w:rsidRPr="00BE3CD4">
                        <w:rPr>
                          <w:sz w:val="21"/>
                          <w:szCs w:val="21"/>
                        </w:rPr>
                        <w:t xml:space="preserve">Mock data </w:t>
                      </w:r>
                    </w:p>
                  </w:txbxContent>
                </v:textbox>
              </v:shape>
            </w:pict>
          </mc:Fallback>
        </mc:AlternateContent>
      </w:r>
      <w:r w:rsidRPr="006673DF">
        <w:rPr>
          <w:rFonts w:ascii="Times New Roman" w:hAnsi="Times New Roman" w:cs="Times New Roman"/>
          <w:noProof/>
          <w:color w:val="000000" w:themeColor="text1"/>
        </w:rPr>
        <mc:AlternateContent>
          <mc:Choice Requires="wps">
            <w:drawing>
              <wp:anchor distT="0" distB="0" distL="114300" distR="114300" simplePos="0" relativeHeight="251665408" behindDoc="0" locked="0" layoutInCell="1" allowOverlap="1" wp14:anchorId="34528E00" wp14:editId="680D6340">
                <wp:simplePos x="0" y="0"/>
                <wp:positionH relativeFrom="column">
                  <wp:posOffset>833755</wp:posOffset>
                </wp:positionH>
                <wp:positionV relativeFrom="paragraph">
                  <wp:posOffset>28054</wp:posOffset>
                </wp:positionV>
                <wp:extent cx="972185" cy="30035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972185" cy="300355"/>
                        </a:xfrm>
                        <a:prstGeom prst="rect">
                          <a:avLst/>
                        </a:prstGeom>
                        <a:noFill/>
                        <a:ln w="6350">
                          <a:noFill/>
                        </a:ln>
                      </wps:spPr>
                      <wps:txbx>
                        <w:txbxContent>
                          <w:p w14:paraId="6C8EF600" w14:textId="77777777" w:rsidR="00154F3C" w:rsidRPr="00BE3CD4" w:rsidRDefault="00154F3C" w:rsidP="00154F3C">
                            <w:pPr>
                              <w:rPr>
                                <w:sz w:val="21"/>
                                <w:szCs w:val="21"/>
                              </w:rPr>
                            </w:pPr>
                            <w:r w:rsidRPr="00BE3CD4">
                              <w:rPr>
                                <w:sz w:val="21"/>
                                <w:szCs w:val="21"/>
                              </w:rPr>
                              <w:t xml:space="preserve">5-14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28E00" id="Text Box 66" o:spid="_x0000_s1029" type="#_x0000_t202" style="position:absolute;margin-left:65.65pt;margin-top:2.2pt;width:76.55pt;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" filled="f" stroked="f" strokeweight=".5pt">
                <v:textbox>
                  <w:txbxContent>
                    <w:p w14:paraId="6C8EF600" w14:textId="77777777" w:rsidR="00154F3C" w:rsidRPr="00BE3CD4" w:rsidRDefault="00154F3C" w:rsidP="00154F3C">
                      <w:pPr>
                        <w:rPr>
                          <w:sz w:val="21"/>
                          <w:szCs w:val="21"/>
                        </w:rPr>
                      </w:pPr>
                      <w:r w:rsidRPr="00BE3CD4">
                        <w:rPr>
                          <w:sz w:val="21"/>
                          <w:szCs w:val="21"/>
                        </w:rPr>
                        <w:t xml:space="preserve">5-14 years </w:t>
                      </w:r>
                    </w:p>
                  </w:txbxContent>
                </v:textbox>
              </v:shape>
            </w:pict>
          </mc:Fallback>
        </mc:AlternateContent>
      </w:r>
    </w:p>
    <w:p w14:paraId="13D4BA09" w14:textId="3139BA4D" w:rsidR="00154F3C" w:rsidRPr="006673DF" w:rsidRDefault="00154F3C" w:rsidP="00CF78DF">
      <w:pPr>
        <w:rPr>
          <w:rFonts w:ascii="Times New Roman" w:hAnsi="Times New Roman" w:cs="Times New Roman"/>
          <w:color w:val="000000" w:themeColor="text1"/>
        </w:rPr>
      </w:pPr>
      <w:r w:rsidRPr="006673DF">
        <w:rPr>
          <w:rFonts w:ascii="Times New Roman" w:hAnsi="Times New Roman" w:cs="Times New Roman"/>
          <w:noProof/>
          <w:color w:val="000000" w:themeColor="text1"/>
        </w:rPr>
        <w:drawing>
          <wp:inline distT="0" distB="0" distL="0" distR="0" wp14:anchorId="20AFD9DC" wp14:editId="315FD00B">
            <wp:extent cx="2153920" cy="2712326"/>
            <wp:effectExtent l="0" t="0" r="5080" b="5715"/>
            <wp:docPr id="72" name="Picture 7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 histo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25629" cy="2802625"/>
                    </a:xfrm>
                    <a:prstGeom prst="rect">
                      <a:avLst/>
                    </a:prstGeom>
                  </pic:spPr>
                </pic:pic>
              </a:graphicData>
            </a:graphic>
          </wp:inline>
        </w:drawing>
      </w:r>
      <w:r w:rsidRPr="006673DF">
        <w:rPr>
          <w:rFonts w:ascii="Times New Roman" w:hAnsi="Times New Roman" w:cs="Times New Roman"/>
          <w:noProof/>
          <w:color w:val="000000" w:themeColor="text1"/>
        </w:rPr>
        <w:drawing>
          <wp:inline distT="0" distB="0" distL="0" distR="0" wp14:anchorId="2BAB3D8F" wp14:editId="1E5B5886">
            <wp:extent cx="2631644" cy="2721738"/>
            <wp:effectExtent l="0" t="0" r="0" b="0"/>
            <wp:docPr id="76" name="Picture 7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hart, line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4330" cy="2827939"/>
                    </a:xfrm>
                    <a:prstGeom prst="rect">
                      <a:avLst/>
                    </a:prstGeom>
                  </pic:spPr>
                </pic:pic>
              </a:graphicData>
            </a:graphic>
          </wp:inline>
        </w:drawing>
      </w:r>
    </w:p>
    <w:p w14:paraId="55484374" w14:textId="23038C8E" w:rsidR="00BE3CD4" w:rsidRPr="006673DF" w:rsidRDefault="00154F3C" w:rsidP="00BE3CD4">
      <w:pPr>
        <w:rPr>
          <w:rFonts w:ascii="Times New Roman" w:hAnsi="Times New Roman" w:cs="Times New Roman"/>
          <w:color w:val="000000" w:themeColor="text1"/>
        </w:rPr>
      </w:pPr>
      <w:r w:rsidRPr="006673DF">
        <w:rPr>
          <w:rFonts w:ascii="Times New Roman" w:hAnsi="Times New Roman" w:cs="Times New Roman"/>
          <w:color w:val="000000" w:themeColor="text1"/>
        </w:rPr>
        <w:t>In GAMs, distinguishing between wiggly trends and autocorrelation is challenging.</w:t>
      </w:r>
      <w:r w:rsidRPr="006673DF">
        <w:rPr>
          <w:rFonts w:ascii="Times New Roman" w:hAnsi="Times New Roman" w:cs="Times New Roman"/>
          <w:color w:val="000000" w:themeColor="text1"/>
        </w:rPr>
        <w:fldChar w:fldCharType="begin"/>
      </w:r>
      <w:r w:rsidR="003F79E3" w:rsidRPr="006673DF">
        <w:rPr>
          <w:rFonts w:ascii="Times New Roman" w:hAnsi="Times New Roman" w:cs="Times New Roman"/>
          <w:color w:val="000000" w:themeColor="text1"/>
        </w:rPr>
        <w:instrText xml:space="preserve"> ADDIN ZOTERO_ITEM CSL_CITATION {"citationID":"TSzqVnc5","properties":{"formattedCitation":"\\super 20\\nosupersub{}","plainCitation":"20","noteIndex":0},"citationItems":[{"id":2315,"uris":["http://zotero.org/users/9730664/items/AZR9DZFA"],"itemData":{"id":2315,"type":"article-journal","abstract":"In the absence of annual laminations, time series generated from lake sediments or other similar stratigraphic sequences are irregularly spaced in time, which complicates formal analysis using classical statistical time series models. In lieu, statistical analyses of trends in palaeoenvironmental time series, if done at all, have typically used simpler linear regressions or (non-) parametric correlations with little regard for the violation of assumptions that almost surely occurs due to temporal dependencies in the data or that correlations do not provide estimates of the magnitude of change, just whether or not there is a linear or monotonic trend. Alternative approaches have used Loess-estimated trends to justify data interpretations or test hypotheses as to the causal factors without considering the inherent subjectivity of the choice of parameters used to achieve the Loess fit (e.g., span width, degree of polynomial). Generalised additive models (GAMs) are statistical models that can be used to estimate trends as smooth functions of time. Unlike Loess, GAMs use automatic smoothness selection methods to objectively determine the complexity of the fitted trend, and as formal statistical models, GAMs, allow for potentially complex, non-linear trends, a proper accounting of model uncertainty, and the identification of periods of significant temporal change. Here, I present a consistent and modern approach to the estimation of trends in palaeoenvironmental time series using GAMs, illustrating features of the methodology with two example time series of contrasting complexity; a 150-year bulk organic matter δ15N time series from Small Water, UK, and a 3,000-year alkenone record from Braya-Sø, Greenland. I discuss the underlying mechanics of GAMs that allow them to learn the shape of the trend from the data themselves and how simultaneous confidence intervals and the first derivatives of the trend are used to properly account for model uncertainty and identify periods of change. It is hoped that by using GAMs greater attention is paid to the statistical estimation of trends in palaeoenvironmental time series leading to more a robust and reproducible palaeoscience.","container-title":"Frontiers in Ecology and Evolution","ISSN":"2296-701X","source":"Frontiers","title":"Modelling Palaeoecological Time Series Using Generalised Additive Models","URL":"https://www.frontiersin.org/articles/10.3389/fevo.2018.00149","volume":"6","author":[{"family":"Simpson","given":"Gavin L."}],"accessed":{"date-parts":[["2022",7,4]]},"issued":{"date-parts":[["2018"]]}}}],"schema":"https://github.com/citation-style-language/schema/raw/master/csl-citation.json"} </w:instrText>
      </w:r>
      <w:r w:rsidRPr="006673DF">
        <w:rPr>
          <w:rFonts w:ascii="Times New Roman" w:hAnsi="Times New Roman" w:cs="Times New Roman"/>
          <w:color w:val="000000" w:themeColor="text1"/>
        </w:rPr>
        <w:fldChar w:fldCharType="separate"/>
      </w:r>
      <w:r w:rsidR="003F79E3" w:rsidRPr="006673DF">
        <w:rPr>
          <w:rFonts w:ascii="Times New Roman" w:hAnsi="Times New Roman" w:cs="Times New Roman"/>
          <w:color w:val="000000"/>
          <w:kern w:val="0"/>
          <w:vertAlign w:val="superscript"/>
        </w:rPr>
        <w:t>20</w:t>
      </w:r>
      <w:r w:rsidRPr="006673DF">
        <w:rPr>
          <w:rFonts w:ascii="Times New Roman" w:hAnsi="Times New Roman" w:cs="Times New Roman"/>
          <w:color w:val="000000" w:themeColor="text1"/>
        </w:rPr>
        <w:fldChar w:fldCharType="end"/>
      </w:r>
      <w:r w:rsidRPr="006673DF">
        <w:rPr>
          <w:rFonts w:ascii="Times New Roman" w:hAnsi="Times New Roman" w:cs="Times New Roman"/>
          <w:color w:val="000000" w:themeColor="text1"/>
        </w:rPr>
        <w:t xml:space="preserve">  </w:t>
      </w:r>
      <w:r w:rsidR="00922784" w:rsidRPr="006673DF">
        <w:rPr>
          <w:rFonts w:ascii="Times New Roman" w:hAnsi="Times New Roman" w:cs="Times New Roman"/>
          <w:color w:val="000000" w:themeColor="text1"/>
        </w:rPr>
        <w:t>To adjust for autocorrelation, Gaussian process splines were applied following Simpson’s methodology.</w:t>
      </w:r>
      <w:r w:rsidRPr="006673DF">
        <w:rPr>
          <w:rFonts w:ascii="Times New Roman" w:hAnsi="Times New Roman" w:cs="Times New Roman"/>
          <w:color w:val="000000" w:themeColor="text1"/>
        </w:rPr>
        <w:fldChar w:fldCharType="begin"/>
      </w:r>
      <w:r w:rsidR="003F79E3" w:rsidRPr="006673DF">
        <w:rPr>
          <w:rFonts w:ascii="Times New Roman" w:hAnsi="Times New Roman" w:cs="Times New Roman"/>
          <w:color w:val="000000" w:themeColor="text1"/>
        </w:rPr>
        <w:instrText xml:space="preserve"> ADDIN ZOTERO_ITEM CSL_CITATION {"citationID":"Ac5zatSq","properties":{"formattedCitation":"\\super 20\\nosupersub{}","plainCitation":"20","noteIndex":0},"citationItems":[{"id":2315,"uris":["http://zotero.org/users/9730664/items/AZR9DZFA"],"itemData":{"id":2315,"type":"article-journal","abstract":"In the absence of annual laminations, time series generated from lake sediments or other similar stratigraphic sequences are irregularly spaced in time, which complicates formal analysis using classical statistical time series models. In lieu, statistical analyses of trends in palaeoenvironmental time series, if done at all, have typically used simpler linear regressions or (non-) parametric correlations with little regard for the violation of assumptions that almost surely occurs due to temporal dependencies in the data or that correlations do not provide estimates of the magnitude of change, just whether or not there is a linear or monotonic trend. Alternative approaches have used Loess-estimated trends to justify data interpretations or test hypotheses as to the causal factors without considering the inherent subjectivity of the choice of parameters used to achieve the Loess fit (e.g., span width, degree of polynomial). Generalised additive models (GAMs) are statistical models that can be used to estimate trends as smooth functions of time. Unlike Loess, GAMs use automatic smoothness selection methods to objectively determine the complexity of the fitted trend, and as formal statistical models, GAMs, allow for potentially complex, non-linear trends, a proper accounting of model uncertainty, and the identification of periods of significant temporal change. Here, I present a consistent and modern approach to the estimation of trends in palaeoenvironmental time series using GAMs, illustrating features of the methodology with two example time series of contrasting complexity; a 150-year bulk organic matter δ15N time series from Small Water, UK, and a 3,000-year alkenone record from Braya-Sø, Greenland. I discuss the underlying mechanics of GAMs that allow them to learn the shape of the trend from the data themselves and how simultaneous confidence intervals and the first derivatives of the trend are used to properly account for model uncertainty and identify periods of change. It is hoped that by using GAMs greater attention is paid to the statistical estimation of trends in palaeoenvironmental time series leading to more a robust and reproducible palaeoscience.","container-title":"Frontiers in Ecology and Evolution","ISSN":"2296-701X","source":"Frontiers","title":"Modelling Palaeoecological Time Series Using Generalised Additive Models","URL":"https://www.frontiersin.org/articles/10.3389/fevo.2018.00149","volume":"6","author":[{"family":"Simpson","given":"Gavin L."}],"accessed":{"date-parts":[["2022",7,4]]},"issued":{"date-parts":[["2018"]]}}}],"schema":"https://github.com/citation-style-language/schema/raw/master/csl-citation.json"} </w:instrText>
      </w:r>
      <w:r w:rsidRPr="006673DF">
        <w:rPr>
          <w:rFonts w:ascii="Times New Roman" w:hAnsi="Times New Roman" w:cs="Times New Roman"/>
          <w:color w:val="000000" w:themeColor="text1"/>
        </w:rPr>
        <w:fldChar w:fldCharType="separate"/>
      </w:r>
      <w:r w:rsidR="003F79E3" w:rsidRPr="006673DF">
        <w:rPr>
          <w:rFonts w:ascii="Times New Roman" w:hAnsi="Times New Roman" w:cs="Times New Roman"/>
          <w:color w:val="000000"/>
          <w:kern w:val="0"/>
          <w:vertAlign w:val="superscript"/>
        </w:rPr>
        <w:t>20</w:t>
      </w:r>
      <w:r w:rsidRPr="006673DF">
        <w:rPr>
          <w:rFonts w:ascii="Times New Roman" w:hAnsi="Times New Roman" w:cs="Times New Roman"/>
          <w:color w:val="000000" w:themeColor="text1"/>
        </w:rPr>
        <w:fldChar w:fldCharType="end"/>
      </w:r>
      <w:r w:rsidR="00BE3CD4" w:rsidRPr="006673DF">
        <w:rPr>
          <w:rFonts w:ascii="Times New Roman" w:hAnsi="Times New Roman" w:cs="Times New Roman"/>
          <w:color w:val="000000" w:themeColor="text1"/>
        </w:rPr>
        <w:t xml:space="preserve"> </w:t>
      </w:r>
      <w:r w:rsidR="00922784" w:rsidRPr="006673DF">
        <w:rPr>
          <w:rFonts w:ascii="Times New Roman" w:hAnsi="Times New Roman" w:cs="Times New Roman"/>
          <w:color w:val="000000" w:themeColor="text1"/>
        </w:rPr>
        <w:t>These splines use a penalised likelihood method similar to GAMS, but with an additional penalty from a correlation function</w:t>
      </w:r>
      <w:r w:rsidR="00BE3CD4" w:rsidRPr="006673DF">
        <w:rPr>
          <w:rFonts w:ascii="Times New Roman" w:hAnsi="Times New Roman" w:cs="Times New Roman"/>
          <w:color w:val="000000" w:themeColor="text1"/>
        </w:rPr>
        <w:t xml:space="preserve">. </w:t>
      </w:r>
      <w:r w:rsidR="00922784" w:rsidRPr="006673DF">
        <w:rPr>
          <w:rFonts w:ascii="Times New Roman" w:hAnsi="Times New Roman" w:cs="Times New Roman"/>
          <w:color w:val="000000" w:themeColor="text1"/>
        </w:rPr>
        <w:t xml:space="preserve">The first step involves identifying an effective range of Rho values (weekly lag) that provides the best REML score. GAMs were tested with weekly lags (1–60) using </w:t>
      </w:r>
      <w:proofErr w:type="spellStart"/>
      <w:r w:rsidR="00922784" w:rsidRPr="006673DF">
        <w:rPr>
          <w:rFonts w:ascii="Times New Roman" w:hAnsi="Times New Roman" w:cs="Times New Roman"/>
          <w:color w:val="000000" w:themeColor="text1"/>
        </w:rPr>
        <w:t>Matèrn</w:t>
      </w:r>
      <w:proofErr w:type="spellEnd"/>
      <w:r w:rsidR="00922784" w:rsidRPr="006673DF">
        <w:rPr>
          <w:rFonts w:ascii="Times New Roman" w:hAnsi="Times New Roman" w:cs="Times New Roman"/>
          <w:color w:val="000000" w:themeColor="text1"/>
        </w:rPr>
        <w:t xml:space="preserve">, Squared Exponential, and Spherical correlation functions, and the REML score was extracted for each. The Rho value that minimised the REML score was identified through plotting. However, no change in REML was observed for any Rho value for all models. The Gaussian process spline method was validated </w:t>
      </w:r>
      <w:r w:rsidR="00BE3CD4" w:rsidRPr="006673DF">
        <w:rPr>
          <w:rFonts w:ascii="Times New Roman" w:hAnsi="Times New Roman" w:cs="Times New Roman"/>
          <w:color w:val="000000" w:themeColor="text1"/>
        </w:rPr>
        <w:t xml:space="preserve">with a mock dataset from stack </w:t>
      </w:r>
      <w:r w:rsidR="002D09EE" w:rsidRPr="006673DF">
        <w:rPr>
          <w:rFonts w:ascii="Times New Roman" w:hAnsi="Times New Roman" w:cs="Times New Roman"/>
          <w:color w:val="000000" w:themeColor="text1"/>
        </w:rPr>
        <w:t>exchange</w:t>
      </w:r>
      <w:r w:rsidR="00BE3CD4" w:rsidRPr="006673DF">
        <w:rPr>
          <w:rFonts w:ascii="Times New Roman" w:hAnsi="Times New Roman" w:cs="Times New Roman"/>
          <w:color w:val="000000" w:themeColor="text1"/>
        </w:rPr>
        <w:fldChar w:fldCharType="begin"/>
      </w:r>
      <w:r w:rsidR="003F79E3" w:rsidRPr="006673DF">
        <w:rPr>
          <w:rFonts w:ascii="Times New Roman" w:hAnsi="Times New Roman" w:cs="Times New Roman"/>
          <w:color w:val="000000" w:themeColor="text1"/>
        </w:rPr>
        <w:instrText xml:space="preserve"> ADDIN ZOTERO_ITEM CSL_CITATION {"citationID":"qHkCpJNs","properties":{"formattedCitation":"\\super 21\\nosupersub{}","plainCitation":"21","noteIndex":0},"citationItems":[{"id":2462,"uris":["http://zotero.org/users/9730664/items/E4B3ZVEV"],"itemData":{"id":2462,"type":"post","container-title":"Cross Validated","title":"Answer to \"Gaussian Process smooths in mgcv: choosing between spherical and exponential covariance functions\"","title-short":"Answer to \"Gaussian Process smooths in mgcv","URL":"https://stats.stackexchange.com/a/323461","author":[{"family":"Simpson","given":"Gavin"}],"accessed":{"date-parts":[["2022",9,6]]},"issued":{"date-parts":[["2018",1,16]]}}}],"schema":"https://github.com/citation-style-language/schema/raw/master/csl-citation.json"} </w:instrText>
      </w:r>
      <w:r w:rsidR="00BE3CD4" w:rsidRPr="006673DF">
        <w:rPr>
          <w:rFonts w:ascii="Times New Roman" w:hAnsi="Times New Roman" w:cs="Times New Roman"/>
          <w:color w:val="000000" w:themeColor="text1"/>
        </w:rPr>
        <w:fldChar w:fldCharType="separate"/>
      </w:r>
      <w:r w:rsidR="003F79E3" w:rsidRPr="006673DF">
        <w:rPr>
          <w:rFonts w:ascii="Times New Roman" w:hAnsi="Times New Roman" w:cs="Times New Roman"/>
          <w:color w:val="000000"/>
          <w:kern w:val="0"/>
          <w:vertAlign w:val="superscript"/>
        </w:rPr>
        <w:t>21</w:t>
      </w:r>
      <w:r w:rsidR="00BE3CD4" w:rsidRPr="006673DF">
        <w:rPr>
          <w:rFonts w:ascii="Times New Roman" w:hAnsi="Times New Roman" w:cs="Times New Roman"/>
          <w:color w:val="000000" w:themeColor="text1"/>
        </w:rPr>
        <w:fldChar w:fldCharType="end"/>
      </w:r>
      <w:r w:rsidR="00BE3CD4" w:rsidRPr="006673DF">
        <w:rPr>
          <w:rFonts w:ascii="Times New Roman" w:hAnsi="Times New Roman" w:cs="Times New Roman"/>
          <w:color w:val="000000" w:themeColor="text1"/>
        </w:rPr>
        <w:t xml:space="preserve"> producing similar Rho values that minimised the spherical correlation function's REML score (around 0.65). </w:t>
      </w:r>
    </w:p>
    <w:p w14:paraId="587AB39C" w14:textId="77777777" w:rsidR="00A7728E" w:rsidRPr="006673DF" w:rsidRDefault="00A7728E">
      <w:pPr>
        <w:rPr>
          <w:rFonts w:ascii="Times New Roman" w:hAnsi="Times New Roman" w:cs="Times New Roman"/>
          <w:color w:val="000000" w:themeColor="text1"/>
          <w:u w:val="single"/>
        </w:rPr>
      </w:pPr>
    </w:p>
    <w:p w14:paraId="05F54A50" w14:textId="7595D9B1" w:rsidR="006B36D3" w:rsidRPr="006673DF" w:rsidRDefault="006B36D3">
      <w:pPr>
        <w:rPr>
          <w:rFonts w:ascii="Times New Roman" w:hAnsi="Times New Roman" w:cs="Times New Roman"/>
          <w:b/>
          <w:color w:val="000000" w:themeColor="text1"/>
        </w:rPr>
      </w:pPr>
    </w:p>
    <w:p w14:paraId="4A003468" w14:textId="77777777" w:rsidR="00154F3C" w:rsidRPr="006673DF" w:rsidRDefault="00154F3C">
      <w:pPr>
        <w:rPr>
          <w:rFonts w:ascii="Times New Roman" w:hAnsi="Times New Roman" w:cs="Times New Roman"/>
          <w:b/>
          <w:color w:val="000000" w:themeColor="text1"/>
        </w:rPr>
      </w:pPr>
    </w:p>
    <w:p w14:paraId="3486CCE7" w14:textId="77777777" w:rsidR="00154F3C" w:rsidRPr="006673DF" w:rsidRDefault="00154F3C">
      <w:pPr>
        <w:rPr>
          <w:rFonts w:ascii="Times New Roman" w:hAnsi="Times New Roman" w:cs="Times New Roman"/>
          <w:b/>
          <w:color w:val="000000" w:themeColor="text1"/>
        </w:rPr>
      </w:pPr>
    </w:p>
    <w:p w14:paraId="6E7477C0" w14:textId="50715673" w:rsidR="00532197" w:rsidRPr="006673DF" w:rsidRDefault="00532197">
      <w:pPr>
        <w:rPr>
          <w:rFonts w:ascii="Times New Roman" w:hAnsi="Times New Roman" w:cs="Times New Roman"/>
          <w:color w:val="000000" w:themeColor="text1"/>
        </w:rPr>
      </w:pPr>
      <w:r w:rsidRPr="006673DF">
        <w:rPr>
          <w:rFonts w:ascii="Times New Roman" w:hAnsi="Times New Roman" w:cs="Times New Roman"/>
          <w:b/>
          <w:color w:val="000000" w:themeColor="text1"/>
        </w:rPr>
        <w:lastRenderedPageBreak/>
        <w:t>Figure S.</w:t>
      </w:r>
      <w:r w:rsidR="00BE055C" w:rsidRPr="006673DF">
        <w:rPr>
          <w:rFonts w:ascii="Times New Roman" w:hAnsi="Times New Roman" w:cs="Times New Roman"/>
          <w:b/>
          <w:color w:val="000000" w:themeColor="text1"/>
        </w:rPr>
        <w:t>8</w:t>
      </w:r>
      <w:r w:rsidRPr="006673DF">
        <w:rPr>
          <w:rFonts w:ascii="Times New Roman" w:hAnsi="Times New Roman" w:cs="Times New Roman"/>
          <w:b/>
          <w:color w:val="000000" w:themeColor="text1"/>
        </w:rPr>
        <w:t xml:space="preserve">: </w:t>
      </w:r>
      <w:r w:rsidRPr="006673DF">
        <w:rPr>
          <w:rFonts w:ascii="Times New Roman" w:hAnsi="Times New Roman" w:cs="Times New Roman"/>
          <w:bCs/>
          <w:color w:val="000000" w:themeColor="text1"/>
        </w:rPr>
        <w:t xml:space="preserve">Average model </w:t>
      </w:r>
      <w:r w:rsidR="00264789" w:rsidRPr="006673DF">
        <w:rPr>
          <w:rFonts w:ascii="Times New Roman" w:hAnsi="Times New Roman" w:cs="Times New Roman"/>
          <w:bCs/>
          <w:iCs/>
          <w:color w:val="000000" w:themeColor="text1"/>
        </w:rPr>
        <w:t>posterior simulations</w:t>
      </w:r>
      <w:r w:rsidRPr="006673DF">
        <w:rPr>
          <w:rFonts w:ascii="Times New Roman" w:hAnsi="Times New Roman" w:cs="Times New Roman"/>
          <w:bCs/>
          <w:color w:val="000000" w:themeColor="text1"/>
        </w:rPr>
        <w:t xml:space="preserve"> of respiratory antibiotic prescriptions compared to observations for scenarios where RSV is present and absent for age groups between 0-4 years</w:t>
      </w:r>
      <w:r w:rsidRPr="006673DF">
        <w:rPr>
          <w:rFonts w:ascii="Times New Roman" w:hAnsi="Times New Roman" w:cs="Times New Roman"/>
          <w:bCs/>
          <w:iCs/>
          <w:color w:val="000000" w:themeColor="text1"/>
        </w:rPr>
        <w:t xml:space="preserve"> over the study period.</w:t>
      </w:r>
    </w:p>
    <w:p w14:paraId="6DB429EF" w14:textId="5EB73B16" w:rsidR="00532197" w:rsidRPr="006673DF" w:rsidRDefault="00532197">
      <w:pPr>
        <w:rPr>
          <w:rFonts w:ascii="Times New Roman" w:hAnsi="Times New Roman" w:cs="Times New Roman"/>
          <w:color w:val="000000" w:themeColor="text1"/>
        </w:rPr>
      </w:pPr>
      <w:r w:rsidRPr="006673DF">
        <w:rPr>
          <w:rFonts w:ascii="Times New Roman" w:hAnsi="Times New Roman" w:cs="Times New Roman"/>
          <w:noProof/>
        </w:rPr>
        <w:drawing>
          <wp:inline distT="0" distB="0" distL="0" distR="0" wp14:anchorId="36629355" wp14:editId="7EBB03A2">
            <wp:extent cx="5575177" cy="6981015"/>
            <wp:effectExtent l="0" t="0" r="635" b="4445"/>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637189" cy="7058664"/>
                    </a:xfrm>
                    <a:prstGeom prst="rect">
                      <a:avLst/>
                    </a:prstGeom>
                  </pic:spPr>
                </pic:pic>
              </a:graphicData>
            </a:graphic>
          </wp:inline>
        </w:drawing>
      </w:r>
    </w:p>
    <w:p w14:paraId="5F4B7C95" w14:textId="342E7BBF" w:rsidR="002D303B" w:rsidRPr="006673DF" w:rsidRDefault="002D303B" w:rsidP="002D303B">
      <w:pPr>
        <w:rPr>
          <w:rFonts w:ascii="Times New Roman" w:hAnsi="Times New Roman" w:cs="Times New Roman"/>
          <w:bCs/>
          <w:color w:val="000000" w:themeColor="text1"/>
        </w:rPr>
      </w:pPr>
      <w:r w:rsidRPr="006673DF">
        <w:rPr>
          <w:rFonts w:ascii="Times New Roman" w:hAnsi="Times New Roman" w:cs="Times New Roman"/>
          <w:bCs/>
          <w:color w:val="000000" w:themeColor="text1"/>
        </w:rPr>
        <w:t xml:space="preserve">Black line = observational counts of weekly respiratory antibiotic prescriptions, blue line = average </w:t>
      </w:r>
      <w:r w:rsidR="00257C60" w:rsidRPr="006673DF">
        <w:rPr>
          <w:rFonts w:ascii="Times New Roman" w:hAnsi="Times New Roman" w:cs="Times New Roman"/>
          <w:bCs/>
          <w:color w:val="000000" w:themeColor="text1"/>
        </w:rPr>
        <w:t xml:space="preserve">posterior simulations of </w:t>
      </w:r>
      <w:r w:rsidRPr="006673DF">
        <w:rPr>
          <w:rFonts w:ascii="Times New Roman" w:hAnsi="Times New Roman" w:cs="Times New Roman"/>
          <w:bCs/>
          <w:color w:val="000000" w:themeColor="text1"/>
        </w:rPr>
        <w:t xml:space="preserve">weekly respiratory antibiotic prescriptions for a scenario where RSV is present, orange line = average </w:t>
      </w:r>
      <w:r w:rsidR="00257C60" w:rsidRPr="006673DF">
        <w:rPr>
          <w:rFonts w:ascii="Times New Roman" w:hAnsi="Times New Roman" w:cs="Times New Roman"/>
          <w:bCs/>
          <w:color w:val="000000" w:themeColor="text1"/>
        </w:rPr>
        <w:t xml:space="preserve">posterior simulations of </w:t>
      </w:r>
      <w:r w:rsidRPr="006673DF">
        <w:rPr>
          <w:rFonts w:ascii="Times New Roman" w:hAnsi="Times New Roman" w:cs="Times New Roman"/>
          <w:bCs/>
          <w:color w:val="000000" w:themeColor="text1"/>
        </w:rPr>
        <w:t>weekly respiratory antibiotic prescriptions for a scenario where RSV is absent. A = 0-5 months, B = 6-23 months, C = 2-4 years.</w:t>
      </w:r>
    </w:p>
    <w:p w14:paraId="5C381680" w14:textId="6A6E744B" w:rsidR="00532197" w:rsidRPr="006673DF" w:rsidRDefault="00532197" w:rsidP="002D303B">
      <w:pPr>
        <w:rPr>
          <w:rFonts w:ascii="Times New Roman" w:hAnsi="Times New Roman" w:cs="Times New Roman"/>
          <w:bCs/>
          <w:color w:val="000000" w:themeColor="text1"/>
        </w:rPr>
      </w:pPr>
      <w:r w:rsidRPr="006673DF">
        <w:rPr>
          <w:rFonts w:ascii="Times New Roman" w:hAnsi="Times New Roman" w:cs="Times New Roman"/>
          <w:b/>
          <w:bCs/>
          <w:iCs/>
          <w:color w:val="000000" w:themeColor="text1"/>
        </w:rPr>
        <w:lastRenderedPageBreak/>
        <w:t>Figure S.</w:t>
      </w:r>
      <w:r w:rsidR="00BE055C" w:rsidRPr="006673DF">
        <w:rPr>
          <w:rFonts w:ascii="Times New Roman" w:hAnsi="Times New Roman" w:cs="Times New Roman"/>
          <w:b/>
          <w:bCs/>
          <w:iCs/>
          <w:color w:val="000000" w:themeColor="text1"/>
        </w:rPr>
        <w:t>9</w:t>
      </w:r>
      <w:r w:rsidRPr="006673DF">
        <w:rPr>
          <w:rFonts w:ascii="Times New Roman" w:hAnsi="Times New Roman" w:cs="Times New Roman"/>
          <w:b/>
          <w:bCs/>
          <w:iCs/>
          <w:color w:val="000000" w:themeColor="text1"/>
        </w:rPr>
        <w:t xml:space="preserve">: </w:t>
      </w:r>
      <w:r w:rsidRPr="006673DF">
        <w:rPr>
          <w:rFonts w:ascii="Times New Roman" w:hAnsi="Times New Roman" w:cs="Times New Roman"/>
          <w:iCs/>
          <w:color w:val="000000" w:themeColor="text1"/>
        </w:rPr>
        <w:t xml:space="preserve">Average model </w:t>
      </w:r>
      <w:r w:rsidR="00264789" w:rsidRPr="006673DF">
        <w:rPr>
          <w:rFonts w:ascii="Times New Roman" w:hAnsi="Times New Roman" w:cs="Times New Roman"/>
          <w:iCs/>
          <w:color w:val="000000" w:themeColor="text1"/>
        </w:rPr>
        <w:t>posterior simulations</w:t>
      </w:r>
      <w:r w:rsidRPr="006673DF">
        <w:rPr>
          <w:rFonts w:ascii="Times New Roman" w:hAnsi="Times New Roman" w:cs="Times New Roman"/>
          <w:iCs/>
          <w:color w:val="000000" w:themeColor="text1"/>
        </w:rPr>
        <w:t xml:space="preserve"> of respiratory antibiotic prescriptions compared to observations for scenarios where RSV is present and absent for age groups between 5-64 years over the study period. </w:t>
      </w:r>
    </w:p>
    <w:p w14:paraId="34E6598F" w14:textId="4CB343C4" w:rsidR="000E4875" w:rsidRPr="006673DF" w:rsidRDefault="002D303B">
      <w:pPr>
        <w:rPr>
          <w:rFonts w:ascii="Times New Roman" w:hAnsi="Times New Roman" w:cs="Times New Roman"/>
          <w:b/>
          <w:color w:val="000000" w:themeColor="text1"/>
        </w:rPr>
      </w:pPr>
      <w:r w:rsidRPr="006673DF">
        <w:rPr>
          <w:rFonts w:ascii="Times New Roman" w:hAnsi="Times New Roman" w:cs="Times New Roman"/>
          <w:bCs/>
          <w:noProof/>
        </w:rPr>
        <w:drawing>
          <wp:inline distT="0" distB="0" distL="0" distR="0" wp14:anchorId="76B2AC86" wp14:editId="3F91965A">
            <wp:extent cx="5401340" cy="2560377"/>
            <wp:effectExtent l="0" t="0" r="0" b="508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434309" cy="2576005"/>
                    </a:xfrm>
                    <a:prstGeom prst="rect">
                      <a:avLst/>
                    </a:prstGeom>
                  </pic:spPr>
                </pic:pic>
              </a:graphicData>
            </a:graphic>
          </wp:inline>
        </w:drawing>
      </w:r>
      <w:r w:rsidRPr="006673DF">
        <w:rPr>
          <w:rFonts w:ascii="Times New Roman" w:hAnsi="Times New Roman" w:cs="Times New Roman"/>
          <w:bCs/>
          <w:noProof/>
        </w:rPr>
        <w:drawing>
          <wp:inline distT="0" distB="0" distL="0" distR="0" wp14:anchorId="143B869B" wp14:editId="4AA797F6">
            <wp:extent cx="5474223" cy="4412512"/>
            <wp:effectExtent l="0" t="0" r="0" b="0"/>
            <wp:docPr id="27" name="Picture 27"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of different colored lines&#10;&#10;Description automatically generated with medium confidence"/>
                    <pic:cNvPicPr/>
                  </pic:nvPicPr>
                  <pic:blipFill rotWithShape="1">
                    <a:blip r:embed="rId42">
                      <a:extLst>
                        <a:ext uri="{28A0092B-C50C-407E-A947-70E740481C1C}">
                          <a14:useLocalDpi xmlns:a14="http://schemas.microsoft.com/office/drawing/2010/main" val="0"/>
                        </a:ext>
                      </a:extLst>
                    </a:blip>
                    <a:srcRect t="35587"/>
                    <a:stretch/>
                  </pic:blipFill>
                  <pic:spPr bwMode="auto">
                    <a:xfrm>
                      <a:off x="0" y="0"/>
                      <a:ext cx="5492921" cy="4427584"/>
                    </a:xfrm>
                    <a:prstGeom prst="rect">
                      <a:avLst/>
                    </a:prstGeom>
                    <a:ln>
                      <a:noFill/>
                    </a:ln>
                    <a:extLst>
                      <a:ext uri="{53640926-AAD7-44D8-BBD7-CCE9431645EC}">
                        <a14:shadowObscured xmlns:a14="http://schemas.microsoft.com/office/drawing/2010/main"/>
                      </a:ext>
                    </a:extLst>
                  </pic:spPr>
                </pic:pic>
              </a:graphicData>
            </a:graphic>
          </wp:inline>
        </w:drawing>
      </w:r>
    </w:p>
    <w:p w14:paraId="2BBDD44D" w14:textId="07B65287" w:rsidR="002D303B" w:rsidRPr="006673DF" w:rsidRDefault="002D303B" w:rsidP="002D303B">
      <w:pPr>
        <w:rPr>
          <w:rFonts w:ascii="Times New Roman" w:hAnsi="Times New Roman" w:cs="Times New Roman"/>
          <w:bCs/>
          <w:color w:val="000000" w:themeColor="text1"/>
        </w:rPr>
      </w:pPr>
      <w:r w:rsidRPr="006673DF">
        <w:rPr>
          <w:rFonts w:ascii="Times New Roman" w:hAnsi="Times New Roman" w:cs="Times New Roman"/>
          <w:bCs/>
          <w:color w:val="000000" w:themeColor="text1"/>
        </w:rPr>
        <w:t xml:space="preserve">Black line = observational counts of weekly respiratory antibiotic prescriptions, blue line = </w:t>
      </w:r>
      <w:r w:rsidR="00257C60" w:rsidRPr="006673DF">
        <w:rPr>
          <w:rFonts w:ascii="Times New Roman" w:hAnsi="Times New Roman" w:cs="Times New Roman"/>
          <w:bCs/>
          <w:color w:val="000000" w:themeColor="text1"/>
        </w:rPr>
        <w:t xml:space="preserve">average posterior simulations </w:t>
      </w:r>
      <w:r w:rsidRPr="006673DF">
        <w:rPr>
          <w:rFonts w:ascii="Times New Roman" w:hAnsi="Times New Roman" w:cs="Times New Roman"/>
          <w:bCs/>
          <w:color w:val="000000" w:themeColor="text1"/>
        </w:rPr>
        <w:t xml:space="preserve">of weekly respiratory antibiotic prescriptions for a scenario where RSV is present, orange line = </w:t>
      </w:r>
      <w:r w:rsidR="00257C60" w:rsidRPr="006673DF">
        <w:rPr>
          <w:rFonts w:ascii="Times New Roman" w:hAnsi="Times New Roman" w:cs="Times New Roman"/>
          <w:bCs/>
          <w:color w:val="000000" w:themeColor="text1"/>
        </w:rPr>
        <w:t xml:space="preserve">average posterior simulations </w:t>
      </w:r>
      <w:r w:rsidRPr="006673DF">
        <w:rPr>
          <w:rFonts w:ascii="Times New Roman" w:hAnsi="Times New Roman" w:cs="Times New Roman"/>
          <w:bCs/>
          <w:color w:val="000000" w:themeColor="text1"/>
        </w:rPr>
        <w:t xml:space="preserve">of weekly respiratory antibiotic prescriptions for a scenario where RSV is absent. A = 5-14 years, B = 15-44 years, C = 45-64 years. </w:t>
      </w:r>
    </w:p>
    <w:p w14:paraId="254D701D" w14:textId="77777777" w:rsidR="00532197" w:rsidRPr="006673DF" w:rsidRDefault="00532197" w:rsidP="002D303B">
      <w:pPr>
        <w:rPr>
          <w:rFonts w:ascii="Times New Roman" w:hAnsi="Times New Roman" w:cs="Times New Roman"/>
          <w:bCs/>
          <w:color w:val="000000" w:themeColor="text1"/>
        </w:rPr>
      </w:pPr>
    </w:p>
    <w:p w14:paraId="01634426" w14:textId="004E9A1B" w:rsidR="00532197" w:rsidRPr="006673DF" w:rsidRDefault="00532197" w:rsidP="002D303B">
      <w:pPr>
        <w:rPr>
          <w:rFonts w:ascii="Times New Roman" w:hAnsi="Times New Roman" w:cs="Times New Roman"/>
          <w:b/>
          <w:bCs/>
          <w:iCs/>
          <w:vanish/>
          <w:color w:val="000000" w:themeColor="text1"/>
        </w:rPr>
      </w:pPr>
      <w:r w:rsidRPr="006673DF">
        <w:rPr>
          <w:rFonts w:ascii="Times New Roman" w:hAnsi="Times New Roman" w:cs="Times New Roman"/>
          <w:b/>
          <w:bCs/>
          <w:iCs/>
          <w:color w:val="000000" w:themeColor="text1"/>
        </w:rPr>
        <w:lastRenderedPageBreak/>
        <w:t>Figure S.</w:t>
      </w:r>
      <w:r w:rsidR="00BE055C" w:rsidRPr="006673DF">
        <w:rPr>
          <w:rFonts w:ascii="Times New Roman" w:hAnsi="Times New Roman" w:cs="Times New Roman"/>
          <w:b/>
          <w:bCs/>
          <w:iCs/>
          <w:color w:val="000000" w:themeColor="text1"/>
        </w:rPr>
        <w:t>10</w:t>
      </w:r>
      <w:r w:rsidRPr="006673DF">
        <w:rPr>
          <w:rFonts w:ascii="Times New Roman" w:hAnsi="Times New Roman" w:cs="Times New Roman"/>
          <w:b/>
          <w:bCs/>
          <w:iCs/>
          <w:color w:val="000000" w:themeColor="text1"/>
        </w:rPr>
        <w:t xml:space="preserve">: </w:t>
      </w:r>
      <w:r w:rsidRPr="006673DF">
        <w:rPr>
          <w:rFonts w:ascii="Times New Roman" w:hAnsi="Times New Roman" w:cs="Times New Roman"/>
          <w:iCs/>
          <w:color w:val="000000" w:themeColor="text1"/>
        </w:rPr>
        <w:t xml:space="preserve">Average model </w:t>
      </w:r>
      <w:r w:rsidR="00264789" w:rsidRPr="006673DF">
        <w:rPr>
          <w:rFonts w:ascii="Times New Roman" w:hAnsi="Times New Roman" w:cs="Times New Roman"/>
          <w:iCs/>
          <w:color w:val="000000" w:themeColor="text1"/>
        </w:rPr>
        <w:t>posterior simulations</w:t>
      </w:r>
      <w:r w:rsidRPr="006673DF">
        <w:rPr>
          <w:rFonts w:ascii="Times New Roman" w:hAnsi="Times New Roman" w:cs="Times New Roman"/>
          <w:iCs/>
          <w:color w:val="000000" w:themeColor="text1"/>
        </w:rPr>
        <w:t xml:space="preserve"> of respiratory antibiotic prescriptions compared to observations for scenarios where RSV is present and absent for age groups ≥65 years over the study period.</w:t>
      </w:r>
      <w:r w:rsidRPr="006673DF">
        <w:rPr>
          <w:rFonts w:ascii="Times New Roman" w:hAnsi="Times New Roman" w:cs="Times New Roman"/>
          <w:b/>
          <w:bCs/>
          <w:iCs/>
          <w:color w:val="000000" w:themeColor="text1"/>
        </w:rPr>
        <w:t xml:space="preserve"> </w:t>
      </w:r>
    </w:p>
    <w:p w14:paraId="617EC68E" w14:textId="3BA7D659" w:rsidR="002D303B" w:rsidRPr="006673DF" w:rsidRDefault="002D303B">
      <w:pPr>
        <w:rPr>
          <w:rFonts w:ascii="Times New Roman" w:hAnsi="Times New Roman" w:cs="Times New Roman"/>
          <w:b/>
          <w:color w:val="000000" w:themeColor="text1"/>
        </w:rPr>
      </w:pPr>
      <w:r w:rsidRPr="006673DF">
        <w:rPr>
          <w:rFonts w:ascii="Times New Roman" w:hAnsi="Times New Roman" w:cs="Times New Roman"/>
          <w:b/>
          <w:bCs/>
          <w:noProof/>
        </w:rPr>
        <w:drawing>
          <wp:inline distT="0" distB="0" distL="0" distR="0" wp14:anchorId="30D6ECD3" wp14:editId="404821FC">
            <wp:extent cx="5370490" cy="5339550"/>
            <wp:effectExtent l="0" t="0" r="1905" b="0"/>
            <wp:docPr id="29" name="Picture 2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histo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376689" cy="5345714"/>
                    </a:xfrm>
                    <a:prstGeom prst="rect">
                      <a:avLst/>
                    </a:prstGeom>
                  </pic:spPr>
                </pic:pic>
              </a:graphicData>
            </a:graphic>
          </wp:inline>
        </w:drawing>
      </w:r>
    </w:p>
    <w:p w14:paraId="6A790838" w14:textId="77777777" w:rsidR="002D303B" w:rsidRPr="006673DF" w:rsidRDefault="002D303B">
      <w:pPr>
        <w:rPr>
          <w:rFonts w:ascii="Times New Roman" w:hAnsi="Times New Roman" w:cs="Times New Roman"/>
          <w:b/>
          <w:color w:val="000000" w:themeColor="text1"/>
        </w:rPr>
      </w:pPr>
    </w:p>
    <w:p w14:paraId="32AF9061" w14:textId="12B8F25B" w:rsidR="00ED41DC" w:rsidRPr="006673DF" w:rsidRDefault="002D303B" w:rsidP="002D303B">
      <w:pPr>
        <w:rPr>
          <w:rFonts w:ascii="Times New Roman" w:hAnsi="Times New Roman" w:cs="Times New Roman"/>
          <w:color w:val="000000" w:themeColor="text1"/>
          <w:u w:val="single"/>
        </w:rPr>
      </w:pPr>
      <w:r w:rsidRPr="006673DF">
        <w:rPr>
          <w:rFonts w:ascii="Times New Roman" w:hAnsi="Times New Roman" w:cs="Times New Roman"/>
          <w:color w:val="000000" w:themeColor="text1"/>
        </w:rPr>
        <w:t xml:space="preserve">Black line = observational counts of weekly respiratory antibiotic prescriptions, blue line = </w:t>
      </w:r>
      <w:r w:rsidR="00257C60" w:rsidRPr="006673DF">
        <w:rPr>
          <w:rFonts w:ascii="Times New Roman" w:hAnsi="Times New Roman" w:cs="Times New Roman"/>
          <w:bCs/>
          <w:color w:val="000000" w:themeColor="text1"/>
        </w:rPr>
        <w:t xml:space="preserve">average posterior simulations </w:t>
      </w:r>
      <w:r w:rsidRPr="006673DF">
        <w:rPr>
          <w:rFonts w:ascii="Times New Roman" w:hAnsi="Times New Roman" w:cs="Times New Roman"/>
          <w:color w:val="000000" w:themeColor="text1"/>
        </w:rPr>
        <w:t xml:space="preserve">of weekly respiratory antibiotic prescriptions for a scenario where RSV is present, orange line = </w:t>
      </w:r>
      <w:r w:rsidR="00257C60" w:rsidRPr="006673DF">
        <w:rPr>
          <w:rFonts w:ascii="Times New Roman" w:hAnsi="Times New Roman" w:cs="Times New Roman"/>
          <w:bCs/>
          <w:color w:val="000000" w:themeColor="text1"/>
        </w:rPr>
        <w:t xml:space="preserve">average posterior simulations </w:t>
      </w:r>
      <w:r w:rsidRPr="006673DF">
        <w:rPr>
          <w:rFonts w:ascii="Times New Roman" w:hAnsi="Times New Roman" w:cs="Times New Roman"/>
          <w:color w:val="000000" w:themeColor="text1"/>
        </w:rPr>
        <w:t xml:space="preserve">of weekly respiratory antibiotic prescriptions for a scenario where RSV is absent. A = 65-74 years, B = </w:t>
      </w:r>
      <w:r w:rsidRPr="006673DF">
        <w:rPr>
          <w:rFonts w:ascii="Times New Roman" w:hAnsi="Times New Roman" w:cs="Times New Roman"/>
          <w:iCs/>
          <w:color w:val="000000" w:themeColor="text1"/>
        </w:rPr>
        <w:t>≥</w:t>
      </w:r>
      <w:r w:rsidRPr="006673DF">
        <w:rPr>
          <w:rFonts w:ascii="Times New Roman" w:hAnsi="Times New Roman" w:cs="Times New Roman"/>
          <w:color w:val="000000" w:themeColor="text1"/>
        </w:rPr>
        <w:t>75 years</w:t>
      </w:r>
      <w:r w:rsidRPr="006673DF">
        <w:rPr>
          <w:rFonts w:ascii="Times New Roman" w:hAnsi="Times New Roman" w:cs="Times New Roman"/>
          <w:color w:val="000000" w:themeColor="text1"/>
          <w:u w:val="single"/>
        </w:rPr>
        <w:t xml:space="preserve">. </w:t>
      </w:r>
    </w:p>
    <w:p w14:paraId="2C4335EC" w14:textId="77777777" w:rsidR="00532197" w:rsidRPr="006673DF" w:rsidRDefault="00532197" w:rsidP="002D303B">
      <w:pPr>
        <w:rPr>
          <w:rFonts w:ascii="Times New Roman" w:hAnsi="Times New Roman" w:cs="Times New Roman"/>
          <w:color w:val="000000" w:themeColor="text1"/>
          <w:u w:val="single"/>
        </w:rPr>
      </w:pPr>
    </w:p>
    <w:p w14:paraId="0D09F8D6" w14:textId="77777777" w:rsidR="00532197" w:rsidRPr="006673DF" w:rsidRDefault="00532197" w:rsidP="002D303B">
      <w:pPr>
        <w:rPr>
          <w:rFonts w:ascii="Times New Roman" w:hAnsi="Times New Roman" w:cs="Times New Roman"/>
          <w:color w:val="000000" w:themeColor="text1"/>
          <w:u w:val="single"/>
        </w:rPr>
      </w:pPr>
    </w:p>
    <w:p w14:paraId="4300A24E" w14:textId="77777777" w:rsidR="00532197" w:rsidRPr="006673DF" w:rsidRDefault="00532197" w:rsidP="002D303B">
      <w:pPr>
        <w:rPr>
          <w:rFonts w:ascii="Times New Roman" w:hAnsi="Times New Roman" w:cs="Times New Roman"/>
          <w:color w:val="000000" w:themeColor="text1"/>
          <w:u w:val="single"/>
        </w:rPr>
      </w:pPr>
    </w:p>
    <w:p w14:paraId="0961DAB6" w14:textId="77777777" w:rsidR="00532197" w:rsidRPr="006673DF" w:rsidRDefault="00532197" w:rsidP="002D303B">
      <w:pPr>
        <w:rPr>
          <w:rFonts w:ascii="Times New Roman" w:hAnsi="Times New Roman" w:cs="Times New Roman"/>
          <w:color w:val="000000" w:themeColor="text1"/>
          <w:u w:val="single"/>
        </w:rPr>
      </w:pPr>
    </w:p>
    <w:p w14:paraId="2ADAE714" w14:textId="77777777" w:rsidR="00532197" w:rsidRPr="006673DF" w:rsidRDefault="00532197" w:rsidP="002D303B">
      <w:pPr>
        <w:rPr>
          <w:rFonts w:ascii="Times New Roman" w:hAnsi="Times New Roman" w:cs="Times New Roman"/>
          <w:color w:val="000000" w:themeColor="text1"/>
          <w:u w:val="single"/>
        </w:rPr>
      </w:pPr>
    </w:p>
    <w:p w14:paraId="65958FED" w14:textId="77777777" w:rsidR="00532197" w:rsidRPr="006673DF" w:rsidRDefault="00532197" w:rsidP="002D303B">
      <w:pPr>
        <w:rPr>
          <w:rFonts w:ascii="Times New Roman" w:hAnsi="Times New Roman" w:cs="Times New Roman"/>
          <w:color w:val="000000" w:themeColor="text1"/>
          <w:u w:val="single"/>
        </w:rPr>
      </w:pPr>
    </w:p>
    <w:p w14:paraId="0B95EA90" w14:textId="77777777" w:rsidR="00532197" w:rsidRPr="006673DF" w:rsidRDefault="00532197" w:rsidP="002D303B">
      <w:pPr>
        <w:rPr>
          <w:rFonts w:ascii="Times New Roman" w:hAnsi="Times New Roman" w:cs="Times New Roman"/>
          <w:color w:val="000000" w:themeColor="text1"/>
          <w:u w:val="single"/>
        </w:rPr>
      </w:pPr>
    </w:p>
    <w:p w14:paraId="6CAD78E0" w14:textId="77777777" w:rsidR="00532197" w:rsidRPr="006673DF" w:rsidRDefault="00532197" w:rsidP="002D303B">
      <w:pPr>
        <w:rPr>
          <w:rFonts w:ascii="Times New Roman" w:hAnsi="Times New Roman" w:cs="Times New Roman"/>
          <w:color w:val="000000" w:themeColor="text1"/>
          <w:u w:val="single"/>
        </w:rPr>
      </w:pPr>
    </w:p>
    <w:p w14:paraId="510BB3C6" w14:textId="77777777" w:rsidR="00532197" w:rsidRPr="006673DF" w:rsidRDefault="00532197" w:rsidP="002D303B">
      <w:pPr>
        <w:rPr>
          <w:rFonts w:ascii="Times New Roman" w:hAnsi="Times New Roman" w:cs="Times New Roman"/>
          <w:color w:val="000000" w:themeColor="text1"/>
          <w:u w:val="single"/>
        </w:rPr>
      </w:pPr>
    </w:p>
    <w:p w14:paraId="1ACE1D75" w14:textId="77777777" w:rsidR="00532197" w:rsidRPr="006673DF" w:rsidRDefault="00532197" w:rsidP="002D303B">
      <w:pPr>
        <w:rPr>
          <w:rFonts w:ascii="Times New Roman" w:hAnsi="Times New Roman" w:cs="Times New Roman"/>
          <w:color w:val="000000" w:themeColor="text1"/>
          <w:u w:val="single"/>
        </w:rPr>
      </w:pPr>
    </w:p>
    <w:p w14:paraId="4EE8236E" w14:textId="0D610F94" w:rsidR="00532197" w:rsidRPr="006673DF" w:rsidRDefault="00532197" w:rsidP="002D303B">
      <w:pPr>
        <w:rPr>
          <w:rFonts w:ascii="Times New Roman" w:hAnsi="Times New Roman" w:cs="Times New Roman"/>
          <w:b/>
          <w:bCs/>
          <w:color w:val="000000" w:themeColor="text1"/>
        </w:rPr>
      </w:pPr>
      <w:r w:rsidRPr="006673DF">
        <w:rPr>
          <w:rFonts w:ascii="Times New Roman" w:hAnsi="Times New Roman" w:cs="Times New Roman"/>
          <w:b/>
          <w:bCs/>
          <w:iCs/>
          <w:color w:val="000000" w:themeColor="text1"/>
        </w:rPr>
        <w:lastRenderedPageBreak/>
        <w:t>Figure S.1</w:t>
      </w:r>
      <w:r w:rsidR="00BC61EE" w:rsidRPr="006673DF">
        <w:rPr>
          <w:rFonts w:ascii="Times New Roman" w:hAnsi="Times New Roman" w:cs="Times New Roman"/>
          <w:b/>
          <w:bCs/>
          <w:iCs/>
          <w:color w:val="000000" w:themeColor="text1"/>
        </w:rPr>
        <w:t>1</w:t>
      </w:r>
      <w:r w:rsidRPr="006673DF">
        <w:rPr>
          <w:rFonts w:ascii="Times New Roman" w:hAnsi="Times New Roman" w:cs="Times New Roman"/>
          <w:b/>
          <w:bCs/>
          <w:iCs/>
          <w:color w:val="000000" w:themeColor="text1"/>
        </w:rPr>
        <w:t xml:space="preserve">: </w:t>
      </w:r>
      <w:r w:rsidRPr="006673DF">
        <w:rPr>
          <w:rFonts w:ascii="Times New Roman" w:hAnsi="Times New Roman" w:cs="Times New Roman"/>
          <w:iCs/>
          <w:color w:val="000000" w:themeColor="text1"/>
        </w:rPr>
        <w:t xml:space="preserve">Average model </w:t>
      </w:r>
      <w:r w:rsidR="00264789" w:rsidRPr="006673DF">
        <w:rPr>
          <w:rFonts w:ascii="Times New Roman" w:hAnsi="Times New Roman" w:cs="Times New Roman"/>
          <w:iCs/>
          <w:color w:val="000000" w:themeColor="text1"/>
        </w:rPr>
        <w:t>posterior simulations</w:t>
      </w:r>
      <w:r w:rsidRPr="006673DF">
        <w:rPr>
          <w:rFonts w:ascii="Times New Roman" w:hAnsi="Times New Roman" w:cs="Times New Roman"/>
          <w:iCs/>
          <w:color w:val="000000" w:themeColor="text1"/>
        </w:rPr>
        <w:t xml:space="preserve"> of respiratory antibiotic prescriptions compared to observations for scenarios where RSV is present and absent for alternative 5–14 years models.</w:t>
      </w:r>
    </w:p>
    <w:p w14:paraId="30CE5CB6" w14:textId="450A2EBB" w:rsidR="002D303B" w:rsidRPr="006673DF" w:rsidRDefault="00ED41DC" w:rsidP="002D303B">
      <w:pPr>
        <w:rPr>
          <w:rFonts w:ascii="Times New Roman" w:hAnsi="Times New Roman" w:cs="Times New Roman"/>
          <w:b/>
          <w:iCs/>
          <w:color w:val="000000" w:themeColor="text1"/>
        </w:rPr>
      </w:pPr>
      <w:r w:rsidRPr="006673DF">
        <w:rPr>
          <w:rFonts w:ascii="Times New Roman" w:hAnsi="Times New Roman" w:cs="Times New Roman"/>
          <w:noProof/>
        </w:rPr>
        <w:drawing>
          <wp:inline distT="0" distB="0" distL="0" distR="0" wp14:anchorId="11A9B3DC" wp14:editId="750E76AE">
            <wp:extent cx="5254422" cy="6570647"/>
            <wp:effectExtent l="0" t="0" r="3810" b="0"/>
            <wp:docPr id="61" name="Picture 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254422" cy="6570647"/>
                    </a:xfrm>
                    <a:prstGeom prst="rect">
                      <a:avLst/>
                    </a:prstGeom>
                  </pic:spPr>
                </pic:pic>
              </a:graphicData>
            </a:graphic>
          </wp:inline>
        </w:drawing>
      </w:r>
    </w:p>
    <w:p w14:paraId="606071E1" w14:textId="77777777" w:rsidR="001B1D9A" w:rsidRPr="006673DF" w:rsidRDefault="001B1D9A" w:rsidP="002D303B">
      <w:pPr>
        <w:rPr>
          <w:rFonts w:ascii="Times New Roman" w:hAnsi="Times New Roman" w:cs="Times New Roman"/>
          <w:b/>
          <w:iCs/>
          <w:vanish/>
          <w:color w:val="000000" w:themeColor="text1"/>
        </w:rPr>
      </w:pPr>
    </w:p>
    <w:p w14:paraId="67DD6259" w14:textId="54F5DB37" w:rsidR="00ED41DC" w:rsidRPr="006673DF" w:rsidRDefault="00ED41DC" w:rsidP="00ED41DC">
      <w:pPr>
        <w:rPr>
          <w:rFonts w:ascii="Times New Roman" w:hAnsi="Times New Roman" w:cs="Times New Roman"/>
          <w:color w:val="000000" w:themeColor="text1"/>
        </w:rPr>
      </w:pPr>
      <w:r w:rsidRPr="006673DF">
        <w:rPr>
          <w:rFonts w:ascii="Times New Roman" w:hAnsi="Times New Roman" w:cs="Times New Roman"/>
          <w:color w:val="000000" w:themeColor="text1"/>
        </w:rPr>
        <w:t xml:space="preserve">Black line = observational counts of weekly respiratory antibiotic prescriptions, blue line = </w:t>
      </w:r>
      <w:r w:rsidR="00257C60" w:rsidRPr="006673DF">
        <w:rPr>
          <w:rFonts w:ascii="Times New Roman" w:hAnsi="Times New Roman" w:cs="Times New Roman"/>
          <w:bCs/>
          <w:color w:val="000000" w:themeColor="text1"/>
        </w:rPr>
        <w:t xml:space="preserve">average posterior simulations </w:t>
      </w:r>
      <w:r w:rsidRPr="006673DF">
        <w:rPr>
          <w:rFonts w:ascii="Times New Roman" w:hAnsi="Times New Roman" w:cs="Times New Roman"/>
          <w:color w:val="000000" w:themeColor="text1"/>
        </w:rPr>
        <w:t xml:space="preserve">of weekly respiratory antibiotic prescriptions for a scenario where RSV is present, orange line = </w:t>
      </w:r>
      <w:r w:rsidR="00257C60" w:rsidRPr="006673DF">
        <w:rPr>
          <w:rFonts w:ascii="Times New Roman" w:hAnsi="Times New Roman" w:cs="Times New Roman"/>
          <w:bCs/>
          <w:color w:val="000000" w:themeColor="text1"/>
        </w:rPr>
        <w:t xml:space="preserve">average posterior simulations </w:t>
      </w:r>
      <w:r w:rsidRPr="006673DF">
        <w:rPr>
          <w:rFonts w:ascii="Times New Roman" w:hAnsi="Times New Roman" w:cs="Times New Roman"/>
          <w:color w:val="000000" w:themeColor="text1"/>
        </w:rPr>
        <w:t xml:space="preserve">of weekly respiratory antibiotic prescriptions for a scenario where RSV is absent. A = original 5–14 year model, B = 5–14 years model with seasonality trends decomposed, C = 5–14 years model with seasonality trends decomposed and counts of the final 2018 year removed. </w:t>
      </w:r>
    </w:p>
    <w:p w14:paraId="51E262B0" w14:textId="77777777" w:rsidR="00FD367F" w:rsidRPr="006673DF" w:rsidRDefault="00FD367F" w:rsidP="00ED41DC">
      <w:pPr>
        <w:rPr>
          <w:rFonts w:ascii="Times New Roman" w:hAnsi="Times New Roman" w:cs="Times New Roman"/>
          <w:color w:val="000000" w:themeColor="text1"/>
        </w:rPr>
      </w:pPr>
    </w:p>
    <w:p w14:paraId="58C22AE4" w14:textId="77777777" w:rsidR="00FD367F" w:rsidRPr="006673DF" w:rsidRDefault="00FD367F" w:rsidP="00ED41DC">
      <w:pPr>
        <w:rPr>
          <w:rFonts w:ascii="Times New Roman" w:hAnsi="Times New Roman" w:cs="Times New Roman"/>
          <w:color w:val="000000" w:themeColor="text1"/>
        </w:rPr>
      </w:pPr>
    </w:p>
    <w:p w14:paraId="574D4883" w14:textId="77777777" w:rsidR="00FD367F" w:rsidRPr="006673DF" w:rsidRDefault="00FD367F" w:rsidP="00ED41DC">
      <w:pPr>
        <w:rPr>
          <w:rFonts w:ascii="Times New Roman" w:hAnsi="Times New Roman" w:cs="Times New Roman"/>
          <w:color w:val="000000" w:themeColor="text1"/>
        </w:rPr>
      </w:pPr>
    </w:p>
    <w:p w14:paraId="75AB20F3" w14:textId="77777777" w:rsidR="003E007D" w:rsidRPr="006673DF" w:rsidRDefault="003E007D" w:rsidP="00FD367F">
      <w:pPr>
        <w:rPr>
          <w:rFonts w:ascii="Times New Roman" w:hAnsi="Times New Roman" w:cs="Times New Roman"/>
          <w:color w:val="000000" w:themeColor="text1"/>
        </w:rPr>
        <w:sectPr w:rsidR="003E007D" w:rsidRPr="006673DF" w:rsidSect="00D168B8">
          <w:pgSz w:w="11906" w:h="16838"/>
          <w:pgMar w:top="1440" w:right="1440" w:bottom="1440" w:left="1440" w:header="708" w:footer="708" w:gutter="0"/>
          <w:cols w:space="708"/>
          <w:docGrid w:linePitch="360"/>
        </w:sectPr>
      </w:pPr>
    </w:p>
    <w:p w14:paraId="6DBDE625" w14:textId="0151AC04" w:rsidR="00AC580F" w:rsidRPr="006673DF" w:rsidRDefault="00AC580F" w:rsidP="00AC580F">
      <w:pPr>
        <w:rPr>
          <w:rFonts w:ascii="Times New Roman" w:hAnsi="Times New Roman" w:cs="Times New Roman"/>
          <w:iCs/>
          <w:color w:val="000000" w:themeColor="text1"/>
        </w:rPr>
      </w:pPr>
      <w:r w:rsidRPr="006673DF">
        <w:rPr>
          <w:rFonts w:ascii="Times New Roman" w:hAnsi="Times New Roman" w:cs="Times New Roman"/>
          <w:b/>
          <w:bCs/>
          <w:iCs/>
          <w:color w:val="000000" w:themeColor="text1"/>
        </w:rPr>
        <w:lastRenderedPageBreak/>
        <w:t xml:space="preserve">Table </w:t>
      </w:r>
      <w:r w:rsidR="00773604" w:rsidRPr="006673DF">
        <w:rPr>
          <w:rFonts w:ascii="Times New Roman" w:hAnsi="Times New Roman" w:cs="Times New Roman"/>
          <w:b/>
          <w:bCs/>
          <w:iCs/>
          <w:color w:val="000000" w:themeColor="text1"/>
        </w:rPr>
        <w:t>S.</w:t>
      </w:r>
      <w:r w:rsidR="004D2C7C" w:rsidRPr="006673DF">
        <w:rPr>
          <w:rFonts w:ascii="Times New Roman" w:hAnsi="Times New Roman" w:cs="Times New Roman"/>
          <w:b/>
          <w:bCs/>
          <w:iCs/>
          <w:color w:val="000000" w:themeColor="text1"/>
        </w:rPr>
        <w:t>5</w:t>
      </w:r>
      <w:r w:rsidRPr="006673DF">
        <w:rPr>
          <w:rFonts w:ascii="Times New Roman" w:hAnsi="Times New Roman" w:cs="Times New Roman"/>
          <w:b/>
          <w:bCs/>
          <w:iCs/>
          <w:color w:val="000000" w:themeColor="text1"/>
        </w:rPr>
        <w:t xml:space="preserve">: </w:t>
      </w:r>
      <w:r w:rsidR="00932EAA" w:rsidRPr="006673DF">
        <w:rPr>
          <w:rFonts w:ascii="Times New Roman" w:hAnsi="Times New Roman" w:cs="Times New Roman"/>
          <w:iCs/>
          <w:color w:val="000000" w:themeColor="text1"/>
        </w:rPr>
        <w:t xml:space="preserve">Average annual RSV-attributable </w:t>
      </w:r>
      <w:r w:rsidR="00274EDE" w:rsidRPr="006673DF">
        <w:rPr>
          <w:rFonts w:ascii="Times New Roman" w:hAnsi="Times New Roman" w:cs="Times New Roman"/>
          <w:iCs/>
          <w:color w:val="000000" w:themeColor="text1"/>
        </w:rPr>
        <w:t xml:space="preserve">GP </w:t>
      </w:r>
      <w:r w:rsidR="00932EAA" w:rsidRPr="006673DF">
        <w:rPr>
          <w:rFonts w:ascii="Times New Roman" w:hAnsi="Times New Roman" w:cs="Times New Roman"/>
          <w:iCs/>
          <w:color w:val="000000" w:themeColor="text1"/>
        </w:rPr>
        <w:t>antibiotic</w:t>
      </w:r>
      <w:r w:rsidR="00647751" w:rsidRPr="006673DF">
        <w:rPr>
          <w:rFonts w:ascii="Times New Roman" w:hAnsi="Times New Roman" w:cs="Times New Roman"/>
          <w:iCs/>
          <w:color w:val="000000" w:themeColor="text1"/>
        </w:rPr>
        <w:t xml:space="preserve"> prescriptions</w:t>
      </w:r>
      <w:r w:rsidR="00932EAA" w:rsidRPr="006673DF">
        <w:rPr>
          <w:rFonts w:ascii="Times New Roman" w:hAnsi="Times New Roman" w:cs="Times New Roman"/>
          <w:iCs/>
          <w:color w:val="000000" w:themeColor="text1"/>
        </w:rPr>
        <w:t xml:space="preserve"> and respiratory antibiotic prescriptions </w:t>
      </w:r>
      <w:r w:rsidR="00DC1D3C" w:rsidRPr="006673DF">
        <w:rPr>
          <w:rFonts w:ascii="Times New Roman" w:hAnsi="Times New Roman" w:cs="Times New Roman"/>
          <w:iCs/>
          <w:color w:val="000000" w:themeColor="text1"/>
        </w:rPr>
        <w:t xml:space="preserve">potentially </w:t>
      </w:r>
      <w:r w:rsidR="00932EAA" w:rsidRPr="006673DF">
        <w:rPr>
          <w:rFonts w:ascii="Times New Roman" w:hAnsi="Times New Roman" w:cs="Times New Roman"/>
          <w:iCs/>
          <w:color w:val="000000" w:themeColor="text1"/>
        </w:rPr>
        <w:t>important for resistance compared to RSV-attributable</w:t>
      </w:r>
      <w:r w:rsidR="00274EDE" w:rsidRPr="006673DF">
        <w:rPr>
          <w:rFonts w:ascii="Times New Roman" w:hAnsi="Times New Roman" w:cs="Times New Roman"/>
          <w:iCs/>
          <w:color w:val="000000" w:themeColor="text1"/>
        </w:rPr>
        <w:t xml:space="preserve"> GP</w:t>
      </w:r>
      <w:r w:rsidR="00932EAA" w:rsidRPr="006673DF">
        <w:rPr>
          <w:rFonts w:ascii="Times New Roman" w:hAnsi="Times New Roman" w:cs="Times New Roman"/>
          <w:iCs/>
          <w:color w:val="000000" w:themeColor="text1"/>
        </w:rPr>
        <w:t xml:space="preserve"> respiratory</w:t>
      </w:r>
      <w:r w:rsidR="00274EDE" w:rsidRPr="006673DF">
        <w:rPr>
          <w:rFonts w:ascii="Times New Roman" w:hAnsi="Times New Roman" w:cs="Times New Roman"/>
          <w:iCs/>
          <w:color w:val="000000" w:themeColor="text1"/>
        </w:rPr>
        <w:t xml:space="preserve"> </w:t>
      </w:r>
      <w:r w:rsidR="00932EAA" w:rsidRPr="006673DF">
        <w:rPr>
          <w:rFonts w:ascii="Times New Roman" w:hAnsi="Times New Roman" w:cs="Times New Roman"/>
          <w:iCs/>
          <w:color w:val="000000" w:themeColor="text1"/>
        </w:rPr>
        <w:t>antibiotic prescriptions from 29 December 2014 to 30 December 2018, stratified by age.</w:t>
      </w:r>
    </w:p>
    <w:tbl>
      <w:tblPr>
        <w:tblStyle w:val="TableGrid"/>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701"/>
        <w:gridCol w:w="567"/>
        <w:gridCol w:w="850"/>
        <w:gridCol w:w="1276"/>
        <w:gridCol w:w="1701"/>
        <w:gridCol w:w="567"/>
        <w:gridCol w:w="709"/>
        <w:gridCol w:w="1417"/>
        <w:gridCol w:w="1701"/>
        <w:gridCol w:w="567"/>
        <w:gridCol w:w="851"/>
        <w:gridCol w:w="1417"/>
      </w:tblGrid>
      <w:tr w:rsidR="003C2539" w:rsidRPr="006673DF" w14:paraId="76ABC83C" w14:textId="77777777" w:rsidTr="00C0638F">
        <w:trPr>
          <w:trHeight w:hRule="exact" w:val="567"/>
        </w:trPr>
        <w:tc>
          <w:tcPr>
            <w:tcW w:w="851" w:type="dxa"/>
            <w:shd w:val="clear" w:color="auto" w:fill="E8E8E8" w:themeFill="background2"/>
          </w:tcPr>
          <w:p w14:paraId="29330B8F" w14:textId="77777777" w:rsidR="003C2539" w:rsidRPr="006673DF" w:rsidRDefault="003C2539" w:rsidP="00773604">
            <w:pPr>
              <w:rPr>
                <w:rFonts w:ascii="Times New Roman" w:hAnsi="Times New Roman" w:cs="Times New Roman"/>
                <w:b/>
                <w:bCs/>
                <w:iCs/>
                <w:color w:val="000000" w:themeColor="text1"/>
                <w:sz w:val="20"/>
                <w:szCs w:val="20"/>
              </w:rPr>
            </w:pPr>
          </w:p>
        </w:tc>
        <w:tc>
          <w:tcPr>
            <w:tcW w:w="4394" w:type="dxa"/>
            <w:gridSpan w:val="4"/>
            <w:shd w:val="clear" w:color="auto" w:fill="E8E8E8" w:themeFill="background2"/>
          </w:tcPr>
          <w:p w14:paraId="264F3901" w14:textId="3C8DFF2E" w:rsidR="003C2539" w:rsidRPr="006673DF" w:rsidRDefault="003C2539" w:rsidP="00773604">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Respiratory antibiotic prescriptions (primary outcome)</w:t>
            </w:r>
          </w:p>
        </w:tc>
        <w:tc>
          <w:tcPr>
            <w:tcW w:w="4394" w:type="dxa"/>
            <w:gridSpan w:val="4"/>
            <w:shd w:val="clear" w:color="auto" w:fill="E8E8E8" w:themeFill="background2"/>
          </w:tcPr>
          <w:p w14:paraId="484A9CDA" w14:textId="05A794B0" w:rsidR="003C2539" w:rsidRPr="006673DF" w:rsidRDefault="003C2539" w:rsidP="00773604">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Total antibiotic prescriptions</w:t>
            </w:r>
          </w:p>
        </w:tc>
        <w:tc>
          <w:tcPr>
            <w:tcW w:w="4536" w:type="dxa"/>
            <w:gridSpan w:val="4"/>
            <w:shd w:val="clear" w:color="auto" w:fill="E8E8E8" w:themeFill="background2"/>
          </w:tcPr>
          <w:p w14:paraId="71702797" w14:textId="3EE42408" w:rsidR="003C2539" w:rsidRPr="006673DF" w:rsidRDefault="003C2539" w:rsidP="00773604">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Respiratory antibiotic prescriptions</w:t>
            </w:r>
            <w:r w:rsidR="00DC1D3C" w:rsidRPr="006673DF">
              <w:rPr>
                <w:rFonts w:ascii="Times New Roman" w:hAnsi="Times New Roman" w:cs="Times New Roman"/>
                <w:b/>
                <w:bCs/>
                <w:iCs/>
                <w:color w:val="000000" w:themeColor="text1"/>
                <w:sz w:val="20"/>
                <w:szCs w:val="20"/>
              </w:rPr>
              <w:t xml:space="preserve"> potentially</w:t>
            </w:r>
            <w:r w:rsidRPr="006673DF">
              <w:rPr>
                <w:rFonts w:ascii="Times New Roman" w:hAnsi="Times New Roman" w:cs="Times New Roman"/>
                <w:b/>
                <w:bCs/>
                <w:iCs/>
                <w:color w:val="000000" w:themeColor="text1"/>
                <w:sz w:val="20"/>
                <w:szCs w:val="20"/>
              </w:rPr>
              <w:t xml:space="preserve"> important for resistance</w:t>
            </w:r>
          </w:p>
        </w:tc>
      </w:tr>
      <w:tr w:rsidR="00C0638F" w:rsidRPr="006673DF" w14:paraId="307A2F2F" w14:textId="77777777" w:rsidTr="00C0638F">
        <w:trPr>
          <w:trHeight w:hRule="exact" w:val="855"/>
        </w:trPr>
        <w:tc>
          <w:tcPr>
            <w:tcW w:w="851" w:type="dxa"/>
            <w:shd w:val="clear" w:color="auto" w:fill="E8E8E8" w:themeFill="background2"/>
          </w:tcPr>
          <w:p w14:paraId="372D93B8" w14:textId="77777777" w:rsidR="003C2539" w:rsidRPr="006673DF" w:rsidRDefault="003C2539" w:rsidP="00773604">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Age</w:t>
            </w:r>
          </w:p>
        </w:tc>
        <w:tc>
          <w:tcPr>
            <w:tcW w:w="1701" w:type="dxa"/>
            <w:shd w:val="clear" w:color="auto" w:fill="E8E8E8" w:themeFill="background2"/>
          </w:tcPr>
          <w:p w14:paraId="6A7A352F" w14:textId="225C2D4B" w:rsidR="003C2539" w:rsidRPr="006673DF" w:rsidRDefault="00274EDE"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Prescriptions</w:t>
            </w:r>
          </w:p>
          <w:p w14:paraId="6A88BF4D" w14:textId="6D573C9D"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(95% CrI)</w:t>
            </w:r>
          </w:p>
        </w:tc>
        <w:tc>
          <w:tcPr>
            <w:tcW w:w="567" w:type="dxa"/>
            <w:shd w:val="clear" w:color="auto" w:fill="E8E8E8" w:themeFill="background2"/>
          </w:tcPr>
          <w:p w14:paraId="201BAD46" w14:textId="57BC48EA"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w:t>
            </w:r>
          </w:p>
        </w:tc>
        <w:tc>
          <w:tcPr>
            <w:tcW w:w="850" w:type="dxa"/>
            <w:shd w:val="clear" w:color="auto" w:fill="E8E8E8" w:themeFill="background2"/>
          </w:tcPr>
          <w:p w14:paraId="1B1FD56D" w14:textId="419AC9BC"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AP % (95% CrI)</w:t>
            </w:r>
          </w:p>
        </w:tc>
        <w:tc>
          <w:tcPr>
            <w:tcW w:w="1276" w:type="dxa"/>
            <w:shd w:val="clear" w:color="auto" w:fill="E8E8E8" w:themeFill="background2"/>
          </w:tcPr>
          <w:p w14:paraId="7FF4AF25" w14:textId="77777777"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 xml:space="preserve">Rate per 100,000 </w:t>
            </w:r>
          </w:p>
          <w:p w14:paraId="2F4B7204" w14:textId="38BE84AD"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(95% CrI)</w:t>
            </w:r>
          </w:p>
        </w:tc>
        <w:tc>
          <w:tcPr>
            <w:tcW w:w="1701" w:type="dxa"/>
            <w:shd w:val="clear" w:color="auto" w:fill="E8E8E8" w:themeFill="background2"/>
          </w:tcPr>
          <w:p w14:paraId="1D91332C" w14:textId="77777777" w:rsidR="00274EDE" w:rsidRPr="006673DF" w:rsidRDefault="00274EDE" w:rsidP="00274ED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Prescriptions</w:t>
            </w:r>
          </w:p>
          <w:p w14:paraId="7C61DEDD" w14:textId="329EA1D4"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 xml:space="preserve">(95% CrI) </w:t>
            </w:r>
          </w:p>
        </w:tc>
        <w:tc>
          <w:tcPr>
            <w:tcW w:w="567" w:type="dxa"/>
            <w:shd w:val="clear" w:color="auto" w:fill="E8E8E8" w:themeFill="background2"/>
          </w:tcPr>
          <w:p w14:paraId="4A06B499" w14:textId="6B3795AF"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w:t>
            </w:r>
          </w:p>
        </w:tc>
        <w:tc>
          <w:tcPr>
            <w:tcW w:w="709" w:type="dxa"/>
            <w:shd w:val="clear" w:color="auto" w:fill="E8E8E8" w:themeFill="background2"/>
          </w:tcPr>
          <w:p w14:paraId="51AFB534" w14:textId="0460E392"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AP % (95% CrI)</w:t>
            </w:r>
          </w:p>
        </w:tc>
        <w:tc>
          <w:tcPr>
            <w:tcW w:w="1417" w:type="dxa"/>
            <w:shd w:val="clear" w:color="auto" w:fill="E8E8E8" w:themeFill="background2"/>
          </w:tcPr>
          <w:p w14:paraId="6F01005C" w14:textId="77777777"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 xml:space="preserve">Rate per 100,000 </w:t>
            </w:r>
          </w:p>
          <w:p w14:paraId="5CC75B8A" w14:textId="63773389"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(95% CrI)</w:t>
            </w:r>
          </w:p>
        </w:tc>
        <w:tc>
          <w:tcPr>
            <w:tcW w:w="1701" w:type="dxa"/>
            <w:shd w:val="clear" w:color="auto" w:fill="E8E8E8" w:themeFill="background2"/>
          </w:tcPr>
          <w:p w14:paraId="0546F5AF" w14:textId="77777777" w:rsidR="00274EDE" w:rsidRPr="006673DF" w:rsidRDefault="00274EDE" w:rsidP="00274ED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Prescriptions</w:t>
            </w:r>
          </w:p>
          <w:p w14:paraId="670F9A31" w14:textId="07C3958C"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(95% CrI)</w:t>
            </w:r>
          </w:p>
        </w:tc>
        <w:tc>
          <w:tcPr>
            <w:tcW w:w="567" w:type="dxa"/>
            <w:shd w:val="clear" w:color="auto" w:fill="E8E8E8" w:themeFill="background2"/>
          </w:tcPr>
          <w:p w14:paraId="00BD3839" w14:textId="18E733B6"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w:t>
            </w:r>
          </w:p>
        </w:tc>
        <w:tc>
          <w:tcPr>
            <w:tcW w:w="851" w:type="dxa"/>
            <w:shd w:val="clear" w:color="auto" w:fill="E8E8E8" w:themeFill="background2"/>
          </w:tcPr>
          <w:p w14:paraId="5C9B3A91" w14:textId="35CFD222"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AP % (95% CrI)</w:t>
            </w:r>
          </w:p>
        </w:tc>
        <w:tc>
          <w:tcPr>
            <w:tcW w:w="1417" w:type="dxa"/>
            <w:shd w:val="clear" w:color="auto" w:fill="E8E8E8" w:themeFill="background2"/>
          </w:tcPr>
          <w:p w14:paraId="0BF86C67" w14:textId="77777777"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Rate per 100,000</w:t>
            </w:r>
          </w:p>
          <w:p w14:paraId="4A22B4AD" w14:textId="54635A3F" w:rsidR="003C2539" w:rsidRPr="006673DF" w:rsidRDefault="003C2539" w:rsidP="004E469B">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(95% CrI)</w:t>
            </w:r>
          </w:p>
        </w:tc>
      </w:tr>
      <w:tr w:rsidR="004E469B" w:rsidRPr="006673DF" w14:paraId="3B1DC234" w14:textId="77777777" w:rsidTr="00C0638F">
        <w:trPr>
          <w:trHeight w:hRule="exact" w:val="567"/>
        </w:trPr>
        <w:tc>
          <w:tcPr>
            <w:tcW w:w="851" w:type="dxa"/>
            <w:shd w:val="clear" w:color="auto" w:fill="E8E8E8" w:themeFill="background2"/>
          </w:tcPr>
          <w:p w14:paraId="5A70EBD9" w14:textId="77777777" w:rsidR="003C2539" w:rsidRPr="006673DF" w:rsidRDefault="003C2539" w:rsidP="003C2539">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0-5 m</w:t>
            </w:r>
          </w:p>
        </w:tc>
        <w:tc>
          <w:tcPr>
            <w:tcW w:w="1701" w:type="dxa"/>
            <w:shd w:val="clear" w:color="auto" w:fill="auto"/>
          </w:tcPr>
          <w:p w14:paraId="16F59B80"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6,880*</w:t>
            </w:r>
          </w:p>
          <w:p w14:paraId="6EDC5D33" w14:textId="14652FA7"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(3,211</w:t>
            </w:r>
            <w:r w:rsidR="00794008" w:rsidRPr="006673DF">
              <w:rPr>
                <w:rFonts w:ascii="Times New Roman" w:hAnsi="Times New Roman" w:cs="Times New Roman"/>
                <w:sz w:val="18"/>
                <w:szCs w:val="18"/>
              </w:rPr>
              <w:t>-1</w:t>
            </w:r>
            <w:r w:rsidRPr="006673DF">
              <w:rPr>
                <w:rFonts w:ascii="Times New Roman" w:hAnsi="Times New Roman" w:cs="Times New Roman"/>
                <w:sz w:val="18"/>
                <w:szCs w:val="18"/>
              </w:rPr>
              <w:t>0,167)</w:t>
            </w:r>
          </w:p>
        </w:tc>
        <w:tc>
          <w:tcPr>
            <w:tcW w:w="567" w:type="dxa"/>
          </w:tcPr>
          <w:p w14:paraId="1DB6B4DC" w14:textId="0DE06B8B"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1.1</w:t>
            </w:r>
          </w:p>
        </w:tc>
        <w:tc>
          <w:tcPr>
            <w:tcW w:w="850" w:type="dxa"/>
            <w:shd w:val="clear" w:color="auto" w:fill="auto"/>
          </w:tcPr>
          <w:p w14:paraId="12BC6BF6" w14:textId="60D31AC4"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11 </w:t>
            </w:r>
          </w:p>
          <w:p w14:paraId="21666868" w14:textId="262EBB22"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(5</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17)</w:t>
            </w:r>
          </w:p>
        </w:tc>
        <w:tc>
          <w:tcPr>
            <w:tcW w:w="1276" w:type="dxa"/>
            <w:shd w:val="clear" w:color="auto" w:fill="auto"/>
          </w:tcPr>
          <w:p w14:paraId="69C9DDDA"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2,100 </w:t>
            </w:r>
          </w:p>
          <w:p w14:paraId="1514EF20" w14:textId="2388EA15"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(984</w:t>
            </w:r>
            <w:r w:rsidR="00BF6CB6" w:rsidRPr="006673DF">
              <w:rPr>
                <w:rFonts w:ascii="Times New Roman" w:hAnsi="Times New Roman" w:cs="Times New Roman"/>
                <w:sz w:val="18"/>
                <w:szCs w:val="18"/>
              </w:rPr>
              <w:t>-</w:t>
            </w:r>
            <w:r w:rsidRPr="006673DF">
              <w:rPr>
                <w:rFonts w:ascii="Times New Roman" w:hAnsi="Times New Roman" w:cs="Times New Roman"/>
                <w:sz w:val="18"/>
                <w:szCs w:val="18"/>
              </w:rPr>
              <w:t>3,100)</w:t>
            </w:r>
          </w:p>
        </w:tc>
        <w:tc>
          <w:tcPr>
            <w:tcW w:w="1701" w:type="dxa"/>
            <w:shd w:val="clear" w:color="auto" w:fill="auto"/>
          </w:tcPr>
          <w:p w14:paraId="5D38068A" w14:textId="77777777"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7,395* </w:t>
            </w:r>
          </w:p>
          <w:p w14:paraId="5AD55060" w14:textId="279288BE"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(3,554</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10,944)</w:t>
            </w:r>
          </w:p>
        </w:tc>
        <w:tc>
          <w:tcPr>
            <w:tcW w:w="567" w:type="dxa"/>
          </w:tcPr>
          <w:p w14:paraId="2703E66E" w14:textId="070353FE"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1.1</w:t>
            </w:r>
          </w:p>
        </w:tc>
        <w:tc>
          <w:tcPr>
            <w:tcW w:w="709" w:type="dxa"/>
            <w:shd w:val="clear" w:color="auto" w:fill="auto"/>
          </w:tcPr>
          <w:p w14:paraId="30D71E3F" w14:textId="7E4B3A2E"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7 </w:t>
            </w:r>
          </w:p>
          <w:p w14:paraId="00522E30" w14:textId="52EB25B6"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(4</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11)</w:t>
            </w:r>
          </w:p>
        </w:tc>
        <w:tc>
          <w:tcPr>
            <w:tcW w:w="1417" w:type="dxa"/>
            <w:shd w:val="clear" w:color="auto" w:fill="auto"/>
          </w:tcPr>
          <w:p w14:paraId="3CF374AD"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2,258 </w:t>
            </w:r>
          </w:p>
          <w:p w14:paraId="20AA381E" w14:textId="4B88CC38"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(1,084</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3,333)</w:t>
            </w:r>
          </w:p>
        </w:tc>
        <w:tc>
          <w:tcPr>
            <w:tcW w:w="1701" w:type="dxa"/>
            <w:shd w:val="clear" w:color="auto" w:fill="auto"/>
          </w:tcPr>
          <w:p w14:paraId="52C6F581"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6,997*</w:t>
            </w:r>
          </w:p>
          <w:p w14:paraId="3D37A8F2" w14:textId="1AA23A77" w:rsidR="003C2539" w:rsidRPr="006673DF" w:rsidRDefault="004E469B"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(3,432</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10,408)</w:t>
            </w:r>
          </w:p>
        </w:tc>
        <w:tc>
          <w:tcPr>
            <w:tcW w:w="567" w:type="dxa"/>
          </w:tcPr>
          <w:p w14:paraId="28D41025" w14:textId="263E5BCD"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1.1</w:t>
            </w:r>
          </w:p>
        </w:tc>
        <w:tc>
          <w:tcPr>
            <w:tcW w:w="851" w:type="dxa"/>
            <w:shd w:val="clear" w:color="auto" w:fill="auto"/>
          </w:tcPr>
          <w:p w14:paraId="01EC1F5E" w14:textId="76229C53"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8 </w:t>
            </w:r>
          </w:p>
          <w:p w14:paraId="1B5921C9" w14:textId="3EAE6EF1"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(4</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12)</w:t>
            </w:r>
          </w:p>
        </w:tc>
        <w:tc>
          <w:tcPr>
            <w:tcW w:w="1417" w:type="dxa"/>
            <w:shd w:val="clear" w:color="auto" w:fill="auto"/>
          </w:tcPr>
          <w:p w14:paraId="083CEB3B"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2,136 </w:t>
            </w:r>
          </w:p>
          <w:p w14:paraId="4571D5A4" w14:textId="27110AF6"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(1,050</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3,180)</w:t>
            </w:r>
          </w:p>
        </w:tc>
      </w:tr>
      <w:tr w:rsidR="004E469B" w:rsidRPr="006673DF" w14:paraId="57805956" w14:textId="77777777" w:rsidTr="00C0638F">
        <w:trPr>
          <w:trHeight w:hRule="exact" w:val="567"/>
        </w:trPr>
        <w:tc>
          <w:tcPr>
            <w:tcW w:w="851" w:type="dxa"/>
            <w:shd w:val="clear" w:color="auto" w:fill="E8E8E8" w:themeFill="background2"/>
          </w:tcPr>
          <w:p w14:paraId="7FB0259F" w14:textId="77777777" w:rsidR="003C2539" w:rsidRPr="006673DF" w:rsidRDefault="003C2539" w:rsidP="003C2539">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6-23 m</w:t>
            </w:r>
          </w:p>
        </w:tc>
        <w:tc>
          <w:tcPr>
            <w:tcW w:w="1701" w:type="dxa"/>
            <w:shd w:val="clear" w:color="auto" w:fill="auto"/>
          </w:tcPr>
          <w:p w14:paraId="3DD868E7"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65,535* </w:t>
            </w:r>
          </w:p>
          <w:p w14:paraId="539FCACA" w14:textId="33A09085"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(45,035</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86,144)</w:t>
            </w:r>
          </w:p>
        </w:tc>
        <w:tc>
          <w:tcPr>
            <w:tcW w:w="567" w:type="dxa"/>
          </w:tcPr>
          <w:p w14:paraId="48C52730" w14:textId="758A7EA6"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10.2</w:t>
            </w:r>
          </w:p>
        </w:tc>
        <w:tc>
          <w:tcPr>
            <w:tcW w:w="850" w:type="dxa"/>
            <w:shd w:val="clear" w:color="auto" w:fill="auto"/>
          </w:tcPr>
          <w:p w14:paraId="002C843C" w14:textId="054525BB"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10 </w:t>
            </w:r>
          </w:p>
          <w:p w14:paraId="36B4DC18" w14:textId="1651176D"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(7</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13)</w:t>
            </w:r>
          </w:p>
        </w:tc>
        <w:tc>
          <w:tcPr>
            <w:tcW w:w="1276" w:type="dxa"/>
            <w:shd w:val="clear" w:color="auto" w:fill="auto"/>
          </w:tcPr>
          <w:p w14:paraId="3CA2DFE4"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6,580 </w:t>
            </w:r>
          </w:p>
          <w:p w14:paraId="00DBB576" w14:textId="1B29F600"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(4,522</w:t>
            </w:r>
            <w:r w:rsidR="00BF6CB6" w:rsidRPr="006673DF">
              <w:rPr>
                <w:rFonts w:ascii="Times New Roman" w:hAnsi="Times New Roman" w:cs="Times New Roman"/>
                <w:sz w:val="18"/>
                <w:szCs w:val="18"/>
              </w:rPr>
              <w:t>-</w:t>
            </w:r>
            <w:r w:rsidRPr="006673DF">
              <w:rPr>
                <w:rFonts w:ascii="Times New Roman" w:hAnsi="Times New Roman" w:cs="Times New Roman"/>
                <w:sz w:val="18"/>
                <w:szCs w:val="18"/>
              </w:rPr>
              <w:t>8,651)</w:t>
            </w:r>
          </w:p>
        </w:tc>
        <w:tc>
          <w:tcPr>
            <w:tcW w:w="1701" w:type="dxa"/>
            <w:shd w:val="clear" w:color="auto" w:fill="auto"/>
          </w:tcPr>
          <w:p w14:paraId="7E11D7C6" w14:textId="77777777"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66,844* </w:t>
            </w:r>
          </w:p>
          <w:p w14:paraId="614AF5BD" w14:textId="60AC3210"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(44,408</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88,939)</w:t>
            </w:r>
          </w:p>
        </w:tc>
        <w:tc>
          <w:tcPr>
            <w:tcW w:w="567" w:type="dxa"/>
          </w:tcPr>
          <w:p w14:paraId="6B520C86" w14:textId="55696D46"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10.1</w:t>
            </w:r>
          </w:p>
        </w:tc>
        <w:tc>
          <w:tcPr>
            <w:tcW w:w="709" w:type="dxa"/>
            <w:shd w:val="clear" w:color="auto" w:fill="auto"/>
          </w:tcPr>
          <w:p w14:paraId="2CC0C61D" w14:textId="5BABDD34"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8 </w:t>
            </w:r>
          </w:p>
          <w:p w14:paraId="1DFA6ACF" w14:textId="2D6B8D5D"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(6</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11)</w:t>
            </w:r>
          </w:p>
        </w:tc>
        <w:tc>
          <w:tcPr>
            <w:tcW w:w="1417" w:type="dxa"/>
            <w:shd w:val="clear" w:color="auto" w:fill="auto"/>
          </w:tcPr>
          <w:p w14:paraId="35D96D4F"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6,711 </w:t>
            </w:r>
          </w:p>
          <w:p w14:paraId="7B4861B3" w14:textId="3D45778D"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(4,462</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8,933)</w:t>
            </w:r>
          </w:p>
        </w:tc>
        <w:tc>
          <w:tcPr>
            <w:tcW w:w="1701" w:type="dxa"/>
            <w:shd w:val="clear" w:color="auto" w:fill="auto"/>
          </w:tcPr>
          <w:p w14:paraId="060E9CAF"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66,524* </w:t>
            </w:r>
          </w:p>
          <w:p w14:paraId="22D91421" w14:textId="34119C9F"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w:t>
            </w:r>
            <w:r w:rsidR="004E469B" w:rsidRPr="006673DF">
              <w:rPr>
                <w:rFonts w:ascii="Times New Roman" w:hAnsi="Times New Roman" w:cs="Times New Roman"/>
                <w:sz w:val="18"/>
                <w:szCs w:val="18"/>
              </w:rPr>
              <w:t>43,206</w:t>
            </w:r>
            <w:r w:rsidR="00A53C74" w:rsidRPr="006673DF">
              <w:rPr>
                <w:rFonts w:ascii="Times New Roman" w:hAnsi="Times New Roman" w:cs="Times New Roman"/>
                <w:sz w:val="18"/>
                <w:szCs w:val="18"/>
              </w:rPr>
              <w:t>-</w:t>
            </w:r>
            <w:r w:rsidR="004E469B" w:rsidRPr="006673DF">
              <w:rPr>
                <w:rFonts w:ascii="Times New Roman" w:hAnsi="Times New Roman" w:cs="Times New Roman"/>
                <w:sz w:val="18"/>
                <w:szCs w:val="18"/>
              </w:rPr>
              <w:t>89,542</w:t>
            </w:r>
            <w:r w:rsidRPr="006673DF">
              <w:rPr>
                <w:rFonts w:ascii="Times New Roman" w:hAnsi="Times New Roman" w:cs="Times New Roman"/>
                <w:sz w:val="18"/>
                <w:szCs w:val="18"/>
              </w:rPr>
              <w:t>)</w:t>
            </w:r>
          </w:p>
        </w:tc>
        <w:tc>
          <w:tcPr>
            <w:tcW w:w="567" w:type="dxa"/>
          </w:tcPr>
          <w:p w14:paraId="37183F3B" w14:textId="2B7EF724"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10.1</w:t>
            </w:r>
          </w:p>
        </w:tc>
        <w:tc>
          <w:tcPr>
            <w:tcW w:w="851" w:type="dxa"/>
            <w:shd w:val="clear" w:color="auto" w:fill="auto"/>
          </w:tcPr>
          <w:p w14:paraId="37795A7D" w14:textId="6A7C2159"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9 </w:t>
            </w:r>
          </w:p>
          <w:p w14:paraId="7CE5F274" w14:textId="144F1DF2"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(6</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12)</w:t>
            </w:r>
          </w:p>
        </w:tc>
        <w:tc>
          <w:tcPr>
            <w:tcW w:w="1417" w:type="dxa"/>
            <w:shd w:val="clear" w:color="auto" w:fill="auto"/>
          </w:tcPr>
          <w:p w14:paraId="5E2D2EFC"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6,679 </w:t>
            </w:r>
          </w:p>
          <w:p w14:paraId="1C933C63" w14:textId="4DA0C7A7"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(4,346</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8,994)</w:t>
            </w:r>
          </w:p>
        </w:tc>
      </w:tr>
      <w:tr w:rsidR="004E469B" w:rsidRPr="006673DF" w14:paraId="4E29125C" w14:textId="77777777" w:rsidTr="00C0638F">
        <w:trPr>
          <w:trHeight w:hRule="exact" w:val="567"/>
        </w:trPr>
        <w:tc>
          <w:tcPr>
            <w:tcW w:w="851" w:type="dxa"/>
            <w:shd w:val="clear" w:color="auto" w:fill="E8E8E8" w:themeFill="background2"/>
          </w:tcPr>
          <w:p w14:paraId="71F01AFF" w14:textId="77777777" w:rsidR="003C2539" w:rsidRPr="006673DF" w:rsidRDefault="003C2539" w:rsidP="003C2539">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2-4 y</w:t>
            </w:r>
          </w:p>
        </w:tc>
        <w:tc>
          <w:tcPr>
            <w:tcW w:w="1701" w:type="dxa"/>
            <w:shd w:val="clear" w:color="auto" w:fill="auto"/>
          </w:tcPr>
          <w:p w14:paraId="73731F42"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72,500 </w:t>
            </w:r>
          </w:p>
          <w:p w14:paraId="3212796D" w14:textId="5C6D1230"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(29,222</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119,821)</w:t>
            </w:r>
          </w:p>
        </w:tc>
        <w:tc>
          <w:tcPr>
            <w:tcW w:w="567" w:type="dxa"/>
          </w:tcPr>
          <w:p w14:paraId="34759505" w14:textId="5D2992C3"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11.3</w:t>
            </w:r>
          </w:p>
        </w:tc>
        <w:tc>
          <w:tcPr>
            <w:tcW w:w="850" w:type="dxa"/>
            <w:shd w:val="clear" w:color="auto" w:fill="auto"/>
          </w:tcPr>
          <w:p w14:paraId="28750B49" w14:textId="4E7D3560"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8 </w:t>
            </w:r>
          </w:p>
          <w:p w14:paraId="04C40BA6" w14:textId="7BAFB837"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(3</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13)</w:t>
            </w:r>
          </w:p>
        </w:tc>
        <w:tc>
          <w:tcPr>
            <w:tcW w:w="1276" w:type="dxa"/>
            <w:shd w:val="clear" w:color="auto" w:fill="auto"/>
          </w:tcPr>
          <w:p w14:paraId="3114EE28"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3,497 </w:t>
            </w:r>
          </w:p>
          <w:p w14:paraId="3925060C" w14:textId="49445426"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(1,405</w:t>
            </w:r>
            <w:r w:rsidR="00BF6CB6" w:rsidRPr="006673DF">
              <w:rPr>
                <w:rFonts w:ascii="Times New Roman" w:hAnsi="Times New Roman" w:cs="Times New Roman"/>
                <w:sz w:val="18"/>
                <w:szCs w:val="18"/>
              </w:rPr>
              <w:t>-</w:t>
            </w:r>
            <w:r w:rsidRPr="006673DF">
              <w:rPr>
                <w:rFonts w:ascii="Times New Roman" w:hAnsi="Times New Roman" w:cs="Times New Roman"/>
                <w:sz w:val="18"/>
                <w:szCs w:val="18"/>
              </w:rPr>
              <w:t>5,782)</w:t>
            </w:r>
          </w:p>
        </w:tc>
        <w:tc>
          <w:tcPr>
            <w:tcW w:w="1701" w:type="dxa"/>
            <w:shd w:val="clear" w:color="auto" w:fill="auto"/>
          </w:tcPr>
          <w:p w14:paraId="57A45D90" w14:textId="77777777"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75,227 </w:t>
            </w:r>
          </w:p>
          <w:p w14:paraId="47DB4D99" w14:textId="2D849BF1"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(25,594</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126,977)</w:t>
            </w:r>
          </w:p>
        </w:tc>
        <w:tc>
          <w:tcPr>
            <w:tcW w:w="567" w:type="dxa"/>
          </w:tcPr>
          <w:p w14:paraId="263C44D6" w14:textId="7D5C8027"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11.3</w:t>
            </w:r>
          </w:p>
        </w:tc>
        <w:tc>
          <w:tcPr>
            <w:tcW w:w="709" w:type="dxa"/>
            <w:shd w:val="clear" w:color="auto" w:fill="auto"/>
          </w:tcPr>
          <w:p w14:paraId="2CD89647" w14:textId="45B75B74"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6 </w:t>
            </w:r>
          </w:p>
          <w:p w14:paraId="0D443A2F" w14:textId="09B82B14"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(2</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10)</w:t>
            </w:r>
          </w:p>
        </w:tc>
        <w:tc>
          <w:tcPr>
            <w:tcW w:w="1417" w:type="dxa"/>
            <w:shd w:val="clear" w:color="auto" w:fill="auto"/>
          </w:tcPr>
          <w:p w14:paraId="0F143480"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3,628 </w:t>
            </w:r>
          </w:p>
          <w:p w14:paraId="7135A840" w14:textId="02D94E4C"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(1,250</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6,132)</w:t>
            </w:r>
          </w:p>
        </w:tc>
        <w:tc>
          <w:tcPr>
            <w:tcW w:w="1701" w:type="dxa"/>
            <w:shd w:val="clear" w:color="auto" w:fill="auto"/>
          </w:tcPr>
          <w:p w14:paraId="6D7433DB"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74,221 </w:t>
            </w:r>
          </w:p>
          <w:p w14:paraId="24170033" w14:textId="5AF626C1"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w:t>
            </w:r>
            <w:r w:rsidR="004E469B" w:rsidRPr="006673DF">
              <w:rPr>
                <w:rFonts w:ascii="Times New Roman" w:hAnsi="Times New Roman" w:cs="Times New Roman"/>
                <w:sz w:val="18"/>
                <w:szCs w:val="18"/>
              </w:rPr>
              <w:t>24,484</w:t>
            </w:r>
            <w:r w:rsidR="00A53C74" w:rsidRPr="006673DF">
              <w:rPr>
                <w:rFonts w:ascii="Times New Roman" w:hAnsi="Times New Roman" w:cs="Times New Roman"/>
                <w:sz w:val="18"/>
                <w:szCs w:val="18"/>
              </w:rPr>
              <w:t>-</w:t>
            </w:r>
            <w:r w:rsidR="004E469B" w:rsidRPr="006673DF">
              <w:rPr>
                <w:rFonts w:ascii="Times New Roman" w:hAnsi="Times New Roman" w:cs="Times New Roman"/>
                <w:sz w:val="18"/>
                <w:szCs w:val="18"/>
              </w:rPr>
              <w:t>125,501)</w:t>
            </w:r>
          </w:p>
        </w:tc>
        <w:tc>
          <w:tcPr>
            <w:tcW w:w="567" w:type="dxa"/>
          </w:tcPr>
          <w:p w14:paraId="51473012" w14:textId="473AA39E" w:rsidR="003C2539" w:rsidRPr="006673DF" w:rsidRDefault="004E469B" w:rsidP="004E469B">
            <w:pPr>
              <w:rPr>
                <w:rFonts w:ascii="Times New Roman" w:hAnsi="Times New Roman" w:cs="Times New Roman"/>
                <w:sz w:val="18"/>
                <w:szCs w:val="18"/>
              </w:rPr>
            </w:pPr>
            <w:r w:rsidRPr="006673DF">
              <w:rPr>
                <w:rFonts w:ascii="Times New Roman" w:hAnsi="Times New Roman" w:cs="Times New Roman"/>
                <w:sz w:val="18"/>
                <w:szCs w:val="18"/>
              </w:rPr>
              <w:t>11.3</w:t>
            </w:r>
          </w:p>
        </w:tc>
        <w:tc>
          <w:tcPr>
            <w:tcW w:w="851" w:type="dxa"/>
            <w:shd w:val="clear" w:color="auto" w:fill="auto"/>
          </w:tcPr>
          <w:p w14:paraId="0A6B6620" w14:textId="77777777" w:rsidR="004E469B"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7 </w:t>
            </w:r>
          </w:p>
          <w:p w14:paraId="4CC2D428" w14:textId="6A720A16"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(2</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11)</w:t>
            </w:r>
          </w:p>
        </w:tc>
        <w:tc>
          <w:tcPr>
            <w:tcW w:w="1417" w:type="dxa"/>
            <w:shd w:val="clear" w:color="auto" w:fill="auto"/>
          </w:tcPr>
          <w:p w14:paraId="0C489B61"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3,580 </w:t>
            </w:r>
          </w:p>
          <w:p w14:paraId="05F2C981" w14:textId="7C066EC2"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(1,179</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6,054)</w:t>
            </w:r>
          </w:p>
        </w:tc>
      </w:tr>
      <w:tr w:rsidR="004E469B" w:rsidRPr="006673DF" w14:paraId="55AE09B0" w14:textId="77777777" w:rsidTr="00C0638F">
        <w:trPr>
          <w:trHeight w:hRule="exact" w:val="567"/>
        </w:trPr>
        <w:tc>
          <w:tcPr>
            <w:tcW w:w="851" w:type="dxa"/>
            <w:shd w:val="clear" w:color="auto" w:fill="E8E8E8" w:themeFill="background2"/>
          </w:tcPr>
          <w:p w14:paraId="18B22B9D" w14:textId="77777777" w:rsidR="003C2539" w:rsidRPr="006673DF" w:rsidRDefault="003C2539" w:rsidP="003C2539">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5-14 y #</w:t>
            </w:r>
          </w:p>
        </w:tc>
        <w:tc>
          <w:tcPr>
            <w:tcW w:w="1701" w:type="dxa"/>
            <w:shd w:val="clear" w:color="auto" w:fill="auto"/>
          </w:tcPr>
          <w:p w14:paraId="194426E9"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55,860 </w:t>
            </w:r>
          </w:p>
          <w:p w14:paraId="5F1473E2" w14:textId="56C34D2F"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(-41,759</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156,160)</w:t>
            </w:r>
          </w:p>
        </w:tc>
        <w:tc>
          <w:tcPr>
            <w:tcW w:w="567" w:type="dxa"/>
          </w:tcPr>
          <w:p w14:paraId="19F8008E" w14:textId="1EF02D04"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8.7</w:t>
            </w:r>
          </w:p>
        </w:tc>
        <w:tc>
          <w:tcPr>
            <w:tcW w:w="850" w:type="dxa"/>
            <w:shd w:val="clear" w:color="auto" w:fill="auto"/>
          </w:tcPr>
          <w:p w14:paraId="57647DC8" w14:textId="1DE29EEF"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4 </w:t>
            </w:r>
          </w:p>
          <w:p w14:paraId="7A0EB547" w14:textId="515F7CB5"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(-3</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12)</w:t>
            </w:r>
          </w:p>
        </w:tc>
        <w:tc>
          <w:tcPr>
            <w:tcW w:w="1276" w:type="dxa"/>
            <w:shd w:val="clear" w:color="auto" w:fill="auto"/>
          </w:tcPr>
          <w:p w14:paraId="48543049"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857 </w:t>
            </w:r>
          </w:p>
          <w:p w14:paraId="2E066064" w14:textId="5A9177CF"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(-637</w:t>
            </w:r>
            <w:r w:rsidR="00BF6CB6" w:rsidRPr="006673DF">
              <w:rPr>
                <w:rFonts w:ascii="Times New Roman" w:hAnsi="Times New Roman" w:cs="Times New Roman"/>
                <w:sz w:val="18"/>
                <w:szCs w:val="18"/>
              </w:rPr>
              <w:t>-</w:t>
            </w:r>
            <w:r w:rsidRPr="006673DF">
              <w:rPr>
                <w:rFonts w:ascii="Times New Roman" w:hAnsi="Times New Roman" w:cs="Times New Roman"/>
                <w:sz w:val="18"/>
                <w:szCs w:val="18"/>
              </w:rPr>
              <w:t>2,397)</w:t>
            </w:r>
          </w:p>
        </w:tc>
        <w:tc>
          <w:tcPr>
            <w:tcW w:w="1701" w:type="dxa"/>
            <w:shd w:val="clear" w:color="auto" w:fill="auto"/>
          </w:tcPr>
          <w:p w14:paraId="00C02FA1" w14:textId="77777777"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62,369 </w:t>
            </w:r>
          </w:p>
          <w:p w14:paraId="0D990403" w14:textId="607453FA"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(-74,815</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193,426)</w:t>
            </w:r>
          </w:p>
        </w:tc>
        <w:tc>
          <w:tcPr>
            <w:tcW w:w="567" w:type="dxa"/>
          </w:tcPr>
          <w:p w14:paraId="643DCFE9" w14:textId="585DF3B8"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9.4</w:t>
            </w:r>
          </w:p>
        </w:tc>
        <w:tc>
          <w:tcPr>
            <w:tcW w:w="709" w:type="dxa"/>
            <w:shd w:val="clear" w:color="auto" w:fill="auto"/>
          </w:tcPr>
          <w:p w14:paraId="0AF58FF9" w14:textId="71299B75"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3 </w:t>
            </w:r>
          </w:p>
          <w:p w14:paraId="050CCE30" w14:textId="591AD4E3"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(-4</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9)</w:t>
            </w:r>
          </w:p>
        </w:tc>
        <w:tc>
          <w:tcPr>
            <w:tcW w:w="1417" w:type="dxa"/>
            <w:shd w:val="clear" w:color="auto" w:fill="auto"/>
          </w:tcPr>
          <w:p w14:paraId="42A9A3F5"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956 </w:t>
            </w:r>
          </w:p>
          <w:p w14:paraId="7FDEB1C6" w14:textId="7C2EAD65"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(-1,149</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2,966)</w:t>
            </w:r>
          </w:p>
        </w:tc>
        <w:tc>
          <w:tcPr>
            <w:tcW w:w="1701" w:type="dxa"/>
            <w:shd w:val="clear" w:color="auto" w:fill="auto"/>
          </w:tcPr>
          <w:p w14:paraId="27B047EF"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61,682 </w:t>
            </w:r>
          </w:p>
          <w:p w14:paraId="1D56FF34" w14:textId="5FC14C42"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w:t>
            </w:r>
            <w:r w:rsidR="004E469B" w:rsidRPr="006673DF">
              <w:rPr>
                <w:rFonts w:ascii="Times New Roman" w:hAnsi="Times New Roman" w:cs="Times New Roman"/>
                <w:sz w:val="18"/>
                <w:szCs w:val="18"/>
              </w:rPr>
              <w:t>-59,192</w:t>
            </w:r>
            <w:r w:rsidR="00A53C74" w:rsidRPr="006673DF">
              <w:rPr>
                <w:rFonts w:ascii="Times New Roman" w:hAnsi="Times New Roman" w:cs="Times New Roman"/>
                <w:sz w:val="18"/>
                <w:szCs w:val="18"/>
              </w:rPr>
              <w:t>-</w:t>
            </w:r>
            <w:r w:rsidR="004E469B" w:rsidRPr="006673DF">
              <w:rPr>
                <w:rFonts w:ascii="Times New Roman" w:hAnsi="Times New Roman" w:cs="Times New Roman"/>
                <w:sz w:val="18"/>
                <w:szCs w:val="18"/>
              </w:rPr>
              <w:t>172,309)</w:t>
            </w:r>
          </w:p>
        </w:tc>
        <w:tc>
          <w:tcPr>
            <w:tcW w:w="567" w:type="dxa"/>
          </w:tcPr>
          <w:p w14:paraId="6E28A38C" w14:textId="024E65CE" w:rsidR="003C2539" w:rsidRPr="006673DF" w:rsidRDefault="004E469B" w:rsidP="004E469B">
            <w:pPr>
              <w:rPr>
                <w:rFonts w:ascii="Times New Roman" w:hAnsi="Times New Roman" w:cs="Times New Roman"/>
                <w:sz w:val="18"/>
                <w:szCs w:val="18"/>
              </w:rPr>
            </w:pPr>
            <w:r w:rsidRPr="006673DF">
              <w:rPr>
                <w:rFonts w:ascii="Times New Roman" w:hAnsi="Times New Roman" w:cs="Times New Roman"/>
                <w:sz w:val="18"/>
                <w:szCs w:val="18"/>
              </w:rPr>
              <w:t>9.4</w:t>
            </w:r>
          </w:p>
        </w:tc>
        <w:tc>
          <w:tcPr>
            <w:tcW w:w="851" w:type="dxa"/>
            <w:shd w:val="clear" w:color="auto" w:fill="auto"/>
          </w:tcPr>
          <w:p w14:paraId="3328F72E" w14:textId="330BFE54"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4 </w:t>
            </w:r>
          </w:p>
          <w:p w14:paraId="2D89348D" w14:textId="28AE4C83"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(-3</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10)</w:t>
            </w:r>
          </w:p>
        </w:tc>
        <w:tc>
          <w:tcPr>
            <w:tcW w:w="1417" w:type="dxa"/>
            <w:shd w:val="clear" w:color="auto" w:fill="auto"/>
          </w:tcPr>
          <w:p w14:paraId="63C36971"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946 </w:t>
            </w:r>
          </w:p>
          <w:p w14:paraId="03B1C3B8" w14:textId="4599A87F"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(-902</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2,649)</w:t>
            </w:r>
          </w:p>
        </w:tc>
      </w:tr>
      <w:tr w:rsidR="004E469B" w:rsidRPr="006673DF" w14:paraId="6BEF91C9" w14:textId="77777777" w:rsidTr="00C0638F">
        <w:trPr>
          <w:trHeight w:hRule="exact" w:val="567"/>
        </w:trPr>
        <w:tc>
          <w:tcPr>
            <w:tcW w:w="851" w:type="dxa"/>
            <w:shd w:val="clear" w:color="auto" w:fill="E8E8E8" w:themeFill="background2"/>
          </w:tcPr>
          <w:p w14:paraId="10B68659" w14:textId="77777777" w:rsidR="003C2539" w:rsidRPr="006673DF" w:rsidRDefault="003C2539" w:rsidP="003C2539">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15-44 y</w:t>
            </w:r>
          </w:p>
        </w:tc>
        <w:tc>
          <w:tcPr>
            <w:tcW w:w="1701" w:type="dxa"/>
            <w:shd w:val="clear" w:color="auto" w:fill="auto"/>
          </w:tcPr>
          <w:p w14:paraId="0FA938AF"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95,554 </w:t>
            </w:r>
          </w:p>
          <w:p w14:paraId="454CBCE7" w14:textId="012B7B45"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(6,792</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185,445)</w:t>
            </w:r>
          </w:p>
        </w:tc>
        <w:tc>
          <w:tcPr>
            <w:tcW w:w="567" w:type="dxa"/>
          </w:tcPr>
          <w:p w14:paraId="019A35DD" w14:textId="7EFBB4B0"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14.9</w:t>
            </w:r>
          </w:p>
        </w:tc>
        <w:tc>
          <w:tcPr>
            <w:tcW w:w="850" w:type="dxa"/>
            <w:shd w:val="clear" w:color="auto" w:fill="auto"/>
          </w:tcPr>
          <w:p w14:paraId="675999AD" w14:textId="5A3A173C"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3 </w:t>
            </w:r>
          </w:p>
          <w:p w14:paraId="2BF7C914" w14:textId="302CCE7E"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(0</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5)</w:t>
            </w:r>
          </w:p>
        </w:tc>
        <w:tc>
          <w:tcPr>
            <w:tcW w:w="1276" w:type="dxa"/>
            <w:shd w:val="clear" w:color="auto" w:fill="auto"/>
          </w:tcPr>
          <w:p w14:paraId="3A142650"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447 </w:t>
            </w:r>
          </w:p>
          <w:p w14:paraId="5BE9D1F7" w14:textId="5AFFCA90"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(31</w:t>
            </w:r>
            <w:r w:rsidR="00BF6CB6" w:rsidRPr="006673DF">
              <w:rPr>
                <w:rFonts w:ascii="Times New Roman" w:hAnsi="Times New Roman" w:cs="Times New Roman"/>
                <w:sz w:val="18"/>
                <w:szCs w:val="18"/>
              </w:rPr>
              <w:t>-</w:t>
            </w:r>
            <w:r w:rsidRPr="006673DF">
              <w:rPr>
                <w:rFonts w:ascii="Times New Roman" w:hAnsi="Times New Roman" w:cs="Times New Roman"/>
                <w:sz w:val="18"/>
                <w:szCs w:val="18"/>
              </w:rPr>
              <w:t>868)</w:t>
            </w:r>
          </w:p>
        </w:tc>
        <w:tc>
          <w:tcPr>
            <w:tcW w:w="1701" w:type="dxa"/>
            <w:shd w:val="clear" w:color="auto" w:fill="auto"/>
          </w:tcPr>
          <w:p w14:paraId="3428D86F" w14:textId="6BB07E3A"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w:t>
            </w:r>
          </w:p>
        </w:tc>
        <w:tc>
          <w:tcPr>
            <w:tcW w:w="567" w:type="dxa"/>
          </w:tcPr>
          <w:p w14:paraId="5F16663A" w14:textId="3177BDC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w:t>
            </w:r>
          </w:p>
        </w:tc>
        <w:tc>
          <w:tcPr>
            <w:tcW w:w="709" w:type="dxa"/>
            <w:shd w:val="clear" w:color="auto" w:fill="auto"/>
          </w:tcPr>
          <w:p w14:paraId="1E03DCCA" w14:textId="325E19F4"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w:t>
            </w:r>
          </w:p>
        </w:tc>
        <w:tc>
          <w:tcPr>
            <w:tcW w:w="1417" w:type="dxa"/>
            <w:shd w:val="clear" w:color="auto" w:fill="auto"/>
          </w:tcPr>
          <w:p w14:paraId="1539E948" w14:textId="5FCCFB68"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w:t>
            </w:r>
          </w:p>
        </w:tc>
        <w:tc>
          <w:tcPr>
            <w:tcW w:w="1701" w:type="dxa"/>
            <w:shd w:val="clear" w:color="auto" w:fill="auto"/>
          </w:tcPr>
          <w:p w14:paraId="349E1129" w14:textId="17134F3B"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w:t>
            </w:r>
          </w:p>
        </w:tc>
        <w:tc>
          <w:tcPr>
            <w:tcW w:w="567" w:type="dxa"/>
          </w:tcPr>
          <w:p w14:paraId="184816D8" w14:textId="14A43E72" w:rsidR="003C2539" w:rsidRPr="006673DF" w:rsidRDefault="004E469B" w:rsidP="004E469B">
            <w:pPr>
              <w:rPr>
                <w:rFonts w:ascii="Times New Roman" w:hAnsi="Times New Roman" w:cs="Times New Roman"/>
                <w:sz w:val="18"/>
                <w:szCs w:val="18"/>
              </w:rPr>
            </w:pPr>
            <w:r w:rsidRPr="006673DF">
              <w:rPr>
                <w:rFonts w:ascii="Times New Roman" w:hAnsi="Times New Roman" w:cs="Times New Roman"/>
                <w:sz w:val="18"/>
                <w:szCs w:val="18"/>
              </w:rPr>
              <w:t>-</w:t>
            </w:r>
          </w:p>
        </w:tc>
        <w:tc>
          <w:tcPr>
            <w:tcW w:w="851" w:type="dxa"/>
            <w:shd w:val="clear" w:color="auto" w:fill="auto"/>
          </w:tcPr>
          <w:p w14:paraId="703E4D13" w14:textId="28171331"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w:t>
            </w:r>
          </w:p>
        </w:tc>
        <w:tc>
          <w:tcPr>
            <w:tcW w:w="1417" w:type="dxa"/>
            <w:shd w:val="clear" w:color="auto" w:fill="auto"/>
          </w:tcPr>
          <w:p w14:paraId="5C816AEB" w14:textId="33596AAA"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w:t>
            </w:r>
          </w:p>
        </w:tc>
      </w:tr>
      <w:tr w:rsidR="004E469B" w:rsidRPr="006673DF" w14:paraId="5E8B1930" w14:textId="77777777" w:rsidTr="00C0638F">
        <w:trPr>
          <w:trHeight w:hRule="exact" w:val="567"/>
        </w:trPr>
        <w:tc>
          <w:tcPr>
            <w:tcW w:w="851" w:type="dxa"/>
            <w:shd w:val="clear" w:color="auto" w:fill="E8E8E8" w:themeFill="background2"/>
          </w:tcPr>
          <w:p w14:paraId="60B8B2BF" w14:textId="77777777" w:rsidR="003C2539" w:rsidRPr="006673DF" w:rsidRDefault="003C2539" w:rsidP="003C2539">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45-64 y</w:t>
            </w:r>
          </w:p>
        </w:tc>
        <w:tc>
          <w:tcPr>
            <w:tcW w:w="1701" w:type="dxa"/>
            <w:shd w:val="clear" w:color="auto" w:fill="auto"/>
          </w:tcPr>
          <w:p w14:paraId="42A1295E"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86,608 </w:t>
            </w:r>
          </w:p>
          <w:p w14:paraId="3BB837AC" w14:textId="4EDDE6D9"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(-16,608</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191,877)</w:t>
            </w:r>
          </w:p>
        </w:tc>
        <w:tc>
          <w:tcPr>
            <w:tcW w:w="567" w:type="dxa"/>
          </w:tcPr>
          <w:p w14:paraId="6BB96F27" w14:textId="194FB3A9"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13.5</w:t>
            </w:r>
          </w:p>
        </w:tc>
        <w:tc>
          <w:tcPr>
            <w:tcW w:w="850" w:type="dxa"/>
            <w:shd w:val="clear" w:color="auto" w:fill="auto"/>
          </w:tcPr>
          <w:p w14:paraId="2E5944CE" w14:textId="14110354"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2 </w:t>
            </w:r>
          </w:p>
          <w:p w14:paraId="22AC3EFB" w14:textId="5DEF7781"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(0</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6)</w:t>
            </w:r>
          </w:p>
        </w:tc>
        <w:tc>
          <w:tcPr>
            <w:tcW w:w="1276" w:type="dxa"/>
            <w:shd w:val="clear" w:color="auto" w:fill="auto"/>
          </w:tcPr>
          <w:p w14:paraId="767A27DB"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612 </w:t>
            </w:r>
          </w:p>
          <w:p w14:paraId="1A415835" w14:textId="3BBD2A96"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(-117</w:t>
            </w:r>
            <w:r w:rsidR="00BF6CB6" w:rsidRPr="006673DF">
              <w:rPr>
                <w:rFonts w:ascii="Times New Roman" w:hAnsi="Times New Roman" w:cs="Times New Roman"/>
                <w:sz w:val="18"/>
                <w:szCs w:val="18"/>
              </w:rPr>
              <w:t>-</w:t>
            </w:r>
            <w:r w:rsidRPr="006673DF">
              <w:rPr>
                <w:rFonts w:ascii="Times New Roman" w:hAnsi="Times New Roman" w:cs="Times New Roman"/>
                <w:sz w:val="18"/>
                <w:szCs w:val="18"/>
              </w:rPr>
              <w:t>1,357)</w:t>
            </w:r>
          </w:p>
        </w:tc>
        <w:tc>
          <w:tcPr>
            <w:tcW w:w="1701" w:type="dxa"/>
            <w:shd w:val="clear" w:color="auto" w:fill="auto"/>
          </w:tcPr>
          <w:p w14:paraId="04E1FCC9" w14:textId="77777777"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136,809 </w:t>
            </w:r>
          </w:p>
          <w:p w14:paraId="0512C5F0" w14:textId="2C51217D"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(3,015</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273,393)</w:t>
            </w:r>
          </w:p>
        </w:tc>
        <w:tc>
          <w:tcPr>
            <w:tcW w:w="567" w:type="dxa"/>
          </w:tcPr>
          <w:p w14:paraId="73B00E4B" w14:textId="774E2F6D"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20.6</w:t>
            </w:r>
          </w:p>
        </w:tc>
        <w:tc>
          <w:tcPr>
            <w:tcW w:w="709" w:type="dxa"/>
            <w:shd w:val="clear" w:color="auto" w:fill="auto"/>
          </w:tcPr>
          <w:p w14:paraId="22F39B2F" w14:textId="795CAEEF"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2 </w:t>
            </w:r>
          </w:p>
          <w:p w14:paraId="06CABF9B" w14:textId="61699A56"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(0</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4)</w:t>
            </w:r>
          </w:p>
        </w:tc>
        <w:tc>
          <w:tcPr>
            <w:tcW w:w="1417" w:type="dxa"/>
            <w:shd w:val="clear" w:color="auto" w:fill="auto"/>
          </w:tcPr>
          <w:p w14:paraId="0459001B"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966 </w:t>
            </w:r>
          </w:p>
          <w:p w14:paraId="533CADCF" w14:textId="28849CFC"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(18</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1,934)</w:t>
            </w:r>
          </w:p>
        </w:tc>
        <w:tc>
          <w:tcPr>
            <w:tcW w:w="1701" w:type="dxa"/>
            <w:shd w:val="clear" w:color="auto" w:fill="auto"/>
          </w:tcPr>
          <w:p w14:paraId="1262458F"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148,091 </w:t>
            </w:r>
          </w:p>
          <w:p w14:paraId="38359521" w14:textId="51D0E5EA"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w:t>
            </w:r>
            <w:r w:rsidR="004E469B" w:rsidRPr="006673DF">
              <w:rPr>
                <w:rFonts w:ascii="Times New Roman" w:hAnsi="Times New Roman" w:cs="Times New Roman"/>
                <w:sz w:val="18"/>
                <w:szCs w:val="18"/>
              </w:rPr>
              <w:t>45,216</w:t>
            </w:r>
            <w:r w:rsidR="00A53C74" w:rsidRPr="006673DF">
              <w:rPr>
                <w:rFonts w:ascii="Times New Roman" w:hAnsi="Times New Roman" w:cs="Times New Roman"/>
                <w:sz w:val="18"/>
                <w:szCs w:val="18"/>
              </w:rPr>
              <w:t>-</w:t>
            </w:r>
            <w:r w:rsidR="004E469B" w:rsidRPr="006673DF">
              <w:rPr>
                <w:rFonts w:ascii="Times New Roman" w:hAnsi="Times New Roman" w:cs="Times New Roman"/>
                <w:sz w:val="18"/>
                <w:szCs w:val="18"/>
              </w:rPr>
              <w:t>253,682)</w:t>
            </w:r>
          </w:p>
        </w:tc>
        <w:tc>
          <w:tcPr>
            <w:tcW w:w="567" w:type="dxa"/>
          </w:tcPr>
          <w:p w14:paraId="60630C43" w14:textId="2AD12016" w:rsidR="003C2539" w:rsidRPr="006673DF" w:rsidRDefault="004E469B" w:rsidP="004E469B">
            <w:pPr>
              <w:rPr>
                <w:rFonts w:ascii="Times New Roman" w:hAnsi="Times New Roman" w:cs="Times New Roman"/>
                <w:sz w:val="18"/>
                <w:szCs w:val="18"/>
              </w:rPr>
            </w:pPr>
            <w:r w:rsidRPr="006673DF">
              <w:rPr>
                <w:rFonts w:ascii="Times New Roman" w:hAnsi="Times New Roman" w:cs="Times New Roman"/>
                <w:sz w:val="18"/>
                <w:szCs w:val="18"/>
              </w:rPr>
              <w:t>22.5</w:t>
            </w:r>
          </w:p>
        </w:tc>
        <w:tc>
          <w:tcPr>
            <w:tcW w:w="851" w:type="dxa"/>
            <w:shd w:val="clear" w:color="auto" w:fill="auto"/>
          </w:tcPr>
          <w:p w14:paraId="7DBDC17A" w14:textId="20A1205B"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3 </w:t>
            </w:r>
          </w:p>
          <w:p w14:paraId="722B836D" w14:textId="5A707522"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5)</w:t>
            </w:r>
          </w:p>
        </w:tc>
        <w:tc>
          <w:tcPr>
            <w:tcW w:w="1417" w:type="dxa"/>
            <w:shd w:val="clear" w:color="auto" w:fill="auto"/>
          </w:tcPr>
          <w:p w14:paraId="4847C423"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1,046 </w:t>
            </w:r>
          </w:p>
          <w:p w14:paraId="4C5E73BE" w14:textId="6AA13833"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(319</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1,790)</w:t>
            </w:r>
          </w:p>
        </w:tc>
      </w:tr>
      <w:tr w:rsidR="004E469B" w:rsidRPr="006673DF" w14:paraId="7BBFE0DB" w14:textId="77777777" w:rsidTr="00C0638F">
        <w:trPr>
          <w:trHeight w:hRule="exact" w:val="567"/>
        </w:trPr>
        <w:tc>
          <w:tcPr>
            <w:tcW w:w="851" w:type="dxa"/>
            <w:shd w:val="clear" w:color="auto" w:fill="E8E8E8" w:themeFill="background2"/>
          </w:tcPr>
          <w:p w14:paraId="19522620" w14:textId="77777777" w:rsidR="003C2539" w:rsidRPr="006673DF" w:rsidRDefault="003C2539" w:rsidP="003C2539">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65-74 y</w:t>
            </w:r>
          </w:p>
        </w:tc>
        <w:tc>
          <w:tcPr>
            <w:tcW w:w="1701" w:type="dxa"/>
            <w:shd w:val="clear" w:color="auto" w:fill="auto"/>
          </w:tcPr>
          <w:p w14:paraId="5640DFB6"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107,893 </w:t>
            </w:r>
          </w:p>
          <w:p w14:paraId="6A919317" w14:textId="3ED54A6A"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(60,407</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158,507)</w:t>
            </w:r>
          </w:p>
        </w:tc>
        <w:tc>
          <w:tcPr>
            <w:tcW w:w="567" w:type="dxa"/>
          </w:tcPr>
          <w:p w14:paraId="0634A3E7" w14:textId="21AC074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16.9</w:t>
            </w:r>
          </w:p>
        </w:tc>
        <w:tc>
          <w:tcPr>
            <w:tcW w:w="850" w:type="dxa"/>
            <w:shd w:val="clear" w:color="auto" w:fill="auto"/>
          </w:tcPr>
          <w:p w14:paraId="7E07C180" w14:textId="43EA1501"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5 </w:t>
            </w:r>
          </w:p>
          <w:p w14:paraId="30C1B851" w14:textId="2288B4F7"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(3</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7)</w:t>
            </w:r>
          </w:p>
        </w:tc>
        <w:tc>
          <w:tcPr>
            <w:tcW w:w="1276" w:type="dxa"/>
            <w:shd w:val="clear" w:color="auto" w:fill="auto"/>
          </w:tcPr>
          <w:p w14:paraId="12D9956C"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1,972 </w:t>
            </w:r>
          </w:p>
          <w:p w14:paraId="3B997B2C" w14:textId="462DF609"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(1,104</w:t>
            </w:r>
            <w:r w:rsidR="00BF6CB6" w:rsidRPr="006673DF">
              <w:rPr>
                <w:rFonts w:ascii="Times New Roman" w:hAnsi="Times New Roman" w:cs="Times New Roman"/>
                <w:sz w:val="18"/>
                <w:szCs w:val="18"/>
              </w:rPr>
              <w:t>-</w:t>
            </w:r>
            <w:r w:rsidRPr="006673DF">
              <w:rPr>
                <w:rFonts w:ascii="Times New Roman" w:hAnsi="Times New Roman" w:cs="Times New Roman"/>
                <w:sz w:val="18"/>
                <w:szCs w:val="18"/>
              </w:rPr>
              <w:t>2,901)</w:t>
            </w:r>
          </w:p>
        </w:tc>
        <w:tc>
          <w:tcPr>
            <w:tcW w:w="1701" w:type="dxa"/>
            <w:shd w:val="clear" w:color="auto" w:fill="auto"/>
          </w:tcPr>
          <w:p w14:paraId="33FB6A0D" w14:textId="77777777"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123,365 </w:t>
            </w:r>
          </w:p>
          <w:p w14:paraId="32E8E09F" w14:textId="276DCFB0"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(34,494</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212,128)</w:t>
            </w:r>
          </w:p>
        </w:tc>
        <w:tc>
          <w:tcPr>
            <w:tcW w:w="567" w:type="dxa"/>
          </w:tcPr>
          <w:p w14:paraId="4A215BD7" w14:textId="351E07BA"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18.6</w:t>
            </w:r>
          </w:p>
        </w:tc>
        <w:tc>
          <w:tcPr>
            <w:tcW w:w="709" w:type="dxa"/>
            <w:shd w:val="clear" w:color="auto" w:fill="auto"/>
          </w:tcPr>
          <w:p w14:paraId="7AC835D6" w14:textId="44213CAC"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3 </w:t>
            </w:r>
          </w:p>
          <w:p w14:paraId="6C9F3E2C" w14:textId="1920B04E"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(1</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4)</w:t>
            </w:r>
          </w:p>
        </w:tc>
        <w:tc>
          <w:tcPr>
            <w:tcW w:w="1417" w:type="dxa"/>
            <w:shd w:val="clear" w:color="auto" w:fill="auto"/>
          </w:tcPr>
          <w:p w14:paraId="4F585A17"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2,255 </w:t>
            </w:r>
          </w:p>
          <w:p w14:paraId="70F55E35" w14:textId="4FD51FC1"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(608</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3,877)</w:t>
            </w:r>
          </w:p>
        </w:tc>
        <w:tc>
          <w:tcPr>
            <w:tcW w:w="1701" w:type="dxa"/>
            <w:shd w:val="clear" w:color="auto" w:fill="auto"/>
          </w:tcPr>
          <w:p w14:paraId="4E2D96BC"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138,206 </w:t>
            </w:r>
          </w:p>
          <w:p w14:paraId="0206494C" w14:textId="2A14C6CA"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w:t>
            </w:r>
            <w:r w:rsidR="004E469B" w:rsidRPr="006673DF">
              <w:rPr>
                <w:rFonts w:ascii="Times New Roman" w:hAnsi="Times New Roman" w:cs="Times New Roman"/>
                <w:sz w:val="18"/>
                <w:szCs w:val="18"/>
              </w:rPr>
              <w:t>65,507</w:t>
            </w:r>
            <w:r w:rsidR="00A53C74" w:rsidRPr="006673DF">
              <w:rPr>
                <w:rFonts w:ascii="Times New Roman" w:hAnsi="Times New Roman" w:cs="Times New Roman"/>
                <w:sz w:val="18"/>
                <w:szCs w:val="18"/>
              </w:rPr>
              <w:t>-</w:t>
            </w:r>
            <w:r w:rsidR="004E469B" w:rsidRPr="006673DF">
              <w:rPr>
                <w:rFonts w:ascii="Times New Roman" w:hAnsi="Times New Roman" w:cs="Times New Roman"/>
                <w:sz w:val="18"/>
                <w:szCs w:val="18"/>
              </w:rPr>
              <w:t>207,870)</w:t>
            </w:r>
          </w:p>
        </w:tc>
        <w:tc>
          <w:tcPr>
            <w:tcW w:w="567" w:type="dxa"/>
          </w:tcPr>
          <w:p w14:paraId="1C8637BC" w14:textId="31FBE92F" w:rsidR="003C2539" w:rsidRPr="006673DF" w:rsidRDefault="004E469B" w:rsidP="004E469B">
            <w:pPr>
              <w:rPr>
                <w:rFonts w:ascii="Times New Roman" w:hAnsi="Times New Roman" w:cs="Times New Roman"/>
                <w:sz w:val="18"/>
                <w:szCs w:val="18"/>
              </w:rPr>
            </w:pPr>
            <w:r w:rsidRPr="006673DF">
              <w:rPr>
                <w:rFonts w:ascii="Times New Roman" w:hAnsi="Times New Roman" w:cs="Times New Roman"/>
                <w:sz w:val="18"/>
                <w:szCs w:val="18"/>
              </w:rPr>
              <w:t>21.0</w:t>
            </w:r>
          </w:p>
        </w:tc>
        <w:tc>
          <w:tcPr>
            <w:tcW w:w="851" w:type="dxa"/>
            <w:shd w:val="clear" w:color="auto" w:fill="auto"/>
          </w:tcPr>
          <w:p w14:paraId="4C2BF01C" w14:textId="52DA51F0"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4 </w:t>
            </w:r>
          </w:p>
          <w:p w14:paraId="39A9D72C" w14:textId="7536AED4"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(2</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6)</w:t>
            </w:r>
          </w:p>
        </w:tc>
        <w:tc>
          <w:tcPr>
            <w:tcW w:w="1417" w:type="dxa"/>
            <w:shd w:val="clear" w:color="auto" w:fill="auto"/>
          </w:tcPr>
          <w:p w14:paraId="1243FCF2"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2,526 </w:t>
            </w:r>
          </w:p>
          <w:p w14:paraId="6864BD52" w14:textId="2C9351CB"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(1,185</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3,804)</w:t>
            </w:r>
          </w:p>
        </w:tc>
      </w:tr>
      <w:tr w:rsidR="004E469B" w:rsidRPr="006673DF" w14:paraId="7DE3362D" w14:textId="77777777" w:rsidTr="00C0638F">
        <w:trPr>
          <w:trHeight w:hRule="exact" w:val="680"/>
        </w:trPr>
        <w:tc>
          <w:tcPr>
            <w:tcW w:w="851" w:type="dxa"/>
            <w:shd w:val="clear" w:color="auto" w:fill="E8E8E8" w:themeFill="background2"/>
          </w:tcPr>
          <w:p w14:paraId="0B222B3F" w14:textId="77777777" w:rsidR="003C2539" w:rsidRPr="006673DF" w:rsidRDefault="003C2539" w:rsidP="003C2539">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≥75 y</w:t>
            </w:r>
          </w:p>
        </w:tc>
        <w:tc>
          <w:tcPr>
            <w:tcW w:w="1701" w:type="dxa"/>
            <w:shd w:val="clear" w:color="auto" w:fill="auto"/>
          </w:tcPr>
          <w:p w14:paraId="6C7DBC56"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149,078 </w:t>
            </w:r>
          </w:p>
          <w:p w14:paraId="47F9997E" w14:textId="27389120"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(93,733</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206,045)</w:t>
            </w:r>
          </w:p>
        </w:tc>
        <w:tc>
          <w:tcPr>
            <w:tcW w:w="567" w:type="dxa"/>
          </w:tcPr>
          <w:p w14:paraId="5BDD66C4" w14:textId="5FA00110"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23.3</w:t>
            </w:r>
          </w:p>
        </w:tc>
        <w:tc>
          <w:tcPr>
            <w:tcW w:w="850" w:type="dxa"/>
            <w:shd w:val="clear" w:color="auto" w:fill="auto"/>
          </w:tcPr>
          <w:p w14:paraId="6809981A" w14:textId="2C8094E9"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6 </w:t>
            </w:r>
          </w:p>
          <w:p w14:paraId="1A7B32CC" w14:textId="7EBCBA43"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(4</w:t>
            </w:r>
            <w:r w:rsidR="00794008" w:rsidRPr="006673DF">
              <w:rPr>
                <w:rFonts w:ascii="Times New Roman" w:hAnsi="Times New Roman" w:cs="Times New Roman"/>
                <w:sz w:val="18"/>
                <w:szCs w:val="18"/>
              </w:rPr>
              <w:t>-</w:t>
            </w:r>
            <w:r w:rsidRPr="006673DF">
              <w:rPr>
                <w:rFonts w:ascii="Times New Roman" w:hAnsi="Times New Roman" w:cs="Times New Roman"/>
                <w:sz w:val="18"/>
                <w:szCs w:val="18"/>
              </w:rPr>
              <w:t>8)</w:t>
            </w:r>
          </w:p>
        </w:tc>
        <w:tc>
          <w:tcPr>
            <w:tcW w:w="1276" w:type="dxa"/>
            <w:shd w:val="clear" w:color="auto" w:fill="auto"/>
          </w:tcPr>
          <w:p w14:paraId="5CD7A2F2"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3,279 </w:t>
            </w:r>
          </w:p>
          <w:p w14:paraId="74DA06D9" w14:textId="022D2811"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(2,050</w:t>
            </w:r>
            <w:r w:rsidR="00BF6CB6" w:rsidRPr="006673DF">
              <w:rPr>
                <w:rFonts w:ascii="Times New Roman" w:hAnsi="Times New Roman" w:cs="Times New Roman"/>
                <w:sz w:val="18"/>
                <w:szCs w:val="18"/>
              </w:rPr>
              <w:t>-</w:t>
            </w:r>
            <w:r w:rsidRPr="006673DF">
              <w:rPr>
                <w:rFonts w:ascii="Times New Roman" w:hAnsi="Times New Roman" w:cs="Times New Roman"/>
                <w:sz w:val="18"/>
                <w:szCs w:val="18"/>
              </w:rPr>
              <w:t>4,532)</w:t>
            </w:r>
          </w:p>
        </w:tc>
        <w:tc>
          <w:tcPr>
            <w:tcW w:w="1701" w:type="dxa"/>
            <w:shd w:val="clear" w:color="auto" w:fill="auto"/>
          </w:tcPr>
          <w:p w14:paraId="0EF19CBD" w14:textId="77777777"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192,246 </w:t>
            </w:r>
          </w:p>
          <w:p w14:paraId="6AC17FB9" w14:textId="36BF15C2"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(89,342</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300,243)</w:t>
            </w:r>
          </w:p>
        </w:tc>
        <w:tc>
          <w:tcPr>
            <w:tcW w:w="567" w:type="dxa"/>
          </w:tcPr>
          <w:p w14:paraId="6375E118" w14:textId="6AB0573B"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28.9</w:t>
            </w:r>
          </w:p>
        </w:tc>
        <w:tc>
          <w:tcPr>
            <w:tcW w:w="709" w:type="dxa"/>
            <w:shd w:val="clear" w:color="auto" w:fill="auto"/>
          </w:tcPr>
          <w:p w14:paraId="130F93F1" w14:textId="7CCD1A46"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 xml:space="preserve">3 </w:t>
            </w:r>
          </w:p>
          <w:p w14:paraId="6F83D70B" w14:textId="194D84C2"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iCs/>
                <w:color w:val="000000" w:themeColor="text1"/>
                <w:sz w:val="18"/>
                <w:szCs w:val="18"/>
              </w:rPr>
              <w:t>(1</w:t>
            </w:r>
            <w:r w:rsidR="00A53C74" w:rsidRPr="006673DF">
              <w:rPr>
                <w:rFonts w:ascii="Times New Roman" w:hAnsi="Times New Roman" w:cs="Times New Roman"/>
                <w:iCs/>
                <w:color w:val="000000" w:themeColor="text1"/>
                <w:sz w:val="18"/>
                <w:szCs w:val="18"/>
              </w:rPr>
              <w:t>-</w:t>
            </w:r>
            <w:r w:rsidRPr="006673DF">
              <w:rPr>
                <w:rFonts w:ascii="Times New Roman" w:hAnsi="Times New Roman" w:cs="Times New Roman"/>
                <w:iCs/>
                <w:color w:val="000000" w:themeColor="text1"/>
                <w:sz w:val="18"/>
                <w:szCs w:val="18"/>
              </w:rPr>
              <w:t>5)</w:t>
            </w:r>
          </w:p>
        </w:tc>
        <w:tc>
          <w:tcPr>
            <w:tcW w:w="1417" w:type="dxa"/>
            <w:shd w:val="clear" w:color="auto" w:fill="auto"/>
          </w:tcPr>
          <w:p w14:paraId="08F2169E"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4,229 </w:t>
            </w:r>
          </w:p>
          <w:p w14:paraId="6510C3E6" w14:textId="455A799C"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(1,962</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6,617)</w:t>
            </w:r>
          </w:p>
        </w:tc>
        <w:tc>
          <w:tcPr>
            <w:tcW w:w="1701" w:type="dxa"/>
            <w:shd w:val="clear" w:color="auto" w:fill="auto"/>
          </w:tcPr>
          <w:p w14:paraId="6E6062DA"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163,106 </w:t>
            </w:r>
          </w:p>
          <w:p w14:paraId="3BAB773F" w14:textId="5FADE44F"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w:t>
            </w:r>
            <w:r w:rsidR="004E469B" w:rsidRPr="006673DF">
              <w:rPr>
                <w:rFonts w:ascii="Times New Roman" w:hAnsi="Times New Roman" w:cs="Times New Roman"/>
                <w:sz w:val="18"/>
                <w:szCs w:val="18"/>
              </w:rPr>
              <w:t>85,334</w:t>
            </w:r>
            <w:r w:rsidR="00A53C74" w:rsidRPr="006673DF">
              <w:rPr>
                <w:rFonts w:ascii="Times New Roman" w:hAnsi="Times New Roman" w:cs="Times New Roman"/>
                <w:sz w:val="18"/>
                <w:szCs w:val="18"/>
              </w:rPr>
              <w:t>-</w:t>
            </w:r>
            <w:r w:rsidR="004E469B" w:rsidRPr="006673DF">
              <w:rPr>
                <w:rFonts w:ascii="Times New Roman" w:hAnsi="Times New Roman" w:cs="Times New Roman"/>
                <w:sz w:val="18"/>
                <w:szCs w:val="18"/>
              </w:rPr>
              <w:t>246,094)</w:t>
            </w:r>
          </w:p>
        </w:tc>
        <w:tc>
          <w:tcPr>
            <w:tcW w:w="567" w:type="dxa"/>
          </w:tcPr>
          <w:p w14:paraId="1224AC8F" w14:textId="18A4014E" w:rsidR="003C2539" w:rsidRPr="006673DF" w:rsidRDefault="004E469B" w:rsidP="004E469B">
            <w:pPr>
              <w:rPr>
                <w:rFonts w:ascii="Times New Roman" w:hAnsi="Times New Roman" w:cs="Times New Roman"/>
                <w:sz w:val="18"/>
                <w:szCs w:val="18"/>
              </w:rPr>
            </w:pPr>
            <w:r w:rsidRPr="006673DF">
              <w:rPr>
                <w:rFonts w:ascii="Times New Roman" w:hAnsi="Times New Roman" w:cs="Times New Roman"/>
                <w:sz w:val="18"/>
                <w:szCs w:val="18"/>
              </w:rPr>
              <w:t>24.8</w:t>
            </w:r>
          </w:p>
        </w:tc>
        <w:tc>
          <w:tcPr>
            <w:tcW w:w="851" w:type="dxa"/>
            <w:shd w:val="clear" w:color="auto" w:fill="auto"/>
          </w:tcPr>
          <w:p w14:paraId="3D35FCFE" w14:textId="6414EF14"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4 </w:t>
            </w:r>
          </w:p>
          <w:p w14:paraId="7BA1D7C3" w14:textId="27617817"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(2</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6)</w:t>
            </w:r>
          </w:p>
        </w:tc>
        <w:tc>
          <w:tcPr>
            <w:tcW w:w="1417" w:type="dxa"/>
            <w:shd w:val="clear" w:color="auto" w:fill="auto"/>
          </w:tcPr>
          <w:p w14:paraId="057D1C8A" w14:textId="77777777" w:rsidR="003C2539" w:rsidRPr="006673DF" w:rsidRDefault="003C2539" w:rsidP="004E469B">
            <w:pPr>
              <w:rPr>
                <w:rFonts w:ascii="Times New Roman" w:hAnsi="Times New Roman" w:cs="Times New Roman"/>
                <w:sz w:val="18"/>
                <w:szCs w:val="18"/>
              </w:rPr>
            </w:pPr>
            <w:r w:rsidRPr="006673DF">
              <w:rPr>
                <w:rFonts w:ascii="Times New Roman" w:hAnsi="Times New Roman" w:cs="Times New Roman"/>
                <w:sz w:val="18"/>
                <w:szCs w:val="18"/>
              </w:rPr>
              <w:t xml:space="preserve">3,588 </w:t>
            </w:r>
          </w:p>
          <w:p w14:paraId="364E88CF" w14:textId="0E6EE923" w:rsidR="003C2539" w:rsidRPr="006673DF" w:rsidRDefault="003C2539" w:rsidP="004E469B">
            <w:pPr>
              <w:rPr>
                <w:rFonts w:ascii="Times New Roman" w:hAnsi="Times New Roman" w:cs="Times New Roman"/>
                <w:iCs/>
                <w:color w:val="000000" w:themeColor="text1"/>
                <w:sz w:val="18"/>
                <w:szCs w:val="18"/>
              </w:rPr>
            </w:pPr>
            <w:r w:rsidRPr="006673DF">
              <w:rPr>
                <w:rFonts w:ascii="Times New Roman" w:hAnsi="Times New Roman" w:cs="Times New Roman"/>
                <w:sz w:val="18"/>
                <w:szCs w:val="18"/>
              </w:rPr>
              <w:t>(1,872</w:t>
            </w:r>
            <w:r w:rsidR="00A53C74" w:rsidRPr="006673DF">
              <w:rPr>
                <w:rFonts w:ascii="Times New Roman" w:hAnsi="Times New Roman" w:cs="Times New Roman"/>
                <w:sz w:val="18"/>
                <w:szCs w:val="18"/>
              </w:rPr>
              <w:t>-</w:t>
            </w:r>
            <w:r w:rsidRPr="006673DF">
              <w:rPr>
                <w:rFonts w:ascii="Times New Roman" w:hAnsi="Times New Roman" w:cs="Times New Roman"/>
                <w:sz w:val="18"/>
                <w:szCs w:val="18"/>
              </w:rPr>
              <w:t>5,415)</w:t>
            </w:r>
          </w:p>
        </w:tc>
      </w:tr>
    </w:tbl>
    <w:p w14:paraId="0823B611" w14:textId="76C50D6D" w:rsidR="00B63CBE" w:rsidRPr="006673DF" w:rsidRDefault="003C2539" w:rsidP="00B63CBE">
      <w:pPr>
        <w:rPr>
          <w:rFonts w:ascii="Times New Roman" w:hAnsi="Times New Roman" w:cs="Times New Roman"/>
          <w:iCs/>
          <w:color w:val="000000" w:themeColor="text1"/>
        </w:rPr>
      </w:pPr>
      <w:r w:rsidRPr="006673DF">
        <w:rPr>
          <w:rFonts w:ascii="Times New Roman" w:hAnsi="Times New Roman" w:cs="Times New Roman"/>
          <w:iCs/>
          <w:color w:val="000000" w:themeColor="text1"/>
        </w:rPr>
        <w:t xml:space="preserve">AP = Attributable Proportion, </w:t>
      </w:r>
      <w:r w:rsidR="00643E85" w:rsidRPr="006673DF">
        <w:rPr>
          <w:rFonts w:ascii="Times New Roman" w:hAnsi="Times New Roman" w:cs="Times New Roman"/>
          <w:iCs/>
          <w:color w:val="000000" w:themeColor="text1"/>
        </w:rPr>
        <w:t>%</w:t>
      </w:r>
      <w:r w:rsidR="00AC580F" w:rsidRPr="006673DF">
        <w:rPr>
          <w:rFonts w:ascii="Times New Roman" w:hAnsi="Times New Roman" w:cs="Times New Roman"/>
          <w:iCs/>
          <w:color w:val="000000" w:themeColor="text1"/>
        </w:rPr>
        <w:t xml:space="preserve"> = age-specific proportion, CrI = credible interval, m = months, y = years. *</w:t>
      </w:r>
      <w:r w:rsidR="00B63CBE" w:rsidRPr="006673DF">
        <w:rPr>
          <w:rFonts w:ascii="Times New Roman" w:hAnsi="Times New Roman" w:cs="Times New Roman"/>
          <w:iCs/>
          <w:color w:val="000000" w:themeColor="text1"/>
        </w:rPr>
        <w:t xml:space="preserve">= </w:t>
      </w:r>
      <w:r w:rsidR="00643E85" w:rsidRPr="006673DF">
        <w:rPr>
          <w:rFonts w:ascii="Times New Roman" w:hAnsi="Times New Roman" w:cs="Times New Roman"/>
          <w:iCs/>
          <w:color w:val="000000" w:themeColor="text1"/>
        </w:rPr>
        <w:t>Prescriptions are estimated</w:t>
      </w:r>
      <w:r w:rsidR="00B63CBE" w:rsidRPr="006673DF">
        <w:rPr>
          <w:rFonts w:ascii="Times New Roman" w:hAnsi="Times New Roman" w:cs="Times New Roman"/>
          <w:iCs/>
          <w:color w:val="000000" w:themeColor="text1"/>
        </w:rPr>
        <w:t xml:space="preserve"> </w:t>
      </w:r>
      <w:r w:rsidR="00643E85" w:rsidRPr="006673DF">
        <w:rPr>
          <w:rFonts w:ascii="Times New Roman" w:hAnsi="Times New Roman" w:cs="Times New Roman"/>
          <w:iCs/>
          <w:color w:val="000000" w:themeColor="text1"/>
        </w:rPr>
        <w:t>assuming English mid-year populations are equally distributed by month of age as ONS population estimates are only provided by year of age</w:t>
      </w:r>
      <w:r w:rsidR="00AC580F" w:rsidRPr="006673DF">
        <w:rPr>
          <w:rFonts w:ascii="Times New Roman" w:hAnsi="Times New Roman" w:cs="Times New Roman"/>
          <w:iCs/>
          <w:color w:val="000000" w:themeColor="text1"/>
        </w:rPr>
        <w:t xml:space="preserve">, - = </w:t>
      </w:r>
      <w:r w:rsidR="00DD2181" w:rsidRPr="006673DF">
        <w:rPr>
          <w:rFonts w:ascii="Times New Roman" w:hAnsi="Times New Roman" w:cs="Times New Roman"/>
          <w:iCs/>
          <w:color w:val="000000" w:themeColor="text1"/>
        </w:rPr>
        <w:t>The m</w:t>
      </w:r>
      <w:r w:rsidR="00B63CBE" w:rsidRPr="006673DF">
        <w:rPr>
          <w:rFonts w:ascii="Times New Roman" w:hAnsi="Times New Roman" w:cs="Times New Roman"/>
          <w:iCs/>
          <w:color w:val="000000" w:themeColor="text1"/>
        </w:rPr>
        <w:t>odel was not run</w:t>
      </w:r>
      <w:r w:rsidR="00643E85" w:rsidRPr="006673DF">
        <w:rPr>
          <w:rFonts w:ascii="Times New Roman" w:hAnsi="Times New Roman" w:cs="Times New Roman"/>
          <w:iCs/>
          <w:color w:val="000000" w:themeColor="text1"/>
        </w:rPr>
        <w:t xml:space="preserve"> as age-specific counts of antibioti</w:t>
      </w:r>
      <w:r w:rsidR="00B63CBE" w:rsidRPr="006673DF">
        <w:rPr>
          <w:rFonts w:ascii="Times New Roman" w:hAnsi="Times New Roman" w:cs="Times New Roman"/>
          <w:iCs/>
          <w:color w:val="000000" w:themeColor="text1"/>
        </w:rPr>
        <w:t xml:space="preserve">cs </w:t>
      </w:r>
      <w:r w:rsidR="00DD2181" w:rsidRPr="006673DF">
        <w:rPr>
          <w:rFonts w:ascii="Times New Roman" w:hAnsi="Times New Roman" w:cs="Times New Roman"/>
          <w:iCs/>
          <w:color w:val="000000" w:themeColor="text1"/>
        </w:rPr>
        <w:t>demonstrate</w:t>
      </w:r>
      <w:r w:rsidR="00647751" w:rsidRPr="006673DF">
        <w:rPr>
          <w:rFonts w:ascii="Times New Roman" w:hAnsi="Times New Roman" w:cs="Times New Roman"/>
          <w:iCs/>
          <w:color w:val="000000" w:themeColor="text1"/>
        </w:rPr>
        <w:t>d</w:t>
      </w:r>
      <w:r w:rsidR="00DD2181" w:rsidRPr="006673DF">
        <w:rPr>
          <w:rFonts w:ascii="Times New Roman" w:hAnsi="Times New Roman" w:cs="Times New Roman"/>
          <w:iCs/>
          <w:color w:val="000000" w:themeColor="text1"/>
        </w:rPr>
        <w:t xml:space="preserve"> no </w:t>
      </w:r>
      <w:r w:rsidR="00643E85" w:rsidRPr="006673DF">
        <w:rPr>
          <w:rFonts w:ascii="Times New Roman" w:hAnsi="Times New Roman" w:cs="Times New Roman"/>
          <w:iCs/>
          <w:color w:val="000000" w:themeColor="text1"/>
        </w:rPr>
        <w:t>relationship with confirmed RSV infections</w:t>
      </w:r>
      <w:r w:rsidR="00B63CBE" w:rsidRPr="006673DF">
        <w:rPr>
          <w:rFonts w:ascii="Times New Roman" w:hAnsi="Times New Roman" w:cs="Times New Roman"/>
          <w:iCs/>
          <w:color w:val="000000" w:themeColor="text1"/>
        </w:rPr>
        <w:t xml:space="preserve">, </w:t>
      </w:r>
      <w:r w:rsidR="00AC580F" w:rsidRPr="006673DF">
        <w:rPr>
          <w:rFonts w:ascii="Times New Roman" w:hAnsi="Times New Roman" w:cs="Times New Roman"/>
          <w:iCs/>
          <w:color w:val="000000" w:themeColor="text1"/>
        </w:rPr>
        <w:t>#</w:t>
      </w:r>
      <w:r w:rsidR="00B63CBE" w:rsidRPr="006673DF">
        <w:rPr>
          <w:rFonts w:ascii="Times New Roman" w:hAnsi="Times New Roman" w:cs="Times New Roman"/>
          <w:iCs/>
          <w:color w:val="000000" w:themeColor="text1"/>
        </w:rPr>
        <w:t xml:space="preserve"> =</w:t>
      </w:r>
      <w:r w:rsidR="00AC580F" w:rsidRPr="006673DF">
        <w:rPr>
          <w:rFonts w:ascii="Times New Roman" w:hAnsi="Times New Roman" w:cs="Times New Roman"/>
          <w:iCs/>
          <w:color w:val="000000" w:themeColor="text1"/>
        </w:rPr>
        <w:t xml:space="preserve"> </w:t>
      </w:r>
      <w:r w:rsidR="00B63CBE" w:rsidRPr="006673DF">
        <w:rPr>
          <w:rFonts w:ascii="Times New Roman" w:hAnsi="Times New Roman" w:cs="Times New Roman"/>
          <w:iCs/>
          <w:color w:val="000000" w:themeColor="text1"/>
        </w:rPr>
        <w:t>Average annual RSV-attributable prescriptions for 5-14 years were estimated from 2015 to 2017 and assumed to apply to 2018, as 2018 data was excluded for this group (see model fitting).</w:t>
      </w:r>
    </w:p>
    <w:p w14:paraId="1DB232EC" w14:textId="77777777" w:rsidR="00791902" w:rsidRPr="006673DF" w:rsidRDefault="00791902" w:rsidP="00B63CBE">
      <w:pPr>
        <w:rPr>
          <w:rFonts w:ascii="Times New Roman" w:hAnsi="Times New Roman" w:cs="Times New Roman"/>
          <w:iCs/>
          <w:color w:val="000000" w:themeColor="text1"/>
        </w:rPr>
      </w:pPr>
    </w:p>
    <w:p w14:paraId="246F1E75" w14:textId="77777777" w:rsidR="00A67049" w:rsidRPr="006673DF" w:rsidRDefault="00A67049" w:rsidP="00B63CBE">
      <w:pPr>
        <w:rPr>
          <w:rFonts w:ascii="Times New Roman" w:hAnsi="Times New Roman" w:cs="Times New Roman"/>
          <w:iCs/>
          <w:color w:val="000000" w:themeColor="text1"/>
        </w:rPr>
      </w:pPr>
    </w:p>
    <w:p w14:paraId="0C06C152" w14:textId="1543A3D8" w:rsidR="00A67049" w:rsidRPr="006673DF" w:rsidRDefault="00A67049" w:rsidP="00A67049">
      <w:pPr>
        <w:rPr>
          <w:rFonts w:ascii="Times New Roman" w:hAnsi="Times New Roman" w:cs="Times New Roman"/>
          <w:iCs/>
          <w:color w:val="000000" w:themeColor="text1"/>
          <w:u w:val="single"/>
        </w:rPr>
      </w:pPr>
      <w:r w:rsidRPr="006673DF">
        <w:rPr>
          <w:rFonts w:ascii="Times New Roman" w:hAnsi="Times New Roman" w:cs="Times New Roman"/>
          <w:b/>
          <w:bCs/>
          <w:iCs/>
          <w:color w:val="000000" w:themeColor="text1"/>
        </w:rPr>
        <w:lastRenderedPageBreak/>
        <w:t>Figure S.1</w:t>
      </w:r>
      <w:r w:rsidR="00BC61EE" w:rsidRPr="006673DF">
        <w:rPr>
          <w:rFonts w:ascii="Times New Roman" w:hAnsi="Times New Roman" w:cs="Times New Roman"/>
          <w:b/>
          <w:bCs/>
          <w:iCs/>
          <w:color w:val="000000" w:themeColor="text1"/>
        </w:rPr>
        <w:t>2</w:t>
      </w:r>
      <w:r w:rsidRPr="006673DF">
        <w:rPr>
          <w:rFonts w:ascii="Times New Roman" w:hAnsi="Times New Roman" w:cs="Times New Roman"/>
          <w:b/>
          <w:bCs/>
          <w:iCs/>
          <w:color w:val="000000" w:themeColor="text1"/>
        </w:rPr>
        <w:t xml:space="preserve">: </w:t>
      </w:r>
      <w:r w:rsidRPr="006673DF">
        <w:rPr>
          <w:rFonts w:ascii="Times New Roman" w:hAnsi="Times New Roman" w:cs="Times New Roman"/>
          <w:iCs/>
          <w:color w:val="000000" w:themeColor="text1"/>
        </w:rPr>
        <w:t>Age-specific class proportion % of RSV-attributable</w:t>
      </w:r>
      <w:r w:rsidR="00274EDE" w:rsidRPr="006673DF">
        <w:rPr>
          <w:rFonts w:ascii="Times New Roman" w:hAnsi="Times New Roman" w:cs="Times New Roman"/>
          <w:iCs/>
          <w:color w:val="000000" w:themeColor="text1"/>
        </w:rPr>
        <w:t xml:space="preserve"> GP</w:t>
      </w:r>
      <w:r w:rsidRPr="006673DF">
        <w:rPr>
          <w:rFonts w:ascii="Times New Roman" w:hAnsi="Times New Roman" w:cs="Times New Roman"/>
          <w:iCs/>
          <w:color w:val="000000" w:themeColor="text1"/>
        </w:rPr>
        <w:t xml:space="preserve"> antibiotic prescriptions (Table A) and respiratory antibiotic prescriptions (Table B).</w:t>
      </w:r>
    </w:p>
    <w:tbl>
      <w:tblPr>
        <w:tblW w:w="128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988"/>
        <w:gridCol w:w="1199"/>
        <w:gridCol w:w="1180"/>
        <w:gridCol w:w="1059"/>
        <w:gridCol w:w="1384"/>
        <w:gridCol w:w="1242"/>
        <w:gridCol w:w="1055"/>
        <w:gridCol w:w="1345"/>
        <w:gridCol w:w="1042"/>
        <w:gridCol w:w="1208"/>
        <w:gridCol w:w="1109"/>
      </w:tblGrid>
      <w:tr w:rsidR="00A67049" w:rsidRPr="006673DF" w14:paraId="4DC65279" w14:textId="77777777" w:rsidTr="00C0638F">
        <w:trPr>
          <w:trHeight w:hRule="exact" w:val="340"/>
        </w:trPr>
        <w:tc>
          <w:tcPr>
            <w:tcW w:w="988" w:type="dxa"/>
            <w:shd w:val="clear" w:color="auto" w:fill="E8E8E8" w:themeFill="background2"/>
            <w:tcMar>
              <w:top w:w="15" w:type="dxa"/>
              <w:left w:w="81" w:type="dxa"/>
              <w:bottom w:w="0" w:type="dxa"/>
              <w:right w:w="81" w:type="dxa"/>
            </w:tcMar>
            <w:hideMark/>
          </w:tcPr>
          <w:p w14:paraId="7A33135E"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A</w:t>
            </w:r>
          </w:p>
        </w:tc>
        <w:tc>
          <w:tcPr>
            <w:tcW w:w="11823" w:type="dxa"/>
            <w:gridSpan w:val="10"/>
            <w:shd w:val="clear" w:color="auto" w:fill="E8E8E8" w:themeFill="background2"/>
          </w:tcPr>
          <w:p w14:paraId="147B0047" w14:textId="4A455275"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 xml:space="preserve">Class proportion of age-specific RSV-attributable </w:t>
            </w:r>
            <w:r w:rsidR="00274EDE" w:rsidRPr="006673DF">
              <w:rPr>
                <w:rFonts w:ascii="Times New Roman" w:hAnsi="Times New Roman" w:cs="Times New Roman"/>
                <w:b/>
                <w:bCs/>
                <w:iCs/>
                <w:color w:val="000000" w:themeColor="text1"/>
              </w:rPr>
              <w:t xml:space="preserve">GP </w:t>
            </w:r>
            <w:r w:rsidRPr="006673DF">
              <w:rPr>
                <w:rFonts w:ascii="Times New Roman" w:hAnsi="Times New Roman" w:cs="Times New Roman"/>
                <w:b/>
                <w:bCs/>
                <w:iCs/>
                <w:color w:val="000000" w:themeColor="text1"/>
              </w:rPr>
              <w:t>antibiotic prescriptions %</w:t>
            </w:r>
          </w:p>
        </w:tc>
      </w:tr>
      <w:tr w:rsidR="00A67049" w:rsidRPr="006673DF" w14:paraId="7804EB2A" w14:textId="77777777" w:rsidTr="00C0638F">
        <w:trPr>
          <w:trHeight w:hRule="exact" w:val="340"/>
        </w:trPr>
        <w:tc>
          <w:tcPr>
            <w:tcW w:w="988" w:type="dxa"/>
            <w:shd w:val="clear" w:color="auto" w:fill="E8E8E8" w:themeFill="background2"/>
            <w:tcMar>
              <w:top w:w="15" w:type="dxa"/>
              <w:left w:w="81" w:type="dxa"/>
              <w:bottom w:w="0" w:type="dxa"/>
              <w:right w:w="81" w:type="dxa"/>
            </w:tcMar>
            <w:hideMark/>
          </w:tcPr>
          <w:p w14:paraId="4C56CC04"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Age</w:t>
            </w:r>
          </w:p>
        </w:tc>
        <w:tc>
          <w:tcPr>
            <w:tcW w:w="1199" w:type="dxa"/>
            <w:shd w:val="clear" w:color="auto" w:fill="E8E8E8" w:themeFill="background2"/>
            <w:tcMar>
              <w:top w:w="15" w:type="dxa"/>
              <w:left w:w="81" w:type="dxa"/>
              <w:bottom w:w="0" w:type="dxa"/>
              <w:right w:w="81" w:type="dxa"/>
            </w:tcMar>
            <w:hideMark/>
          </w:tcPr>
          <w:p w14:paraId="38DD8A0C" w14:textId="595ECFEC"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P</w:t>
            </w:r>
            <w:r w:rsidR="004F150B" w:rsidRPr="006673DF">
              <w:rPr>
                <w:rFonts w:ascii="Times New Roman" w:hAnsi="Times New Roman" w:cs="Times New Roman"/>
                <w:b/>
                <w:bCs/>
                <w:iCs/>
                <w:color w:val="000000" w:themeColor="text1"/>
              </w:rPr>
              <w:t>EN</w:t>
            </w:r>
          </w:p>
        </w:tc>
        <w:tc>
          <w:tcPr>
            <w:tcW w:w="1180" w:type="dxa"/>
            <w:shd w:val="clear" w:color="auto" w:fill="E8E8E8" w:themeFill="background2"/>
            <w:tcMar>
              <w:top w:w="15" w:type="dxa"/>
              <w:left w:w="81" w:type="dxa"/>
              <w:bottom w:w="0" w:type="dxa"/>
              <w:right w:w="81" w:type="dxa"/>
            </w:tcMar>
            <w:hideMark/>
          </w:tcPr>
          <w:p w14:paraId="2605CAF9" w14:textId="4D160B61"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C</w:t>
            </w:r>
            <w:r w:rsidR="004F150B" w:rsidRPr="006673DF">
              <w:rPr>
                <w:rFonts w:ascii="Times New Roman" w:hAnsi="Times New Roman" w:cs="Times New Roman"/>
                <w:b/>
                <w:bCs/>
                <w:iCs/>
                <w:color w:val="000000" w:themeColor="text1"/>
              </w:rPr>
              <w:t>EPH+</w:t>
            </w:r>
          </w:p>
        </w:tc>
        <w:tc>
          <w:tcPr>
            <w:tcW w:w="1059" w:type="dxa"/>
            <w:shd w:val="clear" w:color="auto" w:fill="E8E8E8" w:themeFill="background2"/>
            <w:tcMar>
              <w:top w:w="15" w:type="dxa"/>
              <w:left w:w="81" w:type="dxa"/>
              <w:bottom w:w="0" w:type="dxa"/>
              <w:right w:w="81" w:type="dxa"/>
            </w:tcMar>
            <w:hideMark/>
          </w:tcPr>
          <w:p w14:paraId="4748796A" w14:textId="22312E91"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T</w:t>
            </w:r>
            <w:r w:rsidR="004F150B" w:rsidRPr="006673DF">
              <w:rPr>
                <w:rFonts w:ascii="Times New Roman" w:hAnsi="Times New Roman" w:cs="Times New Roman"/>
                <w:b/>
                <w:bCs/>
                <w:iCs/>
                <w:color w:val="000000" w:themeColor="text1"/>
              </w:rPr>
              <w:t>ET</w:t>
            </w:r>
          </w:p>
        </w:tc>
        <w:tc>
          <w:tcPr>
            <w:tcW w:w="1384" w:type="dxa"/>
            <w:shd w:val="clear" w:color="auto" w:fill="E8E8E8" w:themeFill="background2"/>
            <w:tcMar>
              <w:top w:w="15" w:type="dxa"/>
              <w:left w:w="81" w:type="dxa"/>
              <w:bottom w:w="0" w:type="dxa"/>
              <w:right w:w="81" w:type="dxa"/>
            </w:tcMar>
            <w:hideMark/>
          </w:tcPr>
          <w:p w14:paraId="4266B1DF" w14:textId="02C383B2"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A</w:t>
            </w:r>
            <w:r w:rsidR="004F150B" w:rsidRPr="006673DF">
              <w:rPr>
                <w:rFonts w:ascii="Times New Roman" w:hAnsi="Times New Roman" w:cs="Times New Roman"/>
                <w:b/>
                <w:bCs/>
                <w:iCs/>
                <w:color w:val="000000" w:themeColor="text1"/>
              </w:rPr>
              <w:t>MINO</w:t>
            </w:r>
          </w:p>
        </w:tc>
        <w:tc>
          <w:tcPr>
            <w:tcW w:w="1242" w:type="dxa"/>
            <w:shd w:val="clear" w:color="auto" w:fill="E8E8E8" w:themeFill="background2"/>
            <w:tcMar>
              <w:top w:w="15" w:type="dxa"/>
              <w:left w:w="81" w:type="dxa"/>
              <w:bottom w:w="0" w:type="dxa"/>
              <w:right w:w="81" w:type="dxa"/>
            </w:tcMar>
            <w:hideMark/>
          </w:tcPr>
          <w:p w14:paraId="78C29418" w14:textId="0E2CEA13"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M</w:t>
            </w:r>
            <w:r w:rsidR="004F150B" w:rsidRPr="006673DF">
              <w:rPr>
                <w:rFonts w:ascii="Times New Roman" w:hAnsi="Times New Roman" w:cs="Times New Roman"/>
                <w:b/>
                <w:bCs/>
                <w:iCs/>
                <w:color w:val="000000" w:themeColor="text1"/>
              </w:rPr>
              <w:t>AC</w:t>
            </w:r>
          </w:p>
        </w:tc>
        <w:tc>
          <w:tcPr>
            <w:tcW w:w="1055" w:type="dxa"/>
            <w:shd w:val="clear" w:color="auto" w:fill="E8E8E8" w:themeFill="background2"/>
            <w:tcMar>
              <w:top w:w="15" w:type="dxa"/>
              <w:left w:w="81" w:type="dxa"/>
              <w:bottom w:w="0" w:type="dxa"/>
              <w:right w:w="81" w:type="dxa"/>
            </w:tcMar>
            <w:hideMark/>
          </w:tcPr>
          <w:p w14:paraId="5BB865FC" w14:textId="6891D9BE"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C</w:t>
            </w:r>
            <w:r w:rsidR="004F150B" w:rsidRPr="006673DF">
              <w:rPr>
                <w:rFonts w:ascii="Times New Roman" w:hAnsi="Times New Roman" w:cs="Times New Roman"/>
                <w:b/>
                <w:bCs/>
                <w:iCs/>
                <w:color w:val="000000" w:themeColor="text1"/>
              </w:rPr>
              <w:t>LI+</w:t>
            </w:r>
          </w:p>
        </w:tc>
        <w:tc>
          <w:tcPr>
            <w:tcW w:w="1345" w:type="dxa"/>
            <w:shd w:val="clear" w:color="auto" w:fill="E8E8E8" w:themeFill="background2"/>
            <w:tcMar>
              <w:top w:w="15" w:type="dxa"/>
              <w:left w:w="81" w:type="dxa"/>
              <w:bottom w:w="0" w:type="dxa"/>
              <w:right w:w="81" w:type="dxa"/>
            </w:tcMar>
            <w:hideMark/>
          </w:tcPr>
          <w:p w14:paraId="4C2D6BC2" w14:textId="3CBA9A43"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O</w:t>
            </w:r>
            <w:r w:rsidR="004F150B" w:rsidRPr="006673DF">
              <w:rPr>
                <w:rFonts w:ascii="Times New Roman" w:hAnsi="Times New Roman" w:cs="Times New Roman"/>
                <w:b/>
                <w:bCs/>
                <w:iCs/>
                <w:color w:val="000000" w:themeColor="text1"/>
              </w:rPr>
              <w:t>THER</w:t>
            </w:r>
          </w:p>
        </w:tc>
        <w:tc>
          <w:tcPr>
            <w:tcW w:w="1042" w:type="dxa"/>
            <w:shd w:val="clear" w:color="auto" w:fill="E8E8E8" w:themeFill="background2"/>
            <w:tcMar>
              <w:top w:w="15" w:type="dxa"/>
              <w:left w:w="81" w:type="dxa"/>
              <w:bottom w:w="0" w:type="dxa"/>
              <w:right w:w="81" w:type="dxa"/>
            </w:tcMar>
            <w:hideMark/>
          </w:tcPr>
          <w:p w14:paraId="058BCAF2" w14:textId="73833C7E"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S</w:t>
            </w:r>
            <w:r w:rsidR="004F150B" w:rsidRPr="006673DF">
              <w:rPr>
                <w:rFonts w:ascii="Times New Roman" w:hAnsi="Times New Roman" w:cs="Times New Roman"/>
                <w:b/>
                <w:bCs/>
                <w:iCs/>
                <w:color w:val="000000" w:themeColor="text1"/>
              </w:rPr>
              <w:t>ULF+</w:t>
            </w:r>
          </w:p>
        </w:tc>
        <w:tc>
          <w:tcPr>
            <w:tcW w:w="1208" w:type="dxa"/>
            <w:shd w:val="clear" w:color="auto" w:fill="E8E8E8" w:themeFill="background2"/>
            <w:tcMar>
              <w:top w:w="15" w:type="dxa"/>
              <w:left w:w="81" w:type="dxa"/>
              <w:bottom w:w="0" w:type="dxa"/>
              <w:right w:w="81" w:type="dxa"/>
            </w:tcMar>
            <w:hideMark/>
          </w:tcPr>
          <w:p w14:paraId="5EF554BE" w14:textId="311E4C00"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M</w:t>
            </w:r>
            <w:r w:rsidR="004F150B" w:rsidRPr="006673DF">
              <w:rPr>
                <w:rFonts w:ascii="Times New Roman" w:hAnsi="Times New Roman" w:cs="Times New Roman"/>
                <w:b/>
                <w:bCs/>
                <w:iCs/>
                <w:color w:val="000000" w:themeColor="text1"/>
              </w:rPr>
              <w:t>TZ+</w:t>
            </w:r>
          </w:p>
        </w:tc>
        <w:tc>
          <w:tcPr>
            <w:tcW w:w="1109" w:type="dxa"/>
            <w:shd w:val="clear" w:color="auto" w:fill="E8E8E8" w:themeFill="background2"/>
          </w:tcPr>
          <w:p w14:paraId="04C0EB06" w14:textId="799B178D"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Q</w:t>
            </w:r>
            <w:r w:rsidR="004F150B" w:rsidRPr="006673DF">
              <w:rPr>
                <w:rFonts w:ascii="Times New Roman" w:hAnsi="Times New Roman" w:cs="Times New Roman"/>
                <w:b/>
                <w:bCs/>
                <w:iCs/>
                <w:color w:val="000000" w:themeColor="text1"/>
              </w:rPr>
              <w:t>UIN</w:t>
            </w:r>
          </w:p>
        </w:tc>
      </w:tr>
      <w:tr w:rsidR="00A67049" w:rsidRPr="006673DF" w14:paraId="658A54BB" w14:textId="77777777" w:rsidTr="00C0638F">
        <w:trPr>
          <w:trHeight w:hRule="exact" w:val="340"/>
        </w:trPr>
        <w:tc>
          <w:tcPr>
            <w:tcW w:w="988" w:type="dxa"/>
            <w:shd w:val="clear" w:color="auto" w:fill="E8E8E8" w:themeFill="background2"/>
            <w:tcMar>
              <w:top w:w="15" w:type="dxa"/>
              <w:left w:w="81" w:type="dxa"/>
              <w:bottom w:w="0" w:type="dxa"/>
              <w:right w:w="81" w:type="dxa"/>
            </w:tcMar>
            <w:hideMark/>
          </w:tcPr>
          <w:p w14:paraId="6FBEADFB"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0-5 m</w:t>
            </w:r>
          </w:p>
        </w:tc>
        <w:tc>
          <w:tcPr>
            <w:tcW w:w="1199" w:type="dxa"/>
            <w:shd w:val="clear" w:color="auto" w:fill="auto"/>
            <w:tcMar>
              <w:top w:w="15" w:type="dxa"/>
              <w:left w:w="81" w:type="dxa"/>
              <w:bottom w:w="0" w:type="dxa"/>
              <w:right w:w="81" w:type="dxa"/>
            </w:tcMar>
            <w:hideMark/>
          </w:tcPr>
          <w:p w14:paraId="01255C9D"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100</w:t>
            </w:r>
          </w:p>
        </w:tc>
        <w:tc>
          <w:tcPr>
            <w:tcW w:w="1180" w:type="dxa"/>
            <w:shd w:val="clear" w:color="auto" w:fill="auto"/>
            <w:tcMar>
              <w:top w:w="15" w:type="dxa"/>
              <w:left w:w="81" w:type="dxa"/>
              <w:bottom w:w="0" w:type="dxa"/>
              <w:right w:w="81" w:type="dxa"/>
            </w:tcMar>
            <w:hideMark/>
          </w:tcPr>
          <w:p w14:paraId="115EB234" w14:textId="77777777" w:rsidR="00A67049" w:rsidRPr="006673DF" w:rsidRDefault="00A67049" w:rsidP="00A67049">
            <w:pPr>
              <w:rPr>
                <w:rFonts w:ascii="Times New Roman" w:hAnsi="Times New Roman" w:cs="Times New Roman"/>
                <w:iCs/>
                <w:color w:val="000000" w:themeColor="text1"/>
              </w:rPr>
            </w:pPr>
          </w:p>
        </w:tc>
        <w:tc>
          <w:tcPr>
            <w:tcW w:w="1059" w:type="dxa"/>
            <w:shd w:val="clear" w:color="auto" w:fill="auto"/>
            <w:tcMar>
              <w:top w:w="15" w:type="dxa"/>
              <w:left w:w="81" w:type="dxa"/>
              <w:bottom w:w="0" w:type="dxa"/>
              <w:right w:w="81" w:type="dxa"/>
            </w:tcMar>
            <w:hideMark/>
          </w:tcPr>
          <w:p w14:paraId="78E72D16" w14:textId="77777777" w:rsidR="00A67049" w:rsidRPr="006673DF" w:rsidRDefault="00A67049" w:rsidP="00A67049">
            <w:pPr>
              <w:rPr>
                <w:rFonts w:ascii="Times New Roman" w:hAnsi="Times New Roman" w:cs="Times New Roman"/>
                <w:iCs/>
                <w:color w:val="000000" w:themeColor="text1"/>
              </w:rPr>
            </w:pPr>
          </w:p>
        </w:tc>
        <w:tc>
          <w:tcPr>
            <w:tcW w:w="1384" w:type="dxa"/>
            <w:shd w:val="clear" w:color="auto" w:fill="auto"/>
            <w:tcMar>
              <w:top w:w="15" w:type="dxa"/>
              <w:left w:w="81" w:type="dxa"/>
              <w:bottom w:w="0" w:type="dxa"/>
              <w:right w:w="81" w:type="dxa"/>
            </w:tcMar>
            <w:hideMark/>
          </w:tcPr>
          <w:p w14:paraId="57B9932C" w14:textId="77777777" w:rsidR="00A67049" w:rsidRPr="006673DF" w:rsidRDefault="00A67049" w:rsidP="00A67049">
            <w:pPr>
              <w:rPr>
                <w:rFonts w:ascii="Times New Roman" w:hAnsi="Times New Roman" w:cs="Times New Roman"/>
                <w:iCs/>
                <w:color w:val="000000" w:themeColor="text1"/>
              </w:rPr>
            </w:pPr>
          </w:p>
        </w:tc>
        <w:tc>
          <w:tcPr>
            <w:tcW w:w="1242" w:type="dxa"/>
            <w:shd w:val="clear" w:color="auto" w:fill="auto"/>
            <w:tcMar>
              <w:top w:w="15" w:type="dxa"/>
              <w:left w:w="81" w:type="dxa"/>
              <w:bottom w:w="0" w:type="dxa"/>
              <w:right w:w="81" w:type="dxa"/>
            </w:tcMar>
            <w:hideMark/>
          </w:tcPr>
          <w:p w14:paraId="054FF00E" w14:textId="77777777" w:rsidR="00A67049" w:rsidRPr="006673DF" w:rsidRDefault="00A67049" w:rsidP="00A67049">
            <w:pPr>
              <w:rPr>
                <w:rFonts w:ascii="Times New Roman" w:hAnsi="Times New Roman" w:cs="Times New Roman"/>
                <w:iCs/>
                <w:color w:val="000000" w:themeColor="text1"/>
              </w:rPr>
            </w:pPr>
          </w:p>
        </w:tc>
        <w:tc>
          <w:tcPr>
            <w:tcW w:w="1055" w:type="dxa"/>
            <w:shd w:val="clear" w:color="auto" w:fill="auto"/>
            <w:tcMar>
              <w:top w:w="15" w:type="dxa"/>
              <w:left w:w="81" w:type="dxa"/>
              <w:bottom w:w="0" w:type="dxa"/>
              <w:right w:w="81" w:type="dxa"/>
            </w:tcMar>
            <w:hideMark/>
          </w:tcPr>
          <w:p w14:paraId="66B9003B" w14:textId="77777777" w:rsidR="00A67049" w:rsidRPr="006673DF" w:rsidRDefault="00A67049" w:rsidP="00A67049">
            <w:pPr>
              <w:rPr>
                <w:rFonts w:ascii="Times New Roman" w:hAnsi="Times New Roman" w:cs="Times New Roman"/>
                <w:iCs/>
                <w:color w:val="000000" w:themeColor="text1"/>
              </w:rPr>
            </w:pPr>
          </w:p>
        </w:tc>
        <w:tc>
          <w:tcPr>
            <w:tcW w:w="1345" w:type="dxa"/>
            <w:shd w:val="clear" w:color="auto" w:fill="auto"/>
            <w:tcMar>
              <w:top w:w="15" w:type="dxa"/>
              <w:left w:w="81" w:type="dxa"/>
              <w:bottom w:w="0" w:type="dxa"/>
              <w:right w:w="81" w:type="dxa"/>
            </w:tcMar>
            <w:hideMark/>
          </w:tcPr>
          <w:p w14:paraId="624ACBA5" w14:textId="77777777" w:rsidR="00A67049" w:rsidRPr="006673DF" w:rsidRDefault="00A67049" w:rsidP="00A67049">
            <w:pPr>
              <w:rPr>
                <w:rFonts w:ascii="Times New Roman" w:hAnsi="Times New Roman" w:cs="Times New Roman"/>
                <w:iCs/>
                <w:color w:val="000000" w:themeColor="text1"/>
              </w:rPr>
            </w:pPr>
          </w:p>
        </w:tc>
        <w:tc>
          <w:tcPr>
            <w:tcW w:w="1042" w:type="dxa"/>
            <w:shd w:val="clear" w:color="auto" w:fill="auto"/>
            <w:tcMar>
              <w:top w:w="15" w:type="dxa"/>
              <w:left w:w="81" w:type="dxa"/>
              <w:bottom w:w="0" w:type="dxa"/>
              <w:right w:w="81" w:type="dxa"/>
            </w:tcMar>
            <w:hideMark/>
          </w:tcPr>
          <w:p w14:paraId="6A736E94" w14:textId="77777777" w:rsidR="00A67049" w:rsidRPr="006673DF" w:rsidRDefault="00A67049" w:rsidP="00A67049">
            <w:pPr>
              <w:rPr>
                <w:rFonts w:ascii="Times New Roman" w:hAnsi="Times New Roman" w:cs="Times New Roman"/>
                <w:iCs/>
                <w:color w:val="000000" w:themeColor="text1"/>
              </w:rPr>
            </w:pPr>
          </w:p>
        </w:tc>
        <w:tc>
          <w:tcPr>
            <w:tcW w:w="1208" w:type="dxa"/>
            <w:shd w:val="clear" w:color="auto" w:fill="auto"/>
            <w:tcMar>
              <w:top w:w="15" w:type="dxa"/>
              <w:left w:w="81" w:type="dxa"/>
              <w:bottom w:w="0" w:type="dxa"/>
              <w:right w:w="81" w:type="dxa"/>
            </w:tcMar>
            <w:hideMark/>
          </w:tcPr>
          <w:p w14:paraId="69660459" w14:textId="77777777" w:rsidR="00A67049" w:rsidRPr="006673DF" w:rsidRDefault="00A67049" w:rsidP="00A67049">
            <w:pPr>
              <w:rPr>
                <w:rFonts w:ascii="Times New Roman" w:hAnsi="Times New Roman" w:cs="Times New Roman"/>
                <w:iCs/>
                <w:color w:val="000000" w:themeColor="text1"/>
              </w:rPr>
            </w:pPr>
          </w:p>
        </w:tc>
        <w:tc>
          <w:tcPr>
            <w:tcW w:w="1109" w:type="dxa"/>
            <w:shd w:val="clear" w:color="auto" w:fill="auto"/>
          </w:tcPr>
          <w:p w14:paraId="09C1A958" w14:textId="77777777" w:rsidR="00A67049" w:rsidRPr="006673DF" w:rsidRDefault="00A67049" w:rsidP="00A67049">
            <w:pPr>
              <w:rPr>
                <w:rFonts w:ascii="Times New Roman" w:hAnsi="Times New Roman" w:cs="Times New Roman"/>
                <w:iCs/>
                <w:color w:val="000000" w:themeColor="text1"/>
              </w:rPr>
            </w:pPr>
          </w:p>
        </w:tc>
      </w:tr>
      <w:tr w:rsidR="00A67049" w:rsidRPr="006673DF" w14:paraId="319E4878" w14:textId="77777777" w:rsidTr="00C0638F">
        <w:trPr>
          <w:trHeight w:hRule="exact" w:val="340"/>
        </w:trPr>
        <w:tc>
          <w:tcPr>
            <w:tcW w:w="988" w:type="dxa"/>
            <w:shd w:val="clear" w:color="auto" w:fill="E8E8E8" w:themeFill="background2"/>
            <w:tcMar>
              <w:top w:w="15" w:type="dxa"/>
              <w:left w:w="81" w:type="dxa"/>
              <w:bottom w:w="0" w:type="dxa"/>
              <w:right w:w="81" w:type="dxa"/>
            </w:tcMar>
            <w:hideMark/>
          </w:tcPr>
          <w:p w14:paraId="06E179E1"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6-23 m</w:t>
            </w:r>
          </w:p>
        </w:tc>
        <w:tc>
          <w:tcPr>
            <w:tcW w:w="1199" w:type="dxa"/>
            <w:shd w:val="clear" w:color="auto" w:fill="auto"/>
            <w:tcMar>
              <w:top w:w="15" w:type="dxa"/>
              <w:left w:w="81" w:type="dxa"/>
              <w:bottom w:w="0" w:type="dxa"/>
              <w:right w:w="81" w:type="dxa"/>
            </w:tcMar>
            <w:hideMark/>
          </w:tcPr>
          <w:p w14:paraId="130D6E74"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89</w:t>
            </w:r>
          </w:p>
        </w:tc>
        <w:tc>
          <w:tcPr>
            <w:tcW w:w="1180" w:type="dxa"/>
            <w:shd w:val="clear" w:color="auto" w:fill="auto"/>
            <w:tcMar>
              <w:top w:w="15" w:type="dxa"/>
              <w:left w:w="81" w:type="dxa"/>
              <w:bottom w:w="0" w:type="dxa"/>
              <w:right w:w="81" w:type="dxa"/>
            </w:tcMar>
            <w:hideMark/>
          </w:tcPr>
          <w:p w14:paraId="05531716" w14:textId="77777777" w:rsidR="00A67049" w:rsidRPr="006673DF" w:rsidRDefault="00A67049" w:rsidP="00A67049">
            <w:pPr>
              <w:rPr>
                <w:rFonts w:ascii="Times New Roman" w:hAnsi="Times New Roman" w:cs="Times New Roman"/>
                <w:iCs/>
                <w:color w:val="000000" w:themeColor="text1"/>
              </w:rPr>
            </w:pPr>
          </w:p>
        </w:tc>
        <w:tc>
          <w:tcPr>
            <w:tcW w:w="1059" w:type="dxa"/>
            <w:shd w:val="clear" w:color="auto" w:fill="auto"/>
            <w:tcMar>
              <w:top w:w="15" w:type="dxa"/>
              <w:left w:w="81" w:type="dxa"/>
              <w:bottom w:w="0" w:type="dxa"/>
              <w:right w:w="81" w:type="dxa"/>
            </w:tcMar>
            <w:hideMark/>
          </w:tcPr>
          <w:p w14:paraId="5FA94A48" w14:textId="77777777" w:rsidR="00A67049" w:rsidRPr="006673DF" w:rsidRDefault="00A67049" w:rsidP="00A67049">
            <w:pPr>
              <w:rPr>
                <w:rFonts w:ascii="Times New Roman" w:hAnsi="Times New Roman" w:cs="Times New Roman"/>
                <w:iCs/>
                <w:color w:val="000000" w:themeColor="text1"/>
              </w:rPr>
            </w:pPr>
          </w:p>
        </w:tc>
        <w:tc>
          <w:tcPr>
            <w:tcW w:w="1384" w:type="dxa"/>
            <w:shd w:val="clear" w:color="auto" w:fill="auto"/>
            <w:tcMar>
              <w:top w:w="15" w:type="dxa"/>
              <w:left w:w="81" w:type="dxa"/>
              <w:bottom w:w="0" w:type="dxa"/>
              <w:right w:w="81" w:type="dxa"/>
            </w:tcMar>
            <w:hideMark/>
          </w:tcPr>
          <w:p w14:paraId="7C939B32" w14:textId="77777777" w:rsidR="00A67049" w:rsidRPr="006673DF" w:rsidRDefault="00A67049" w:rsidP="00A67049">
            <w:pPr>
              <w:rPr>
                <w:rFonts w:ascii="Times New Roman" w:hAnsi="Times New Roman" w:cs="Times New Roman"/>
                <w:iCs/>
                <w:color w:val="000000" w:themeColor="text1"/>
              </w:rPr>
            </w:pPr>
          </w:p>
        </w:tc>
        <w:tc>
          <w:tcPr>
            <w:tcW w:w="1242" w:type="dxa"/>
            <w:shd w:val="clear" w:color="auto" w:fill="auto"/>
            <w:tcMar>
              <w:top w:w="15" w:type="dxa"/>
              <w:left w:w="81" w:type="dxa"/>
              <w:bottom w:w="0" w:type="dxa"/>
              <w:right w:w="81" w:type="dxa"/>
            </w:tcMar>
            <w:hideMark/>
          </w:tcPr>
          <w:p w14:paraId="45B5D4B6"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11</w:t>
            </w:r>
          </w:p>
        </w:tc>
        <w:tc>
          <w:tcPr>
            <w:tcW w:w="1055" w:type="dxa"/>
            <w:shd w:val="clear" w:color="auto" w:fill="auto"/>
            <w:tcMar>
              <w:top w:w="15" w:type="dxa"/>
              <w:left w:w="81" w:type="dxa"/>
              <w:bottom w:w="0" w:type="dxa"/>
              <w:right w:w="81" w:type="dxa"/>
            </w:tcMar>
            <w:hideMark/>
          </w:tcPr>
          <w:p w14:paraId="6BAE1438" w14:textId="77777777" w:rsidR="00A67049" w:rsidRPr="006673DF" w:rsidRDefault="00A67049" w:rsidP="00A67049">
            <w:pPr>
              <w:rPr>
                <w:rFonts w:ascii="Times New Roman" w:hAnsi="Times New Roman" w:cs="Times New Roman"/>
                <w:iCs/>
                <w:color w:val="000000" w:themeColor="text1"/>
              </w:rPr>
            </w:pPr>
          </w:p>
        </w:tc>
        <w:tc>
          <w:tcPr>
            <w:tcW w:w="1345" w:type="dxa"/>
            <w:shd w:val="clear" w:color="auto" w:fill="auto"/>
            <w:tcMar>
              <w:top w:w="15" w:type="dxa"/>
              <w:left w:w="81" w:type="dxa"/>
              <w:bottom w:w="0" w:type="dxa"/>
              <w:right w:w="81" w:type="dxa"/>
            </w:tcMar>
            <w:hideMark/>
          </w:tcPr>
          <w:p w14:paraId="104A9AD6" w14:textId="77777777" w:rsidR="00A67049" w:rsidRPr="006673DF" w:rsidRDefault="00A67049" w:rsidP="00A67049">
            <w:pPr>
              <w:rPr>
                <w:rFonts w:ascii="Times New Roman" w:hAnsi="Times New Roman" w:cs="Times New Roman"/>
                <w:iCs/>
                <w:color w:val="000000" w:themeColor="text1"/>
              </w:rPr>
            </w:pPr>
          </w:p>
        </w:tc>
        <w:tc>
          <w:tcPr>
            <w:tcW w:w="1042" w:type="dxa"/>
            <w:shd w:val="clear" w:color="auto" w:fill="auto"/>
            <w:tcMar>
              <w:top w:w="15" w:type="dxa"/>
              <w:left w:w="81" w:type="dxa"/>
              <w:bottom w:w="0" w:type="dxa"/>
              <w:right w:w="81" w:type="dxa"/>
            </w:tcMar>
            <w:hideMark/>
          </w:tcPr>
          <w:p w14:paraId="1922CC33" w14:textId="77777777" w:rsidR="00A67049" w:rsidRPr="006673DF" w:rsidRDefault="00A67049" w:rsidP="00A67049">
            <w:pPr>
              <w:rPr>
                <w:rFonts w:ascii="Times New Roman" w:hAnsi="Times New Roman" w:cs="Times New Roman"/>
                <w:iCs/>
                <w:color w:val="000000" w:themeColor="text1"/>
              </w:rPr>
            </w:pPr>
          </w:p>
        </w:tc>
        <w:tc>
          <w:tcPr>
            <w:tcW w:w="1208" w:type="dxa"/>
            <w:shd w:val="clear" w:color="auto" w:fill="auto"/>
            <w:tcMar>
              <w:top w:w="15" w:type="dxa"/>
              <w:left w:w="81" w:type="dxa"/>
              <w:bottom w:w="0" w:type="dxa"/>
              <w:right w:w="81" w:type="dxa"/>
            </w:tcMar>
            <w:hideMark/>
          </w:tcPr>
          <w:p w14:paraId="67008CCD" w14:textId="77777777" w:rsidR="00A67049" w:rsidRPr="006673DF" w:rsidRDefault="00A67049" w:rsidP="00A67049">
            <w:pPr>
              <w:rPr>
                <w:rFonts w:ascii="Times New Roman" w:hAnsi="Times New Roman" w:cs="Times New Roman"/>
                <w:iCs/>
                <w:color w:val="000000" w:themeColor="text1"/>
              </w:rPr>
            </w:pPr>
          </w:p>
        </w:tc>
        <w:tc>
          <w:tcPr>
            <w:tcW w:w="1109" w:type="dxa"/>
            <w:shd w:val="clear" w:color="auto" w:fill="auto"/>
          </w:tcPr>
          <w:p w14:paraId="1B26913B" w14:textId="77777777" w:rsidR="00A67049" w:rsidRPr="006673DF" w:rsidRDefault="00A67049" w:rsidP="00A67049">
            <w:pPr>
              <w:rPr>
                <w:rFonts w:ascii="Times New Roman" w:hAnsi="Times New Roman" w:cs="Times New Roman"/>
                <w:iCs/>
                <w:color w:val="000000" w:themeColor="text1"/>
              </w:rPr>
            </w:pPr>
          </w:p>
        </w:tc>
      </w:tr>
      <w:tr w:rsidR="00A67049" w:rsidRPr="006673DF" w14:paraId="79E3520B" w14:textId="77777777" w:rsidTr="00C0638F">
        <w:trPr>
          <w:trHeight w:hRule="exact" w:val="340"/>
        </w:trPr>
        <w:tc>
          <w:tcPr>
            <w:tcW w:w="988" w:type="dxa"/>
            <w:shd w:val="clear" w:color="auto" w:fill="E8E8E8" w:themeFill="background2"/>
            <w:tcMar>
              <w:top w:w="15" w:type="dxa"/>
              <w:left w:w="81" w:type="dxa"/>
              <w:bottom w:w="0" w:type="dxa"/>
              <w:right w:w="81" w:type="dxa"/>
            </w:tcMar>
            <w:hideMark/>
          </w:tcPr>
          <w:p w14:paraId="204EFABD"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2-4 y</w:t>
            </w:r>
          </w:p>
        </w:tc>
        <w:tc>
          <w:tcPr>
            <w:tcW w:w="1199" w:type="dxa"/>
            <w:shd w:val="clear" w:color="auto" w:fill="auto"/>
            <w:tcMar>
              <w:top w:w="15" w:type="dxa"/>
              <w:left w:w="81" w:type="dxa"/>
              <w:bottom w:w="0" w:type="dxa"/>
              <w:right w:w="81" w:type="dxa"/>
            </w:tcMar>
            <w:hideMark/>
          </w:tcPr>
          <w:p w14:paraId="10F5E1A8"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84</w:t>
            </w:r>
          </w:p>
        </w:tc>
        <w:tc>
          <w:tcPr>
            <w:tcW w:w="1180" w:type="dxa"/>
            <w:shd w:val="clear" w:color="auto" w:fill="auto"/>
            <w:tcMar>
              <w:top w:w="15" w:type="dxa"/>
              <w:left w:w="81" w:type="dxa"/>
              <w:bottom w:w="0" w:type="dxa"/>
              <w:right w:w="81" w:type="dxa"/>
            </w:tcMar>
            <w:hideMark/>
          </w:tcPr>
          <w:p w14:paraId="43DE97F6"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w:t>
            </w:r>
          </w:p>
        </w:tc>
        <w:tc>
          <w:tcPr>
            <w:tcW w:w="1059" w:type="dxa"/>
            <w:shd w:val="clear" w:color="auto" w:fill="auto"/>
            <w:tcMar>
              <w:top w:w="15" w:type="dxa"/>
              <w:left w:w="81" w:type="dxa"/>
              <w:bottom w:w="0" w:type="dxa"/>
              <w:right w:w="81" w:type="dxa"/>
            </w:tcMar>
            <w:hideMark/>
          </w:tcPr>
          <w:p w14:paraId="4D789F78" w14:textId="77777777" w:rsidR="00A67049" w:rsidRPr="006673DF" w:rsidRDefault="00A67049" w:rsidP="00A67049">
            <w:pPr>
              <w:rPr>
                <w:rFonts w:ascii="Times New Roman" w:hAnsi="Times New Roman" w:cs="Times New Roman"/>
                <w:iCs/>
                <w:color w:val="000000" w:themeColor="text1"/>
              </w:rPr>
            </w:pPr>
          </w:p>
        </w:tc>
        <w:tc>
          <w:tcPr>
            <w:tcW w:w="1384" w:type="dxa"/>
            <w:shd w:val="clear" w:color="auto" w:fill="auto"/>
            <w:tcMar>
              <w:top w:w="15" w:type="dxa"/>
              <w:left w:w="81" w:type="dxa"/>
              <w:bottom w:w="0" w:type="dxa"/>
              <w:right w:w="81" w:type="dxa"/>
            </w:tcMar>
            <w:hideMark/>
          </w:tcPr>
          <w:p w14:paraId="278A9609" w14:textId="77777777" w:rsidR="00A67049" w:rsidRPr="006673DF" w:rsidRDefault="00A67049" w:rsidP="00A67049">
            <w:pPr>
              <w:rPr>
                <w:rFonts w:ascii="Times New Roman" w:hAnsi="Times New Roman" w:cs="Times New Roman"/>
                <w:iCs/>
                <w:color w:val="000000" w:themeColor="text1"/>
              </w:rPr>
            </w:pPr>
          </w:p>
        </w:tc>
        <w:tc>
          <w:tcPr>
            <w:tcW w:w="1242" w:type="dxa"/>
            <w:shd w:val="clear" w:color="auto" w:fill="auto"/>
            <w:tcMar>
              <w:top w:w="15" w:type="dxa"/>
              <w:left w:w="81" w:type="dxa"/>
              <w:bottom w:w="0" w:type="dxa"/>
              <w:right w:w="81" w:type="dxa"/>
            </w:tcMar>
            <w:hideMark/>
          </w:tcPr>
          <w:p w14:paraId="0AAAB023"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15</w:t>
            </w:r>
          </w:p>
        </w:tc>
        <w:tc>
          <w:tcPr>
            <w:tcW w:w="1055" w:type="dxa"/>
            <w:shd w:val="clear" w:color="auto" w:fill="auto"/>
            <w:tcMar>
              <w:top w:w="15" w:type="dxa"/>
              <w:left w:w="81" w:type="dxa"/>
              <w:bottom w:w="0" w:type="dxa"/>
              <w:right w:w="81" w:type="dxa"/>
            </w:tcMar>
            <w:hideMark/>
          </w:tcPr>
          <w:p w14:paraId="5133F286" w14:textId="77777777" w:rsidR="00A67049" w:rsidRPr="006673DF" w:rsidRDefault="00A67049" w:rsidP="00A67049">
            <w:pPr>
              <w:rPr>
                <w:rFonts w:ascii="Times New Roman" w:hAnsi="Times New Roman" w:cs="Times New Roman"/>
                <w:iCs/>
                <w:color w:val="000000" w:themeColor="text1"/>
              </w:rPr>
            </w:pPr>
          </w:p>
        </w:tc>
        <w:tc>
          <w:tcPr>
            <w:tcW w:w="1345" w:type="dxa"/>
            <w:shd w:val="clear" w:color="auto" w:fill="auto"/>
            <w:tcMar>
              <w:top w:w="15" w:type="dxa"/>
              <w:left w:w="81" w:type="dxa"/>
              <w:bottom w:w="0" w:type="dxa"/>
              <w:right w:w="81" w:type="dxa"/>
            </w:tcMar>
            <w:hideMark/>
          </w:tcPr>
          <w:p w14:paraId="50EBE747" w14:textId="77777777" w:rsidR="00A67049" w:rsidRPr="006673DF" w:rsidRDefault="00A67049" w:rsidP="00A67049">
            <w:pPr>
              <w:rPr>
                <w:rFonts w:ascii="Times New Roman" w:hAnsi="Times New Roman" w:cs="Times New Roman"/>
                <w:iCs/>
                <w:color w:val="000000" w:themeColor="text1"/>
              </w:rPr>
            </w:pPr>
          </w:p>
        </w:tc>
        <w:tc>
          <w:tcPr>
            <w:tcW w:w="1042" w:type="dxa"/>
            <w:shd w:val="clear" w:color="auto" w:fill="auto"/>
            <w:tcMar>
              <w:top w:w="15" w:type="dxa"/>
              <w:left w:w="81" w:type="dxa"/>
              <w:bottom w:w="0" w:type="dxa"/>
              <w:right w:w="81" w:type="dxa"/>
            </w:tcMar>
            <w:hideMark/>
          </w:tcPr>
          <w:p w14:paraId="05147E84" w14:textId="77777777" w:rsidR="00A67049" w:rsidRPr="006673DF" w:rsidRDefault="00A67049" w:rsidP="00A67049">
            <w:pPr>
              <w:rPr>
                <w:rFonts w:ascii="Times New Roman" w:hAnsi="Times New Roman" w:cs="Times New Roman"/>
                <w:iCs/>
                <w:color w:val="000000" w:themeColor="text1"/>
              </w:rPr>
            </w:pPr>
          </w:p>
        </w:tc>
        <w:tc>
          <w:tcPr>
            <w:tcW w:w="1208" w:type="dxa"/>
            <w:shd w:val="clear" w:color="auto" w:fill="auto"/>
            <w:tcMar>
              <w:top w:w="15" w:type="dxa"/>
              <w:left w:w="81" w:type="dxa"/>
              <w:bottom w:w="0" w:type="dxa"/>
              <w:right w:w="81" w:type="dxa"/>
            </w:tcMar>
            <w:hideMark/>
          </w:tcPr>
          <w:p w14:paraId="7E463AC2" w14:textId="77777777" w:rsidR="00A67049" w:rsidRPr="006673DF" w:rsidRDefault="00A67049" w:rsidP="00A67049">
            <w:pPr>
              <w:rPr>
                <w:rFonts w:ascii="Times New Roman" w:hAnsi="Times New Roman" w:cs="Times New Roman"/>
                <w:iCs/>
                <w:color w:val="000000" w:themeColor="text1"/>
              </w:rPr>
            </w:pPr>
          </w:p>
        </w:tc>
        <w:tc>
          <w:tcPr>
            <w:tcW w:w="1109" w:type="dxa"/>
            <w:shd w:val="clear" w:color="auto" w:fill="auto"/>
          </w:tcPr>
          <w:p w14:paraId="67491624" w14:textId="77777777" w:rsidR="00A67049" w:rsidRPr="006673DF" w:rsidRDefault="00A67049" w:rsidP="00A67049">
            <w:pPr>
              <w:rPr>
                <w:rFonts w:ascii="Times New Roman" w:hAnsi="Times New Roman" w:cs="Times New Roman"/>
                <w:iCs/>
                <w:color w:val="000000" w:themeColor="text1"/>
              </w:rPr>
            </w:pPr>
          </w:p>
        </w:tc>
      </w:tr>
      <w:tr w:rsidR="00A67049" w:rsidRPr="006673DF" w14:paraId="51907A4F" w14:textId="77777777" w:rsidTr="00C0638F">
        <w:trPr>
          <w:trHeight w:hRule="exact" w:val="340"/>
        </w:trPr>
        <w:tc>
          <w:tcPr>
            <w:tcW w:w="988" w:type="dxa"/>
            <w:shd w:val="clear" w:color="auto" w:fill="E8E8E8" w:themeFill="background2"/>
            <w:tcMar>
              <w:top w:w="15" w:type="dxa"/>
              <w:left w:w="81" w:type="dxa"/>
              <w:bottom w:w="0" w:type="dxa"/>
              <w:right w:w="81" w:type="dxa"/>
            </w:tcMar>
            <w:hideMark/>
          </w:tcPr>
          <w:p w14:paraId="20CF7093"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5-14 y</w:t>
            </w:r>
          </w:p>
        </w:tc>
        <w:tc>
          <w:tcPr>
            <w:tcW w:w="1199" w:type="dxa"/>
            <w:shd w:val="clear" w:color="auto" w:fill="auto"/>
            <w:tcMar>
              <w:top w:w="15" w:type="dxa"/>
              <w:left w:w="81" w:type="dxa"/>
              <w:bottom w:w="0" w:type="dxa"/>
              <w:right w:w="81" w:type="dxa"/>
            </w:tcMar>
          </w:tcPr>
          <w:p w14:paraId="511E858D" w14:textId="77777777" w:rsidR="00A67049" w:rsidRPr="006673DF" w:rsidRDefault="00A67049" w:rsidP="00A67049">
            <w:pPr>
              <w:rPr>
                <w:rFonts w:ascii="Times New Roman" w:hAnsi="Times New Roman" w:cs="Times New Roman"/>
                <w:iCs/>
                <w:color w:val="000000" w:themeColor="text1"/>
              </w:rPr>
            </w:pPr>
          </w:p>
        </w:tc>
        <w:tc>
          <w:tcPr>
            <w:tcW w:w="1180" w:type="dxa"/>
            <w:shd w:val="clear" w:color="auto" w:fill="auto"/>
            <w:tcMar>
              <w:top w:w="15" w:type="dxa"/>
              <w:left w:w="81" w:type="dxa"/>
              <w:bottom w:w="0" w:type="dxa"/>
              <w:right w:w="81" w:type="dxa"/>
            </w:tcMar>
          </w:tcPr>
          <w:p w14:paraId="1AF65D5F" w14:textId="77777777" w:rsidR="00A67049" w:rsidRPr="006673DF" w:rsidRDefault="00A67049" w:rsidP="00A67049">
            <w:pPr>
              <w:rPr>
                <w:rFonts w:ascii="Times New Roman" w:hAnsi="Times New Roman" w:cs="Times New Roman"/>
                <w:iCs/>
                <w:color w:val="000000" w:themeColor="text1"/>
              </w:rPr>
            </w:pPr>
          </w:p>
        </w:tc>
        <w:tc>
          <w:tcPr>
            <w:tcW w:w="1059" w:type="dxa"/>
            <w:shd w:val="clear" w:color="auto" w:fill="auto"/>
            <w:tcMar>
              <w:top w:w="15" w:type="dxa"/>
              <w:left w:w="81" w:type="dxa"/>
              <w:bottom w:w="0" w:type="dxa"/>
              <w:right w:w="81" w:type="dxa"/>
            </w:tcMar>
          </w:tcPr>
          <w:p w14:paraId="7868D59B" w14:textId="77777777" w:rsidR="00A67049" w:rsidRPr="006673DF" w:rsidRDefault="00A67049" w:rsidP="00A67049">
            <w:pPr>
              <w:rPr>
                <w:rFonts w:ascii="Times New Roman" w:hAnsi="Times New Roman" w:cs="Times New Roman"/>
                <w:iCs/>
                <w:color w:val="000000" w:themeColor="text1"/>
              </w:rPr>
            </w:pPr>
          </w:p>
        </w:tc>
        <w:tc>
          <w:tcPr>
            <w:tcW w:w="1384" w:type="dxa"/>
            <w:shd w:val="clear" w:color="auto" w:fill="auto"/>
            <w:tcMar>
              <w:top w:w="15" w:type="dxa"/>
              <w:left w:w="81" w:type="dxa"/>
              <w:bottom w:w="0" w:type="dxa"/>
              <w:right w:w="81" w:type="dxa"/>
            </w:tcMar>
          </w:tcPr>
          <w:p w14:paraId="68D7A22D" w14:textId="77777777" w:rsidR="00A67049" w:rsidRPr="006673DF" w:rsidRDefault="00A67049" w:rsidP="00A67049">
            <w:pPr>
              <w:rPr>
                <w:rFonts w:ascii="Times New Roman" w:hAnsi="Times New Roman" w:cs="Times New Roman"/>
                <w:iCs/>
                <w:color w:val="000000" w:themeColor="text1"/>
              </w:rPr>
            </w:pPr>
          </w:p>
        </w:tc>
        <w:tc>
          <w:tcPr>
            <w:tcW w:w="1242" w:type="dxa"/>
            <w:shd w:val="clear" w:color="auto" w:fill="auto"/>
            <w:tcMar>
              <w:top w:w="15" w:type="dxa"/>
              <w:left w:w="81" w:type="dxa"/>
              <w:bottom w:w="0" w:type="dxa"/>
              <w:right w:w="81" w:type="dxa"/>
            </w:tcMar>
          </w:tcPr>
          <w:p w14:paraId="337596C1" w14:textId="77777777" w:rsidR="00A67049" w:rsidRPr="006673DF" w:rsidRDefault="00A67049" w:rsidP="00A67049">
            <w:pPr>
              <w:rPr>
                <w:rFonts w:ascii="Times New Roman" w:hAnsi="Times New Roman" w:cs="Times New Roman"/>
                <w:iCs/>
                <w:color w:val="000000" w:themeColor="text1"/>
              </w:rPr>
            </w:pPr>
          </w:p>
        </w:tc>
        <w:tc>
          <w:tcPr>
            <w:tcW w:w="1055" w:type="dxa"/>
            <w:shd w:val="clear" w:color="auto" w:fill="auto"/>
            <w:tcMar>
              <w:top w:w="15" w:type="dxa"/>
              <w:left w:w="81" w:type="dxa"/>
              <w:bottom w:w="0" w:type="dxa"/>
              <w:right w:w="81" w:type="dxa"/>
            </w:tcMar>
          </w:tcPr>
          <w:p w14:paraId="41252E00" w14:textId="77777777" w:rsidR="00A67049" w:rsidRPr="006673DF" w:rsidRDefault="00A67049" w:rsidP="00A67049">
            <w:pPr>
              <w:rPr>
                <w:rFonts w:ascii="Times New Roman" w:hAnsi="Times New Roman" w:cs="Times New Roman"/>
                <w:iCs/>
                <w:color w:val="000000" w:themeColor="text1"/>
              </w:rPr>
            </w:pPr>
          </w:p>
        </w:tc>
        <w:tc>
          <w:tcPr>
            <w:tcW w:w="1345" w:type="dxa"/>
            <w:shd w:val="clear" w:color="auto" w:fill="auto"/>
            <w:tcMar>
              <w:top w:w="15" w:type="dxa"/>
              <w:left w:w="81" w:type="dxa"/>
              <w:bottom w:w="0" w:type="dxa"/>
              <w:right w:w="81" w:type="dxa"/>
            </w:tcMar>
            <w:hideMark/>
          </w:tcPr>
          <w:p w14:paraId="4A627F34" w14:textId="77777777" w:rsidR="00A67049" w:rsidRPr="006673DF" w:rsidRDefault="00A67049" w:rsidP="00A67049">
            <w:pPr>
              <w:rPr>
                <w:rFonts w:ascii="Times New Roman" w:hAnsi="Times New Roman" w:cs="Times New Roman"/>
                <w:iCs/>
                <w:color w:val="000000" w:themeColor="text1"/>
              </w:rPr>
            </w:pPr>
          </w:p>
        </w:tc>
        <w:tc>
          <w:tcPr>
            <w:tcW w:w="1042" w:type="dxa"/>
            <w:shd w:val="clear" w:color="auto" w:fill="auto"/>
            <w:tcMar>
              <w:top w:w="15" w:type="dxa"/>
              <w:left w:w="81" w:type="dxa"/>
              <w:bottom w:w="0" w:type="dxa"/>
              <w:right w:w="81" w:type="dxa"/>
            </w:tcMar>
            <w:hideMark/>
          </w:tcPr>
          <w:p w14:paraId="3FB6D97D" w14:textId="77777777" w:rsidR="00A67049" w:rsidRPr="006673DF" w:rsidRDefault="00A67049" w:rsidP="00A67049">
            <w:pPr>
              <w:rPr>
                <w:rFonts w:ascii="Times New Roman" w:hAnsi="Times New Roman" w:cs="Times New Roman"/>
                <w:iCs/>
                <w:color w:val="000000" w:themeColor="text1"/>
              </w:rPr>
            </w:pPr>
          </w:p>
        </w:tc>
        <w:tc>
          <w:tcPr>
            <w:tcW w:w="1208" w:type="dxa"/>
            <w:shd w:val="clear" w:color="auto" w:fill="auto"/>
            <w:tcMar>
              <w:top w:w="15" w:type="dxa"/>
              <w:left w:w="81" w:type="dxa"/>
              <w:bottom w:w="0" w:type="dxa"/>
              <w:right w:w="81" w:type="dxa"/>
            </w:tcMar>
            <w:hideMark/>
          </w:tcPr>
          <w:p w14:paraId="64C263F4" w14:textId="77777777" w:rsidR="00A67049" w:rsidRPr="006673DF" w:rsidRDefault="00A67049" w:rsidP="00A67049">
            <w:pPr>
              <w:rPr>
                <w:rFonts w:ascii="Times New Roman" w:hAnsi="Times New Roman" w:cs="Times New Roman"/>
                <w:iCs/>
                <w:color w:val="000000" w:themeColor="text1"/>
              </w:rPr>
            </w:pPr>
          </w:p>
        </w:tc>
        <w:tc>
          <w:tcPr>
            <w:tcW w:w="1109" w:type="dxa"/>
            <w:shd w:val="clear" w:color="auto" w:fill="auto"/>
          </w:tcPr>
          <w:p w14:paraId="108175CA" w14:textId="77777777" w:rsidR="00A67049" w:rsidRPr="006673DF" w:rsidRDefault="00A67049" w:rsidP="00A67049">
            <w:pPr>
              <w:rPr>
                <w:rFonts w:ascii="Times New Roman" w:hAnsi="Times New Roman" w:cs="Times New Roman"/>
                <w:iCs/>
                <w:color w:val="000000" w:themeColor="text1"/>
              </w:rPr>
            </w:pPr>
          </w:p>
        </w:tc>
      </w:tr>
      <w:tr w:rsidR="00A67049" w:rsidRPr="006673DF" w14:paraId="37850C75" w14:textId="77777777" w:rsidTr="00C0638F">
        <w:trPr>
          <w:trHeight w:hRule="exact" w:val="340"/>
        </w:trPr>
        <w:tc>
          <w:tcPr>
            <w:tcW w:w="988" w:type="dxa"/>
            <w:shd w:val="clear" w:color="auto" w:fill="E8E8E8" w:themeFill="background2"/>
            <w:tcMar>
              <w:top w:w="15" w:type="dxa"/>
              <w:left w:w="81" w:type="dxa"/>
              <w:bottom w:w="0" w:type="dxa"/>
              <w:right w:w="81" w:type="dxa"/>
            </w:tcMar>
            <w:hideMark/>
          </w:tcPr>
          <w:p w14:paraId="2EB0FDD2"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15-44 y</w:t>
            </w:r>
          </w:p>
        </w:tc>
        <w:tc>
          <w:tcPr>
            <w:tcW w:w="1199" w:type="dxa"/>
            <w:shd w:val="clear" w:color="auto" w:fill="auto"/>
            <w:tcMar>
              <w:top w:w="15" w:type="dxa"/>
              <w:left w:w="81" w:type="dxa"/>
              <w:bottom w:w="0" w:type="dxa"/>
              <w:right w:w="81" w:type="dxa"/>
            </w:tcMar>
            <w:hideMark/>
          </w:tcPr>
          <w:p w14:paraId="570621F3" w14:textId="77777777" w:rsidR="00A67049" w:rsidRPr="006673DF" w:rsidRDefault="00A67049" w:rsidP="00A67049">
            <w:pPr>
              <w:rPr>
                <w:rFonts w:ascii="Times New Roman" w:hAnsi="Times New Roman" w:cs="Times New Roman"/>
                <w:iCs/>
                <w:color w:val="000000" w:themeColor="text1"/>
              </w:rPr>
            </w:pPr>
          </w:p>
        </w:tc>
        <w:tc>
          <w:tcPr>
            <w:tcW w:w="1180" w:type="dxa"/>
            <w:shd w:val="clear" w:color="auto" w:fill="auto"/>
            <w:tcMar>
              <w:top w:w="15" w:type="dxa"/>
              <w:left w:w="81" w:type="dxa"/>
              <w:bottom w:w="0" w:type="dxa"/>
              <w:right w:w="81" w:type="dxa"/>
            </w:tcMar>
            <w:hideMark/>
          </w:tcPr>
          <w:p w14:paraId="21515E1E" w14:textId="77777777" w:rsidR="00A67049" w:rsidRPr="006673DF" w:rsidRDefault="00A67049" w:rsidP="00A67049">
            <w:pPr>
              <w:rPr>
                <w:rFonts w:ascii="Times New Roman" w:hAnsi="Times New Roman" w:cs="Times New Roman"/>
                <w:iCs/>
                <w:color w:val="000000" w:themeColor="text1"/>
              </w:rPr>
            </w:pPr>
          </w:p>
        </w:tc>
        <w:tc>
          <w:tcPr>
            <w:tcW w:w="1059" w:type="dxa"/>
            <w:shd w:val="clear" w:color="auto" w:fill="auto"/>
            <w:tcMar>
              <w:top w:w="15" w:type="dxa"/>
              <w:left w:w="81" w:type="dxa"/>
              <w:bottom w:w="0" w:type="dxa"/>
              <w:right w:w="81" w:type="dxa"/>
            </w:tcMar>
            <w:hideMark/>
          </w:tcPr>
          <w:p w14:paraId="49945B85" w14:textId="77777777" w:rsidR="00A67049" w:rsidRPr="006673DF" w:rsidRDefault="00A67049" w:rsidP="00A67049">
            <w:pPr>
              <w:rPr>
                <w:rFonts w:ascii="Times New Roman" w:hAnsi="Times New Roman" w:cs="Times New Roman"/>
                <w:iCs/>
                <w:color w:val="000000" w:themeColor="text1"/>
              </w:rPr>
            </w:pPr>
          </w:p>
        </w:tc>
        <w:tc>
          <w:tcPr>
            <w:tcW w:w="1384" w:type="dxa"/>
            <w:shd w:val="clear" w:color="auto" w:fill="auto"/>
            <w:tcMar>
              <w:top w:w="15" w:type="dxa"/>
              <w:left w:w="81" w:type="dxa"/>
              <w:bottom w:w="0" w:type="dxa"/>
              <w:right w:w="81" w:type="dxa"/>
            </w:tcMar>
          </w:tcPr>
          <w:p w14:paraId="5B87E71D" w14:textId="77777777" w:rsidR="00A67049" w:rsidRPr="006673DF" w:rsidRDefault="00A67049" w:rsidP="00A67049">
            <w:pPr>
              <w:rPr>
                <w:rFonts w:ascii="Times New Roman" w:hAnsi="Times New Roman" w:cs="Times New Roman"/>
                <w:iCs/>
                <w:color w:val="000000" w:themeColor="text1"/>
              </w:rPr>
            </w:pPr>
          </w:p>
        </w:tc>
        <w:tc>
          <w:tcPr>
            <w:tcW w:w="1242" w:type="dxa"/>
            <w:shd w:val="clear" w:color="auto" w:fill="auto"/>
            <w:tcMar>
              <w:top w:w="15" w:type="dxa"/>
              <w:left w:w="81" w:type="dxa"/>
              <w:bottom w:w="0" w:type="dxa"/>
              <w:right w:w="81" w:type="dxa"/>
            </w:tcMar>
          </w:tcPr>
          <w:p w14:paraId="07BA2FA9" w14:textId="77777777" w:rsidR="00A67049" w:rsidRPr="006673DF" w:rsidRDefault="00A67049" w:rsidP="00A67049">
            <w:pPr>
              <w:rPr>
                <w:rFonts w:ascii="Times New Roman" w:hAnsi="Times New Roman" w:cs="Times New Roman"/>
                <w:iCs/>
                <w:color w:val="000000" w:themeColor="text1"/>
              </w:rPr>
            </w:pPr>
          </w:p>
        </w:tc>
        <w:tc>
          <w:tcPr>
            <w:tcW w:w="1055" w:type="dxa"/>
            <w:shd w:val="clear" w:color="auto" w:fill="auto"/>
            <w:tcMar>
              <w:top w:w="15" w:type="dxa"/>
              <w:left w:w="81" w:type="dxa"/>
              <w:bottom w:w="0" w:type="dxa"/>
              <w:right w:w="81" w:type="dxa"/>
            </w:tcMar>
          </w:tcPr>
          <w:p w14:paraId="0CC31DFF" w14:textId="77777777" w:rsidR="00A67049" w:rsidRPr="006673DF" w:rsidRDefault="00A67049" w:rsidP="00A67049">
            <w:pPr>
              <w:rPr>
                <w:rFonts w:ascii="Times New Roman" w:hAnsi="Times New Roman" w:cs="Times New Roman"/>
                <w:iCs/>
                <w:color w:val="000000" w:themeColor="text1"/>
              </w:rPr>
            </w:pPr>
          </w:p>
        </w:tc>
        <w:tc>
          <w:tcPr>
            <w:tcW w:w="1345" w:type="dxa"/>
            <w:shd w:val="clear" w:color="auto" w:fill="auto"/>
            <w:tcMar>
              <w:top w:w="15" w:type="dxa"/>
              <w:left w:w="81" w:type="dxa"/>
              <w:bottom w:w="0" w:type="dxa"/>
              <w:right w:w="81" w:type="dxa"/>
            </w:tcMar>
          </w:tcPr>
          <w:p w14:paraId="34626A92" w14:textId="77777777" w:rsidR="00A67049" w:rsidRPr="006673DF" w:rsidRDefault="00A67049" w:rsidP="00A67049">
            <w:pPr>
              <w:rPr>
                <w:rFonts w:ascii="Times New Roman" w:hAnsi="Times New Roman" w:cs="Times New Roman"/>
                <w:iCs/>
                <w:color w:val="000000" w:themeColor="text1"/>
              </w:rPr>
            </w:pPr>
          </w:p>
        </w:tc>
        <w:tc>
          <w:tcPr>
            <w:tcW w:w="1042" w:type="dxa"/>
            <w:shd w:val="clear" w:color="auto" w:fill="auto"/>
            <w:tcMar>
              <w:top w:w="15" w:type="dxa"/>
              <w:left w:w="81" w:type="dxa"/>
              <w:bottom w:w="0" w:type="dxa"/>
              <w:right w:w="81" w:type="dxa"/>
            </w:tcMar>
          </w:tcPr>
          <w:p w14:paraId="3E9F3FF3" w14:textId="77777777" w:rsidR="00A67049" w:rsidRPr="006673DF" w:rsidRDefault="00A67049" w:rsidP="00A67049">
            <w:pPr>
              <w:rPr>
                <w:rFonts w:ascii="Times New Roman" w:hAnsi="Times New Roman" w:cs="Times New Roman"/>
                <w:iCs/>
                <w:color w:val="000000" w:themeColor="text1"/>
              </w:rPr>
            </w:pPr>
          </w:p>
        </w:tc>
        <w:tc>
          <w:tcPr>
            <w:tcW w:w="1208" w:type="dxa"/>
            <w:shd w:val="clear" w:color="auto" w:fill="auto"/>
            <w:tcMar>
              <w:top w:w="15" w:type="dxa"/>
              <w:left w:w="81" w:type="dxa"/>
              <w:bottom w:w="0" w:type="dxa"/>
              <w:right w:w="81" w:type="dxa"/>
            </w:tcMar>
          </w:tcPr>
          <w:p w14:paraId="7E65301B" w14:textId="77777777" w:rsidR="00A67049" w:rsidRPr="006673DF" w:rsidRDefault="00A67049" w:rsidP="00A67049">
            <w:pPr>
              <w:rPr>
                <w:rFonts w:ascii="Times New Roman" w:hAnsi="Times New Roman" w:cs="Times New Roman"/>
                <w:iCs/>
                <w:color w:val="000000" w:themeColor="text1"/>
              </w:rPr>
            </w:pPr>
          </w:p>
        </w:tc>
        <w:tc>
          <w:tcPr>
            <w:tcW w:w="1109" w:type="dxa"/>
            <w:shd w:val="clear" w:color="auto" w:fill="auto"/>
          </w:tcPr>
          <w:p w14:paraId="0AF36C0E" w14:textId="77777777" w:rsidR="00A67049" w:rsidRPr="006673DF" w:rsidRDefault="00A67049" w:rsidP="00A67049">
            <w:pPr>
              <w:rPr>
                <w:rFonts w:ascii="Times New Roman" w:hAnsi="Times New Roman" w:cs="Times New Roman"/>
                <w:iCs/>
                <w:color w:val="000000" w:themeColor="text1"/>
              </w:rPr>
            </w:pPr>
          </w:p>
        </w:tc>
      </w:tr>
      <w:tr w:rsidR="00A67049" w:rsidRPr="006673DF" w14:paraId="0A13BE9C" w14:textId="77777777" w:rsidTr="00C0638F">
        <w:trPr>
          <w:trHeight w:hRule="exact" w:val="340"/>
        </w:trPr>
        <w:tc>
          <w:tcPr>
            <w:tcW w:w="988" w:type="dxa"/>
            <w:shd w:val="clear" w:color="auto" w:fill="E8E8E8" w:themeFill="background2"/>
            <w:tcMar>
              <w:top w:w="15" w:type="dxa"/>
              <w:left w:w="81" w:type="dxa"/>
              <w:bottom w:w="0" w:type="dxa"/>
              <w:right w:w="81" w:type="dxa"/>
            </w:tcMar>
            <w:hideMark/>
          </w:tcPr>
          <w:p w14:paraId="063BC743"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45-64 y</w:t>
            </w:r>
          </w:p>
        </w:tc>
        <w:tc>
          <w:tcPr>
            <w:tcW w:w="1199" w:type="dxa"/>
            <w:shd w:val="clear" w:color="auto" w:fill="auto"/>
            <w:tcMar>
              <w:top w:w="15" w:type="dxa"/>
              <w:left w:w="81" w:type="dxa"/>
              <w:bottom w:w="0" w:type="dxa"/>
              <w:right w:w="81" w:type="dxa"/>
            </w:tcMar>
            <w:hideMark/>
          </w:tcPr>
          <w:p w14:paraId="3E581840"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65</w:t>
            </w:r>
          </w:p>
        </w:tc>
        <w:tc>
          <w:tcPr>
            <w:tcW w:w="1180" w:type="dxa"/>
            <w:shd w:val="clear" w:color="auto" w:fill="auto"/>
            <w:tcMar>
              <w:top w:w="15" w:type="dxa"/>
              <w:left w:w="81" w:type="dxa"/>
              <w:bottom w:w="0" w:type="dxa"/>
              <w:right w:w="81" w:type="dxa"/>
            </w:tcMar>
            <w:hideMark/>
          </w:tcPr>
          <w:p w14:paraId="54A730F5" w14:textId="77777777" w:rsidR="00A67049" w:rsidRPr="006673DF" w:rsidRDefault="00A67049" w:rsidP="00A67049">
            <w:pPr>
              <w:rPr>
                <w:rFonts w:ascii="Times New Roman" w:hAnsi="Times New Roman" w:cs="Times New Roman"/>
                <w:iCs/>
                <w:color w:val="000000" w:themeColor="text1"/>
              </w:rPr>
            </w:pPr>
          </w:p>
        </w:tc>
        <w:tc>
          <w:tcPr>
            <w:tcW w:w="1059" w:type="dxa"/>
            <w:shd w:val="clear" w:color="auto" w:fill="auto"/>
            <w:tcMar>
              <w:top w:w="15" w:type="dxa"/>
              <w:left w:w="81" w:type="dxa"/>
              <w:bottom w:w="0" w:type="dxa"/>
              <w:right w:w="81" w:type="dxa"/>
            </w:tcMar>
            <w:hideMark/>
          </w:tcPr>
          <w:p w14:paraId="2D0DFB73"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21</w:t>
            </w:r>
          </w:p>
        </w:tc>
        <w:tc>
          <w:tcPr>
            <w:tcW w:w="1384" w:type="dxa"/>
            <w:shd w:val="clear" w:color="auto" w:fill="auto"/>
            <w:tcMar>
              <w:top w:w="15" w:type="dxa"/>
              <w:left w:w="81" w:type="dxa"/>
              <w:bottom w:w="0" w:type="dxa"/>
              <w:right w:w="81" w:type="dxa"/>
            </w:tcMar>
            <w:hideMark/>
          </w:tcPr>
          <w:p w14:paraId="0C743975" w14:textId="77777777" w:rsidR="00A67049" w:rsidRPr="006673DF" w:rsidRDefault="00A67049" w:rsidP="00A67049">
            <w:pPr>
              <w:rPr>
                <w:rFonts w:ascii="Times New Roman" w:hAnsi="Times New Roman" w:cs="Times New Roman"/>
                <w:iCs/>
                <w:color w:val="000000" w:themeColor="text1"/>
              </w:rPr>
            </w:pPr>
          </w:p>
        </w:tc>
        <w:tc>
          <w:tcPr>
            <w:tcW w:w="1242" w:type="dxa"/>
            <w:shd w:val="clear" w:color="auto" w:fill="auto"/>
            <w:tcMar>
              <w:top w:w="15" w:type="dxa"/>
              <w:left w:w="81" w:type="dxa"/>
              <w:bottom w:w="0" w:type="dxa"/>
              <w:right w:w="81" w:type="dxa"/>
            </w:tcMar>
            <w:hideMark/>
          </w:tcPr>
          <w:p w14:paraId="61CCE657"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13</w:t>
            </w:r>
          </w:p>
        </w:tc>
        <w:tc>
          <w:tcPr>
            <w:tcW w:w="1055" w:type="dxa"/>
            <w:shd w:val="clear" w:color="auto" w:fill="auto"/>
            <w:tcMar>
              <w:top w:w="15" w:type="dxa"/>
              <w:left w:w="81" w:type="dxa"/>
              <w:bottom w:w="0" w:type="dxa"/>
              <w:right w:w="81" w:type="dxa"/>
            </w:tcMar>
            <w:hideMark/>
          </w:tcPr>
          <w:p w14:paraId="0CAD7139" w14:textId="77777777" w:rsidR="00A67049" w:rsidRPr="006673DF" w:rsidRDefault="00A67049" w:rsidP="00A67049">
            <w:pPr>
              <w:rPr>
                <w:rFonts w:ascii="Times New Roman" w:hAnsi="Times New Roman" w:cs="Times New Roman"/>
                <w:iCs/>
                <w:color w:val="000000" w:themeColor="text1"/>
              </w:rPr>
            </w:pPr>
          </w:p>
        </w:tc>
        <w:tc>
          <w:tcPr>
            <w:tcW w:w="1345" w:type="dxa"/>
            <w:shd w:val="clear" w:color="auto" w:fill="auto"/>
            <w:tcMar>
              <w:top w:w="15" w:type="dxa"/>
              <w:left w:w="81" w:type="dxa"/>
              <w:bottom w:w="0" w:type="dxa"/>
              <w:right w:w="81" w:type="dxa"/>
            </w:tcMar>
          </w:tcPr>
          <w:p w14:paraId="74DD5479" w14:textId="77777777" w:rsidR="00A67049" w:rsidRPr="006673DF" w:rsidRDefault="00A67049" w:rsidP="00A67049">
            <w:pPr>
              <w:rPr>
                <w:rFonts w:ascii="Times New Roman" w:hAnsi="Times New Roman" w:cs="Times New Roman"/>
                <w:iCs/>
                <w:color w:val="000000" w:themeColor="text1"/>
              </w:rPr>
            </w:pPr>
          </w:p>
        </w:tc>
        <w:tc>
          <w:tcPr>
            <w:tcW w:w="1042" w:type="dxa"/>
            <w:shd w:val="clear" w:color="auto" w:fill="auto"/>
            <w:tcMar>
              <w:top w:w="15" w:type="dxa"/>
              <w:left w:w="81" w:type="dxa"/>
              <w:bottom w:w="0" w:type="dxa"/>
              <w:right w:w="81" w:type="dxa"/>
            </w:tcMar>
          </w:tcPr>
          <w:p w14:paraId="69FE8BB5" w14:textId="77777777" w:rsidR="00A67049" w:rsidRPr="006673DF" w:rsidRDefault="00A67049" w:rsidP="00A67049">
            <w:pPr>
              <w:rPr>
                <w:rFonts w:ascii="Times New Roman" w:hAnsi="Times New Roman" w:cs="Times New Roman"/>
                <w:iCs/>
                <w:color w:val="000000" w:themeColor="text1"/>
              </w:rPr>
            </w:pPr>
          </w:p>
        </w:tc>
        <w:tc>
          <w:tcPr>
            <w:tcW w:w="1208" w:type="dxa"/>
            <w:shd w:val="clear" w:color="auto" w:fill="auto"/>
            <w:tcMar>
              <w:top w:w="15" w:type="dxa"/>
              <w:left w:w="81" w:type="dxa"/>
              <w:bottom w:w="0" w:type="dxa"/>
              <w:right w:w="81" w:type="dxa"/>
            </w:tcMar>
          </w:tcPr>
          <w:p w14:paraId="6542925E" w14:textId="77777777" w:rsidR="00A67049" w:rsidRPr="006673DF" w:rsidRDefault="00A67049" w:rsidP="00A67049">
            <w:pPr>
              <w:rPr>
                <w:rFonts w:ascii="Times New Roman" w:hAnsi="Times New Roman" w:cs="Times New Roman"/>
                <w:iCs/>
                <w:color w:val="000000" w:themeColor="text1"/>
              </w:rPr>
            </w:pPr>
          </w:p>
        </w:tc>
        <w:tc>
          <w:tcPr>
            <w:tcW w:w="1109" w:type="dxa"/>
            <w:shd w:val="clear" w:color="auto" w:fill="auto"/>
          </w:tcPr>
          <w:p w14:paraId="45F60467" w14:textId="77777777" w:rsidR="00A67049" w:rsidRPr="006673DF" w:rsidRDefault="00A67049" w:rsidP="00A67049">
            <w:pPr>
              <w:rPr>
                <w:rFonts w:ascii="Times New Roman" w:hAnsi="Times New Roman" w:cs="Times New Roman"/>
                <w:iCs/>
                <w:color w:val="000000" w:themeColor="text1"/>
              </w:rPr>
            </w:pPr>
          </w:p>
        </w:tc>
      </w:tr>
      <w:tr w:rsidR="00A67049" w:rsidRPr="006673DF" w14:paraId="3066830C" w14:textId="77777777" w:rsidTr="00C0638F">
        <w:trPr>
          <w:trHeight w:hRule="exact" w:val="340"/>
        </w:trPr>
        <w:tc>
          <w:tcPr>
            <w:tcW w:w="988" w:type="dxa"/>
            <w:shd w:val="clear" w:color="auto" w:fill="E8E8E8" w:themeFill="background2"/>
            <w:tcMar>
              <w:top w:w="15" w:type="dxa"/>
              <w:left w:w="81" w:type="dxa"/>
              <w:bottom w:w="0" w:type="dxa"/>
              <w:right w:w="81" w:type="dxa"/>
            </w:tcMar>
            <w:hideMark/>
          </w:tcPr>
          <w:p w14:paraId="32841C52"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65-74 y</w:t>
            </w:r>
          </w:p>
        </w:tc>
        <w:tc>
          <w:tcPr>
            <w:tcW w:w="1199" w:type="dxa"/>
            <w:shd w:val="clear" w:color="auto" w:fill="auto"/>
            <w:tcMar>
              <w:top w:w="15" w:type="dxa"/>
              <w:left w:w="81" w:type="dxa"/>
              <w:bottom w:w="0" w:type="dxa"/>
              <w:right w:w="81" w:type="dxa"/>
            </w:tcMar>
            <w:hideMark/>
          </w:tcPr>
          <w:p w14:paraId="113F51BB"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45</w:t>
            </w:r>
          </w:p>
        </w:tc>
        <w:tc>
          <w:tcPr>
            <w:tcW w:w="1180" w:type="dxa"/>
            <w:shd w:val="clear" w:color="auto" w:fill="auto"/>
            <w:tcMar>
              <w:top w:w="15" w:type="dxa"/>
              <w:left w:w="81" w:type="dxa"/>
              <w:bottom w:w="0" w:type="dxa"/>
              <w:right w:w="81" w:type="dxa"/>
            </w:tcMar>
            <w:hideMark/>
          </w:tcPr>
          <w:p w14:paraId="452F218A"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3</w:t>
            </w:r>
          </w:p>
        </w:tc>
        <w:tc>
          <w:tcPr>
            <w:tcW w:w="1059" w:type="dxa"/>
            <w:shd w:val="clear" w:color="auto" w:fill="auto"/>
            <w:tcMar>
              <w:top w:w="15" w:type="dxa"/>
              <w:left w:w="81" w:type="dxa"/>
              <w:bottom w:w="0" w:type="dxa"/>
              <w:right w:w="81" w:type="dxa"/>
            </w:tcMar>
            <w:hideMark/>
          </w:tcPr>
          <w:p w14:paraId="3C268439"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25</w:t>
            </w:r>
          </w:p>
        </w:tc>
        <w:tc>
          <w:tcPr>
            <w:tcW w:w="1384" w:type="dxa"/>
            <w:shd w:val="clear" w:color="auto" w:fill="auto"/>
            <w:tcMar>
              <w:top w:w="15" w:type="dxa"/>
              <w:left w:w="81" w:type="dxa"/>
              <w:bottom w:w="0" w:type="dxa"/>
              <w:right w:w="81" w:type="dxa"/>
            </w:tcMar>
            <w:hideMark/>
          </w:tcPr>
          <w:p w14:paraId="2CAB576C"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5</w:t>
            </w:r>
          </w:p>
        </w:tc>
        <w:tc>
          <w:tcPr>
            <w:tcW w:w="1242" w:type="dxa"/>
            <w:shd w:val="clear" w:color="auto" w:fill="auto"/>
            <w:tcMar>
              <w:top w:w="15" w:type="dxa"/>
              <w:left w:w="81" w:type="dxa"/>
              <w:bottom w:w="0" w:type="dxa"/>
              <w:right w:w="81" w:type="dxa"/>
            </w:tcMar>
            <w:hideMark/>
          </w:tcPr>
          <w:p w14:paraId="4445A679"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19</w:t>
            </w:r>
          </w:p>
        </w:tc>
        <w:tc>
          <w:tcPr>
            <w:tcW w:w="1055" w:type="dxa"/>
            <w:shd w:val="clear" w:color="auto" w:fill="auto"/>
            <w:tcMar>
              <w:top w:w="15" w:type="dxa"/>
              <w:left w:w="81" w:type="dxa"/>
              <w:bottom w:w="0" w:type="dxa"/>
              <w:right w:w="81" w:type="dxa"/>
            </w:tcMar>
            <w:hideMark/>
          </w:tcPr>
          <w:p w14:paraId="3F103A70" w14:textId="77777777" w:rsidR="00A67049" w:rsidRPr="006673DF" w:rsidRDefault="00A67049" w:rsidP="00A67049">
            <w:pPr>
              <w:rPr>
                <w:rFonts w:ascii="Times New Roman" w:hAnsi="Times New Roman" w:cs="Times New Roman"/>
                <w:iCs/>
                <w:color w:val="000000" w:themeColor="text1"/>
              </w:rPr>
            </w:pPr>
          </w:p>
        </w:tc>
        <w:tc>
          <w:tcPr>
            <w:tcW w:w="1345" w:type="dxa"/>
            <w:shd w:val="clear" w:color="auto" w:fill="auto"/>
            <w:tcMar>
              <w:top w:w="15" w:type="dxa"/>
              <w:left w:w="81" w:type="dxa"/>
              <w:bottom w:w="0" w:type="dxa"/>
              <w:right w:w="81" w:type="dxa"/>
            </w:tcMar>
            <w:hideMark/>
          </w:tcPr>
          <w:p w14:paraId="6C9EA34A"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w:t>
            </w:r>
          </w:p>
        </w:tc>
        <w:tc>
          <w:tcPr>
            <w:tcW w:w="1042" w:type="dxa"/>
            <w:shd w:val="clear" w:color="auto" w:fill="auto"/>
            <w:tcMar>
              <w:top w:w="15" w:type="dxa"/>
              <w:left w:w="81" w:type="dxa"/>
              <w:bottom w:w="0" w:type="dxa"/>
              <w:right w:w="81" w:type="dxa"/>
            </w:tcMar>
            <w:hideMark/>
          </w:tcPr>
          <w:p w14:paraId="1CEB4E76"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6</w:t>
            </w:r>
          </w:p>
        </w:tc>
        <w:tc>
          <w:tcPr>
            <w:tcW w:w="1208" w:type="dxa"/>
            <w:shd w:val="clear" w:color="auto" w:fill="auto"/>
            <w:tcMar>
              <w:top w:w="15" w:type="dxa"/>
              <w:left w:w="81" w:type="dxa"/>
              <w:bottom w:w="0" w:type="dxa"/>
              <w:right w:w="81" w:type="dxa"/>
            </w:tcMar>
          </w:tcPr>
          <w:p w14:paraId="0A2DD305" w14:textId="77777777" w:rsidR="00A67049" w:rsidRPr="006673DF" w:rsidRDefault="00A67049" w:rsidP="00A67049">
            <w:pPr>
              <w:rPr>
                <w:rFonts w:ascii="Times New Roman" w:hAnsi="Times New Roman" w:cs="Times New Roman"/>
                <w:iCs/>
                <w:color w:val="000000" w:themeColor="text1"/>
              </w:rPr>
            </w:pPr>
          </w:p>
        </w:tc>
        <w:tc>
          <w:tcPr>
            <w:tcW w:w="1109" w:type="dxa"/>
            <w:shd w:val="clear" w:color="auto" w:fill="auto"/>
          </w:tcPr>
          <w:p w14:paraId="1B052B9A" w14:textId="77777777" w:rsidR="00A67049" w:rsidRPr="006673DF" w:rsidRDefault="00A67049" w:rsidP="00A67049">
            <w:pPr>
              <w:rPr>
                <w:rFonts w:ascii="Times New Roman" w:hAnsi="Times New Roman" w:cs="Times New Roman"/>
                <w:iCs/>
                <w:color w:val="000000" w:themeColor="text1"/>
              </w:rPr>
            </w:pPr>
          </w:p>
        </w:tc>
      </w:tr>
      <w:tr w:rsidR="00A67049" w:rsidRPr="006673DF" w14:paraId="750B0AE7" w14:textId="77777777" w:rsidTr="00C0638F">
        <w:trPr>
          <w:trHeight w:hRule="exact" w:val="340"/>
        </w:trPr>
        <w:tc>
          <w:tcPr>
            <w:tcW w:w="988" w:type="dxa"/>
            <w:shd w:val="clear" w:color="auto" w:fill="E8E8E8" w:themeFill="background2"/>
            <w:tcMar>
              <w:top w:w="15" w:type="dxa"/>
              <w:left w:w="81" w:type="dxa"/>
              <w:bottom w:w="0" w:type="dxa"/>
              <w:right w:w="81" w:type="dxa"/>
            </w:tcMar>
            <w:hideMark/>
          </w:tcPr>
          <w:p w14:paraId="67BE1D80"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≥75 y</w:t>
            </w:r>
          </w:p>
        </w:tc>
        <w:tc>
          <w:tcPr>
            <w:tcW w:w="1199" w:type="dxa"/>
            <w:shd w:val="clear" w:color="auto" w:fill="auto"/>
            <w:tcMar>
              <w:top w:w="15" w:type="dxa"/>
              <w:left w:w="81" w:type="dxa"/>
              <w:bottom w:w="0" w:type="dxa"/>
              <w:right w:w="81" w:type="dxa"/>
            </w:tcMar>
            <w:hideMark/>
          </w:tcPr>
          <w:p w14:paraId="037EB5E8"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49</w:t>
            </w:r>
          </w:p>
        </w:tc>
        <w:tc>
          <w:tcPr>
            <w:tcW w:w="1180" w:type="dxa"/>
            <w:shd w:val="clear" w:color="auto" w:fill="auto"/>
            <w:tcMar>
              <w:top w:w="15" w:type="dxa"/>
              <w:left w:w="81" w:type="dxa"/>
              <w:bottom w:w="0" w:type="dxa"/>
              <w:right w:w="81" w:type="dxa"/>
            </w:tcMar>
            <w:hideMark/>
          </w:tcPr>
          <w:p w14:paraId="2F15492B"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3</w:t>
            </w:r>
          </w:p>
        </w:tc>
        <w:tc>
          <w:tcPr>
            <w:tcW w:w="1059" w:type="dxa"/>
            <w:shd w:val="clear" w:color="auto" w:fill="auto"/>
            <w:tcMar>
              <w:top w:w="15" w:type="dxa"/>
              <w:left w:w="81" w:type="dxa"/>
              <w:bottom w:w="0" w:type="dxa"/>
              <w:right w:w="81" w:type="dxa"/>
            </w:tcMar>
            <w:hideMark/>
          </w:tcPr>
          <w:p w14:paraId="5EA4BFD3"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19</w:t>
            </w:r>
          </w:p>
        </w:tc>
        <w:tc>
          <w:tcPr>
            <w:tcW w:w="1384" w:type="dxa"/>
            <w:shd w:val="clear" w:color="auto" w:fill="auto"/>
            <w:tcMar>
              <w:top w:w="15" w:type="dxa"/>
              <w:left w:w="81" w:type="dxa"/>
              <w:bottom w:w="0" w:type="dxa"/>
              <w:right w:w="81" w:type="dxa"/>
            </w:tcMar>
            <w:hideMark/>
          </w:tcPr>
          <w:p w14:paraId="715FED3F"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3</w:t>
            </w:r>
          </w:p>
        </w:tc>
        <w:tc>
          <w:tcPr>
            <w:tcW w:w="1242" w:type="dxa"/>
            <w:shd w:val="clear" w:color="auto" w:fill="auto"/>
            <w:tcMar>
              <w:top w:w="15" w:type="dxa"/>
              <w:left w:w="81" w:type="dxa"/>
              <w:bottom w:w="0" w:type="dxa"/>
              <w:right w:w="81" w:type="dxa"/>
            </w:tcMar>
            <w:hideMark/>
          </w:tcPr>
          <w:p w14:paraId="081D83CC"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15</w:t>
            </w:r>
          </w:p>
        </w:tc>
        <w:tc>
          <w:tcPr>
            <w:tcW w:w="1055" w:type="dxa"/>
            <w:shd w:val="clear" w:color="auto" w:fill="auto"/>
            <w:tcMar>
              <w:top w:w="15" w:type="dxa"/>
              <w:left w:w="81" w:type="dxa"/>
              <w:bottom w:w="0" w:type="dxa"/>
              <w:right w:w="81" w:type="dxa"/>
            </w:tcMar>
            <w:hideMark/>
          </w:tcPr>
          <w:p w14:paraId="6F55F0F7" w14:textId="77777777" w:rsidR="00A67049" w:rsidRPr="006673DF" w:rsidRDefault="00A67049" w:rsidP="00A67049">
            <w:pPr>
              <w:rPr>
                <w:rFonts w:ascii="Times New Roman" w:hAnsi="Times New Roman" w:cs="Times New Roman"/>
                <w:iCs/>
                <w:color w:val="000000" w:themeColor="text1"/>
              </w:rPr>
            </w:pPr>
          </w:p>
        </w:tc>
        <w:tc>
          <w:tcPr>
            <w:tcW w:w="1345" w:type="dxa"/>
            <w:shd w:val="clear" w:color="auto" w:fill="auto"/>
            <w:tcMar>
              <w:top w:w="15" w:type="dxa"/>
              <w:left w:w="81" w:type="dxa"/>
              <w:bottom w:w="0" w:type="dxa"/>
              <w:right w:w="81" w:type="dxa"/>
            </w:tcMar>
            <w:hideMark/>
          </w:tcPr>
          <w:p w14:paraId="4F0A14FD" w14:textId="77777777" w:rsidR="00A67049" w:rsidRPr="006673DF" w:rsidRDefault="00A67049" w:rsidP="00A67049">
            <w:pPr>
              <w:rPr>
                <w:rFonts w:ascii="Times New Roman" w:hAnsi="Times New Roman" w:cs="Times New Roman"/>
                <w:iCs/>
                <w:color w:val="000000" w:themeColor="text1"/>
              </w:rPr>
            </w:pPr>
          </w:p>
        </w:tc>
        <w:tc>
          <w:tcPr>
            <w:tcW w:w="1042" w:type="dxa"/>
            <w:shd w:val="clear" w:color="auto" w:fill="auto"/>
            <w:tcMar>
              <w:top w:w="15" w:type="dxa"/>
              <w:left w:w="81" w:type="dxa"/>
              <w:bottom w:w="0" w:type="dxa"/>
              <w:right w:w="81" w:type="dxa"/>
            </w:tcMar>
            <w:hideMark/>
          </w:tcPr>
          <w:p w14:paraId="50D3FF0F"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9</w:t>
            </w:r>
          </w:p>
        </w:tc>
        <w:tc>
          <w:tcPr>
            <w:tcW w:w="1208" w:type="dxa"/>
            <w:shd w:val="clear" w:color="auto" w:fill="auto"/>
            <w:tcMar>
              <w:top w:w="15" w:type="dxa"/>
              <w:left w:w="81" w:type="dxa"/>
              <w:bottom w:w="0" w:type="dxa"/>
              <w:right w:w="81" w:type="dxa"/>
            </w:tcMar>
            <w:hideMark/>
          </w:tcPr>
          <w:p w14:paraId="6FECB16C" w14:textId="77777777" w:rsidR="00A67049" w:rsidRPr="006673DF" w:rsidRDefault="00A67049" w:rsidP="00A67049">
            <w:pPr>
              <w:rPr>
                <w:rFonts w:ascii="Times New Roman" w:hAnsi="Times New Roman" w:cs="Times New Roman"/>
                <w:iCs/>
                <w:color w:val="000000" w:themeColor="text1"/>
              </w:rPr>
            </w:pPr>
          </w:p>
        </w:tc>
        <w:tc>
          <w:tcPr>
            <w:tcW w:w="1109" w:type="dxa"/>
            <w:shd w:val="clear" w:color="auto" w:fill="auto"/>
          </w:tcPr>
          <w:p w14:paraId="665F674E"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2</w:t>
            </w:r>
          </w:p>
        </w:tc>
      </w:tr>
    </w:tbl>
    <w:p w14:paraId="43AE2B84" w14:textId="77777777" w:rsidR="00A67049" w:rsidRPr="006673DF" w:rsidRDefault="00A67049" w:rsidP="00A67049">
      <w:pPr>
        <w:rPr>
          <w:rFonts w:ascii="Times New Roman" w:hAnsi="Times New Roman" w:cs="Times New Roman"/>
          <w:iCs/>
          <w:color w:val="000000" w:themeColor="text1"/>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84"/>
        <w:gridCol w:w="2980"/>
        <w:gridCol w:w="3402"/>
        <w:gridCol w:w="3119"/>
      </w:tblGrid>
      <w:tr w:rsidR="00A67049" w:rsidRPr="006673DF" w14:paraId="0D3F8C73" w14:textId="77777777" w:rsidTr="00C0638F">
        <w:trPr>
          <w:trHeight w:hRule="exact" w:val="340"/>
        </w:trPr>
        <w:tc>
          <w:tcPr>
            <w:tcW w:w="984" w:type="dxa"/>
            <w:shd w:val="clear" w:color="auto" w:fill="E8E8E8" w:themeFill="background2"/>
            <w:tcMar>
              <w:top w:w="15" w:type="dxa"/>
              <w:left w:w="81" w:type="dxa"/>
              <w:bottom w:w="0" w:type="dxa"/>
              <w:right w:w="81" w:type="dxa"/>
            </w:tcMar>
            <w:hideMark/>
          </w:tcPr>
          <w:p w14:paraId="0BC83A80"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B</w:t>
            </w:r>
          </w:p>
        </w:tc>
        <w:tc>
          <w:tcPr>
            <w:tcW w:w="9501" w:type="dxa"/>
            <w:gridSpan w:val="3"/>
            <w:shd w:val="clear" w:color="auto" w:fill="E8E8E8" w:themeFill="background2"/>
          </w:tcPr>
          <w:p w14:paraId="1B790849" w14:textId="7FDC8486"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 xml:space="preserve">Class proportion of age-specific RSV-attributable </w:t>
            </w:r>
            <w:r w:rsidR="00274EDE" w:rsidRPr="006673DF">
              <w:rPr>
                <w:rFonts w:ascii="Times New Roman" w:hAnsi="Times New Roman" w:cs="Times New Roman"/>
                <w:b/>
                <w:bCs/>
                <w:iCs/>
                <w:color w:val="000000" w:themeColor="text1"/>
              </w:rPr>
              <w:t xml:space="preserve">GP </w:t>
            </w:r>
            <w:r w:rsidRPr="006673DF">
              <w:rPr>
                <w:rFonts w:ascii="Times New Roman" w:hAnsi="Times New Roman" w:cs="Times New Roman"/>
                <w:b/>
                <w:bCs/>
                <w:iCs/>
                <w:color w:val="000000" w:themeColor="text1"/>
              </w:rPr>
              <w:t>respiratory antibiotic prescriptions %</w:t>
            </w:r>
          </w:p>
        </w:tc>
      </w:tr>
      <w:tr w:rsidR="00A67049" w:rsidRPr="006673DF" w14:paraId="64B76584" w14:textId="77777777" w:rsidTr="00C0638F">
        <w:trPr>
          <w:trHeight w:hRule="exact" w:val="340"/>
        </w:trPr>
        <w:tc>
          <w:tcPr>
            <w:tcW w:w="984" w:type="dxa"/>
            <w:shd w:val="clear" w:color="auto" w:fill="E8E8E8" w:themeFill="background2"/>
            <w:tcMar>
              <w:top w:w="15" w:type="dxa"/>
              <w:left w:w="81" w:type="dxa"/>
              <w:bottom w:w="0" w:type="dxa"/>
              <w:right w:w="81" w:type="dxa"/>
            </w:tcMar>
            <w:hideMark/>
          </w:tcPr>
          <w:p w14:paraId="59FBC688"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Age</w:t>
            </w:r>
          </w:p>
        </w:tc>
        <w:tc>
          <w:tcPr>
            <w:tcW w:w="2980" w:type="dxa"/>
            <w:shd w:val="clear" w:color="auto" w:fill="E8E8E8" w:themeFill="background2"/>
            <w:tcMar>
              <w:top w:w="15" w:type="dxa"/>
              <w:left w:w="81" w:type="dxa"/>
              <w:bottom w:w="0" w:type="dxa"/>
              <w:right w:w="81" w:type="dxa"/>
            </w:tcMar>
            <w:hideMark/>
          </w:tcPr>
          <w:p w14:paraId="2AFC366F"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Penicillins</w:t>
            </w:r>
          </w:p>
        </w:tc>
        <w:tc>
          <w:tcPr>
            <w:tcW w:w="3402" w:type="dxa"/>
            <w:shd w:val="clear" w:color="auto" w:fill="E8E8E8" w:themeFill="background2"/>
            <w:tcMar>
              <w:top w:w="15" w:type="dxa"/>
              <w:left w:w="81" w:type="dxa"/>
              <w:bottom w:w="0" w:type="dxa"/>
              <w:right w:w="81" w:type="dxa"/>
            </w:tcMar>
            <w:hideMark/>
          </w:tcPr>
          <w:p w14:paraId="28C110CD"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Tetracyclines</w:t>
            </w:r>
          </w:p>
        </w:tc>
        <w:tc>
          <w:tcPr>
            <w:tcW w:w="3119" w:type="dxa"/>
            <w:shd w:val="clear" w:color="auto" w:fill="E8E8E8" w:themeFill="background2"/>
            <w:tcMar>
              <w:top w:w="15" w:type="dxa"/>
              <w:left w:w="81" w:type="dxa"/>
              <w:bottom w:w="0" w:type="dxa"/>
              <w:right w:w="81" w:type="dxa"/>
            </w:tcMar>
            <w:hideMark/>
          </w:tcPr>
          <w:p w14:paraId="11AE3F19"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Macrolides</w:t>
            </w:r>
          </w:p>
        </w:tc>
      </w:tr>
      <w:tr w:rsidR="00A67049" w:rsidRPr="006673DF" w14:paraId="7132D976" w14:textId="77777777" w:rsidTr="00C0638F">
        <w:trPr>
          <w:trHeight w:hRule="exact" w:val="340"/>
        </w:trPr>
        <w:tc>
          <w:tcPr>
            <w:tcW w:w="984" w:type="dxa"/>
            <w:shd w:val="clear" w:color="auto" w:fill="E8E8E8" w:themeFill="background2"/>
            <w:tcMar>
              <w:top w:w="15" w:type="dxa"/>
              <w:left w:w="81" w:type="dxa"/>
              <w:bottom w:w="0" w:type="dxa"/>
              <w:right w:w="81" w:type="dxa"/>
            </w:tcMar>
            <w:hideMark/>
          </w:tcPr>
          <w:p w14:paraId="6ABE6513"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0-5 m</w:t>
            </w:r>
          </w:p>
        </w:tc>
        <w:tc>
          <w:tcPr>
            <w:tcW w:w="2980" w:type="dxa"/>
            <w:shd w:val="clear" w:color="auto" w:fill="auto"/>
            <w:tcMar>
              <w:top w:w="15" w:type="dxa"/>
              <w:left w:w="81" w:type="dxa"/>
              <w:bottom w:w="0" w:type="dxa"/>
              <w:right w:w="81" w:type="dxa"/>
            </w:tcMar>
            <w:hideMark/>
          </w:tcPr>
          <w:p w14:paraId="253867DD"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100</w:t>
            </w:r>
          </w:p>
        </w:tc>
        <w:tc>
          <w:tcPr>
            <w:tcW w:w="3402" w:type="dxa"/>
            <w:shd w:val="clear" w:color="auto" w:fill="auto"/>
            <w:tcMar>
              <w:top w:w="15" w:type="dxa"/>
              <w:left w:w="81" w:type="dxa"/>
              <w:bottom w:w="0" w:type="dxa"/>
              <w:right w:w="81" w:type="dxa"/>
            </w:tcMar>
            <w:hideMark/>
          </w:tcPr>
          <w:p w14:paraId="7FF55A94" w14:textId="77777777" w:rsidR="00A67049" w:rsidRPr="006673DF" w:rsidRDefault="00A67049" w:rsidP="00A67049">
            <w:pPr>
              <w:rPr>
                <w:rFonts w:ascii="Times New Roman" w:hAnsi="Times New Roman" w:cs="Times New Roman"/>
                <w:iCs/>
                <w:color w:val="000000" w:themeColor="text1"/>
              </w:rPr>
            </w:pPr>
          </w:p>
        </w:tc>
        <w:tc>
          <w:tcPr>
            <w:tcW w:w="3119" w:type="dxa"/>
            <w:shd w:val="clear" w:color="auto" w:fill="auto"/>
            <w:tcMar>
              <w:top w:w="15" w:type="dxa"/>
              <w:left w:w="81" w:type="dxa"/>
              <w:bottom w:w="0" w:type="dxa"/>
              <w:right w:w="81" w:type="dxa"/>
            </w:tcMar>
            <w:hideMark/>
          </w:tcPr>
          <w:p w14:paraId="02A0E30B" w14:textId="77777777" w:rsidR="00A67049" w:rsidRPr="006673DF" w:rsidRDefault="00A67049" w:rsidP="00A67049">
            <w:pPr>
              <w:rPr>
                <w:rFonts w:ascii="Times New Roman" w:hAnsi="Times New Roman" w:cs="Times New Roman"/>
                <w:iCs/>
                <w:color w:val="000000" w:themeColor="text1"/>
              </w:rPr>
            </w:pPr>
          </w:p>
        </w:tc>
      </w:tr>
      <w:tr w:rsidR="00A67049" w:rsidRPr="006673DF" w14:paraId="4D7DAC40" w14:textId="77777777" w:rsidTr="00C0638F">
        <w:trPr>
          <w:trHeight w:hRule="exact" w:val="340"/>
        </w:trPr>
        <w:tc>
          <w:tcPr>
            <w:tcW w:w="984" w:type="dxa"/>
            <w:shd w:val="clear" w:color="auto" w:fill="E8E8E8" w:themeFill="background2"/>
            <w:tcMar>
              <w:top w:w="15" w:type="dxa"/>
              <w:left w:w="81" w:type="dxa"/>
              <w:bottom w:w="0" w:type="dxa"/>
              <w:right w:w="81" w:type="dxa"/>
            </w:tcMar>
            <w:hideMark/>
          </w:tcPr>
          <w:p w14:paraId="46CD741D"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6-23 m</w:t>
            </w:r>
          </w:p>
        </w:tc>
        <w:tc>
          <w:tcPr>
            <w:tcW w:w="2980" w:type="dxa"/>
            <w:shd w:val="clear" w:color="auto" w:fill="auto"/>
            <w:tcMar>
              <w:top w:w="15" w:type="dxa"/>
              <w:left w:w="81" w:type="dxa"/>
              <w:bottom w:w="0" w:type="dxa"/>
              <w:right w:w="81" w:type="dxa"/>
            </w:tcMar>
            <w:hideMark/>
          </w:tcPr>
          <w:p w14:paraId="52EC4AD6"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89.3</w:t>
            </w:r>
          </w:p>
        </w:tc>
        <w:tc>
          <w:tcPr>
            <w:tcW w:w="3402" w:type="dxa"/>
            <w:shd w:val="clear" w:color="auto" w:fill="auto"/>
            <w:tcMar>
              <w:top w:w="15" w:type="dxa"/>
              <w:left w:w="81" w:type="dxa"/>
              <w:bottom w:w="0" w:type="dxa"/>
              <w:right w:w="81" w:type="dxa"/>
            </w:tcMar>
            <w:hideMark/>
          </w:tcPr>
          <w:p w14:paraId="4DFFC676" w14:textId="77777777" w:rsidR="00A67049" w:rsidRPr="006673DF" w:rsidRDefault="00A67049" w:rsidP="00A67049">
            <w:pPr>
              <w:rPr>
                <w:rFonts w:ascii="Times New Roman" w:hAnsi="Times New Roman" w:cs="Times New Roman"/>
                <w:iCs/>
                <w:color w:val="000000" w:themeColor="text1"/>
              </w:rPr>
            </w:pPr>
          </w:p>
        </w:tc>
        <w:tc>
          <w:tcPr>
            <w:tcW w:w="3119" w:type="dxa"/>
            <w:shd w:val="clear" w:color="auto" w:fill="auto"/>
            <w:tcMar>
              <w:top w:w="15" w:type="dxa"/>
              <w:left w:w="81" w:type="dxa"/>
              <w:bottom w:w="0" w:type="dxa"/>
              <w:right w:w="81" w:type="dxa"/>
            </w:tcMar>
            <w:hideMark/>
          </w:tcPr>
          <w:p w14:paraId="686D8B16"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10.7</w:t>
            </w:r>
          </w:p>
        </w:tc>
      </w:tr>
      <w:tr w:rsidR="00A67049" w:rsidRPr="006673DF" w14:paraId="7D0BD9EE" w14:textId="77777777" w:rsidTr="00C0638F">
        <w:trPr>
          <w:trHeight w:hRule="exact" w:val="340"/>
        </w:trPr>
        <w:tc>
          <w:tcPr>
            <w:tcW w:w="984" w:type="dxa"/>
            <w:shd w:val="clear" w:color="auto" w:fill="E8E8E8" w:themeFill="background2"/>
            <w:tcMar>
              <w:top w:w="15" w:type="dxa"/>
              <w:left w:w="81" w:type="dxa"/>
              <w:bottom w:w="0" w:type="dxa"/>
              <w:right w:w="81" w:type="dxa"/>
            </w:tcMar>
            <w:hideMark/>
          </w:tcPr>
          <w:p w14:paraId="6945E43F"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2-4 y</w:t>
            </w:r>
          </w:p>
        </w:tc>
        <w:tc>
          <w:tcPr>
            <w:tcW w:w="2980" w:type="dxa"/>
            <w:shd w:val="clear" w:color="auto" w:fill="auto"/>
            <w:tcMar>
              <w:top w:w="15" w:type="dxa"/>
              <w:left w:w="81" w:type="dxa"/>
              <w:bottom w:w="0" w:type="dxa"/>
              <w:right w:w="81" w:type="dxa"/>
            </w:tcMar>
            <w:hideMark/>
          </w:tcPr>
          <w:p w14:paraId="39522C4A"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84.9</w:t>
            </w:r>
          </w:p>
        </w:tc>
        <w:tc>
          <w:tcPr>
            <w:tcW w:w="3402" w:type="dxa"/>
            <w:shd w:val="clear" w:color="auto" w:fill="auto"/>
            <w:tcMar>
              <w:top w:w="15" w:type="dxa"/>
              <w:left w:w="81" w:type="dxa"/>
              <w:bottom w:w="0" w:type="dxa"/>
              <w:right w:w="81" w:type="dxa"/>
            </w:tcMar>
            <w:hideMark/>
          </w:tcPr>
          <w:p w14:paraId="2079DFD6" w14:textId="77777777" w:rsidR="00A67049" w:rsidRPr="006673DF" w:rsidRDefault="00A67049" w:rsidP="00A67049">
            <w:pPr>
              <w:rPr>
                <w:rFonts w:ascii="Times New Roman" w:hAnsi="Times New Roman" w:cs="Times New Roman"/>
                <w:iCs/>
                <w:color w:val="000000" w:themeColor="text1"/>
              </w:rPr>
            </w:pPr>
          </w:p>
        </w:tc>
        <w:tc>
          <w:tcPr>
            <w:tcW w:w="3119" w:type="dxa"/>
            <w:shd w:val="clear" w:color="auto" w:fill="auto"/>
            <w:tcMar>
              <w:top w:w="15" w:type="dxa"/>
              <w:left w:w="81" w:type="dxa"/>
              <w:bottom w:w="0" w:type="dxa"/>
              <w:right w:w="81" w:type="dxa"/>
            </w:tcMar>
            <w:hideMark/>
          </w:tcPr>
          <w:p w14:paraId="7E8CDD1F"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15.1</w:t>
            </w:r>
          </w:p>
        </w:tc>
      </w:tr>
      <w:tr w:rsidR="00A67049" w:rsidRPr="006673DF" w14:paraId="3CE2A861" w14:textId="77777777" w:rsidTr="00C0638F">
        <w:trPr>
          <w:trHeight w:hRule="exact" w:val="340"/>
        </w:trPr>
        <w:tc>
          <w:tcPr>
            <w:tcW w:w="984" w:type="dxa"/>
            <w:shd w:val="clear" w:color="auto" w:fill="E8E8E8" w:themeFill="background2"/>
            <w:tcMar>
              <w:top w:w="15" w:type="dxa"/>
              <w:left w:w="81" w:type="dxa"/>
              <w:bottom w:w="0" w:type="dxa"/>
              <w:right w:w="81" w:type="dxa"/>
            </w:tcMar>
            <w:hideMark/>
          </w:tcPr>
          <w:p w14:paraId="4AB4806A"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5-14 y</w:t>
            </w:r>
          </w:p>
        </w:tc>
        <w:tc>
          <w:tcPr>
            <w:tcW w:w="2980" w:type="dxa"/>
            <w:shd w:val="clear" w:color="auto" w:fill="auto"/>
            <w:tcMar>
              <w:top w:w="15" w:type="dxa"/>
              <w:left w:w="81" w:type="dxa"/>
              <w:bottom w:w="0" w:type="dxa"/>
              <w:right w:w="81" w:type="dxa"/>
            </w:tcMar>
            <w:hideMark/>
          </w:tcPr>
          <w:p w14:paraId="09AF2D37" w14:textId="77777777" w:rsidR="00A67049" w:rsidRPr="006673DF" w:rsidRDefault="00A67049" w:rsidP="00A67049">
            <w:pPr>
              <w:rPr>
                <w:rFonts w:ascii="Times New Roman" w:hAnsi="Times New Roman" w:cs="Times New Roman"/>
                <w:iCs/>
                <w:color w:val="000000" w:themeColor="text1"/>
              </w:rPr>
            </w:pPr>
          </w:p>
        </w:tc>
        <w:tc>
          <w:tcPr>
            <w:tcW w:w="3402" w:type="dxa"/>
            <w:shd w:val="clear" w:color="auto" w:fill="auto"/>
            <w:tcMar>
              <w:top w:w="15" w:type="dxa"/>
              <w:left w:w="81" w:type="dxa"/>
              <w:bottom w:w="0" w:type="dxa"/>
              <w:right w:w="81" w:type="dxa"/>
            </w:tcMar>
            <w:hideMark/>
          </w:tcPr>
          <w:p w14:paraId="20664E21" w14:textId="77777777" w:rsidR="00A67049" w:rsidRPr="006673DF" w:rsidRDefault="00A67049" w:rsidP="00A67049">
            <w:pPr>
              <w:rPr>
                <w:rFonts w:ascii="Times New Roman" w:hAnsi="Times New Roman" w:cs="Times New Roman"/>
                <w:iCs/>
                <w:color w:val="000000" w:themeColor="text1"/>
              </w:rPr>
            </w:pPr>
          </w:p>
        </w:tc>
        <w:tc>
          <w:tcPr>
            <w:tcW w:w="3119" w:type="dxa"/>
            <w:shd w:val="clear" w:color="auto" w:fill="auto"/>
            <w:tcMar>
              <w:top w:w="15" w:type="dxa"/>
              <w:left w:w="81" w:type="dxa"/>
              <w:bottom w:w="0" w:type="dxa"/>
              <w:right w:w="81" w:type="dxa"/>
            </w:tcMar>
            <w:hideMark/>
          </w:tcPr>
          <w:p w14:paraId="0FD015D8" w14:textId="77777777" w:rsidR="00A67049" w:rsidRPr="006673DF" w:rsidRDefault="00A67049" w:rsidP="00A67049">
            <w:pPr>
              <w:rPr>
                <w:rFonts w:ascii="Times New Roman" w:hAnsi="Times New Roman" w:cs="Times New Roman"/>
                <w:iCs/>
                <w:color w:val="000000" w:themeColor="text1"/>
              </w:rPr>
            </w:pPr>
          </w:p>
        </w:tc>
      </w:tr>
      <w:tr w:rsidR="00A67049" w:rsidRPr="006673DF" w14:paraId="68CE943D" w14:textId="77777777" w:rsidTr="00C0638F">
        <w:trPr>
          <w:trHeight w:hRule="exact" w:val="340"/>
        </w:trPr>
        <w:tc>
          <w:tcPr>
            <w:tcW w:w="984" w:type="dxa"/>
            <w:shd w:val="clear" w:color="auto" w:fill="E8E8E8" w:themeFill="background2"/>
            <w:tcMar>
              <w:top w:w="15" w:type="dxa"/>
              <w:left w:w="81" w:type="dxa"/>
              <w:bottom w:w="0" w:type="dxa"/>
              <w:right w:w="81" w:type="dxa"/>
            </w:tcMar>
            <w:hideMark/>
          </w:tcPr>
          <w:p w14:paraId="5E6271D2"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15-44 y</w:t>
            </w:r>
          </w:p>
        </w:tc>
        <w:tc>
          <w:tcPr>
            <w:tcW w:w="2980" w:type="dxa"/>
            <w:shd w:val="clear" w:color="auto" w:fill="auto"/>
            <w:tcMar>
              <w:top w:w="15" w:type="dxa"/>
              <w:left w:w="81" w:type="dxa"/>
              <w:bottom w:w="0" w:type="dxa"/>
              <w:right w:w="81" w:type="dxa"/>
            </w:tcMar>
            <w:hideMark/>
          </w:tcPr>
          <w:p w14:paraId="01B5644D" w14:textId="77777777" w:rsidR="00A67049" w:rsidRPr="006673DF" w:rsidRDefault="00A67049" w:rsidP="00A67049">
            <w:pPr>
              <w:rPr>
                <w:rFonts w:ascii="Times New Roman" w:hAnsi="Times New Roman" w:cs="Times New Roman"/>
                <w:iCs/>
                <w:color w:val="000000" w:themeColor="text1"/>
              </w:rPr>
            </w:pPr>
          </w:p>
        </w:tc>
        <w:tc>
          <w:tcPr>
            <w:tcW w:w="3402" w:type="dxa"/>
            <w:shd w:val="clear" w:color="auto" w:fill="auto"/>
            <w:tcMar>
              <w:top w:w="15" w:type="dxa"/>
              <w:left w:w="81" w:type="dxa"/>
              <w:bottom w:w="0" w:type="dxa"/>
              <w:right w:w="81" w:type="dxa"/>
            </w:tcMar>
            <w:hideMark/>
          </w:tcPr>
          <w:p w14:paraId="26D59DBD" w14:textId="77777777" w:rsidR="00A67049" w:rsidRPr="006673DF" w:rsidRDefault="00A67049" w:rsidP="00A67049">
            <w:pPr>
              <w:rPr>
                <w:rFonts w:ascii="Times New Roman" w:hAnsi="Times New Roman" w:cs="Times New Roman"/>
                <w:iCs/>
                <w:color w:val="000000" w:themeColor="text1"/>
              </w:rPr>
            </w:pPr>
          </w:p>
        </w:tc>
        <w:tc>
          <w:tcPr>
            <w:tcW w:w="3119" w:type="dxa"/>
            <w:shd w:val="clear" w:color="auto" w:fill="auto"/>
            <w:tcMar>
              <w:top w:w="15" w:type="dxa"/>
              <w:left w:w="81" w:type="dxa"/>
              <w:bottom w:w="0" w:type="dxa"/>
              <w:right w:w="81" w:type="dxa"/>
            </w:tcMar>
            <w:hideMark/>
          </w:tcPr>
          <w:p w14:paraId="6C11253D" w14:textId="77777777" w:rsidR="00A67049" w:rsidRPr="006673DF" w:rsidRDefault="00A67049" w:rsidP="00A67049">
            <w:pPr>
              <w:rPr>
                <w:rFonts w:ascii="Times New Roman" w:hAnsi="Times New Roman" w:cs="Times New Roman"/>
                <w:iCs/>
                <w:color w:val="000000" w:themeColor="text1"/>
              </w:rPr>
            </w:pPr>
          </w:p>
        </w:tc>
      </w:tr>
      <w:tr w:rsidR="00A67049" w:rsidRPr="006673DF" w14:paraId="7E877C5F" w14:textId="77777777" w:rsidTr="00C0638F">
        <w:trPr>
          <w:trHeight w:hRule="exact" w:val="340"/>
        </w:trPr>
        <w:tc>
          <w:tcPr>
            <w:tcW w:w="984" w:type="dxa"/>
            <w:shd w:val="clear" w:color="auto" w:fill="E8E8E8" w:themeFill="background2"/>
            <w:tcMar>
              <w:top w:w="15" w:type="dxa"/>
              <w:left w:w="81" w:type="dxa"/>
              <w:bottom w:w="0" w:type="dxa"/>
              <w:right w:w="81" w:type="dxa"/>
            </w:tcMar>
            <w:hideMark/>
          </w:tcPr>
          <w:p w14:paraId="5819C465"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45-64 y</w:t>
            </w:r>
          </w:p>
        </w:tc>
        <w:tc>
          <w:tcPr>
            <w:tcW w:w="2980" w:type="dxa"/>
            <w:shd w:val="clear" w:color="auto" w:fill="auto"/>
            <w:tcMar>
              <w:top w:w="15" w:type="dxa"/>
              <w:left w:w="81" w:type="dxa"/>
              <w:bottom w:w="0" w:type="dxa"/>
              <w:right w:w="81" w:type="dxa"/>
            </w:tcMar>
            <w:hideMark/>
          </w:tcPr>
          <w:p w14:paraId="6F904788"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65.4</w:t>
            </w:r>
          </w:p>
        </w:tc>
        <w:tc>
          <w:tcPr>
            <w:tcW w:w="3402" w:type="dxa"/>
            <w:shd w:val="clear" w:color="auto" w:fill="auto"/>
            <w:tcMar>
              <w:top w:w="15" w:type="dxa"/>
              <w:left w:w="81" w:type="dxa"/>
              <w:bottom w:w="0" w:type="dxa"/>
              <w:right w:w="81" w:type="dxa"/>
            </w:tcMar>
            <w:hideMark/>
          </w:tcPr>
          <w:p w14:paraId="0D151B61"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21.3</w:t>
            </w:r>
          </w:p>
        </w:tc>
        <w:tc>
          <w:tcPr>
            <w:tcW w:w="3119" w:type="dxa"/>
            <w:shd w:val="clear" w:color="auto" w:fill="auto"/>
            <w:tcMar>
              <w:top w:w="15" w:type="dxa"/>
              <w:left w:w="81" w:type="dxa"/>
              <w:bottom w:w="0" w:type="dxa"/>
              <w:right w:w="81" w:type="dxa"/>
            </w:tcMar>
            <w:hideMark/>
          </w:tcPr>
          <w:p w14:paraId="7DC80C29"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13.3</w:t>
            </w:r>
          </w:p>
        </w:tc>
      </w:tr>
      <w:tr w:rsidR="00A67049" w:rsidRPr="006673DF" w14:paraId="4DBCAE52" w14:textId="77777777" w:rsidTr="00C0638F">
        <w:trPr>
          <w:trHeight w:hRule="exact" w:val="340"/>
        </w:trPr>
        <w:tc>
          <w:tcPr>
            <w:tcW w:w="984" w:type="dxa"/>
            <w:shd w:val="clear" w:color="auto" w:fill="E8E8E8" w:themeFill="background2"/>
            <w:tcMar>
              <w:top w:w="15" w:type="dxa"/>
              <w:left w:w="81" w:type="dxa"/>
              <w:bottom w:w="0" w:type="dxa"/>
              <w:right w:w="81" w:type="dxa"/>
            </w:tcMar>
            <w:hideMark/>
          </w:tcPr>
          <w:p w14:paraId="2EBB55E7"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65-74 y</w:t>
            </w:r>
          </w:p>
        </w:tc>
        <w:tc>
          <w:tcPr>
            <w:tcW w:w="2980" w:type="dxa"/>
            <w:shd w:val="clear" w:color="auto" w:fill="auto"/>
            <w:tcMar>
              <w:top w:w="15" w:type="dxa"/>
              <w:left w:w="81" w:type="dxa"/>
              <w:bottom w:w="0" w:type="dxa"/>
              <w:right w:w="81" w:type="dxa"/>
            </w:tcMar>
            <w:hideMark/>
          </w:tcPr>
          <w:p w14:paraId="63DB4F77"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52.4</w:t>
            </w:r>
          </w:p>
        </w:tc>
        <w:tc>
          <w:tcPr>
            <w:tcW w:w="3402" w:type="dxa"/>
            <w:shd w:val="clear" w:color="auto" w:fill="auto"/>
            <w:tcMar>
              <w:top w:w="15" w:type="dxa"/>
              <w:left w:w="81" w:type="dxa"/>
              <w:bottom w:w="0" w:type="dxa"/>
              <w:right w:w="81" w:type="dxa"/>
            </w:tcMar>
            <w:hideMark/>
          </w:tcPr>
          <w:p w14:paraId="6F846C2F"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27.2</w:t>
            </w:r>
          </w:p>
        </w:tc>
        <w:tc>
          <w:tcPr>
            <w:tcW w:w="3119" w:type="dxa"/>
            <w:shd w:val="clear" w:color="auto" w:fill="auto"/>
            <w:tcMar>
              <w:top w:w="15" w:type="dxa"/>
              <w:left w:w="81" w:type="dxa"/>
              <w:bottom w:w="0" w:type="dxa"/>
              <w:right w:w="81" w:type="dxa"/>
            </w:tcMar>
            <w:hideMark/>
          </w:tcPr>
          <w:p w14:paraId="46372CC0"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20.4</w:t>
            </w:r>
          </w:p>
        </w:tc>
      </w:tr>
      <w:tr w:rsidR="00A67049" w:rsidRPr="006673DF" w14:paraId="22BA3A69" w14:textId="77777777" w:rsidTr="00C0638F">
        <w:trPr>
          <w:trHeight w:hRule="exact" w:val="340"/>
        </w:trPr>
        <w:tc>
          <w:tcPr>
            <w:tcW w:w="984" w:type="dxa"/>
            <w:shd w:val="clear" w:color="auto" w:fill="E8E8E8" w:themeFill="background2"/>
            <w:tcMar>
              <w:top w:w="15" w:type="dxa"/>
              <w:left w:w="81" w:type="dxa"/>
              <w:bottom w:w="0" w:type="dxa"/>
              <w:right w:w="81" w:type="dxa"/>
            </w:tcMar>
            <w:hideMark/>
          </w:tcPr>
          <w:p w14:paraId="5A786132" w14:textId="77777777" w:rsidR="00A67049" w:rsidRPr="006673DF" w:rsidRDefault="00A67049" w:rsidP="00A67049">
            <w:pPr>
              <w:rPr>
                <w:rFonts w:ascii="Times New Roman" w:hAnsi="Times New Roman" w:cs="Times New Roman"/>
                <w:b/>
                <w:bCs/>
                <w:iCs/>
                <w:color w:val="000000" w:themeColor="text1"/>
              </w:rPr>
            </w:pPr>
            <w:r w:rsidRPr="006673DF">
              <w:rPr>
                <w:rFonts w:ascii="Times New Roman" w:hAnsi="Times New Roman" w:cs="Times New Roman"/>
                <w:b/>
                <w:bCs/>
                <w:iCs/>
                <w:color w:val="000000" w:themeColor="text1"/>
              </w:rPr>
              <w:t>≥75y</w:t>
            </w:r>
          </w:p>
        </w:tc>
        <w:tc>
          <w:tcPr>
            <w:tcW w:w="2980" w:type="dxa"/>
            <w:shd w:val="clear" w:color="auto" w:fill="auto"/>
            <w:tcMar>
              <w:top w:w="15" w:type="dxa"/>
              <w:left w:w="81" w:type="dxa"/>
              <w:bottom w:w="0" w:type="dxa"/>
              <w:right w:w="81" w:type="dxa"/>
            </w:tcMar>
            <w:hideMark/>
          </w:tcPr>
          <w:p w14:paraId="57359A19"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59.0</w:t>
            </w:r>
          </w:p>
        </w:tc>
        <w:tc>
          <w:tcPr>
            <w:tcW w:w="3402" w:type="dxa"/>
            <w:shd w:val="clear" w:color="auto" w:fill="auto"/>
            <w:tcMar>
              <w:top w:w="15" w:type="dxa"/>
              <w:left w:w="81" w:type="dxa"/>
              <w:bottom w:w="0" w:type="dxa"/>
              <w:right w:w="81" w:type="dxa"/>
            </w:tcMar>
            <w:hideMark/>
          </w:tcPr>
          <w:p w14:paraId="3E65903E"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22.9</w:t>
            </w:r>
          </w:p>
        </w:tc>
        <w:tc>
          <w:tcPr>
            <w:tcW w:w="3119" w:type="dxa"/>
            <w:shd w:val="clear" w:color="auto" w:fill="auto"/>
            <w:tcMar>
              <w:top w:w="15" w:type="dxa"/>
              <w:left w:w="81" w:type="dxa"/>
              <w:bottom w:w="0" w:type="dxa"/>
              <w:right w:w="81" w:type="dxa"/>
            </w:tcMar>
            <w:hideMark/>
          </w:tcPr>
          <w:p w14:paraId="595B6839" w14:textId="77777777" w:rsidR="00A67049" w:rsidRPr="006673DF" w:rsidRDefault="00A67049" w:rsidP="00A67049">
            <w:pPr>
              <w:rPr>
                <w:rFonts w:ascii="Times New Roman" w:hAnsi="Times New Roman" w:cs="Times New Roman"/>
                <w:iCs/>
                <w:color w:val="000000" w:themeColor="text1"/>
              </w:rPr>
            </w:pPr>
            <w:r w:rsidRPr="006673DF">
              <w:rPr>
                <w:rFonts w:ascii="Times New Roman" w:hAnsi="Times New Roman" w:cs="Times New Roman"/>
                <w:iCs/>
                <w:color w:val="000000" w:themeColor="text1"/>
              </w:rPr>
              <w:t>18.1</w:t>
            </w:r>
          </w:p>
        </w:tc>
      </w:tr>
    </w:tbl>
    <w:p w14:paraId="19C4F28C" w14:textId="5DFA4183" w:rsidR="001252BE" w:rsidRPr="006673DF" w:rsidRDefault="00A67049" w:rsidP="00773604">
      <w:pPr>
        <w:rPr>
          <w:rFonts w:ascii="Times New Roman" w:hAnsi="Times New Roman" w:cs="Times New Roman"/>
          <w:iCs/>
          <w:color w:val="000000" w:themeColor="text1"/>
        </w:rPr>
        <w:sectPr w:rsidR="001252BE" w:rsidRPr="006673DF" w:rsidSect="00AA4BD1">
          <w:pgSz w:w="16838" w:h="11906" w:orient="landscape"/>
          <w:pgMar w:top="1440" w:right="1440" w:bottom="1440" w:left="1440" w:header="708" w:footer="708" w:gutter="0"/>
          <w:cols w:space="708"/>
          <w:docGrid w:linePitch="360"/>
        </w:sectPr>
      </w:pPr>
      <w:r w:rsidRPr="006673DF">
        <w:rPr>
          <w:rFonts w:ascii="Times New Roman" w:hAnsi="Times New Roman" w:cs="Times New Roman"/>
          <w:iCs/>
          <w:color w:val="000000" w:themeColor="text1"/>
        </w:rPr>
        <w:t xml:space="preserve">m = months, y = years, </w:t>
      </w:r>
      <w:r w:rsidR="004F150B" w:rsidRPr="006673DF">
        <w:rPr>
          <w:rFonts w:ascii="Times New Roman" w:hAnsi="Times New Roman" w:cs="Times New Roman"/>
          <w:iCs/>
          <w:color w:val="000000" w:themeColor="text1"/>
        </w:rPr>
        <w:t>PEN = Penicillin's, CEPH+ = Cephalosporins &amp; other beta lactams, TET = Tetracyclines, AMINO = Aminoglycosides, MAC = Macrolides, CLI+ = Clindamycin &amp; Lincomycin, OTHER = Other antibacterials, SULF+ = Sulfonamides &amp; Trimethoprim, MTZ+ = Metronidazole, Tinidazole &amp; Ornidazole, QUIN = Quinolones</w:t>
      </w:r>
      <w:r w:rsidRPr="006673DF">
        <w:rPr>
          <w:rFonts w:ascii="Times New Roman" w:hAnsi="Times New Roman" w:cs="Times New Roman"/>
          <w:iCs/>
          <w:color w:val="000000" w:themeColor="text1"/>
        </w:rPr>
        <w:t xml:space="preserve">. UTI antibiotics were excluded from class proportion estimates of RSV attributable antibiotic prescriptions as these are assumed to not be prescribed for RSV infections. </w:t>
      </w:r>
    </w:p>
    <w:p w14:paraId="2CC27D3F" w14:textId="260FECDB" w:rsidR="00773604" w:rsidRPr="006673DF" w:rsidRDefault="00773604" w:rsidP="00773604">
      <w:pPr>
        <w:rPr>
          <w:rFonts w:ascii="Times New Roman" w:hAnsi="Times New Roman" w:cs="Times New Roman"/>
          <w:iCs/>
          <w:color w:val="000000" w:themeColor="text1"/>
        </w:rPr>
      </w:pPr>
      <w:r w:rsidRPr="006673DF">
        <w:rPr>
          <w:rFonts w:ascii="Times New Roman" w:hAnsi="Times New Roman" w:cs="Times New Roman"/>
          <w:b/>
          <w:bCs/>
          <w:iCs/>
          <w:color w:val="000000" w:themeColor="text1"/>
        </w:rPr>
        <w:lastRenderedPageBreak/>
        <w:t>Table S.</w:t>
      </w:r>
      <w:r w:rsidR="004D2C7C" w:rsidRPr="006673DF">
        <w:rPr>
          <w:rFonts w:ascii="Times New Roman" w:hAnsi="Times New Roman" w:cs="Times New Roman"/>
          <w:b/>
          <w:bCs/>
          <w:iCs/>
          <w:color w:val="000000" w:themeColor="text1"/>
        </w:rPr>
        <w:t>6</w:t>
      </w:r>
      <w:r w:rsidRPr="006673DF">
        <w:rPr>
          <w:rFonts w:ascii="Times New Roman" w:hAnsi="Times New Roman" w:cs="Times New Roman"/>
          <w:b/>
          <w:bCs/>
          <w:iCs/>
          <w:color w:val="000000" w:themeColor="text1"/>
        </w:rPr>
        <w:t xml:space="preserve">: </w:t>
      </w:r>
      <w:r w:rsidRPr="006673DF">
        <w:rPr>
          <w:rFonts w:ascii="Times New Roman" w:hAnsi="Times New Roman" w:cs="Times New Roman"/>
          <w:iCs/>
          <w:color w:val="000000" w:themeColor="text1"/>
        </w:rPr>
        <w:t>Average</w:t>
      </w:r>
      <w:r w:rsidR="002322A9" w:rsidRPr="006673DF">
        <w:rPr>
          <w:rFonts w:ascii="Times New Roman" w:hAnsi="Times New Roman" w:cs="Times New Roman"/>
          <w:bCs/>
        </w:rPr>
        <w:t xml:space="preserve"> annual RSV-attributable </w:t>
      </w:r>
      <w:r w:rsidR="00274EDE" w:rsidRPr="006673DF">
        <w:rPr>
          <w:rFonts w:ascii="Times New Roman" w:hAnsi="Times New Roman" w:cs="Times New Roman"/>
          <w:bCs/>
        </w:rPr>
        <w:t xml:space="preserve">GP </w:t>
      </w:r>
      <w:r w:rsidR="002322A9" w:rsidRPr="006673DF">
        <w:rPr>
          <w:rFonts w:ascii="Times New Roman" w:hAnsi="Times New Roman" w:cs="Times New Roman"/>
          <w:bCs/>
        </w:rPr>
        <w:t>nitrofurantoin prescriptions</w:t>
      </w:r>
      <w:r w:rsidRPr="006673DF">
        <w:rPr>
          <w:rFonts w:ascii="Times New Roman" w:hAnsi="Times New Roman" w:cs="Times New Roman"/>
          <w:iCs/>
          <w:color w:val="000000" w:themeColor="text1"/>
        </w:rPr>
        <w:t xml:space="preserve"> </w:t>
      </w:r>
      <w:r w:rsidR="002322A9" w:rsidRPr="006673DF">
        <w:rPr>
          <w:rFonts w:ascii="Times New Roman" w:hAnsi="Times New Roman" w:cs="Times New Roman"/>
          <w:iCs/>
          <w:color w:val="000000" w:themeColor="text1"/>
        </w:rPr>
        <w:t>from 29 December 2014 to 30 December 2018, stratified by age</w:t>
      </w:r>
    </w:p>
    <w:tbl>
      <w:tblPr>
        <w:tblStyle w:val="TableGrid"/>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268"/>
        <w:gridCol w:w="993"/>
        <w:gridCol w:w="2551"/>
        <w:gridCol w:w="1843"/>
      </w:tblGrid>
      <w:tr w:rsidR="001252BE" w:rsidRPr="006673DF" w14:paraId="6D8C0BEC" w14:textId="77777777" w:rsidTr="00D20CDD">
        <w:trPr>
          <w:trHeight w:hRule="exact" w:val="567"/>
        </w:trPr>
        <w:tc>
          <w:tcPr>
            <w:tcW w:w="8789" w:type="dxa"/>
            <w:gridSpan w:val="5"/>
            <w:shd w:val="clear" w:color="auto" w:fill="E8E8E8" w:themeFill="background2"/>
          </w:tcPr>
          <w:p w14:paraId="70A10D67" w14:textId="19A783E3" w:rsidR="001252BE" w:rsidRPr="006673DF" w:rsidRDefault="001252BE" w:rsidP="00773604">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Nitrofurantoin prescriptions (negative control)</w:t>
            </w:r>
          </w:p>
        </w:tc>
      </w:tr>
      <w:tr w:rsidR="0039359D" w:rsidRPr="006673DF" w14:paraId="44850F27" w14:textId="77777777" w:rsidTr="00A07202">
        <w:trPr>
          <w:trHeight w:hRule="exact" w:val="707"/>
        </w:trPr>
        <w:tc>
          <w:tcPr>
            <w:tcW w:w="1134" w:type="dxa"/>
            <w:shd w:val="clear" w:color="auto" w:fill="E8E8E8" w:themeFill="background2"/>
          </w:tcPr>
          <w:p w14:paraId="30B23EF7" w14:textId="77777777" w:rsidR="0039359D" w:rsidRPr="006673DF" w:rsidRDefault="0039359D" w:rsidP="005354D9">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Age</w:t>
            </w:r>
          </w:p>
        </w:tc>
        <w:tc>
          <w:tcPr>
            <w:tcW w:w="2268" w:type="dxa"/>
            <w:shd w:val="clear" w:color="auto" w:fill="E8E8E8" w:themeFill="background2"/>
          </w:tcPr>
          <w:p w14:paraId="728ECF2E" w14:textId="77777777" w:rsidR="00274EDE" w:rsidRPr="006673DF" w:rsidRDefault="00274EDE" w:rsidP="00274EDE">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Prescriptions</w:t>
            </w:r>
          </w:p>
          <w:p w14:paraId="0122BC4A" w14:textId="37C7D73C" w:rsidR="0039359D" w:rsidRPr="006673DF" w:rsidRDefault="0039359D" w:rsidP="005354D9">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(95% CrI)</w:t>
            </w:r>
          </w:p>
        </w:tc>
        <w:tc>
          <w:tcPr>
            <w:tcW w:w="993" w:type="dxa"/>
            <w:shd w:val="clear" w:color="auto" w:fill="E8E8E8" w:themeFill="background2"/>
          </w:tcPr>
          <w:p w14:paraId="0E6085F7" w14:textId="378E4FD9"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b/>
                <w:bCs/>
                <w:iCs/>
                <w:color w:val="000000" w:themeColor="text1"/>
                <w:sz w:val="22"/>
                <w:szCs w:val="22"/>
              </w:rPr>
              <w:t>%</w:t>
            </w:r>
          </w:p>
        </w:tc>
        <w:tc>
          <w:tcPr>
            <w:tcW w:w="2551" w:type="dxa"/>
            <w:shd w:val="clear" w:color="auto" w:fill="E8E8E8" w:themeFill="background2"/>
          </w:tcPr>
          <w:p w14:paraId="2C9E0C65" w14:textId="73189608" w:rsidR="0039359D" w:rsidRPr="006673DF" w:rsidRDefault="0039359D" w:rsidP="005354D9">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Attributable proportion %</w:t>
            </w:r>
            <w:r w:rsidR="00C64AEA" w:rsidRPr="006673DF">
              <w:rPr>
                <w:rFonts w:ascii="Times New Roman" w:hAnsi="Times New Roman" w:cs="Times New Roman"/>
                <w:b/>
                <w:bCs/>
                <w:iCs/>
                <w:color w:val="000000" w:themeColor="text1"/>
                <w:sz w:val="22"/>
                <w:szCs w:val="22"/>
              </w:rPr>
              <w:t xml:space="preserve"> </w:t>
            </w:r>
            <w:r w:rsidRPr="006673DF">
              <w:rPr>
                <w:rFonts w:ascii="Times New Roman" w:hAnsi="Times New Roman" w:cs="Times New Roman"/>
                <w:b/>
                <w:bCs/>
                <w:iCs/>
                <w:color w:val="000000" w:themeColor="text1"/>
                <w:sz w:val="22"/>
                <w:szCs w:val="22"/>
              </w:rPr>
              <w:t>(95% CrI)</w:t>
            </w:r>
          </w:p>
        </w:tc>
        <w:tc>
          <w:tcPr>
            <w:tcW w:w="1843" w:type="dxa"/>
            <w:shd w:val="clear" w:color="auto" w:fill="E8E8E8" w:themeFill="background2"/>
          </w:tcPr>
          <w:p w14:paraId="05E84EA8" w14:textId="77777777" w:rsidR="0039359D" w:rsidRPr="006673DF" w:rsidRDefault="0039359D" w:rsidP="005354D9">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 xml:space="preserve">Rate per 100,000 </w:t>
            </w:r>
          </w:p>
          <w:p w14:paraId="464E4A4C" w14:textId="3C1E243A"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b/>
                <w:bCs/>
                <w:iCs/>
                <w:color w:val="000000" w:themeColor="text1"/>
                <w:sz w:val="22"/>
                <w:szCs w:val="22"/>
              </w:rPr>
              <w:t>(95% CrI)</w:t>
            </w:r>
          </w:p>
        </w:tc>
      </w:tr>
      <w:tr w:rsidR="0039359D" w:rsidRPr="006673DF" w14:paraId="7EE0A7F9" w14:textId="77777777" w:rsidTr="00A07202">
        <w:trPr>
          <w:trHeight w:hRule="exact" w:val="567"/>
        </w:trPr>
        <w:tc>
          <w:tcPr>
            <w:tcW w:w="1134" w:type="dxa"/>
            <w:shd w:val="clear" w:color="auto" w:fill="E8E8E8" w:themeFill="background2"/>
          </w:tcPr>
          <w:p w14:paraId="3FA31C8A" w14:textId="77777777" w:rsidR="0039359D" w:rsidRPr="006673DF" w:rsidRDefault="0039359D" w:rsidP="005354D9">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0-5 m</w:t>
            </w:r>
          </w:p>
        </w:tc>
        <w:tc>
          <w:tcPr>
            <w:tcW w:w="2268" w:type="dxa"/>
            <w:shd w:val="clear" w:color="auto" w:fill="auto"/>
          </w:tcPr>
          <w:p w14:paraId="098462B0" w14:textId="17442AF8"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w:t>
            </w:r>
          </w:p>
        </w:tc>
        <w:tc>
          <w:tcPr>
            <w:tcW w:w="993" w:type="dxa"/>
          </w:tcPr>
          <w:p w14:paraId="25A93B05" w14:textId="644BE10C"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w:t>
            </w:r>
          </w:p>
        </w:tc>
        <w:tc>
          <w:tcPr>
            <w:tcW w:w="2551" w:type="dxa"/>
            <w:shd w:val="clear" w:color="auto" w:fill="auto"/>
          </w:tcPr>
          <w:p w14:paraId="36CAACD1" w14:textId="2800116D"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w:t>
            </w:r>
          </w:p>
        </w:tc>
        <w:tc>
          <w:tcPr>
            <w:tcW w:w="1843" w:type="dxa"/>
            <w:shd w:val="clear" w:color="auto" w:fill="auto"/>
          </w:tcPr>
          <w:p w14:paraId="18548E38" w14:textId="77777777"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w:t>
            </w:r>
          </w:p>
        </w:tc>
      </w:tr>
      <w:tr w:rsidR="0039359D" w:rsidRPr="006673DF" w14:paraId="0170AE2A" w14:textId="77777777" w:rsidTr="00A07202">
        <w:trPr>
          <w:trHeight w:hRule="exact" w:val="567"/>
        </w:trPr>
        <w:tc>
          <w:tcPr>
            <w:tcW w:w="1134" w:type="dxa"/>
            <w:shd w:val="clear" w:color="auto" w:fill="E8E8E8" w:themeFill="background2"/>
          </w:tcPr>
          <w:p w14:paraId="0B98ED0D" w14:textId="77777777" w:rsidR="0039359D" w:rsidRPr="006673DF" w:rsidRDefault="0039359D" w:rsidP="005354D9">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6-23 m</w:t>
            </w:r>
          </w:p>
        </w:tc>
        <w:tc>
          <w:tcPr>
            <w:tcW w:w="2268" w:type="dxa"/>
            <w:shd w:val="clear" w:color="auto" w:fill="auto"/>
          </w:tcPr>
          <w:p w14:paraId="65CCB4A7" w14:textId="535815E5"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w:t>
            </w:r>
          </w:p>
        </w:tc>
        <w:tc>
          <w:tcPr>
            <w:tcW w:w="993" w:type="dxa"/>
          </w:tcPr>
          <w:p w14:paraId="79F05593" w14:textId="7CE7D10D"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w:t>
            </w:r>
          </w:p>
        </w:tc>
        <w:tc>
          <w:tcPr>
            <w:tcW w:w="2551" w:type="dxa"/>
            <w:shd w:val="clear" w:color="auto" w:fill="auto"/>
          </w:tcPr>
          <w:p w14:paraId="793B4BFF" w14:textId="684A0009"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w:t>
            </w:r>
          </w:p>
        </w:tc>
        <w:tc>
          <w:tcPr>
            <w:tcW w:w="1843" w:type="dxa"/>
            <w:shd w:val="clear" w:color="auto" w:fill="auto"/>
          </w:tcPr>
          <w:p w14:paraId="72DF73F7" w14:textId="77777777"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w:t>
            </w:r>
          </w:p>
        </w:tc>
      </w:tr>
      <w:tr w:rsidR="0039359D" w:rsidRPr="006673DF" w14:paraId="67D2E4D1" w14:textId="77777777" w:rsidTr="00A07202">
        <w:trPr>
          <w:trHeight w:hRule="exact" w:val="567"/>
        </w:trPr>
        <w:tc>
          <w:tcPr>
            <w:tcW w:w="1134" w:type="dxa"/>
            <w:shd w:val="clear" w:color="auto" w:fill="E8E8E8" w:themeFill="background2"/>
          </w:tcPr>
          <w:p w14:paraId="5AD6363B" w14:textId="77777777" w:rsidR="0039359D" w:rsidRPr="006673DF" w:rsidRDefault="0039359D" w:rsidP="005354D9">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2-4 y</w:t>
            </w:r>
          </w:p>
        </w:tc>
        <w:tc>
          <w:tcPr>
            <w:tcW w:w="2268" w:type="dxa"/>
            <w:shd w:val="clear" w:color="auto" w:fill="auto"/>
          </w:tcPr>
          <w:p w14:paraId="290D7B37" w14:textId="07771BC6"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-33 (-324</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266)</w:t>
            </w:r>
          </w:p>
        </w:tc>
        <w:tc>
          <w:tcPr>
            <w:tcW w:w="993" w:type="dxa"/>
          </w:tcPr>
          <w:p w14:paraId="3D929FB7" w14:textId="31F1E62E"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NA</w:t>
            </w:r>
          </w:p>
        </w:tc>
        <w:tc>
          <w:tcPr>
            <w:tcW w:w="2551" w:type="dxa"/>
            <w:shd w:val="clear" w:color="auto" w:fill="auto"/>
          </w:tcPr>
          <w:p w14:paraId="06624673" w14:textId="07753716"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-1 (-7</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6)</w:t>
            </w:r>
          </w:p>
        </w:tc>
        <w:tc>
          <w:tcPr>
            <w:tcW w:w="1843" w:type="dxa"/>
            <w:shd w:val="clear" w:color="auto" w:fill="auto"/>
          </w:tcPr>
          <w:p w14:paraId="316416FE" w14:textId="685E1EEB"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-2 (-16</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13)</w:t>
            </w:r>
          </w:p>
        </w:tc>
      </w:tr>
      <w:tr w:rsidR="0039359D" w:rsidRPr="006673DF" w14:paraId="73ACF4E3" w14:textId="77777777" w:rsidTr="00A07202">
        <w:trPr>
          <w:trHeight w:hRule="exact" w:val="567"/>
        </w:trPr>
        <w:tc>
          <w:tcPr>
            <w:tcW w:w="1134" w:type="dxa"/>
            <w:shd w:val="clear" w:color="auto" w:fill="E8E8E8" w:themeFill="background2"/>
          </w:tcPr>
          <w:p w14:paraId="20A10EE7" w14:textId="6483E1EA" w:rsidR="0039359D" w:rsidRPr="006673DF" w:rsidRDefault="0039359D" w:rsidP="005354D9">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5-14 y</w:t>
            </w:r>
          </w:p>
        </w:tc>
        <w:tc>
          <w:tcPr>
            <w:tcW w:w="2268" w:type="dxa"/>
            <w:shd w:val="clear" w:color="auto" w:fill="auto"/>
          </w:tcPr>
          <w:p w14:paraId="3C53E981" w14:textId="608B71E5"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w:t>
            </w:r>
          </w:p>
        </w:tc>
        <w:tc>
          <w:tcPr>
            <w:tcW w:w="993" w:type="dxa"/>
          </w:tcPr>
          <w:p w14:paraId="290E1E14" w14:textId="52A0C664"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w:t>
            </w:r>
          </w:p>
        </w:tc>
        <w:tc>
          <w:tcPr>
            <w:tcW w:w="2551" w:type="dxa"/>
            <w:shd w:val="clear" w:color="auto" w:fill="auto"/>
          </w:tcPr>
          <w:p w14:paraId="7A31DAD1" w14:textId="3D05F829"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w:t>
            </w:r>
          </w:p>
        </w:tc>
        <w:tc>
          <w:tcPr>
            <w:tcW w:w="1843" w:type="dxa"/>
            <w:shd w:val="clear" w:color="auto" w:fill="auto"/>
          </w:tcPr>
          <w:p w14:paraId="65A485C6" w14:textId="77777777"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w:t>
            </w:r>
          </w:p>
        </w:tc>
      </w:tr>
      <w:tr w:rsidR="0039359D" w:rsidRPr="006673DF" w14:paraId="713724A2" w14:textId="77777777" w:rsidTr="00A07202">
        <w:trPr>
          <w:trHeight w:hRule="exact" w:val="567"/>
        </w:trPr>
        <w:tc>
          <w:tcPr>
            <w:tcW w:w="1134" w:type="dxa"/>
            <w:shd w:val="clear" w:color="auto" w:fill="E8E8E8" w:themeFill="background2"/>
          </w:tcPr>
          <w:p w14:paraId="4D3BA140" w14:textId="77777777" w:rsidR="0039359D" w:rsidRPr="006673DF" w:rsidRDefault="0039359D" w:rsidP="005354D9">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15-44 y</w:t>
            </w:r>
          </w:p>
        </w:tc>
        <w:tc>
          <w:tcPr>
            <w:tcW w:w="2268" w:type="dxa"/>
            <w:shd w:val="clear" w:color="auto" w:fill="auto"/>
          </w:tcPr>
          <w:p w14:paraId="4366420F" w14:textId="7B3EB6BC"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24,344 (6,588</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45,611)</w:t>
            </w:r>
          </w:p>
        </w:tc>
        <w:tc>
          <w:tcPr>
            <w:tcW w:w="993" w:type="dxa"/>
          </w:tcPr>
          <w:p w14:paraId="51E5BBC4" w14:textId="1F83B921"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32.0</w:t>
            </w:r>
          </w:p>
        </w:tc>
        <w:tc>
          <w:tcPr>
            <w:tcW w:w="2551" w:type="dxa"/>
            <w:shd w:val="clear" w:color="auto" w:fill="auto"/>
          </w:tcPr>
          <w:p w14:paraId="5328C841" w14:textId="197A1AFF"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4 (1</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7)</w:t>
            </w:r>
          </w:p>
        </w:tc>
        <w:tc>
          <w:tcPr>
            <w:tcW w:w="1843" w:type="dxa"/>
            <w:shd w:val="clear" w:color="auto" w:fill="auto"/>
          </w:tcPr>
          <w:p w14:paraId="6E529551" w14:textId="4DEBB65D"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144 (31</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214)</w:t>
            </w:r>
          </w:p>
        </w:tc>
      </w:tr>
      <w:tr w:rsidR="0039359D" w:rsidRPr="006673DF" w14:paraId="41D735C4" w14:textId="77777777" w:rsidTr="00A07202">
        <w:trPr>
          <w:trHeight w:hRule="exact" w:val="567"/>
        </w:trPr>
        <w:tc>
          <w:tcPr>
            <w:tcW w:w="1134" w:type="dxa"/>
            <w:shd w:val="clear" w:color="auto" w:fill="E8E8E8" w:themeFill="background2"/>
          </w:tcPr>
          <w:p w14:paraId="6B853D61" w14:textId="77777777" w:rsidR="0039359D" w:rsidRPr="006673DF" w:rsidRDefault="0039359D" w:rsidP="005354D9">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45-64 y</w:t>
            </w:r>
          </w:p>
        </w:tc>
        <w:tc>
          <w:tcPr>
            <w:tcW w:w="2268" w:type="dxa"/>
            <w:shd w:val="clear" w:color="auto" w:fill="auto"/>
          </w:tcPr>
          <w:p w14:paraId="15B38A5C" w14:textId="6BC6A00A"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18,232 (1,296</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35,474)</w:t>
            </w:r>
          </w:p>
        </w:tc>
        <w:tc>
          <w:tcPr>
            <w:tcW w:w="993" w:type="dxa"/>
          </w:tcPr>
          <w:p w14:paraId="2F0CF458" w14:textId="16A8614B"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24.0</w:t>
            </w:r>
          </w:p>
        </w:tc>
        <w:tc>
          <w:tcPr>
            <w:tcW w:w="2551" w:type="dxa"/>
            <w:shd w:val="clear" w:color="auto" w:fill="auto"/>
          </w:tcPr>
          <w:p w14:paraId="7023A2CF" w14:textId="7F23210D"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3 (0</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5)</w:t>
            </w:r>
          </w:p>
        </w:tc>
        <w:tc>
          <w:tcPr>
            <w:tcW w:w="1843" w:type="dxa"/>
            <w:shd w:val="clear" w:color="auto" w:fill="auto"/>
          </w:tcPr>
          <w:p w14:paraId="398F19A2" w14:textId="14804843"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129 (9</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251)</w:t>
            </w:r>
          </w:p>
        </w:tc>
      </w:tr>
      <w:tr w:rsidR="0039359D" w:rsidRPr="006673DF" w14:paraId="7D905904" w14:textId="77777777" w:rsidTr="00A07202">
        <w:trPr>
          <w:trHeight w:hRule="exact" w:val="567"/>
        </w:trPr>
        <w:tc>
          <w:tcPr>
            <w:tcW w:w="1134" w:type="dxa"/>
            <w:shd w:val="clear" w:color="auto" w:fill="E8E8E8" w:themeFill="background2"/>
          </w:tcPr>
          <w:p w14:paraId="783678D7" w14:textId="77777777" w:rsidR="0039359D" w:rsidRPr="006673DF" w:rsidRDefault="0039359D" w:rsidP="005354D9">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65-74 y</w:t>
            </w:r>
          </w:p>
        </w:tc>
        <w:tc>
          <w:tcPr>
            <w:tcW w:w="2268" w:type="dxa"/>
            <w:shd w:val="clear" w:color="auto" w:fill="auto"/>
          </w:tcPr>
          <w:p w14:paraId="143F5803" w14:textId="6C210120"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12,069 (1,055</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22,151)</w:t>
            </w:r>
          </w:p>
        </w:tc>
        <w:tc>
          <w:tcPr>
            <w:tcW w:w="993" w:type="dxa"/>
          </w:tcPr>
          <w:p w14:paraId="5E4C6F9C" w14:textId="665F9E8E"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15.9</w:t>
            </w:r>
          </w:p>
        </w:tc>
        <w:tc>
          <w:tcPr>
            <w:tcW w:w="2551" w:type="dxa"/>
            <w:shd w:val="clear" w:color="auto" w:fill="auto"/>
          </w:tcPr>
          <w:p w14:paraId="3421D3C5" w14:textId="1A8BFBAE"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2 (0</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4)</w:t>
            </w:r>
          </w:p>
        </w:tc>
        <w:tc>
          <w:tcPr>
            <w:tcW w:w="1843" w:type="dxa"/>
            <w:shd w:val="clear" w:color="auto" w:fill="auto"/>
          </w:tcPr>
          <w:p w14:paraId="18EAAA34" w14:textId="6194C194"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221 (18</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404)</w:t>
            </w:r>
          </w:p>
        </w:tc>
      </w:tr>
      <w:tr w:rsidR="0039359D" w:rsidRPr="006673DF" w14:paraId="5BFE84B4" w14:textId="77777777" w:rsidTr="00A07202">
        <w:trPr>
          <w:trHeight w:hRule="exact" w:val="549"/>
        </w:trPr>
        <w:tc>
          <w:tcPr>
            <w:tcW w:w="1134" w:type="dxa"/>
            <w:shd w:val="clear" w:color="auto" w:fill="E8E8E8" w:themeFill="background2"/>
          </w:tcPr>
          <w:p w14:paraId="25B3DD46" w14:textId="77777777" w:rsidR="0039359D" w:rsidRPr="006673DF" w:rsidRDefault="0039359D" w:rsidP="005354D9">
            <w:pPr>
              <w:rPr>
                <w:rFonts w:ascii="Times New Roman" w:hAnsi="Times New Roman" w:cs="Times New Roman"/>
                <w:b/>
                <w:bCs/>
                <w:iCs/>
                <w:color w:val="000000" w:themeColor="text1"/>
                <w:sz w:val="22"/>
                <w:szCs w:val="22"/>
              </w:rPr>
            </w:pPr>
            <w:r w:rsidRPr="006673DF">
              <w:rPr>
                <w:rFonts w:ascii="Times New Roman" w:hAnsi="Times New Roman" w:cs="Times New Roman"/>
                <w:b/>
                <w:bCs/>
                <w:iCs/>
                <w:color w:val="000000" w:themeColor="text1"/>
                <w:sz w:val="22"/>
                <w:szCs w:val="22"/>
              </w:rPr>
              <w:t>≥75 y</w:t>
            </w:r>
          </w:p>
        </w:tc>
        <w:tc>
          <w:tcPr>
            <w:tcW w:w="2268" w:type="dxa"/>
            <w:shd w:val="clear" w:color="auto" w:fill="auto"/>
          </w:tcPr>
          <w:p w14:paraId="4E12619C" w14:textId="0858B70C"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21,380 (5,083</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37,282)</w:t>
            </w:r>
          </w:p>
        </w:tc>
        <w:tc>
          <w:tcPr>
            <w:tcW w:w="993" w:type="dxa"/>
          </w:tcPr>
          <w:p w14:paraId="254DF90D" w14:textId="72204F82"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28.1</w:t>
            </w:r>
          </w:p>
        </w:tc>
        <w:tc>
          <w:tcPr>
            <w:tcW w:w="2551" w:type="dxa"/>
            <w:shd w:val="clear" w:color="auto" w:fill="auto"/>
          </w:tcPr>
          <w:p w14:paraId="12F6C507" w14:textId="481D8B27"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3 (1</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4)</w:t>
            </w:r>
          </w:p>
        </w:tc>
        <w:tc>
          <w:tcPr>
            <w:tcW w:w="1843" w:type="dxa"/>
            <w:shd w:val="clear" w:color="auto" w:fill="auto"/>
          </w:tcPr>
          <w:p w14:paraId="0722C57A" w14:textId="15819580" w:rsidR="0039359D" w:rsidRPr="006673DF" w:rsidRDefault="0039359D" w:rsidP="005354D9">
            <w:pPr>
              <w:rPr>
                <w:rFonts w:ascii="Times New Roman" w:hAnsi="Times New Roman" w:cs="Times New Roman"/>
                <w:iCs/>
                <w:color w:val="000000" w:themeColor="text1"/>
                <w:sz w:val="22"/>
                <w:szCs w:val="22"/>
              </w:rPr>
            </w:pPr>
            <w:r w:rsidRPr="006673DF">
              <w:rPr>
                <w:rFonts w:ascii="Times New Roman" w:hAnsi="Times New Roman" w:cs="Times New Roman"/>
                <w:iCs/>
                <w:color w:val="000000" w:themeColor="text1"/>
                <w:sz w:val="22"/>
                <w:szCs w:val="22"/>
              </w:rPr>
              <w:t xml:space="preserve">470 </w:t>
            </w:r>
            <w:r w:rsidR="001252B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110</w:t>
            </w:r>
            <w:r w:rsidR="00BC61EE" w:rsidRPr="006673DF">
              <w:rPr>
                <w:rFonts w:ascii="Times New Roman" w:hAnsi="Times New Roman" w:cs="Times New Roman"/>
                <w:iCs/>
                <w:color w:val="000000" w:themeColor="text1"/>
                <w:sz w:val="22"/>
                <w:szCs w:val="22"/>
              </w:rPr>
              <w:t>-</w:t>
            </w:r>
            <w:r w:rsidRPr="006673DF">
              <w:rPr>
                <w:rFonts w:ascii="Times New Roman" w:hAnsi="Times New Roman" w:cs="Times New Roman"/>
                <w:iCs/>
                <w:color w:val="000000" w:themeColor="text1"/>
                <w:sz w:val="22"/>
                <w:szCs w:val="22"/>
              </w:rPr>
              <w:t>817)</w:t>
            </w:r>
          </w:p>
        </w:tc>
      </w:tr>
    </w:tbl>
    <w:p w14:paraId="3399A2AD" w14:textId="582CC871" w:rsidR="00CA3CCF" w:rsidRPr="006673DF" w:rsidRDefault="001252BE" w:rsidP="001252BE">
      <w:pPr>
        <w:rPr>
          <w:rFonts w:ascii="Times New Roman" w:hAnsi="Times New Roman" w:cs="Times New Roman"/>
          <w:iCs/>
          <w:color w:val="000000" w:themeColor="text1"/>
        </w:rPr>
      </w:pPr>
      <w:r w:rsidRPr="006673DF">
        <w:rPr>
          <w:rFonts w:ascii="Times New Roman" w:hAnsi="Times New Roman" w:cs="Times New Roman"/>
          <w:iCs/>
          <w:color w:val="000000" w:themeColor="text1"/>
        </w:rPr>
        <w:t>% = age-specific proportion, CrI = credible interval, m = months, y = years</w:t>
      </w:r>
      <w:r w:rsidR="00773604" w:rsidRPr="006673DF">
        <w:rPr>
          <w:rFonts w:ascii="Times New Roman" w:hAnsi="Times New Roman" w:cs="Times New Roman"/>
          <w:iCs/>
          <w:color w:val="000000" w:themeColor="text1"/>
        </w:rPr>
        <w:t xml:space="preserve">, </w:t>
      </w:r>
      <w:r w:rsidRPr="006673DF">
        <w:rPr>
          <w:rFonts w:ascii="Times New Roman" w:hAnsi="Times New Roman" w:cs="Times New Roman"/>
          <w:iCs/>
          <w:color w:val="000000" w:themeColor="text1"/>
        </w:rPr>
        <w:t xml:space="preserve">- = The model was not run because age-specific counts of </w:t>
      </w:r>
      <w:r w:rsidR="00647751" w:rsidRPr="006673DF">
        <w:rPr>
          <w:rFonts w:ascii="Times New Roman" w:hAnsi="Times New Roman" w:cs="Times New Roman"/>
          <w:iCs/>
          <w:color w:val="000000" w:themeColor="text1"/>
        </w:rPr>
        <w:t>nitrofurantoin prescriptions</w:t>
      </w:r>
      <w:r w:rsidRPr="006673DF">
        <w:rPr>
          <w:rFonts w:ascii="Times New Roman" w:hAnsi="Times New Roman" w:cs="Times New Roman"/>
          <w:iCs/>
          <w:color w:val="000000" w:themeColor="text1"/>
        </w:rPr>
        <w:t xml:space="preserve"> were &lt;1,000 during the study period or demonstrated no relationship with confirmed RSV infections</w:t>
      </w:r>
      <w:r w:rsidR="00D35681" w:rsidRPr="006673DF">
        <w:rPr>
          <w:rFonts w:ascii="Times New Roman" w:hAnsi="Times New Roman" w:cs="Times New Roman"/>
          <w:iCs/>
          <w:color w:val="000000" w:themeColor="text1"/>
        </w:rPr>
        <w:t>. N/A = negative result not included in proportion estimate.</w:t>
      </w:r>
    </w:p>
    <w:p w14:paraId="49126A72" w14:textId="77777777" w:rsidR="00CA3CCF" w:rsidRPr="006673DF" w:rsidRDefault="00CA3CCF">
      <w:pPr>
        <w:rPr>
          <w:rFonts w:ascii="Times New Roman" w:hAnsi="Times New Roman" w:cs="Times New Roman"/>
          <w:iCs/>
          <w:color w:val="000000" w:themeColor="text1"/>
        </w:rPr>
      </w:pPr>
      <w:r w:rsidRPr="006673DF">
        <w:rPr>
          <w:rFonts w:ascii="Times New Roman" w:hAnsi="Times New Roman" w:cs="Times New Roman"/>
          <w:iCs/>
          <w:color w:val="000000" w:themeColor="text1"/>
        </w:rPr>
        <w:br w:type="page"/>
      </w:r>
    </w:p>
    <w:p w14:paraId="1D1A8323" w14:textId="2D764819" w:rsidR="00CA3CCF" w:rsidRPr="006673DF" w:rsidRDefault="00CA3CCF" w:rsidP="001252BE">
      <w:pPr>
        <w:rPr>
          <w:rFonts w:ascii="Times New Roman" w:hAnsi="Times New Roman" w:cs="Times New Roman"/>
          <w:bCs/>
          <w:iCs/>
          <w:color w:val="000000" w:themeColor="text1"/>
        </w:rPr>
      </w:pPr>
      <w:r w:rsidRPr="006673DF">
        <w:rPr>
          <w:rFonts w:ascii="Times New Roman" w:hAnsi="Times New Roman" w:cs="Times New Roman"/>
          <w:b/>
          <w:bCs/>
          <w:iCs/>
          <w:color w:val="000000" w:themeColor="text1"/>
        </w:rPr>
        <w:lastRenderedPageBreak/>
        <w:t>Figure S.13</w:t>
      </w:r>
      <w:r w:rsidRPr="006673DF">
        <w:rPr>
          <w:rFonts w:ascii="Times New Roman" w:hAnsi="Times New Roman" w:cs="Times New Roman"/>
          <w:iCs/>
          <w:color w:val="000000" w:themeColor="text1"/>
        </w:rPr>
        <w:t xml:space="preserve">: </w:t>
      </w:r>
      <w:r w:rsidRPr="006673DF">
        <w:rPr>
          <w:rFonts w:ascii="Times New Roman" w:hAnsi="Times New Roman" w:cs="Times New Roman"/>
          <w:bCs/>
          <w:iCs/>
          <w:color w:val="000000" w:themeColor="text1"/>
        </w:rPr>
        <w:t xml:space="preserve">Posterior simulations of weekly nitrofurantoin prescriptions for 15-44 years (top) and ≥75 years (bottom) for scenarios where RSV is present and absent from 2015 to 2018. </w:t>
      </w:r>
    </w:p>
    <w:p w14:paraId="008B1415" w14:textId="77777777" w:rsidR="00CA3CCF" w:rsidRPr="006673DF" w:rsidRDefault="00CA3CCF" w:rsidP="001252BE">
      <w:pPr>
        <w:rPr>
          <w:rFonts w:ascii="Times New Roman" w:hAnsi="Times New Roman" w:cs="Times New Roman"/>
          <w:iCs/>
          <w:color w:val="000000" w:themeColor="text1"/>
        </w:rPr>
      </w:pPr>
      <w:r w:rsidRPr="006673DF">
        <w:rPr>
          <w:rFonts w:ascii="Times New Roman" w:hAnsi="Times New Roman" w:cs="Times New Roman"/>
          <w:noProof/>
        </w:rPr>
        <w:drawing>
          <wp:inline distT="0" distB="0" distL="0" distR="0" wp14:anchorId="48EF5637" wp14:editId="2032A316">
            <wp:extent cx="5731510" cy="2813065"/>
            <wp:effectExtent l="0" t="0" r="0" b="6350"/>
            <wp:docPr id="55" name="Picture 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rotWithShape="1">
                    <a:blip r:embed="rId45" cstate="print">
                      <a:extLst>
                        <a:ext uri="{28A0092B-C50C-407E-A947-70E740481C1C}">
                          <a14:useLocalDpi xmlns:a14="http://schemas.microsoft.com/office/drawing/2010/main" val="0"/>
                        </a:ext>
                      </a:extLst>
                    </a:blip>
                    <a:srcRect l="-1" r="-1199"/>
                    <a:stretch/>
                  </pic:blipFill>
                  <pic:spPr bwMode="auto">
                    <a:xfrm>
                      <a:off x="0" y="0"/>
                      <a:ext cx="5731510" cy="2813065"/>
                    </a:xfrm>
                    <a:prstGeom prst="rect">
                      <a:avLst/>
                    </a:prstGeom>
                    <a:ln>
                      <a:noFill/>
                    </a:ln>
                    <a:extLst>
                      <a:ext uri="{53640926-AAD7-44D8-BBD7-CCE9431645EC}">
                        <a14:shadowObscured xmlns:a14="http://schemas.microsoft.com/office/drawing/2010/main"/>
                      </a:ext>
                    </a:extLst>
                  </pic:spPr>
                </pic:pic>
              </a:graphicData>
            </a:graphic>
          </wp:inline>
        </w:drawing>
      </w:r>
    </w:p>
    <w:p w14:paraId="751BF14A" w14:textId="728E184E" w:rsidR="00CA3CCF" w:rsidRPr="006673DF" w:rsidRDefault="00CA3CCF" w:rsidP="001252BE">
      <w:pPr>
        <w:rPr>
          <w:rFonts w:ascii="Times New Roman" w:hAnsi="Times New Roman" w:cs="Times New Roman"/>
          <w:iCs/>
          <w:color w:val="000000" w:themeColor="text1"/>
        </w:rPr>
        <w:sectPr w:rsidR="00CA3CCF" w:rsidRPr="006673DF" w:rsidSect="001252BE">
          <w:pgSz w:w="11906" w:h="16838"/>
          <w:pgMar w:top="1440" w:right="1440" w:bottom="1440" w:left="1440" w:header="708" w:footer="708" w:gutter="0"/>
          <w:cols w:space="708"/>
          <w:docGrid w:linePitch="360"/>
        </w:sectPr>
      </w:pPr>
      <w:r w:rsidRPr="006673DF">
        <w:rPr>
          <w:rFonts w:ascii="Times New Roman" w:hAnsi="Times New Roman" w:cs="Times New Roman"/>
          <w:noProof/>
        </w:rPr>
        <w:drawing>
          <wp:inline distT="0" distB="0" distL="0" distR="0" wp14:anchorId="50476EC2" wp14:editId="6725BAA5">
            <wp:extent cx="5731510" cy="2856865"/>
            <wp:effectExtent l="0" t="0" r="0" b="635"/>
            <wp:docPr id="81" name="Picture 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31510" cy="2856865"/>
                    </a:xfrm>
                    <a:prstGeom prst="rect">
                      <a:avLst/>
                    </a:prstGeom>
                  </pic:spPr>
                </pic:pic>
              </a:graphicData>
            </a:graphic>
          </wp:inline>
        </w:drawing>
      </w:r>
    </w:p>
    <w:p w14:paraId="28ECC9BE" w14:textId="47A3F9C9" w:rsidR="00FF7901" w:rsidRPr="006673DF" w:rsidRDefault="00770CB1" w:rsidP="000D7D63">
      <w:pPr>
        <w:rPr>
          <w:rFonts w:ascii="Times New Roman" w:hAnsi="Times New Roman" w:cs="Times New Roman"/>
          <w:b/>
          <w:color w:val="000000" w:themeColor="text1"/>
        </w:rPr>
      </w:pPr>
      <w:r w:rsidRPr="006673DF">
        <w:rPr>
          <w:rFonts w:ascii="Times New Roman" w:hAnsi="Times New Roman" w:cs="Times New Roman"/>
          <w:b/>
          <w:iCs/>
          <w:color w:val="000000" w:themeColor="text1"/>
        </w:rPr>
        <w:lastRenderedPageBreak/>
        <w:t xml:space="preserve">Table </w:t>
      </w:r>
      <w:r w:rsidR="00030343" w:rsidRPr="006673DF">
        <w:rPr>
          <w:rFonts w:ascii="Times New Roman" w:hAnsi="Times New Roman" w:cs="Times New Roman"/>
          <w:b/>
          <w:iCs/>
          <w:color w:val="000000" w:themeColor="text1"/>
        </w:rPr>
        <w:t>S.</w:t>
      </w:r>
      <w:r w:rsidRPr="006673DF">
        <w:rPr>
          <w:rFonts w:ascii="Times New Roman" w:hAnsi="Times New Roman" w:cs="Times New Roman"/>
          <w:b/>
          <w:iCs/>
          <w:color w:val="000000" w:themeColor="text1"/>
        </w:rPr>
        <w:t xml:space="preserve">7: </w:t>
      </w:r>
      <w:r w:rsidR="00030343" w:rsidRPr="006673DF">
        <w:rPr>
          <w:rFonts w:ascii="Times New Roman" w:hAnsi="Times New Roman" w:cs="Times New Roman"/>
          <w:bCs/>
          <w:iCs/>
          <w:color w:val="000000" w:themeColor="text1"/>
        </w:rPr>
        <w:t xml:space="preserve">Average annual </w:t>
      </w:r>
      <w:r w:rsidRPr="006673DF">
        <w:rPr>
          <w:rFonts w:ascii="Times New Roman" w:hAnsi="Times New Roman" w:cs="Times New Roman"/>
          <w:bCs/>
          <w:iCs/>
          <w:color w:val="000000" w:themeColor="text1"/>
        </w:rPr>
        <w:t xml:space="preserve">RSV-attributable </w:t>
      </w:r>
      <w:r w:rsidR="00274EDE" w:rsidRPr="006673DF">
        <w:rPr>
          <w:rFonts w:ascii="Times New Roman" w:hAnsi="Times New Roman" w:cs="Times New Roman"/>
          <w:bCs/>
          <w:iCs/>
          <w:color w:val="000000" w:themeColor="text1"/>
        </w:rPr>
        <w:t xml:space="preserve">GP </w:t>
      </w:r>
      <w:r w:rsidRPr="006673DF">
        <w:rPr>
          <w:rFonts w:ascii="Times New Roman" w:hAnsi="Times New Roman" w:cs="Times New Roman"/>
          <w:bCs/>
          <w:iCs/>
          <w:color w:val="000000" w:themeColor="text1"/>
        </w:rPr>
        <w:t xml:space="preserve">respiratory antibiotic prescriptions </w:t>
      </w:r>
      <w:r w:rsidRPr="006673DF">
        <w:rPr>
          <w:rFonts w:ascii="Times New Roman" w:hAnsi="Times New Roman" w:cs="Times New Roman"/>
          <w:bCs/>
          <w:color w:val="000000" w:themeColor="text1"/>
        </w:rPr>
        <w:t>with removal of highly correlated pathogens (</w:t>
      </w:r>
      <w:r w:rsidR="00030343" w:rsidRPr="006673DF">
        <w:rPr>
          <w:rFonts w:ascii="Times New Roman" w:hAnsi="Times New Roman" w:cs="Times New Roman"/>
          <w:bCs/>
          <w:color w:val="000000" w:themeColor="text1"/>
        </w:rPr>
        <w:t>middle</w:t>
      </w:r>
      <w:r w:rsidRPr="006673DF">
        <w:rPr>
          <w:rFonts w:ascii="Times New Roman" w:hAnsi="Times New Roman" w:cs="Times New Roman"/>
          <w:bCs/>
          <w:color w:val="000000" w:themeColor="text1"/>
        </w:rPr>
        <w:t>)</w:t>
      </w:r>
      <w:r w:rsidR="00030343" w:rsidRPr="006673DF">
        <w:rPr>
          <w:rFonts w:ascii="Times New Roman" w:hAnsi="Times New Roman" w:cs="Times New Roman"/>
          <w:bCs/>
          <w:color w:val="000000" w:themeColor="text1"/>
        </w:rPr>
        <w:t xml:space="preserve"> and</w:t>
      </w:r>
      <w:r w:rsidRPr="006673DF">
        <w:rPr>
          <w:rFonts w:ascii="Times New Roman" w:hAnsi="Times New Roman" w:cs="Times New Roman"/>
          <w:bCs/>
          <w:color w:val="000000" w:themeColor="text1"/>
        </w:rPr>
        <w:t xml:space="preserve"> </w:t>
      </w:r>
      <w:r w:rsidR="00AE0E3E" w:rsidRPr="006673DF">
        <w:rPr>
          <w:rFonts w:ascii="Times New Roman" w:hAnsi="Times New Roman" w:cs="Times New Roman"/>
          <w:bCs/>
          <w:color w:val="000000" w:themeColor="text1"/>
        </w:rPr>
        <w:t>removal of all pathogens except for RSV and Influenza (right)</w:t>
      </w:r>
      <w:r w:rsidRPr="006673DF">
        <w:rPr>
          <w:rFonts w:ascii="Times New Roman" w:hAnsi="Times New Roman" w:cs="Times New Roman"/>
          <w:bCs/>
          <w:color w:val="000000" w:themeColor="text1"/>
        </w:rPr>
        <w:t xml:space="preserve"> </w:t>
      </w:r>
      <w:r w:rsidR="00030343" w:rsidRPr="006673DF">
        <w:rPr>
          <w:rFonts w:ascii="Times New Roman" w:hAnsi="Times New Roman" w:cs="Times New Roman"/>
          <w:bCs/>
          <w:iCs/>
          <w:color w:val="000000" w:themeColor="text1"/>
        </w:rPr>
        <w:t>compared to primary outcome from 29 December 2014 to 30 December 2018, stratified by age.</w:t>
      </w:r>
    </w:p>
    <w:tbl>
      <w:tblPr>
        <w:tblStyle w:val="TableGrid"/>
        <w:tblW w:w="133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5"/>
        <w:gridCol w:w="1575"/>
        <w:gridCol w:w="992"/>
        <w:gridCol w:w="1701"/>
        <w:gridCol w:w="1701"/>
        <w:gridCol w:w="993"/>
        <w:gridCol w:w="1275"/>
        <w:gridCol w:w="1641"/>
        <w:gridCol w:w="1053"/>
        <w:gridCol w:w="1559"/>
      </w:tblGrid>
      <w:tr w:rsidR="00F17F4E" w:rsidRPr="006673DF" w14:paraId="71F9C8A7" w14:textId="77777777" w:rsidTr="006F6EE3">
        <w:trPr>
          <w:trHeight w:hRule="exact" w:val="553"/>
        </w:trPr>
        <w:tc>
          <w:tcPr>
            <w:tcW w:w="835" w:type="dxa"/>
            <w:shd w:val="clear" w:color="auto" w:fill="E8E8E8" w:themeFill="background2"/>
          </w:tcPr>
          <w:p w14:paraId="6A20AF49" w14:textId="77777777" w:rsidR="00F17F4E" w:rsidRPr="006673DF" w:rsidRDefault="00F17F4E" w:rsidP="00F17F4E">
            <w:pPr>
              <w:rPr>
                <w:rFonts w:ascii="Times New Roman" w:hAnsi="Times New Roman" w:cs="Times New Roman"/>
                <w:b/>
                <w:bCs/>
                <w:iCs/>
                <w:color w:val="000000" w:themeColor="text1"/>
                <w:sz w:val="20"/>
                <w:szCs w:val="20"/>
              </w:rPr>
            </w:pPr>
          </w:p>
        </w:tc>
        <w:tc>
          <w:tcPr>
            <w:tcW w:w="4268" w:type="dxa"/>
            <w:gridSpan w:val="3"/>
            <w:shd w:val="clear" w:color="auto" w:fill="E8E8E8" w:themeFill="background2"/>
          </w:tcPr>
          <w:p w14:paraId="02F1647B" w14:textId="14522A6C" w:rsidR="00F17F4E" w:rsidRPr="006673DF" w:rsidRDefault="00F17F4E" w:rsidP="00F17F4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Primary outcome</w:t>
            </w:r>
          </w:p>
        </w:tc>
        <w:tc>
          <w:tcPr>
            <w:tcW w:w="3969" w:type="dxa"/>
            <w:gridSpan w:val="3"/>
            <w:shd w:val="clear" w:color="auto" w:fill="E8E8E8" w:themeFill="background2"/>
          </w:tcPr>
          <w:p w14:paraId="01A877D0" w14:textId="076F9C4A" w:rsidR="00F17F4E" w:rsidRPr="006673DF" w:rsidRDefault="00F17F4E" w:rsidP="00F17F4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Removal of pathogens highly correlated with RSV</w:t>
            </w:r>
          </w:p>
        </w:tc>
        <w:tc>
          <w:tcPr>
            <w:tcW w:w="4253" w:type="dxa"/>
            <w:gridSpan w:val="3"/>
            <w:shd w:val="clear" w:color="auto" w:fill="E8E8E8" w:themeFill="background2"/>
          </w:tcPr>
          <w:p w14:paraId="370911B9" w14:textId="27900DA4" w:rsidR="00F17F4E" w:rsidRPr="006673DF" w:rsidRDefault="00AE0E3E" w:rsidP="00F17F4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Only controlling for RSV and Influenza</w:t>
            </w:r>
          </w:p>
        </w:tc>
      </w:tr>
      <w:tr w:rsidR="00AE0E3E" w:rsidRPr="006673DF" w14:paraId="60108663" w14:textId="77777777" w:rsidTr="006F6EE3">
        <w:trPr>
          <w:trHeight w:hRule="exact" w:val="834"/>
        </w:trPr>
        <w:tc>
          <w:tcPr>
            <w:tcW w:w="835" w:type="dxa"/>
            <w:shd w:val="clear" w:color="auto" w:fill="E8E8E8" w:themeFill="background2"/>
          </w:tcPr>
          <w:p w14:paraId="1693B5B1" w14:textId="77777777"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Age</w:t>
            </w:r>
          </w:p>
        </w:tc>
        <w:tc>
          <w:tcPr>
            <w:tcW w:w="1575" w:type="dxa"/>
            <w:shd w:val="clear" w:color="auto" w:fill="E8E8E8" w:themeFill="background2"/>
          </w:tcPr>
          <w:p w14:paraId="78B2708E" w14:textId="77777777" w:rsidR="00274EDE" w:rsidRPr="006673DF" w:rsidRDefault="00274EDE" w:rsidP="00274ED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Prescriptions</w:t>
            </w:r>
          </w:p>
          <w:p w14:paraId="46283430" w14:textId="748DF7EF"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(95% CrI)</w:t>
            </w:r>
          </w:p>
        </w:tc>
        <w:tc>
          <w:tcPr>
            <w:tcW w:w="992" w:type="dxa"/>
            <w:shd w:val="clear" w:color="auto" w:fill="E8E8E8" w:themeFill="background2"/>
          </w:tcPr>
          <w:p w14:paraId="4A94C0E5" w14:textId="77777777"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 xml:space="preserve">AP % </w:t>
            </w:r>
          </w:p>
          <w:p w14:paraId="0F66FABE" w14:textId="24F79ED3"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(95% CrI)</w:t>
            </w:r>
          </w:p>
        </w:tc>
        <w:tc>
          <w:tcPr>
            <w:tcW w:w="1701" w:type="dxa"/>
            <w:shd w:val="clear" w:color="auto" w:fill="E8E8E8" w:themeFill="background2"/>
          </w:tcPr>
          <w:p w14:paraId="30AED2E8" w14:textId="194EA3B4" w:rsidR="00AE0E3E" w:rsidRPr="006673DF" w:rsidRDefault="002836A0"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Rate per 100,000</w:t>
            </w:r>
          </w:p>
          <w:p w14:paraId="3D5C1FE4" w14:textId="3DDDCBA6"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 xml:space="preserve">(95% CrI) </w:t>
            </w:r>
          </w:p>
        </w:tc>
        <w:tc>
          <w:tcPr>
            <w:tcW w:w="1701" w:type="dxa"/>
            <w:shd w:val="clear" w:color="auto" w:fill="E8E8E8" w:themeFill="background2"/>
          </w:tcPr>
          <w:p w14:paraId="1A131ED3" w14:textId="77777777" w:rsidR="00274EDE" w:rsidRPr="006673DF" w:rsidRDefault="00274EDE" w:rsidP="00274ED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Prescriptions</w:t>
            </w:r>
          </w:p>
          <w:p w14:paraId="024C6E35" w14:textId="3C6574CF"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 xml:space="preserve">(95% CrI) </w:t>
            </w:r>
          </w:p>
        </w:tc>
        <w:tc>
          <w:tcPr>
            <w:tcW w:w="993" w:type="dxa"/>
            <w:shd w:val="clear" w:color="auto" w:fill="E8E8E8" w:themeFill="background2"/>
          </w:tcPr>
          <w:p w14:paraId="1FCA7FF6" w14:textId="77777777"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 xml:space="preserve">AP % </w:t>
            </w:r>
          </w:p>
          <w:p w14:paraId="492C8E37" w14:textId="369BBB09"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(95% CrI)</w:t>
            </w:r>
          </w:p>
        </w:tc>
        <w:tc>
          <w:tcPr>
            <w:tcW w:w="1275" w:type="dxa"/>
            <w:shd w:val="clear" w:color="auto" w:fill="E8E8E8" w:themeFill="background2"/>
          </w:tcPr>
          <w:p w14:paraId="6A6AEEF8" w14:textId="77777777"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 xml:space="preserve">Rate per 100,000 </w:t>
            </w:r>
          </w:p>
          <w:p w14:paraId="60AC1BF5" w14:textId="235E9249"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(95% CrI)</w:t>
            </w:r>
          </w:p>
        </w:tc>
        <w:tc>
          <w:tcPr>
            <w:tcW w:w="1641" w:type="dxa"/>
            <w:shd w:val="clear" w:color="auto" w:fill="E8E8E8" w:themeFill="background2"/>
          </w:tcPr>
          <w:p w14:paraId="08E1803F" w14:textId="77777777" w:rsidR="00274EDE" w:rsidRPr="006673DF" w:rsidRDefault="00274EDE" w:rsidP="00274ED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Prescriptions</w:t>
            </w:r>
          </w:p>
          <w:p w14:paraId="3D311100" w14:textId="718CD0F5"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 xml:space="preserve">(95% CrI) </w:t>
            </w:r>
          </w:p>
        </w:tc>
        <w:tc>
          <w:tcPr>
            <w:tcW w:w="1053" w:type="dxa"/>
            <w:shd w:val="clear" w:color="auto" w:fill="E8E8E8" w:themeFill="background2"/>
          </w:tcPr>
          <w:p w14:paraId="024575F7" w14:textId="77777777"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 xml:space="preserve">AP % </w:t>
            </w:r>
          </w:p>
          <w:p w14:paraId="1E660126" w14:textId="3DCB3536"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(95% CrI)</w:t>
            </w:r>
          </w:p>
        </w:tc>
        <w:tc>
          <w:tcPr>
            <w:tcW w:w="1559" w:type="dxa"/>
            <w:shd w:val="clear" w:color="auto" w:fill="E8E8E8" w:themeFill="background2"/>
          </w:tcPr>
          <w:p w14:paraId="206D5ADE" w14:textId="77777777"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 xml:space="preserve">Rate per 100,000 </w:t>
            </w:r>
          </w:p>
          <w:p w14:paraId="177E36FF" w14:textId="1E43ACD3" w:rsidR="00AE0E3E" w:rsidRPr="006673DF" w:rsidRDefault="00AE0E3E" w:rsidP="00AE0E3E">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(95% CrI)</w:t>
            </w:r>
          </w:p>
        </w:tc>
      </w:tr>
      <w:tr w:rsidR="006F6EE3" w:rsidRPr="006673DF" w14:paraId="5908BE51" w14:textId="77777777" w:rsidTr="006F6EE3">
        <w:trPr>
          <w:trHeight w:hRule="exact" w:val="553"/>
        </w:trPr>
        <w:tc>
          <w:tcPr>
            <w:tcW w:w="835" w:type="dxa"/>
            <w:shd w:val="clear" w:color="auto" w:fill="E8E8E8" w:themeFill="background2"/>
          </w:tcPr>
          <w:p w14:paraId="7500752E" w14:textId="77777777" w:rsidR="006F6EE3" w:rsidRPr="006673DF" w:rsidRDefault="006F6EE3" w:rsidP="006F6EE3">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0-5 m</w:t>
            </w:r>
          </w:p>
        </w:tc>
        <w:tc>
          <w:tcPr>
            <w:tcW w:w="1575" w:type="dxa"/>
            <w:shd w:val="clear" w:color="auto" w:fill="auto"/>
          </w:tcPr>
          <w:p w14:paraId="2D31DF9F"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6,880*</w:t>
            </w:r>
          </w:p>
          <w:p w14:paraId="66497FA0" w14:textId="2455D4B8"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(3,211</w:t>
            </w:r>
            <w:r w:rsidR="002836A0" w:rsidRPr="006673DF">
              <w:rPr>
                <w:rFonts w:ascii="Times New Roman" w:hAnsi="Times New Roman" w:cs="Times New Roman"/>
                <w:bCs/>
                <w:color w:val="000000" w:themeColor="text1"/>
                <w:sz w:val="18"/>
                <w:szCs w:val="18"/>
              </w:rPr>
              <w:t>-1</w:t>
            </w:r>
            <w:r w:rsidRPr="006673DF">
              <w:rPr>
                <w:rFonts w:ascii="Times New Roman" w:hAnsi="Times New Roman" w:cs="Times New Roman"/>
                <w:bCs/>
                <w:color w:val="000000" w:themeColor="text1"/>
                <w:sz w:val="18"/>
                <w:szCs w:val="18"/>
              </w:rPr>
              <w:t>0,167)</w:t>
            </w:r>
          </w:p>
        </w:tc>
        <w:tc>
          <w:tcPr>
            <w:tcW w:w="992" w:type="dxa"/>
            <w:shd w:val="clear" w:color="auto" w:fill="auto"/>
          </w:tcPr>
          <w:p w14:paraId="2CB214C9"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11 </w:t>
            </w:r>
          </w:p>
          <w:p w14:paraId="46D43FEE" w14:textId="2DAAA750"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(5</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17)</w:t>
            </w:r>
          </w:p>
        </w:tc>
        <w:tc>
          <w:tcPr>
            <w:tcW w:w="1701" w:type="dxa"/>
            <w:shd w:val="clear" w:color="auto" w:fill="auto"/>
          </w:tcPr>
          <w:p w14:paraId="6755295E"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2,100 </w:t>
            </w:r>
          </w:p>
          <w:p w14:paraId="00D1B721" w14:textId="257E7FEF"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(984</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3,100)</w:t>
            </w:r>
          </w:p>
        </w:tc>
        <w:tc>
          <w:tcPr>
            <w:tcW w:w="1701" w:type="dxa"/>
            <w:shd w:val="clear" w:color="auto" w:fill="auto"/>
          </w:tcPr>
          <w:p w14:paraId="1E729F58" w14:textId="5DC90358" w:rsidR="006F6EE3" w:rsidRPr="006673DF" w:rsidRDefault="006F6EE3" w:rsidP="006F6EE3">
            <w:pPr>
              <w:rPr>
                <w:rFonts w:ascii="Times New Roman" w:hAnsi="Times New Roman" w:cs="Times New Roman"/>
                <w:b/>
                <w:iCs/>
                <w:color w:val="000000" w:themeColor="text1"/>
                <w:sz w:val="18"/>
                <w:szCs w:val="18"/>
              </w:rPr>
            </w:pPr>
          </w:p>
        </w:tc>
        <w:tc>
          <w:tcPr>
            <w:tcW w:w="993" w:type="dxa"/>
            <w:shd w:val="clear" w:color="auto" w:fill="auto"/>
          </w:tcPr>
          <w:p w14:paraId="76DC3F84" w14:textId="3954D25F" w:rsidR="006F6EE3" w:rsidRPr="006673DF" w:rsidRDefault="006F6EE3" w:rsidP="006F6EE3">
            <w:pPr>
              <w:rPr>
                <w:rFonts w:ascii="Times New Roman" w:hAnsi="Times New Roman" w:cs="Times New Roman"/>
                <w:b/>
                <w:iCs/>
                <w:color w:val="000000" w:themeColor="text1"/>
                <w:sz w:val="18"/>
                <w:szCs w:val="18"/>
              </w:rPr>
            </w:pPr>
          </w:p>
        </w:tc>
        <w:tc>
          <w:tcPr>
            <w:tcW w:w="1275" w:type="dxa"/>
            <w:shd w:val="clear" w:color="auto" w:fill="auto"/>
          </w:tcPr>
          <w:p w14:paraId="3DFB8EC5" w14:textId="41785A17" w:rsidR="006F6EE3" w:rsidRPr="006673DF" w:rsidRDefault="006F6EE3" w:rsidP="006F6EE3">
            <w:pPr>
              <w:rPr>
                <w:rFonts w:ascii="Times New Roman" w:hAnsi="Times New Roman" w:cs="Times New Roman"/>
                <w:b/>
                <w:iCs/>
                <w:color w:val="000000" w:themeColor="text1"/>
                <w:sz w:val="18"/>
                <w:szCs w:val="18"/>
              </w:rPr>
            </w:pPr>
          </w:p>
        </w:tc>
        <w:tc>
          <w:tcPr>
            <w:tcW w:w="1641" w:type="dxa"/>
            <w:shd w:val="clear" w:color="auto" w:fill="auto"/>
          </w:tcPr>
          <w:p w14:paraId="6668FCD8"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9,184*</w:t>
            </w:r>
          </w:p>
          <w:p w14:paraId="15D1883E" w14:textId="61921298" w:rsidR="006F6EE3" w:rsidRPr="006673DF" w:rsidRDefault="006F6EE3" w:rsidP="006F6EE3">
            <w:pPr>
              <w:rPr>
                <w:rFonts w:ascii="Times New Roman" w:hAnsi="Times New Roman" w:cs="Times New Roman"/>
                <w:color w:val="000000" w:themeColor="text1"/>
                <w:sz w:val="18"/>
                <w:szCs w:val="18"/>
              </w:rPr>
            </w:pPr>
            <w:r w:rsidRPr="006673DF">
              <w:rPr>
                <w:rFonts w:ascii="Times New Roman" w:hAnsi="Times New Roman" w:cs="Times New Roman"/>
                <w:color w:val="000000"/>
                <w:sz w:val="18"/>
                <w:szCs w:val="18"/>
              </w:rPr>
              <w:t>(5,819</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12,671)</w:t>
            </w:r>
          </w:p>
        </w:tc>
        <w:tc>
          <w:tcPr>
            <w:tcW w:w="1053" w:type="dxa"/>
            <w:shd w:val="clear" w:color="auto" w:fill="auto"/>
          </w:tcPr>
          <w:p w14:paraId="6199790C"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15</w:t>
            </w:r>
          </w:p>
          <w:p w14:paraId="037B5F37" w14:textId="7AE2394B" w:rsidR="006F6EE3" w:rsidRPr="006673DF" w:rsidRDefault="006F6EE3" w:rsidP="006F6EE3">
            <w:pPr>
              <w:rPr>
                <w:rFonts w:ascii="Times New Roman" w:hAnsi="Times New Roman" w:cs="Times New Roman"/>
                <w:iCs/>
                <w:color w:val="000000" w:themeColor="text1"/>
                <w:sz w:val="18"/>
                <w:szCs w:val="18"/>
              </w:rPr>
            </w:pPr>
            <w:r w:rsidRPr="006673DF">
              <w:rPr>
                <w:rFonts w:ascii="Times New Roman" w:hAnsi="Times New Roman" w:cs="Times New Roman"/>
                <w:color w:val="000000"/>
                <w:sz w:val="18"/>
                <w:szCs w:val="18"/>
              </w:rPr>
              <w:t>(9</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21)</w:t>
            </w:r>
          </w:p>
        </w:tc>
        <w:tc>
          <w:tcPr>
            <w:tcW w:w="1559" w:type="dxa"/>
            <w:shd w:val="clear" w:color="auto" w:fill="auto"/>
          </w:tcPr>
          <w:p w14:paraId="1BFC86D3"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2,805</w:t>
            </w:r>
          </w:p>
          <w:p w14:paraId="3FA5DC7F" w14:textId="5A5EF856" w:rsidR="006F6EE3" w:rsidRPr="006673DF" w:rsidRDefault="006F6EE3" w:rsidP="006F6EE3">
            <w:pPr>
              <w:rPr>
                <w:rFonts w:ascii="Times New Roman" w:hAnsi="Times New Roman" w:cs="Times New Roman"/>
                <w:iCs/>
                <w:color w:val="000000" w:themeColor="text1"/>
                <w:sz w:val="18"/>
                <w:szCs w:val="18"/>
              </w:rPr>
            </w:pPr>
            <w:r w:rsidRPr="006673DF">
              <w:rPr>
                <w:rFonts w:ascii="Times New Roman" w:hAnsi="Times New Roman" w:cs="Times New Roman"/>
                <w:color w:val="000000"/>
                <w:sz w:val="18"/>
                <w:szCs w:val="18"/>
              </w:rPr>
              <w:t>(1,781</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3,870)</w:t>
            </w:r>
          </w:p>
        </w:tc>
      </w:tr>
      <w:tr w:rsidR="006F6EE3" w:rsidRPr="006673DF" w14:paraId="3F07D914" w14:textId="77777777" w:rsidTr="006F6EE3">
        <w:trPr>
          <w:trHeight w:hRule="exact" w:val="553"/>
        </w:trPr>
        <w:tc>
          <w:tcPr>
            <w:tcW w:w="835" w:type="dxa"/>
            <w:shd w:val="clear" w:color="auto" w:fill="E8E8E8" w:themeFill="background2"/>
          </w:tcPr>
          <w:p w14:paraId="3F79FC86" w14:textId="77777777" w:rsidR="006F6EE3" w:rsidRPr="006673DF" w:rsidRDefault="006F6EE3" w:rsidP="006F6EE3">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6-23 m</w:t>
            </w:r>
          </w:p>
        </w:tc>
        <w:tc>
          <w:tcPr>
            <w:tcW w:w="1575" w:type="dxa"/>
            <w:shd w:val="clear" w:color="auto" w:fill="auto"/>
          </w:tcPr>
          <w:p w14:paraId="54645F3B"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65,535* </w:t>
            </w:r>
          </w:p>
          <w:p w14:paraId="1E5439AF" w14:textId="3F303A80"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(45,035</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86,144)</w:t>
            </w:r>
          </w:p>
        </w:tc>
        <w:tc>
          <w:tcPr>
            <w:tcW w:w="992" w:type="dxa"/>
            <w:shd w:val="clear" w:color="auto" w:fill="auto"/>
          </w:tcPr>
          <w:p w14:paraId="20359E02"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10 </w:t>
            </w:r>
          </w:p>
          <w:p w14:paraId="43FB6561" w14:textId="1096B6D7"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(7</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13)</w:t>
            </w:r>
          </w:p>
        </w:tc>
        <w:tc>
          <w:tcPr>
            <w:tcW w:w="1701" w:type="dxa"/>
            <w:shd w:val="clear" w:color="auto" w:fill="auto"/>
          </w:tcPr>
          <w:p w14:paraId="0CABB32C"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6,580 </w:t>
            </w:r>
          </w:p>
          <w:p w14:paraId="5871A2E7" w14:textId="5C99D18F"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(4,522</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8,651)</w:t>
            </w:r>
          </w:p>
        </w:tc>
        <w:tc>
          <w:tcPr>
            <w:tcW w:w="1701" w:type="dxa"/>
            <w:shd w:val="clear" w:color="auto" w:fill="auto"/>
          </w:tcPr>
          <w:p w14:paraId="7B1AE32C" w14:textId="03922695" w:rsidR="006F6EE3" w:rsidRPr="006673DF" w:rsidRDefault="006F6EE3" w:rsidP="006F6EE3">
            <w:pPr>
              <w:rPr>
                <w:rFonts w:ascii="Times New Roman" w:hAnsi="Times New Roman" w:cs="Times New Roman"/>
                <w:b/>
                <w:iCs/>
                <w:color w:val="000000" w:themeColor="text1"/>
                <w:sz w:val="18"/>
                <w:szCs w:val="18"/>
              </w:rPr>
            </w:pPr>
          </w:p>
        </w:tc>
        <w:tc>
          <w:tcPr>
            <w:tcW w:w="993" w:type="dxa"/>
            <w:shd w:val="clear" w:color="auto" w:fill="auto"/>
          </w:tcPr>
          <w:p w14:paraId="366D2DAB" w14:textId="0617533E" w:rsidR="006F6EE3" w:rsidRPr="006673DF" w:rsidRDefault="006F6EE3" w:rsidP="006F6EE3">
            <w:pPr>
              <w:rPr>
                <w:rFonts w:ascii="Times New Roman" w:hAnsi="Times New Roman" w:cs="Times New Roman"/>
                <w:b/>
                <w:iCs/>
                <w:color w:val="000000" w:themeColor="text1"/>
                <w:sz w:val="18"/>
                <w:szCs w:val="18"/>
              </w:rPr>
            </w:pPr>
          </w:p>
        </w:tc>
        <w:tc>
          <w:tcPr>
            <w:tcW w:w="1275" w:type="dxa"/>
            <w:shd w:val="clear" w:color="auto" w:fill="auto"/>
          </w:tcPr>
          <w:p w14:paraId="15E5269F" w14:textId="4124FE32" w:rsidR="006F6EE3" w:rsidRPr="006673DF" w:rsidRDefault="006F6EE3" w:rsidP="006F6EE3">
            <w:pPr>
              <w:rPr>
                <w:rFonts w:ascii="Times New Roman" w:hAnsi="Times New Roman" w:cs="Times New Roman"/>
                <w:b/>
                <w:iCs/>
                <w:color w:val="000000" w:themeColor="text1"/>
                <w:sz w:val="18"/>
                <w:szCs w:val="18"/>
              </w:rPr>
            </w:pPr>
          </w:p>
        </w:tc>
        <w:tc>
          <w:tcPr>
            <w:tcW w:w="1641" w:type="dxa"/>
            <w:shd w:val="clear" w:color="auto" w:fill="auto"/>
          </w:tcPr>
          <w:p w14:paraId="71D274EA"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115,315*</w:t>
            </w:r>
          </w:p>
          <w:p w14:paraId="7DB62DC9" w14:textId="3F0ABDAB" w:rsidR="006F6EE3" w:rsidRPr="006673DF" w:rsidRDefault="006F6EE3" w:rsidP="006F6EE3">
            <w:pPr>
              <w:rPr>
                <w:rFonts w:ascii="Times New Roman" w:hAnsi="Times New Roman" w:cs="Times New Roman"/>
                <w:color w:val="000000" w:themeColor="text1"/>
                <w:sz w:val="18"/>
                <w:szCs w:val="18"/>
              </w:rPr>
            </w:pPr>
            <w:r w:rsidRPr="006673DF">
              <w:rPr>
                <w:rFonts w:ascii="Times New Roman" w:hAnsi="Times New Roman" w:cs="Times New Roman"/>
                <w:color w:val="000000"/>
                <w:sz w:val="18"/>
                <w:szCs w:val="18"/>
              </w:rPr>
              <w:t>(80,856</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150,746)</w:t>
            </w:r>
          </w:p>
        </w:tc>
        <w:tc>
          <w:tcPr>
            <w:tcW w:w="1053" w:type="dxa"/>
            <w:shd w:val="clear" w:color="auto" w:fill="auto"/>
          </w:tcPr>
          <w:p w14:paraId="4FFDABFF"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18</w:t>
            </w:r>
          </w:p>
          <w:p w14:paraId="26CFB221" w14:textId="2DB975EF" w:rsidR="006F6EE3" w:rsidRPr="006673DF" w:rsidRDefault="006F6EE3" w:rsidP="006F6EE3">
            <w:pPr>
              <w:rPr>
                <w:rFonts w:ascii="Times New Roman" w:hAnsi="Times New Roman" w:cs="Times New Roman"/>
                <w:iCs/>
                <w:color w:val="000000" w:themeColor="text1"/>
                <w:sz w:val="18"/>
                <w:szCs w:val="18"/>
              </w:rPr>
            </w:pPr>
            <w:r w:rsidRPr="006673DF">
              <w:rPr>
                <w:rFonts w:ascii="Times New Roman" w:hAnsi="Times New Roman" w:cs="Times New Roman"/>
                <w:color w:val="000000"/>
                <w:sz w:val="18"/>
                <w:szCs w:val="18"/>
              </w:rPr>
              <w:t>(12</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23)</w:t>
            </w:r>
          </w:p>
        </w:tc>
        <w:tc>
          <w:tcPr>
            <w:tcW w:w="1559" w:type="dxa"/>
            <w:shd w:val="clear" w:color="auto" w:fill="auto"/>
          </w:tcPr>
          <w:p w14:paraId="777B84C7"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11,578</w:t>
            </w:r>
          </w:p>
          <w:p w14:paraId="2DDE2A41" w14:textId="379D932E" w:rsidR="006F6EE3" w:rsidRPr="006673DF" w:rsidRDefault="006F6EE3" w:rsidP="006F6EE3">
            <w:pPr>
              <w:rPr>
                <w:rFonts w:ascii="Times New Roman" w:hAnsi="Times New Roman" w:cs="Times New Roman"/>
                <w:iCs/>
                <w:color w:val="000000" w:themeColor="text1"/>
                <w:sz w:val="18"/>
                <w:szCs w:val="18"/>
              </w:rPr>
            </w:pPr>
            <w:r w:rsidRPr="006673DF">
              <w:rPr>
                <w:rFonts w:ascii="Times New Roman" w:hAnsi="Times New Roman" w:cs="Times New Roman"/>
                <w:color w:val="000000"/>
                <w:sz w:val="18"/>
                <w:szCs w:val="18"/>
              </w:rPr>
              <w:t>(8,118</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15,132)</w:t>
            </w:r>
          </w:p>
        </w:tc>
      </w:tr>
      <w:tr w:rsidR="006F6EE3" w:rsidRPr="006673DF" w14:paraId="1A90EE10" w14:textId="77777777" w:rsidTr="006F6EE3">
        <w:trPr>
          <w:trHeight w:hRule="exact" w:val="553"/>
        </w:trPr>
        <w:tc>
          <w:tcPr>
            <w:tcW w:w="835" w:type="dxa"/>
            <w:shd w:val="clear" w:color="auto" w:fill="E8E8E8" w:themeFill="background2"/>
          </w:tcPr>
          <w:p w14:paraId="2B1FA976" w14:textId="77777777" w:rsidR="006F6EE3" w:rsidRPr="006673DF" w:rsidRDefault="006F6EE3" w:rsidP="006F6EE3">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2-4 y</w:t>
            </w:r>
          </w:p>
        </w:tc>
        <w:tc>
          <w:tcPr>
            <w:tcW w:w="1575" w:type="dxa"/>
            <w:shd w:val="clear" w:color="auto" w:fill="auto"/>
          </w:tcPr>
          <w:p w14:paraId="41BB82C6"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72,500 </w:t>
            </w:r>
          </w:p>
          <w:p w14:paraId="65964DA1" w14:textId="00B5B751"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(29,222</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119,821)</w:t>
            </w:r>
          </w:p>
        </w:tc>
        <w:tc>
          <w:tcPr>
            <w:tcW w:w="992" w:type="dxa"/>
            <w:shd w:val="clear" w:color="auto" w:fill="auto"/>
          </w:tcPr>
          <w:p w14:paraId="522D06BC"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8 </w:t>
            </w:r>
          </w:p>
          <w:p w14:paraId="24682DB2" w14:textId="68C1E1CA"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(3</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13)</w:t>
            </w:r>
          </w:p>
        </w:tc>
        <w:tc>
          <w:tcPr>
            <w:tcW w:w="1701" w:type="dxa"/>
            <w:shd w:val="clear" w:color="auto" w:fill="auto"/>
          </w:tcPr>
          <w:p w14:paraId="0F5C2003"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3,497 </w:t>
            </w:r>
          </w:p>
          <w:p w14:paraId="6398C0C1" w14:textId="4CDB0ECC"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(1,405</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5,782)</w:t>
            </w:r>
          </w:p>
        </w:tc>
        <w:tc>
          <w:tcPr>
            <w:tcW w:w="1701" w:type="dxa"/>
            <w:shd w:val="clear" w:color="auto" w:fill="auto"/>
          </w:tcPr>
          <w:p w14:paraId="188D7388" w14:textId="18DECCEA" w:rsidR="006F6EE3" w:rsidRPr="006673DF" w:rsidRDefault="006F6EE3" w:rsidP="006F6EE3">
            <w:pPr>
              <w:rPr>
                <w:rFonts w:ascii="Times New Roman" w:hAnsi="Times New Roman" w:cs="Times New Roman"/>
                <w:b/>
                <w:iCs/>
                <w:color w:val="000000" w:themeColor="text1"/>
                <w:sz w:val="18"/>
                <w:szCs w:val="18"/>
              </w:rPr>
            </w:pPr>
          </w:p>
        </w:tc>
        <w:tc>
          <w:tcPr>
            <w:tcW w:w="993" w:type="dxa"/>
            <w:shd w:val="clear" w:color="auto" w:fill="auto"/>
          </w:tcPr>
          <w:p w14:paraId="621593C7" w14:textId="47E12500" w:rsidR="006F6EE3" w:rsidRPr="006673DF" w:rsidRDefault="006F6EE3" w:rsidP="006F6EE3">
            <w:pPr>
              <w:rPr>
                <w:rFonts w:ascii="Times New Roman" w:hAnsi="Times New Roman" w:cs="Times New Roman"/>
                <w:b/>
                <w:iCs/>
                <w:color w:val="000000" w:themeColor="text1"/>
                <w:sz w:val="18"/>
                <w:szCs w:val="18"/>
              </w:rPr>
            </w:pPr>
          </w:p>
        </w:tc>
        <w:tc>
          <w:tcPr>
            <w:tcW w:w="1275" w:type="dxa"/>
            <w:shd w:val="clear" w:color="auto" w:fill="auto"/>
          </w:tcPr>
          <w:p w14:paraId="717FB83F" w14:textId="433895D6" w:rsidR="006F6EE3" w:rsidRPr="006673DF" w:rsidRDefault="006F6EE3" w:rsidP="006F6EE3">
            <w:pPr>
              <w:rPr>
                <w:rFonts w:ascii="Times New Roman" w:hAnsi="Times New Roman" w:cs="Times New Roman"/>
                <w:b/>
                <w:iCs/>
                <w:color w:val="000000" w:themeColor="text1"/>
                <w:sz w:val="18"/>
                <w:szCs w:val="18"/>
              </w:rPr>
            </w:pPr>
          </w:p>
        </w:tc>
        <w:tc>
          <w:tcPr>
            <w:tcW w:w="1641" w:type="dxa"/>
            <w:shd w:val="clear" w:color="auto" w:fill="auto"/>
          </w:tcPr>
          <w:p w14:paraId="1AB43835" w14:textId="4FEA17A9" w:rsidR="006F6EE3" w:rsidRPr="006673DF" w:rsidRDefault="006F6EE3" w:rsidP="006F6EE3">
            <w:pPr>
              <w:rPr>
                <w:rFonts w:ascii="Times New Roman" w:hAnsi="Times New Roman" w:cs="Times New Roman"/>
                <w:color w:val="000000" w:themeColor="text1"/>
                <w:sz w:val="18"/>
                <w:szCs w:val="18"/>
              </w:rPr>
            </w:pPr>
            <w:r w:rsidRPr="006673DF">
              <w:rPr>
                <w:rFonts w:ascii="Times New Roman" w:hAnsi="Times New Roman" w:cs="Times New Roman"/>
                <w:color w:val="000000"/>
                <w:sz w:val="18"/>
                <w:szCs w:val="18"/>
              </w:rPr>
              <w:t>210,956«</w:t>
            </w:r>
          </w:p>
        </w:tc>
        <w:tc>
          <w:tcPr>
            <w:tcW w:w="1053" w:type="dxa"/>
            <w:shd w:val="clear" w:color="auto" w:fill="auto"/>
          </w:tcPr>
          <w:p w14:paraId="532831F2" w14:textId="66E9DA02" w:rsidR="006F6EE3" w:rsidRPr="006673DF" w:rsidRDefault="006F6EE3" w:rsidP="006F6EE3">
            <w:pPr>
              <w:rPr>
                <w:rFonts w:ascii="Times New Roman" w:hAnsi="Times New Roman" w:cs="Times New Roman"/>
                <w:iCs/>
                <w:color w:val="000000" w:themeColor="text1"/>
                <w:sz w:val="18"/>
                <w:szCs w:val="18"/>
              </w:rPr>
            </w:pPr>
            <w:r w:rsidRPr="006673DF">
              <w:rPr>
                <w:rFonts w:ascii="Times New Roman" w:hAnsi="Times New Roman" w:cs="Times New Roman"/>
                <w:color w:val="000000"/>
                <w:sz w:val="18"/>
                <w:szCs w:val="18"/>
              </w:rPr>
              <w:t>22</w:t>
            </w:r>
          </w:p>
        </w:tc>
        <w:tc>
          <w:tcPr>
            <w:tcW w:w="1559" w:type="dxa"/>
            <w:shd w:val="clear" w:color="auto" w:fill="auto"/>
          </w:tcPr>
          <w:p w14:paraId="4A89911D" w14:textId="7CB132E6" w:rsidR="006F6EE3" w:rsidRPr="006673DF" w:rsidRDefault="006F6EE3" w:rsidP="006F6EE3">
            <w:pPr>
              <w:rPr>
                <w:rFonts w:ascii="Times New Roman" w:hAnsi="Times New Roman" w:cs="Times New Roman"/>
                <w:iCs/>
                <w:color w:val="000000" w:themeColor="text1"/>
                <w:sz w:val="18"/>
                <w:szCs w:val="18"/>
              </w:rPr>
            </w:pPr>
            <w:r w:rsidRPr="006673DF">
              <w:rPr>
                <w:rFonts w:ascii="Times New Roman" w:hAnsi="Times New Roman" w:cs="Times New Roman"/>
                <w:color w:val="000000"/>
                <w:sz w:val="18"/>
                <w:szCs w:val="18"/>
              </w:rPr>
              <w:t>10,175«</w:t>
            </w:r>
          </w:p>
        </w:tc>
      </w:tr>
      <w:tr w:rsidR="006F6EE3" w:rsidRPr="006673DF" w14:paraId="48F33C89" w14:textId="77777777" w:rsidTr="006F6EE3">
        <w:trPr>
          <w:trHeight w:val="471"/>
        </w:trPr>
        <w:tc>
          <w:tcPr>
            <w:tcW w:w="835" w:type="dxa"/>
            <w:shd w:val="clear" w:color="auto" w:fill="E8E8E8" w:themeFill="background2"/>
          </w:tcPr>
          <w:p w14:paraId="45099E33" w14:textId="77777777" w:rsidR="006F6EE3" w:rsidRPr="006673DF" w:rsidRDefault="006F6EE3" w:rsidP="006F6EE3">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5-14 y #</w:t>
            </w:r>
          </w:p>
        </w:tc>
        <w:tc>
          <w:tcPr>
            <w:tcW w:w="1575" w:type="dxa"/>
            <w:shd w:val="clear" w:color="auto" w:fill="auto"/>
          </w:tcPr>
          <w:p w14:paraId="36A34ADE"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55,860 </w:t>
            </w:r>
          </w:p>
          <w:p w14:paraId="499F3065" w14:textId="356ED24A"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(-41,759</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156,160)</w:t>
            </w:r>
          </w:p>
        </w:tc>
        <w:tc>
          <w:tcPr>
            <w:tcW w:w="992" w:type="dxa"/>
            <w:shd w:val="clear" w:color="auto" w:fill="auto"/>
          </w:tcPr>
          <w:p w14:paraId="7B107A8A"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4 </w:t>
            </w:r>
          </w:p>
          <w:p w14:paraId="4239F6E5" w14:textId="129EF48B"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(-3</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12)</w:t>
            </w:r>
          </w:p>
        </w:tc>
        <w:tc>
          <w:tcPr>
            <w:tcW w:w="1701" w:type="dxa"/>
            <w:shd w:val="clear" w:color="auto" w:fill="auto"/>
          </w:tcPr>
          <w:p w14:paraId="0899D5AA"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857 </w:t>
            </w:r>
          </w:p>
          <w:p w14:paraId="4F23100B" w14:textId="5969F12F"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(-637</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2,397)</w:t>
            </w:r>
          </w:p>
        </w:tc>
        <w:tc>
          <w:tcPr>
            <w:tcW w:w="1701" w:type="dxa"/>
            <w:shd w:val="clear" w:color="auto" w:fill="auto"/>
          </w:tcPr>
          <w:p w14:paraId="1B3EFBD9" w14:textId="77777777"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b/>
                <w:iCs/>
                <w:color w:val="000000" w:themeColor="text1"/>
                <w:sz w:val="18"/>
                <w:szCs w:val="18"/>
              </w:rPr>
              <w:t>-</w:t>
            </w:r>
          </w:p>
          <w:p w14:paraId="3A0D55C8" w14:textId="3CE0E715" w:rsidR="006F6EE3" w:rsidRPr="006673DF" w:rsidRDefault="006F6EE3" w:rsidP="006F6EE3">
            <w:pPr>
              <w:rPr>
                <w:rFonts w:ascii="Times New Roman" w:hAnsi="Times New Roman" w:cs="Times New Roman"/>
                <w:b/>
                <w:iCs/>
                <w:color w:val="000000" w:themeColor="text1"/>
                <w:sz w:val="18"/>
                <w:szCs w:val="18"/>
              </w:rPr>
            </w:pPr>
          </w:p>
        </w:tc>
        <w:tc>
          <w:tcPr>
            <w:tcW w:w="993" w:type="dxa"/>
            <w:shd w:val="clear" w:color="auto" w:fill="auto"/>
          </w:tcPr>
          <w:p w14:paraId="12C0812D" w14:textId="77777777"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b/>
                <w:iCs/>
                <w:color w:val="000000" w:themeColor="text1"/>
                <w:sz w:val="18"/>
                <w:szCs w:val="18"/>
              </w:rPr>
              <w:t>-</w:t>
            </w:r>
          </w:p>
          <w:p w14:paraId="292A624E" w14:textId="235542AD" w:rsidR="006F6EE3" w:rsidRPr="006673DF" w:rsidRDefault="006F6EE3" w:rsidP="006F6EE3">
            <w:pPr>
              <w:rPr>
                <w:rFonts w:ascii="Times New Roman" w:hAnsi="Times New Roman" w:cs="Times New Roman"/>
                <w:b/>
                <w:iCs/>
                <w:color w:val="000000" w:themeColor="text1"/>
                <w:sz w:val="18"/>
                <w:szCs w:val="18"/>
              </w:rPr>
            </w:pPr>
          </w:p>
        </w:tc>
        <w:tc>
          <w:tcPr>
            <w:tcW w:w="1275" w:type="dxa"/>
            <w:shd w:val="clear" w:color="auto" w:fill="auto"/>
          </w:tcPr>
          <w:p w14:paraId="5DB34293" w14:textId="77777777"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w:t>
            </w:r>
          </w:p>
          <w:p w14:paraId="5103D090" w14:textId="6CD90C21" w:rsidR="006F6EE3" w:rsidRPr="006673DF" w:rsidRDefault="006F6EE3" w:rsidP="006F6EE3">
            <w:pPr>
              <w:rPr>
                <w:rFonts w:ascii="Times New Roman" w:hAnsi="Times New Roman" w:cs="Times New Roman"/>
                <w:b/>
                <w:iCs/>
                <w:color w:val="000000" w:themeColor="text1"/>
                <w:sz w:val="18"/>
                <w:szCs w:val="18"/>
              </w:rPr>
            </w:pPr>
          </w:p>
        </w:tc>
        <w:tc>
          <w:tcPr>
            <w:tcW w:w="1641" w:type="dxa"/>
            <w:shd w:val="clear" w:color="auto" w:fill="auto"/>
          </w:tcPr>
          <w:p w14:paraId="085857A6" w14:textId="654A2291" w:rsidR="006F6EE3" w:rsidRPr="006673DF" w:rsidRDefault="006F6EE3" w:rsidP="006F6EE3">
            <w:pPr>
              <w:rPr>
                <w:rFonts w:ascii="Times New Roman" w:hAnsi="Times New Roman" w:cs="Times New Roman"/>
                <w:color w:val="000000" w:themeColor="text1"/>
                <w:sz w:val="18"/>
                <w:szCs w:val="18"/>
              </w:rPr>
            </w:pPr>
            <w:r w:rsidRPr="006673DF">
              <w:rPr>
                <w:rFonts w:ascii="Times New Roman" w:hAnsi="Times New Roman" w:cs="Times New Roman"/>
                <w:color w:val="000000"/>
                <w:sz w:val="18"/>
                <w:szCs w:val="18"/>
              </w:rPr>
              <w:t>89,828«</w:t>
            </w:r>
          </w:p>
        </w:tc>
        <w:tc>
          <w:tcPr>
            <w:tcW w:w="1053" w:type="dxa"/>
            <w:shd w:val="clear" w:color="auto" w:fill="auto"/>
          </w:tcPr>
          <w:p w14:paraId="38B951A9" w14:textId="7E4C0B20" w:rsidR="006F6EE3" w:rsidRPr="006673DF" w:rsidRDefault="006F6EE3" w:rsidP="006F6EE3">
            <w:pPr>
              <w:rPr>
                <w:rFonts w:ascii="Times New Roman" w:hAnsi="Times New Roman" w:cs="Times New Roman"/>
                <w:iCs/>
                <w:color w:val="000000" w:themeColor="text1"/>
                <w:sz w:val="18"/>
                <w:szCs w:val="18"/>
              </w:rPr>
            </w:pPr>
            <w:r w:rsidRPr="006673DF">
              <w:rPr>
                <w:rFonts w:ascii="Times New Roman" w:hAnsi="Times New Roman" w:cs="Times New Roman"/>
                <w:color w:val="000000"/>
                <w:sz w:val="18"/>
                <w:szCs w:val="18"/>
              </w:rPr>
              <w:t>7</w:t>
            </w:r>
          </w:p>
        </w:tc>
        <w:tc>
          <w:tcPr>
            <w:tcW w:w="1559" w:type="dxa"/>
            <w:shd w:val="clear" w:color="auto" w:fill="auto"/>
          </w:tcPr>
          <w:p w14:paraId="68636A55" w14:textId="0B9B5DFE" w:rsidR="006F6EE3" w:rsidRPr="006673DF" w:rsidRDefault="006F6EE3" w:rsidP="006F6EE3">
            <w:pPr>
              <w:rPr>
                <w:rFonts w:ascii="Times New Roman" w:hAnsi="Times New Roman" w:cs="Times New Roman"/>
                <w:iCs/>
                <w:color w:val="000000" w:themeColor="text1"/>
                <w:sz w:val="18"/>
                <w:szCs w:val="18"/>
              </w:rPr>
            </w:pPr>
            <w:r w:rsidRPr="006673DF">
              <w:rPr>
                <w:rFonts w:ascii="Times New Roman" w:hAnsi="Times New Roman" w:cs="Times New Roman"/>
                <w:color w:val="000000"/>
                <w:sz w:val="18"/>
                <w:szCs w:val="18"/>
              </w:rPr>
              <w:t>1,378«</w:t>
            </w:r>
          </w:p>
        </w:tc>
      </w:tr>
      <w:tr w:rsidR="006F6EE3" w:rsidRPr="006673DF" w14:paraId="6975A5E3" w14:textId="77777777" w:rsidTr="006F6EE3">
        <w:trPr>
          <w:trHeight w:hRule="exact" w:val="553"/>
        </w:trPr>
        <w:tc>
          <w:tcPr>
            <w:tcW w:w="835" w:type="dxa"/>
            <w:shd w:val="clear" w:color="auto" w:fill="E8E8E8" w:themeFill="background2"/>
          </w:tcPr>
          <w:p w14:paraId="36661EB3" w14:textId="77777777" w:rsidR="006F6EE3" w:rsidRPr="006673DF" w:rsidRDefault="006F6EE3" w:rsidP="006F6EE3">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15-44 y</w:t>
            </w:r>
          </w:p>
        </w:tc>
        <w:tc>
          <w:tcPr>
            <w:tcW w:w="1575" w:type="dxa"/>
            <w:shd w:val="clear" w:color="auto" w:fill="auto"/>
          </w:tcPr>
          <w:p w14:paraId="70E2C7FA"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95,554 </w:t>
            </w:r>
          </w:p>
          <w:p w14:paraId="110FA74D" w14:textId="586AC0BE"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(6,792</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185,445)</w:t>
            </w:r>
          </w:p>
        </w:tc>
        <w:tc>
          <w:tcPr>
            <w:tcW w:w="992" w:type="dxa"/>
            <w:shd w:val="clear" w:color="auto" w:fill="auto"/>
          </w:tcPr>
          <w:p w14:paraId="2091E4A1"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3 </w:t>
            </w:r>
          </w:p>
          <w:p w14:paraId="17FCBC0C" w14:textId="0B46C461"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(0</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5)</w:t>
            </w:r>
          </w:p>
        </w:tc>
        <w:tc>
          <w:tcPr>
            <w:tcW w:w="1701" w:type="dxa"/>
            <w:shd w:val="clear" w:color="auto" w:fill="auto"/>
          </w:tcPr>
          <w:p w14:paraId="3D15B1EE"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447 </w:t>
            </w:r>
          </w:p>
          <w:p w14:paraId="4935A381" w14:textId="31B141EB"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(31</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868)</w:t>
            </w:r>
          </w:p>
        </w:tc>
        <w:tc>
          <w:tcPr>
            <w:tcW w:w="1701" w:type="dxa"/>
            <w:shd w:val="clear" w:color="auto" w:fill="auto"/>
          </w:tcPr>
          <w:p w14:paraId="5E3EA5BB" w14:textId="77777777"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95,554</w:t>
            </w:r>
          </w:p>
          <w:p w14:paraId="6FEF473D" w14:textId="73E8271B"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(6,792</w:t>
            </w:r>
            <w:r w:rsidR="00EC431A" w:rsidRPr="006673DF">
              <w:rPr>
                <w:rFonts w:ascii="Times New Roman" w:hAnsi="Times New Roman" w:cs="Times New Roman"/>
                <w:sz w:val="18"/>
                <w:szCs w:val="18"/>
              </w:rPr>
              <w:t>-</w:t>
            </w:r>
            <w:r w:rsidRPr="006673DF">
              <w:rPr>
                <w:rFonts w:ascii="Times New Roman" w:hAnsi="Times New Roman" w:cs="Times New Roman"/>
                <w:sz w:val="18"/>
                <w:szCs w:val="18"/>
              </w:rPr>
              <w:t>185,445)</w:t>
            </w:r>
          </w:p>
        </w:tc>
        <w:tc>
          <w:tcPr>
            <w:tcW w:w="993" w:type="dxa"/>
            <w:shd w:val="clear" w:color="auto" w:fill="auto"/>
          </w:tcPr>
          <w:p w14:paraId="7779197B" w14:textId="77777777"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3</w:t>
            </w:r>
          </w:p>
          <w:p w14:paraId="498CE399" w14:textId="192E5EC7" w:rsidR="006F6EE3" w:rsidRPr="006673DF" w:rsidRDefault="006F6EE3" w:rsidP="006F6EE3">
            <w:pPr>
              <w:rPr>
                <w:rFonts w:ascii="Times New Roman" w:hAnsi="Times New Roman" w:cs="Times New Roman"/>
                <w:b/>
                <w:color w:val="000000" w:themeColor="text1"/>
                <w:sz w:val="18"/>
                <w:szCs w:val="18"/>
              </w:rPr>
            </w:pPr>
            <w:r w:rsidRPr="006673DF">
              <w:rPr>
                <w:rFonts w:ascii="Times New Roman" w:hAnsi="Times New Roman" w:cs="Times New Roman"/>
                <w:sz w:val="18"/>
                <w:szCs w:val="18"/>
              </w:rPr>
              <w:t>(0</w:t>
            </w:r>
            <w:r w:rsidR="00EC431A" w:rsidRPr="006673DF">
              <w:rPr>
                <w:rFonts w:ascii="Times New Roman" w:hAnsi="Times New Roman" w:cs="Times New Roman"/>
                <w:sz w:val="18"/>
                <w:szCs w:val="18"/>
              </w:rPr>
              <w:t>-</w:t>
            </w:r>
            <w:r w:rsidRPr="006673DF">
              <w:rPr>
                <w:rFonts w:ascii="Times New Roman" w:hAnsi="Times New Roman" w:cs="Times New Roman"/>
                <w:sz w:val="18"/>
                <w:szCs w:val="18"/>
              </w:rPr>
              <w:t>5)</w:t>
            </w:r>
          </w:p>
        </w:tc>
        <w:tc>
          <w:tcPr>
            <w:tcW w:w="1275" w:type="dxa"/>
            <w:shd w:val="clear" w:color="auto" w:fill="auto"/>
          </w:tcPr>
          <w:p w14:paraId="53CA23B3" w14:textId="77777777"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447</w:t>
            </w:r>
          </w:p>
          <w:p w14:paraId="3D0448E9" w14:textId="54355420" w:rsidR="006F6EE3" w:rsidRPr="006673DF" w:rsidRDefault="006F6EE3" w:rsidP="006F6EE3">
            <w:pPr>
              <w:rPr>
                <w:rFonts w:ascii="Times New Roman" w:hAnsi="Times New Roman" w:cs="Times New Roman"/>
                <w:b/>
                <w:color w:val="000000" w:themeColor="text1"/>
                <w:sz w:val="18"/>
                <w:szCs w:val="18"/>
              </w:rPr>
            </w:pPr>
            <w:r w:rsidRPr="006673DF">
              <w:rPr>
                <w:rFonts w:ascii="Times New Roman" w:hAnsi="Times New Roman" w:cs="Times New Roman"/>
                <w:sz w:val="18"/>
                <w:szCs w:val="18"/>
              </w:rPr>
              <w:t>(31</w:t>
            </w:r>
            <w:r w:rsidR="00EC431A" w:rsidRPr="006673DF">
              <w:rPr>
                <w:rFonts w:ascii="Times New Roman" w:hAnsi="Times New Roman" w:cs="Times New Roman"/>
                <w:sz w:val="18"/>
                <w:szCs w:val="18"/>
              </w:rPr>
              <w:t>-</w:t>
            </w:r>
            <w:r w:rsidRPr="006673DF">
              <w:rPr>
                <w:rFonts w:ascii="Times New Roman" w:hAnsi="Times New Roman" w:cs="Times New Roman"/>
                <w:sz w:val="18"/>
                <w:szCs w:val="18"/>
              </w:rPr>
              <w:t>868)</w:t>
            </w:r>
          </w:p>
        </w:tc>
        <w:tc>
          <w:tcPr>
            <w:tcW w:w="1641" w:type="dxa"/>
            <w:shd w:val="clear" w:color="auto" w:fill="auto"/>
          </w:tcPr>
          <w:p w14:paraId="68A2178A"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26,442</w:t>
            </w:r>
          </w:p>
          <w:p w14:paraId="5D55345D" w14:textId="31A9EBFA" w:rsidR="006F6EE3" w:rsidRPr="006673DF" w:rsidRDefault="006F6EE3" w:rsidP="006F6EE3">
            <w:pPr>
              <w:rPr>
                <w:rFonts w:ascii="Times New Roman" w:hAnsi="Times New Roman" w:cs="Times New Roman"/>
                <w:b/>
                <w:color w:val="000000" w:themeColor="text1"/>
                <w:sz w:val="18"/>
                <w:szCs w:val="18"/>
              </w:rPr>
            </w:pPr>
            <w:r w:rsidRPr="006673DF">
              <w:rPr>
                <w:rFonts w:ascii="Times New Roman" w:hAnsi="Times New Roman" w:cs="Times New Roman"/>
                <w:color w:val="000000"/>
                <w:sz w:val="18"/>
                <w:szCs w:val="18"/>
              </w:rPr>
              <w:t>(-99,224</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141,995)</w:t>
            </w:r>
          </w:p>
        </w:tc>
        <w:tc>
          <w:tcPr>
            <w:tcW w:w="1053" w:type="dxa"/>
            <w:shd w:val="clear" w:color="auto" w:fill="auto"/>
          </w:tcPr>
          <w:p w14:paraId="2ACA03BD"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1</w:t>
            </w:r>
          </w:p>
          <w:p w14:paraId="28C6B019" w14:textId="7D4AAFD7"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color w:val="000000"/>
                <w:sz w:val="18"/>
                <w:szCs w:val="18"/>
              </w:rPr>
              <w:t>(-3</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4)</w:t>
            </w:r>
          </w:p>
        </w:tc>
        <w:tc>
          <w:tcPr>
            <w:tcW w:w="1559" w:type="dxa"/>
            <w:shd w:val="clear" w:color="auto" w:fill="auto"/>
          </w:tcPr>
          <w:p w14:paraId="4BEC6322"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124</w:t>
            </w:r>
          </w:p>
          <w:p w14:paraId="695E8087" w14:textId="64365399"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color w:val="000000"/>
                <w:sz w:val="18"/>
                <w:szCs w:val="18"/>
              </w:rPr>
              <w:t>(-465</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665)</w:t>
            </w:r>
          </w:p>
        </w:tc>
      </w:tr>
      <w:tr w:rsidR="006F6EE3" w:rsidRPr="006673DF" w14:paraId="3B2AC857" w14:textId="77777777" w:rsidTr="006F6EE3">
        <w:trPr>
          <w:trHeight w:hRule="exact" w:val="553"/>
        </w:trPr>
        <w:tc>
          <w:tcPr>
            <w:tcW w:w="835" w:type="dxa"/>
            <w:shd w:val="clear" w:color="auto" w:fill="E8E8E8" w:themeFill="background2"/>
          </w:tcPr>
          <w:p w14:paraId="6169F66A" w14:textId="77777777" w:rsidR="006F6EE3" w:rsidRPr="006673DF" w:rsidRDefault="006F6EE3" w:rsidP="006F6EE3">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45-64 y</w:t>
            </w:r>
          </w:p>
        </w:tc>
        <w:tc>
          <w:tcPr>
            <w:tcW w:w="1575" w:type="dxa"/>
            <w:shd w:val="clear" w:color="auto" w:fill="auto"/>
          </w:tcPr>
          <w:p w14:paraId="5060E55A"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86,608 </w:t>
            </w:r>
          </w:p>
          <w:p w14:paraId="2618C1F8" w14:textId="355F6BCD"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(-16,608</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191,877)</w:t>
            </w:r>
          </w:p>
        </w:tc>
        <w:tc>
          <w:tcPr>
            <w:tcW w:w="992" w:type="dxa"/>
            <w:shd w:val="clear" w:color="auto" w:fill="auto"/>
          </w:tcPr>
          <w:p w14:paraId="1ED61625"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2 </w:t>
            </w:r>
          </w:p>
          <w:p w14:paraId="161C551F" w14:textId="4C6F37D7"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(0</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6)</w:t>
            </w:r>
          </w:p>
        </w:tc>
        <w:tc>
          <w:tcPr>
            <w:tcW w:w="1701" w:type="dxa"/>
            <w:shd w:val="clear" w:color="auto" w:fill="auto"/>
          </w:tcPr>
          <w:p w14:paraId="51BE8CD3"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612 </w:t>
            </w:r>
          </w:p>
          <w:p w14:paraId="38267B12" w14:textId="44DCD9D9"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(-117</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1,357)</w:t>
            </w:r>
          </w:p>
        </w:tc>
        <w:tc>
          <w:tcPr>
            <w:tcW w:w="1701" w:type="dxa"/>
            <w:shd w:val="clear" w:color="auto" w:fill="auto"/>
          </w:tcPr>
          <w:p w14:paraId="2EFE4E28" w14:textId="77777777"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121,570</w:t>
            </w:r>
          </w:p>
          <w:p w14:paraId="7DFD5957" w14:textId="2BDCCD73"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(27,099</w:t>
            </w:r>
            <w:r w:rsidR="00EC431A" w:rsidRPr="006673DF">
              <w:rPr>
                <w:rFonts w:ascii="Times New Roman" w:hAnsi="Times New Roman" w:cs="Times New Roman"/>
                <w:sz w:val="18"/>
                <w:szCs w:val="18"/>
              </w:rPr>
              <w:t>-</w:t>
            </w:r>
            <w:r w:rsidRPr="006673DF">
              <w:rPr>
                <w:rFonts w:ascii="Times New Roman" w:hAnsi="Times New Roman" w:cs="Times New Roman"/>
                <w:sz w:val="18"/>
                <w:szCs w:val="18"/>
              </w:rPr>
              <w:t>214,454)</w:t>
            </w:r>
          </w:p>
        </w:tc>
        <w:tc>
          <w:tcPr>
            <w:tcW w:w="993" w:type="dxa"/>
            <w:shd w:val="clear" w:color="auto" w:fill="auto"/>
          </w:tcPr>
          <w:p w14:paraId="6BE6E185" w14:textId="77777777"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3</w:t>
            </w:r>
          </w:p>
          <w:p w14:paraId="2E54F6ED" w14:textId="06B4056E"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sz w:val="18"/>
                <w:szCs w:val="18"/>
              </w:rPr>
              <w:t>(1</w:t>
            </w:r>
            <w:r w:rsidR="00EC431A" w:rsidRPr="006673DF">
              <w:rPr>
                <w:rFonts w:ascii="Times New Roman" w:hAnsi="Times New Roman" w:cs="Times New Roman"/>
                <w:sz w:val="18"/>
                <w:szCs w:val="18"/>
              </w:rPr>
              <w:t>-</w:t>
            </w:r>
            <w:r w:rsidRPr="006673DF">
              <w:rPr>
                <w:rFonts w:ascii="Times New Roman" w:hAnsi="Times New Roman" w:cs="Times New Roman"/>
                <w:sz w:val="18"/>
                <w:szCs w:val="18"/>
              </w:rPr>
              <w:t>6)</w:t>
            </w:r>
          </w:p>
        </w:tc>
        <w:tc>
          <w:tcPr>
            <w:tcW w:w="1275" w:type="dxa"/>
            <w:shd w:val="clear" w:color="auto" w:fill="auto"/>
          </w:tcPr>
          <w:p w14:paraId="62705A46" w14:textId="77777777"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859</w:t>
            </w:r>
          </w:p>
          <w:p w14:paraId="0B442260" w14:textId="33EE135C"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(191</w:t>
            </w:r>
            <w:r w:rsidR="00EC431A" w:rsidRPr="006673DF">
              <w:rPr>
                <w:rFonts w:ascii="Times New Roman" w:hAnsi="Times New Roman" w:cs="Times New Roman"/>
                <w:sz w:val="18"/>
                <w:szCs w:val="18"/>
              </w:rPr>
              <w:t>-</w:t>
            </w:r>
            <w:r w:rsidRPr="006673DF">
              <w:rPr>
                <w:rFonts w:ascii="Times New Roman" w:hAnsi="Times New Roman" w:cs="Times New Roman"/>
                <w:sz w:val="18"/>
                <w:szCs w:val="18"/>
              </w:rPr>
              <w:t>1,515)</w:t>
            </w:r>
          </w:p>
          <w:p w14:paraId="4A79DF2D" w14:textId="4EA8910C" w:rsidR="006F6EE3" w:rsidRPr="006673DF" w:rsidRDefault="006F6EE3" w:rsidP="006F6EE3">
            <w:pPr>
              <w:rPr>
                <w:rFonts w:ascii="Times New Roman" w:hAnsi="Times New Roman" w:cs="Times New Roman"/>
                <w:b/>
                <w:iCs/>
                <w:color w:val="000000" w:themeColor="text1"/>
                <w:sz w:val="18"/>
                <w:szCs w:val="18"/>
              </w:rPr>
            </w:pPr>
          </w:p>
        </w:tc>
        <w:tc>
          <w:tcPr>
            <w:tcW w:w="1641" w:type="dxa"/>
            <w:shd w:val="clear" w:color="auto" w:fill="auto"/>
          </w:tcPr>
          <w:p w14:paraId="32C330F2"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84,469</w:t>
            </w:r>
          </w:p>
          <w:p w14:paraId="1CEC8D77" w14:textId="2623A649" w:rsidR="006F6EE3" w:rsidRPr="006673DF" w:rsidRDefault="006F6EE3" w:rsidP="006F6EE3">
            <w:pPr>
              <w:rPr>
                <w:rFonts w:ascii="Times New Roman" w:hAnsi="Times New Roman" w:cs="Times New Roman"/>
                <w:b/>
                <w:color w:val="000000" w:themeColor="text1"/>
                <w:sz w:val="18"/>
                <w:szCs w:val="18"/>
              </w:rPr>
            </w:pPr>
            <w:r w:rsidRPr="006673DF">
              <w:rPr>
                <w:rFonts w:ascii="Times New Roman" w:hAnsi="Times New Roman" w:cs="Times New Roman"/>
                <w:color w:val="000000"/>
                <w:sz w:val="18"/>
                <w:szCs w:val="18"/>
              </w:rPr>
              <w:t>(-27,732</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193,481)</w:t>
            </w:r>
          </w:p>
        </w:tc>
        <w:tc>
          <w:tcPr>
            <w:tcW w:w="1053" w:type="dxa"/>
            <w:shd w:val="clear" w:color="auto" w:fill="auto"/>
          </w:tcPr>
          <w:p w14:paraId="77CADDDD"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2</w:t>
            </w:r>
          </w:p>
          <w:p w14:paraId="09CD33BB" w14:textId="05FCAE59"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color w:val="000000"/>
                <w:sz w:val="18"/>
                <w:szCs w:val="18"/>
              </w:rPr>
              <w:t>(-1</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6)</w:t>
            </w:r>
          </w:p>
        </w:tc>
        <w:tc>
          <w:tcPr>
            <w:tcW w:w="1559" w:type="dxa"/>
            <w:shd w:val="clear" w:color="auto" w:fill="auto"/>
          </w:tcPr>
          <w:p w14:paraId="19EAE654"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597</w:t>
            </w:r>
          </w:p>
          <w:p w14:paraId="446393D2" w14:textId="396558B6"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color w:val="000000"/>
                <w:sz w:val="18"/>
                <w:szCs w:val="18"/>
              </w:rPr>
              <w:t>(-200</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1,367)</w:t>
            </w:r>
          </w:p>
        </w:tc>
      </w:tr>
      <w:tr w:rsidR="006F6EE3" w:rsidRPr="006673DF" w14:paraId="53949FA4" w14:textId="77777777" w:rsidTr="006F6EE3">
        <w:trPr>
          <w:trHeight w:hRule="exact" w:val="553"/>
        </w:trPr>
        <w:tc>
          <w:tcPr>
            <w:tcW w:w="835" w:type="dxa"/>
            <w:shd w:val="clear" w:color="auto" w:fill="E8E8E8" w:themeFill="background2"/>
          </w:tcPr>
          <w:p w14:paraId="73547E67" w14:textId="77777777" w:rsidR="006F6EE3" w:rsidRPr="006673DF" w:rsidRDefault="006F6EE3" w:rsidP="006F6EE3">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65-74 y</w:t>
            </w:r>
          </w:p>
        </w:tc>
        <w:tc>
          <w:tcPr>
            <w:tcW w:w="1575" w:type="dxa"/>
            <w:shd w:val="clear" w:color="auto" w:fill="auto"/>
          </w:tcPr>
          <w:p w14:paraId="539D5A86"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107,893 </w:t>
            </w:r>
          </w:p>
          <w:p w14:paraId="2CDC818C" w14:textId="3050F7A9"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(60,407</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158,507)</w:t>
            </w:r>
          </w:p>
        </w:tc>
        <w:tc>
          <w:tcPr>
            <w:tcW w:w="992" w:type="dxa"/>
            <w:shd w:val="clear" w:color="auto" w:fill="auto"/>
          </w:tcPr>
          <w:p w14:paraId="2262A291"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5 </w:t>
            </w:r>
          </w:p>
          <w:p w14:paraId="3D034BD3" w14:textId="3C49953E"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(3</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7)</w:t>
            </w:r>
          </w:p>
        </w:tc>
        <w:tc>
          <w:tcPr>
            <w:tcW w:w="1701" w:type="dxa"/>
            <w:shd w:val="clear" w:color="auto" w:fill="auto"/>
          </w:tcPr>
          <w:p w14:paraId="6FC97442"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1,972 </w:t>
            </w:r>
          </w:p>
          <w:p w14:paraId="5D404323" w14:textId="3951402B"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(1,104</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2,901)</w:t>
            </w:r>
          </w:p>
        </w:tc>
        <w:tc>
          <w:tcPr>
            <w:tcW w:w="1701" w:type="dxa"/>
            <w:shd w:val="clear" w:color="auto" w:fill="auto"/>
          </w:tcPr>
          <w:p w14:paraId="7AB7566B" w14:textId="77777777"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138,265</w:t>
            </w:r>
          </w:p>
          <w:p w14:paraId="0F773387" w14:textId="30A86E1D"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iCs/>
                <w:color w:val="000000" w:themeColor="text1"/>
                <w:sz w:val="18"/>
                <w:szCs w:val="18"/>
              </w:rPr>
              <w:t>(89,746</w:t>
            </w:r>
            <w:r w:rsidR="00EC431A" w:rsidRPr="006673DF">
              <w:rPr>
                <w:rFonts w:ascii="Times New Roman" w:hAnsi="Times New Roman" w:cs="Times New Roman"/>
                <w:bCs/>
                <w:iCs/>
                <w:color w:val="000000" w:themeColor="text1"/>
                <w:sz w:val="18"/>
                <w:szCs w:val="18"/>
              </w:rPr>
              <w:t>-</w:t>
            </w:r>
            <w:r w:rsidRPr="006673DF">
              <w:rPr>
                <w:rFonts w:ascii="Times New Roman" w:hAnsi="Times New Roman" w:cs="Times New Roman"/>
                <w:bCs/>
                <w:iCs/>
                <w:color w:val="000000" w:themeColor="text1"/>
                <w:sz w:val="18"/>
                <w:szCs w:val="18"/>
              </w:rPr>
              <w:t>186,255)</w:t>
            </w:r>
          </w:p>
        </w:tc>
        <w:tc>
          <w:tcPr>
            <w:tcW w:w="993" w:type="dxa"/>
            <w:shd w:val="clear" w:color="auto" w:fill="auto"/>
          </w:tcPr>
          <w:p w14:paraId="51E1A369" w14:textId="77777777"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6</w:t>
            </w:r>
          </w:p>
          <w:p w14:paraId="0EF93AD7" w14:textId="6B68B308"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sz w:val="18"/>
                <w:szCs w:val="18"/>
              </w:rPr>
              <w:t>(4</w:t>
            </w:r>
            <w:r w:rsidR="00EC431A" w:rsidRPr="006673DF">
              <w:rPr>
                <w:rFonts w:ascii="Times New Roman" w:hAnsi="Times New Roman" w:cs="Times New Roman"/>
                <w:sz w:val="18"/>
                <w:szCs w:val="18"/>
              </w:rPr>
              <w:t>-</w:t>
            </w:r>
            <w:r w:rsidRPr="006673DF">
              <w:rPr>
                <w:rFonts w:ascii="Times New Roman" w:hAnsi="Times New Roman" w:cs="Times New Roman"/>
                <w:sz w:val="18"/>
                <w:szCs w:val="18"/>
              </w:rPr>
              <w:t>8)</w:t>
            </w:r>
          </w:p>
        </w:tc>
        <w:tc>
          <w:tcPr>
            <w:tcW w:w="1275" w:type="dxa"/>
            <w:shd w:val="clear" w:color="auto" w:fill="auto"/>
          </w:tcPr>
          <w:p w14:paraId="67D55E75" w14:textId="77777777"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2,527</w:t>
            </w:r>
          </w:p>
          <w:p w14:paraId="2E91BAE3" w14:textId="17773EAC"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sz w:val="18"/>
                <w:szCs w:val="18"/>
              </w:rPr>
              <w:t>(1,635</w:t>
            </w:r>
            <w:r w:rsidR="00EC431A" w:rsidRPr="006673DF">
              <w:rPr>
                <w:rFonts w:ascii="Times New Roman" w:hAnsi="Times New Roman" w:cs="Times New Roman"/>
                <w:sz w:val="18"/>
                <w:szCs w:val="18"/>
              </w:rPr>
              <w:t>-</w:t>
            </w:r>
            <w:r w:rsidRPr="006673DF">
              <w:rPr>
                <w:rFonts w:ascii="Times New Roman" w:hAnsi="Times New Roman" w:cs="Times New Roman"/>
                <w:sz w:val="18"/>
                <w:szCs w:val="18"/>
              </w:rPr>
              <w:t>3,410)</w:t>
            </w:r>
          </w:p>
        </w:tc>
        <w:tc>
          <w:tcPr>
            <w:tcW w:w="1641" w:type="dxa"/>
            <w:shd w:val="clear" w:color="auto" w:fill="auto"/>
          </w:tcPr>
          <w:p w14:paraId="6004DB10"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134,198</w:t>
            </w:r>
          </w:p>
          <w:p w14:paraId="63FDD72A" w14:textId="358E87A8" w:rsidR="006F6EE3" w:rsidRPr="006673DF" w:rsidRDefault="006F6EE3" w:rsidP="006F6EE3">
            <w:pPr>
              <w:rPr>
                <w:rFonts w:ascii="Times New Roman" w:hAnsi="Times New Roman" w:cs="Times New Roman"/>
                <w:b/>
                <w:color w:val="000000" w:themeColor="text1"/>
                <w:sz w:val="18"/>
                <w:szCs w:val="18"/>
              </w:rPr>
            </w:pPr>
            <w:r w:rsidRPr="006673DF">
              <w:rPr>
                <w:rFonts w:ascii="Times New Roman" w:hAnsi="Times New Roman" w:cs="Times New Roman"/>
                <w:color w:val="000000"/>
                <w:sz w:val="18"/>
                <w:szCs w:val="18"/>
              </w:rPr>
              <w:t>(72,643</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193,903)</w:t>
            </w:r>
          </w:p>
        </w:tc>
        <w:tc>
          <w:tcPr>
            <w:tcW w:w="1053" w:type="dxa"/>
            <w:shd w:val="clear" w:color="auto" w:fill="auto"/>
          </w:tcPr>
          <w:p w14:paraId="1D68A17A"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6</w:t>
            </w:r>
          </w:p>
          <w:p w14:paraId="20DB7396" w14:textId="697C979F"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color w:val="000000"/>
                <w:sz w:val="18"/>
                <w:szCs w:val="18"/>
              </w:rPr>
              <w:t>(3</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9)</w:t>
            </w:r>
          </w:p>
        </w:tc>
        <w:tc>
          <w:tcPr>
            <w:tcW w:w="1559" w:type="dxa"/>
            <w:shd w:val="clear" w:color="auto" w:fill="auto"/>
          </w:tcPr>
          <w:p w14:paraId="372D66F3"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2,453</w:t>
            </w:r>
          </w:p>
          <w:p w14:paraId="4DE133FF" w14:textId="193E4B3C"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color w:val="000000"/>
                <w:sz w:val="18"/>
                <w:szCs w:val="18"/>
              </w:rPr>
              <w:t>(1,320</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3,541)</w:t>
            </w:r>
          </w:p>
        </w:tc>
      </w:tr>
      <w:tr w:rsidR="006F6EE3" w:rsidRPr="006673DF" w14:paraId="249E5B1A" w14:textId="77777777" w:rsidTr="006F6EE3">
        <w:trPr>
          <w:trHeight w:hRule="exact" w:val="537"/>
        </w:trPr>
        <w:tc>
          <w:tcPr>
            <w:tcW w:w="835" w:type="dxa"/>
            <w:shd w:val="clear" w:color="auto" w:fill="E8E8E8" w:themeFill="background2"/>
          </w:tcPr>
          <w:p w14:paraId="07BD46E6" w14:textId="77777777" w:rsidR="006F6EE3" w:rsidRPr="006673DF" w:rsidRDefault="006F6EE3" w:rsidP="006F6EE3">
            <w:pPr>
              <w:rPr>
                <w:rFonts w:ascii="Times New Roman" w:hAnsi="Times New Roman" w:cs="Times New Roman"/>
                <w:b/>
                <w:bCs/>
                <w:iCs/>
                <w:color w:val="000000" w:themeColor="text1"/>
                <w:sz w:val="20"/>
                <w:szCs w:val="20"/>
              </w:rPr>
            </w:pPr>
            <w:r w:rsidRPr="006673DF">
              <w:rPr>
                <w:rFonts w:ascii="Times New Roman" w:hAnsi="Times New Roman" w:cs="Times New Roman"/>
                <w:b/>
                <w:bCs/>
                <w:iCs/>
                <w:color w:val="000000" w:themeColor="text1"/>
                <w:sz w:val="20"/>
                <w:szCs w:val="20"/>
              </w:rPr>
              <w:t>≥75 y</w:t>
            </w:r>
          </w:p>
        </w:tc>
        <w:tc>
          <w:tcPr>
            <w:tcW w:w="1575" w:type="dxa"/>
            <w:shd w:val="clear" w:color="auto" w:fill="auto"/>
          </w:tcPr>
          <w:p w14:paraId="29BF4AF5"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149,078 </w:t>
            </w:r>
          </w:p>
          <w:p w14:paraId="1451C286" w14:textId="28EB59DD"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(93,733</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206,045)</w:t>
            </w:r>
          </w:p>
        </w:tc>
        <w:tc>
          <w:tcPr>
            <w:tcW w:w="992" w:type="dxa"/>
            <w:shd w:val="clear" w:color="auto" w:fill="auto"/>
          </w:tcPr>
          <w:p w14:paraId="1FA045C1"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6 </w:t>
            </w:r>
          </w:p>
          <w:p w14:paraId="62A0C3FE" w14:textId="684994CA"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(4</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8)</w:t>
            </w:r>
          </w:p>
        </w:tc>
        <w:tc>
          <w:tcPr>
            <w:tcW w:w="1701" w:type="dxa"/>
            <w:shd w:val="clear" w:color="auto" w:fill="auto"/>
          </w:tcPr>
          <w:p w14:paraId="1E969E12" w14:textId="77777777" w:rsidR="006F6EE3" w:rsidRPr="006673DF" w:rsidRDefault="006F6EE3" w:rsidP="006F6EE3">
            <w:pPr>
              <w:rPr>
                <w:rFonts w:ascii="Times New Roman" w:hAnsi="Times New Roman" w:cs="Times New Roman"/>
                <w:bCs/>
                <w:color w:val="000000" w:themeColor="text1"/>
                <w:sz w:val="18"/>
                <w:szCs w:val="18"/>
              </w:rPr>
            </w:pPr>
            <w:r w:rsidRPr="006673DF">
              <w:rPr>
                <w:rFonts w:ascii="Times New Roman" w:hAnsi="Times New Roman" w:cs="Times New Roman"/>
                <w:bCs/>
                <w:color w:val="000000" w:themeColor="text1"/>
                <w:sz w:val="18"/>
                <w:szCs w:val="18"/>
              </w:rPr>
              <w:t xml:space="preserve">3,279 </w:t>
            </w:r>
          </w:p>
          <w:p w14:paraId="2D44D01E" w14:textId="307F8FCE"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color w:val="000000" w:themeColor="text1"/>
                <w:sz w:val="18"/>
                <w:szCs w:val="18"/>
              </w:rPr>
              <w:t>(2,050</w:t>
            </w:r>
            <w:r w:rsidR="002836A0" w:rsidRPr="006673DF">
              <w:rPr>
                <w:rFonts w:ascii="Times New Roman" w:hAnsi="Times New Roman" w:cs="Times New Roman"/>
                <w:bCs/>
                <w:color w:val="000000" w:themeColor="text1"/>
                <w:sz w:val="18"/>
                <w:szCs w:val="18"/>
              </w:rPr>
              <w:t>-</w:t>
            </w:r>
            <w:r w:rsidRPr="006673DF">
              <w:rPr>
                <w:rFonts w:ascii="Times New Roman" w:hAnsi="Times New Roman" w:cs="Times New Roman"/>
                <w:bCs/>
                <w:color w:val="000000" w:themeColor="text1"/>
                <w:sz w:val="18"/>
                <w:szCs w:val="18"/>
              </w:rPr>
              <w:t>4,532)</w:t>
            </w:r>
          </w:p>
        </w:tc>
        <w:tc>
          <w:tcPr>
            <w:tcW w:w="1701" w:type="dxa"/>
            <w:shd w:val="clear" w:color="auto" w:fill="auto"/>
          </w:tcPr>
          <w:p w14:paraId="2D66CF9C" w14:textId="77777777"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175,083</w:t>
            </w:r>
          </w:p>
          <w:p w14:paraId="4AE60591" w14:textId="4E0C1123" w:rsidR="006F6EE3" w:rsidRPr="006673DF" w:rsidRDefault="006F6EE3" w:rsidP="006F6EE3">
            <w:pPr>
              <w:rPr>
                <w:rFonts w:ascii="Times New Roman" w:hAnsi="Times New Roman" w:cs="Times New Roman"/>
                <w:bCs/>
                <w:iCs/>
                <w:color w:val="000000" w:themeColor="text1"/>
                <w:sz w:val="18"/>
                <w:szCs w:val="18"/>
              </w:rPr>
            </w:pPr>
            <w:r w:rsidRPr="006673DF">
              <w:rPr>
                <w:rFonts w:ascii="Times New Roman" w:hAnsi="Times New Roman" w:cs="Times New Roman"/>
                <w:bCs/>
                <w:iCs/>
                <w:color w:val="000000" w:themeColor="text1"/>
                <w:sz w:val="18"/>
                <w:szCs w:val="18"/>
              </w:rPr>
              <w:t>(119,232</w:t>
            </w:r>
            <w:r w:rsidR="00EC431A" w:rsidRPr="006673DF">
              <w:rPr>
                <w:rFonts w:ascii="Times New Roman" w:hAnsi="Times New Roman" w:cs="Times New Roman"/>
                <w:bCs/>
                <w:iCs/>
                <w:color w:val="000000" w:themeColor="text1"/>
                <w:sz w:val="18"/>
                <w:szCs w:val="18"/>
              </w:rPr>
              <w:t>-</w:t>
            </w:r>
            <w:r w:rsidRPr="006673DF">
              <w:rPr>
                <w:rFonts w:ascii="Times New Roman" w:hAnsi="Times New Roman" w:cs="Times New Roman"/>
                <w:bCs/>
                <w:iCs/>
                <w:color w:val="000000" w:themeColor="text1"/>
                <w:sz w:val="18"/>
                <w:szCs w:val="18"/>
              </w:rPr>
              <w:t>232,918)</w:t>
            </w:r>
          </w:p>
        </w:tc>
        <w:tc>
          <w:tcPr>
            <w:tcW w:w="993" w:type="dxa"/>
            <w:shd w:val="clear" w:color="auto" w:fill="auto"/>
          </w:tcPr>
          <w:p w14:paraId="1AFDE63B" w14:textId="77777777"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7</w:t>
            </w:r>
          </w:p>
          <w:p w14:paraId="72F935E0" w14:textId="3B564AA5"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sz w:val="18"/>
                <w:szCs w:val="18"/>
              </w:rPr>
              <w:t>(5</w:t>
            </w:r>
            <w:r w:rsidR="00EC431A" w:rsidRPr="006673DF">
              <w:rPr>
                <w:rFonts w:ascii="Times New Roman" w:hAnsi="Times New Roman" w:cs="Times New Roman"/>
                <w:sz w:val="18"/>
                <w:szCs w:val="18"/>
              </w:rPr>
              <w:t>-</w:t>
            </w:r>
            <w:r w:rsidRPr="006673DF">
              <w:rPr>
                <w:rFonts w:ascii="Times New Roman" w:hAnsi="Times New Roman" w:cs="Times New Roman"/>
                <w:sz w:val="18"/>
                <w:szCs w:val="18"/>
              </w:rPr>
              <w:t>9)</w:t>
            </w:r>
          </w:p>
        </w:tc>
        <w:tc>
          <w:tcPr>
            <w:tcW w:w="1275" w:type="dxa"/>
            <w:shd w:val="clear" w:color="auto" w:fill="auto"/>
          </w:tcPr>
          <w:p w14:paraId="088E2C5D" w14:textId="77777777" w:rsidR="006F6EE3" w:rsidRPr="006673DF" w:rsidRDefault="006F6EE3" w:rsidP="006F6EE3">
            <w:pPr>
              <w:tabs>
                <w:tab w:val="left" w:pos="7346"/>
              </w:tabs>
              <w:rPr>
                <w:rFonts w:ascii="Times New Roman" w:hAnsi="Times New Roman" w:cs="Times New Roman"/>
                <w:sz w:val="18"/>
                <w:szCs w:val="18"/>
              </w:rPr>
            </w:pPr>
            <w:r w:rsidRPr="006673DF">
              <w:rPr>
                <w:rFonts w:ascii="Times New Roman" w:hAnsi="Times New Roman" w:cs="Times New Roman"/>
                <w:sz w:val="18"/>
                <w:szCs w:val="18"/>
              </w:rPr>
              <w:t>3,852</w:t>
            </w:r>
          </w:p>
          <w:p w14:paraId="2D8DF57C" w14:textId="6B4862ED"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sz w:val="18"/>
                <w:szCs w:val="18"/>
              </w:rPr>
              <w:t>(2,617</w:t>
            </w:r>
            <w:r w:rsidR="00EC431A" w:rsidRPr="006673DF">
              <w:rPr>
                <w:rFonts w:ascii="Times New Roman" w:hAnsi="Times New Roman" w:cs="Times New Roman"/>
                <w:sz w:val="18"/>
                <w:szCs w:val="18"/>
              </w:rPr>
              <w:t>-</w:t>
            </w:r>
            <w:r w:rsidRPr="006673DF">
              <w:rPr>
                <w:rFonts w:ascii="Times New Roman" w:hAnsi="Times New Roman" w:cs="Times New Roman"/>
                <w:sz w:val="18"/>
                <w:szCs w:val="18"/>
              </w:rPr>
              <w:t>5,125)</w:t>
            </w:r>
          </w:p>
        </w:tc>
        <w:tc>
          <w:tcPr>
            <w:tcW w:w="1641" w:type="dxa"/>
            <w:shd w:val="clear" w:color="auto" w:fill="auto"/>
          </w:tcPr>
          <w:p w14:paraId="1F865B3E"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167,780</w:t>
            </w:r>
          </w:p>
          <w:p w14:paraId="19BC0C46" w14:textId="55E1C3A5" w:rsidR="006F6EE3" w:rsidRPr="006673DF" w:rsidRDefault="006F6EE3" w:rsidP="006F6EE3">
            <w:pPr>
              <w:rPr>
                <w:rFonts w:ascii="Times New Roman" w:hAnsi="Times New Roman" w:cs="Times New Roman"/>
                <w:b/>
                <w:color w:val="000000" w:themeColor="text1"/>
                <w:sz w:val="18"/>
                <w:szCs w:val="18"/>
              </w:rPr>
            </w:pPr>
            <w:r w:rsidRPr="006673DF">
              <w:rPr>
                <w:rFonts w:ascii="Times New Roman" w:hAnsi="Times New Roman" w:cs="Times New Roman"/>
                <w:color w:val="000000"/>
                <w:sz w:val="18"/>
                <w:szCs w:val="18"/>
              </w:rPr>
              <w:t>(96,502</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235,420)</w:t>
            </w:r>
          </w:p>
        </w:tc>
        <w:tc>
          <w:tcPr>
            <w:tcW w:w="1053" w:type="dxa"/>
            <w:shd w:val="clear" w:color="auto" w:fill="auto"/>
          </w:tcPr>
          <w:p w14:paraId="36579846"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7</w:t>
            </w:r>
          </w:p>
          <w:p w14:paraId="622EE717" w14:textId="38BEF9EE"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color w:val="000000"/>
                <w:sz w:val="18"/>
                <w:szCs w:val="18"/>
              </w:rPr>
              <w:t>(4</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10)</w:t>
            </w:r>
          </w:p>
        </w:tc>
        <w:tc>
          <w:tcPr>
            <w:tcW w:w="1559" w:type="dxa"/>
            <w:shd w:val="clear" w:color="auto" w:fill="auto"/>
          </w:tcPr>
          <w:p w14:paraId="24B3FB95" w14:textId="77777777" w:rsidR="006F6EE3" w:rsidRPr="006673DF" w:rsidRDefault="006F6EE3" w:rsidP="006F6EE3">
            <w:pPr>
              <w:rPr>
                <w:rFonts w:ascii="Times New Roman" w:hAnsi="Times New Roman" w:cs="Times New Roman"/>
                <w:color w:val="000000"/>
                <w:sz w:val="18"/>
                <w:szCs w:val="18"/>
              </w:rPr>
            </w:pPr>
            <w:r w:rsidRPr="006673DF">
              <w:rPr>
                <w:rFonts w:ascii="Times New Roman" w:hAnsi="Times New Roman" w:cs="Times New Roman"/>
                <w:color w:val="000000"/>
                <w:sz w:val="18"/>
                <w:szCs w:val="18"/>
              </w:rPr>
              <w:t>3,691</w:t>
            </w:r>
          </w:p>
          <w:p w14:paraId="6B728D29" w14:textId="32194CCA" w:rsidR="006F6EE3" w:rsidRPr="006673DF" w:rsidRDefault="006F6EE3" w:rsidP="006F6EE3">
            <w:pPr>
              <w:rPr>
                <w:rFonts w:ascii="Times New Roman" w:hAnsi="Times New Roman" w:cs="Times New Roman"/>
                <w:b/>
                <w:iCs/>
                <w:color w:val="000000" w:themeColor="text1"/>
                <w:sz w:val="18"/>
                <w:szCs w:val="18"/>
              </w:rPr>
            </w:pPr>
            <w:r w:rsidRPr="006673DF">
              <w:rPr>
                <w:rFonts w:ascii="Times New Roman" w:hAnsi="Times New Roman" w:cs="Times New Roman"/>
                <w:color w:val="000000"/>
                <w:sz w:val="18"/>
                <w:szCs w:val="18"/>
              </w:rPr>
              <w:t>(2,119</w:t>
            </w:r>
            <w:r w:rsidR="00EC431A" w:rsidRPr="006673DF">
              <w:rPr>
                <w:rFonts w:ascii="Times New Roman" w:hAnsi="Times New Roman" w:cs="Times New Roman"/>
                <w:color w:val="000000"/>
                <w:sz w:val="18"/>
                <w:szCs w:val="18"/>
              </w:rPr>
              <w:t>-</w:t>
            </w:r>
            <w:r w:rsidRPr="006673DF">
              <w:rPr>
                <w:rFonts w:ascii="Times New Roman" w:hAnsi="Times New Roman" w:cs="Times New Roman"/>
                <w:color w:val="000000"/>
                <w:sz w:val="18"/>
                <w:szCs w:val="18"/>
              </w:rPr>
              <w:t>5,188)</w:t>
            </w:r>
          </w:p>
        </w:tc>
      </w:tr>
    </w:tbl>
    <w:p w14:paraId="7DF77D65" w14:textId="77777777" w:rsidR="00AE0E3E" w:rsidRPr="006673DF" w:rsidRDefault="007364C6" w:rsidP="007364C6">
      <w:pPr>
        <w:rPr>
          <w:rFonts w:ascii="Times New Roman" w:hAnsi="Times New Roman" w:cs="Times New Roman"/>
          <w:color w:val="000000" w:themeColor="text1"/>
        </w:rPr>
      </w:pPr>
      <w:r w:rsidRPr="006673DF">
        <w:rPr>
          <w:rFonts w:ascii="Times New Roman" w:hAnsi="Times New Roman" w:cs="Times New Roman"/>
          <w:color w:val="000000" w:themeColor="text1"/>
        </w:rPr>
        <w:t>AP =</w:t>
      </w:r>
      <w:r w:rsidR="00AA4BD1" w:rsidRPr="006673DF">
        <w:rPr>
          <w:rFonts w:ascii="Times New Roman" w:hAnsi="Times New Roman" w:cs="Times New Roman"/>
          <w:color w:val="000000" w:themeColor="text1"/>
        </w:rPr>
        <w:t>Attributable proportion</w:t>
      </w:r>
      <w:r w:rsidRPr="006673DF">
        <w:rPr>
          <w:rFonts w:ascii="Times New Roman" w:hAnsi="Times New Roman" w:cs="Times New Roman"/>
          <w:color w:val="000000" w:themeColor="text1"/>
        </w:rPr>
        <w:t>,</w:t>
      </w:r>
      <w:r w:rsidR="00AA4BD1" w:rsidRPr="006673DF">
        <w:rPr>
          <w:rFonts w:ascii="Times New Roman" w:hAnsi="Times New Roman" w:cs="Times New Roman"/>
          <w:color w:val="000000" w:themeColor="text1"/>
        </w:rPr>
        <w:t xml:space="preserve"> CrI = credible interval, m = months, y = years. </w:t>
      </w:r>
      <w:r w:rsidR="00415CC1" w:rsidRPr="006673DF">
        <w:rPr>
          <w:rFonts w:ascii="Times New Roman" w:hAnsi="Times New Roman" w:cs="Times New Roman"/>
          <w:color w:val="000000" w:themeColor="text1"/>
        </w:rPr>
        <w:t xml:space="preserve">– = model struggled to run, </w:t>
      </w:r>
      <w:r w:rsidR="00316B17" w:rsidRPr="006673DF">
        <w:rPr>
          <w:rFonts w:ascii="Times New Roman" w:hAnsi="Times New Roman" w:cs="Times New Roman"/>
          <w:iCs/>
          <w:color w:val="000000" w:themeColor="text1"/>
        </w:rPr>
        <w:t># = Average annual RSV-attributable prescriptions for 5-14 years were estimated from 2015 to 2017 and assumed to apply to 2018, as 2018 data was excluded for this group (see model fitting)</w:t>
      </w:r>
      <w:r w:rsidR="00AA4BD1" w:rsidRPr="006673DF">
        <w:rPr>
          <w:rFonts w:ascii="Times New Roman" w:hAnsi="Times New Roman" w:cs="Times New Roman"/>
          <w:color w:val="000000" w:themeColor="text1"/>
        </w:rPr>
        <w:t xml:space="preserve">. </w:t>
      </w:r>
      <w:r w:rsidR="00316B17" w:rsidRPr="006673DF">
        <w:rPr>
          <w:rFonts w:ascii="Times New Roman" w:hAnsi="Times New Roman" w:cs="Times New Roman"/>
          <w:iCs/>
          <w:color w:val="000000" w:themeColor="text1"/>
        </w:rPr>
        <w:t>*= Prescriptions are estimated assuming English mid-year populations are equally distributed by month of age as ONS population estimates are only provided by year of age</w:t>
      </w:r>
      <w:r w:rsidR="00316B17" w:rsidRPr="006673DF">
        <w:rPr>
          <w:rFonts w:ascii="Times New Roman" w:hAnsi="Times New Roman" w:cs="Times New Roman"/>
          <w:color w:val="000000" w:themeColor="text1"/>
        </w:rPr>
        <w:t>,</w:t>
      </w:r>
      <w:r w:rsidR="00AA4BD1" w:rsidRPr="006673DF">
        <w:rPr>
          <w:rFonts w:ascii="Times New Roman" w:hAnsi="Times New Roman" w:cs="Times New Roman"/>
          <w:color w:val="000000" w:themeColor="text1"/>
        </w:rPr>
        <w:t xml:space="preserve"> </w:t>
      </w:r>
      <w:r w:rsidRPr="006673DF">
        <w:rPr>
          <w:rFonts w:ascii="Times New Roman" w:hAnsi="Times New Roman" w:cs="Times New Roman"/>
          <w:color w:val="000000" w:themeColor="text1"/>
        </w:rPr>
        <w:t xml:space="preserve">« = Only average simulations are provided by the predict function as 1000 simulations couldn’t be produced using </w:t>
      </w:r>
      <w:proofErr w:type="spellStart"/>
      <w:r w:rsidRPr="006673DF">
        <w:rPr>
          <w:rFonts w:ascii="Times New Roman" w:hAnsi="Times New Roman" w:cs="Times New Roman"/>
          <w:color w:val="000000" w:themeColor="text1"/>
        </w:rPr>
        <w:t>PostSi</w:t>
      </w:r>
      <w:r w:rsidR="00AE0E3E" w:rsidRPr="006673DF">
        <w:rPr>
          <w:rFonts w:ascii="Times New Roman" w:hAnsi="Times New Roman" w:cs="Times New Roman"/>
          <w:color w:val="000000" w:themeColor="text1"/>
        </w:rPr>
        <w:t>m</w:t>
      </w:r>
      <w:proofErr w:type="spellEnd"/>
      <w:r w:rsidR="00AE0E3E" w:rsidRPr="006673DF">
        <w:rPr>
          <w:rFonts w:ascii="Times New Roman" w:hAnsi="Times New Roman" w:cs="Times New Roman"/>
          <w:color w:val="000000" w:themeColor="text1"/>
        </w:rPr>
        <w:t xml:space="preserve">. </w:t>
      </w:r>
    </w:p>
    <w:p w14:paraId="666DDF22" w14:textId="57064D36" w:rsidR="00AE0E3E" w:rsidRPr="006673DF" w:rsidRDefault="00AE0E3E" w:rsidP="007364C6">
      <w:pPr>
        <w:rPr>
          <w:rFonts w:ascii="Times New Roman" w:hAnsi="Times New Roman" w:cs="Times New Roman"/>
          <w:color w:val="000000" w:themeColor="text1"/>
        </w:rPr>
        <w:sectPr w:rsidR="00AE0E3E" w:rsidRPr="006673DF" w:rsidSect="00AA4BD1">
          <w:pgSz w:w="16838" w:h="11906" w:orient="landscape"/>
          <w:pgMar w:top="1440" w:right="1440" w:bottom="1440" w:left="1440" w:header="708" w:footer="708" w:gutter="0"/>
          <w:cols w:space="708"/>
          <w:docGrid w:linePitch="360"/>
        </w:sectPr>
      </w:pPr>
    </w:p>
    <w:p w14:paraId="604A948D" w14:textId="6349508C" w:rsidR="002413AB" w:rsidRPr="006673DF" w:rsidRDefault="002413AB">
      <w:pPr>
        <w:rPr>
          <w:rFonts w:ascii="Times New Roman" w:hAnsi="Times New Roman" w:cs="Times New Roman"/>
          <w:b/>
          <w:bCs/>
          <w:u w:val="single"/>
        </w:rPr>
      </w:pPr>
      <w:r w:rsidRPr="006673DF">
        <w:rPr>
          <w:rFonts w:ascii="Times New Roman" w:hAnsi="Times New Roman" w:cs="Times New Roman"/>
          <w:b/>
          <w:bCs/>
          <w:u w:val="single"/>
        </w:rPr>
        <w:lastRenderedPageBreak/>
        <w:t>References</w:t>
      </w:r>
    </w:p>
    <w:p w14:paraId="39FD82B3" w14:textId="77777777" w:rsidR="002413AB" w:rsidRPr="006673DF" w:rsidRDefault="002413AB">
      <w:pPr>
        <w:rPr>
          <w:rFonts w:ascii="Times New Roman" w:hAnsi="Times New Roman" w:cs="Times New Roman"/>
          <w:u w:val="single"/>
        </w:rPr>
      </w:pPr>
    </w:p>
    <w:p w14:paraId="4554FF55" w14:textId="3A8C1311" w:rsidR="003F79E3" w:rsidRPr="006673DF" w:rsidRDefault="002D09EE" w:rsidP="003F79E3">
      <w:pPr>
        <w:pStyle w:val="Bibliography"/>
        <w:rPr>
          <w:rFonts w:ascii="Times New Roman" w:hAnsi="Times New Roman" w:cs="Times New Roman"/>
        </w:rPr>
      </w:pPr>
      <w:r w:rsidRPr="006673DF">
        <w:rPr>
          <w:rFonts w:ascii="Times New Roman" w:hAnsi="Times New Roman" w:cs="Times New Roman"/>
        </w:rPr>
        <w:fldChar w:fldCharType="begin"/>
      </w:r>
      <w:r w:rsidR="003F79E3" w:rsidRPr="006673DF">
        <w:rPr>
          <w:rFonts w:ascii="Times New Roman" w:hAnsi="Times New Roman" w:cs="Times New Roman"/>
        </w:rPr>
        <w:instrText xml:space="preserve"> ADDIN ZOTERO_BIBL {"uncited":[],"omitted":[],"custom":[]} CSL_BIBLIOGRAPHY </w:instrText>
      </w:r>
      <w:r w:rsidRPr="006673DF">
        <w:rPr>
          <w:rFonts w:ascii="Times New Roman" w:hAnsi="Times New Roman" w:cs="Times New Roman"/>
        </w:rPr>
        <w:fldChar w:fldCharType="separate"/>
      </w:r>
      <w:r w:rsidR="003F79E3" w:rsidRPr="006673DF">
        <w:rPr>
          <w:rFonts w:ascii="Times New Roman" w:hAnsi="Times New Roman" w:cs="Times New Roman"/>
        </w:rPr>
        <w:t xml:space="preserve">1. </w:t>
      </w:r>
      <w:r w:rsidR="00DF7572" w:rsidRPr="006673DF">
        <w:rPr>
          <w:rFonts w:ascii="Times New Roman" w:hAnsi="Times New Roman" w:cs="Times New Roman"/>
        </w:rPr>
        <w:t xml:space="preserve">OpenPrescribing.net, </w:t>
      </w:r>
      <w:r w:rsidR="00DF7572" w:rsidRPr="006673DF">
        <w:rPr>
          <w:rFonts w:ascii="Times New Roman" w:hAnsi="Times New Roman" w:cs="Times New Roman"/>
          <w:i/>
          <w:iCs/>
        </w:rPr>
        <w:t>5.1: Antibacterial Drugs.</w:t>
      </w:r>
      <w:r w:rsidR="00DF7572" w:rsidRPr="006673DF">
        <w:rPr>
          <w:rFonts w:ascii="Times New Roman" w:hAnsi="Times New Roman" w:cs="Times New Roman"/>
        </w:rPr>
        <w:t xml:space="preserve"> Bennett Institute for Applied Data Science, University of Oxford. 2022. https://openprescribing.net/bnf/0501/. </w:t>
      </w:r>
      <w:r w:rsidR="003F79E3" w:rsidRPr="006673DF">
        <w:rPr>
          <w:rFonts w:ascii="Times New Roman" w:hAnsi="Times New Roman" w:cs="Times New Roman"/>
        </w:rPr>
        <w:t xml:space="preserve"> </w:t>
      </w:r>
    </w:p>
    <w:p w14:paraId="68D4306D" w14:textId="77777777"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2. Dolk FCK, Pouwels KB, Smith DRM, Robotham JV, Smieszek T. Antibiotics in primary care in England: which antibiotics are prescribed and for which conditions? </w:t>
      </w:r>
      <w:r w:rsidRPr="006673DF">
        <w:rPr>
          <w:rFonts w:ascii="Times New Roman" w:hAnsi="Times New Roman" w:cs="Times New Roman"/>
          <w:i/>
          <w:iCs/>
        </w:rPr>
        <w:t>Journal of Antimicrobial Chemotherapy</w:t>
      </w:r>
      <w:r w:rsidRPr="006673DF">
        <w:rPr>
          <w:rFonts w:ascii="Times New Roman" w:hAnsi="Times New Roman" w:cs="Times New Roman"/>
        </w:rPr>
        <w:t xml:space="preserve"> 2018; </w:t>
      </w:r>
      <w:r w:rsidRPr="006673DF">
        <w:rPr>
          <w:rFonts w:ascii="Times New Roman" w:hAnsi="Times New Roman" w:cs="Times New Roman"/>
          <w:b/>
          <w:bCs/>
        </w:rPr>
        <w:t>73</w:t>
      </w:r>
      <w:r w:rsidRPr="006673DF">
        <w:rPr>
          <w:rFonts w:ascii="Times New Roman" w:hAnsi="Times New Roman" w:cs="Times New Roman"/>
        </w:rPr>
        <w:t>: ii2–10.</w:t>
      </w:r>
    </w:p>
    <w:p w14:paraId="2F52A98E" w14:textId="01F861BB"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3. National Institute for Health and Care Excellence (NICE).</w:t>
      </w:r>
      <w:r w:rsidRPr="006673DF">
        <w:rPr>
          <w:rFonts w:ascii="Times New Roman" w:hAnsi="Times New Roman" w:cs="Times New Roman"/>
          <w:i/>
          <w:iCs/>
        </w:rPr>
        <w:t xml:space="preserve"> Otitis media (acute): antimicrobial prescribing. NICE guideline [NG91].</w:t>
      </w:r>
      <w:r w:rsidRPr="006673DF">
        <w:rPr>
          <w:rFonts w:ascii="Times New Roman" w:hAnsi="Times New Roman" w:cs="Times New Roman"/>
        </w:rPr>
        <w:t xml:space="preserve"> 2018. https://www.nice.org.uk/guidance/ng91. </w:t>
      </w:r>
    </w:p>
    <w:p w14:paraId="113F6BE7" w14:textId="585C8BD1"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4. National Institute for Health and Care Excellence (NICE). </w:t>
      </w:r>
      <w:r w:rsidRPr="006673DF">
        <w:rPr>
          <w:rFonts w:ascii="Times New Roman" w:hAnsi="Times New Roman" w:cs="Times New Roman"/>
          <w:i/>
          <w:iCs/>
        </w:rPr>
        <w:t xml:space="preserve">Cough (acute): antimicrobial prescribing. NICE guideline [NG120]. </w:t>
      </w:r>
      <w:r w:rsidRPr="006673DF">
        <w:rPr>
          <w:rFonts w:ascii="Times New Roman" w:hAnsi="Times New Roman" w:cs="Times New Roman"/>
        </w:rPr>
        <w:t xml:space="preserve">2019. https://www.nice.org.uk/guidance/ng120. </w:t>
      </w:r>
    </w:p>
    <w:p w14:paraId="491B430D" w14:textId="520407C8"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5. National Institute for Health and Care </w:t>
      </w:r>
      <w:r w:rsidRPr="006673DF">
        <w:rPr>
          <w:rFonts w:ascii="Times New Roman" w:hAnsi="Times New Roman" w:cs="Times New Roman"/>
          <w:i/>
          <w:iCs/>
        </w:rPr>
        <w:t>Excellence (NICE). Sore throat (acute): antimicrobial prescribing. NICE guideline [NG84].</w:t>
      </w:r>
      <w:r w:rsidRPr="006673DF">
        <w:rPr>
          <w:rFonts w:ascii="Times New Roman" w:hAnsi="Times New Roman" w:cs="Times New Roman"/>
        </w:rPr>
        <w:t xml:space="preserve"> 2018. https://www.nice.org.uk/guidance/ng84.</w:t>
      </w:r>
    </w:p>
    <w:p w14:paraId="35E82429" w14:textId="6CAD1D1E"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6. National Institute for Health and Care Excellence (NICE). </w:t>
      </w:r>
      <w:r w:rsidRPr="006673DF">
        <w:rPr>
          <w:rFonts w:ascii="Times New Roman" w:hAnsi="Times New Roman" w:cs="Times New Roman"/>
          <w:i/>
          <w:iCs/>
        </w:rPr>
        <w:t xml:space="preserve">Sinusitis (acute): antimicrobial prescribing. NICE guideline [NG79]. </w:t>
      </w:r>
      <w:r w:rsidRPr="006673DF">
        <w:rPr>
          <w:rFonts w:ascii="Times New Roman" w:hAnsi="Times New Roman" w:cs="Times New Roman"/>
        </w:rPr>
        <w:t xml:space="preserve">2017. https://www.nice.org.uk/guidance/ng79. </w:t>
      </w:r>
    </w:p>
    <w:p w14:paraId="25C01BF4" w14:textId="4A61CFD1"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7. National Institute for Health and Care Excellence (NICE). </w:t>
      </w:r>
      <w:r w:rsidRPr="006673DF">
        <w:rPr>
          <w:rFonts w:ascii="Times New Roman" w:hAnsi="Times New Roman" w:cs="Times New Roman"/>
          <w:i/>
          <w:iCs/>
        </w:rPr>
        <w:t>Pneumonia (community-acquired): antimicrobial prescribing. NICE guideline [NG138]</w:t>
      </w:r>
      <w:r w:rsidRPr="006673DF">
        <w:rPr>
          <w:rFonts w:ascii="Times New Roman" w:hAnsi="Times New Roman" w:cs="Times New Roman"/>
        </w:rPr>
        <w:t xml:space="preserve">. 2019. https://www.nice.org.uk/guidance/ng138/chapter/recommendations#choice-of-antibiotic. </w:t>
      </w:r>
    </w:p>
    <w:p w14:paraId="55FD1810" w14:textId="49781F9F"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8. National Institute for Health and Care Excellence (NICE). </w:t>
      </w:r>
      <w:r w:rsidRPr="006673DF">
        <w:rPr>
          <w:rFonts w:ascii="Times New Roman" w:hAnsi="Times New Roman" w:cs="Times New Roman"/>
          <w:i/>
          <w:iCs/>
        </w:rPr>
        <w:t>Bronchiolitis in children: diagnosis and management. NICE guideline [NG9].</w:t>
      </w:r>
      <w:r w:rsidRPr="006673DF">
        <w:rPr>
          <w:rFonts w:ascii="Times New Roman" w:hAnsi="Times New Roman" w:cs="Times New Roman"/>
        </w:rPr>
        <w:t xml:space="preserve"> 2015.</w:t>
      </w:r>
      <w:r w:rsidR="00DF7572" w:rsidRPr="006673DF">
        <w:rPr>
          <w:rFonts w:ascii="Times New Roman" w:hAnsi="Times New Roman" w:cs="Times New Roman"/>
        </w:rPr>
        <w:t xml:space="preserve"> </w:t>
      </w:r>
      <w:r w:rsidRPr="006673DF">
        <w:rPr>
          <w:rFonts w:ascii="Times New Roman" w:hAnsi="Times New Roman" w:cs="Times New Roman"/>
        </w:rPr>
        <w:t xml:space="preserve">https://www.nice.org.uk/guidance/ng9. </w:t>
      </w:r>
    </w:p>
    <w:p w14:paraId="6990EF08" w14:textId="77777777"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9. Tedijanto C, Olesen SW, Grad YH, Lipsitch M. Estimating the proportion of bystander selection for antibiotic resistance among potentially pathogenic bacterial flora. </w:t>
      </w:r>
      <w:r w:rsidRPr="006673DF">
        <w:rPr>
          <w:rFonts w:ascii="Times New Roman" w:hAnsi="Times New Roman" w:cs="Times New Roman"/>
          <w:i/>
          <w:iCs/>
        </w:rPr>
        <w:t>Proceedings of the National Academy of Sciences of the United States of America</w:t>
      </w:r>
      <w:r w:rsidRPr="006673DF">
        <w:rPr>
          <w:rFonts w:ascii="Times New Roman" w:hAnsi="Times New Roman" w:cs="Times New Roman"/>
        </w:rPr>
        <w:t xml:space="preserve"> 2018; </w:t>
      </w:r>
      <w:r w:rsidRPr="006673DF">
        <w:rPr>
          <w:rFonts w:ascii="Times New Roman" w:hAnsi="Times New Roman" w:cs="Times New Roman"/>
          <w:b/>
          <w:bCs/>
        </w:rPr>
        <w:t>115</w:t>
      </w:r>
      <w:r w:rsidRPr="006673DF">
        <w:rPr>
          <w:rFonts w:ascii="Times New Roman" w:hAnsi="Times New Roman" w:cs="Times New Roman"/>
        </w:rPr>
        <w:t>: E11988–95.</w:t>
      </w:r>
    </w:p>
    <w:p w14:paraId="782F0236" w14:textId="69FEA29B"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10. National Institute for Health and Care Excellence (NICE). </w:t>
      </w:r>
      <w:r w:rsidRPr="006673DF">
        <w:rPr>
          <w:rFonts w:ascii="Times New Roman" w:hAnsi="Times New Roman" w:cs="Times New Roman"/>
          <w:i/>
          <w:iCs/>
        </w:rPr>
        <w:t>Urinary tract infection (lower): antimicrobial prescribing. NICE guideline [NG109].</w:t>
      </w:r>
      <w:r w:rsidRPr="006673DF">
        <w:rPr>
          <w:rFonts w:ascii="Times New Roman" w:hAnsi="Times New Roman" w:cs="Times New Roman"/>
        </w:rPr>
        <w:t xml:space="preserve"> 2018. https://www.nice.org.uk/guidance/ng109. </w:t>
      </w:r>
    </w:p>
    <w:p w14:paraId="3E74B892" w14:textId="7F799E06"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11. Public Health England. </w:t>
      </w:r>
      <w:r w:rsidRPr="006673DF">
        <w:rPr>
          <w:rFonts w:ascii="Times New Roman" w:hAnsi="Times New Roman" w:cs="Times New Roman"/>
          <w:i/>
          <w:iCs/>
        </w:rPr>
        <w:t>English surveillance programme for antimicrobial utilisation and resistance (ESPAUR): Report 2018-2019</w:t>
      </w:r>
      <w:r w:rsidRPr="006673DF">
        <w:rPr>
          <w:rFonts w:ascii="Times New Roman" w:hAnsi="Times New Roman" w:cs="Times New Roman"/>
        </w:rPr>
        <w:t>. London: Public Health England; 2019:1–143. https://www.gov.uk/government/publications/english-surveillance-programme-antimicrobial-utilisation-and-resistance-espaur-report.</w:t>
      </w:r>
    </w:p>
    <w:p w14:paraId="1ED982B2" w14:textId="7F5F20C8"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12. Public Health England. </w:t>
      </w:r>
      <w:r w:rsidRPr="006673DF">
        <w:rPr>
          <w:rFonts w:ascii="Times New Roman" w:hAnsi="Times New Roman" w:cs="Times New Roman"/>
          <w:i/>
          <w:iCs/>
        </w:rPr>
        <w:t>English surveillance programme for antimicrobial utilisation and resistance (ESPAUR): Report 2019 to 2020</w:t>
      </w:r>
      <w:r w:rsidRPr="006673DF">
        <w:rPr>
          <w:rFonts w:ascii="Times New Roman" w:hAnsi="Times New Roman" w:cs="Times New Roman"/>
        </w:rPr>
        <w:t>. London: Public Health England; 2020. https://www.gov.uk/government/publications/english-surveillance-programme-antimicrobial-utilisation-and-resistance-espaur-report.</w:t>
      </w:r>
    </w:p>
    <w:p w14:paraId="1977AF59" w14:textId="77777777"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13. Pouwels KB, Freeman R, Muller-Pebody B, </w:t>
      </w:r>
      <w:r w:rsidRPr="006673DF">
        <w:rPr>
          <w:rFonts w:ascii="Times New Roman" w:hAnsi="Times New Roman" w:cs="Times New Roman"/>
          <w:i/>
          <w:iCs/>
        </w:rPr>
        <w:t>et al.</w:t>
      </w:r>
      <w:r w:rsidRPr="006673DF">
        <w:rPr>
          <w:rFonts w:ascii="Times New Roman" w:hAnsi="Times New Roman" w:cs="Times New Roman"/>
        </w:rPr>
        <w:t xml:space="preserve"> Association between use of different antibiotics and trimethoprim resistance: Going beyond the obvious crude association. </w:t>
      </w:r>
      <w:r w:rsidRPr="006673DF">
        <w:rPr>
          <w:rFonts w:ascii="Times New Roman" w:hAnsi="Times New Roman" w:cs="Times New Roman"/>
          <w:i/>
          <w:iCs/>
        </w:rPr>
        <w:t>Journal of Antimicrobial Chemotherapy</w:t>
      </w:r>
      <w:r w:rsidRPr="006673DF">
        <w:rPr>
          <w:rFonts w:ascii="Times New Roman" w:hAnsi="Times New Roman" w:cs="Times New Roman"/>
        </w:rPr>
        <w:t xml:space="preserve"> 2018; </w:t>
      </w:r>
      <w:r w:rsidRPr="006673DF">
        <w:rPr>
          <w:rFonts w:ascii="Times New Roman" w:hAnsi="Times New Roman" w:cs="Times New Roman"/>
          <w:b/>
          <w:bCs/>
        </w:rPr>
        <w:t>73</w:t>
      </w:r>
      <w:r w:rsidRPr="006673DF">
        <w:rPr>
          <w:rFonts w:ascii="Times New Roman" w:hAnsi="Times New Roman" w:cs="Times New Roman"/>
        </w:rPr>
        <w:t>: 1700–7.</w:t>
      </w:r>
    </w:p>
    <w:p w14:paraId="1F8EA427" w14:textId="77777777"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lastRenderedPageBreak/>
        <w:t xml:space="preserve">14. Pouwels KB, Muller-Pebody B, Smieszek T, Hopkins S, Robotham JV. Selection and co-selection of antibiotic resistances among Escherichia coli by antibiotic use in primary care: An ecological analysis. </w:t>
      </w:r>
      <w:r w:rsidRPr="006673DF">
        <w:rPr>
          <w:rFonts w:ascii="Times New Roman" w:hAnsi="Times New Roman" w:cs="Times New Roman"/>
          <w:i/>
          <w:iCs/>
        </w:rPr>
        <w:t>PloS One</w:t>
      </w:r>
      <w:r w:rsidRPr="006673DF">
        <w:rPr>
          <w:rFonts w:ascii="Times New Roman" w:hAnsi="Times New Roman" w:cs="Times New Roman"/>
        </w:rPr>
        <w:t xml:space="preserve"> 2019; </w:t>
      </w:r>
      <w:r w:rsidRPr="006673DF">
        <w:rPr>
          <w:rFonts w:ascii="Times New Roman" w:hAnsi="Times New Roman" w:cs="Times New Roman"/>
          <w:b/>
          <w:bCs/>
        </w:rPr>
        <w:t>14</w:t>
      </w:r>
      <w:r w:rsidRPr="006673DF">
        <w:rPr>
          <w:rFonts w:ascii="Times New Roman" w:hAnsi="Times New Roman" w:cs="Times New Roman"/>
        </w:rPr>
        <w:t>: e0218134.</w:t>
      </w:r>
    </w:p>
    <w:p w14:paraId="3E3C3633" w14:textId="77777777"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15. Weber SG, Gold HS, Hooper DC, Karchmer AW, Carmeli Y. Fluoroquinolones and the Risk for Methicillin-resistant Staphylococcus aureus in Hospitalized Patients. </w:t>
      </w:r>
      <w:r w:rsidRPr="006673DF">
        <w:rPr>
          <w:rFonts w:ascii="Times New Roman" w:hAnsi="Times New Roman" w:cs="Times New Roman"/>
          <w:i/>
          <w:iCs/>
        </w:rPr>
        <w:t>Emerging Infectious Diseases</w:t>
      </w:r>
      <w:r w:rsidRPr="006673DF">
        <w:rPr>
          <w:rFonts w:ascii="Times New Roman" w:hAnsi="Times New Roman" w:cs="Times New Roman"/>
        </w:rPr>
        <w:t xml:space="preserve"> 2003; </w:t>
      </w:r>
      <w:r w:rsidRPr="006673DF">
        <w:rPr>
          <w:rFonts w:ascii="Times New Roman" w:hAnsi="Times New Roman" w:cs="Times New Roman"/>
          <w:b/>
          <w:bCs/>
        </w:rPr>
        <w:t>9</w:t>
      </w:r>
      <w:r w:rsidRPr="006673DF">
        <w:rPr>
          <w:rFonts w:ascii="Times New Roman" w:hAnsi="Times New Roman" w:cs="Times New Roman"/>
        </w:rPr>
        <w:t>: 1415–22.</w:t>
      </w:r>
    </w:p>
    <w:p w14:paraId="26F807B0" w14:textId="77777777"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16. Pouwels KB, Batra R, Patel A, Edgeworth JD, Robotham JV, Smieszek T. Will co-trimoxazole resistance rates ever go down? Resistance rates remain high despite decades of reduced co-trimoxazole consumption. </w:t>
      </w:r>
      <w:r w:rsidRPr="006673DF">
        <w:rPr>
          <w:rFonts w:ascii="Times New Roman" w:hAnsi="Times New Roman" w:cs="Times New Roman"/>
          <w:i/>
          <w:iCs/>
        </w:rPr>
        <w:t>Journal of Global Antimicrobial Resistance</w:t>
      </w:r>
      <w:r w:rsidRPr="006673DF">
        <w:rPr>
          <w:rFonts w:ascii="Times New Roman" w:hAnsi="Times New Roman" w:cs="Times New Roman"/>
        </w:rPr>
        <w:t xml:space="preserve"> 2017; </w:t>
      </w:r>
      <w:r w:rsidRPr="006673DF">
        <w:rPr>
          <w:rFonts w:ascii="Times New Roman" w:hAnsi="Times New Roman" w:cs="Times New Roman"/>
          <w:b/>
          <w:bCs/>
        </w:rPr>
        <w:t>11</w:t>
      </w:r>
      <w:r w:rsidRPr="006673DF">
        <w:rPr>
          <w:rFonts w:ascii="Times New Roman" w:hAnsi="Times New Roman" w:cs="Times New Roman"/>
        </w:rPr>
        <w:t>: 71–4.</w:t>
      </w:r>
    </w:p>
    <w:p w14:paraId="144BB784" w14:textId="27AF41DD"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17. Office for National Statistics (ONS). </w:t>
      </w:r>
      <w:r w:rsidRPr="006673DF">
        <w:rPr>
          <w:rFonts w:ascii="Times New Roman" w:hAnsi="Times New Roman" w:cs="Times New Roman"/>
          <w:i/>
          <w:iCs/>
        </w:rPr>
        <w:t>Estimates of the population for the UK, England and Wales, Scotland and Northern Ireland</w:t>
      </w:r>
      <w:r w:rsidRPr="006673DF">
        <w:rPr>
          <w:rFonts w:ascii="Times New Roman" w:hAnsi="Times New Roman" w:cs="Times New Roman"/>
        </w:rPr>
        <w:t xml:space="preserve"> [Dataset]. 2021. https://www.ons.gov.uk/peoplepopulationandcommunity/populationandmigration/populationestimates/datasets/populationestimatesforukenglandandwalesscotlandandnorthernireland.</w:t>
      </w:r>
    </w:p>
    <w:p w14:paraId="37CC0EDB" w14:textId="18E54229"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18. </w:t>
      </w:r>
      <w:r w:rsidRPr="006673DF">
        <w:rPr>
          <w:rFonts w:ascii="Times New Roman" w:hAnsi="Times New Roman" w:cs="Times New Roman"/>
          <w:i/>
          <w:iCs/>
        </w:rPr>
        <w:t>The WHO AWaRe (Access, Watch, Reserve) antibiotic book</w:t>
      </w:r>
      <w:r w:rsidRPr="006673DF">
        <w:rPr>
          <w:rFonts w:ascii="Times New Roman" w:hAnsi="Times New Roman" w:cs="Times New Roman"/>
        </w:rPr>
        <w:t>. Geneva: World Health Organization; 2022.</w:t>
      </w:r>
      <w:r w:rsidR="00DF7572" w:rsidRPr="006673DF">
        <w:rPr>
          <w:rFonts w:ascii="Times New Roman" w:hAnsi="Times New Roman" w:cs="Times New Roman"/>
        </w:rPr>
        <w:t xml:space="preserve"> </w:t>
      </w:r>
      <w:r w:rsidRPr="006673DF">
        <w:rPr>
          <w:rFonts w:ascii="Times New Roman" w:hAnsi="Times New Roman" w:cs="Times New Roman"/>
        </w:rPr>
        <w:t xml:space="preserve">https://www.who.int/publications-detail-redirect/9789240062382. </w:t>
      </w:r>
    </w:p>
    <w:p w14:paraId="2A62C179" w14:textId="6C2C8332"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19. Fitzpatrick T, Malcolm W, McMenamin J, Reynolds A, Guttman A, Hardelid P. Community-based antibiotic prescribing attributable to respiratory syncytial virus and other common respiratory viruses in young children: a population-based time series study of scottish children. </w:t>
      </w:r>
      <w:r w:rsidRPr="006673DF">
        <w:rPr>
          <w:rFonts w:ascii="Times New Roman" w:hAnsi="Times New Roman" w:cs="Times New Roman"/>
          <w:i/>
          <w:iCs/>
        </w:rPr>
        <w:t>Clinical Infectious Diseases</w:t>
      </w:r>
      <w:r w:rsidRPr="006673DF">
        <w:rPr>
          <w:rFonts w:ascii="Times New Roman" w:hAnsi="Times New Roman" w:cs="Times New Roman"/>
        </w:rPr>
        <w:t xml:space="preserve"> 2020; </w:t>
      </w:r>
      <w:r w:rsidRPr="006673DF">
        <w:rPr>
          <w:rFonts w:ascii="Times New Roman" w:hAnsi="Times New Roman" w:cs="Times New Roman"/>
          <w:b/>
          <w:bCs/>
        </w:rPr>
        <w:t>ciaa403</w:t>
      </w:r>
      <w:r w:rsidRPr="006673DF">
        <w:rPr>
          <w:rFonts w:ascii="Times New Roman" w:hAnsi="Times New Roman" w:cs="Times New Roman"/>
        </w:rPr>
        <w:t xml:space="preserve">. </w:t>
      </w:r>
    </w:p>
    <w:p w14:paraId="29A51799" w14:textId="7576DDEB"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20. Simpson GL. Modelling Palaeoecological Time Series Using Generalised Additive Models. </w:t>
      </w:r>
      <w:r w:rsidRPr="006673DF">
        <w:rPr>
          <w:rFonts w:ascii="Times New Roman" w:hAnsi="Times New Roman" w:cs="Times New Roman"/>
          <w:i/>
          <w:iCs/>
        </w:rPr>
        <w:t>Frontiers in Ecology and Evolution</w:t>
      </w:r>
      <w:r w:rsidRPr="006673DF">
        <w:rPr>
          <w:rFonts w:ascii="Times New Roman" w:hAnsi="Times New Roman" w:cs="Times New Roman"/>
        </w:rPr>
        <w:t xml:space="preserve"> 2018; </w:t>
      </w:r>
      <w:r w:rsidRPr="006673DF">
        <w:rPr>
          <w:rFonts w:ascii="Times New Roman" w:hAnsi="Times New Roman" w:cs="Times New Roman"/>
          <w:b/>
          <w:bCs/>
        </w:rPr>
        <w:t>6</w:t>
      </w:r>
      <w:r w:rsidRPr="006673DF">
        <w:rPr>
          <w:rFonts w:ascii="Times New Roman" w:hAnsi="Times New Roman" w:cs="Times New Roman"/>
        </w:rPr>
        <w:t xml:space="preserve">. </w:t>
      </w:r>
    </w:p>
    <w:p w14:paraId="3D871DDA" w14:textId="219AE0A3" w:rsidR="003F79E3" w:rsidRPr="006673DF" w:rsidRDefault="003F79E3" w:rsidP="003F79E3">
      <w:pPr>
        <w:pStyle w:val="Bibliography"/>
        <w:rPr>
          <w:rFonts w:ascii="Times New Roman" w:hAnsi="Times New Roman" w:cs="Times New Roman"/>
        </w:rPr>
      </w:pPr>
      <w:r w:rsidRPr="006673DF">
        <w:rPr>
          <w:rFonts w:ascii="Times New Roman" w:hAnsi="Times New Roman" w:cs="Times New Roman"/>
        </w:rPr>
        <w:t xml:space="preserve">21. Simpson G. </w:t>
      </w:r>
      <w:r w:rsidRPr="006673DF">
        <w:rPr>
          <w:rFonts w:ascii="Times New Roman" w:hAnsi="Times New Roman" w:cs="Times New Roman"/>
          <w:i/>
          <w:iCs/>
        </w:rPr>
        <w:t xml:space="preserve">Answer to ‘Gaussian Process smooths in mgcv: choosing between spherical and exponential covariance functions’. </w:t>
      </w:r>
      <w:r w:rsidRPr="006673DF">
        <w:rPr>
          <w:rFonts w:ascii="Times New Roman" w:hAnsi="Times New Roman" w:cs="Times New Roman"/>
        </w:rPr>
        <w:t>Cross Validated</w:t>
      </w:r>
      <w:r w:rsidR="00DF7572" w:rsidRPr="006673DF">
        <w:rPr>
          <w:rFonts w:ascii="Times New Roman" w:hAnsi="Times New Roman" w:cs="Times New Roman"/>
        </w:rPr>
        <w:t>.</w:t>
      </w:r>
      <w:r w:rsidRPr="006673DF">
        <w:rPr>
          <w:rFonts w:ascii="Times New Roman" w:hAnsi="Times New Roman" w:cs="Times New Roman"/>
        </w:rPr>
        <w:t xml:space="preserve"> 2018. https://stats.stackexchange.com/a/323461. </w:t>
      </w:r>
    </w:p>
    <w:p w14:paraId="4E647CBF" w14:textId="21CB1192" w:rsidR="002413AB" w:rsidRPr="006673DF" w:rsidRDefault="002D09EE">
      <w:pPr>
        <w:rPr>
          <w:rFonts w:ascii="Times New Roman" w:hAnsi="Times New Roman" w:cs="Times New Roman"/>
        </w:rPr>
      </w:pPr>
      <w:r w:rsidRPr="006673DF">
        <w:rPr>
          <w:rFonts w:ascii="Times New Roman" w:hAnsi="Times New Roman" w:cs="Times New Roman"/>
        </w:rPr>
        <w:fldChar w:fldCharType="end"/>
      </w:r>
    </w:p>
    <w:sectPr w:rsidR="002413AB" w:rsidRPr="006673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51FB9" w14:textId="77777777" w:rsidR="00AE243E" w:rsidRDefault="00AE243E" w:rsidP="00401299">
      <w:r>
        <w:separator/>
      </w:r>
    </w:p>
  </w:endnote>
  <w:endnote w:type="continuationSeparator" w:id="0">
    <w:p w14:paraId="3E522C62" w14:textId="77777777" w:rsidR="00AE243E" w:rsidRDefault="00AE243E" w:rsidP="00401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Calibri (Body)">
    <w:altName w:val="Calibri"/>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463554" w14:textId="77777777" w:rsidR="00AE243E" w:rsidRDefault="00AE243E" w:rsidP="00401299">
      <w:r>
        <w:separator/>
      </w:r>
    </w:p>
  </w:footnote>
  <w:footnote w:type="continuationSeparator" w:id="0">
    <w:p w14:paraId="7FFA071A" w14:textId="77777777" w:rsidR="00AE243E" w:rsidRDefault="00AE243E" w:rsidP="004012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D60A6"/>
    <w:multiLevelType w:val="multilevel"/>
    <w:tmpl w:val="7BD07B18"/>
    <w:styleLink w:val="CurrentList37"/>
    <w:lvl w:ilvl="0">
      <w:start w:val="1"/>
      <w:numFmt w:val="decimal"/>
      <w:suff w:val="nothing"/>
      <w:lvlText w:val="Chapter %1:"/>
      <w:lvlJc w:val="left"/>
      <w:pPr>
        <w:ind w:left="432" w:hanging="432"/>
      </w:pPr>
      <w:rPr>
        <w:rFonts w:hint="default"/>
        <w:u w:val="single" w:color="0A1D30" w:themeColor="text2" w:themeShade="BF"/>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nothing"/>
      <w:lvlText w:val="%1.%2.%3.%4"/>
      <w:lvlJc w:val="left"/>
      <w:pPr>
        <w:ind w:left="864" w:hanging="864"/>
      </w:pPr>
      <w:rPr>
        <w:rFonts w:hint="default"/>
      </w:rPr>
    </w:lvl>
    <w:lvl w:ilvl="4">
      <w:start w:val="1"/>
      <w:numFmt w:val="decimal"/>
      <w:suff w:val="nothing"/>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ED1D4C"/>
    <w:multiLevelType w:val="multilevel"/>
    <w:tmpl w:val="2E92F1BC"/>
    <w:styleLink w:val="CurrentList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none"/>
      <w:lvlText w:val="1.4.2"/>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C430B5"/>
    <w:multiLevelType w:val="multilevel"/>
    <w:tmpl w:val="0F5A6AE4"/>
    <w:styleLink w:val="CurrentList36"/>
    <w:lvl w:ilvl="0">
      <w:start w:val="1"/>
      <w:numFmt w:val="decimal"/>
      <w:suff w:val="nothing"/>
      <w:lvlText w:val="Chapter %1:"/>
      <w:lvlJc w:val="left"/>
      <w:pPr>
        <w:ind w:left="432" w:hanging="432"/>
      </w:pPr>
      <w:rPr>
        <w:rFonts w:hint="default"/>
        <w:u w:val="single" w:color="0A1D30" w:themeColor="text2" w:themeShade="BF"/>
      </w:rPr>
    </w:lvl>
    <w:lvl w:ilvl="1">
      <w:start w:val="1"/>
      <w:numFmt w:val="decimal"/>
      <w:suff w:val="space"/>
      <w:lvlText w:val="%1.%2"/>
      <w:lvlJc w:val="left"/>
      <w:pPr>
        <w:ind w:left="576" w:hanging="576"/>
      </w:pPr>
      <w:rPr>
        <w:rFonts w:hint="default"/>
      </w:rPr>
    </w:lvl>
    <w:lvl w:ilvl="2">
      <w:start w:val="1"/>
      <w:numFmt w:val="decimal"/>
      <w:suff w:val="nothing"/>
      <w:lvlText w:val="%1.%2.%3"/>
      <w:lvlJc w:val="left"/>
      <w:pPr>
        <w:ind w:left="720" w:hanging="720"/>
      </w:pPr>
      <w:rPr>
        <w:rFonts w:hint="default"/>
      </w:rPr>
    </w:lvl>
    <w:lvl w:ilvl="3">
      <w:start w:val="1"/>
      <w:numFmt w:val="decimal"/>
      <w:suff w:val="nothing"/>
      <w:lvlText w:val="%1.%2.%3.%4"/>
      <w:lvlJc w:val="left"/>
      <w:pPr>
        <w:ind w:left="864" w:hanging="864"/>
      </w:pPr>
      <w:rPr>
        <w:rFonts w:hint="default"/>
      </w:rPr>
    </w:lvl>
    <w:lvl w:ilvl="4">
      <w:start w:val="1"/>
      <w:numFmt w:val="decimal"/>
      <w:suff w:val="nothing"/>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51240E5"/>
    <w:multiLevelType w:val="multilevel"/>
    <w:tmpl w:val="268AD688"/>
    <w:styleLink w:val="CurrentList33"/>
    <w:lvl w:ilvl="0">
      <w:start w:val="1"/>
      <w:numFmt w:val="decimal"/>
      <w:suff w:val="nothing"/>
      <w:lvlText w:val="Chapter %1:"/>
      <w:lvlJc w:val="left"/>
      <w:pPr>
        <w:ind w:left="432" w:hanging="432"/>
      </w:pPr>
      <w:rPr>
        <w:rFonts w:hint="default"/>
        <w:u w:val="single" w:color="0A1D30" w:themeColor="text2" w:themeShade="BF"/>
      </w:rPr>
    </w:lvl>
    <w:lvl w:ilvl="1">
      <w:start w:val="1"/>
      <w:numFmt w:val="decimal"/>
      <w:lvlText w:val="%1.%2"/>
      <w:lvlJc w:val="left"/>
      <w:pPr>
        <w:ind w:left="576" w:hanging="576"/>
      </w:pPr>
      <w:rPr>
        <w:rFonts w:hint="default"/>
      </w:rPr>
    </w:lvl>
    <w:lvl w:ilvl="2">
      <w:start w:val="1"/>
      <w:numFmt w:val="decimal"/>
      <w:suff w:val="nothing"/>
      <w:lvlText w:val="%1.%2.%3"/>
      <w:lvlJc w:val="left"/>
      <w:pPr>
        <w:ind w:left="720" w:hanging="720"/>
      </w:pPr>
      <w:rPr>
        <w:rFonts w:hint="default"/>
      </w:rPr>
    </w:lvl>
    <w:lvl w:ilvl="3">
      <w:start w:val="1"/>
      <w:numFmt w:val="decimal"/>
      <w:suff w:val="nothing"/>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0"/>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9261F0D"/>
    <w:multiLevelType w:val="multilevel"/>
    <w:tmpl w:val="AD369768"/>
    <w:styleLink w:val="CurrentList31"/>
    <w:lvl w:ilvl="0">
      <w:start w:val="1"/>
      <w:numFmt w:val="decimal"/>
      <w:suff w:val="nothing"/>
      <w:lvlText w:val="Chapter %1:"/>
      <w:lvlJc w:val="left"/>
      <w:pPr>
        <w:ind w:left="432" w:hanging="432"/>
      </w:pPr>
      <w:rPr>
        <w:rFonts w:hint="default"/>
        <w:u w:val="single" w:color="0A1D30" w:themeColor="text2" w:themeShade="BF"/>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0"/>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A203205"/>
    <w:multiLevelType w:val="multilevel"/>
    <w:tmpl w:val="34608D70"/>
    <w:styleLink w:val="CurrentList38"/>
    <w:lvl w:ilvl="0">
      <w:start w:val="1"/>
      <w:numFmt w:val="decimal"/>
      <w:suff w:val="nothing"/>
      <w:lvlText w:val="Chapter %1:"/>
      <w:lvlJc w:val="left"/>
      <w:pPr>
        <w:ind w:left="432" w:hanging="432"/>
      </w:pPr>
      <w:rPr>
        <w:rFonts w:hint="default"/>
        <w:u w:val="single" w:color="0A1D30" w:themeColor="text2" w:themeShade="BF"/>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nothing"/>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0F23A35"/>
    <w:multiLevelType w:val="multilevel"/>
    <w:tmpl w:val="46F0CB14"/>
    <w:styleLink w:val="CurrentList6"/>
    <w:lvl w:ilvl="0">
      <w:start w:val="1"/>
      <w:numFmt w:val="decimal"/>
      <w:suff w:val="nothing"/>
      <w:lvlText w:val="Chapter %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6DE6E46"/>
    <w:multiLevelType w:val="multilevel"/>
    <w:tmpl w:val="34608D70"/>
    <w:styleLink w:val="CurrentList39"/>
    <w:lvl w:ilvl="0">
      <w:start w:val="1"/>
      <w:numFmt w:val="decimal"/>
      <w:suff w:val="nothing"/>
      <w:lvlText w:val="Chapter %1:"/>
      <w:lvlJc w:val="left"/>
      <w:pPr>
        <w:ind w:left="432" w:hanging="432"/>
      </w:pPr>
      <w:rPr>
        <w:rFonts w:hint="default"/>
        <w:u w:val="single" w:color="0A1D30" w:themeColor="text2" w:themeShade="BF"/>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nothing"/>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9F8737D"/>
    <w:multiLevelType w:val="multilevel"/>
    <w:tmpl w:val="90464A2A"/>
    <w:styleLink w:val="CurrentList13"/>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A2B1CD8"/>
    <w:multiLevelType w:val="multilevel"/>
    <w:tmpl w:val="C92C3324"/>
    <w:styleLink w:val="CurrentList17"/>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suff w:val="space"/>
      <w:lvlText w:val="%5.%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BD91253"/>
    <w:multiLevelType w:val="multilevel"/>
    <w:tmpl w:val="C77EE728"/>
    <w:styleLink w:val="CurrentList35"/>
    <w:lvl w:ilvl="0">
      <w:start w:val="1"/>
      <w:numFmt w:val="decimal"/>
      <w:suff w:val="nothing"/>
      <w:lvlText w:val="Chapter %1:"/>
      <w:lvlJc w:val="left"/>
      <w:pPr>
        <w:ind w:left="1152" w:hanging="432"/>
      </w:pPr>
      <w:rPr>
        <w:rFonts w:hint="default"/>
        <w:u w:val="single" w:color="0A1D30" w:themeColor="text2" w:themeShade="BF"/>
      </w:rPr>
    </w:lvl>
    <w:lvl w:ilvl="1">
      <w:start w:val="1"/>
      <w:numFmt w:val="decimal"/>
      <w:lvlText w:val="%1.%2"/>
      <w:lvlJc w:val="left"/>
      <w:pPr>
        <w:ind w:left="1296" w:hanging="576"/>
      </w:pPr>
      <w:rPr>
        <w:rFonts w:hint="default"/>
      </w:rPr>
    </w:lvl>
    <w:lvl w:ilvl="2">
      <w:start w:val="1"/>
      <w:numFmt w:val="decimal"/>
      <w:suff w:val="nothing"/>
      <w:lvlText w:val="%1.%2.%3"/>
      <w:lvlJc w:val="left"/>
      <w:pPr>
        <w:ind w:left="1440" w:hanging="720"/>
      </w:pPr>
      <w:rPr>
        <w:rFonts w:hint="default"/>
      </w:rPr>
    </w:lvl>
    <w:lvl w:ilvl="3">
      <w:start w:val="1"/>
      <w:numFmt w:val="decimal"/>
      <w:suff w:val="nothing"/>
      <w:lvlText w:val="%1.%2.%3.%4"/>
      <w:lvlJc w:val="left"/>
      <w:pPr>
        <w:ind w:left="1584" w:hanging="864"/>
      </w:pPr>
      <w:rPr>
        <w:rFonts w:hint="default"/>
      </w:rPr>
    </w:lvl>
    <w:lvl w:ilvl="4">
      <w:start w:val="1"/>
      <w:numFmt w:val="decimal"/>
      <w:suff w:val="nothing"/>
      <w:lvlText w:val="%1.%2.%3.%4.%5"/>
      <w:lvlJc w:val="left"/>
      <w:pPr>
        <w:ind w:left="1728" w:hanging="1008"/>
      </w:pPr>
      <w:rPr>
        <w:rFonts w:hint="default"/>
      </w:rPr>
    </w:lvl>
    <w:lvl w:ilvl="5">
      <w:start w:val="1"/>
      <w:numFmt w:val="decimal"/>
      <w:suff w:val="space"/>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1" w15:restartNumberingAfterBreak="0">
    <w:nsid w:val="200F0677"/>
    <w:multiLevelType w:val="multilevel"/>
    <w:tmpl w:val="594E767C"/>
    <w:styleLink w:val="CurrentList29"/>
    <w:lvl w:ilvl="0">
      <w:start w:val="1"/>
      <w:numFmt w:val="decimal"/>
      <w:suff w:val="space"/>
      <w:lvlText w:val="Chapter %1:"/>
      <w:lvlJc w:val="left"/>
      <w:pPr>
        <w:ind w:left="432" w:hanging="432"/>
      </w:pPr>
      <w:rPr>
        <w:rFonts w:hint="default"/>
        <w:u w:color="0A1D30" w:themeColor="text2" w:themeShade="BF"/>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0"/>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0EE7CD1"/>
    <w:multiLevelType w:val="multilevel"/>
    <w:tmpl w:val="9FDC2A98"/>
    <w:styleLink w:val="CurrentList30"/>
    <w:lvl w:ilvl="0">
      <w:start w:val="1"/>
      <w:numFmt w:val="decimal"/>
      <w:suff w:val="space"/>
      <w:lvlText w:val="Chapter %1:"/>
      <w:lvlJc w:val="left"/>
      <w:pPr>
        <w:ind w:left="432" w:hanging="432"/>
      </w:pPr>
      <w:rPr>
        <w:rFonts w:hint="default"/>
        <w:u w:val="single" w:color="0A1D30" w:themeColor="text2" w:themeShade="BF"/>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0"/>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30E13C5"/>
    <w:multiLevelType w:val="hybridMultilevel"/>
    <w:tmpl w:val="9F8AF432"/>
    <w:lvl w:ilvl="0" w:tplc="FB6269D6">
      <w:start w:val="1"/>
      <w:numFmt w:val="lowerRoman"/>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49F17A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0541F3"/>
    <w:multiLevelType w:val="multilevel"/>
    <w:tmpl w:val="0809001D"/>
    <w:styleLink w:val="CurrentList2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3237221"/>
    <w:multiLevelType w:val="multilevel"/>
    <w:tmpl w:val="A16C3AA0"/>
    <w:styleLink w:val="CurrentList25"/>
    <w:lvl w:ilvl="0">
      <w:start w:val="1"/>
      <w:numFmt w:val="decimal"/>
      <w:lvlText w:val="%1."/>
      <w:lvlJc w:val="left"/>
      <w:pPr>
        <w:ind w:left="-1440" w:hanging="360"/>
      </w:pPr>
      <w:rPr>
        <w:rFonts w:hint="default"/>
      </w:rPr>
    </w:lvl>
    <w:lvl w:ilvl="1">
      <w:start w:val="1"/>
      <w:numFmt w:val="decimal"/>
      <w:lvlText w:val="%1.%2."/>
      <w:lvlJc w:val="left"/>
      <w:pPr>
        <w:ind w:left="-1008" w:hanging="432"/>
      </w:pPr>
      <w:rPr>
        <w:rFonts w:hint="default"/>
      </w:rPr>
    </w:lvl>
    <w:lvl w:ilvl="2">
      <w:start w:val="1"/>
      <w:numFmt w:val="decimal"/>
      <w:lvlText w:val="%1.%2.%3."/>
      <w:lvlJc w:val="left"/>
      <w:pPr>
        <w:ind w:left="-576" w:hanging="504"/>
      </w:pPr>
      <w:rPr>
        <w:rFonts w:hint="default"/>
      </w:rPr>
    </w:lvl>
    <w:lvl w:ilvl="3">
      <w:start w:val="1"/>
      <w:numFmt w:val="decimal"/>
      <w:lvlText w:val="%1.%2.%3.%4."/>
      <w:lvlJc w:val="left"/>
      <w:pPr>
        <w:ind w:left="-72" w:hanging="648"/>
      </w:pPr>
      <w:rPr>
        <w:rFonts w:hint="default"/>
      </w:rPr>
    </w:lvl>
    <w:lvl w:ilvl="4">
      <w:start w:val="1"/>
      <w:numFmt w:val="decimal"/>
      <w:lvlText w:val="%1.%2.%3.%4.%5."/>
      <w:lvlJc w:val="left"/>
      <w:pPr>
        <w:ind w:left="432" w:hanging="792"/>
      </w:pPr>
      <w:rPr>
        <w:rFonts w:hint="default"/>
      </w:rPr>
    </w:lvl>
    <w:lvl w:ilvl="5">
      <w:start w:val="1"/>
      <w:numFmt w:val="decimal"/>
      <w:suff w:val="space"/>
      <w:lvlText w:val="%1.%2.%3.%4.%5.%6."/>
      <w:lvlJc w:val="left"/>
      <w:pPr>
        <w:ind w:left="936" w:hanging="936"/>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944" w:hanging="1224"/>
      </w:pPr>
      <w:rPr>
        <w:rFonts w:hint="default"/>
      </w:rPr>
    </w:lvl>
    <w:lvl w:ilvl="8">
      <w:start w:val="1"/>
      <w:numFmt w:val="decimal"/>
      <w:lvlText w:val="%1.%2.%3.%4.%5.%6.%7.%8.%9."/>
      <w:lvlJc w:val="left"/>
      <w:pPr>
        <w:ind w:left="2520" w:hanging="1440"/>
      </w:pPr>
      <w:rPr>
        <w:rFonts w:hint="default"/>
      </w:rPr>
    </w:lvl>
  </w:abstractNum>
  <w:abstractNum w:abstractNumId="17" w15:restartNumberingAfterBreak="0">
    <w:nsid w:val="371A0E19"/>
    <w:multiLevelType w:val="multilevel"/>
    <w:tmpl w:val="C1B4BF2C"/>
    <w:styleLink w:val="CurrentList11"/>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CB65B33"/>
    <w:multiLevelType w:val="multilevel"/>
    <w:tmpl w:val="F3AA6A38"/>
    <w:styleLink w:val="CurrentList34"/>
    <w:lvl w:ilvl="0">
      <w:start w:val="1"/>
      <w:numFmt w:val="decimal"/>
      <w:suff w:val="nothing"/>
      <w:lvlText w:val="Chapter %1:"/>
      <w:lvlJc w:val="left"/>
      <w:pPr>
        <w:ind w:left="432" w:hanging="432"/>
      </w:pPr>
      <w:rPr>
        <w:rFonts w:hint="default"/>
        <w:u w:val="single" w:color="0A1D30" w:themeColor="text2" w:themeShade="BF"/>
      </w:rPr>
    </w:lvl>
    <w:lvl w:ilvl="1">
      <w:start w:val="1"/>
      <w:numFmt w:val="decimal"/>
      <w:lvlText w:val="%1.%2"/>
      <w:lvlJc w:val="left"/>
      <w:pPr>
        <w:ind w:left="576" w:hanging="576"/>
      </w:pPr>
      <w:rPr>
        <w:rFonts w:hint="default"/>
      </w:rPr>
    </w:lvl>
    <w:lvl w:ilvl="2">
      <w:start w:val="1"/>
      <w:numFmt w:val="decimal"/>
      <w:suff w:val="nothing"/>
      <w:lvlText w:val="%1.%2.%3"/>
      <w:lvlJc w:val="left"/>
      <w:pPr>
        <w:ind w:left="720" w:hanging="720"/>
      </w:pPr>
      <w:rPr>
        <w:rFonts w:hint="default"/>
      </w:rPr>
    </w:lvl>
    <w:lvl w:ilvl="3">
      <w:start w:val="1"/>
      <w:numFmt w:val="decimal"/>
      <w:suff w:val="nothing"/>
      <w:lvlText w:val="%1.%2.%3.%4"/>
      <w:lvlJc w:val="left"/>
      <w:pPr>
        <w:ind w:left="864" w:hanging="864"/>
      </w:pPr>
      <w:rPr>
        <w:rFonts w:hint="default"/>
      </w:rPr>
    </w:lvl>
    <w:lvl w:ilvl="4">
      <w:start w:val="1"/>
      <w:numFmt w:val="decimal"/>
      <w:suff w:val="nothing"/>
      <w:lvlText w:val="%1.%2.%3.%4.%5"/>
      <w:lvlJc w:val="left"/>
      <w:pPr>
        <w:ind w:left="1008" w:hanging="1008"/>
      </w:pPr>
    </w:lvl>
    <w:lvl w:ilvl="5">
      <w:start w:val="1"/>
      <w:numFmt w:val="decimal"/>
      <w:lvlRestart w:val="0"/>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D536325"/>
    <w:multiLevelType w:val="multilevel"/>
    <w:tmpl w:val="BBD447C0"/>
    <w:styleLink w:val="CurrentList23"/>
    <w:lvl w:ilvl="0">
      <w:start w:val="1"/>
      <w:numFmt w:val="decimal"/>
      <w:suff w:val="nothing"/>
      <w:lvlText w:val="Chapter %1:"/>
      <w:lvlJc w:val="left"/>
      <w:pPr>
        <w:ind w:left="360" w:hanging="360"/>
      </w:pPr>
      <w:rPr>
        <w:rFonts w:hint="default"/>
        <w:u w:val="single"/>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suff w:val="space"/>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FDF1B35"/>
    <w:multiLevelType w:val="multilevel"/>
    <w:tmpl w:val="4CCCBE0A"/>
    <w:styleLink w:val="CurrentList5"/>
    <w:lvl w:ilvl="0">
      <w:start w:val="1"/>
      <w:numFmt w:val="decimal"/>
      <w:lvlText w:val="Chapter %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13B428C"/>
    <w:multiLevelType w:val="multilevel"/>
    <w:tmpl w:val="C2C811DC"/>
    <w:styleLink w:val="CurrentList27"/>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0"/>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1A17BF4"/>
    <w:multiLevelType w:val="multilevel"/>
    <w:tmpl w:val="E79E6010"/>
    <w:styleLink w:val="CurrentList26"/>
    <w:lvl w:ilvl="0">
      <w:start w:val="1"/>
      <w:numFmt w:val="decimal"/>
      <w:lvlText w:val="%1."/>
      <w:lvlJc w:val="left"/>
      <w:pPr>
        <w:ind w:left="-1440" w:hanging="360"/>
      </w:pPr>
      <w:rPr>
        <w:rFonts w:hint="default"/>
      </w:rPr>
    </w:lvl>
    <w:lvl w:ilvl="1">
      <w:start w:val="1"/>
      <w:numFmt w:val="decimal"/>
      <w:lvlText w:val="%1.%2."/>
      <w:lvlJc w:val="left"/>
      <w:pPr>
        <w:ind w:left="-1008" w:hanging="432"/>
      </w:pPr>
      <w:rPr>
        <w:rFonts w:hint="default"/>
      </w:rPr>
    </w:lvl>
    <w:lvl w:ilvl="2">
      <w:start w:val="1"/>
      <w:numFmt w:val="decimal"/>
      <w:lvlText w:val="%1.%2.%3."/>
      <w:lvlJc w:val="left"/>
      <w:pPr>
        <w:ind w:left="-576" w:hanging="504"/>
      </w:pPr>
      <w:rPr>
        <w:rFonts w:hint="default"/>
      </w:rPr>
    </w:lvl>
    <w:lvl w:ilvl="3">
      <w:start w:val="1"/>
      <w:numFmt w:val="decimal"/>
      <w:lvlText w:val="%1.%2.%3.%4."/>
      <w:lvlJc w:val="left"/>
      <w:pPr>
        <w:ind w:left="-72" w:hanging="648"/>
      </w:pPr>
      <w:rPr>
        <w:rFonts w:hint="default"/>
      </w:rPr>
    </w:lvl>
    <w:lvl w:ilvl="4">
      <w:start w:val="1"/>
      <w:numFmt w:val="decimal"/>
      <w:lvlText w:val="%1.%2.%3.%4.%5."/>
      <w:lvlJc w:val="left"/>
      <w:pPr>
        <w:ind w:left="432" w:hanging="792"/>
      </w:pPr>
      <w:rPr>
        <w:rFonts w:hint="default"/>
      </w:rPr>
    </w:lvl>
    <w:lvl w:ilvl="5">
      <w:start w:val="1"/>
      <w:numFmt w:val="decimal"/>
      <w:suff w:val="space"/>
      <w:lvlText w:val="%1.%2.%3.%4.%5.%6"/>
      <w:lvlJc w:val="left"/>
      <w:pPr>
        <w:ind w:left="936" w:hanging="936"/>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944" w:hanging="1224"/>
      </w:pPr>
      <w:rPr>
        <w:rFonts w:hint="default"/>
      </w:rPr>
    </w:lvl>
    <w:lvl w:ilvl="8">
      <w:start w:val="1"/>
      <w:numFmt w:val="decimal"/>
      <w:lvlText w:val="%1.%2.%3.%4.%5.%6.%7.%8.%9."/>
      <w:lvlJc w:val="left"/>
      <w:pPr>
        <w:ind w:left="2520" w:hanging="1440"/>
      </w:pPr>
      <w:rPr>
        <w:rFonts w:hint="default"/>
      </w:rPr>
    </w:lvl>
  </w:abstractNum>
  <w:abstractNum w:abstractNumId="23" w15:restartNumberingAfterBreak="0">
    <w:nsid w:val="4BD32F44"/>
    <w:multiLevelType w:val="multilevel"/>
    <w:tmpl w:val="22DEEE88"/>
    <w:styleLink w:val="CurrentList18"/>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none"/>
      <w:suff w:val="space"/>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E776619"/>
    <w:multiLevelType w:val="multilevel"/>
    <w:tmpl w:val="90464A2A"/>
    <w:styleLink w:val="CurrentList14"/>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EF717AC"/>
    <w:multiLevelType w:val="multilevel"/>
    <w:tmpl w:val="B13001E8"/>
    <w:styleLink w:val="CurrentList9"/>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F163BC3"/>
    <w:multiLevelType w:val="multilevel"/>
    <w:tmpl w:val="0809001D"/>
    <w:styleLink w:val="CurrentList4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1FE354A"/>
    <w:multiLevelType w:val="multilevel"/>
    <w:tmpl w:val="22A80152"/>
    <w:styleLink w:val="CurrentList8"/>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7120391"/>
    <w:multiLevelType w:val="hybridMultilevel"/>
    <w:tmpl w:val="F24AC83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9A72144"/>
    <w:multiLevelType w:val="multilevel"/>
    <w:tmpl w:val="B8A41694"/>
    <w:styleLink w:val="CurrentList10"/>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9FC616F"/>
    <w:multiLevelType w:val="multilevel"/>
    <w:tmpl w:val="172EA768"/>
    <w:styleLink w:val="CurrentList16"/>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suff w:val="space"/>
      <w:lvlText w:val="%5.%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FFB6114"/>
    <w:multiLevelType w:val="multilevel"/>
    <w:tmpl w:val="C2EC5696"/>
    <w:styleLink w:val="CurrentList19"/>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suff w:val="space"/>
      <w:lvlText w:val="%5.%2.%3."/>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0E27F17"/>
    <w:multiLevelType w:val="multilevel"/>
    <w:tmpl w:val="FE80FA0C"/>
    <w:styleLink w:val="CurrentList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4.1"/>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B6C690E"/>
    <w:multiLevelType w:val="multilevel"/>
    <w:tmpl w:val="07D825F0"/>
    <w:styleLink w:val="CurrentList32"/>
    <w:lvl w:ilvl="0">
      <w:start w:val="1"/>
      <w:numFmt w:val="decimal"/>
      <w:suff w:val="nothing"/>
      <w:lvlText w:val="Chapter %1:"/>
      <w:lvlJc w:val="left"/>
      <w:pPr>
        <w:ind w:left="432" w:hanging="432"/>
      </w:pPr>
      <w:rPr>
        <w:rFonts w:hint="default"/>
        <w:u w:val="single" w:color="0A1D30" w:themeColor="text2" w:themeShade="BF"/>
      </w:rPr>
    </w:lvl>
    <w:lvl w:ilvl="1">
      <w:start w:val="1"/>
      <w:numFmt w:val="decimal"/>
      <w:lvlText w:val="%1.%2"/>
      <w:lvlJc w:val="left"/>
      <w:pPr>
        <w:ind w:left="576" w:hanging="576"/>
      </w:pPr>
      <w:rPr>
        <w:rFonts w:hint="default"/>
      </w:rPr>
    </w:lvl>
    <w:lvl w:ilvl="2">
      <w:start w:val="1"/>
      <w:numFmt w:val="decimal"/>
      <w:suff w:val="nothing"/>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0"/>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C7524DB"/>
    <w:multiLevelType w:val="multilevel"/>
    <w:tmpl w:val="CD1E7612"/>
    <w:styleLink w:val="CurrentList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D7A3CBC"/>
    <w:multiLevelType w:val="multilevel"/>
    <w:tmpl w:val="09EADB96"/>
    <w:styleLink w:val="CurrentList20"/>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suff w:val="space"/>
      <w:lvlText w:val="%5.%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EEF1386"/>
    <w:multiLevelType w:val="multilevel"/>
    <w:tmpl w:val="6DC8EEAC"/>
    <w:styleLink w:val="CurrentList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1081FC9"/>
    <w:multiLevelType w:val="multilevel"/>
    <w:tmpl w:val="BD2CC276"/>
    <w:styleLink w:val="CurrentList15"/>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suff w:val="space"/>
      <w:lvlText w:val="%5%3%1.%2..%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58C51F7"/>
    <w:multiLevelType w:val="multilevel"/>
    <w:tmpl w:val="F2AEBD8C"/>
    <w:styleLink w:val="CurrentList22"/>
    <w:lvl w:ilvl="0">
      <w:start w:val="1"/>
      <w:numFmt w:val="decimal"/>
      <w:suff w:val="space"/>
      <w:lvlText w:val="Chapter %1:"/>
      <w:lvlJc w:val="left"/>
      <w:pPr>
        <w:ind w:left="360" w:hanging="360"/>
      </w:pPr>
      <w:rPr>
        <w:rFonts w:hint="default"/>
        <w:u w:val="single"/>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suff w:val="space"/>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775187C"/>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7A67716"/>
    <w:multiLevelType w:val="multilevel"/>
    <w:tmpl w:val="3F3A1AB6"/>
    <w:styleLink w:val="CurrentList12"/>
    <w:lvl w:ilvl="0">
      <w:start w:val="1"/>
      <w:numFmt w:val="decimal"/>
      <w:suff w:val="space"/>
      <w:lvlText w:val="Chapter %1:"/>
      <w:lvlJc w:val="left"/>
      <w:pPr>
        <w:ind w:left="644" w:hanging="360"/>
      </w:pPr>
      <w:rPr>
        <w:rFonts w:hint="default"/>
      </w:rPr>
    </w:lvl>
    <w:lvl w:ilvl="1">
      <w:start w:val="1"/>
      <w:numFmt w:val="decimal"/>
      <w:suff w:val="space"/>
      <w:lvlText w:val="%1.%2"/>
      <w:lvlJc w:val="left"/>
      <w:pPr>
        <w:ind w:left="644" w:hanging="360"/>
      </w:pPr>
      <w:rPr>
        <w:rFonts w:hint="default"/>
      </w:rPr>
    </w:lvl>
    <w:lvl w:ilvl="2">
      <w:start w:val="1"/>
      <w:numFmt w:val="decimal"/>
      <w:suff w:val="space"/>
      <w:lvlText w:val="%1.%2.%3"/>
      <w:lvlJc w:val="left"/>
      <w:pPr>
        <w:ind w:left="1004" w:hanging="720"/>
      </w:pPr>
      <w:rPr>
        <w:rFonts w:hint="default"/>
      </w:rPr>
    </w:lvl>
    <w:lvl w:ilvl="3">
      <w:start w:val="1"/>
      <w:numFmt w:val="decimal"/>
      <w:suff w:val="space"/>
      <w:lvlText w:val="%1.%2.%3.%4"/>
      <w:lvlJc w:val="left"/>
      <w:pPr>
        <w:ind w:left="1004" w:hanging="720"/>
      </w:pPr>
      <w:rPr>
        <w:rFonts w:hint="default"/>
      </w:rPr>
    </w:lvl>
    <w:lvl w:ilvl="4">
      <w:start w:val="1"/>
      <w:numFmt w:val="decimal"/>
      <w:suff w:val="space"/>
      <w:lvlText w:val="%5%1.%2.%3.%4."/>
      <w:lvlJc w:val="left"/>
      <w:pPr>
        <w:ind w:left="1364" w:hanging="1080"/>
      </w:pPr>
      <w:rPr>
        <w:rFonts w:hint="default"/>
      </w:rPr>
    </w:lvl>
    <w:lvl w:ilvl="5">
      <w:start w:val="1"/>
      <w:numFmt w:val="decimal"/>
      <w:lvlText w:val="%1.%2.%3.%4.%5.%6"/>
      <w:lvlJc w:val="left"/>
      <w:pPr>
        <w:ind w:left="1364" w:hanging="108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724" w:hanging="1440"/>
      </w:pPr>
      <w:rPr>
        <w:rFonts w:hint="default"/>
      </w:rPr>
    </w:lvl>
  </w:abstractNum>
  <w:abstractNum w:abstractNumId="41" w15:restartNumberingAfterBreak="0">
    <w:nsid w:val="79741B6B"/>
    <w:multiLevelType w:val="multilevel"/>
    <w:tmpl w:val="7966C5D6"/>
    <w:styleLink w:val="CurrentList28"/>
    <w:lvl w:ilvl="0">
      <w:start w:val="1"/>
      <w:numFmt w:val="decimal"/>
      <w:suff w:val="space"/>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0"/>
      <w:suff w:val="space"/>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7A5B5966"/>
    <w:multiLevelType w:val="multilevel"/>
    <w:tmpl w:val="B4FE227E"/>
    <w:styleLink w:val="CurrentList21"/>
    <w:lvl w:ilvl="0">
      <w:start w:val="1"/>
      <w:numFmt w:val="decimal"/>
      <w:suff w:val="space"/>
      <w:lvlText w:val="Chapter %1:"/>
      <w:lvlJc w:val="left"/>
      <w:pPr>
        <w:ind w:left="644" w:hanging="360"/>
      </w:pPr>
      <w:rPr>
        <w:rFonts w:hint="default"/>
      </w:rPr>
    </w:lvl>
    <w:lvl w:ilvl="1">
      <w:start w:val="1"/>
      <w:numFmt w:val="decimal"/>
      <w:suff w:val="space"/>
      <w:lvlText w:val="%1.%2"/>
      <w:lvlJc w:val="left"/>
      <w:pPr>
        <w:ind w:left="644" w:hanging="360"/>
      </w:pPr>
      <w:rPr>
        <w:rFonts w:hint="default"/>
      </w:rPr>
    </w:lvl>
    <w:lvl w:ilvl="2">
      <w:start w:val="1"/>
      <w:numFmt w:val="decimal"/>
      <w:suff w:val="space"/>
      <w:lvlText w:val="%1.%2.%3"/>
      <w:lvlJc w:val="left"/>
      <w:pPr>
        <w:ind w:left="1004" w:hanging="720"/>
      </w:pPr>
      <w:rPr>
        <w:rFonts w:hint="default"/>
      </w:rPr>
    </w:lvl>
    <w:lvl w:ilvl="3">
      <w:start w:val="1"/>
      <w:numFmt w:val="decimal"/>
      <w:suff w:val="space"/>
      <w:lvlText w:val="%1.%2.%3.%4"/>
      <w:lvlJc w:val="left"/>
      <w:pPr>
        <w:ind w:left="1004" w:hanging="720"/>
      </w:pPr>
      <w:rPr>
        <w:rFonts w:hint="default"/>
      </w:rPr>
    </w:lvl>
    <w:lvl w:ilvl="4">
      <w:start w:val="1"/>
      <w:numFmt w:val="decimal"/>
      <w:suff w:val="space"/>
      <w:lvlText w:val="%5.%1.%2.%3.%4"/>
      <w:lvlJc w:val="left"/>
      <w:pPr>
        <w:ind w:left="1364" w:hanging="1080"/>
      </w:pPr>
      <w:rPr>
        <w:rFonts w:hint="default"/>
      </w:rPr>
    </w:lvl>
    <w:lvl w:ilvl="5">
      <w:start w:val="1"/>
      <w:numFmt w:val="decimal"/>
      <w:lvlText w:val="%1.%2.%3.%4.%5.%6"/>
      <w:lvlJc w:val="left"/>
      <w:pPr>
        <w:ind w:left="1364" w:hanging="108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724" w:hanging="1440"/>
      </w:pPr>
      <w:rPr>
        <w:rFonts w:hint="default"/>
      </w:rPr>
    </w:lvl>
  </w:abstractNum>
  <w:num w:numId="1" w16cid:durableId="410473832">
    <w:abstractNumId w:val="13"/>
  </w:num>
  <w:num w:numId="2" w16cid:durableId="1867134411">
    <w:abstractNumId w:val="28"/>
  </w:num>
  <w:num w:numId="3" w16cid:durableId="782726992">
    <w:abstractNumId w:val="36"/>
  </w:num>
  <w:num w:numId="4" w16cid:durableId="1494761234">
    <w:abstractNumId w:val="32"/>
  </w:num>
  <w:num w:numId="5" w16cid:durableId="654264131">
    <w:abstractNumId w:val="1"/>
  </w:num>
  <w:num w:numId="6" w16cid:durableId="372652691">
    <w:abstractNumId w:val="34"/>
  </w:num>
  <w:num w:numId="7" w16cid:durableId="1743873156">
    <w:abstractNumId w:val="20"/>
  </w:num>
  <w:num w:numId="8" w16cid:durableId="1061635802">
    <w:abstractNumId w:val="6"/>
  </w:num>
  <w:num w:numId="9" w16cid:durableId="771631546">
    <w:abstractNumId w:val="39"/>
  </w:num>
  <w:num w:numId="10" w16cid:durableId="134759838">
    <w:abstractNumId w:val="27"/>
  </w:num>
  <w:num w:numId="11" w16cid:durableId="1561554726">
    <w:abstractNumId w:val="25"/>
  </w:num>
  <w:num w:numId="12" w16cid:durableId="1505511864">
    <w:abstractNumId w:val="29"/>
  </w:num>
  <w:num w:numId="13" w16cid:durableId="209418696">
    <w:abstractNumId w:val="17"/>
  </w:num>
  <w:num w:numId="14" w16cid:durableId="1362901863">
    <w:abstractNumId w:val="40"/>
  </w:num>
  <w:num w:numId="15" w16cid:durableId="1506897329">
    <w:abstractNumId w:val="8"/>
  </w:num>
  <w:num w:numId="16" w16cid:durableId="485509127">
    <w:abstractNumId w:val="24"/>
  </w:num>
  <w:num w:numId="17" w16cid:durableId="165676182">
    <w:abstractNumId w:val="37"/>
  </w:num>
  <w:num w:numId="18" w16cid:durableId="941884280">
    <w:abstractNumId w:val="30"/>
  </w:num>
  <w:num w:numId="19" w16cid:durableId="834879862">
    <w:abstractNumId w:val="9"/>
  </w:num>
  <w:num w:numId="20" w16cid:durableId="2018992988">
    <w:abstractNumId w:val="23"/>
  </w:num>
  <w:num w:numId="21" w16cid:durableId="2040466864">
    <w:abstractNumId w:val="31"/>
  </w:num>
  <w:num w:numId="22" w16cid:durableId="692196613">
    <w:abstractNumId w:val="35"/>
  </w:num>
  <w:num w:numId="23" w16cid:durableId="1851870661">
    <w:abstractNumId w:val="42"/>
  </w:num>
  <w:num w:numId="24" w16cid:durableId="854072506">
    <w:abstractNumId w:val="38"/>
  </w:num>
  <w:num w:numId="25" w16cid:durableId="1255477303">
    <w:abstractNumId w:val="19"/>
  </w:num>
  <w:num w:numId="26" w16cid:durableId="1450662214">
    <w:abstractNumId w:val="15"/>
  </w:num>
  <w:num w:numId="27" w16cid:durableId="56369404">
    <w:abstractNumId w:val="14"/>
  </w:num>
  <w:num w:numId="28" w16cid:durableId="739209347">
    <w:abstractNumId w:val="16"/>
  </w:num>
  <w:num w:numId="29" w16cid:durableId="605306649">
    <w:abstractNumId w:val="22"/>
  </w:num>
  <w:num w:numId="30" w16cid:durableId="1036392892">
    <w:abstractNumId w:val="21"/>
  </w:num>
  <w:num w:numId="31" w16cid:durableId="303047944">
    <w:abstractNumId w:val="41"/>
  </w:num>
  <w:num w:numId="32" w16cid:durableId="727068074">
    <w:abstractNumId w:val="11"/>
  </w:num>
  <w:num w:numId="33" w16cid:durableId="826286723">
    <w:abstractNumId w:val="12"/>
  </w:num>
  <w:num w:numId="34" w16cid:durableId="1526477267">
    <w:abstractNumId w:val="4"/>
  </w:num>
  <w:num w:numId="35" w16cid:durableId="286281317">
    <w:abstractNumId w:val="33"/>
  </w:num>
  <w:num w:numId="36" w16cid:durableId="1170484665">
    <w:abstractNumId w:val="3"/>
  </w:num>
  <w:num w:numId="37" w16cid:durableId="150607343">
    <w:abstractNumId w:val="18"/>
  </w:num>
  <w:num w:numId="38" w16cid:durableId="820577652">
    <w:abstractNumId w:val="10"/>
  </w:num>
  <w:num w:numId="39" w16cid:durableId="1564826828">
    <w:abstractNumId w:val="2"/>
  </w:num>
  <w:num w:numId="40" w16cid:durableId="2035039589">
    <w:abstractNumId w:val="0"/>
  </w:num>
  <w:num w:numId="41" w16cid:durableId="659887671">
    <w:abstractNumId w:val="5"/>
  </w:num>
  <w:num w:numId="42" w16cid:durableId="1320308879">
    <w:abstractNumId w:val="7"/>
  </w:num>
  <w:num w:numId="43" w16cid:durableId="240216055">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4F8"/>
    <w:rsid w:val="00001B91"/>
    <w:rsid w:val="00004CBD"/>
    <w:rsid w:val="00020ADD"/>
    <w:rsid w:val="00030343"/>
    <w:rsid w:val="0005087A"/>
    <w:rsid w:val="000536F8"/>
    <w:rsid w:val="00062705"/>
    <w:rsid w:val="00074B1B"/>
    <w:rsid w:val="00074DF0"/>
    <w:rsid w:val="00080151"/>
    <w:rsid w:val="00080AF9"/>
    <w:rsid w:val="000B2230"/>
    <w:rsid w:val="000C3F76"/>
    <w:rsid w:val="000C52A4"/>
    <w:rsid w:val="000C739F"/>
    <w:rsid w:val="000D424B"/>
    <w:rsid w:val="000D5A01"/>
    <w:rsid w:val="000D7D63"/>
    <w:rsid w:val="000E02D5"/>
    <w:rsid w:val="000E4875"/>
    <w:rsid w:val="000F025D"/>
    <w:rsid w:val="000F372A"/>
    <w:rsid w:val="001149FB"/>
    <w:rsid w:val="00117075"/>
    <w:rsid w:val="001252BE"/>
    <w:rsid w:val="001349DE"/>
    <w:rsid w:val="00154F3C"/>
    <w:rsid w:val="001623B0"/>
    <w:rsid w:val="00174660"/>
    <w:rsid w:val="001847A1"/>
    <w:rsid w:val="00187C74"/>
    <w:rsid w:val="001A2610"/>
    <w:rsid w:val="001B1C12"/>
    <w:rsid w:val="001B1D9A"/>
    <w:rsid w:val="001C0D60"/>
    <w:rsid w:val="001C72AA"/>
    <w:rsid w:val="001D289B"/>
    <w:rsid w:val="001D4A0D"/>
    <w:rsid w:val="001D7C40"/>
    <w:rsid w:val="001E1066"/>
    <w:rsid w:val="001E7F90"/>
    <w:rsid w:val="0020144F"/>
    <w:rsid w:val="00205E8C"/>
    <w:rsid w:val="0020639C"/>
    <w:rsid w:val="002322A9"/>
    <w:rsid w:val="00237E79"/>
    <w:rsid w:val="0024124B"/>
    <w:rsid w:val="002413AB"/>
    <w:rsid w:val="00257C60"/>
    <w:rsid w:val="00264789"/>
    <w:rsid w:val="002711D5"/>
    <w:rsid w:val="00274EDE"/>
    <w:rsid w:val="00276D5D"/>
    <w:rsid w:val="002836A0"/>
    <w:rsid w:val="00283D9C"/>
    <w:rsid w:val="002B2047"/>
    <w:rsid w:val="002D09EE"/>
    <w:rsid w:val="002D303B"/>
    <w:rsid w:val="002E126D"/>
    <w:rsid w:val="002E5586"/>
    <w:rsid w:val="002E6017"/>
    <w:rsid w:val="002F0031"/>
    <w:rsid w:val="002F33E0"/>
    <w:rsid w:val="00315B9F"/>
    <w:rsid w:val="00316B17"/>
    <w:rsid w:val="00324F34"/>
    <w:rsid w:val="00325800"/>
    <w:rsid w:val="00352E10"/>
    <w:rsid w:val="00373DB8"/>
    <w:rsid w:val="0039359D"/>
    <w:rsid w:val="003A2BBF"/>
    <w:rsid w:val="003B0105"/>
    <w:rsid w:val="003B4CC0"/>
    <w:rsid w:val="003C2539"/>
    <w:rsid w:val="003C4BCA"/>
    <w:rsid w:val="003D1686"/>
    <w:rsid w:val="003D3449"/>
    <w:rsid w:val="003D785B"/>
    <w:rsid w:val="003E007D"/>
    <w:rsid w:val="003F79E3"/>
    <w:rsid w:val="00400E3B"/>
    <w:rsid w:val="00401299"/>
    <w:rsid w:val="004032FA"/>
    <w:rsid w:val="004046F6"/>
    <w:rsid w:val="004076DB"/>
    <w:rsid w:val="00415CC1"/>
    <w:rsid w:val="004176A0"/>
    <w:rsid w:val="00441144"/>
    <w:rsid w:val="00446FE9"/>
    <w:rsid w:val="004475A2"/>
    <w:rsid w:val="00447C04"/>
    <w:rsid w:val="00481943"/>
    <w:rsid w:val="004856B4"/>
    <w:rsid w:val="004A3AF4"/>
    <w:rsid w:val="004C615F"/>
    <w:rsid w:val="004C77A8"/>
    <w:rsid w:val="004D05BA"/>
    <w:rsid w:val="004D2C7C"/>
    <w:rsid w:val="004E228C"/>
    <w:rsid w:val="004E469B"/>
    <w:rsid w:val="004E7F01"/>
    <w:rsid w:val="004F150B"/>
    <w:rsid w:val="00506519"/>
    <w:rsid w:val="0053044A"/>
    <w:rsid w:val="00531B4E"/>
    <w:rsid w:val="00532197"/>
    <w:rsid w:val="005354D9"/>
    <w:rsid w:val="00547E5F"/>
    <w:rsid w:val="00554C80"/>
    <w:rsid w:val="00560C3F"/>
    <w:rsid w:val="00582065"/>
    <w:rsid w:val="005A7787"/>
    <w:rsid w:val="005B166B"/>
    <w:rsid w:val="005B7D2D"/>
    <w:rsid w:val="005C257D"/>
    <w:rsid w:val="005C332A"/>
    <w:rsid w:val="005C555A"/>
    <w:rsid w:val="005C745E"/>
    <w:rsid w:val="005D41FF"/>
    <w:rsid w:val="005E3E96"/>
    <w:rsid w:val="006062C8"/>
    <w:rsid w:val="0061101F"/>
    <w:rsid w:val="00615846"/>
    <w:rsid w:val="00643E85"/>
    <w:rsid w:val="00644612"/>
    <w:rsid w:val="00647751"/>
    <w:rsid w:val="006673DF"/>
    <w:rsid w:val="00670D7D"/>
    <w:rsid w:val="00683477"/>
    <w:rsid w:val="00687C8E"/>
    <w:rsid w:val="00695B90"/>
    <w:rsid w:val="006A0DD8"/>
    <w:rsid w:val="006B36D3"/>
    <w:rsid w:val="006B7D4F"/>
    <w:rsid w:val="006C23F6"/>
    <w:rsid w:val="006C2BC4"/>
    <w:rsid w:val="006F6EE3"/>
    <w:rsid w:val="0070314A"/>
    <w:rsid w:val="00714905"/>
    <w:rsid w:val="00716E38"/>
    <w:rsid w:val="00726E79"/>
    <w:rsid w:val="007315BD"/>
    <w:rsid w:val="007334F8"/>
    <w:rsid w:val="0073542E"/>
    <w:rsid w:val="007357FC"/>
    <w:rsid w:val="007364C6"/>
    <w:rsid w:val="00737FB1"/>
    <w:rsid w:val="00764FF9"/>
    <w:rsid w:val="007659D9"/>
    <w:rsid w:val="007667B8"/>
    <w:rsid w:val="00770CB1"/>
    <w:rsid w:val="00773604"/>
    <w:rsid w:val="00791902"/>
    <w:rsid w:val="00794008"/>
    <w:rsid w:val="007B659E"/>
    <w:rsid w:val="007C56CC"/>
    <w:rsid w:val="007C6828"/>
    <w:rsid w:val="007C7F91"/>
    <w:rsid w:val="007D57B9"/>
    <w:rsid w:val="007D5D2D"/>
    <w:rsid w:val="007F1F4B"/>
    <w:rsid w:val="00804D2B"/>
    <w:rsid w:val="00805160"/>
    <w:rsid w:val="00807631"/>
    <w:rsid w:val="00816119"/>
    <w:rsid w:val="00844657"/>
    <w:rsid w:val="00851D41"/>
    <w:rsid w:val="00862AFA"/>
    <w:rsid w:val="008739A1"/>
    <w:rsid w:val="0089177E"/>
    <w:rsid w:val="008954C0"/>
    <w:rsid w:val="008B5FEE"/>
    <w:rsid w:val="008C749D"/>
    <w:rsid w:val="008E5D6E"/>
    <w:rsid w:val="008E69D0"/>
    <w:rsid w:val="008F3641"/>
    <w:rsid w:val="00922784"/>
    <w:rsid w:val="00927FF4"/>
    <w:rsid w:val="00932EAA"/>
    <w:rsid w:val="0094183D"/>
    <w:rsid w:val="00963003"/>
    <w:rsid w:val="009674F4"/>
    <w:rsid w:val="00970456"/>
    <w:rsid w:val="009856C8"/>
    <w:rsid w:val="0099337A"/>
    <w:rsid w:val="009B0D6F"/>
    <w:rsid w:val="009D422F"/>
    <w:rsid w:val="009F0D83"/>
    <w:rsid w:val="009F2C8D"/>
    <w:rsid w:val="00A07202"/>
    <w:rsid w:val="00A1235B"/>
    <w:rsid w:val="00A152FD"/>
    <w:rsid w:val="00A16B8B"/>
    <w:rsid w:val="00A42601"/>
    <w:rsid w:val="00A53C74"/>
    <w:rsid w:val="00A56311"/>
    <w:rsid w:val="00A632BE"/>
    <w:rsid w:val="00A67049"/>
    <w:rsid w:val="00A703DB"/>
    <w:rsid w:val="00A76069"/>
    <w:rsid w:val="00A7728E"/>
    <w:rsid w:val="00A91FD5"/>
    <w:rsid w:val="00AA4BD1"/>
    <w:rsid w:val="00AB09A6"/>
    <w:rsid w:val="00AC580F"/>
    <w:rsid w:val="00AC5E88"/>
    <w:rsid w:val="00AE0E3E"/>
    <w:rsid w:val="00AE243E"/>
    <w:rsid w:val="00AE2F1D"/>
    <w:rsid w:val="00AE3001"/>
    <w:rsid w:val="00AE7B83"/>
    <w:rsid w:val="00B06B8D"/>
    <w:rsid w:val="00B23BAA"/>
    <w:rsid w:val="00B26AC7"/>
    <w:rsid w:val="00B36246"/>
    <w:rsid w:val="00B4010A"/>
    <w:rsid w:val="00B6219E"/>
    <w:rsid w:val="00B63CBE"/>
    <w:rsid w:val="00B67A78"/>
    <w:rsid w:val="00B67D3D"/>
    <w:rsid w:val="00B71304"/>
    <w:rsid w:val="00B72B3A"/>
    <w:rsid w:val="00B777BC"/>
    <w:rsid w:val="00B80DE4"/>
    <w:rsid w:val="00B85E4B"/>
    <w:rsid w:val="00BA14EB"/>
    <w:rsid w:val="00BA4C50"/>
    <w:rsid w:val="00BB1F20"/>
    <w:rsid w:val="00BC61EE"/>
    <w:rsid w:val="00BD40AC"/>
    <w:rsid w:val="00BD4E92"/>
    <w:rsid w:val="00BE055C"/>
    <w:rsid w:val="00BE3CD4"/>
    <w:rsid w:val="00BE4E73"/>
    <w:rsid w:val="00BF69EF"/>
    <w:rsid w:val="00BF6CB6"/>
    <w:rsid w:val="00C04876"/>
    <w:rsid w:val="00C0638F"/>
    <w:rsid w:val="00C06399"/>
    <w:rsid w:val="00C23DAB"/>
    <w:rsid w:val="00C42BC1"/>
    <w:rsid w:val="00C50974"/>
    <w:rsid w:val="00C51D6E"/>
    <w:rsid w:val="00C53CBE"/>
    <w:rsid w:val="00C61883"/>
    <w:rsid w:val="00C62235"/>
    <w:rsid w:val="00C64AEA"/>
    <w:rsid w:val="00C70890"/>
    <w:rsid w:val="00C756B3"/>
    <w:rsid w:val="00C80EDB"/>
    <w:rsid w:val="00C8140E"/>
    <w:rsid w:val="00C849E0"/>
    <w:rsid w:val="00C8719C"/>
    <w:rsid w:val="00CA3CCF"/>
    <w:rsid w:val="00CC5026"/>
    <w:rsid w:val="00CD6E41"/>
    <w:rsid w:val="00CF78DF"/>
    <w:rsid w:val="00D034CD"/>
    <w:rsid w:val="00D1237A"/>
    <w:rsid w:val="00D168B8"/>
    <w:rsid w:val="00D17A94"/>
    <w:rsid w:val="00D2135E"/>
    <w:rsid w:val="00D241D9"/>
    <w:rsid w:val="00D24711"/>
    <w:rsid w:val="00D27EE4"/>
    <w:rsid w:val="00D35681"/>
    <w:rsid w:val="00D36EBB"/>
    <w:rsid w:val="00D702CF"/>
    <w:rsid w:val="00D73313"/>
    <w:rsid w:val="00D77B41"/>
    <w:rsid w:val="00D86C29"/>
    <w:rsid w:val="00D93F40"/>
    <w:rsid w:val="00D95F2C"/>
    <w:rsid w:val="00DC1D3C"/>
    <w:rsid w:val="00DC2999"/>
    <w:rsid w:val="00DC57EA"/>
    <w:rsid w:val="00DC5F5F"/>
    <w:rsid w:val="00DC61A4"/>
    <w:rsid w:val="00DC63F1"/>
    <w:rsid w:val="00DC6B01"/>
    <w:rsid w:val="00DC71CC"/>
    <w:rsid w:val="00DC7FF4"/>
    <w:rsid w:val="00DD144A"/>
    <w:rsid w:val="00DD2181"/>
    <w:rsid w:val="00DE0736"/>
    <w:rsid w:val="00DE22EF"/>
    <w:rsid w:val="00DF687C"/>
    <w:rsid w:val="00DF7572"/>
    <w:rsid w:val="00E0342C"/>
    <w:rsid w:val="00E06EF5"/>
    <w:rsid w:val="00E11424"/>
    <w:rsid w:val="00E2051F"/>
    <w:rsid w:val="00E20931"/>
    <w:rsid w:val="00E43A5D"/>
    <w:rsid w:val="00E46147"/>
    <w:rsid w:val="00E64AE6"/>
    <w:rsid w:val="00E66F11"/>
    <w:rsid w:val="00E679F4"/>
    <w:rsid w:val="00E70821"/>
    <w:rsid w:val="00E73143"/>
    <w:rsid w:val="00E80CB8"/>
    <w:rsid w:val="00EA7FFA"/>
    <w:rsid w:val="00EB134F"/>
    <w:rsid w:val="00EB1843"/>
    <w:rsid w:val="00EC1E0E"/>
    <w:rsid w:val="00EC431A"/>
    <w:rsid w:val="00ED1646"/>
    <w:rsid w:val="00ED41DC"/>
    <w:rsid w:val="00EF0121"/>
    <w:rsid w:val="00EF7760"/>
    <w:rsid w:val="00F10838"/>
    <w:rsid w:val="00F17F4E"/>
    <w:rsid w:val="00F2174E"/>
    <w:rsid w:val="00F42387"/>
    <w:rsid w:val="00F51EBC"/>
    <w:rsid w:val="00F56B5C"/>
    <w:rsid w:val="00F57B36"/>
    <w:rsid w:val="00F7272D"/>
    <w:rsid w:val="00F740CE"/>
    <w:rsid w:val="00F81FB0"/>
    <w:rsid w:val="00F84E84"/>
    <w:rsid w:val="00F90DF7"/>
    <w:rsid w:val="00F97B97"/>
    <w:rsid w:val="00F97C6E"/>
    <w:rsid w:val="00FC4EF9"/>
    <w:rsid w:val="00FD367F"/>
    <w:rsid w:val="00FF7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165D7"/>
  <w15:chartTrackingRefBased/>
  <w15:docId w15:val="{0994AAB0-B1E5-1E4E-9F3E-75E3DA774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Mouse)"/>
    <w:basedOn w:val="Normal"/>
    <w:next w:val="Normal"/>
    <w:link w:val="Heading1Char"/>
    <w:uiPriority w:val="9"/>
    <w:qFormat/>
    <w:rsid w:val="007334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Mouse 2)"/>
    <w:basedOn w:val="Normal"/>
    <w:next w:val="Normal"/>
    <w:link w:val="Heading2Char"/>
    <w:uiPriority w:val="9"/>
    <w:unhideWhenUsed/>
    <w:qFormat/>
    <w:rsid w:val="007334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Mouse 3)"/>
    <w:basedOn w:val="Normal"/>
    <w:next w:val="Normal"/>
    <w:link w:val="Heading3Char"/>
    <w:uiPriority w:val="9"/>
    <w:unhideWhenUsed/>
    <w:qFormat/>
    <w:rsid w:val="007334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Mouse 4)"/>
    <w:basedOn w:val="Normal"/>
    <w:next w:val="Normal"/>
    <w:link w:val="Heading4Char"/>
    <w:uiPriority w:val="9"/>
    <w:unhideWhenUsed/>
    <w:qFormat/>
    <w:rsid w:val="007334F8"/>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Mouse 5)"/>
    <w:basedOn w:val="Normal"/>
    <w:next w:val="Normal"/>
    <w:link w:val="Heading5Char"/>
    <w:uiPriority w:val="9"/>
    <w:unhideWhenUsed/>
    <w:qFormat/>
    <w:rsid w:val="007334F8"/>
    <w:pPr>
      <w:keepNext/>
      <w:keepLines/>
      <w:spacing w:before="80" w:after="40"/>
      <w:outlineLvl w:val="4"/>
    </w:pPr>
    <w:rPr>
      <w:rFonts w:eastAsiaTheme="majorEastAsia" w:cstheme="majorBidi"/>
      <w:color w:val="0F4761" w:themeColor="accent1" w:themeShade="BF"/>
    </w:rPr>
  </w:style>
  <w:style w:type="paragraph" w:styleId="Heading6">
    <w:name w:val="heading 6"/>
    <w:aliases w:val="Heading 6 (Mouse)"/>
    <w:basedOn w:val="Normal"/>
    <w:next w:val="Normal"/>
    <w:link w:val="Heading6Char"/>
    <w:uiPriority w:val="9"/>
    <w:unhideWhenUsed/>
    <w:qFormat/>
    <w:rsid w:val="007334F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7334F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7334F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4F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use) Char"/>
    <w:basedOn w:val="DefaultParagraphFont"/>
    <w:link w:val="Heading1"/>
    <w:uiPriority w:val="9"/>
    <w:rsid w:val="007334F8"/>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Mouse 2) Char"/>
    <w:basedOn w:val="DefaultParagraphFont"/>
    <w:link w:val="Heading2"/>
    <w:uiPriority w:val="9"/>
    <w:rsid w:val="007334F8"/>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Mouse 3) Char"/>
    <w:basedOn w:val="DefaultParagraphFont"/>
    <w:link w:val="Heading3"/>
    <w:uiPriority w:val="9"/>
    <w:rsid w:val="007334F8"/>
    <w:rPr>
      <w:rFonts w:eastAsiaTheme="majorEastAsia" w:cstheme="majorBidi"/>
      <w:color w:val="0F4761" w:themeColor="accent1" w:themeShade="BF"/>
      <w:sz w:val="28"/>
      <w:szCs w:val="28"/>
    </w:rPr>
  </w:style>
  <w:style w:type="character" w:customStyle="1" w:styleId="Heading4Char">
    <w:name w:val="Heading 4 Char"/>
    <w:aliases w:val="(Mouse 4) Char"/>
    <w:basedOn w:val="DefaultParagraphFont"/>
    <w:link w:val="Heading4"/>
    <w:uiPriority w:val="9"/>
    <w:rsid w:val="007334F8"/>
    <w:rPr>
      <w:rFonts w:eastAsiaTheme="majorEastAsia" w:cstheme="majorBidi"/>
      <w:i/>
      <w:iCs/>
      <w:color w:val="0F4761" w:themeColor="accent1" w:themeShade="BF"/>
    </w:rPr>
  </w:style>
  <w:style w:type="character" w:customStyle="1" w:styleId="Heading5Char">
    <w:name w:val="Heading 5 Char"/>
    <w:aliases w:val="(Mouse 5) Char"/>
    <w:basedOn w:val="DefaultParagraphFont"/>
    <w:link w:val="Heading5"/>
    <w:uiPriority w:val="9"/>
    <w:rsid w:val="007334F8"/>
    <w:rPr>
      <w:rFonts w:eastAsiaTheme="majorEastAsia" w:cstheme="majorBidi"/>
      <w:color w:val="0F4761" w:themeColor="accent1" w:themeShade="BF"/>
    </w:rPr>
  </w:style>
  <w:style w:type="character" w:customStyle="1" w:styleId="Heading6Char">
    <w:name w:val="Heading 6 Char"/>
    <w:aliases w:val="Heading 6 (Mouse) Char"/>
    <w:basedOn w:val="DefaultParagraphFont"/>
    <w:link w:val="Heading6"/>
    <w:uiPriority w:val="9"/>
    <w:rsid w:val="007334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7334F8"/>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7334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4F8"/>
    <w:rPr>
      <w:rFonts w:eastAsiaTheme="majorEastAsia" w:cstheme="majorBidi"/>
      <w:color w:val="272727" w:themeColor="text1" w:themeTint="D8"/>
    </w:rPr>
  </w:style>
  <w:style w:type="paragraph" w:styleId="Title">
    <w:name w:val="Title"/>
    <w:basedOn w:val="Normal"/>
    <w:next w:val="Normal"/>
    <w:link w:val="TitleChar"/>
    <w:uiPriority w:val="10"/>
    <w:qFormat/>
    <w:rsid w:val="007334F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4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4F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4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4F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334F8"/>
    <w:rPr>
      <w:i/>
      <w:iCs/>
      <w:color w:val="404040" w:themeColor="text1" w:themeTint="BF"/>
    </w:rPr>
  </w:style>
  <w:style w:type="paragraph" w:styleId="ListParagraph">
    <w:name w:val="List Paragraph"/>
    <w:basedOn w:val="Normal"/>
    <w:uiPriority w:val="34"/>
    <w:qFormat/>
    <w:rsid w:val="007334F8"/>
    <w:pPr>
      <w:ind w:left="720"/>
      <w:contextualSpacing/>
    </w:pPr>
  </w:style>
  <w:style w:type="character" w:styleId="IntenseEmphasis">
    <w:name w:val="Intense Emphasis"/>
    <w:basedOn w:val="DefaultParagraphFont"/>
    <w:uiPriority w:val="21"/>
    <w:qFormat/>
    <w:rsid w:val="007334F8"/>
    <w:rPr>
      <w:i/>
      <w:iCs/>
      <w:color w:val="0F4761" w:themeColor="accent1" w:themeShade="BF"/>
    </w:rPr>
  </w:style>
  <w:style w:type="paragraph" w:styleId="IntenseQuote">
    <w:name w:val="Intense Quote"/>
    <w:basedOn w:val="Normal"/>
    <w:next w:val="Normal"/>
    <w:link w:val="IntenseQuoteChar"/>
    <w:uiPriority w:val="30"/>
    <w:qFormat/>
    <w:rsid w:val="007334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4F8"/>
    <w:rPr>
      <w:i/>
      <w:iCs/>
      <w:color w:val="0F4761" w:themeColor="accent1" w:themeShade="BF"/>
    </w:rPr>
  </w:style>
  <w:style w:type="character" w:styleId="IntenseReference">
    <w:name w:val="Intense Reference"/>
    <w:basedOn w:val="DefaultParagraphFont"/>
    <w:uiPriority w:val="32"/>
    <w:qFormat/>
    <w:rsid w:val="007334F8"/>
    <w:rPr>
      <w:b/>
      <w:bCs/>
      <w:smallCaps/>
      <w:color w:val="0F4761" w:themeColor="accent1" w:themeShade="BF"/>
      <w:spacing w:val="5"/>
    </w:rPr>
  </w:style>
  <w:style w:type="table" w:styleId="TableGridLight">
    <w:name w:val="Grid Table Light"/>
    <w:basedOn w:val="TableNormal"/>
    <w:uiPriority w:val="40"/>
    <w:rsid w:val="002413A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unhideWhenUsed/>
    <w:rsid w:val="002413AB"/>
    <w:pPr>
      <w:tabs>
        <w:tab w:val="left" w:pos="500"/>
      </w:tabs>
      <w:spacing w:after="240"/>
    </w:pPr>
  </w:style>
  <w:style w:type="table" w:styleId="GridTable1Light">
    <w:name w:val="Grid Table 1 Light"/>
    <w:basedOn w:val="TableNormal"/>
    <w:uiPriority w:val="46"/>
    <w:rsid w:val="00EF012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401299"/>
    <w:pPr>
      <w:tabs>
        <w:tab w:val="center" w:pos="4513"/>
        <w:tab w:val="right" w:pos="9026"/>
      </w:tabs>
    </w:pPr>
  </w:style>
  <w:style w:type="character" w:customStyle="1" w:styleId="HeaderChar">
    <w:name w:val="Header Char"/>
    <w:basedOn w:val="DefaultParagraphFont"/>
    <w:link w:val="Header"/>
    <w:uiPriority w:val="99"/>
    <w:rsid w:val="00401299"/>
  </w:style>
  <w:style w:type="paragraph" w:styleId="Footer">
    <w:name w:val="footer"/>
    <w:basedOn w:val="Normal"/>
    <w:link w:val="FooterChar"/>
    <w:uiPriority w:val="99"/>
    <w:unhideWhenUsed/>
    <w:rsid w:val="00401299"/>
    <w:pPr>
      <w:tabs>
        <w:tab w:val="center" w:pos="4513"/>
        <w:tab w:val="right" w:pos="9026"/>
      </w:tabs>
    </w:pPr>
  </w:style>
  <w:style w:type="character" w:customStyle="1" w:styleId="FooterChar">
    <w:name w:val="Footer Char"/>
    <w:basedOn w:val="DefaultParagraphFont"/>
    <w:link w:val="Footer"/>
    <w:uiPriority w:val="99"/>
    <w:rsid w:val="00401299"/>
  </w:style>
  <w:style w:type="table" w:styleId="TableGrid">
    <w:name w:val="Table Grid"/>
    <w:basedOn w:val="TableNormal"/>
    <w:uiPriority w:val="39"/>
    <w:rsid w:val="00F97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C61A4"/>
    <w:pPr>
      <w:spacing w:after="200"/>
    </w:pPr>
    <w:rPr>
      <w:i/>
      <w:iCs/>
      <w:color w:val="0E2841" w:themeColor="text2"/>
      <w:sz w:val="18"/>
      <w:szCs w:val="18"/>
    </w:rPr>
  </w:style>
  <w:style w:type="character" w:styleId="Hyperlink">
    <w:name w:val="Hyperlink"/>
    <w:basedOn w:val="DefaultParagraphFont"/>
    <w:uiPriority w:val="99"/>
    <w:unhideWhenUsed/>
    <w:rsid w:val="009F2C8D"/>
    <w:rPr>
      <w:color w:val="467886" w:themeColor="hyperlink"/>
      <w:u w:val="single"/>
    </w:rPr>
  </w:style>
  <w:style w:type="character" w:styleId="UnresolvedMention">
    <w:name w:val="Unresolved Mention"/>
    <w:basedOn w:val="DefaultParagraphFont"/>
    <w:uiPriority w:val="99"/>
    <w:semiHidden/>
    <w:unhideWhenUsed/>
    <w:rsid w:val="009F2C8D"/>
    <w:rPr>
      <w:color w:val="605E5C"/>
      <w:shd w:val="clear" w:color="auto" w:fill="E1DFDD"/>
    </w:rPr>
  </w:style>
  <w:style w:type="paragraph" w:styleId="TOCHeading">
    <w:name w:val="TOC Heading"/>
    <w:basedOn w:val="Heading1"/>
    <w:next w:val="Normal"/>
    <w:uiPriority w:val="39"/>
    <w:unhideWhenUsed/>
    <w:qFormat/>
    <w:rsid w:val="009F2C8D"/>
    <w:pPr>
      <w:spacing w:before="480" w:after="0" w:line="276" w:lineRule="auto"/>
      <w:ind w:left="432" w:hanging="432"/>
      <w:outlineLvl w:val="9"/>
    </w:pPr>
    <w:rPr>
      <w:bCs/>
      <w:kern w:val="0"/>
      <w:sz w:val="28"/>
      <w:szCs w:val="28"/>
      <w:u w:val="single"/>
      <w:lang w:val="en-US"/>
      <w14:ligatures w14:val="none"/>
    </w:rPr>
  </w:style>
  <w:style w:type="paragraph" w:styleId="TOC2">
    <w:name w:val="toc 2"/>
    <w:basedOn w:val="Normal"/>
    <w:next w:val="Normal"/>
    <w:autoRedefine/>
    <w:uiPriority w:val="39"/>
    <w:unhideWhenUsed/>
    <w:rsid w:val="009F2C8D"/>
    <w:pPr>
      <w:spacing w:line="360" w:lineRule="auto"/>
      <w:ind w:left="220"/>
    </w:pPr>
    <w:rPr>
      <w:rFonts w:cs="Calibri (Body)"/>
      <w:kern w:val="0"/>
      <w:sz w:val="20"/>
      <w:szCs w:val="20"/>
      <w14:ligatures w14:val="none"/>
    </w:rPr>
  </w:style>
  <w:style w:type="numbering" w:customStyle="1" w:styleId="CurrentList1">
    <w:name w:val="Current List1"/>
    <w:uiPriority w:val="99"/>
    <w:rsid w:val="009F2C8D"/>
    <w:pPr>
      <w:numPr>
        <w:numId w:val="3"/>
      </w:numPr>
    </w:pPr>
  </w:style>
  <w:style w:type="numbering" w:customStyle="1" w:styleId="CurrentList2">
    <w:name w:val="Current List2"/>
    <w:uiPriority w:val="99"/>
    <w:rsid w:val="009F2C8D"/>
    <w:pPr>
      <w:numPr>
        <w:numId w:val="4"/>
      </w:numPr>
    </w:pPr>
  </w:style>
  <w:style w:type="numbering" w:customStyle="1" w:styleId="CurrentList3">
    <w:name w:val="Current List3"/>
    <w:uiPriority w:val="99"/>
    <w:rsid w:val="009F2C8D"/>
    <w:pPr>
      <w:numPr>
        <w:numId w:val="5"/>
      </w:numPr>
    </w:pPr>
  </w:style>
  <w:style w:type="paragraph" w:styleId="TOC3">
    <w:name w:val="toc 3"/>
    <w:basedOn w:val="Normal"/>
    <w:next w:val="Normal"/>
    <w:autoRedefine/>
    <w:uiPriority w:val="39"/>
    <w:unhideWhenUsed/>
    <w:rsid w:val="009F2C8D"/>
    <w:pPr>
      <w:tabs>
        <w:tab w:val="right" w:leader="dot" w:pos="9016"/>
      </w:tabs>
      <w:spacing w:line="360" w:lineRule="auto"/>
      <w:ind w:left="440"/>
    </w:pPr>
    <w:rPr>
      <w:rFonts w:cstheme="minorHAnsi"/>
      <w:i/>
      <w:iCs/>
      <w:kern w:val="0"/>
      <w:sz w:val="20"/>
      <w:szCs w:val="20"/>
      <w14:ligatures w14:val="none"/>
    </w:rPr>
  </w:style>
  <w:style w:type="paragraph" w:styleId="TOC1">
    <w:name w:val="toc 1"/>
    <w:basedOn w:val="Normal"/>
    <w:next w:val="Normal"/>
    <w:autoRedefine/>
    <w:uiPriority w:val="39"/>
    <w:unhideWhenUsed/>
    <w:rsid w:val="009F2C8D"/>
    <w:pPr>
      <w:spacing w:before="120" w:after="120" w:line="360" w:lineRule="auto"/>
    </w:pPr>
    <w:rPr>
      <w:rFonts w:cstheme="minorHAnsi"/>
      <w:b/>
      <w:bCs/>
      <w:caps/>
      <w:kern w:val="0"/>
      <w:sz w:val="20"/>
      <w:szCs w:val="20"/>
      <w14:ligatures w14:val="none"/>
    </w:rPr>
  </w:style>
  <w:style w:type="paragraph" w:styleId="TOC4">
    <w:name w:val="toc 4"/>
    <w:basedOn w:val="Normal"/>
    <w:next w:val="Normal"/>
    <w:autoRedefine/>
    <w:uiPriority w:val="39"/>
    <w:unhideWhenUsed/>
    <w:rsid w:val="009F2C8D"/>
    <w:pPr>
      <w:spacing w:line="360" w:lineRule="auto"/>
      <w:ind w:left="660"/>
    </w:pPr>
    <w:rPr>
      <w:rFonts w:cstheme="minorHAnsi"/>
      <w:kern w:val="0"/>
      <w:sz w:val="18"/>
      <w:szCs w:val="18"/>
      <w14:ligatures w14:val="none"/>
    </w:rPr>
  </w:style>
  <w:style w:type="paragraph" w:styleId="TOC5">
    <w:name w:val="toc 5"/>
    <w:basedOn w:val="Normal"/>
    <w:next w:val="Normal"/>
    <w:autoRedefine/>
    <w:uiPriority w:val="39"/>
    <w:unhideWhenUsed/>
    <w:rsid w:val="009F2C8D"/>
    <w:pPr>
      <w:spacing w:line="360" w:lineRule="auto"/>
      <w:ind w:left="880"/>
    </w:pPr>
    <w:rPr>
      <w:rFonts w:cstheme="minorHAnsi"/>
      <w:kern w:val="0"/>
      <w:sz w:val="18"/>
      <w:szCs w:val="18"/>
      <w14:ligatures w14:val="none"/>
    </w:rPr>
  </w:style>
  <w:style w:type="paragraph" w:styleId="TOC6">
    <w:name w:val="toc 6"/>
    <w:basedOn w:val="Normal"/>
    <w:next w:val="Normal"/>
    <w:autoRedefine/>
    <w:uiPriority w:val="39"/>
    <w:unhideWhenUsed/>
    <w:rsid w:val="009F2C8D"/>
    <w:pPr>
      <w:spacing w:line="360" w:lineRule="auto"/>
      <w:ind w:left="1100"/>
    </w:pPr>
    <w:rPr>
      <w:rFonts w:cstheme="minorHAnsi"/>
      <w:kern w:val="0"/>
      <w:sz w:val="18"/>
      <w:szCs w:val="18"/>
      <w14:ligatures w14:val="none"/>
    </w:rPr>
  </w:style>
  <w:style w:type="paragraph" w:styleId="TOC7">
    <w:name w:val="toc 7"/>
    <w:basedOn w:val="Normal"/>
    <w:next w:val="Normal"/>
    <w:autoRedefine/>
    <w:uiPriority w:val="39"/>
    <w:unhideWhenUsed/>
    <w:rsid w:val="009F2C8D"/>
    <w:pPr>
      <w:spacing w:line="360" w:lineRule="auto"/>
      <w:ind w:left="1320"/>
    </w:pPr>
    <w:rPr>
      <w:rFonts w:cstheme="minorHAnsi"/>
      <w:kern w:val="0"/>
      <w:sz w:val="18"/>
      <w:szCs w:val="18"/>
      <w14:ligatures w14:val="none"/>
    </w:rPr>
  </w:style>
  <w:style w:type="paragraph" w:styleId="TOC8">
    <w:name w:val="toc 8"/>
    <w:basedOn w:val="Normal"/>
    <w:next w:val="Normal"/>
    <w:autoRedefine/>
    <w:uiPriority w:val="39"/>
    <w:unhideWhenUsed/>
    <w:rsid w:val="009F2C8D"/>
    <w:pPr>
      <w:spacing w:line="360" w:lineRule="auto"/>
      <w:ind w:left="1540"/>
    </w:pPr>
    <w:rPr>
      <w:rFonts w:cstheme="minorHAnsi"/>
      <w:kern w:val="0"/>
      <w:sz w:val="18"/>
      <w:szCs w:val="18"/>
      <w14:ligatures w14:val="none"/>
    </w:rPr>
  </w:style>
  <w:style w:type="paragraph" w:styleId="TOC9">
    <w:name w:val="toc 9"/>
    <w:basedOn w:val="Normal"/>
    <w:next w:val="Normal"/>
    <w:autoRedefine/>
    <w:uiPriority w:val="39"/>
    <w:unhideWhenUsed/>
    <w:rsid w:val="009F2C8D"/>
    <w:pPr>
      <w:spacing w:line="360" w:lineRule="auto"/>
      <w:ind w:left="1760"/>
    </w:pPr>
    <w:rPr>
      <w:rFonts w:cstheme="minorHAnsi"/>
      <w:kern w:val="0"/>
      <w:sz w:val="18"/>
      <w:szCs w:val="18"/>
      <w14:ligatures w14:val="none"/>
    </w:rPr>
  </w:style>
  <w:style w:type="character" w:styleId="PageNumber">
    <w:name w:val="page number"/>
    <w:basedOn w:val="DefaultParagraphFont"/>
    <w:uiPriority w:val="99"/>
    <w:semiHidden/>
    <w:unhideWhenUsed/>
    <w:rsid w:val="009F2C8D"/>
  </w:style>
  <w:style w:type="character" w:styleId="CommentReference">
    <w:name w:val="annotation reference"/>
    <w:basedOn w:val="DefaultParagraphFont"/>
    <w:uiPriority w:val="99"/>
    <w:semiHidden/>
    <w:unhideWhenUsed/>
    <w:rsid w:val="009F2C8D"/>
    <w:rPr>
      <w:sz w:val="16"/>
      <w:szCs w:val="16"/>
    </w:rPr>
  </w:style>
  <w:style w:type="paragraph" w:styleId="CommentText">
    <w:name w:val="annotation text"/>
    <w:basedOn w:val="Normal"/>
    <w:link w:val="CommentTextChar"/>
    <w:uiPriority w:val="99"/>
    <w:semiHidden/>
    <w:unhideWhenUsed/>
    <w:rsid w:val="009F2C8D"/>
    <w:pPr>
      <w:spacing w:after="160"/>
    </w:pPr>
    <w:rPr>
      <w:kern w:val="0"/>
      <w:sz w:val="20"/>
      <w:szCs w:val="20"/>
      <w14:ligatures w14:val="none"/>
    </w:rPr>
  </w:style>
  <w:style w:type="character" w:customStyle="1" w:styleId="CommentTextChar">
    <w:name w:val="Comment Text Char"/>
    <w:basedOn w:val="DefaultParagraphFont"/>
    <w:link w:val="CommentText"/>
    <w:uiPriority w:val="99"/>
    <w:semiHidden/>
    <w:rsid w:val="009F2C8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F2C8D"/>
    <w:rPr>
      <w:b/>
      <w:bCs/>
    </w:rPr>
  </w:style>
  <w:style w:type="character" w:customStyle="1" w:styleId="CommentSubjectChar">
    <w:name w:val="Comment Subject Char"/>
    <w:basedOn w:val="CommentTextChar"/>
    <w:link w:val="CommentSubject"/>
    <w:uiPriority w:val="99"/>
    <w:semiHidden/>
    <w:rsid w:val="009F2C8D"/>
    <w:rPr>
      <w:b/>
      <w:bCs/>
      <w:kern w:val="0"/>
      <w:sz w:val="20"/>
      <w:szCs w:val="20"/>
      <w14:ligatures w14:val="none"/>
    </w:rPr>
  </w:style>
  <w:style w:type="paragraph" w:styleId="Revision">
    <w:name w:val="Revision"/>
    <w:hidden/>
    <w:uiPriority w:val="99"/>
    <w:semiHidden/>
    <w:rsid w:val="009F2C8D"/>
    <w:rPr>
      <w:kern w:val="0"/>
      <w:sz w:val="22"/>
      <w:szCs w:val="22"/>
      <w14:ligatures w14:val="none"/>
    </w:rPr>
  </w:style>
  <w:style w:type="numbering" w:customStyle="1" w:styleId="CurrentList4">
    <w:name w:val="Current List4"/>
    <w:uiPriority w:val="99"/>
    <w:rsid w:val="009F2C8D"/>
    <w:pPr>
      <w:numPr>
        <w:numId w:val="6"/>
      </w:numPr>
    </w:pPr>
  </w:style>
  <w:style w:type="numbering" w:customStyle="1" w:styleId="CurrentList5">
    <w:name w:val="Current List5"/>
    <w:uiPriority w:val="99"/>
    <w:rsid w:val="009F2C8D"/>
    <w:pPr>
      <w:numPr>
        <w:numId w:val="7"/>
      </w:numPr>
    </w:pPr>
  </w:style>
  <w:style w:type="numbering" w:customStyle="1" w:styleId="CurrentList6">
    <w:name w:val="Current List6"/>
    <w:uiPriority w:val="99"/>
    <w:rsid w:val="009F2C8D"/>
    <w:pPr>
      <w:numPr>
        <w:numId w:val="8"/>
      </w:numPr>
    </w:pPr>
  </w:style>
  <w:style w:type="numbering" w:customStyle="1" w:styleId="CurrentList7">
    <w:name w:val="Current List7"/>
    <w:uiPriority w:val="99"/>
    <w:rsid w:val="009F2C8D"/>
    <w:pPr>
      <w:numPr>
        <w:numId w:val="9"/>
      </w:numPr>
    </w:pPr>
  </w:style>
  <w:style w:type="numbering" w:customStyle="1" w:styleId="CurrentList8">
    <w:name w:val="Current List8"/>
    <w:uiPriority w:val="99"/>
    <w:rsid w:val="009F2C8D"/>
    <w:pPr>
      <w:numPr>
        <w:numId w:val="10"/>
      </w:numPr>
    </w:pPr>
  </w:style>
  <w:style w:type="numbering" w:customStyle="1" w:styleId="CurrentList9">
    <w:name w:val="Current List9"/>
    <w:uiPriority w:val="99"/>
    <w:rsid w:val="009F2C8D"/>
    <w:pPr>
      <w:numPr>
        <w:numId w:val="11"/>
      </w:numPr>
    </w:pPr>
  </w:style>
  <w:style w:type="numbering" w:customStyle="1" w:styleId="CurrentList10">
    <w:name w:val="Current List10"/>
    <w:uiPriority w:val="99"/>
    <w:rsid w:val="009F2C8D"/>
    <w:pPr>
      <w:numPr>
        <w:numId w:val="12"/>
      </w:numPr>
    </w:pPr>
  </w:style>
  <w:style w:type="numbering" w:customStyle="1" w:styleId="CurrentList11">
    <w:name w:val="Current List11"/>
    <w:uiPriority w:val="99"/>
    <w:rsid w:val="009F2C8D"/>
    <w:pPr>
      <w:numPr>
        <w:numId w:val="13"/>
      </w:numPr>
    </w:pPr>
  </w:style>
  <w:style w:type="numbering" w:customStyle="1" w:styleId="CurrentList12">
    <w:name w:val="Current List12"/>
    <w:uiPriority w:val="99"/>
    <w:rsid w:val="009F2C8D"/>
    <w:pPr>
      <w:numPr>
        <w:numId w:val="14"/>
      </w:numPr>
    </w:pPr>
  </w:style>
  <w:style w:type="numbering" w:customStyle="1" w:styleId="CurrentList13">
    <w:name w:val="Current List13"/>
    <w:uiPriority w:val="99"/>
    <w:rsid w:val="009F2C8D"/>
    <w:pPr>
      <w:numPr>
        <w:numId w:val="15"/>
      </w:numPr>
    </w:pPr>
  </w:style>
  <w:style w:type="numbering" w:customStyle="1" w:styleId="CurrentList14">
    <w:name w:val="Current List14"/>
    <w:uiPriority w:val="99"/>
    <w:rsid w:val="009F2C8D"/>
    <w:pPr>
      <w:numPr>
        <w:numId w:val="16"/>
      </w:numPr>
    </w:pPr>
  </w:style>
  <w:style w:type="numbering" w:customStyle="1" w:styleId="CurrentList15">
    <w:name w:val="Current List15"/>
    <w:uiPriority w:val="99"/>
    <w:rsid w:val="009F2C8D"/>
    <w:pPr>
      <w:numPr>
        <w:numId w:val="17"/>
      </w:numPr>
    </w:pPr>
  </w:style>
  <w:style w:type="numbering" w:customStyle="1" w:styleId="CurrentList16">
    <w:name w:val="Current List16"/>
    <w:uiPriority w:val="99"/>
    <w:rsid w:val="009F2C8D"/>
    <w:pPr>
      <w:numPr>
        <w:numId w:val="18"/>
      </w:numPr>
    </w:pPr>
  </w:style>
  <w:style w:type="numbering" w:customStyle="1" w:styleId="CurrentList17">
    <w:name w:val="Current List17"/>
    <w:uiPriority w:val="99"/>
    <w:rsid w:val="009F2C8D"/>
    <w:pPr>
      <w:numPr>
        <w:numId w:val="19"/>
      </w:numPr>
    </w:pPr>
  </w:style>
  <w:style w:type="numbering" w:customStyle="1" w:styleId="CurrentList18">
    <w:name w:val="Current List18"/>
    <w:uiPriority w:val="99"/>
    <w:rsid w:val="009F2C8D"/>
    <w:pPr>
      <w:numPr>
        <w:numId w:val="20"/>
      </w:numPr>
    </w:pPr>
  </w:style>
  <w:style w:type="numbering" w:customStyle="1" w:styleId="CurrentList19">
    <w:name w:val="Current List19"/>
    <w:uiPriority w:val="99"/>
    <w:rsid w:val="009F2C8D"/>
    <w:pPr>
      <w:numPr>
        <w:numId w:val="21"/>
      </w:numPr>
    </w:pPr>
  </w:style>
  <w:style w:type="numbering" w:customStyle="1" w:styleId="CurrentList20">
    <w:name w:val="Current List20"/>
    <w:uiPriority w:val="99"/>
    <w:rsid w:val="009F2C8D"/>
    <w:pPr>
      <w:numPr>
        <w:numId w:val="22"/>
      </w:numPr>
    </w:pPr>
  </w:style>
  <w:style w:type="numbering" w:customStyle="1" w:styleId="CurrentList21">
    <w:name w:val="Current List21"/>
    <w:uiPriority w:val="99"/>
    <w:rsid w:val="009F2C8D"/>
    <w:pPr>
      <w:numPr>
        <w:numId w:val="23"/>
      </w:numPr>
    </w:pPr>
  </w:style>
  <w:style w:type="numbering" w:customStyle="1" w:styleId="CurrentList22">
    <w:name w:val="Current List22"/>
    <w:uiPriority w:val="99"/>
    <w:rsid w:val="009F2C8D"/>
    <w:pPr>
      <w:numPr>
        <w:numId w:val="24"/>
      </w:numPr>
    </w:pPr>
  </w:style>
  <w:style w:type="paragraph" w:customStyle="1" w:styleId="HeadingNoChapterMouse">
    <w:name w:val="Heading No Chapter (Mouse)"/>
    <w:basedOn w:val="Heading1"/>
    <w:next w:val="Heading1"/>
    <w:qFormat/>
    <w:rsid w:val="009F2C8D"/>
    <w:pPr>
      <w:spacing w:before="0" w:after="0" w:line="360" w:lineRule="auto"/>
    </w:pPr>
    <w:rPr>
      <w:b/>
      <w:kern w:val="0"/>
      <w:sz w:val="36"/>
      <w:szCs w:val="32"/>
      <w14:ligatures w14:val="none"/>
    </w:rPr>
  </w:style>
  <w:style w:type="numbering" w:customStyle="1" w:styleId="CurrentList23">
    <w:name w:val="Current List23"/>
    <w:uiPriority w:val="99"/>
    <w:rsid w:val="009F2C8D"/>
    <w:pPr>
      <w:numPr>
        <w:numId w:val="25"/>
      </w:numPr>
    </w:pPr>
  </w:style>
  <w:style w:type="numbering" w:customStyle="1" w:styleId="CurrentList24">
    <w:name w:val="Current List24"/>
    <w:uiPriority w:val="99"/>
    <w:rsid w:val="009F2C8D"/>
    <w:pPr>
      <w:numPr>
        <w:numId w:val="26"/>
      </w:numPr>
    </w:pPr>
  </w:style>
  <w:style w:type="paragraph" w:styleId="TableofFigures">
    <w:name w:val="table of figures"/>
    <w:basedOn w:val="Normal"/>
    <w:next w:val="Normal"/>
    <w:uiPriority w:val="99"/>
    <w:unhideWhenUsed/>
    <w:rsid w:val="009F2C8D"/>
    <w:pPr>
      <w:spacing w:line="360" w:lineRule="auto"/>
      <w:ind w:left="284" w:hanging="284"/>
    </w:pPr>
    <w:rPr>
      <w:kern w:val="0"/>
      <w:sz w:val="20"/>
      <w:szCs w:val="22"/>
      <w14:ligatures w14:val="none"/>
    </w:rPr>
  </w:style>
  <w:style w:type="numbering" w:styleId="111111">
    <w:name w:val="Outline List 2"/>
    <w:basedOn w:val="NoList"/>
    <w:uiPriority w:val="99"/>
    <w:semiHidden/>
    <w:unhideWhenUsed/>
    <w:rsid w:val="009F2C8D"/>
    <w:pPr>
      <w:numPr>
        <w:numId w:val="27"/>
      </w:numPr>
    </w:pPr>
  </w:style>
  <w:style w:type="character" w:styleId="PlaceholderText">
    <w:name w:val="Placeholder Text"/>
    <w:basedOn w:val="DefaultParagraphFont"/>
    <w:uiPriority w:val="99"/>
    <w:semiHidden/>
    <w:rsid w:val="009F2C8D"/>
    <w:rPr>
      <w:color w:val="808080"/>
    </w:rPr>
  </w:style>
  <w:style w:type="character" w:styleId="FollowedHyperlink">
    <w:name w:val="FollowedHyperlink"/>
    <w:basedOn w:val="DefaultParagraphFont"/>
    <w:uiPriority w:val="99"/>
    <w:semiHidden/>
    <w:unhideWhenUsed/>
    <w:rsid w:val="009F2C8D"/>
    <w:rPr>
      <w:color w:val="96607D" w:themeColor="followedHyperlink"/>
      <w:u w:val="single"/>
    </w:rPr>
  </w:style>
  <w:style w:type="numbering" w:customStyle="1" w:styleId="CurrentList25">
    <w:name w:val="Current List25"/>
    <w:uiPriority w:val="99"/>
    <w:rsid w:val="009F2C8D"/>
    <w:pPr>
      <w:numPr>
        <w:numId w:val="28"/>
      </w:numPr>
    </w:pPr>
  </w:style>
  <w:style w:type="numbering" w:customStyle="1" w:styleId="CurrentList26">
    <w:name w:val="Current List26"/>
    <w:uiPriority w:val="99"/>
    <w:rsid w:val="009F2C8D"/>
    <w:pPr>
      <w:numPr>
        <w:numId w:val="29"/>
      </w:numPr>
    </w:pPr>
  </w:style>
  <w:style w:type="numbering" w:customStyle="1" w:styleId="CurrentList27">
    <w:name w:val="Current List27"/>
    <w:uiPriority w:val="99"/>
    <w:rsid w:val="009F2C8D"/>
    <w:pPr>
      <w:numPr>
        <w:numId w:val="30"/>
      </w:numPr>
    </w:pPr>
  </w:style>
  <w:style w:type="numbering" w:customStyle="1" w:styleId="CurrentList28">
    <w:name w:val="Current List28"/>
    <w:uiPriority w:val="99"/>
    <w:rsid w:val="009F2C8D"/>
    <w:pPr>
      <w:numPr>
        <w:numId w:val="31"/>
      </w:numPr>
    </w:pPr>
  </w:style>
  <w:style w:type="numbering" w:customStyle="1" w:styleId="CurrentList29">
    <w:name w:val="Current List29"/>
    <w:uiPriority w:val="99"/>
    <w:rsid w:val="009F2C8D"/>
    <w:pPr>
      <w:numPr>
        <w:numId w:val="32"/>
      </w:numPr>
    </w:pPr>
  </w:style>
  <w:style w:type="numbering" w:customStyle="1" w:styleId="CurrentList30">
    <w:name w:val="Current List30"/>
    <w:uiPriority w:val="99"/>
    <w:rsid w:val="009F2C8D"/>
    <w:pPr>
      <w:numPr>
        <w:numId w:val="33"/>
      </w:numPr>
    </w:pPr>
  </w:style>
  <w:style w:type="numbering" w:customStyle="1" w:styleId="CurrentList31">
    <w:name w:val="Current List31"/>
    <w:uiPriority w:val="99"/>
    <w:rsid w:val="009F2C8D"/>
    <w:pPr>
      <w:numPr>
        <w:numId w:val="34"/>
      </w:numPr>
    </w:pPr>
  </w:style>
  <w:style w:type="numbering" w:customStyle="1" w:styleId="CurrentList32">
    <w:name w:val="Current List32"/>
    <w:uiPriority w:val="99"/>
    <w:rsid w:val="009F2C8D"/>
    <w:pPr>
      <w:numPr>
        <w:numId w:val="35"/>
      </w:numPr>
    </w:pPr>
  </w:style>
  <w:style w:type="numbering" w:customStyle="1" w:styleId="CurrentList33">
    <w:name w:val="Current List33"/>
    <w:uiPriority w:val="99"/>
    <w:rsid w:val="009F2C8D"/>
    <w:pPr>
      <w:numPr>
        <w:numId w:val="36"/>
      </w:numPr>
    </w:pPr>
  </w:style>
  <w:style w:type="numbering" w:customStyle="1" w:styleId="CurrentList34">
    <w:name w:val="Current List34"/>
    <w:uiPriority w:val="99"/>
    <w:rsid w:val="009F2C8D"/>
    <w:pPr>
      <w:numPr>
        <w:numId w:val="37"/>
      </w:numPr>
    </w:pPr>
  </w:style>
  <w:style w:type="numbering" w:customStyle="1" w:styleId="CurrentList35">
    <w:name w:val="Current List35"/>
    <w:uiPriority w:val="99"/>
    <w:rsid w:val="009F2C8D"/>
    <w:pPr>
      <w:numPr>
        <w:numId w:val="38"/>
      </w:numPr>
    </w:pPr>
  </w:style>
  <w:style w:type="numbering" w:customStyle="1" w:styleId="CurrentList36">
    <w:name w:val="Current List36"/>
    <w:uiPriority w:val="99"/>
    <w:rsid w:val="009F2C8D"/>
    <w:pPr>
      <w:numPr>
        <w:numId w:val="39"/>
      </w:numPr>
    </w:pPr>
  </w:style>
  <w:style w:type="numbering" w:customStyle="1" w:styleId="CurrentList37">
    <w:name w:val="Current List37"/>
    <w:uiPriority w:val="99"/>
    <w:rsid w:val="009F2C8D"/>
    <w:pPr>
      <w:numPr>
        <w:numId w:val="40"/>
      </w:numPr>
    </w:pPr>
  </w:style>
  <w:style w:type="numbering" w:customStyle="1" w:styleId="CurrentList38">
    <w:name w:val="Current List38"/>
    <w:uiPriority w:val="99"/>
    <w:rsid w:val="009F2C8D"/>
    <w:pPr>
      <w:numPr>
        <w:numId w:val="41"/>
      </w:numPr>
    </w:pPr>
  </w:style>
  <w:style w:type="numbering" w:customStyle="1" w:styleId="CurrentList39">
    <w:name w:val="Current List39"/>
    <w:uiPriority w:val="99"/>
    <w:rsid w:val="009F2C8D"/>
    <w:pPr>
      <w:numPr>
        <w:numId w:val="42"/>
      </w:numPr>
    </w:pPr>
  </w:style>
  <w:style w:type="numbering" w:customStyle="1" w:styleId="CurrentList40">
    <w:name w:val="Current List40"/>
    <w:uiPriority w:val="99"/>
    <w:rsid w:val="009F2C8D"/>
    <w:pPr>
      <w:numPr>
        <w:numId w:val="43"/>
      </w:numPr>
    </w:pPr>
  </w:style>
  <w:style w:type="table" w:styleId="GridTable1Light-Accent5">
    <w:name w:val="Grid Table 1 Light Accent 5"/>
    <w:basedOn w:val="TableNormal"/>
    <w:uiPriority w:val="46"/>
    <w:rsid w:val="009F2C8D"/>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F2C8D"/>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9F2C8D"/>
  </w:style>
  <w:style w:type="numbering" w:customStyle="1" w:styleId="CurrentList110">
    <w:name w:val="Current List110"/>
    <w:uiPriority w:val="99"/>
    <w:rsid w:val="009F2C8D"/>
  </w:style>
  <w:style w:type="numbering" w:customStyle="1" w:styleId="CurrentList210">
    <w:name w:val="Current List210"/>
    <w:uiPriority w:val="99"/>
    <w:rsid w:val="009F2C8D"/>
  </w:style>
  <w:style w:type="numbering" w:customStyle="1" w:styleId="CurrentList310">
    <w:name w:val="Current List310"/>
    <w:uiPriority w:val="99"/>
    <w:rsid w:val="009F2C8D"/>
  </w:style>
  <w:style w:type="numbering" w:customStyle="1" w:styleId="CurrentList41">
    <w:name w:val="Current List41"/>
    <w:uiPriority w:val="99"/>
    <w:rsid w:val="009F2C8D"/>
  </w:style>
  <w:style w:type="numbering" w:customStyle="1" w:styleId="CurrentList51">
    <w:name w:val="Current List51"/>
    <w:uiPriority w:val="99"/>
    <w:rsid w:val="009F2C8D"/>
  </w:style>
  <w:style w:type="numbering" w:customStyle="1" w:styleId="CurrentList61">
    <w:name w:val="Current List61"/>
    <w:uiPriority w:val="99"/>
    <w:rsid w:val="009F2C8D"/>
  </w:style>
  <w:style w:type="numbering" w:customStyle="1" w:styleId="CurrentList71">
    <w:name w:val="Current List71"/>
    <w:uiPriority w:val="99"/>
    <w:rsid w:val="009F2C8D"/>
  </w:style>
  <w:style w:type="numbering" w:customStyle="1" w:styleId="CurrentList81">
    <w:name w:val="Current List81"/>
    <w:uiPriority w:val="99"/>
    <w:rsid w:val="009F2C8D"/>
  </w:style>
  <w:style w:type="numbering" w:customStyle="1" w:styleId="CurrentList91">
    <w:name w:val="Current List91"/>
    <w:uiPriority w:val="99"/>
    <w:rsid w:val="009F2C8D"/>
  </w:style>
  <w:style w:type="numbering" w:customStyle="1" w:styleId="CurrentList101">
    <w:name w:val="Current List101"/>
    <w:uiPriority w:val="99"/>
    <w:rsid w:val="009F2C8D"/>
  </w:style>
  <w:style w:type="numbering" w:customStyle="1" w:styleId="CurrentList111">
    <w:name w:val="Current List111"/>
    <w:uiPriority w:val="99"/>
    <w:rsid w:val="009F2C8D"/>
  </w:style>
  <w:style w:type="numbering" w:customStyle="1" w:styleId="CurrentList121">
    <w:name w:val="Current List121"/>
    <w:uiPriority w:val="99"/>
    <w:rsid w:val="009F2C8D"/>
  </w:style>
  <w:style w:type="numbering" w:customStyle="1" w:styleId="CurrentList131">
    <w:name w:val="Current List131"/>
    <w:uiPriority w:val="99"/>
    <w:rsid w:val="009F2C8D"/>
  </w:style>
  <w:style w:type="numbering" w:customStyle="1" w:styleId="CurrentList141">
    <w:name w:val="Current List141"/>
    <w:uiPriority w:val="99"/>
    <w:rsid w:val="009F2C8D"/>
  </w:style>
  <w:style w:type="numbering" w:customStyle="1" w:styleId="CurrentList151">
    <w:name w:val="Current List151"/>
    <w:uiPriority w:val="99"/>
    <w:rsid w:val="009F2C8D"/>
  </w:style>
  <w:style w:type="numbering" w:customStyle="1" w:styleId="CurrentList161">
    <w:name w:val="Current List161"/>
    <w:uiPriority w:val="99"/>
    <w:rsid w:val="009F2C8D"/>
  </w:style>
  <w:style w:type="numbering" w:customStyle="1" w:styleId="CurrentList171">
    <w:name w:val="Current List171"/>
    <w:uiPriority w:val="99"/>
    <w:rsid w:val="009F2C8D"/>
  </w:style>
  <w:style w:type="numbering" w:customStyle="1" w:styleId="CurrentList181">
    <w:name w:val="Current List181"/>
    <w:uiPriority w:val="99"/>
    <w:rsid w:val="009F2C8D"/>
  </w:style>
  <w:style w:type="numbering" w:customStyle="1" w:styleId="CurrentList191">
    <w:name w:val="Current List191"/>
    <w:uiPriority w:val="99"/>
    <w:rsid w:val="009F2C8D"/>
  </w:style>
  <w:style w:type="numbering" w:customStyle="1" w:styleId="CurrentList201">
    <w:name w:val="Current List201"/>
    <w:uiPriority w:val="99"/>
    <w:rsid w:val="009F2C8D"/>
  </w:style>
  <w:style w:type="numbering" w:customStyle="1" w:styleId="CurrentList211">
    <w:name w:val="Current List211"/>
    <w:uiPriority w:val="99"/>
    <w:rsid w:val="009F2C8D"/>
  </w:style>
  <w:style w:type="numbering" w:customStyle="1" w:styleId="CurrentList221">
    <w:name w:val="Current List221"/>
    <w:uiPriority w:val="99"/>
    <w:rsid w:val="009F2C8D"/>
  </w:style>
  <w:style w:type="numbering" w:customStyle="1" w:styleId="CurrentList231">
    <w:name w:val="Current List231"/>
    <w:uiPriority w:val="99"/>
    <w:rsid w:val="009F2C8D"/>
  </w:style>
  <w:style w:type="numbering" w:customStyle="1" w:styleId="CurrentList241">
    <w:name w:val="Current List241"/>
    <w:uiPriority w:val="99"/>
    <w:rsid w:val="009F2C8D"/>
  </w:style>
  <w:style w:type="paragraph" w:styleId="NormalWeb">
    <w:name w:val="Normal (Web)"/>
    <w:basedOn w:val="Normal"/>
    <w:uiPriority w:val="99"/>
    <w:semiHidden/>
    <w:unhideWhenUsed/>
    <w:rsid w:val="009F2C8D"/>
    <w:pPr>
      <w:spacing w:before="100" w:beforeAutospacing="1" w:after="100" w:afterAutospacing="1"/>
    </w:pPr>
    <w:rPr>
      <w:rFonts w:ascii="Times New Roman" w:eastAsia="Times New Roman" w:hAnsi="Times New Roman" w:cs="Times New Roman"/>
      <w:kern w:val="0"/>
      <w:lang w:eastAsia="en-GB"/>
      <w14:ligatures w14:val="none"/>
    </w:rPr>
  </w:style>
  <w:style w:type="numbering" w:customStyle="1" w:styleId="NoList2">
    <w:name w:val="No List2"/>
    <w:next w:val="NoList"/>
    <w:uiPriority w:val="99"/>
    <w:semiHidden/>
    <w:unhideWhenUsed/>
    <w:rsid w:val="009F2C8D"/>
  </w:style>
  <w:style w:type="numbering" w:customStyle="1" w:styleId="CurrentList112">
    <w:name w:val="Current List112"/>
    <w:uiPriority w:val="99"/>
    <w:rsid w:val="009F2C8D"/>
  </w:style>
  <w:style w:type="numbering" w:customStyle="1" w:styleId="CurrentList212">
    <w:name w:val="Current List212"/>
    <w:uiPriority w:val="99"/>
    <w:rsid w:val="009F2C8D"/>
  </w:style>
  <w:style w:type="numbering" w:customStyle="1" w:styleId="CurrentList311">
    <w:name w:val="Current List311"/>
    <w:uiPriority w:val="99"/>
    <w:rsid w:val="009F2C8D"/>
  </w:style>
  <w:style w:type="numbering" w:customStyle="1" w:styleId="CurrentList42">
    <w:name w:val="Current List42"/>
    <w:uiPriority w:val="99"/>
    <w:rsid w:val="009F2C8D"/>
  </w:style>
  <w:style w:type="numbering" w:customStyle="1" w:styleId="CurrentList52">
    <w:name w:val="Current List52"/>
    <w:uiPriority w:val="99"/>
    <w:rsid w:val="009F2C8D"/>
  </w:style>
  <w:style w:type="numbering" w:customStyle="1" w:styleId="CurrentList62">
    <w:name w:val="Current List62"/>
    <w:uiPriority w:val="99"/>
    <w:rsid w:val="009F2C8D"/>
  </w:style>
  <w:style w:type="numbering" w:customStyle="1" w:styleId="CurrentList72">
    <w:name w:val="Current List72"/>
    <w:uiPriority w:val="99"/>
    <w:rsid w:val="009F2C8D"/>
  </w:style>
  <w:style w:type="numbering" w:customStyle="1" w:styleId="CurrentList82">
    <w:name w:val="Current List82"/>
    <w:uiPriority w:val="99"/>
    <w:rsid w:val="009F2C8D"/>
  </w:style>
  <w:style w:type="numbering" w:customStyle="1" w:styleId="CurrentList92">
    <w:name w:val="Current List92"/>
    <w:uiPriority w:val="99"/>
    <w:rsid w:val="009F2C8D"/>
  </w:style>
  <w:style w:type="numbering" w:customStyle="1" w:styleId="CurrentList102">
    <w:name w:val="Current List102"/>
    <w:uiPriority w:val="99"/>
    <w:rsid w:val="009F2C8D"/>
  </w:style>
  <w:style w:type="numbering" w:customStyle="1" w:styleId="CurrentList113">
    <w:name w:val="Current List113"/>
    <w:uiPriority w:val="99"/>
    <w:rsid w:val="009F2C8D"/>
  </w:style>
  <w:style w:type="numbering" w:customStyle="1" w:styleId="CurrentList122">
    <w:name w:val="Current List122"/>
    <w:uiPriority w:val="99"/>
    <w:rsid w:val="009F2C8D"/>
  </w:style>
  <w:style w:type="numbering" w:customStyle="1" w:styleId="CurrentList132">
    <w:name w:val="Current List132"/>
    <w:uiPriority w:val="99"/>
    <w:rsid w:val="009F2C8D"/>
  </w:style>
  <w:style w:type="numbering" w:customStyle="1" w:styleId="CurrentList142">
    <w:name w:val="Current List142"/>
    <w:uiPriority w:val="99"/>
    <w:rsid w:val="009F2C8D"/>
  </w:style>
  <w:style w:type="numbering" w:customStyle="1" w:styleId="CurrentList152">
    <w:name w:val="Current List152"/>
    <w:uiPriority w:val="99"/>
    <w:rsid w:val="009F2C8D"/>
  </w:style>
  <w:style w:type="numbering" w:customStyle="1" w:styleId="CurrentList162">
    <w:name w:val="Current List162"/>
    <w:uiPriority w:val="99"/>
    <w:rsid w:val="009F2C8D"/>
  </w:style>
  <w:style w:type="numbering" w:customStyle="1" w:styleId="CurrentList172">
    <w:name w:val="Current List172"/>
    <w:uiPriority w:val="99"/>
    <w:rsid w:val="009F2C8D"/>
  </w:style>
  <w:style w:type="numbering" w:customStyle="1" w:styleId="CurrentList182">
    <w:name w:val="Current List182"/>
    <w:uiPriority w:val="99"/>
    <w:rsid w:val="009F2C8D"/>
  </w:style>
  <w:style w:type="numbering" w:customStyle="1" w:styleId="CurrentList192">
    <w:name w:val="Current List192"/>
    <w:uiPriority w:val="99"/>
    <w:rsid w:val="009F2C8D"/>
  </w:style>
  <w:style w:type="numbering" w:customStyle="1" w:styleId="CurrentList202">
    <w:name w:val="Current List202"/>
    <w:uiPriority w:val="99"/>
    <w:rsid w:val="009F2C8D"/>
  </w:style>
  <w:style w:type="numbering" w:customStyle="1" w:styleId="CurrentList213">
    <w:name w:val="Current List213"/>
    <w:uiPriority w:val="99"/>
    <w:rsid w:val="009F2C8D"/>
  </w:style>
  <w:style w:type="numbering" w:customStyle="1" w:styleId="CurrentList222">
    <w:name w:val="Current List222"/>
    <w:uiPriority w:val="99"/>
    <w:rsid w:val="009F2C8D"/>
  </w:style>
  <w:style w:type="numbering" w:customStyle="1" w:styleId="CurrentList232">
    <w:name w:val="Current List232"/>
    <w:uiPriority w:val="99"/>
    <w:rsid w:val="009F2C8D"/>
  </w:style>
  <w:style w:type="numbering" w:customStyle="1" w:styleId="CurrentList242">
    <w:name w:val="Current List242"/>
    <w:uiPriority w:val="99"/>
    <w:rsid w:val="009F2C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6680664">
      <w:bodyDiv w:val="1"/>
      <w:marLeft w:val="0"/>
      <w:marRight w:val="0"/>
      <w:marTop w:val="0"/>
      <w:marBottom w:val="0"/>
      <w:divBdr>
        <w:top w:val="none" w:sz="0" w:space="0" w:color="auto"/>
        <w:left w:val="none" w:sz="0" w:space="0" w:color="auto"/>
        <w:bottom w:val="none" w:sz="0" w:space="0" w:color="auto"/>
        <w:right w:val="none" w:sz="0" w:space="0" w:color="auto"/>
      </w:divBdr>
    </w:div>
    <w:div w:id="1674920154">
      <w:bodyDiv w:val="1"/>
      <w:marLeft w:val="0"/>
      <w:marRight w:val="0"/>
      <w:marTop w:val="0"/>
      <w:marBottom w:val="0"/>
      <w:divBdr>
        <w:top w:val="none" w:sz="0" w:space="0" w:color="auto"/>
        <w:left w:val="none" w:sz="0" w:space="0" w:color="auto"/>
        <w:bottom w:val="none" w:sz="0" w:space="0" w:color="auto"/>
        <w:right w:val="none" w:sz="0" w:space="0" w:color="auto"/>
      </w:divBdr>
    </w:div>
    <w:div w:id="1789619640">
      <w:bodyDiv w:val="1"/>
      <w:marLeft w:val="0"/>
      <w:marRight w:val="0"/>
      <w:marTop w:val="0"/>
      <w:marBottom w:val="0"/>
      <w:divBdr>
        <w:top w:val="none" w:sz="0" w:space="0" w:color="auto"/>
        <w:left w:val="none" w:sz="0" w:space="0" w:color="auto"/>
        <w:bottom w:val="none" w:sz="0" w:space="0" w:color="auto"/>
        <w:right w:val="none" w:sz="0" w:space="0" w:color="auto"/>
      </w:divBdr>
    </w:div>
    <w:div w:id="193751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132B3-F627-874B-AD9C-A04458808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11564</Words>
  <Characters>72854</Characters>
  <Application>Microsoft Office Word</Application>
  <DocSecurity>0</DocSecurity>
  <Lines>1776</Lines>
  <Paragraphs>861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Miller</dc:creator>
  <cp:keywords/>
  <dc:description/>
  <cp:lastModifiedBy>Lucy Miller</cp:lastModifiedBy>
  <cp:revision>4</cp:revision>
  <dcterms:created xsi:type="dcterms:W3CDTF">2024-10-28T16:13:00Z</dcterms:created>
  <dcterms:modified xsi:type="dcterms:W3CDTF">2024-10-28T16:15:00Z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zotero-version="6.0.27-beta.3+3e12f3f20"&gt;&lt;session id="wk3T0KmD"/&gt;&lt;style id="http://www.zotero.org/styles/journal-of-antimicrobial-chemotherapy" hasBibliography="1" bibliographyStyleHasBeenSet="1"/&gt;&lt;prefs&gt;&lt;pref name="fieldType" value</vt:lpwstr>
  </property>
  <property fmtid="{D5CDD505-2E9C-101B-9397-08002B2CF9AE}" pid="3" name="ZOTERO_PREF_2">
    <vt:lpwstr>="Field"/&gt;&lt;pref name="dontAskDelayCitationUpdates" value="true"/&gt;&lt;/prefs&gt;&lt;/data&gt;</vt:lpwstr>
  </property>
</Properties>
</file>