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62101D" w14:textId="77777777" w:rsidR="00357E3D" w:rsidRPr="00357E3D" w:rsidRDefault="00357E3D" w:rsidP="00357E3D">
      <w:pPr>
        <w:pStyle w:val="Heading7"/>
        <w:spacing w:line="276" w:lineRule="auto"/>
        <w:jc w:val="center"/>
        <w:rPr>
          <w:rFonts w:cs="Arial"/>
          <w:b/>
          <w:bCs/>
          <w:color w:val="auto"/>
        </w:rPr>
      </w:pPr>
    </w:p>
    <w:p w14:paraId="28A74775" w14:textId="77777777" w:rsidR="00357E3D" w:rsidRPr="00357E3D" w:rsidRDefault="00357E3D" w:rsidP="00357E3D">
      <w:pPr>
        <w:pStyle w:val="Heading2"/>
        <w:jc w:val="center"/>
        <w:rPr>
          <w:rFonts w:ascii="Arial" w:hAnsi="Arial" w:cs="Arial"/>
          <w:b/>
          <w:bCs/>
          <w:color w:val="auto"/>
          <w:szCs w:val="28"/>
        </w:rPr>
      </w:pPr>
      <w:bookmarkStart w:id="0" w:name="_Toc37891697"/>
      <w:r w:rsidRPr="00357E3D">
        <w:rPr>
          <w:rFonts w:ascii="Arial" w:hAnsi="Arial" w:cs="Arial"/>
          <w:b/>
          <w:bCs/>
          <w:color w:val="auto"/>
          <w:szCs w:val="28"/>
        </w:rPr>
        <w:t>Measuring health system quality with routine health information systems in Rwanda</w:t>
      </w:r>
      <w:bookmarkEnd w:id="0"/>
    </w:p>
    <w:p w14:paraId="1E975C99" w14:textId="77777777" w:rsidR="00357E3D" w:rsidRPr="00357E3D" w:rsidRDefault="00357E3D" w:rsidP="00357E3D">
      <w:pPr>
        <w:rPr>
          <w:rFonts w:cs="Arial"/>
        </w:rPr>
      </w:pPr>
    </w:p>
    <w:p w14:paraId="4A10FC28" w14:textId="15090509" w:rsidR="00357E3D" w:rsidRPr="00357E3D" w:rsidRDefault="00357E3D" w:rsidP="00357E3D">
      <w:pPr>
        <w:pStyle w:val="Heading7"/>
        <w:spacing w:line="276" w:lineRule="auto"/>
        <w:jc w:val="center"/>
        <w:rPr>
          <w:rFonts w:cs="Arial"/>
          <w:color w:val="auto"/>
        </w:rPr>
      </w:pPr>
      <w:r w:rsidRPr="00357E3D">
        <w:rPr>
          <w:rFonts w:cs="Arial"/>
          <w:color w:val="auto"/>
        </w:rPr>
        <w:t>Celestin Hategeka, MD PhD</w:t>
      </w:r>
    </w:p>
    <w:p w14:paraId="6F080094" w14:textId="77777777" w:rsidR="00357E3D" w:rsidRPr="00357E3D" w:rsidRDefault="00357E3D" w:rsidP="00357E3D">
      <w:pPr>
        <w:rPr>
          <w:rFonts w:cs="Arial"/>
        </w:rPr>
      </w:pPr>
    </w:p>
    <w:p w14:paraId="43EF8047" w14:textId="77777777" w:rsidR="00357E3D" w:rsidRPr="00357E3D" w:rsidRDefault="00357E3D" w:rsidP="00357E3D">
      <w:pPr>
        <w:pStyle w:val="Heading7"/>
        <w:rPr>
          <w:rFonts w:cs="Arial"/>
          <w:color w:val="auto"/>
        </w:rPr>
      </w:pPr>
    </w:p>
    <w:p w14:paraId="08A65949" w14:textId="77777777" w:rsidR="00357E3D" w:rsidRPr="00357E3D" w:rsidRDefault="00357E3D" w:rsidP="00357E3D">
      <w:pPr>
        <w:pStyle w:val="Heading7"/>
        <w:spacing w:line="276" w:lineRule="auto"/>
        <w:jc w:val="center"/>
        <w:rPr>
          <w:rFonts w:cs="Arial"/>
          <w:color w:val="auto"/>
        </w:rPr>
      </w:pPr>
    </w:p>
    <w:p w14:paraId="70BBF552" w14:textId="77777777" w:rsidR="00357E3D" w:rsidRPr="00357E3D" w:rsidRDefault="00357E3D" w:rsidP="00357E3D">
      <w:pPr>
        <w:pStyle w:val="Heading7"/>
        <w:spacing w:line="276" w:lineRule="auto"/>
        <w:jc w:val="center"/>
        <w:rPr>
          <w:rFonts w:cs="Arial"/>
          <w:b/>
          <w:bCs/>
          <w:color w:val="auto"/>
        </w:rPr>
      </w:pPr>
      <w:r w:rsidRPr="00357E3D">
        <w:rPr>
          <w:rFonts w:cs="Arial"/>
          <w:b/>
          <w:bCs/>
          <w:color w:val="auto"/>
        </w:rPr>
        <w:t>SUPPLEMENTAL MATERIALS</w:t>
      </w:r>
    </w:p>
    <w:p w14:paraId="75BF46A5" w14:textId="77777777" w:rsidR="00357E3D" w:rsidRPr="00357E3D" w:rsidRDefault="00357E3D" w:rsidP="00357E3D">
      <w:pPr>
        <w:pStyle w:val="Heading7"/>
        <w:rPr>
          <w:rFonts w:cs="Arial"/>
          <w:color w:val="auto"/>
        </w:rPr>
      </w:pPr>
      <w:r w:rsidRPr="00357E3D">
        <w:rPr>
          <w:rFonts w:cs="Arial"/>
          <w:color w:val="auto"/>
        </w:rPr>
        <w:br w:type="page"/>
      </w:r>
    </w:p>
    <w:p w14:paraId="46060B85" w14:textId="77777777" w:rsidR="00357E3D" w:rsidRPr="00357E3D" w:rsidRDefault="00357E3D" w:rsidP="00357E3D">
      <w:pPr>
        <w:pStyle w:val="Heading7"/>
        <w:spacing w:line="276" w:lineRule="auto"/>
        <w:rPr>
          <w:rFonts w:cs="Arial"/>
          <w:b/>
          <w:bCs/>
          <w:color w:val="auto"/>
        </w:rPr>
        <w:sectPr w:rsidR="00357E3D" w:rsidRPr="00357E3D" w:rsidSect="00357E3D">
          <w:pgSz w:w="12240" w:h="15840"/>
          <w:pgMar w:top="1440" w:right="1440" w:bottom="1440" w:left="1440" w:header="709" w:footer="709" w:gutter="0"/>
          <w:cols w:space="708"/>
          <w:docGrid w:linePitch="360"/>
        </w:sectPr>
      </w:pPr>
    </w:p>
    <w:p w14:paraId="70F4D697" w14:textId="77777777" w:rsidR="00357E3D" w:rsidRPr="00357E3D" w:rsidRDefault="00357E3D" w:rsidP="00357E3D">
      <w:pPr>
        <w:pStyle w:val="Heading7"/>
        <w:spacing w:line="276" w:lineRule="auto"/>
        <w:rPr>
          <w:rFonts w:cs="Arial"/>
          <w:b/>
          <w:bCs/>
          <w:color w:val="auto"/>
        </w:rPr>
      </w:pPr>
      <w:r w:rsidRPr="00357E3D">
        <w:rPr>
          <w:rFonts w:cs="Arial"/>
          <w:bCs/>
          <w:color w:val="auto"/>
        </w:rPr>
        <w:lastRenderedPageBreak/>
        <w:t>Appendix Table 1</w:t>
      </w:r>
      <w:bookmarkStart w:id="1" w:name="_Toc43423261"/>
      <w:r w:rsidRPr="00357E3D">
        <w:rPr>
          <w:rFonts w:cs="Arial"/>
          <w:bCs/>
          <w:color w:val="auto"/>
        </w:rPr>
        <w:t>. Processes of care quality indicators from the Rwanda HMIS mapped into the high-quality health system framework</w:t>
      </w:r>
      <w:bookmarkEnd w:id="1"/>
    </w:p>
    <w:tbl>
      <w:tblPr>
        <w:tblStyle w:val="GridTable1Light"/>
        <w:tblW w:w="13750" w:type="dxa"/>
        <w:tblLayout w:type="fixed"/>
        <w:tblLook w:val="0000" w:firstRow="0" w:lastRow="0" w:firstColumn="0" w:lastColumn="0" w:noHBand="0" w:noVBand="0"/>
      </w:tblPr>
      <w:tblGrid>
        <w:gridCol w:w="1696"/>
        <w:gridCol w:w="2410"/>
        <w:gridCol w:w="1134"/>
        <w:gridCol w:w="1843"/>
        <w:gridCol w:w="3685"/>
        <w:gridCol w:w="2982"/>
      </w:tblGrid>
      <w:tr w:rsidR="00357E3D" w:rsidRPr="00357E3D" w14:paraId="10B7D938" w14:textId="77777777" w:rsidTr="0057060A">
        <w:trPr>
          <w:tblHeader/>
        </w:trPr>
        <w:tc>
          <w:tcPr>
            <w:tcW w:w="1696" w:type="dxa"/>
          </w:tcPr>
          <w:p w14:paraId="7BD9408F" w14:textId="77777777" w:rsidR="00357E3D" w:rsidRPr="00357E3D" w:rsidRDefault="00357E3D" w:rsidP="0057060A">
            <w:pPr>
              <w:autoSpaceDE w:val="0"/>
              <w:autoSpaceDN w:val="0"/>
              <w:adjustRightInd w:val="0"/>
              <w:spacing w:line="276" w:lineRule="auto"/>
              <w:jc w:val="center"/>
              <w:rPr>
                <w:rFonts w:cs="Arial"/>
                <w:b/>
                <w:bCs/>
                <w:sz w:val="20"/>
                <w:szCs w:val="20"/>
              </w:rPr>
            </w:pPr>
            <w:r w:rsidRPr="00357E3D">
              <w:rPr>
                <w:rFonts w:cs="Arial"/>
                <w:b/>
                <w:bCs/>
                <w:sz w:val="20"/>
                <w:szCs w:val="20"/>
              </w:rPr>
              <w:t>Processes of care</w:t>
            </w:r>
          </w:p>
        </w:tc>
        <w:tc>
          <w:tcPr>
            <w:tcW w:w="2410" w:type="dxa"/>
          </w:tcPr>
          <w:p w14:paraId="588EA8C1" w14:textId="77777777" w:rsidR="00357E3D" w:rsidRPr="00357E3D" w:rsidRDefault="00357E3D" w:rsidP="0057060A">
            <w:pPr>
              <w:autoSpaceDE w:val="0"/>
              <w:autoSpaceDN w:val="0"/>
              <w:adjustRightInd w:val="0"/>
              <w:spacing w:line="276" w:lineRule="auto"/>
              <w:jc w:val="center"/>
              <w:rPr>
                <w:rFonts w:cs="Arial"/>
                <w:b/>
                <w:bCs/>
                <w:sz w:val="20"/>
                <w:szCs w:val="20"/>
              </w:rPr>
            </w:pPr>
            <w:r w:rsidRPr="00357E3D">
              <w:rPr>
                <w:rFonts w:cs="Arial"/>
                <w:b/>
                <w:bCs/>
                <w:sz w:val="20"/>
                <w:szCs w:val="20"/>
              </w:rPr>
              <w:t>Indicators or Measures</w:t>
            </w:r>
          </w:p>
        </w:tc>
        <w:tc>
          <w:tcPr>
            <w:tcW w:w="1134" w:type="dxa"/>
          </w:tcPr>
          <w:p w14:paraId="73ECE939" w14:textId="77777777" w:rsidR="00357E3D" w:rsidRPr="00357E3D" w:rsidRDefault="00357E3D" w:rsidP="0057060A">
            <w:pPr>
              <w:autoSpaceDE w:val="0"/>
              <w:autoSpaceDN w:val="0"/>
              <w:adjustRightInd w:val="0"/>
              <w:spacing w:line="276" w:lineRule="auto"/>
              <w:jc w:val="center"/>
              <w:rPr>
                <w:rFonts w:cs="Arial"/>
                <w:b/>
                <w:bCs/>
                <w:sz w:val="20"/>
                <w:szCs w:val="20"/>
              </w:rPr>
            </w:pPr>
            <w:r w:rsidRPr="00357E3D">
              <w:rPr>
                <w:rFonts w:cs="Arial"/>
                <w:b/>
                <w:bCs/>
                <w:sz w:val="20"/>
                <w:szCs w:val="20"/>
              </w:rPr>
              <w:t>MNCH services</w:t>
            </w:r>
          </w:p>
        </w:tc>
        <w:tc>
          <w:tcPr>
            <w:tcW w:w="1843" w:type="dxa"/>
          </w:tcPr>
          <w:p w14:paraId="62BC2C3C" w14:textId="77777777" w:rsidR="00357E3D" w:rsidRPr="00357E3D" w:rsidRDefault="00357E3D" w:rsidP="0057060A">
            <w:pPr>
              <w:autoSpaceDE w:val="0"/>
              <w:autoSpaceDN w:val="0"/>
              <w:adjustRightInd w:val="0"/>
              <w:spacing w:line="276" w:lineRule="auto"/>
              <w:jc w:val="center"/>
              <w:rPr>
                <w:rFonts w:cs="Arial"/>
                <w:b/>
                <w:bCs/>
                <w:sz w:val="20"/>
                <w:szCs w:val="20"/>
              </w:rPr>
            </w:pPr>
            <w:r w:rsidRPr="00357E3D">
              <w:rPr>
                <w:rFonts w:cs="Arial"/>
                <w:b/>
                <w:bCs/>
                <w:sz w:val="20"/>
                <w:szCs w:val="20"/>
              </w:rPr>
              <w:t>Level of care</w:t>
            </w:r>
          </w:p>
        </w:tc>
        <w:tc>
          <w:tcPr>
            <w:tcW w:w="3685" w:type="dxa"/>
          </w:tcPr>
          <w:p w14:paraId="67F9F5A7" w14:textId="77777777" w:rsidR="00357E3D" w:rsidRPr="00357E3D" w:rsidRDefault="00357E3D" w:rsidP="0057060A">
            <w:pPr>
              <w:autoSpaceDE w:val="0"/>
              <w:autoSpaceDN w:val="0"/>
              <w:adjustRightInd w:val="0"/>
              <w:spacing w:line="276" w:lineRule="auto"/>
              <w:jc w:val="center"/>
              <w:rPr>
                <w:rFonts w:cs="Arial"/>
                <w:b/>
                <w:bCs/>
                <w:sz w:val="20"/>
                <w:szCs w:val="20"/>
              </w:rPr>
            </w:pPr>
            <w:r w:rsidRPr="00357E3D">
              <w:rPr>
                <w:rFonts w:cs="Arial"/>
                <w:b/>
                <w:bCs/>
                <w:sz w:val="20"/>
                <w:szCs w:val="20"/>
              </w:rPr>
              <w:t>Numerator</w:t>
            </w:r>
          </w:p>
        </w:tc>
        <w:tc>
          <w:tcPr>
            <w:tcW w:w="2982" w:type="dxa"/>
          </w:tcPr>
          <w:p w14:paraId="7B51EB2B" w14:textId="77777777" w:rsidR="00357E3D" w:rsidRPr="00357E3D" w:rsidRDefault="00357E3D" w:rsidP="0057060A">
            <w:pPr>
              <w:autoSpaceDE w:val="0"/>
              <w:autoSpaceDN w:val="0"/>
              <w:adjustRightInd w:val="0"/>
              <w:spacing w:line="276" w:lineRule="auto"/>
              <w:jc w:val="center"/>
              <w:rPr>
                <w:rFonts w:cs="Arial"/>
                <w:b/>
                <w:bCs/>
                <w:sz w:val="20"/>
                <w:szCs w:val="20"/>
              </w:rPr>
            </w:pPr>
            <w:r w:rsidRPr="00357E3D">
              <w:rPr>
                <w:rFonts w:cs="Arial"/>
                <w:b/>
                <w:bCs/>
                <w:sz w:val="20"/>
                <w:szCs w:val="20"/>
              </w:rPr>
              <w:t>Denominator</w:t>
            </w:r>
          </w:p>
        </w:tc>
      </w:tr>
      <w:tr w:rsidR="00357E3D" w:rsidRPr="00357E3D" w14:paraId="78E8B320" w14:textId="77777777" w:rsidTr="0057060A">
        <w:tc>
          <w:tcPr>
            <w:tcW w:w="1696" w:type="dxa"/>
          </w:tcPr>
          <w:p w14:paraId="7814F1E9" w14:textId="77777777" w:rsidR="00357E3D" w:rsidRPr="00357E3D" w:rsidRDefault="00357E3D" w:rsidP="0057060A">
            <w:pPr>
              <w:autoSpaceDE w:val="0"/>
              <w:autoSpaceDN w:val="0"/>
              <w:adjustRightInd w:val="0"/>
              <w:spacing w:line="276" w:lineRule="auto"/>
              <w:rPr>
                <w:rFonts w:cs="Arial"/>
                <w:b/>
                <w:sz w:val="20"/>
                <w:szCs w:val="20"/>
              </w:rPr>
            </w:pPr>
            <w:r w:rsidRPr="00357E3D">
              <w:rPr>
                <w:rFonts w:cs="Arial"/>
                <w:b/>
                <w:sz w:val="20"/>
                <w:szCs w:val="20"/>
              </w:rPr>
              <w:t>Competent care</w:t>
            </w:r>
          </w:p>
        </w:tc>
        <w:tc>
          <w:tcPr>
            <w:tcW w:w="2410" w:type="dxa"/>
          </w:tcPr>
          <w:p w14:paraId="56917D2A" w14:textId="77777777" w:rsidR="00357E3D" w:rsidRPr="00357E3D" w:rsidRDefault="00357E3D" w:rsidP="0057060A">
            <w:pPr>
              <w:autoSpaceDE w:val="0"/>
              <w:autoSpaceDN w:val="0"/>
              <w:adjustRightInd w:val="0"/>
              <w:spacing w:line="276" w:lineRule="auto"/>
              <w:rPr>
                <w:rFonts w:cs="Arial"/>
                <w:sz w:val="20"/>
                <w:szCs w:val="20"/>
              </w:rPr>
            </w:pPr>
          </w:p>
        </w:tc>
        <w:tc>
          <w:tcPr>
            <w:tcW w:w="1134" w:type="dxa"/>
          </w:tcPr>
          <w:p w14:paraId="267BA853" w14:textId="77777777" w:rsidR="00357E3D" w:rsidRPr="00357E3D" w:rsidRDefault="00357E3D" w:rsidP="0057060A">
            <w:pPr>
              <w:autoSpaceDE w:val="0"/>
              <w:autoSpaceDN w:val="0"/>
              <w:adjustRightInd w:val="0"/>
              <w:spacing w:line="276" w:lineRule="auto"/>
              <w:rPr>
                <w:rFonts w:cs="Arial"/>
                <w:sz w:val="20"/>
                <w:szCs w:val="20"/>
              </w:rPr>
            </w:pPr>
          </w:p>
        </w:tc>
        <w:tc>
          <w:tcPr>
            <w:tcW w:w="1843" w:type="dxa"/>
          </w:tcPr>
          <w:p w14:paraId="70F5397D" w14:textId="77777777" w:rsidR="00357E3D" w:rsidRPr="00357E3D" w:rsidRDefault="00357E3D" w:rsidP="0057060A">
            <w:pPr>
              <w:autoSpaceDE w:val="0"/>
              <w:autoSpaceDN w:val="0"/>
              <w:adjustRightInd w:val="0"/>
              <w:spacing w:line="276" w:lineRule="auto"/>
              <w:rPr>
                <w:rFonts w:cs="Arial"/>
                <w:sz w:val="20"/>
                <w:szCs w:val="20"/>
              </w:rPr>
            </w:pPr>
          </w:p>
        </w:tc>
        <w:tc>
          <w:tcPr>
            <w:tcW w:w="3685" w:type="dxa"/>
          </w:tcPr>
          <w:p w14:paraId="0AAB593D" w14:textId="77777777" w:rsidR="00357E3D" w:rsidRPr="00357E3D" w:rsidRDefault="00357E3D" w:rsidP="0057060A">
            <w:pPr>
              <w:autoSpaceDE w:val="0"/>
              <w:autoSpaceDN w:val="0"/>
              <w:adjustRightInd w:val="0"/>
              <w:spacing w:line="276" w:lineRule="auto"/>
              <w:rPr>
                <w:rFonts w:cs="Arial"/>
                <w:sz w:val="20"/>
                <w:szCs w:val="20"/>
              </w:rPr>
            </w:pPr>
          </w:p>
        </w:tc>
        <w:tc>
          <w:tcPr>
            <w:tcW w:w="2982" w:type="dxa"/>
          </w:tcPr>
          <w:p w14:paraId="6A8B3121" w14:textId="77777777" w:rsidR="00357E3D" w:rsidRPr="00357E3D" w:rsidRDefault="00357E3D" w:rsidP="0057060A">
            <w:pPr>
              <w:autoSpaceDE w:val="0"/>
              <w:autoSpaceDN w:val="0"/>
              <w:adjustRightInd w:val="0"/>
              <w:spacing w:line="276" w:lineRule="auto"/>
              <w:rPr>
                <w:rFonts w:cs="Arial"/>
                <w:sz w:val="20"/>
                <w:szCs w:val="20"/>
              </w:rPr>
            </w:pPr>
          </w:p>
        </w:tc>
      </w:tr>
      <w:tr w:rsidR="00357E3D" w:rsidRPr="00357E3D" w14:paraId="1D127DB7" w14:textId="77777777" w:rsidTr="0057060A">
        <w:tc>
          <w:tcPr>
            <w:tcW w:w="1696" w:type="dxa"/>
          </w:tcPr>
          <w:p w14:paraId="122CC14C"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Assessment</w:t>
            </w:r>
          </w:p>
        </w:tc>
        <w:tc>
          <w:tcPr>
            <w:tcW w:w="2410" w:type="dxa"/>
          </w:tcPr>
          <w:p w14:paraId="5A003F06"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Tested for HIV (and received results) during ANC</w:t>
            </w:r>
          </w:p>
        </w:tc>
        <w:tc>
          <w:tcPr>
            <w:tcW w:w="1134" w:type="dxa"/>
          </w:tcPr>
          <w:p w14:paraId="567EAEC8"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ANC</w:t>
            </w:r>
          </w:p>
        </w:tc>
        <w:tc>
          <w:tcPr>
            <w:tcW w:w="1843" w:type="dxa"/>
          </w:tcPr>
          <w:p w14:paraId="5504142F"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Primary</w:t>
            </w:r>
          </w:p>
        </w:tc>
        <w:tc>
          <w:tcPr>
            <w:tcW w:w="3685" w:type="dxa"/>
          </w:tcPr>
          <w:p w14:paraId="18872DA3"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Number of pregnant women who were tested for HIV during ANC visit and who received results</w:t>
            </w:r>
          </w:p>
        </w:tc>
        <w:tc>
          <w:tcPr>
            <w:tcW w:w="2982" w:type="dxa"/>
          </w:tcPr>
          <w:p w14:paraId="14EE8289"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ANC new registrations</w:t>
            </w:r>
          </w:p>
        </w:tc>
      </w:tr>
      <w:tr w:rsidR="00357E3D" w:rsidRPr="00357E3D" w14:paraId="470D90E2" w14:textId="77777777" w:rsidTr="0057060A">
        <w:tc>
          <w:tcPr>
            <w:tcW w:w="1696" w:type="dxa"/>
          </w:tcPr>
          <w:p w14:paraId="696D94F1"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Assessment</w:t>
            </w:r>
          </w:p>
        </w:tc>
        <w:tc>
          <w:tcPr>
            <w:tcW w:w="2410" w:type="dxa"/>
          </w:tcPr>
          <w:p w14:paraId="2BF7DBFC"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Syphilis testing</w:t>
            </w:r>
          </w:p>
        </w:tc>
        <w:tc>
          <w:tcPr>
            <w:tcW w:w="1134" w:type="dxa"/>
          </w:tcPr>
          <w:p w14:paraId="5EBF24BE"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ANC</w:t>
            </w:r>
          </w:p>
        </w:tc>
        <w:tc>
          <w:tcPr>
            <w:tcW w:w="1843" w:type="dxa"/>
          </w:tcPr>
          <w:p w14:paraId="65F170D3"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Primary</w:t>
            </w:r>
          </w:p>
        </w:tc>
        <w:tc>
          <w:tcPr>
            <w:tcW w:w="3685" w:type="dxa"/>
          </w:tcPr>
          <w:p w14:paraId="7A824CC1"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Number of pregnant women who were tested for syphilis during ANC visit</w:t>
            </w:r>
          </w:p>
        </w:tc>
        <w:tc>
          <w:tcPr>
            <w:tcW w:w="2982" w:type="dxa"/>
          </w:tcPr>
          <w:p w14:paraId="73C77CD9"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ANC new registrations</w:t>
            </w:r>
          </w:p>
        </w:tc>
      </w:tr>
      <w:tr w:rsidR="00357E3D" w:rsidRPr="00357E3D" w14:paraId="38444074" w14:textId="77777777" w:rsidTr="0057060A">
        <w:tc>
          <w:tcPr>
            <w:tcW w:w="1696" w:type="dxa"/>
          </w:tcPr>
          <w:p w14:paraId="6E7C1846"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Assessment</w:t>
            </w:r>
          </w:p>
        </w:tc>
        <w:tc>
          <w:tcPr>
            <w:tcW w:w="2410" w:type="dxa"/>
          </w:tcPr>
          <w:p w14:paraId="29BC1E08"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ANC anemia screening</w:t>
            </w:r>
          </w:p>
        </w:tc>
        <w:tc>
          <w:tcPr>
            <w:tcW w:w="1134" w:type="dxa"/>
          </w:tcPr>
          <w:p w14:paraId="30D8E243"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ANC</w:t>
            </w:r>
          </w:p>
        </w:tc>
        <w:tc>
          <w:tcPr>
            <w:tcW w:w="1843" w:type="dxa"/>
          </w:tcPr>
          <w:p w14:paraId="0B6CF784"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Primary</w:t>
            </w:r>
          </w:p>
        </w:tc>
        <w:tc>
          <w:tcPr>
            <w:tcW w:w="3685" w:type="dxa"/>
          </w:tcPr>
          <w:p w14:paraId="6E6027E4"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Number of pregnant women who were screened for anemia during ANC visit</w:t>
            </w:r>
          </w:p>
        </w:tc>
        <w:tc>
          <w:tcPr>
            <w:tcW w:w="2982" w:type="dxa"/>
          </w:tcPr>
          <w:p w14:paraId="79E744B8"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ANC new registrations</w:t>
            </w:r>
          </w:p>
        </w:tc>
      </w:tr>
      <w:tr w:rsidR="00357E3D" w:rsidRPr="00357E3D" w14:paraId="29280450" w14:textId="77777777" w:rsidTr="0057060A">
        <w:tc>
          <w:tcPr>
            <w:tcW w:w="1696" w:type="dxa"/>
          </w:tcPr>
          <w:p w14:paraId="2D69747D"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Assessment</w:t>
            </w:r>
          </w:p>
        </w:tc>
        <w:tc>
          <w:tcPr>
            <w:tcW w:w="2410" w:type="dxa"/>
          </w:tcPr>
          <w:p w14:paraId="41A6AACA"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Malnutrition screening (MUAC)</w:t>
            </w:r>
          </w:p>
        </w:tc>
        <w:tc>
          <w:tcPr>
            <w:tcW w:w="1134" w:type="dxa"/>
          </w:tcPr>
          <w:p w14:paraId="31F2D6E2"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ANC</w:t>
            </w:r>
          </w:p>
        </w:tc>
        <w:tc>
          <w:tcPr>
            <w:tcW w:w="1843" w:type="dxa"/>
          </w:tcPr>
          <w:p w14:paraId="4C2A6B3A"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Primary</w:t>
            </w:r>
          </w:p>
        </w:tc>
        <w:tc>
          <w:tcPr>
            <w:tcW w:w="3685" w:type="dxa"/>
          </w:tcPr>
          <w:p w14:paraId="126062B8"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Number of pregnant women who were screened for malnutrition using MUAC during ANC visit</w:t>
            </w:r>
          </w:p>
        </w:tc>
        <w:tc>
          <w:tcPr>
            <w:tcW w:w="2982" w:type="dxa"/>
          </w:tcPr>
          <w:p w14:paraId="16B7EDBC"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ANC new registrations</w:t>
            </w:r>
          </w:p>
        </w:tc>
      </w:tr>
      <w:tr w:rsidR="00357E3D" w:rsidRPr="00357E3D" w14:paraId="5A57DD60" w14:textId="77777777" w:rsidTr="0057060A">
        <w:tc>
          <w:tcPr>
            <w:tcW w:w="1696" w:type="dxa"/>
          </w:tcPr>
          <w:p w14:paraId="7F3A41AF"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 xml:space="preserve">Assessment </w:t>
            </w:r>
          </w:p>
        </w:tc>
        <w:tc>
          <w:tcPr>
            <w:tcW w:w="2410" w:type="dxa"/>
          </w:tcPr>
          <w:p w14:paraId="78F6C17E"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UTI screening at all ANC visits</w:t>
            </w:r>
          </w:p>
        </w:tc>
        <w:tc>
          <w:tcPr>
            <w:tcW w:w="1134" w:type="dxa"/>
          </w:tcPr>
          <w:p w14:paraId="2D6A06C5"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ANC</w:t>
            </w:r>
          </w:p>
        </w:tc>
        <w:tc>
          <w:tcPr>
            <w:tcW w:w="1843" w:type="dxa"/>
          </w:tcPr>
          <w:p w14:paraId="5792811E"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Primary</w:t>
            </w:r>
          </w:p>
        </w:tc>
        <w:tc>
          <w:tcPr>
            <w:tcW w:w="3685" w:type="dxa"/>
          </w:tcPr>
          <w:p w14:paraId="2A7035AA"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Number of pregnant women who were screened for UTI during ANC visit</w:t>
            </w:r>
          </w:p>
        </w:tc>
        <w:tc>
          <w:tcPr>
            <w:tcW w:w="2982" w:type="dxa"/>
          </w:tcPr>
          <w:p w14:paraId="2DC78576"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 xml:space="preserve">AN </w:t>
            </w:r>
            <w:proofErr w:type="gramStart"/>
            <w:r w:rsidRPr="00357E3D">
              <w:rPr>
                <w:rFonts w:cs="Arial"/>
                <w:sz w:val="20"/>
                <w:szCs w:val="20"/>
              </w:rPr>
              <w:t>new registrations</w:t>
            </w:r>
            <w:proofErr w:type="gramEnd"/>
          </w:p>
        </w:tc>
      </w:tr>
      <w:tr w:rsidR="00357E3D" w:rsidRPr="00357E3D" w14:paraId="14D3FD7D" w14:textId="77777777" w:rsidTr="0057060A">
        <w:tc>
          <w:tcPr>
            <w:tcW w:w="1696" w:type="dxa"/>
          </w:tcPr>
          <w:p w14:paraId="77D4A016"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 xml:space="preserve">Counseling </w:t>
            </w:r>
          </w:p>
        </w:tc>
        <w:tc>
          <w:tcPr>
            <w:tcW w:w="2410" w:type="dxa"/>
          </w:tcPr>
          <w:p w14:paraId="330E61A1"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Pregnant women counselled during ANC visit and selected PPFP method</w:t>
            </w:r>
          </w:p>
        </w:tc>
        <w:tc>
          <w:tcPr>
            <w:tcW w:w="1134" w:type="dxa"/>
          </w:tcPr>
          <w:p w14:paraId="49C43E12"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ANC</w:t>
            </w:r>
          </w:p>
        </w:tc>
        <w:tc>
          <w:tcPr>
            <w:tcW w:w="1843" w:type="dxa"/>
          </w:tcPr>
          <w:p w14:paraId="088E178D"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Primary</w:t>
            </w:r>
          </w:p>
        </w:tc>
        <w:tc>
          <w:tcPr>
            <w:tcW w:w="3685" w:type="dxa"/>
          </w:tcPr>
          <w:p w14:paraId="4E2A3BFC"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Number of pregnant women who were counselled and selected PPFP during ANC visit</w:t>
            </w:r>
          </w:p>
        </w:tc>
        <w:tc>
          <w:tcPr>
            <w:tcW w:w="2982" w:type="dxa"/>
          </w:tcPr>
          <w:p w14:paraId="454C227D"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ANC new registrations</w:t>
            </w:r>
          </w:p>
        </w:tc>
      </w:tr>
      <w:tr w:rsidR="00357E3D" w:rsidRPr="00357E3D" w14:paraId="5EB11977" w14:textId="77777777" w:rsidTr="0057060A">
        <w:tc>
          <w:tcPr>
            <w:tcW w:w="1696" w:type="dxa"/>
          </w:tcPr>
          <w:p w14:paraId="23B0635A"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 xml:space="preserve">Prevention / Treatment </w:t>
            </w:r>
          </w:p>
        </w:tc>
        <w:tc>
          <w:tcPr>
            <w:tcW w:w="2410" w:type="dxa"/>
          </w:tcPr>
          <w:p w14:paraId="40E03D5A"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Antibiotics for PPROM</w:t>
            </w:r>
          </w:p>
        </w:tc>
        <w:tc>
          <w:tcPr>
            <w:tcW w:w="1134" w:type="dxa"/>
          </w:tcPr>
          <w:p w14:paraId="759E6E5F"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Labor and delivery care</w:t>
            </w:r>
          </w:p>
        </w:tc>
        <w:tc>
          <w:tcPr>
            <w:tcW w:w="1843" w:type="dxa"/>
          </w:tcPr>
          <w:p w14:paraId="59FD3A0E"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Primary, secondary, tertiary</w:t>
            </w:r>
          </w:p>
        </w:tc>
        <w:tc>
          <w:tcPr>
            <w:tcW w:w="3685" w:type="dxa"/>
          </w:tcPr>
          <w:p w14:paraId="62A91B8D" w14:textId="77777777" w:rsidR="00357E3D" w:rsidRPr="00357E3D" w:rsidRDefault="00357E3D" w:rsidP="0057060A">
            <w:pPr>
              <w:spacing w:line="276" w:lineRule="auto"/>
              <w:rPr>
                <w:rFonts w:cs="Arial"/>
                <w:sz w:val="20"/>
                <w:szCs w:val="20"/>
              </w:rPr>
            </w:pPr>
            <w:r w:rsidRPr="00357E3D">
              <w:rPr>
                <w:rFonts w:cs="Arial"/>
                <w:sz w:val="20"/>
                <w:szCs w:val="20"/>
              </w:rPr>
              <w:t>Women consulted with Preterm Premature Ruptured Membranes (PPROM) who received prophylactic antibiotics</w:t>
            </w:r>
          </w:p>
          <w:p w14:paraId="0C92E2B7" w14:textId="77777777" w:rsidR="00357E3D" w:rsidRPr="00357E3D" w:rsidRDefault="00357E3D" w:rsidP="0057060A">
            <w:pPr>
              <w:autoSpaceDE w:val="0"/>
              <w:autoSpaceDN w:val="0"/>
              <w:adjustRightInd w:val="0"/>
              <w:spacing w:line="276" w:lineRule="auto"/>
              <w:rPr>
                <w:rFonts w:cs="Arial"/>
                <w:sz w:val="20"/>
                <w:szCs w:val="20"/>
              </w:rPr>
            </w:pPr>
          </w:p>
        </w:tc>
        <w:tc>
          <w:tcPr>
            <w:tcW w:w="2982" w:type="dxa"/>
          </w:tcPr>
          <w:p w14:paraId="7A104EEF"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Women consulted with Preterm Premature Ruptured Membranes (PPROM)</w:t>
            </w:r>
          </w:p>
        </w:tc>
      </w:tr>
      <w:tr w:rsidR="00357E3D" w:rsidRPr="00357E3D" w14:paraId="59EE46E6" w14:textId="77777777" w:rsidTr="0057060A">
        <w:tc>
          <w:tcPr>
            <w:tcW w:w="1696" w:type="dxa"/>
          </w:tcPr>
          <w:p w14:paraId="4B2AC09F"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Prevention / Treatment</w:t>
            </w:r>
          </w:p>
        </w:tc>
        <w:tc>
          <w:tcPr>
            <w:tcW w:w="2410" w:type="dxa"/>
          </w:tcPr>
          <w:p w14:paraId="422C7E29"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Oxytocin for AMTSL</w:t>
            </w:r>
          </w:p>
        </w:tc>
        <w:tc>
          <w:tcPr>
            <w:tcW w:w="1134" w:type="dxa"/>
          </w:tcPr>
          <w:p w14:paraId="3FF0C209"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Labor and delivery care</w:t>
            </w:r>
          </w:p>
        </w:tc>
        <w:tc>
          <w:tcPr>
            <w:tcW w:w="1843" w:type="dxa"/>
          </w:tcPr>
          <w:p w14:paraId="1250B6A1"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Primary, secondary, tertiary</w:t>
            </w:r>
          </w:p>
        </w:tc>
        <w:tc>
          <w:tcPr>
            <w:tcW w:w="3685" w:type="dxa"/>
          </w:tcPr>
          <w:p w14:paraId="3D7AEC6B" w14:textId="77777777" w:rsidR="00357E3D" w:rsidRPr="00357E3D" w:rsidRDefault="00357E3D" w:rsidP="0057060A">
            <w:pPr>
              <w:spacing w:line="276" w:lineRule="auto"/>
              <w:rPr>
                <w:rFonts w:cs="Arial"/>
                <w:sz w:val="20"/>
                <w:szCs w:val="20"/>
              </w:rPr>
            </w:pPr>
            <w:r w:rsidRPr="00357E3D">
              <w:rPr>
                <w:rFonts w:cs="Arial"/>
                <w:sz w:val="20"/>
                <w:szCs w:val="20"/>
              </w:rPr>
              <w:t>Women who received oxytocin IM immediately after birth for active management of third stage of labor (AMTSL)</w:t>
            </w:r>
          </w:p>
        </w:tc>
        <w:tc>
          <w:tcPr>
            <w:tcW w:w="2982" w:type="dxa"/>
          </w:tcPr>
          <w:p w14:paraId="2FCCABF9" w14:textId="77777777" w:rsidR="00357E3D" w:rsidRPr="00357E3D" w:rsidRDefault="00357E3D" w:rsidP="0057060A">
            <w:pPr>
              <w:spacing w:line="276" w:lineRule="auto"/>
              <w:rPr>
                <w:rFonts w:cs="Arial"/>
                <w:sz w:val="20"/>
                <w:szCs w:val="20"/>
              </w:rPr>
            </w:pPr>
            <w:r w:rsidRPr="00357E3D">
              <w:rPr>
                <w:rFonts w:cs="Arial"/>
                <w:sz w:val="20"/>
                <w:szCs w:val="20"/>
              </w:rPr>
              <w:t>Number of deliveries in a health facility</w:t>
            </w:r>
          </w:p>
        </w:tc>
      </w:tr>
      <w:tr w:rsidR="00357E3D" w:rsidRPr="00357E3D" w14:paraId="2E8E43B1" w14:textId="77777777" w:rsidTr="0057060A">
        <w:tc>
          <w:tcPr>
            <w:tcW w:w="1696" w:type="dxa"/>
          </w:tcPr>
          <w:p w14:paraId="2522BE6C"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Prevention / Treatment</w:t>
            </w:r>
          </w:p>
        </w:tc>
        <w:tc>
          <w:tcPr>
            <w:tcW w:w="2410" w:type="dxa"/>
          </w:tcPr>
          <w:p w14:paraId="40EFF90B"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Corticosteroid for risk of premature delivery</w:t>
            </w:r>
          </w:p>
        </w:tc>
        <w:tc>
          <w:tcPr>
            <w:tcW w:w="1134" w:type="dxa"/>
          </w:tcPr>
          <w:p w14:paraId="51320398"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Labor and delivery care</w:t>
            </w:r>
          </w:p>
        </w:tc>
        <w:tc>
          <w:tcPr>
            <w:tcW w:w="1843" w:type="dxa"/>
          </w:tcPr>
          <w:p w14:paraId="06C0CDF1"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Primary, secondary, tertiary</w:t>
            </w:r>
          </w:p>
        </w:tc>
        <w:tc>
          <w:tcPr>
            <w:tcW w:w="3685" w:type="dxa"/>
          </w:tcPr>
          <w:p w14:paraId="2DA9435C" w14:textId="77777777" w:rsidR="00357E3D" w:rsidRPr="00357E3D" w:rsidRDefault="00357E3D" w:rsidP="0057060A">
            <w:pPr>
              <w:spacing w:line="276" w:lineRule="auto"/>
              <w:rPr>
                <w:rFonts w:cs="Arial"/>
                <w:sz w:val="20"/>
                <w:szCs w:val="20"/>
              </w:rPr>
            </w:pPr>
            <w:r w:rsidRPr="00357E3D">
              <w:rPr>
                <w:rFonts w:cs="Arial"/>
                <w:sz w:val="20"/>
                <w:szCs w:val="20"/>
              </w:rPr>
              <w:t>Mother who received Corticosteroid in management of risk of premature delivery</w:t>
            </w:r>
          </w:p>
          <w:p w14:paraId="5189EBB9" w14:textId="77777777" w:rsidR="00357E3D" w:rsidRPr="00357E3D" w:rsidRDefault="00357E3D" w:rsidP="0057060A">
            <w:pPr>
              <w:autoSpaceDE w:val="0"/>
              <w:autoSpaceDN w:val="0"/>
              <w:adjustRightInd w:val="0"/>
              <w:spacing w:line="276" w:lineRule="auto"/>
              <w:rPr>
                <w:rFonts w:cs="Arial"/>
                <w:sz w:val="20"/>
                <w:szCs w:val="20"/>
              </w:rPr>
            </w:pPr>
          </w:p>
        </w:tc>
        <w:tc>
          <w:tcPr>
            <w:tcW w:w="2982" w:type="dxa"/>
          </w:tcPr>
          <w:p w14:paraId="3325071A" w14:textId="77777777" w:rsidR="00357E3D" w:rsidRPr="00357E3D" w:rsidRDefault="00357E3D" w:rsidP="0057060A">
            <w:pPr>
              <w:spacing w:line="276" w:lineRule="auto"/>
              <w:rPr>
                <w:rFonts w:cs="Arial"/>
                <w:sz w:val="20"/>
                <w:szCs w:val="20"/>
              </w:rPr>
            </w:pPr>
            <w:r w:rsidRPr="00357E3D">
              <w:rPr>
                <w:rFonts w:cs="Arial"/>
                <w:sz w:val="20"/>
                <w:szCs w:val="20"/>
              </w:rPr>
              <w:lastRenderedPageBreak/>
              <w:t xml:space="preserve">Woman consulted for risk of premature delivery </w:t>
            </w:r>
          </w:p>
        </w:tc>
      </w:tr>
      <w:tr w:rsidR="00357E3D" w:rsidRPr="00357E3D" w14:paraId="0AEBC50E" w14:textId="77777777" w:rsidTr="0057060A">
        <w:tc>
          <w:tcPr>
            <w:tcW w:w="1696" w:type="dxa"/>
          </w:tcPr>
          <w:p w14:paraId="22C7AF93"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Treatment</w:t>
            </w:r>
          </w:p>
        </w:tc>
        <w:tc>
          <w:tcPr>
            <w:tcW w:w="2410" w:type="dxa"/>
          </w:tcPr>
          <w:p w14:paraId="61A75ECF"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Obstetrical fistula conservative treatment with Foley catheter</w:t>
            </w:r>
          </w:p>
        </w:tc>
        <w:tc>
          <w:tcPr>
            <w:tcW w:w="1134" w:type="dxa"/>
          </w:tcPr>
          <w:p w14:paraId="6CED252E"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Labor and delivery care</w:t>
            </w:r>
          </w:p>
        </w:tc>
        <w:tc>
          <w:tcPr>
            <w:tcW w:w="1843" w:type="dxa"/>
          </w:tcPr>
          <w:p w14:paraId="60B84AD2"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Primary, secondary, tertiary</w:t>
            </w:r>
          </w:p>
        </w:tc>
        <w:tc>
          <w:tcPr>
            <w:tcW w:w="3685" w:type="dxa"/>
          </w:tcPr>
          <w:p w14:paraId="191B56E6"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Number of women suspected to develop obstetrical fistula (during labor) who received conservative treatment with Foley catheter</w:t>
            </w:r>
          </w:p>
        </w:tc>
        <w:tc>
          <w:tcPr>
            <w:tcW w:w="2982" w:type="dxa"/>
          </w:tcPr>
          <w:p w14:paraId="48E16BA7"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Number of women suspected to develop obstetrical fistula during labor</w:t>
            </w:r>
          </w:p>
        </w:tc>
      </w:tr>
      <w:tr w:rsidR="00357E3D" w:rsidRPr="00357E3D" w14:paraId="288F2256" w14:textId="77777777" w:rsidTr="0057060A">
        <w:tc>
          <w:tcPr>
            <w:tcW w:w="1696" w:type="dxa"/>
          </w:tcPr>
          <w:p w14:paraId="11F36655"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Treatment</w:t>
            </w:r>
          </w:p>
        </w:tc>
        <w:tc>
          <w:tcPr>
            <w:tcW w:w="2410" w:type="dxa"/>
          </w:tcPr>
          <w:p w14:paraId="41A97FDA"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 xml:space="preserve">Successful neonatal resuscitation </w:t>
            </w:r>
          </w:p>
        </w:tc>
        <w:tc>
          <w:tcPr>
            <w:tcW w:w="1134" w:type="dxa"/>
          </w:tcPr>
          <w:p w14:paraId="1E9AB825"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Labor and delivery care</w:t>
            </w:r>
          </w:p>
        </w:tc>
        <w:tc>
          <w:tcPr>
            <w:tcW w:w="1843" w:type="dxa"/>
          </w:tcPr>
          <w:p w14:paraId="30973723"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Primary, secondary, tertiary</w:t>
            </w:r>
          </w:p>
        </w:tc>
        <w:tc>
          <w:tcPr>
            <w:tcW w:w="3685" w:type="dxa"/>
          </w:tcPr>
          <w:p w14:paraId="342B0F6F" w14:textId="77777777" w:rsidR="00357E3D" w:rsidRPr="00357E3D" w:rsidRDefault="00357E3D" w:rsidP="0057060A">
            <w:pPr>
              <w:spacing w:line="276" w:lineRule="auto"/>
              <w:rPr>
                <w:rFonts w:cs="Arial"/>
                <w:sz w:val="20"/>
                <w:szCs w:val="20"/>
              </w:rPr>
            </w:pPr>
            <w:r w:rsidRPr="00357E3D">
              <w:rPr>
                <w:rFonts w:cs="Arial"/>
                <w:sz w:val="20"/>
                <w:szCs w:val="20"/>
              </w:rPr>
              <w:t xml:space="preserve">Number of live newborns who didn’t cry/breathe at birth and were resuscitated successfully (cry/breath within 5 minutes, APGAR score &gt;5 at 5min </w:t>
            </w:r>
          </w:p>
          <w:p w14:paraId="72FBE75E" w14:textId="77777777" w:rsidR="00357E3D" w:rsidRPr="00357E3D" w:rsidRDefault="00357E3D" w:rsidP="0057060A">
            <w:pPr>
              <w:spacing w:line="276" w:lineRule="auto"/>
              <w:rPr>
                <w:rFonts w:cs="Arial"/>
                <w:sz w:val="20"/>
                <w:szCs w:val="20"/>
              </w:rPr>
            </w:pPr>
          </w:p>
          <w:p w14:paraId="44E7FD61" w14:textId="77777777" w:rsidR="00357E3D" w:rsidRPr="00357E3D" w:rsidRDefault="00357E3D" w:rsidP="0057060A">
            <w:pPr>
              <w:spacing w:line="276" w:lineRule="auto"/>
              <w:rPr>
                <w:rFonts w:cs="Arial"/>
                <w:sz w:val="20"/>
                <w:szCs w:val="20"/>
              </w:rPr>
            </w:pPr>
            <w:r w:rsidRPr="00357E3D">
              <w:rPr>
                <w:rFonts w:cs="Arial"/>
                <w:sz w:val="20"/>
                <w:szCs w:val="20"/>
              </w:rPr>
              <w:t xml:space="preserve">                             </w:t>
            </w:r>
          </w:p>
        </w:tc>
        <w:tc>
          <w:tcPr>
            <w:tcW w:w="2982" w:type="dxa"/>
          </w:tcPr>
          <w:p w14:paraId="12F05239" w14:textId="77777777" w:rsidR="00357E3D" w:rsidRPr="00357E3D" w:rsidRDefault="00357E3D" w:rsidP="0057060A">
            <w:pPr>
              <w:spacing w:line="276" w:lineRule="auto"/>
              <w:rPr>
                <w:rFonts w:cs="Arial"/>
                <w:sz w:val="20"/>
                <w:szCs w:val="20"/>
              </w:rPr>
            </w:pPr>
            <w:r w:rsidRPr="00357E3D">
              <w:rPr>
                <w:rFonts w:cs="Arial"/>
                <w:sz w:val="20"/>
                <w:szCs w:val="20"/>
              </w:rPr>
              <w:t xml:space="preserve">Number of live newborns who didn’t cry at birth and for whom resuscitation was performed using </w:t>
            </w:r>
            <w:proofErr w:type="spellStart"/>
            <w:r w:rsidRPr="00357E3D">
              <w:rPr>
                <w:rFonts w:cs="Arial"/>
                <w:sz w:val="20"/>
                <w:szCs w:val="20"/>
              </w:rPr>
              <w:t>ambu</w:t>
            </w:r>
            <w:proofErr w:type="spellEnd"/>
            <w:r w:rsidRPr="00357E3D">
              <w:rPr>
                <w:rFonts w:cs="Arial"/>
                <w:sz w:val="20"/>
                <w:szCs w:val="20"/>
              </w:rPr>
              <w:t xml:space="preserve"> bag</w:t>
            </w:r>
          </w:p>
        </w:tc>
      </w:tr>
      <w:tr w:rsidR="00357E3D" w:rsidRPr="00357E3D" w14:paraId="4411186D" w14:textId="77777777" w:rsidTr="0057060A">
        <w:tc>
          <w:tcPr>
            <w:tcW w:w="1696" w:type="dxa"/>
          </w:tcPr>
          <w:p w14:paraId="1624F79D" w14:textId="77777777" w:rsidR="00357E3D" w:rsidRPr="00357E3D" w:rsidRDefault="00357E3D" w:rsidP="0057060A">
            <w:pPr>
              <w:autoSpaceDE w:val="0"/>
              <w:autoSpaceDN w:val="0"/>
              <w:adjustRightInd w:val="0"/>
              <w:spacing w:line="276" w:lineRule="auto"/>
              <w:rPr>
                <w:rFonts w:cs="Arial"/>
                <w:b/>
                <w:bCs/>
                <w:sz w:val="20"/>
                <w:szCs w:val="20"/>
              </w:rPr>
            </w:pPr>
            <w:r w:rsidRPr="00357E3D">
              <w:rPr>
                <w:rFonts w:cs="Arial"/>
                <w:b/>
                <w:bCs/>
                <w:sz w:val="20"/>
                <w:szCs w:val="20"/>
              </w:rPr>
              <w:t>Competent systems</w:t>
            </w:r>
          </w:p>
        </w:tc>
        <w:tc>
          <w:tcPr>
            <w:tcW w:w="2410" w:type="dxa"/>
          </w:tcPr>
          <w:p w14:paraId="233C089F" w14:textId="77777777" w:rsidR="00357E3D" w:rsidRPr="00357E3D" w:rsidRDefault="00357E3D" w:rsidP="0057060A">
            <w:pPr>
              <w:autoSpaceDE w:val="0"/>
              <w:autoSpaceDN w:val="0"/>
              <w:adjustRightInd w:val="0"/>
              <w:spacing w:line="276" w:lineRule="auto"/>
              <w:rPr>
                <w:rFonts w:cs="Arial"/>
                <w:sz w:val="20"/>
                <w:szCs w:val="20"/>
              </w:rPr>
            </w:pPr>
          </w:p>
        </w:tc>
        <w:tc>
          <w:tcPr>
            <w:tcW w:w="1134" w:type="dxa"/>
          </w:tcPr>
          <w:p w14:paraId="51237348" w14:textId="77777777" w:rsidR="00357E3D" w:rsidRPr="00357E3D" w:rsidRDefault="00357E3D" w:rsidP="0057060A">
            <w:pPr>
              <w:autoSpaceDE w:val="0"/>
              <w:autoSpaceDN w:val="0"/>
              <w:adjustRightInd w:val="0"/>
              <w:spacing w:line="276" w:lineRule="auto"/>
              <w:rPr>
                <w:rFonts w:cs="Arial"/>
                <w:sz w:val="20"/>
                <w:szCs w:val="20"/>
              </w:rPr>
            </w:pPr>
          </w:p>
        </w:tc>
        <w:tc>
          <w:tcPr>
            <w:tcW w:w="1843" w:type="dxa"/>
          </w:tcPr>
          <w:p w14:paraId="580A81D9" w14:textId="77777777" w:rsidR="00357E3D" w:rsidRPr="00357E3D" w:rsidRDefault="00357E3D" w:rsidP="0057060A">
            <w:pPr>
              <w:autoSpaceDE w:val="0"/>
              <w:autoSpaceDN w:val="0"/>
              <w:adjustRightInd w:val="0"/>
              <w:spacing w:line="276" w:lineRule="auto"/>
              <w:rPr>
                <w:rFonts w:cs="Arial"/>
                <w:sz w:val="20"/>
                <w:szCs w:val="20"/>
              </w:rPr>
            </w:pPr>
          </w:p>
        </w:tc>
        <w:tc>
          <w:tcPr>
            <w:tcW w:w="3685" w:type="dxa"/>
          </w:tcPr>
          <w:p w14:paraId="262442DE" w14:textId="77777777" w:rsidR="00357E3D" w:rsidRPr="00357E3D" w:rsidRDefault="00357E3D" w:rsidP="0057060A">
            <w:pPr>
              <w:autoSpaceDE w:val="0"/>
              <w:autoSpaceDN w:val="0"/>
              <w:adjustRightInd w:val="0"/>
              <w:spacing w:line="276" w:lineRule="auto"/>
              <w:rPr>
                <w:rFonts w:cs="Arial"/>
                <w:sz w:val="20"/>
                <w:szCs w:val="20"/>
              </w:rPr>
            </w:pPr>
          </w:p>
        </w:tc>
        <w:tc>
          <w:tcPr>
            <w:tcW w:w="2982" w:type="dxa"/>
          </w:tcPr>
          <w:p w14:paraId="5825FABD" w14:textId="77777777" w:rsidR="00357E3D" w:rsidRPr="00357E3D" w:rsidRDefault="00357E3D" w:rsidP="0057060A">
            <w:pPr>
              <w:autoSpaceDE w:val="0"/>
              <w:autoSpaceDN w:val="0"/>
              <w:adjustRightInd w:val="0"/>
              <w:spacing w:line="276" w:lineRule="auto"/>
              <w:rPr>
                <w:rFonts w:cs="Arial"/>
                <w:sz w:val="20"/>
                <w:szCs w:val="20"/>
              </w:rPr>
            </w:pPr>
          </w:p>
        </w:tc>
      </w:tr>
      <w:tr w:rsidR="00357E3D" w:rsidRPr="00357E3D" w14:paraId="4818F5AB" w14:textId="77777777" w:rsidTr="0057060A">
        <w:tc>
          <w:tcPr>
            <w:tcW w:w="1696" w:type="dxa"/>
          </w:tcPr>
          <w:p w14:paraId="5EE2D96C" w14:textId="77777777" w:rsidR="00357E3D" w:rsidRPr="00357E3D" w:rsidRDefault="00357E3D" w:rsidP="0057060A">
            <w:pPr>
              <w:pStyle w:val="NormalWeb"/>
              <w:spacing w:line="276" w:lineRule="auto"/>
              <w:rPr>
                <w:rFonts w:cs="Arial"/>
                <w:sz w:val="20"/>
                <w:szCs w:val="20"/>
              </w:rPr>
            </w:pPr>
            <w:r w:rsidRPr="00357E3D">
              <w:rPr>
                <w:rFonts w:cs="Arial"/>
                <w:sz w:val="20"/>
                <w:szCs w:val="20"/>
              </w:rPr>
              <w:t xml:space="preserve">Prevention / Treatment </w:t>
            </w:r>
          </w:p>
        </w:tc>
        <w:tc>
          <w:tcPr>
            <w:tcW w:w="2410" w:type="dxa"/>
          </w:tcPr>
          <w:p w14:paraId="3FBBFD8B"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Iron and Folic acid supplementation among women who attended ANC</w:t>
            </w:r>
          </w:p>
        </w:tc>
        <w:tc>
          <w:tcPr>
            <w:tcW w:w="1134" w:type="dxa"/>
          </w:tcPr>
          <w:p w14:paraId="29FA9A42" w14:textId="77777777" w:rsidR="00357E3D" w:rsidRPr="00357E3D" w:rsidRDefault="00357E3D" w:rsidP="0057060A">
            <w:pPr>
              <w:autoSpaceDE w:val="0"/>
              <w:autoSpaceDN w:val="0"/>
              <w:adjustRightInd w:val="0"/>
              <w:spacing w:line="276" w:lineRule="auto"/>
              <w:rPr>
                <w:rFonts w:cs="Arial"/>
                <w:sz w:val="20"/>
                <w:szCs w:val="20"/>
              </w:rPr>
            </w:pPr>
          </w:p>
          <w:p w14:paraId="0DFCAAE0"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ANC</w:t>
            </w:r>
          </w:p>
        </w:tc>
        <w:tc>
          <w:tcPr>
            <w:tcW w:w="1843" w:type="dxa"/>
          </w:tcPr>
          <w:p w14:paraId="3133FF22" w14:textId="77777777" w:rsidR="00357E3D" w:rsidRPr="00357E3D" w:rsidRDefault="00357E3D" w:rsidP="0057060A">
            <w:pPr>
              <w:autoSpaceDE w:val="0"/>
              <w:autoSpaceDN w:val="0"/>
              <w:adjustRightInd w:val="0"/>
              <w:spacing w:line="276" w:lineRule="auto"/>
              <w:rPr>
                <w:rFonts w:cs="Arial"/>
                <w:sz w:val="20"/>
                <w:szCs w:val="20"/>
              </w:rPr>
            </w:pPr>
          </w:p>
          <w:p w14:paraId="32CF9830"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Primary</w:t>
            </w:r>
          </w:p>
        </w:tc>
        <w:tc>
          <w:tcPr>
            <w:tcW w:w="3685" w:type="dxa"/>
          </w:tcPr>
          <w:p w14:paraId="610E454C"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Women who were given full course of iron and folic acid supplements</w:t>
            </w:r>
          </w:p>
        </w:tc>
        <w:tc>
          <w:tcPr>
            <w:tcW w:w="2982" w:type="dxa"/>
          </w:tcPr>
          <w:p w14:paraId="7B8568F8"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ANC new registrations</w:t>
            </w:r>
          </w:p>
        </w:tc>
      </w:tr>
      <w:tr w:rsidR="00357E3D" w:rsidRPr="00357E3D" w14:paraId="765571CE" w14:textId="77777777" w:rsidTr="0057060A">
        <w:tc>
          <w:tcPr>
            <w:tcW w:w="1696" w:type="dxa"/>
          </w:tcPr>
          <w:p w14:paraId="00957977"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Timely action</w:t>
            </w:r>
          </w:p>
        </w:tc>
        <w:tc>
          <w:tcPr>
            <w:tcW w:w="2410" w:type="dxa"/>
          </w:tcPr>
          <w:p w14:paraId="016183A1"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Breastfeeding within 1 hour</w:t>
            </w:r>
          </w:p>
        </w:tc>
        <w:tc>
          <w:tcPr>
            <w:tcW w:w="1134" w:type="dxa"/>
          </w:tcPr>
          <w:p w14:paraId="15037037"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Immediate newborn care</w:t>
            </w:r>
          </w:p>
        </w:tc>
        <w:tc>
          <w:tcPr>
            <w:tcW w:w="1843" w:type="dxa"/>
          </w:tcPr>
          <w:p w14:paraId="3FF499D9"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Primary, secondary, tertiary</w:t>
            </w:r>
          </w:p>
        </w:tc>
        <w:tc>
          <w:tcPr>
            <w:tcW w:w="3685" w:type="dxa"/>
          </w:tcPr>
          <w:p w14:paraId="25BEFD4D"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Number of newborns breastfed within 1 hour of delivery in a health facility</w:t>
            </w:r>
          </w:p>
        </w:tc>
        <w:tc>
          <w:tcPr>
            <w:tcW w:w="2982" w:type="dxa"/>
          </w:tcPr>
          <w:p w14:paraId="2B083E94"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Number of live births in a health facility</w:t>
            </w:r>
          </w:p>
        </w:tc>
      </w:tr>
      <w:tr w:rsidR="00357E3D" w:rsidRPr="00357E3D" w14:paraId="35AD3403" w14:textId="77777777" w:rsidTr="0057060A">
        <w:tc>
          <w:tcPr>
            <w:tcW w:w="1696" w:type="dxa"/>
          </w:tcPr>
          <w:p w14:paraId="46FBD4F6"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Timely action</w:t>
            </w:r>
          </w:p>
        </w:tc>
        <w:tc>
          <w:tcPr>
            <w:tcW w:w="2410" w:type="dxa"/>
          </w:tcPr>
          <w:p w14:paraId="4625B536" w14:textId="77777777" w:rsidR="00357E3D" w:rsidRPr="00357E3D" w:rsidRDefault="00357E3D" w:rsidP="0057060A">
            <w:pPr>
              <w:spacing w:line="276" w:lineRule="auto"/>
              <w:rPr>
                <w:rFonts w:cs="Arial"/>
                <w:sz w:val="20"/>
                <w:szCs w:val="20"/>
              </w:rPr>
            </w:pPr>
            <w:r w:rsidRPr="00357E3D">
              <w:rPr>
                <w:rFonts w:cs="Arial"/>
                <w:sz w:val="20"/>
                <w:szCs w:val="20"/>
              </w:rPr>
              <w:t>Newborns placed skin to skin after birth for at least for one hour</w:t>
            </w:r>
          </w:p>
        </w:tc>
        <w:tc>
          <w:tcPr>
            <w:tcW w:w="1134" w:type="dxa"/>
          </w:tcPr>
          <w:p w14:paraId="2FA5BC46"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Immediate newborn care</w:t>
            </w:r>
          </w:p>
        </w:tc>
        <w:tc>
          <w:tcPr>
            <w:tcW w:w="1843" w:type="dxa"/>
          </w:tcPr>
          <w:p w14:paraId="0434933D"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Primary, secondary, tertiary</w:t>
            </w:r>
          </w:p>
        </w:tc>
        <w:tc>
          <w:tcPr>
            <w:tcW w:w="3685" w:type="dxa"/>
          </w:tcPr>
          <w:p w14:paraId="70013B69" w14:textId="77777777" w:rsidR="00357E3D" w:rsidRPr="00357E3D" w:rsidRDefault="00357E3D" w:rsidP="0057060A">
            <w:pPr>
              <w:spacing w:line="276" w:lineRule="auto"/>
              <w:rPr>
                <w:rFonts w:cs="Arial"/>
                <w:sz w:val="20"/>
                <w:szCs w:val="20"/>
              </w:rPr>
            </w:pPr>
            <w:r w:rsidRPr="00357E3D">
              <w:rPr>
                <w:rFonts w:cs="Arial"/>
                <w:sz w:val="20"/>
                <w:szCs w:val="20"/>
              </w:rPr>
              <w:t>Number of newborns placed skin to skin after birth for at least for one hour in a health facility</w:t>
            </w:r>
          </w:p>
          <w:p w14:paraId="7A512A72" w14:textId="77777777" w:rsidR="00357E3D" w:rsidRPr="00357E3D" w:rsidRDefault="00357E3D" w:rsidP="0057060A">
            <w:pPr>
              <w:autoSpaceDE w:val="0"/>
              <w:autoSpaceDN w:val="0"/>
              <w:adjustRightInd w:val="0"/>
              <w:spacing w:line="276" w:lineRule="auto"/>
              <w:rPr>
                <w:rFonts w:cs="Arial"/>
                <w:sz w:val="20"/>
                <w:szCs w:val="20"/>
              </w:rPr>
            </w:pPr>
          </w:p>
        </w:tc>
        <w:tc>
          <w:tcPr>
            <w:tcW w:w="2982" w:type="dxa"/>
          </w:tcPr>
          <w:p w14:paraId="16D648A2"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Number of live births in a health facility</w:t>
            </w:r>
          </w:p>
        </w:tc>
      </w:tr>
      <w:tr w:rsidR="00357E3D" w:rsidRPr="00357E3D" w14:paraId="590863BE" w14:textId="77777777" w:rsidTr="0057060A">
        <w:tc>
          <w:tcPr>
            <w:tcW w:w="1696" w:type="dxa"/>
          </w:tcPr>
          <w:p w14:paraId="50B123AA"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Timely action</w:t>
            </w:r>
          </w:p>
        </w:tc>
        <w:tc>
          <w:tcPr>
            <w:tcW w:w="2410" w:type="dxa"/>
          </w:tcPr>
          <w:p w14:paraId="36B22306"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PNC1 mothers</w:t>
            </w:r>
          </w:p>
        </w:tc>
        <w:tc>
          <w:tcPr>
            <w:tcW w:w="1134" w:type="dxa"/>
          </w:tcPr>
          <w:p w14:paraId="6AF67717"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PNC</w:t>
            </w:r>
          </w:p>
        </w:tc>
        <w:tc>
          <w:tcPr>
            <w:tcW w:w="1843" w:type="dxa"/>
          </w:tcPr>
          <w:p w14:paraId="0C43AC5D"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Primary, secondary, tertiary</w:t>
            </w:r>
          </w:p>
        </w:tc>
        <w:tc>
          <w:tcPr>
            <w:tcW w:w="3685" w:type="dxa"/>
          </w:tcPr>
          <w:p w14:paraId="1B381AC5" w14:textId="77777777" w:rsidR="00357E3D" w:rsidRPr="00357E3D" w:rsidRDefault="00357E3D" w:rsidP="0057060A">
            <w:pPr>
              <w:spacing w:line="276" w:lineRule="auto"/>
              <w:rPr>
                <w:rFonts w:cs="Arial"/>
                <w:sz w:val="20"/>
                <w:szCs w:val="20"/>
              </w:rPr>
            </w:pPr>
            <w:r w:rsidRPr="00357E3D">
              <w:rPr>
                <w:rFonts w:cs="Arial"/>
                <w:sz w:val="20"/>
                <w:szCs w:val="20"/>
              </w:rPr>
              <w:t>Newborn PNC1 visits within 24 hours of birth</w:t>
            </w:r>
          </w:p>
          <w:p w14:paraId="5267A6C5" w14:textId="77777777" w:rsidR="00357E3D" w:rsidRPr="00357E3D" w:rsidRDefault="00357E3D" w:rsidP="0057060A">
            <w:pPr>
              <w:autoSpaceDE w:val="0"/>
              <w:autoSpaceDN w:val="0"/>
              <w:adjustRightInd w:val="0"/>
              <w:spacing w:line="276" w:lineRule="auto"/>
              <w:rPr>
                <w:rFonts w:cs="Arial"/>
                <w:sz w:val="20"/>
                <w:szCs w:val="20"/>
              </w:rPr>
            </w:pPr>
          </w:p>
        </w:tc>
        <w:tc>
          <w:tcPr>
            <w:tcW w:w="2982" w:type="dxa"/>
          </w:tcPr>
          <w:p w14:paraId="6D75BE09"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Number of live births in a health facility</w:t>
            </w:r>
          </w:p>
        </w:tc>
      </w:tr>
      <w:tr w:rsidR="00357E3D" w:rsidRPr="00357E3D" w14:paraId="419D1200" w14:textId="77777777" w:rsidTr="0057060A">
        <w:tc>
          <w:tcPr>
            <w:tcW w:w="1696" w:type="dxa"/>
          </w:tcPr>
          <w:p w14:paraId="31E74F42"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Timely action</w:t>
            </w:r>
          </w:p>
        </w:tc>
        <w:tc>
          <w:tcPr>
            <w:tcW w:w="2410" w:type="dxa"/>
          </w:tcPr>
          <w:p w14:paraId="11D86BA6"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PNC1 newborns</w:t>
            </w:r>
          </w:p>
        </w:tc>
        <w:tc>
          <w:tcPr>
            <w:tcW w:w="1134" w:type="dxa"/>
          </w:tcPr>
          <w:p w14:paraId="36A67C86"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PNC</w:t>
            </w:r>
          </w:p>
        </w:tc>
        <w:tc>
          <w:tcPr>
            <w:tcW w:w="1843" w:type="dxa"/>
          </w:tcPr>
          <w:p w14:paraId="2C03E384"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Primary, secondary, tertiary</w:t>
            </w:r>
          </w:p>
        </w:tc>
        <w:tc>
          <w:tcPr>
            <w:tcW w:w="3685" w:type="dxa"/>
          </w:tcPr>
          <w:p w14:paraId="2C3C19B1" w14:textId="77777777" w:rsidR="00357E3D" w:rsidRPr="00357E3D" w:rsidRDefault="00357E3D" w:rsidP="0057060A">
            <w:pPr>
              <w:spacing w:line="276" w:lineRule="auto"/>
              <w:rPr>
                <w:rFonts w:cs="Arial"/>
                <w:sz w:val="20"/>
                <w:szCs w:val="20"/>
              </w:rPr>
            </w:pPr>
            <w:r w:rsidRPr="00357E3D">
              <w:rPr>
                <w:rFonts w:cs="Arial"/>
                <w:sz w:val="20"/>
                <w:szCs w:val="20"/>
              </w:rPr>
              <w:t>Mother PNC1 visits within 24 hours of birth</w:t>
            </w:r>
          </w:p>
          <w:p w14:paraId="18B273DE" w14:textId="77777777" w:rsidR="00357E3D" w:rsidRPr="00357E3D" w:rsidRDefault="00357E3D" w:rsidP="0057060A">
            <w:pPr>
              <w:autoSpaceDE w:val="0"/>
              <w:autoSpaceDN w:val="0"/>
              <w:adjustRightInd w:val="0"/>
              <w:spacing w:line="276" w:lineRule="auto"/>
              <w:rPr>
                <w:rFonts w:cs="Arial"/>
                <w:sz w:val="20"/>
                <w:szCs w:val="20"/>
              </w:rPr>
            </w:pPr>
          </w:p>
        </w:tc>
        <w:tc>
          <w:tcPr>
            <w:tcW w:w="2982" w:type="dxa"/>
          </w:tcPr>
          <w:p w14:paraId="1113D9F4" w14:textId="77777777" w:rsidR="00357E3D" w:rsidRPr="00357E3D" w:rsidRDefault="00357E3D" w:rsidP="0057060A">
            <w:pPr>
              <w:autoSpaceDE w:val="0"/>
              <w:autoSpaceDN w:val="0"/>
              <w:adjustRightInd w:val="0"/>
              <w:spacing w:line="276" w:lineRule="auto"/>
              <w:rPr>
                <w:rFonts w:cs="Arial"/>
                <w:sz w:val="20"/>
                <w:szCs w:val="20"/>
              </w:rPr>
            </w:pPr>
            <w:r w:rsidRPr="00357E3D">
              <w:rPr>
                <w:rFonts w:cs="Arial"/>
                <w:sz w:val="20"/>
                <w:szCs w:val="20"/>
              </w:rPr>
              <w:t>Number of deliveries in a health facility</w:t>
            </w:r>
          </w:p>
        </w:tc>
      </w:tr>
    </w:tbl>
    <w:p w14:paraId="41C851DB" w14:textId="77777777" w:rsidR="00357E3D" w:rsidRPr="00357E3D" w:rsidRDefault="00357E3D" w:rsidP="00357E3D">
      <w:pPr>
        <w:spacing w:line="276" w:lineRule="auto"/>
        <w:rPr>
          <w:rFonts w:cs="Arial"/>
        </w:rPr>
      </w:pPr>
      <w:r w:rsidRPr="00357E3D">
        <w:rPr>
          <w:rFonts w:cs="Arial"/>
        </w:rPr>
        <w:lastRenderedPageBreak/>
        <w:t xml:space="preserve">ANC, antenatal care; PNC, postnatal care; AMTSL, active management of third stage of labor; UTI, urinary tract infection; MUAC, </w:t>
      </w:r>
      <w:r w:rsidRPr="00357E3D">
        <w:rPr>
          <w:rFonts w:eastAsia="Times New Roman" w:cs="Arial"/>
          <w:shd w:val="clear" w:color="auto" w:fill="FFFFFF"/>
          <w:lang w:val="en-CA"/>
        </w:rPr>
        <w:t>Mid-Upper Arm Circumference</w:t>
      </w:r>
      <w:r w:rsidRPr="00357E3D">
        <w:rPr>
          <w:rFonts w:cs="Arial"/>
        </w:rPr>
        <w:t xml:space="preserve">; HIV, </w:t>
      </w:r>
      <w:r w:rsidRPr="00357E3D">
        <w:rPr>
          <w:rFonts w:eastAsia="Times New Roman" w:cs="Arial"/>
          <w:shd w:val="clear" w:color="auto" w:fill="FFFFFF"/>
          <w:lang w:val="en-CA"/>
        </w:rPr>
        <w:t>human immunodeficiency virus</w:t>
      </w:r>
      <w:r w:rsidRPr="00357E3D">
        <w:rPr>
          <w:rFonts w:cs="Arial"/>
        </w:rPr>
        <w:t xml:space="preserve">; PPFP, postpartum family planning; APGAR, </w:t>
      </w:r>
      <w:r w:rsidRPr="00357E3D">
        <w:rPr>
          <w:rFonts w:eastAsia="Times New Roman" w:cs="Arial"/>
          <w:lang w:val="en-CA"/>
        </w:rPr>
        <w:t>A</w:t>
      </w:r>
      <w:r w:rsidRPr="00357E3D">
        <w:rPr>
          <w:rFonts w:eastAsia="Times New Roman" w:cs="Arial"/>
          <w:shd w:val="clear" w:color="auto" w:fill="FFFFFF"/>
          <w:lang w:val="en-CA"/>
        </w:rPr>
        <w:t>ppearance, </w:t>
      </w:r>
      <w:r w:rsidRPr="00357E3D">
        <w:rPr>
          <w:rFonts w:eastAsia="Times New Roman" w:cs="Arial"/>
          <w:lang w:val="en-CA"/>
        </w:rPr>
        <w:t>P</w:t>
      </w:r>
      <w:r w:rsidRPr="00357E3D">
        <w:rPr>
          <w:rFonts w:eastAsia="Times New Roman" w:cs="Arial"/>
          <w:shd w:val="clear" w:color="auto" w:fill="FFFFFF"/>
          <w:lang w:val="en-CA"/>
        </w:rPr>
        <w:t>ulse, </w:t>
      </w:r>
      <w:r w:rsidRPr="00357E3D">
        <w:rPr>
          <w:rFonts w:eastAsia="Times New Roman" w:cs="Arial"/>
          <w:lang w:val="en-CA"/>
        </w:rPr>
        <w:t>G</w:t>
      </w:r>
      <w:r w:rsidRPr="00357E3D">
        <w:rPr>
          <w:rFonts w:eastAsia="Times New Roman" w:cs="Arial"/>
          <w:shd w:val="clear" w:color="auto" w:fill="FFFFFF"/>
          <w:lang w:val="en-CA"/>
        </w:rPr>
        <w:t>rimace, </w:t>
      </w:r>
      <w:r w:rsidRPr="00357E3D">
        <w:rPr>
          <w:rFonts w:eastAsia="Times New Roman" w:cs="Arial"/>
          <w:lang w:val="en-CA"/>
        </w:rPr>
        <w:t>A</w:t>
      </w:r>
      <w:r w:rsidRPr="00357E3D">
        <w:rPr>
          <w:rFonts w:eastAsia="Times New Roman" w:cs="Arial"/>
          <w:shd w:val="clear" w:color="auto" w:fill="FFFFFF"/>
          <w:lang w:val="en-CA"/>
        </w:rPr>
        <w:t>ctivity, </w:t>
      </w:r>
      <w:r w:rsidRPr="00357E3D">
        <w:rPr>
          <w:rFonts w:eastAsia="Times New Roman" w:cs="Arial"/>
          <w:lang w:val="en-CA"/>
        </w:rPr>
        <w:t>R</w:t>
      </w:r>
      <w:r w:rsidRPr="00357E3D">
        <w:rPr>
          <w:rFonts w:eastAsia="Times New Roman" w:cs="Arial"/>
          <w:shd w:val="clear" w:color="auto" w:fill="FFFFFF"/>
          <w:lang w:val="en-CA"/>
        </w:rPr>
        <w:t>espiration</w:t>
      </w:r>
      <w:r w:rsidRPr="00357E3D">
        <w:rPr>
          <w:rFonts w:cs="Arial"/>
        </w:rPr>
        <w:t>; PPROM, Preterm Premature Ruptured Membranes.</w:t>
      </w:r>
      <w:r w:rsidRPr="00357E3D">
        <w:rPr>
          <w:rFonts w:cs="Arial"/>
          <w:b/>
          <w:bCs/>
          <w:i/>
          <w:iCs/>
        </w:rPr>
        <w:br w:type="page"/>
      </w:r>
    </w:p>
    <w:p w14:paraId="3CF91FD1" w14:textId="77777777" w:rsidR="00357E3D" w:rsidRPr="00357E3D" w:rsidRDefault="00357E3D" w:rsidP="00357E3D">
      <w:pPr>
        <w:pStyle w:val="Caption"/>
        <w:keepNext/>
        <w:spacing w:line="276" w:lineRule="auto"/>
        <w:rPr>
          <w:rFonts w:cs="Arial"/>
          <w:b w:val="0"/>
          <w:bCs w:val="0"/>
          <w:sz w:val="24"/>
          <w:szCs w:val="24"/>
        </w:rPr>
      </w:pPr>
      <w:bookmarkStart w:id="2" w:name="_Toc43423262"/>
      <w:r w:rsidRPr="00357E3D">
        <w:rPr>
          <w:rFonts w:cs="Arial"/>
          <w:b w:val="0"/>
          <w:sz w:val="24"/>
          <w:szCs w:val="24"/>
        </w:rPr>
        <w:lastRenderedPageBreak/>
        <w:t>Appendix Table 2</w:t>
      </w:r>
      <w:r w:rsidRPr="00357E3D">
        <w:rPr>
          <w:rFonts w:cs="Arial"/>
          <w:b w:val="0"/>
          <w:bCs w:val="0"/>
          <w:sz w:val="24"/>
          <w:szCs w:val="24"/>
        </w:rPr>
        <w:t>. Quality impact indicators from the Rwanda HMIS mapped into the high-quality health system framework</w:t>
      </w:r>
      <w:bookmarkEnd w:id="2"/>
      <w:r w:rsidRPr="00357E3D">
        <w:rPr>
          <w:rFonts w:cs="Arial"/>
          <w:b w:val="0"/>
          <w:bCs w:val="0"/>
          <w:sz w:val="24"/>
          <w:szCs w:val="24"/>
        </w:rPr>
        <w:t xml:space="preserve"> </w:t>
      </w:r>
    </w:p>
    <w:tbl>
      <w:tblPr>
        <w:tblStyle w:val="TableGrid"/>
        <w:tblW w:w="13745" w:type="dxa"/>
        <w:tblLayout w:type="fixed"/>
        <w:tblLook w:val="0000" w:firstRow="0" w:lastRow="0" w:firstColumn="0" w:lastColumn="0" w:noHBand="0" w:noVBand="0"/>
      </w:tblPr>
      <w:tblGrid>
        <w:gridCol w:w="1985"/>
        <w:gridCol w:w="2835"/>
        <w:gridCol w:w="3822"/>
        <w:gridCol w:w="5103"/>
      </w:tblGrid>
      <w:tr w:rsidR="00357E3D" w:rsidRPr="00357E3D" w14:paraId="38C5330B" w14:textId="77777777" w:rsidTr="0057060A">
        <w:trPr>
          <w:tblHeader/>
        </w:trPr>
        <w:tc>
          <w:tcPr>
            <w:tcW w:w="1985" w:type="dxa"/>
          </w:tcPr>
          <w:p w14:paraId="3C4665EC" w14:textId="77777777" w:rsidR="00357E3D" w:rsidRPr="00357E3D" w:rsidRDefault="00357E3D" w:rsidP="0057060A">
            <w:pPr>
              <w:autoSpaceDE w:val="0"/>
              <w:autoSpaceDN w:val="0"/>
              <w:adjustRightInd w:val="0"/>
              <w:spacing w:line="276" w:lineRule="auto"/>
              <w:rPr>
                <w:rFonts w:cs="Arial"/>
                <w:b/>
                <w:bCs/>
              </w:rPr>
            </w:pPr>
            <w:r w:rsidRPr="00357E3D">
              <w:rPr>
                <w:rFonts w:cs="Arial"/>
                <w:b/>
                <w:bCs/>
              </w:rPr>
              <w:t>Health outcomes</w:t>
            </w:r>
          </w:p>
        </w:tc>
        <w:tc>
          <w:tcPr>
            <w:tcW w:w="2835" w:type="dxa"/>
          </w:tcPr>
          <w:p w14:paraId="73C0F622" w14:textId="77777777" w:rsidR="00357E3D" w:rsidRPr="00357E3D" w:rsidRDefault="00357E3D" w:rsidP="0057060A">
            <w:pPr>
              <w:autoSpaceDE w:val="0"/>
              <w:autoSpaceDN w:val="0"/>
              <w:adjustRightInd w:val="0"/>
              <w:spacing w:line="276" w:lineRule="auto"/>
              <w:rPr>
                <w:rFonts w:cs="Arial"/>
                <w:b/>
                <w:bCs/>
              </w:rPr>
            </w:pPr>
            <w:r w:rsidRPr="00357E3D">
              <w:rPr>
                <w:rFonts w:cs="Arial"/>
                <w:b/>
                <w:bCs/>
              </w:rPr>
              <w:t xml:space="preserve">Indicators or Measures </w:t>
            </w:r>
          </w:p>
        </w:tc>
        <w:tc>
          <w:tcPr>
            <w:tcW w:w="3822" w:type="dxa"/>
          </w:tcPr>
          <w:p w14:paraId="4CAF69AA" w14:textId="77777777" w:rsidR="00357E3D" w:rsidRPr="00357E3D" w:rsidRDefault="00357E3D" w:rsidP="0057060A">
            <w:pPr>
              <w:autoSpaceDE w:val="0"/>
              <w:autoSpaceDN w:val="0"/>
              <w:adjustRightInd w:val="0"/>
              <w:spacing w:line="276" w:lineRule="auto"/>
              <w:rPr>
                <w:rFonts w:cs="Arial"/>
                <w:b/>
                <w:bCs/>
              </w:rPr>
            </w:pPr>
            <w:r w:rsidRPr="00357E3D">
              <w:rPr>
                <w:rFonts w:cs="Arial"/>
                <w:b/>
                <w:bCs/>
              </w:rPr>
              <w:t>Numerator</w:t>
            </w:r>
          </w:p>
        </w:tc>
        <w:tc>
          <w:tcPr>
            <w:tcW w:w="5103" w:type="dxa"/>
          </w:tcPr>
          <w:p w14:paraId="00758D95" w14:textId="77777777" w:rsidR="00357E3D" w:rsidRPr="00357E3D" w:rsidRDefault="00357E3D" w:rsidP="0057060A">
            <w:pPr>
              <w:autoSpaceDE w:val="0"/>
              <w:autoSpaceDN w:val="0"/>
              <w:adjustRightInd w:val="0"/>
              <w:spacing w:line="276" w:lineRule="auto"/>
              <w:rPr>
                <w:rFonts w:cs="Arial"/>
                <w:b/>
                <w:bCs/>
              </w:rPr>
            </w:pPr>
            <w:r w:rsidRPr="00357E3D">
              <w:rPr>
                <w:rFonts w:cs="Arial"/>
                <w:b/>
                <w:bCs/>
              </w:rPr>
              <w:t>Denominator</w:t>
            </w:r>
          </w:p>
        </w:tc>
      </w:tr>
      <w:tr w:rsidR="00357E3D" w:rsidRPr="00357E3D" w14:paraId="563B20A0" w14:textId="77777777" w:rsidTr="0057060A">
        <w:tc>
          <w:tcPr>
            <w:tcW w:w="1985" w:type="dxa"/>
          </w:tcPr>
          <w:p w14:paraId="00440365" w14:textId="77777777" w:rsidR="00357E3D" w:rsidRPr="00357E3D" w:rsidRDefault="00357E3D" w:rsidP="0057060A">
            <w:pPr>
              <w:autoSpaceDE w:val="0"/>
              <w:autoSpaceDN w:val="0"/>
              <w:adjustRightInd w:val="0"/>
              <w:spacing w:line="276" w:lineRule="auto"/>
              <w:rPr>
                <w:rFonts w:cs="Arial"/>
              </w:rPr>
            </w:pPr>
            <w:r w:rsidRPr="00357E3D">
              <w:rPr>
                <w:rFonts w:cs="Arial"/>
              </w:rPr>
              <w:t>Mortality</w:t>
            </w:r>
          </w:p>
        </w:tc>
        <w:tc>
          <w:tcPr>
            <w:tcW w:w="2835" w:type="dxa"/>
          </w:tcPr>
          <w:p w14:paraId="4C42E2D4" w14:textId="77777777" w:rsidR="00357E3D" w:rsidRPr="00357E3D" w:rsidRDefault="00357E3D" w:rsidP="0057060A">
            <w:pPr>
              <w:autoSpaceDE w:val="0"/>
              <w:autoSpaceDN w:val="0"/>
              <w:adjustRightInd w:val="0"/>
              <w:spacing w:line="276" w:lineRule="auto"/>
              <w:rPr>
                <w:rFonts w:cs="Arial"/>
              </w:rPr>
            </w:pPr>
            <w:r w:rsidRPr="00357E3D">
              <w:rPr>
                <w:rFonts w:cs="Arial"/>
              </w:rPr>
              <w:t>Obstetrical complication case fatality rate</w:t>
            </w:r>
          </w:p>
        </w:tc>
        <w:tc>
          <w:tcPr>
            <w:tcW w:w="3822" w:type="dxa"/>
          </w:tcPr>
          <w:p w14:paraId="3D04AE24" w14:textId="77777777" w:rsidR="00357E3D" w:rsidRPr="00357E3D" w:rsidRDefault="00357E3D" w:rsidP="0057060A">
            <w:pPr>
              <w:autoSpaceDE w:val="0"/>
              <w:autoSpaceDN w:val="0"/>
              <w:adjustRightInd w:val="0"/>
              <w:spacing w:line="276" w:lineRule="auto"/>
              <w:rPr>
                <w:rFonts w:cs="Arial"/>
              </w:rPr>
            </w:pPr>
            <w:r w:rsidRPr="00357E3D">
              <w:rPr>
                <w:rFonts w:cs="Arial"/>
              </w:rPr>
              <w:t>Women who died of obstetrical complications</w:t>
            </w:r>
          </w:p>
        </w:tc>
        <w:tc>
          <w:tcPr>
            <w:tcW w:w="5103" w:type="dxa"/>
          </w:tcPr>
          <w:p w14:paraId="77997C1B" w14:textId="77777777" w:rsidR="00357E3D" w:rsidRPr="00357E3D" w:rsidRDefault="00357E3D" w:rsidP="0057060A">
            <w:pPr>
              <w:autoSpaceDE w:val="0"/>
              <w:autoSpaceDN w:val="0"/>
              <w:adjustRightInd w:val="0"/>
              <w:spacing w:line="276" w:lineRule="auto"/>
              <w:rPr>
                <w:rFonts w:cs="Arial"/>
              </w:rPr>
            </w:pPr>
            <w:r w:rsidRPr="00357E3D">
              <w:rPr>
                <w:rFonts w:cs="Arial"/>
              </w:rPr>
              <w:t>Women admitted to a health facility for obstetrical complications in a health facility</w:t>
            </w:r>
          </w:p>
        </w:tc>
      </w:tr>
      <w:tr w:rsidR="00357E3D" w:rsidRPr="00357E3D" w14:paraId="32AD7206" w14:textId="77777777" w:rsidTr="0057060A">
        <w:tc>
          <w:tcPr>
            <w:tcW w:w="1985" w:type="dxa"/>
          </w:tcPr>
          <w:p w14:paraId="355F8DE4" w14:textId="77777777" w:rsidR="00357E3D" w:rsidRPr="00357E3D" w:rsidRDefault="00357E3D" w:rsidP="0057060A">
            <w:pPr>
              <w:autoSpaceDE w:val="0"/>
              <w:autoSpaceDN w:val="0"/>
              <w:adjustRightInd w:val="0"/>
              <w:spacing w:line="276" w:lineRule="auto"/>
              <w:rPr>
                <w:rFonts w:cs="Arial"/>
              </w:rPr>
            </w:pPr>
            <w:r w:rsidRPr="00357E3D">
              <w:rPr>
                <w:rFonts w:cs="Arial"/>
              </w:rPr>
              <w:t>Mortality</w:t>
            </w:r>
          </w:p>
        </w:tc>
        <w:tc>
          <w:tcPr>
            <w:tcW w:w="2835" w:type="dxa"/>
          </w:tcPr>
          <w:p w14:paraId="2DD32FA8" w14:textId="77777777" w:rsidR="00357E3D" w:rsidRPr="00357E3D" w:rsidRDefault="00357E3D" w:rsidP="0057060A">
            <w:pPr>
              <w:autoSpaceDE w:val="0"/>
              <w:autoSpaceDN w:val="0"/>
              <w:adjustRightInd w:val="0"/>
              <w:spacing w:line="276" w:lineRule="auto"/>
              <w:rPr>
                <w:rFonts w:cs="Arial"/>
              </w:rPr>
            </w:pPr>
            <w:r w:rsidRPr="00357E3D">
              <w:rPr>
                <w:rFonts w:cs="Arial"/>
              </w:rPr>
              <w:t>Early maternal mortality ratio</w:t>
            </w:r>
          </w:p>
        </w:tc>
        <w:tc>
          <w:tcPr>
            <w:tcW w:w="3822" w:type="dxa"/>
          </w:tcPr>
          <w:p w14:paraId="19D812FB" w14:textId="77777777" w:rsidR="00357E3D" w:rsidRPr="00357E3D" w:rsidRDefault="00357E3D" w:rsidP="0057060A">
            <w:pPr>
              <w:autoSpaceDE w:val="0"/>
              <w:autoSpaceDN w:val="0"/>
              <w:adjustRightInd w:val="0"/>
              <w:spacing w:line="276" w:lineRule="auto"/>
              <w:rPr>
                <w:rFonts w:cs="Arial"/>
              </w:rPr>
            </w:pPr>
            <w:r w:rsidRPr="00357E3D">
              <w:rPr>
                <w:rFonts w:cs="Arial"/>
              </w:rPr>
              <w:t>Women who died during labor, delivery, and within 24 hours postpartum</w:t>
            </w:r>
          </w:p>
        </w:tc>
        <w:tc>
          <w:tcPr>
            <w:tcW w:w="5103" w:type="dxa"/>
          </w:tcPr>
          <w:p w14:paraId="115CDD96" w14:textId="77777777" w:rsidR="00357E3D" w:rsidRPr="00357E3D" w:rsidRDefault="00357E3D" w:rsidP="0057060A">
            <w:pPr>
              <w:autoSpaceDE w:val="0"/>
              <w:autoSpaceDN w:val="0"/>
              <w:adjustRightInd w:val="0"/>
              <w:spacing w:line="276" w:lineRule="auto"/>
              <w:rPr>
                <w:rFonts w:cs="Arial"/>
              </w:rPr>
            </w:pPr>
            <w:r w:rsidRPr="00357E3D">
              <w:rPr>
                <w:rFonts w:cs="Arial"/>
              </w:rPr>
              <w:t>Number of live births in a health facility</w:t>
            </w:r>
          </w:p>
        </w:tc>
      </w:tr>
      <w:tr w:rsidR="00357E3D" w:rsidRPr="00357E3D" w14:paraId="5583F8C6" w14:textId="77777777" w:rsidTr="0057060A">
        <w:tc>
          <w:tcPr>
            <w:tcW w:w="1985" w:type="dxa"/>
          </w:tcPr>
          <w:p w14:paraId="42FC224D" w14:textId="77777777" w:rsidR="00357E3D" w:rsidRPr="00357E3D" w:rsidRDefault="00357E3D" w:rsidP="0057060A">
            <w:pPr>
              <w:autoSpaceDE w:val="0"/>
              <w:autoSpaceDN w:val="0"/>
              <w:adjustRightInd w:val="0"/>
              <w:spacing w:line="276" w:lineRule="auto"/>
              <w:rPr>
                <w:rFonts w:cs="Arial"/>
              </w:rPr>
            </w:pPr>
            <w:r w:rsidRPr="00357E3D">
              <w:rPr>
                <w:rFonts w:cs="Arial"/>
              </w:rPr>
              <w:t>Stillbirth</w:t>
            </w:r>
          </w:p>
        </w:tc>
        <w:tc>
          <w:tcPr>
            <w:tcW w:w="2835" w:type="dxa"/>
          </w:tcPr>
          <w:p w14:paraId="5DBCC0CF" w14:textId="77777777" w:rsidR="00357E3D" w:rsidRPr="00357E3D" w:rsidRDefault="00357E3D" w:rsidP="0057060A">
            <w:pPr>
              <w:autoSpaceDE w:val="0"/>
              <w:autoSpaceDN w:val="0"/>
              <w:adjustRightInd w:val="0"/>
              <w:spacing w:line="276" w:lineRule="auto"/>
              <w:rPr>
                <w:rFonts w:cs="Arial"/>
              </w:rPr>
            </w:pPr>
            <w:r w:rsidRPr="00357E3D">
              <w:rPr>
                <w:rFonts w:cs="Arial"/>
              </w:rPr>
              <w:t xml:space="preserve">Stillbirth rate </w:t>
            </w:r>
          </w:p>
        </w:tc>
        <w:tc>
          <w:tcPr>
            <w:tcW w:w="3822" w:type="dxa"/>
          </w:tcPr>
          <w:p w14:paraId="2D3DA110" w14:textId="77777777" w:rsidR="00357E3D" w:rsidRPr="00357E3D" w:rsidRDefault="00357E3D" w:rsidP="0057060A">
            <w:pPr>
              <w:autoSpaceDE w:val="0"/>
              <w:autoSpaceDN w:val="0"/>
              <w:adjustRightInd w:val="0"/>
              <w:spacing w:line="276" w:lineRule="auto"/>
              <w:rPr>
                <w:rFonts w:cs="Arial"/>
              </w:rPr>
            </w:pPr>
            <w:r w:rsidRPr="00357E3D">
              <w:rPr>
                <w:rFonts w:cs="Arial"/>
              </w:rPr>
              <w:t>All stillbirths (antepartum stillbirths + intrapartum stillbirths)</w:t>
            </w:r>
          </w:p>
        </w:tc>
        <w:tc>
          <w:tcPr>
            <w:tcW w:w="5103" w:type="dxa"/>
          </w:tcPr>
          <w:p w14:paraId="3058B0D0" w14:textId="77777777" w:rsidR="00357E3D" w:rsidRPr="00357E3D" w:rsidRDefault="00357E3D" w:rsidP="0057060A">
            <w:pPr>
              <w:autoSpaceDE w:val="0"/>
              <w:autoSpaceDN w:val="0"/>
              <w:adjustRightInd w:val="0"/>
              <w:spacing w:line="276" w:lineRule="auto"/>
              <w:rPr>
                <w:rFonts w:cs="Arial"/>
              </w:rPr>
            </w:pPr>
            <w:r w:rsidRPr="00357E3D">
              <w:rPr>
                <w:rFonts w:cs="Arial"/>
              </w:rPr>
              <w:t>Births (live births + stillbirths) in a health facility</w:t>
            </w:r>
          </w:p>
        </w:tc>
      </w:tr>
      <w:tr w:rsidR="00357E3D" w:rsidRPr="00357E3D" w14:paraId="1DB98C27" w14:textId="77777777" w:rsidTr="0057060A">
        <w:tc>
          <w:tcPr>
            <w:tcW w:w="1985" w:type="dxa"/>
          </w:tcPr>
          <w:p w14:paraId="42EB9C45" w14:textId="77777777" w:rsidR="00357E3D" w:rsidRPr="00357E3D" w:rsidRDefault="00357E3D" w:rsidP="0057060A">
            <w:pPr>
              <w:autoSpaceDE w:val="0"/>
              <w:autoSpaceDN w:val="0"/>
              <w:adjustRightInd w:val="0"/>
              <w:spacing w:line="276" w:lineRule="auto"/>
              <w:rPr>
                <w:rFonts w:cs="Arial"/>
              </w:rPr>
            </w:pPr>
            <w:r w:rsidRPr="00357E3D">
              <w:rPr>
                <w:rFonts w:cs="Arial"/>
              </w:rPr>
              <w:t>Stillbirth</w:t>
            </w:r>
          </w:p>
        </w:tc>
        <w:tc>
          <w:tcPr>
            <w:tcW w:w="2835" w:type="dxa"/>
          </w:tcPr>
          <w:p w14:paraId="63D6E2D3" w14:textId="77777777" w:rsidR="00357E3D" w:rsidRPr="00357E3D" w:rsidRDefault="00357E3D" w:rsidP="0057060A">
            <w:pPr>
              <w:autoSpaceDE w:val="0"/>
              <w:autoSpaceDN w:val="0"/>
              <w:adjustRightInd w:val="0"/>
              <w:spacing w:line="276" w:lineRule="auto"/>
              <w:rPr>
                <w:rFonts w:cs="Arial"/>
              </w:rPr>
            </w:pPr>
            <w:r w:rsidRPr="00357E3D">
              <w:rPr>
                <w:rFonts w:cs="Arial"/>
              </w:rPr>
              <w:t>Intrapartum stillbirth rate</w:t>
            </w:r>
          </w:p>
        </w:tc>
        <w:tc>
          <w:tcPr>
            <w:tcW w:w="3822" w:type="dxa"/>
          </w:tcPr>
          <w:p w14:paraId="45C897BC" w14:textId="77777777" w:rsidR="00357E3D" w:rsidRPr="00357E3D" w:rsidRDefault="00357E3D" w:rsidP="0057060A">
            <w:pPr>
              <w:autoSpaceDE w:val="0"/>
              <w:autoSpaceDN w:val="0"/>
              <w:adjustRightInd w:val="0"/>
              <w:spacing w:line="276" w:lineRule="auto"/>
              <w:rPr>
                <w:rFonts w:cs="Arial"/>
              </w:rPr>
            </w:pPr>
            <w:r w:rsidRPr="00357E3D">
              <w:rPr>
                <w:rFonts w:cs="Arial"/>
              </w:rPr>
              <w:t>Stillbirths who are fresh and without any signs of maceration</w:t>
            </w:r>
          </w:p>
        </w:tc>
        <w:tc>
          <w:tcPr>
            <w:tcW w:w="5103" w:type="dxa"/>
          </w:tcPr>
          <w:p w14:paraId="3B71F465" w14:textId="77777777" w:rsidR="00357E3D" w:rsidRPr="00357E3D" w:rsidRDefault="00357E3D" w:rsidP="0057060A">
            <w:pPr>
              <w:autoSpaceDE w:val="0"/>
              <w:autoSpaceDN w:val="0"/>
              <w:adjustRightInd w:val="0"/>
              <w:spacing w:line="276" w:lineRule="auto"/>
              <w:rPr>
                <w:rFonts w:cs="Arial"/>
              </w:rPr>
            </w:pPr>
            <w:r w:rsidRPr="00357E3D">
              <w:rPr>
                <w:rFonts w:cs="Arial"/>
              </w:rPr>
              <w:t>Births in a health facility</w:t>
            </w:r>
          </w:p>
        </w:tc>
      </w:tr>
      <w:tr w:rsidR="00357E3D" w:rsidRPr="00357E3D" w14:paraId="5A2BA61E" w14:textId="77777777" w:rsidTr="0057060A">
        <w:tc>
          <w:tcPr>
            <w:tcW w:w="1985" w:type="dxa"/>
          </w:tcPr>
          <w:p w14:paraId="72427641" w14:textId="77777777" w:rsidR="00357E3D" w:rsidRPr="00357E3D" w:rsidRDefault="00357E3D" w:rsidP="0057060A">
            <w:pPr>
              <w:autoSpaceDE w:val="0"/>
              <w:autoSpaceDN w:val="0"/>
              <w:adjustRightInd w:val="0"/>
              <w:spacing w:line="276" w:lineRule="auto"/>
              <w:rPr>
                <w:rFonts w:cs="Arial"/>
              </w:rPr>
            </w:pPr>
            <w:r w:rsidRPr="00357E3D">
              <w:rPr>
                <w:rFonts w:cs="Arial"/>
              </w:rPr>
              <w:t>Stillbirth</w:t>
            </w:r>
          </w:p>
        </w:tc>
        <w:tc>
          <w:tcPr>
            <w:tcW w:w="2835" w:type="dxa"/>
          </w:tcPr>
          <w:p w14:paraId="7ABF7D64" w14:textId="77777777" w:rsidR="00357E3D" w:rsidRPr="00357E3D" w:rsidRDefault="00357E3D" w:rsidP="0057060A">
            <w:pPr>
              <w:autoSpaceDE w:val="0"/>
              <w:autoSpaceDN w:val="0"/>
              <w:adjustRightInd w:val="0"/>
              <w:spacing w:line="276" w:lineRule="auto"/>
              <w:rPr>
                <w:rFonts w:cs="Arial"/>
              </w:rPr>
            </w:pPr>
            <w:r w:rsidRPr="00357E3D">
              <w:rPr>
                <w:rFonts w:cs="Arial"/>
              </w:rPr>
              <w:t>Antepartum stillbirth rate</w:t>
            </w:r>
          </w:p>
        </w:tc>
        <w:tc>
          <w:tcPr>
            <w:tcW w:w="3822" w:type="dxa"/>
          </w:tcPr>
          <w:p w14:paraId="1F3A672E" w14:textId="77777777" w:rsidR="00357E3D" w:rsidRPr="00357E3D" w:rsidRDefault="00357E3D" w:rsidP="0057060A">
            <w:pPr>
              <w:autoSpaceDE w:val="0"/>
              <w:autoSpaceDN w:val="0"/>
              <w:adjustRightInd w:val="0"/>
              <w:spacing w:line="276" w:lineRule="auto"/>
              <w:rPr>
                <w:rFonts w:cs="Arial"/>
              </w:rPr>
            </w:pPr>
            <w:r w:rsidRPr="00357E3D">
              <w:rPr>
                <w:rFonts w:cs="Arial"/>
              </w:rPr>
              <w:t xml:space="preserve">Stillbirths who are macerated </w:t>
            </w:r>
          </w:p>
        </w:tc>
        <w:tc>
          <w:tcPr>
            <w:tcW w:w="5103" w:type="dxa"/>
          </w:tcPr>
          <w:p w14:paraId="1E95214F" w14:textId="77777777" w:rsidR="00357E3D" w:rsidRPr="00357E3D" w:rsidRDefault="00357E3D" w:rsidP="0057060A">
            <w:pPr>
              <w:autoSpaceDE w:val="0"/>
              <w:autoSpaceDN w:val="0"/>
              <w:adjustRightInd w:val="0"/>
              <w:spacing w:line="276" w:lineRule="auto"/>
              <w:rPr>
                <w:rFonts w:cs="Arial"/>
              </w:rPr>
            </w:pPr>
            <w:r w:rsidRPr="00357E3D">
              <w:rPr>
                <w:rFonts w:cs="Arial"/>
              </w:rPr>
              <w:t>Births in a health facility</w:t>
            </w:r>
          </w:p>
        </w:tc>
      </w:tr>
      <w:tr w:rsidR="00357E3D" w:rsidRPr="00357E3D" w14:paraId="697D1606" w14:textId="77777777" w:rsidTr="0057060A">
        <w:tc>
          <w:tcPr>
            <w:tcW w:w="1985" w:type="dxa"/>
          </w:tcPr>
          <w:p w14:paraId="5790C59B" w14:textId="77777777" w:rsidR="00357E3D" w:rsidRPr="00357E3D" w:rsidRDefault="00357E3D" w:rsidP="0057060A">
            <w:pPr>
              <w:autoSpaceDE w:val="0"/>
              <w:autoSpaceDN w:val="0"/>
              <w:adjustRightInd w:val="0"/>
              <w:spacing w:line="276" w:lineRule="auto"/>
              <w:rPr>
                <w:rFonts w:cs="Arial"/>
              </w:rPr>
            </w:pPr>
            <w:r w:rsidRPr="00357E3D">
              <w:rPr>
                <w:rFonts w:cs="Arial"/>
              </w:rPr>
              <w:br/>
              <w:t>Mortality</w:t>
            </w:r>
          </w:p>
        </w:tc>
        <w:tc>
          <w:tcPr>
            <w:tcW w:w="2835" w:type="dxa"/>
          </w:tcPr>
          <w:p w14:paraId="67F9BD0C" w14:textId="77777777" w:rsidR="00357E3D" w:rsidRPr="00357E3D" w:rsidRDefault="00357E3D" w:rsidP="0057060A">
            <w:pPr>
              <w:autoSpaceDE w:val="0"/>
              <w:autoSpaceDN w:val="0"/>
              <w:adjustRightInd w:val="0"/>
              <w:spacing w:line="276" w:lineRule="auto"/>
              <w:rPr>
                <w:rFonts w:cs="Arial"/>
              </w:rPr>
            </w:pPr>
            <w:r w:rsidRPr="00357E3D">
              <w:rPr>
                <w:rFonts w:cs="Arial"/>
              </w:rPr>
              <w:t xml:space="preserve">30-minute neonatal mortality rate </w:t>
            </w:r>
          </w:p>
        </w:tc>
        <w:tc>
          <w:tcPr>
            <w:tcW w:w="3822" w:type="dxa"/>
          </w:tcPr>
          <w:p w14:paraId="72D66B38" w14:textId="77777777" w:rsidR="00357E3D" w:rsidRPr="00357E3D" w:rsidRDefault="00357E3D" w:rsidP="0057060A">
            <w:pPr>
              <w:autoSpaceDE w:val="0"/>
              <w:autoSpaceDN w:val="0"/>
              <w:adjustRightInd w:val="0"/>
              <w:spacing w:line="276" w:lineRule="auto"/>
              <w:rPr>
                <w:rFonts w:cs="Arial"/>
              </w:rPr>
            </w:pPr>
            <w:r w:rsidRPr="00357E3D">
              <w:rPr>
                <w:rFonts w:cs="Arial"/>
              </w:rPr>
              <w:t>Number of newborn deaths within 30 minutes of birth</w:t>
            </w:r>
          </w:p>
        </w:tc>
        <w:tc>
          <w:tcPr>
            <w:tcW w:w="5103" w:type="dxa"/>
          </w:tcPr>
          <w:p w14:paraId="26DC38D5" w14:textId="77777777" w:rsidR="00357E3D" w:rsidRPr="00357E3D" w:rsidRDefault="00357E3D" w:rsidP="0057060A">
            <w:pPr>
              <w:autoSpaceDE w:val="0"/>
              <w:autoSpaceDN w:val="0"/>
              <w:adjustRightInd w:val="0"/>
              <w:spacing w:line="276" w:lineRule="auto"/>
              <w:rPr>
                <w:rFonts w:cs="Arial"/>
              </w:rPr>
            </w:pPr>
            <w:r w:rsidRPr="00357E3D">
              <w:rPr>
                <w:rFonts w:cs="Arial"/>
              </w:rPr>
              <w:t>Live births in a health facility.</w:t>
            </w:r>
          </w:p>
        </w:tc>
      </w:tr>
      <w:tr w:rsidR="00357E3D" w:rsidRPr="00357E3D" w14:paraId="43A274B9" w14:textId="77777777" w:rsidTr="0057060A">
        <w:tc>
          <w:tcPr>
            <w:tcW w:w="1985" w:type="dxa"/>
          </w:tcPr>
          <w:p w14:paraId="7EC2CB6D" w14:textId="77777777" w:rsidR="00357E3D" w:rsidRPr="00357E3D" w:rsidRDefault="00357E3D" w:rsidP="0057060A">
            <w:pPr>
              <w:autoSpaceDE w:val="0"/>
              <w:autoSpaceDN w:val="0"/>
              <w:adjustRightInd w:val="0"/>
              <w:spacing w:line="276" w:lineRule="auto"/>
              <w:rPr>
                <w:rFonts w:cs="Arial"/>
              </w:rPr>
            </w:pPr>
            <w:r w:rsidRPr="00357E3D">
              <w:rPr>
                <w:rFonts w:cs="Arial"/>
              </w:rPr>
              <w:t>Mortality</w:t>
            </w:r>
          </w:p>
        </w:tc>
        <w:tc>
          <w:tcPr>
            <w:tcW w:w="2835" w:type="dxa"/>
          </w:tcPr>
          <w:p w14:paraId="12032058" w14:textId="77777777" w:rsidR="00357E3D" w:rsidRPr="00357E3D" w:rsidRDefault="00357E3D" w:rsidP="0057060A">
            <w:pPr>
              <w:autoSpaceDE w:val="0"/>
              <w:autoSpaceDN w:val="0"/>
              <w:adjustRightInd w:val="0"/>
              <w:spacing w:line="276" w:lineRule="auto"/>
              <w:rPr>
                <w:rFonts w:cs="Arial"/>
              </w:rPr>
            </w:pPr>
            <w:r w:rsidRPr="00357E3D">
              <w:rPr>
                <w:rFonts w:cs="Arial"/>
              </w:rPr>
              <w:t>Neonatal hospital mortality rate</w:t>
            </w:r>
          </w:p>
        </w:tc>
        <w:tc>
          <w:tcPr>
            <w:tcW w:w="3822" w:type="dxa"/>
          </w:tcPr>
          <w:p w14:paraId="1CFC7A4E" w14:textId="77777777" w:rsidR="00357E3D" w:rsidRPr="00357E3D" w:rsidRDefault="00357E3D" w:rsidP="0057060A">
            <w:pPr>
              <w:autoSpaceDE w:val="0"/>
              <w:autoSpaceDN w:val="0"/>
              <w:adjustRightInd w:val="0"/>
              <w:spacing w:line="276" w:lineRule="auto"/>
              <w:rPr>
                <w:rFonts w:cs="Arial"/>
              </w:rPr>
            </w:pPr>
            <w:r w:rsidRPr="00357E3D">
              <w:rPr>
                <w:rFonts w:cs="Arial"/>
              </w:rPr>
              <w:t>Number of deaths in neonatology department (Newborn deaths within 28 days)</w:t>
            </w:r>
          </w:p>
        </w:tc>
        <w:tc>
          <w:tcPr>
            <w:tcW w:w="5103" w:type="dxa"/>
          </w:tcPr>
          <w:p w14:paraId="1CECCDDE" w14:textId="77777777" w:rsidR="00357E3D" w:rsidRPr="00357E3D" w:rsidRDefault="00357E3D" w:rsidP="0057060A">
            <w:pPr>
              <w:autoSpaceDE w:val="0"/>
              <w:autoSpaceDN w:val="0"/>
              <w:adjustRightInd w:val="0"/>
              <w:spacing w:line="276" w:lineRule="auto"/>
              <w:rPr>
                <w:rFonts w:cs="Arial"/>
              </w:rPr>
            </w:pPr>
            <w:r w:rsidRPr="00357E3D">
              <w:rPr>
                <w:rFonts w:cs="Arial"/>
              </w:rPr>
              <w:t>Number of newborns admitted to a health facility (new admission and present at the beginning of the month).</w:t>
            </w:r>
          </w:p>
        </w:tc>
      </w:tr>
      <w:tr w:rsidR="00357E3D" w:rsidRPr="00357E3D" w14:paraId="5CBEBB36" w14:textId="77777777" w:rsidTr="0057060A">
        <w:tc>
          <w:tcPr>
            <w:tcW w:w="1985" w:type="dxa"/>
          </w:tcPr>
          <w:p w14:paraId="4A64A417" w14:textId="77777777" w:rsidR="00357E3D" w:rsidRPr="00357E3D" w:rsidRDefault="00357E3D" w:rsidP="0057060A">
            <w:pPr>
              <w:autoSpaceDE w:val="0"/>
              <w:autoSpaceDN w:val="0"/>
              <w:adjustRightInd w:val="0"/>
              <w:spacing w:line="276" w:lineRule="auto"/>
              <w:rPr>
                <w:rFonts w:cs="Arial"/>
              </w:rPr>
            </w:pPr>
            <w:r w:rsidRPr="00357E3D">
              <w:rPr>
                <w:rFonts w:cs="Arial"/>
              </w:rPr>
              <w:t>Mortality</w:t>
            </w:r>
          </w:p>
        </w:tc>
        <w:tc>
          <w:tcPr>
            <w:tcW w:w="2835" w:type="dxa"/>
          </w:tcPr>
          <w:p w14:paraId="11F7D9C1" w14:textId="77777777" w:rsidR="00357E3D" w:rsidRPr="00357E3D" w:rsidRDefault="00357E3D" w:rsidP="0057060A">
            <w:pPr>
              <w:autoSpaceDE w:val="0"/>
              <w:autoSpaceDN w:val="0"/>
              <w:adjustRightInd w:val="0"/>
              <w:spacing w:line="276" w:lineRule="auto"/>
              <w:rPr>
                <w:rFonts w:cs="Arial"/>
              </w:rPr>
            </w:pPr>
            <w:r w:rsidRPr="00357E3D">
              <w:rPr>
                <w:rFonts w:cs="Arial"/>
              </w:rPr>
              <w:t>Pediatric hospital mortality rate</w:t>
            </w:r>
          </w:p>
        </w:tc>
        <w:tc>
          <w:tcPr>
            <w:tcW w:w="3822" w:type="dxa"/>
          </w:tcPr>
          <w:p w14:paraId="6C697AF5" w14:textId="77777777" w:rsidR="00357E3D" w:rsidRPr="00357E3D" w:rsidRDefault="00357E3D" w:rsidP="0057060A">
            <w:pPr>
              <w:autoSpaceDE w:val="0"/>
              <w:autoSpaceDN w:val="0"/>
              <w:adjustRightInd w:val="0"/>
              <w:spacing w:line="276" w:lineRule="auto"/>
              <w:rPr>
                <w:rFonts w:cs="Arial"/>
              </w:rPr>
            </w:pPr>
            <w:r w:rsidRPr="00357E3D">
              <w:rPr>
                <w:rFonts w:cs="Arial"/>
              </w:rPr>
              <w:t>Number of deaths in pediatric department (post-neonatal period)</w:t>
            </w:r>
          </w:p>
        </w:tc>
        <w:tc>
          <w:tcPr>
            <w:tcW w:w="5103" w:type="dxa"/>
          </w:tcPr>
          <w:p w14:paraId="259EEB89" w14:textId="77777777" w:rsidR="00357E3D" w:rsidRPr="00357E3D" w:rsidRDefault="00357E3D" w:rsidP="0057060A">
            <w:pPr>
              <w:autoSpaceDE w:val="0"/>
              <w:autoSpaceDN w:val="0"/>
              <w:adjustRightInd w:val="0"/>
              <w:spacing w:line="276" w:lineRule="auto"/>
              <w:rPr>
                <w:rFonts w:cs="Arial"/>
              </w:rPr>
            </w:pPr>
            <w:r w:rsidRPr="00357E3D">
              <w:rPr>
                <w:rFonts w:cs="Arial"/>
              </w:rPr>
              <w:t>Number of children admitted to pediatric department in a health facility (post-neonatal period)</w:t>
            </w:r>
          </w:p>
        </w:tc>
      </w:tr>
      <w:tr w:rsidR="00357E3D" w:rsidRPr="00357E3D" w14:paraId="78AC0429" w14:textId="77777777" w:rsidTr="0057060A">
        <w:tc>
          <w:tcPr>
            <w:tcW w:w="1985" w:type="dxa"/>
          </w:tcPr>
          <w:p w14:paraId="1C20FBA8" w14:textId="77777777" w:rsidR="00357E3D" w:rsidRPr="00357E3D" w:rsidRDefault="00357E3D" w:rsidP="0057060A">
            <w:pPr>
              <w:autoSpaceDE w:val="0"/>
              <w:autoSpaceDN w:val="0"/>
              <w:adjustRightInd w:val="0"/>
              <w:spacing w:line="276" w:lineRule="auto"/>
              <w:rPr>
                <w:rFonts w:cs="Arial"/>
              </w:rPr>
            </w:pPr>
            <w:r w:rsidRPr="00357E3D">
              <w:rPr>
                <w:rFonts w:cs="Arial"/>
              </w:rPr>
              <w:t>Mortality</w:t>
            </w:r>
          </w:p>
        </w:tc>
        <w:tc>
          <w:tcPr>
            <w:tcW w:w="2835" w:type="dxa"/>
          </w:tcPr>
          <w:p w14:paraId="38632B3B" w14:textId="77777777" w:rsidR="00357E3D" w:rsidRPr="00357E3D" w:rsidRDefault="00357E3D" w:rsidP="0057060A">
            <w:pPr>
              <w:autoSpaceDE w:val="0"/>
              <w:autoSpaceDN w:val="0"/>
              <w:adjustRightInd w:val="0"/>
              <w:spacing w:line="276" w:lineRule="auto"/>
              <w:rPr>
                <w:rFonts w:cs="Arial"/>
              </w:rPr>
            </w:pPr>
            <w:r w:rsidRPr="00357E3D">
              <w:rPr>
                <w:rFonts w:cs="Arial"/>
              </w:rPr>
              <w:t>Under-five hospital mortality rate</w:t>
            </w:r>
          </w:p>
        </w:tc>
        <w:tc>
          <w:tcPr>
            <w:tcW w:w="3822" w:type="dxa"/>
          </w:tcPr>
          <w:p w14:paraId="4F7E500C" w14:textId="77777777" w:rsidR="00357E3D" w:rsidRPr="00357E3D" w:rsidRDefault="00357E3D" w:rsidP="0057060A">
            <w:pPr>
              <w:autoSpaceDE w:val="0"/>
              <w:autoSpaceDN w:val="0"/>
              <w:adjustRightInd w:val="0"/>
              <w:spacing w:line="276" w:lineRule="auto"/>
              <w:rPr>
                <w:rFonts w:cs="Arial"/>
              </w:rPr>
            </w:pPr>
            <w:r w:rsidRPr="00357E3D">
              <w:rPr>
                <w:rFonts w:cs="Arial"/>
              </w:rPr>
              <w:t>Number of deaths among children younger than five years in a health facility</w:t>
            </w:r>
          </w:p>
        </w:tc>
        <w:tc>
          <w:tcPr>
            <w:tcW w:w="5103" w:type="dxa"/>
          </w:tcPr>
          <w:p w14:paraId="3BD1BF7D" w14:textId="77777777" w:rsidR="00357E3D" w:rsidRPr="00357E3D" w:rsidRDefault="00357E3D" w:rsidP="0057060A">
            <w:pPr>
              <w:autoSpaceDE w:val="0"/>
              <w:autoSpaceDN w:val="0"/>
              <w:adjustRightInd w:val="0"/>
              <w:spacing w:line="276" w:lineRule="auto"/>
              <w:rPr>
                <w:rFonts w:cs="Arial"/>
              </w:rPr>
            </w:pPr>
            <w:r w:rsidRPr="00357E3D">
              <w:rPr>
                <w:rFonts w:cs="Arial"/>
              </w:rPr>
              <w:t>Number of admissions among children younger than five years in a health facility</w:t>
            </w:r>
          </w:p>
        </w:tc>
      </w:tr>
      <w:tr w:rsidR="00357E3D" w:rsidRPr="00357E3D" w14:paraId="43761BF9" w14:textId="77777777" w:rsidTr="0057060A">
        <w:tc>
          <w:tcPr>
            <w:tcW w:w="1985" w:type="dxa"/>
          </w:tcPr>
          <w:p w14:paraId="7A288C5B" w14:textId="77777777" w:rsidR="00357E3D" w:rsidRPr="00357E3D" w:rsidRDefault="00357E3D" w:rsidP="0057060A">
            <w:pPr>
              <w:autoSpaceDE w:val="0"/>
              <w:autoSpaceDN w:val="0"/>
              <w:adjustRightInd w:val="0"/>
              <w:spacing w:line="276" w:lineRule="auto"/>
              <w:rPr>
                <w:rFonts w:cs="Arial"/>
              </w:rPr>
            </w:pPr>
            <w:r w:rsidRPr="00357E3D">
              <w:rPr>
                <w:rFonts w:cs="Arial"/>
              </w:rPr>
              <w:t>Mortality</w:t>
            </w:r>
          </w:p>
        </w:tc>
        <w:tc>
          <w:tcPr>
            <w:tcW w:w="2835" w:type="dxa"/>
          </w:tcPr>
          <w:p w14:paraId="009D7BD2" w14:textId="77777777" w:rsidR="00357E3D" w:rsidRPr="00357E3D" w:rsidRDefault="00357E3D" w:rsidP="0057060A">
            <w:pPr>
              <w:autoSpaceDE w:val="0"/>
              <w:autoSpaceDN w:val="0"/>
              <w:adjustRightInd w:val="0"/>
              <w:spacing w:line="276" w:lineRule="auto"/>
              <w:rPr>
                <w:rFonts w:cs="Arial"/>
              </w:rPr>
            </w:pPr>
            <w:r w:rsidRPr="00357E3D">
              <w:rPr>
                <w:rFonts w:cs="Arial"/>
              </w:rPr>
              <w:t>Obstetrics and gynecology mortality rate</w:t>
            </w:r>
          </w:p>
        </w:tc>
        <w:tc>
          <w:tcPr>
            <w:tcW w:w="3822" w:type="dxa"/>
          </w:tcPr>
          <w:p w14:paraId="34A3C509" w14:textId="77777777" w:rsidR="00357E3D" w:rsidRPr="00357E3D" w:rsidRDefault="00357E3D" w:rsidP="0057060A">
            <w:pPr>
              <w:autoSpaceDE w:val="0"/>
              <w:autoSpaceDN w:val="0"/>
              <w:adjustRightInd w:val="0"/>
              <w:spacing w:line="276" w:lineRule="auto"/>
              <w:rPr>
                <w:rFonts w:cs="Arial"/>
              </w:rPr>
            </w:pPr>
            <w:r w:rsidRPr="00357E3D">
              <w:rPr>
                <w:rFonts w:cs="Arial"/>
              </w:rPr>
              <w:t>Number of deaths in obstetrics and gynecology department in a health facility</w:t>
            </w:r>
          </w:p>
        </w:tc>
        <w:tc>
          <w:tcPr>
            <w:tcW w:w="5103" w:type="dxa"/>
          </w:tcPr>
          <w:p w14:paraId="09CAC862" w14:textId="77777777" w:rsidR="00357E3D" w:rsidRPr="00357E3D" w:rsidRDefault="00357E3D" w:rsidP="0057060A">
            <w:pPr>
              <w:autoSpaceDE w:val="0"/>
              <w:autoSpaceDN w:val="0"/>
              <w:adjustRightInd w:val="0"/>
              <w:spacing w:line="276" w:lineRule="auto"/>
              <w:rPr>
                <w:rFonts w:cs="Arial"/>
              </w:rPr>
            </w:pPr>
            <w:r w:rsidRPr="00357E3D">
              <w:rPr>
                <w:rFonts w:cs="Arial"/>
              </w:rPr>
              <w:t>Number of obstetrics and gynecology admissions in a health facility</w:t>
            </w:r>
          </w:p>
        </w:tc>
      </w:tr>
      <w:tr w:rsidR="00357E3D" w:rsidRPr="00357E3D" w14:paraId="2518FE07" w14:textId="77777777" w:rsidTr="0057060A">
        <w:tc>
          <w:tcPr>
            <w:tcW w:w="1985" w:type="dxa"/>
          </w:tcPr>
          <w:p w14:paraId="251C02C7" w14:textId="77777777" w:rsidR="00357E3D" w:rsidRPr="00357E3D" w:rsidRDefault="00357E3D" w:rsidP="0057060A">
            <w:pPr>
              <w:autoSpaceDE w:val="0"/>
              <w:autoSpaceDN w:val="0"/>
              <w:adjustRightInd w:val="0"/>
              <w:spacing w:line="276" w:lineRule="auto"/>
              <w:rPr>
                <w:rFonts w:cs="Arial"/>
              </w:rPr>
            </w:pPr>
            <w:r w:rsidRPr="00357E3D">
              <w:rPr>
                <w:rFonts w:cs="Arial"/>
              </w:rPr>
              <w:t>Mortality</w:t>
            </w:r>
          </w:p>
        </w:tc>
        <w:tc>
          <w:tcPr>
            <w:tcW w:w="2835" w:type="dxa"/>
          </w:tcPr>
          <w:p w14:paraId="3EA349F6" w14:textId="77777777" w:rsidR="00357E3D" w:rsidRPr="00357E3D" w:rsidRDefault="00357E3D" w:rsidP="0057060A">
            <w:pPr>
              <w:autoSpaceDE w:val="0"/>
              <w:autoSpaceDN w:val="0"/>
              <w:adjustRightInd w:val="0"/>
              <w:spacing w:line="276" w:lineRule="auto"/>
              <w:rPr>
                <w:rFonts w:cs="Arial"/>
              </w:rPr>
            </w:pPr>
            <w:r w:rsidRPr="00357E3D">
              <w:rPr>
                <w:rFonts w:cs="Arial"/>
              </w:rPr>
              <w:t>Internal medicine mortality rate</w:t>
            </w:r>
          </w:p>
        </w:tc>
        <w:tc>
          <w:tcPr>
            <w:tcW w:w="3822" w:type="dxa"/>
          </w:tcPr>
          <w:p w14:paraId="195928A7" w14:textId="77777777" w:rsidR="00357E3D" w:rsidRPr="00357E3D" w:rsidRDefault="00357E3D" w:rsidP="0057060A">
            <w:pPr>
              <w:autoSpaceDE w:val="0"/>
              <w:autoSpaceDN w:val="0"/>
              <w:adjustRightInd w:val="0"/>
              <w:spacing w:line="276" w:lineRule="auto"/>
              <w:rPr>
                <w:rFonts w:cs="Arial"/>
              </w:rPr>
            </w:pPr>
            <w:r w:rsidRPr="00357E3D">
              <w:rPr>
                <w:rFonts w:cs="Arial"/>
              </w:rPr>
              <w:t>Number of deaths in internal medicine department in a health facility</w:t>
            </w:r>
          </w:p>
        </w:tc>
        <w:tc>
          <w:tcPr>
            <w:tcW w:w="5103" w:type="dxa"/>
          </w:tcPr>
          <w:p w14:paraId="0C7950AF" w14:textId="77777777" w:rsidR="00357E3D" w:rsidRPr="00357E3D" w:rsidRDefault="00357E3D" w:rsidP="0057060A">
            <w:pPr>
              <w:autoSpaceDE w:val="0"/>
              <w:autoSpaceDN w:val="0"/>
              <w:adjustRightInd w:val="0"/>
              <w:spacing w:line="276" w:lineRule="auto"/>
              <w:rPr>
                <w:rFonts w:cs="Arial"/>
              </w:rPr>
            </w:pPr>
            <w:r w:rsidRPr="00357E3D">
              <w:rPr>
                <w:rFonts w:cs="Arial"/>
              </w:rPr>
              <w:t>Number of internal medicine admissions in a health facility</w:t>
            </w:r>
          </w:p>
        </w:tc>
      </w:tr>
      <w:tr w:rsidR="00357E3D" w:rsidRPr="00357E3D" w14:paraId="085B2BD4" w14:textId="77777777" w:rsidTr="0057060A">
        <w:tc>
          <w:tcPr>
            <w:tcW w:w="1985" w:type="dxa"/>
          </w:tcPr>
          <w:p w14:paraId="4AD60BB7" w14:textId="77777777" w:rsidR="00357E3D" w:rsidRPr="00357E3D" w:rsidRDefault="00357E3D" w:rsidP="0057060A">
            <w:pPr>
              <w:autoSpaceDE w:val="0"/>
              <w:autoSpaceDN w:val="0"/>
              <w:adjustRightInd w:val="0"/>
              <w:spacing w:line="276" w:lineRule="auto"/>
              <w:rPr>
                <w:rFonts w:cs="Arial"/>
              </w:rPr>
            </w:pPr>
            <w:r w:rsidRPr="00357E3D">
              <w:rPr>
                <w:rFonts w:cs="Arial"/>
              </w:rPr>
              <w:t>Mortality</w:t>
            </w:r>
          </w:p>
        </w:tc>
        <w:tc>
          <w:tcPr>
            <w:tcW w:w="2835" w:type="dxa"/>
          </w:tcPr>
          <w:p w14:paraId="108C35AA" w14:textId="77777777" w:rsidR="00357E3D" w:rsidRPr="00357E3D" w:rsidRDefault="00357E3D" w:rsidP="0057060A">
            <w:pPr>
              <w:autoSpaceDE w:val="0"/>
              <w:autoSpaceDN w:val="0"/>
              <w:adjustRightInd w:val="0"/>
              <w:spacing w:line="276" w:lineRule="auto"/>
              <w:rPr>
                <w:rFonts w:cs="Arial"/>
              </w:rPr>
            </w:pPr>
            <w:r w:rsidRPr="00357E3D">
              <w:rPr>
                <w:rFonts w:cs="Arial"/>
              </w:rPr>
              <w:t>Surgical mortality rate</w:t>
            </w:r>
          </w:p>
        </w:tc>
        <w:tc>
          <w:tcPr>
            <w:tcW w:w="3822" w:type="dxa"/>
          </w:tcPr>
          <w:p w14:paraId="6DF3677D" w14:textId="77777777" w:rsidR="00357E3D" w:rsidRPr="00357E3D" w:rsidRDefault="00357E3D" w:rsidP="0057060A">
            <w:pPr>
              <w:autoSpaceDE w:val="0"/>
              <w:autoSpaceDN w:val="0"/>
              <w:adjustRightInd w:val="0"/>
              <w:spacing w:line="276" w:lineRule="auto"/>
              <w:rPr>
                <w:rFonts w:cs="Arial"/>
              </w:rPr>
            </w:pPr>
            <w:r w:rsidRPr="00357E3D">
              <w:rPr>
                <w:rFonts w:cs="Arial"/>
              </w:rPr>
              <w:t>Number of deaths in surgery department in a health facility</w:t>
            </w:r>
          </w:p>
        </w:tc>
        <w:tc>
          <w:tcPr>
            <w:tcW w:w="5103" w:type="dxa"/>
          </w:tcPr>
          <w:p w14:paraId="2DD6111C" w14:textId="77777777" w:rsidR="00357E3D" w:rsidRPr="00357E3D" w:rsidRDefault="00357E3D" w:rsidP="0057060A">
            <w:pPr>
              <w:autoSpaceDE w:val="0"/>
              <w:autoSpaceDN w:val="0"/>
              <w:adjustRightInd w:val="0"/>
              <w:spacing w:line="276" w:lineRule="auto"/>
              <w:rPr>
                <w:rFonts w:cs="Arial"/>
              </w:rPr>
            </w:pPr>
            <w:r w:rsidRPr="00357E3D">
              <w:rPr>
                <w:rFonts w:cs="Arial"/>
              </w:rPr>
              <w:t>Number of surgery admissions in a health facility</w:t>
            </w:r>
          </w:p>
        </w:tc>
      </w:tr>
      <w:tr w:rsidR="00357E3D" w:rsidRPr="00357E3D" w14:paraId="5469F13F" w14:textId="77777777" w:rsidTr="0057060A">
        <w:tc>
          <w:tcPr>
            <w:tcW w:w="1985" w:type="dxa"/>
          </w:tcPr>
          <w:p w14:paraId="2CAD1086" w14:textId="77777777" w:rsidR="00357E3D" w:rsidRPr="00357E3D" w:rsidRDefault="00357E3D" w:rsidP="0057060A">
            <w:pPr>
              <w:autoSpaceDE w:val="0"/>
              <w:autoSpaceDN w:val="0"/>
              <w:adjustRightInd w:val="0"/>
              <w:spacing w:line="276" w:lineRule="auto"/>
              <w:rPr>
                <w:rFonts w:cs="Arial"/>
              </w:rPr>
            </w:pPr>
            <w:r w:rsidRPr="00357E3D">
              <w:rPr>
                <w:rFonts w:cs="Arial"/>
              </w:rPr>
              <w:t>Morbidity</w:t>
            </w:r>
          </w:p>
        </w:tc>
        <w:tc>
          <w:tcPr>
            <w:tcW w:w="2835" w:type="dxa"/>
          </w:tcPr>
          <w:p w14:paraId="065FBA7A" w14:textId="77777777" w:rsidR="00357E3D" w:rsidRPr="00357E3D" w:rsidRDefault="00357E3D" w:rsidP="0057060A">
            <w:pPr>
              <w:autoSpaceDE w:val="0"/>
              <w:autoSpaceDN w:val="0"/>
              <w:adjustRightInd w:val="0"/>
              <w:spacing w:line="276" w:lineRule="auto"/>
              <w:rPr>
                <w:rFonts w:cs="Arial"/>
              </w:rPr>
            </w:pPr>
            <w:r w:rsidRPr="00357E3D">
              <w:rPr>
                <w:rFonts w:cs="Arial"/>
              </w:rPr>
              <w:t>Neonatal asphyxia incidence</w:t>
            </w:r>
          </w:p>
        </w:tc>
        <w:tc>
          <w:tcPr>
            <w:tcW w:w="3822" w:type="dxa"/>
          </w:tcPr>
          <w:p w14:paraId="21818CF9" w14:textId="77777777" w:rsidR="00357E3D" w:rsidRPr="00357E3D" w:rsidRDefault="00357E3D" w:rsidP="0057060A">
            <w:pPr>
              <w:autoSpaceDE w:val="0"/>
              <w:autoSpaceDN w:val="0"/>
              <w:adjustRightInd w:val="0"/>
              <w:spacing w:line="276" w:lineRule="auto"/>
              <w:rPr>
                <w:rFonts w:cs="Arial"/>
              </w:rPr>
            </w:pPr>
            <w:r w:rsidRPr="00357E3D">
              <w:rPr>
                <w:rFonts w:cs="Arial"/>
              </w:rPr>
              <w:t>Number of neonatal asphyxia hospital admission</w:t>
            </w:r>
          </w:p>
        </w:tc>
        <w:tc>
          <w:tcPr>
            <w:tcW w:w="5103" w:type="dxa"/>
          </w:tcPr>
          <w:p w14:paraId="0209FE35" w14:textId="77777777" w:rsidR="00357E3D" w:rsidRPr="00357E3D" w:rsidRDefault="00357E3D" w:rsidP="0057060A">
            <w:pPr>
              <w:autoSpaceDE w:val="0"/>
              <w:autoSpaceDN w:val="0"/>
              <w:adjustRightInd w:val="0"/>
              <w:spacing w:line="276" w:lineRule="auto"/>
              <w:rPr>
                <w:rFonts w:cs="Arial"/>
              </w:rPr>
            </w:pPr>
            <w:r w:rsidRPr="00357E3D">
              <w:rPr>
                <w:rFonts w:cs="Arial"/>
              </w:rPr>
              <w:t>Live births</w:t>
            </w:r>
          </w:p>
        </w:tc>
      </w:tr>
      <w:tr w:rsidR="00357E3D" w:rsidRPr="00357E3D" w14:paraId="4F70ED20" w14:textId="77777777" w:rsidTr="0057060A">
        <w:tc>
          <w:tcPr>
            <w:tcW w:w="1985" w:type="dxa"/>
          </w:tcPr>
          <w:p w14:paraId="7F58EE5A" w14:textId="77777777" w:rsidR="00357E3D" w:rsidRPr="00357E3D" w:rsidRDefault="00357E3D" w:rsidP="0057060A">
            <w:pPr>
              <w:autoSpaceDE w:val="0"/>
              <w:autoSpaceDN w:val="0"/>
              <w:adjustRightInd w:val="0"/>
              <w:spacing w:line="276" w:lineRule="auto"/>
              <w:rPr>
                <w:rFonts w:cs="Arial"/>
              </w:rPr>
            </w:pPr>
            <w:r w:rsidRPr="00357E3D">
              <w:rPr>
                <w:rFonts w:cs="Arial"/>
              </w:rPr>
              <w:t>Morbidity</w:t>
            </w:r>
          </w:p>
        </w:tc>
        <w:tc>
          <w:tcPr>
            <w:tcW w:w="2835" w:type="dxa"/>
          </w:tcPr>
          <w:p w14:paraId="11BCFC31" w14:textId="77777777" w:rsidR="00357E3D" w:rsidRPr="00357E3D" w:rsidRDefault="00357E3D" w:rsidP="0057060A">
            <w:pPr>
              <w:autoSpaceDE w:val="0"/>
              <w:autoSpaceDN w:val="0"/>
              <w:adjustRightInd w:val="0"/>
              <w:spacing w:line="276" w:lineRule="auto"/>
              <w:rPr>
                <w:rFonts w:cs="Arial"/>
              </w:rPr>
            </w:pPr>
            <w:r w:rsidRPr="00357E3D">
              <w:rPr>
                <w:rFonts w:cs="Arial"/>
              </w:rPr>
              <w:t xml:space="preserve">Birth trauma to newborns </w:t>
            </w:r>
          </w:p>
        </w:tc>
        <w:tc>
          <w:tcPr>
            <w:tcW w:w="3822" w:type="dxa"/>
          </w:tcPr>
          <w:p w14:paraId="1A23A345" w14:textId="77777777" w:rsidR="00357E3D" w:rsidRPr="00357E3D" w:rsidRDefault="00357E3D" w:rsidP="0057060A">
            <w:pPr>
              <w:autoSpaceDE w:val="0"/>
              <w:autoSpaceDN w:val="0"/>
              <w:adjustRightInd w:val="0"/>
              <w:spacing w:line="276" w:lineRule="auto"/>
              <w:rPr>
                <w:rFonts w:cs="Arial"/>
              </w:rPr>
            </w:pPr>
            <w:r w:rsidRPr="00357E3D">
              <w:rPr>
                <w:rFonts w:cs="Arial"/>
              </w:rPr>
              <w:t>Number of newborns with birth trauma</w:t>
            </w:r>
          </w:p>
        </w:tc>
        <w:tc>
          <w:tcPr>
            <w:tcW w:w="5103" w:type="dxa"/>
          </w:tcPr>
          <w:p w14:paraId="643B3BC5" w14:textId="77777777" w:rsidR="00357E3D" w:rsidRPr="00357E3D" w:rsidRDefault="00357E3D" w:rsidP="0057060A">
            <w:pPr>
              <w:autoSpaceDE w:val="0"/>
              <w:autoSpaceDN w:val="0"/>
              <w:adjustRightInd w:val="0"/>
              <w:spacing w:line="276" w:lineRule="auto"/>
              <w:rPr>
                <w:rFonts w:cs="Arial"/>
              </w:rPr>
            </w:pPr>
            <w:r w:rsidRPr="00357E3D">
              <w:rPr>
                <w:rFonts w:cs="Arial"/>
              </w:rPr>
              <w:t>Live births</w:t>
            </w:r>
          </w:p>
        </w:tc>
      </w:tr>
      <w:tr w:rsidR="00357E3D" w:rsidRPr="00357E3D" w14:paraId="66D692ED" w14:textId="77777777" w:rsidTr="0057060A">
        <w:tc>
          <w:tcPr>
            <w:tcW w:w="1985" w:type="dxa"/>
          </w:tcPr>
          <w:p w14:paraId="3A45C86E" w14:textId="77777777" w:rsidR="00357E3D" w:rsidRPr="00357E3D" w:rsidRDefault="00357E3D" w:rsidP="0057060A">
            <w:pPr>
              <w:autoSpaceDE w:val="0"/>
              <w:autoSpaceDN w:val="0"/>
              <w:adjustRightInd w:val="0"/>
              <w:spacing w:line="276" w:lineRule="auto"/>
              <w:rPr>
                <w:rFonts w:cs="Arial"/>
              </w:rPr>
            </w:pPr>
            <w:r w:rsidRPr="00357E3D">
              <w:rPr>
                <w:rFonts w:cs="Arial"/>
              </w:rPr>
              <w:t>Morbidity</w:t>
            </w:r>
          </w:p>
        </w:tc>
        <w:tc>
          <w:tcPr>
            <w:tcW w:w="2835" w:type="dxa"/>
          </w:tcPr>
          <w:p w14:paraId="2226FBB4" w14:textId="77777777" w:rsidR="00357E3D" w:rsidRPr="00357E3D" w:rsidRDefault="00357E3D" w:rsidP="0057060A">
            <w:pPr>
              <w:autoSpaceDE w:val="0"/>
              <w:autoSpaceDN w:val="0"/>
              <w:adjustRightInd w:val="0"/>
              <w:spacing w:line="276" w:lineRule="auto"/>
              <w:rPr>
                <w:rFonts w:cs="Arial"/>
              </w:rPr>
            </w:pPr>
            <w:r w:rsidRPr="00357E3D">
              <w:rPr>
                <w:rFonts w:cs="Arial"/>
              </w:rPr>
              <w:t>Uterine rupture</w:t>
            </w:r>
          </w:p>
        </w:tc>
        <w:tc>
          <w:tcPr>
            <w:tcW w:w="3822" w:type="dxa"/>
          </w:tcPr>
          <w:p w14:paraId="4C92F6C4" w14:textId="77777777" w:rsidR="00357E3D" w:rsidRPr="00357E3D" w:rsidRDefault="00357E3D" w:rsidP="0057060A">
            <w:pPr>
              <w:autoSpaceDE w:val="0"/>
              <w:autoSpaceDN w:val="0"/>
              <w:adjustRightInd w:val="0"/>
              <w:spacing w:line="276" w:lineRule="auto"/>
              <w:rPr>
                <w:rFonts w:cs="Arial"/>
              </w:rPr>
            </w:pPr>
            <w:r w:rsidRPr="00357E3D">
              <w:rPr>
                <w:rFonts w:cs="Arial"/>
              </w:rPr>
              <w:t>Number of uterine ruptures</w:t>
            </w:r>
          </w:p>
        </w:tc>
        <w:tc>
          <w:tcPr>
            <w:tcW w:w="5103" w:type="dxa"/>
          </w:tcPr>
          <w:p w14:paraId="3D1196E5" w14:textId="77777777" w:rsidR="00357E3D" w:rsidRPr="00357E3D" w:rsidRDefault="00357E3D" w:rsidP="0057060A">
            <w:pPr>
              <w:autoSpaceDE w:val="0"/>
              <w:autoSpaceDN w:val="0"/>
              <w:adjustRightInd w:val="0"/>
              <w:spacing w:line="276" w:lineRule="auto"/>
              <w:rPr>
                <w:rFonts w:cs="Arial"/>
              </w:rPr>
            </w:pPr>
            <w:r w:rsidRPr="00357E3D">
              <w:rPr>
                <w:rFonts w:cs="Arial"/>
              </w:rPr>
              <w:t>hospital deliveries</w:t>
            </w:r>
          </w:p>
        </w:tc>
      </w:tr>
      <w:tr w:rsidR="00357E3D" w:rsidRPr="00357E3D" w14:paraId="33D13803" w14:textId="77777777" w:rsidTr="0057060A">
        <w:tc>
          <w:tcPr>
            <w:tcW w:w="1985" w:type="dxa"/>
          </w:tcPr>
          <w:p w14:paraId="50CF6FBB" w14:textId="77777777" w:rsidR="00357E3D" w:rsidRPr="00357E3D" w:rsidRDefault="00357E3D" w:rsidP="0057060A">
            <w:pPr>
              <w:autoSpaceDE w:val="0"/>
              <w:autoSpaceDN w:val="0"/>
              <w:adjustRightInd w:val="0"/>
              <w:spacing w:line="276" w:lineRule="auto"/>
              <w:rPr>
                <w:rFonts w:cs="Arial"/>
              </w:rPr>
            </w:pPr>
            <w:r w:rsidRPr="00357E3D">
              <w:rPr>
                <w:rFonts w:cs="Arial"/>
              </w:rPr>
              <w:t>Morbidity</w:t>
            </w:r>
          </w:p>
        </w:tc>
        <w:tc>
          <w:tcPr>
            <w:tcW w:w="2835" w:type="dxa"/>
          </w:tcPr>
          <w:p w14:paraId="40FE2669" w14:textId="77777777" w:rsidR="00357E3D" w:rsidRPr="00357E3D" w:rsidRDefault="00357E3D" w:rsidP="0057060A">
            <w:pPr>
              <w:autoSpaceDE w:val="0"/>
              <w:autoSpaceDN w:val="0"/>
              <w:adjustRightInd w:val="0"/>
              <w:spacing w:line="276" w:lineRule="auto"/>
              <w:rPr>
                <w:rFonts w:cs="Arial"/>
              </w:rPr>
            </w:pPr>
            <w:r w:rsidRPr="00357E3D">
              <w:rPr>
                <w:rFonts w:cs="Arial"/>
              </w:rPr>
              <w:t>Perineal laceration</w:t>
            </w:r>
          </w:p>
        </w:tc>
        <w:tc>
          <w:tcPr>
            <w:tcW w:w="3822" w:type="dxa"/>
          </w:tcPr>
          <w:p w14:paraId="71145CF0" w14:textId="77777777" w:rsidR="00357E3D" w:rsidRPr="00357E3D" w:rsidRDefault="00357E3D" w:rsidP="0057060A">
            <w:pPr>
              <w:autoSpaceDE w:val="0"/>
              <w:autoSpaceDN w:val="0"/>
              <w:adjustRightInd w:val="0"/>
              <w:spacing w:line="276" w:lineRule="auto"/>
              <w:rPr>
                <w:rFonts w:cs="Arial"/>
              </w:rPr>
            </w:pPr>
            <w:r w:rsidRPr="00357E3D">
              <w:rPr>
                <w:rFonts w:cs="Arial"/>
              </w:rPr>
              <w:t>Number of perineal lacerations</w:t>
            </w:r>
          </w:p>
        </w:tc>
        <w:tc>
          <w:tcPr>
            <w:tcW w:w="5103" w:type="dxa"/>
          </w:tcPr>
          <w:p w14:paraId="353E5860" w14:textId="77777777" w:rsidR="00357E3D" w:rsidRPr="00357E3D" w:rsidRDefault="00357E3D" w:rsidP="0057060A">
            <w:pPr>
              <w:autoSpaceDE w:val="0"/>
              <w:autoSpaceDN w:val="0"/>
              <w:adjustRightInd w:val="0"/>
              <w:spacing w:line="276" w:lineRule="auto"/>
              <w:rPr>
                <w:rFonts w:cs="Arial"/>
              </w:rPr>
            </w:pPr>
            <w:r w:rsidRPr="00357E3D">
              <w:rPr>
                <w:rFonts w:cs="Arial"/>
              </w:rPr>
              <w:t xml:space="preserve">Hospital deliveries </w:t>
            </w:r>
          </w:p>
        </w:tc>
      </w:tr>
      <w:tr w:rsidR="00357E3D" w:rsidRPr="00357E3D" w14:paraId="23FC1033" w14:textId="77777777" w:rsidTr="0057060A">
        <w:tc>
          <w:tcPr>
            <w:tcW w:w="1985" w:type="dxa"/>
          </w:tcPr>
          <w:p w14:paraId="7C5E9C75" w14:textId="77777777" w:rsidR="00357E3D" w:rsidRPr="00357E3D" w:rsidRDefault="00357E3D" w:rsidP="0057060A">
            <w:pPr>
              <w:autoSpaceDE w:val="0"/>
              <w:autoSpaceDN w:val="0"/>
              <w:adjustRightInd w:val="0"/>
              <w:spacing w:line="276" w:lineRule="auto"/>
              <w:rPr>
                <w:rFonts w:cs="Arial"/>
              </w:rPr>
            </w:pPr>
            <w:r w:rsidRPr="00357E3D">
              <w:rPr>
                <w:rFonts w:cs="Arial"/>
              </w:rPr>
              <w:lastRenderedPageBreak/>
              <w:t>Morbidity</w:t>
            </w:r>
          </w:p>
        </w:tc>
        <w:tc>
          <w:tcPr>
            <w:tcW w:w="2835" w:type="dxa"/>
          </w:tcPr>
          <w:p w14:paraId="54A53EBF" w14:textId="77777777" w:rsidR="00357E3D" w:rsidRPr="00357E3D" w:rsidRDefault="00357E3D" w:rsidP="0057060A">
            <w:pPr>
              <w:autoSpaceDE w:val="0"/>
              <w:autoSpaceDN w:val="0"/>
              <w:adjustRightInd w:val="0"/>
              <w:spacing w:line="276" w:lineRule="auto"/>
              <w:rPr>
                <w:rFonts w:cs="Arial"/>
              </w:rPr>
            </w:pPr>
            <w:r w:rsidRPr="00357E3D">
              <w:rPr>
                <w:rFonts w:cs="Arial"/>
              </w:rPr>
              <w:t>Post C/S surgical site infection</w:t>
            </w:r>
          </w:p>
        </w:tc>
        <w:tc>
          <w:tcPr>
            <w:tcW w:w="3822" w:type="dxa"/>
          </w:tcPr>
          <w:p w14:paraId="6265042B" w14:textId="77777777" w:rsidR="00357E3D" w:rsidRPr="00357E3D" w:rsidRDefault="00357E3D" w:rsidP="0057060A">
            <w:pPr>
              <w:autoSpaceDE w:val="0"/>
              <w:autoSpaceDN w:val="0"/>
              <w:adjustRightInd w:val="0"/>
              <w:spacing w:line="276" w:lineRule="auto"/>
              <w:rPr>
                <w:rFonts w:cs="Arial"/>
              </w:rPr>
            </w:pPr>
            <w:r w:rsidRPr="00357E3D">
              <w:rPr>
                <w:rFonts w:cs="Arial"/>
              </w:rPr>
              <w:t>Women with infections at the C/S surgical site</w:t>
            </w:r>
          </w:p>
        </w:tc>
        <w:tc>
          <w:tcPr>
            <w:tcW w:w="5103" w:type="dxa"/>
          </w:tcPr>
          <w:p w14:paraId="585DDD35" w14:textId="77777777" w:rsidR="00357E3D" w:rsidRPr="00357E3D" w:rsidRDefault="00357E3D" w:rsidP="0057060A">
            <w:pPr>
              <w:autoSpaceDE w:val="0"/>
              <w:autoSpaceDN w:val="0"/>
              <w:adjustRightInd w:val="0"/>
              <w:spacing w:line="276" w:lineRule="auto"/>
              <w:rPr>
                <w:rFonts w:cs="Arial"/>
              </w:rPr>
            </w:pPr>
            <w:r w:rsidRPr="00357E3D">
              <w:rPr>
                <w:rFonts w:cs="Arial"/>
              </w:rPr>
              <w:t>Women who delivered by caesarean section</w:t>
            </w:r>
          </w:p>
        </w:tc>
      </w:tr>
      <w:tr w:rsidR="00357E3D" w:rsidRPr="00357E3D" w14:paraId="5806982A" w14:textId="77777777" w:rsidTr="0057060A">
        <w:tc>
          <w:tcPr>
            <w:tcW w:w="1985" w:type="dxa"/>
          </w:tcPr>
          <w:p w14:paraId="1806351E" w14:textId="77777777" w:rsidR="00357E3D" w:rsidRPr="00357E3D" w:rsidRDefault="00357E3D" w:rsidP="0057060A">
            <w:pPr>
              <w:autoSpaceDE w:val="0"/>
              <w:autoSpaceDN w:val="0"/>
              <w:adjustRightInd w:val="0"/>
              <w:spacing w:line="276" w:lineRule="auto"/>
              <w:rPr>
                <w:rFonts w:cs="Arial"/>
              </w:rPr>
            </w:pPr>
            <w:r w:rsidRPr="00357E3D">
              <w:rPr>
                <w:rFonts w:cs="Arial"/>
              </w:rPr>
              <w:t>Morbidity</w:t>
            </w:r>
          </w:p>
        </w:tc>
        <w:tc>
          <w:tcPr>
            <w:tcW w:w="2835" w:type="dxa"/>
          </w:tcPr>
          <w:p w14:paraId="41308967" w14:textId="77777777" w:rsidR="00357E3D" w:rsidRPr="00357E3D" w:rsidRDefault="00357E3D" w:rsidP="0057060A">
            <w:pPr>
              <w:autoSpaceDE w:val="0"/>
              <w:autoSpaceDN w:val="0"/>
              <w:adjustRightInd w:val="0"/>
              <w:spacing w:line="276" w:lineRule="auto"/>
              <w:rPr>
                <w:rFonts w:cs="Arial"/>
              </w:rPr>
            </w:pPr>
            <w:r w:rsidRPr="00357E3D">
              <w:rPr>
                <w:rFonts w:cs="Arial"/>
              </w:rPr>
              <w:t>PPH incidence</w:t>
            </w:r>
          </w:p>
        </w:tc>
        <w:tc>
          <w:tcPr>
            <w:tcW w:w="3822" w:type="dxa"/>
          </w:tcPr>
          <w:p w14:paraId="7E141586" w14:textId="77777777" w:rsidR="00357E3D" w:rsidRPr="00357E3D" w:rsidRDefault="00357E3D" w:rsidP="0057060A">
            <w:pPr>
              <w:autoSpaceDE w:val="0"/>
              <w:autoSpaceDN w:val="0"/>
              <w:adjustRightInd w:val="0"/>
              <w:spacing w:line="276" w:lineRule="auto"/>
              <w:rPr>
                <w:rFonts w:cs="Arial"/>
              </w:rPr>
            </w:pPr>
            <w:r w:rsidRPr="00357E3D">
              <w:rPr>
                <w:rFonts w:cs="Arial"/>
              </w:rPr>
              <w:t>Women with PPH</w:t>
            </w:r>
          </w:p>
        </w:tc>
        <w:tc>
          <w:tcPr>
            <w:tcW w:w="5103" w:type="dxa"/>
          </w:tcPr>
          <w:p w14:paraId="638A9F1A" w14:textId="77777777" w:rsidR="00357E3D" w:rsidRPr="00357E3D" w:rsidRDefault="00357E3D" w:rsidP="0057060A">
            <w:pPr>
              <w:autoSpaceDE w:val="0"/>
              <w:autoSpaceDN w:val="0"/>
              <w:adjustRightInd w:val="0"/>
              <w:spacing w:line="276" w:lineRule="auto"/>
              <w:rPr>
                <w:rFonts w:cs="Arial"/>
              </w:rPr>
            </w:pPr>
            <w:r w:rsidRPr="00357E3D">
              <w:rPr>
                <w:rFonts w:cs="Arial"/>
              </w:rPr>
              <w:t xml:space="preserve"> Number of facility deliveries </w:t>
            </w:r>
          </w:p>
        </w:tc>
      </w:tr>
      <w:tr w:rsidR="00357E3D" w:rsidRPr="00357E3D" w14:paraId="4E527F44" w14:textId="77777777" w:rsidTr="0057060A">
        <w:tc>
          <w:tcPr>
            <w:tcW w:w="1985" w:type="dxa"/>
          </w:tcPr>
          <w:p w14:paraId="1008566E" w14:textId="77777777" w:rsidR="00357E3D" w:rsidRPr="00357E3D" w:rsidRDefault="00357E3D" w:rsidP="0057060A">
            <w:pPr>
              <w:autoSpaceDE w:val="0"/>
              <w:autoSpaceDN w:val="0"/>
              <w:adjustRightInd w:val="0"/>
              <w:spacing w:line="276" w:lineRule="auto"/>
              <w:rPr>
                <w:rFonts w:cs="Arial"/>
              </w:rPr>
            </w:pPr>
            <w:r w:rsidRPr="00357E3D">
              <w:rPr>
                <w:rFonts w:cs="Arial"/>
              </w:rPr>
              <w:t>Morbidity</w:t>
            </w:r>
          </w:p>
        </w:tc>
        <w:tc>
          <w:tcPr>
            <w:tcW w:w="2835" w:type="dxa"/>
          </w:tcPr>
          <w:p w14:paraId="2AE88544" w14:textId="77777777" w:rsidR="00357E3D" w:rsidRPr="00357E3D" w:rsidRDefault="00357E3D" w:rsidP="0057060A">
            <w:pPr>
              <w:autoSpaceDE w:val="0"/>
              <w:autoSpaceDN w:val="0"/>
              <w:adjustRightInd w:val="0"/>
              <w:spacing w:line="276" w:lineRule="auto"/>
              <w:rPr>
                <w:rFonts w:cs="Arial"/>
              </w:rPr>
            </w:pPr>
            <w:r w:rsidRPr="00357E3D">
              <w:rPr>
                <w:rFonts w:cs="Arial"/>
              </w:rPr>
              <w:t xml:space="preserve">Obstetrical fistula </w:t>
            </w:r>
          </w:p>
        </w:tc>
        <w:tc>
          <w:tcPr>
            <w:tcW w:w="3822" w:type="dxa"/>
          </w:tcPr>
          <w:p w14:paraId="354D4A3C" w14:textId="77777777" w:rsidR="00357E3D" w:rsidRPr="00357E3D" w:rsidRDefault="00357E3D" w:rsidP="0057060A">
            <w:pPr>
              <w:autoSpaceDE w:val="0"/>
              <w:autoSpaceDN w:val="0"/>
              <w:adjustRightInd w:val="0"/>
              <w:spacing w:line="276" w:lineRule="auto"/>
              <w:rPr>
                <w:rFonts w:cs="Arial"/>
              </w:rPr>
            </w:pPr>
            <w:r w:rsidRPr="00357E3D">
              <w:rPr>
                <w:rFonts w:cs="Arial"/>
              </w:rPr>
              <w:t xml:space="preserve"> Women with obstetrical fistula</w:t>
            </w:r>
          </w:p>
        </w:tc>
        <w:tc>
          <w:tcPr>
            <w:tcW w:w="5103" w:type="dxa"/>
          </w:tcPr>
          <w:p w14:paraId="7125B30A" w14:textId="77777777" w:rsidR="00357E3D" w:rsidRPr="00357E3D" w:rsidRDefault="00357E3D" w:rsidP="0057060A">
            <w:pPr>
              <w:autoSpaceDE w:val="0"/>
              <w:autoSpaceDN w:val="0"/>
              <w:adjustRightInd w:val="0"/>
              <w:spacing w:line="276" w:lineRule="auto"/>
              <w:rPr>
                <w:rFonts w:cs="Arial"/>
              </w:rPr>
            </w:pPr>
            <w:r w:rsidRPr="00357E3D">
              <w:rPr>
                <w:rFonts w:cs="Arial"/>
              </w:rPr>
              <w:t>Number of facility deliveries</w:t>
            </w:r>
          </w:p>
        </w:tc>
      </w:tr>
      <w:tr w:rsidR="00357E3D" w:rsidRPr="00357E3D" w14:paraId="65E38B92" w14:textId="77777777" w:rsidTr="0057060A">
        <w:tc>
          <w:tcPr>
            <w:tcW w:w="1985" w:type="dxa"/>
          </w:tcPr>
          <w:p w14:paraId="4DE93E7A" w14:textId="77777777" w:rsidR="00357E3D" w:rsidRPr="00357E3D" w:rsidRDefault="00357E3D" w:rsidP="0057060A">
            <w:pPr>
              <w:autoSpaceDE w:val="0"/>
              <w:autoSpaceDN w:val="0"/>
              <w:adjustRightInd w:val="0"/>
              <w:spacing w:line="276" w:lineRule="auto"/>
              <w:rPr>
                <w:rFonts w:cs="Arial"/>
                <w:strike/>
              </w:rPr>
            </w:pPr>
            <w:r w:rsidRPr="00357E3D">
              <w:rPr>
                <w:rFonts w:cs="Arial"/>
              </w:rPr>
              <w:t>Morbidity</w:t>
            </w:r>
          </w:p>
        </w:tc>
        <w:tc>
          <w:tcPr>
            <w:tcW w:w="2835" w:type="dxa"/>
          </w:tcPr>
          <w:p w14:paraId="080EA1F2" w14:textId="77777777" w:rsidR="00357E3D" w:rsidRPr="00357E3D" w:rsidRDefault="00357E3D" w:rsidP="0057060A">
            <w:pPr>
              <w:autoSpaceDE w:val="0"/>
              <w:autoSpaceDN w:val="0"/>
              <w:adjustRightInd w:val="0"/>
              <w:spacing w:line="276" w:lineRule="auto"/>
              <w:rPr>
                <w:rFonts w:cs="Arial"/>
                <w:strike/>
              </w:rPr>
            </w:pPr>
            <w:r w:rsidRPr="00357E3D">
              <w:rPr>
                <w:rFonts w:cs="Arial"/>
              </w:rPr>
              <w:t>Hysterectomy for treatment of PPH</w:t>
            </w:r>
          </w:p>
        </w:tc>
        <w:tc>
          <w:tcPr>
            <w:tcW w:w="3822" w:type="dxa"/>
          </w:tcPr>
          <w:p w14:paraId="3467694D" w14:textId="77777777" w:rsidR="00357E3D" w:rsidRPr="00357E3D" w:rsidRDefault="00357E3D" w:rsidP="0057060A">
            <w:pPr>
              <w:autoSpaceDE w:val="0"/>
              <w:autoSpaceDN w:val="0"/>
              <w:adjustRightInd w:val="0"/>
              <w:spacing w:line="276" w:lineRule="auto"/>
              <w:rPr>
                <w:rFonts w:cs="Arial"/>
              </w:rPr>
            </w:pPr>
            <w:r w:rsidRPr="00357E3D">
              <w:rPr>
                <w:rFonts w:cs="Arial"/>
              </w:rPr>
              <w:t>Women who had hysterectomy for treatment of PPH</w:t>
            </w:r>
          </w:p>
        </w:tc>
        <w:tc>
          <w:tcPr>
            <w:tcW w:w="5103" w:type="dxa"/>
          </w:tcPr>
          <w:p w14:paraId="7E3F8523" w14:textId="77777777" w:rsidR="00357E3D" w:rsidRPr="00357E3D" w:rsidRDefault="00357E3D" w:rsidP="0057060A">
            <w:pPr>
              <w:autoSpaceDE w:val="0"/>
              <w:autoSpaceDN w:val="0"/>
              <w:adjustRightInd w:val="0"/>
              <w:spacing w:line="276" w:lineRule="auto"/>
              <w:rPr>
                <w:rFonts w:cs="Arial"/>
                <w:strike/>
              </w:rPr>
            </w:pPr>
            <w:r w:rsidRPr="00357E3D">
              <w:rPr>
                <w:rFonts w:cs="Arial"/>
              </w:rPr>
              <w:t>Number of facility deliveries</w:t>
            </w:r>
          </w:p>
        </w:tc>
      </w:tr>
      <w:tr w:rsidR="00357E3D" w:rsidRPr="00357E3D" w14:paraId="6AE8745B" w14:textId="77777777" w:rsidTr="0057060A">
        <w:tc>
          <w:tcPr>
            <w:tcW w:w="1985" w:type="dxa"/>
          </w:tcPr>
          <w:p w14:paraId="656E439E" w14:textId="77777777" w:rsidR="00357E3D" w:rsidRPr="00357E3D" w:rsidRDefault="00357E3D" w:rsidP="0057060A">
            <w:pPr>
              <w:autoSpaceDE w:val="0"/>
              <w:autoSpaceDN w:val="0"/>
              <w:adjustRightInd w:val="0"/>
              <w:spacing w:line="276" w:lineRule="auto"/>
              <w:rPr>
                <w:rFonts w:cs="Arial"/>
              </w:rPr>
            </w:pPr>
            <w:r w:rsidRPr="00357E3D">
              <w:rPr>
                <w:rFonts w:cs="Arial"/>
              </w:rPr>
              <w:t>Morbidity</w:t>
            </w:r>
          </w:p>
        </w:tc>
        <w:tc>
          <w:tcPr>
            <w:tcW w:w="2835" w:type="dxa"/>
          </w:tcPr>
          <w:p w14:paraId="5224ED99" w14:textId="77777777" w:rsidR="00357E3D" w:rsidRPr="00357E3D" w:rsidRDefault="00357E3D" w:rsidP="0057060A">
            <w:pPr>
              <w:autoSpaceDE w:val="0"/>
              <w:autoSpaceDN w:val="0"/>
              <w:adjustRightInd w:val="0"/>
              <w:spacing w:line="276" w:lineRule="auto"/>
              <w:rPr>
                <w:rFonts w:cs="Arial"/>
              </w:rPr>
            </w:pPr>
            <w:r w:rsidRPr="00357E3D">
              <w:rPr>
                <w:rFonts w:cs="Arial"/>
              </w:rPr>
              <w:t>Postpartum infection rate</w:t>
            </w:r>
          </w:p>
        </w:tc>
        <w:tc>
          <w:tcPr>
            <w:tcW w:w="3822" w:type="dxa"/>
          </w:tcPr>
          <w:p w14:paraId="6DBBE151" w14:textId="77777777" w:rsidR="00357E3D" w:rsidRPr="00357E3D" w:rsidRDefault="00357E3D" w:rsidP="0057060A">
            <w:pPr>
              <w:autoSpaceDE w:val="0"/>
              <w:autoSpaceDN w:val="0"/>
              <w:adjustRightInd w:val="0"/>
              <w:spacing w:line="276" w:lineRule="auto"/>
              <w:rPr>
                <w:rFonts w:cs="Arial"/>
              </w:rPr>
            </w:pPr>
            <w:r w:rsidRPr="00357E3D">
              <w:rPr>
                <w:rFonts w:cs="Arial"/>
              </w:rPr>
              <w:t>Women with postpartum infections</w:t>
            </w:r>
          </w:p>
        </w:tc>
        <w:tc>
          <w:tcPr>
            <w:tcW w:w="5103" w:type="dxa"/>
          </w:tcPr>
          <w:p w14:paraId="5BBFDF5A" w14:textId="77777777" w:rsidR="00357E3D" w:rsidRPr="00357E3D" w:rsidRDefault="00357E3D" w:rsidP="0057060A">
            <w:pPr>
              <w:autoSpaceDE w:val="0"/>
              <w:autoSpaceDN w:val="0"/>
              <w:adjustRightInd w:val="0"/>
              <w:spacing w:line="276" w:lineRule="auto"/>
              <w:rPr>
                <w:rFonts w:cs="Arial"/>
              </w:rPr>
            </w:pPr>
            <w:r w:rsidRPr="00357E3D">
              <w:rPr>
                <w:rFonts w:cs="Arial"/>
              </w:rPr>
              <w:t>Number of facility deliveries</w:t>
            </w:r>
          </w:p>
        </w:tc>
      </w:tr>
    </w:tbl>
    <w:p w14:paraId="72C4C024" w14:textId="77777777" w:rsidR="00357E3D" w:rsidRPr="00357E3D" w:rsidRDefault="00357E3D" w:rsidP="00357E3D">
      <w:pPr>
        <w:pStyle w:val="Heading7"/>
        <w:rPr>
          <w:rFonts w:cs="Arial"/>
          <w:color w:val="auto"/>
        </w:rPr>
      </w:pPr>
    </w:p>
    <w:p w14:paraId="010C134D" w14:textId="77777777" w:rsidR="00357E3D" w:rsidRPr="00357E3D" w:rsidRDefault="00357E3D" w:rsidP="00357E3D">
      <w:pPr>
        <w:spacing w:line="276" w:lineRule="auto"/>
        <w:jc w:val="center"/>
        <w:outlineLvl w:val="6"/>
        <w:rPr>
          <w:rFonts w:cs="Arial"/>
        </w:rPr>
        <w:sectPr w:rsidR="00357E3D" w:rsidRPr="00357E3D" w:rsidSect="00357E3D">
          <w:footerReference w:type="default" r:id="rId5"/>
          <w:pgSz w:w="15840" w:h="12240" w:orient="landscape"/>
          <w:pgMar w:top="1440" w:right="1440" w:bottom="1440" w:left="1440" w:header="709" w:footer="709" w:gutter="0"/>
          <w:cols w:space="708"/>
          <w:docGrid w:linePitch="360"/>
        </w:sectPr>
      </w:pPr>
    </w:p>
    <w:p w14:paraId="474D2BF1" w14:textId="77777777" w:rsidR="00357E3D" w:rsidRPr="00357E3D" w:rsidRDefault="00357E3D" w:rsidP="00357E3D">
      <w:pPr>
        <w:pStyle w:val="TableTitle"/>
        <w:rPr>
          <w:rFonts w:ascii="Arial" w:hAnsi="Arial" w:cs="Arial"/>
          <w:sz w:val="22"/>
          <w:szCs w:val="22"/>
        </w:rPr>
      </w:pPr>
      <w:r w:rsidRPr="00357E3D">
        <w:rPr>
          <w:rFonts w:ascii="Arial" w:hAnsi="Arial" w:cs="Arial"/>
          <w:sz w:val="22"/>
          <w:szCs w:val="22"/>
        </w:rPr>
        <w:lastRenderedPageBreak/>
        <w:t xml:space="preserve">Appendix Table 3. STROBE Statement—Checklist of items that should be included in reports of </w:t>
      </w:r>
      <w:r w:rsidRPr="00357E3D">
        <w:rPr>
          <w:rFonts w:ascii="Arial" w:hAnsi="Arial" w:cs="Arial"/>
          <w:b/>
          <w:i/>
          <w:sz w:val="22"/>
          <w:szCs w:val="22"/>
        </w:rPr>
        <w:t>cross-sectional studies</w:t>
      </w:r>
      <w:r w:rsidRPr="00357E3D">
        <w:rPr>
          <w:rFonts w:ascii="Arial" w:hAnsi="Arial" w:cs="Arial"/>
          <w:sz w:val="22"/>
          <w:szCs w:val="22"/>
        </w:rPr>
        <w:t xml:space="preserve"> </w:t>
      </w:r>
    </w:p>
    <w:tbl>
      <w:tblPr>
        <w:tblW w:w="0" w:type="auto"/>
        <w:tblBorders>
          <w:insideH w:val="single" w:sz="4" w:space="0" w:color="auto"/>
        </w:tblBorders>
        <w:tblLook w:val="0000" w:firstRow="0" w:lastRow="0" w:firstColumn="0" w:lastColumn="0" w:noHBand="0" w:noVBand="0"/>
      </w:tblPr>
      <w:tblGrid>
        <w:gridCol w:w="2235"/>
        <w:gridCol w:w="695"/>
        <w:gridCol w:w="5347"/>
        <w:gridCol w:w="1364"/>
      </w:tblGrid>
      <w:tr w:rsidR="00357E3D" w:rsidRPr="00357E3D" w14:paraId="40433923" w14:textId="77777777" w:rsidTr="0057060A">
        <w:tc>
          <w:tcPr>
            <w:tcW w:w="0" w:type="auto"/>
          </w:tcPr>
          <w:p w14:paraId="769B9484" w14:textId="77777777" w:rsidR="00357E3D" w:rsidRPr="00357E3D" w:rsidRDefault="00357E3D" w:rsidP="0057060A">
            <w:pPr>
              <w:tabs>
                <w:tab w:val="left" w:pos="5400"/>
              </w:tabs>
              <w:rPr>
                <w:rFonts w:cs="Arial"/>
                <w:sz w:val="20"/>
              </w:rPr>
            </w:pPr>
          </w:p>
        </w:tc>
        <w:tc>
          <w:tcPr>
            <w:tcW w:w="0" w:type="auto"/>
          </w:tcPr>
          <w:p w14:paraId="499D7AB2" w14:textId="77777777" w:rsidR="00357E3D" w:rsidRPr="00357E3D" w:rsidRDefault="00357E3D" w:rsidP="0057060A">
            <w:pPr>
              <w:pStyle w:val="TableHeader"/>
              <w:tabs>
                <w:tab w:val="left" w:pos="5400"/>
              </w:tabs>
              <w:jc w:val="center"/>
              <w:rPr>
                <w:rFonts w:ascii="Arial" w:hAnsi="Arial" w:cs="Arial"/>
                <w:bCs/>
                <w:sz w:val="20"/>
              </w:rPr>
            </w:pPr>
            <w:r w:rsidRPr="00357E3D">
              <w:rPr>
                <w:rFonts w:ascii="Arial" w:hAnsi="Arial" w:cs="Arial"/>
                <w:bCs/>
                <w:sz w:val="20"/>
              </w:rPr>
              <w:t>Item No</w:t>
            </w:r>
          </w:p>
        </w:tc>
        <w:tc>
          <w:tcPr>
            <w:tcW w:w="0" w:type="auto"/>
            <w:tcBorders>
              <w:right w:val="single" w:sz="4" w:space="0" w:color="auto"/>
            </w:tcBorders>
            <w:vAlign w:val="bottom"/>
          </w:tcPr>
          <w:p w14:paraId="3978EA56" w14:textId="77777777" w:rsidR="00357E3D" w:rsidRPr="00357E3D" w:rsidRDefault="00357E3D" w:rsidP="0057060A">
            <w:pPr>
              <w:pStyle w:val="TableHeader"/>
              <w:tabs>
                <w:tab w:val="left" w:pos="5400"/>
              </w:tabs>
              <w:jc w:val="center"/>
              <w:rPr>
                <w:rFonts w:ascii="Arial" w:hAnsi="Arial" w:cs="Arial"/>
                <w:bCs/>
                <w:sz w:val="20"/>
              </w:rPr>
            </w:pPr>
            <w:r w:rsidRPr="00357E3D">
              <w:rPr>
                <w:rFonts w:ascii="Arial" w:hAnsi="Arial" w:cs="Arial"/>
                <w:bCs/>
                <w:sz w:val="20"/>
              </w:rPr>
              <w:t>Recommendation</w:t>
            </w:r>
          </w:p>
        </w:tc>
        <w:tc>
          <w:tcPr>
            <w:tcW w:w="0" w:type="auto"/>
            <w:tcBorders>
              <w:top w:val="nil"/>
              <w:left w:val="single" w:sz="4" w:space="0" w:color="auto"/>
              <w:bottom w:val="single" w:sz="4" w:space="0" w:color="auto"/>
            </w:tcBorders>
          </w:tcPr>
          <w:p w14:paraId="6EC2BFC1" w14:textId="77777777" w:rsidR="00357E3D" w:rsidRPr="00357E3D" w:rsidRDefault="00357E3D" w:rsidP="0057060A">
            <w:pPr>
              <w:pStyle w:val="TableHeader"/>
              <w:tabs>
                <w:tab w:val="left" w:pos="5400"/>
              </w:tabs>
              <w:jc w:val="center"/>
              <w:rPr>
                <w:rFonts w:ascii="Arial" w:hAnsi="Arial" w:cs="Arial"/>
                <w:bCs/>
                <w:sz w:val="20"/>
              </w:rPr>
            </w:pPr>
            <w:r w:rsidRPr="00357E3D">
              <w:rPr>
                <w:rFonts w:ascii="Arial" w:hAnsi="Arial" w:cs="Arial"/>
                <w:bCs/>
                <w:sz w:val="20"/>
              </w:rPr>
              <w:t>Page</w:t>
            </w:r>
            <w:r w:rsidRPr="00357E3D">
              <w:rPr>
                <w:rFonts w:ascii="Arial" w:hAnsi="Arial" w:cs="Arial"/>
                <w:bCs/>
                <w:sz w:val="20"/>
              </w:rPr>
              <w:br/>
              <w:t>No</w:t>
            </w:r>
          </w:p>
        </w:tc>
      </w:tr>
      <w:tr w:rsidR="00357E3D" w:rsidRPr="00357E3D" w14:paraId="145D5A0F" w14:textId="77777777" w:rsidTr="0057060A">
        <w:tc>
          <w:tcPr>
            <w:tcW w:w="0" w:type="auto"/>
            <w:vMerge w:val="restart"/>
          </w:tcPr>
          <w:p w14:paraId="6DF3CE73" w14:textId="77777777" w:rsidR="00357E3D" w:rsidRPr="00357E3D" w:rsidRDefault="00357E3D" w:rsidP="0057060A">
            <w:pPr>
              <w:tabs>
                <w:tab w:val="left" w:pos="5400"/>
              </w:tabs>
              <w:rPr>
                <w:rFonts w:cs="Arial"/>
                <w:b/>
                <w:bCs/>
                <w:sz w:val="20"/>
              </w:rPr>
            </w:pPr>
            <w:r w:rsidRPr="00357E3D">
              <w:rPr>
                <w:rFonts w:cs="Arial"/>
                <w:b/>
                <w:sz w:val="20"/>
              </w:rPr>
              <w:t>Title and abstract</w:t>
            </w:r>
          </w:p>
        </w:tc>
        <w:tc>
          <w:tcPr>
            <w:tcW w:w="0" w:type="auto"/>
            <w:vMerge w:val="restart"/>
          </w:tcPr>
          <w:p w14:paraId="3D4410B5" w14:textId="77777777" w:rsidR="00357E3D" w:rsidRPr="00357E3D" w:rsidRDefault="00357E3D" w:rsidP="0057060A">
            <w:pPr>
              <w:tabs>
                <w:tab w:val="left" w:pos="5400"/>
              </w:tabs>
              <w:jc w:val="center"/>
              <w:rPr>
                <w:rFonts w:cs="Arial"/>
                <w:sz w:val="20"/>
              </w:rPr>
            </w:pPr>
            <w:r w:rsidRPr="00357E3D">
              <w:rPr>
                <w:rFonts w:cs="Arial"/>
                <w:sz w:val="20"/>
              </w:rPr>
              <w:t>1</w:t>
            </w:r>
          </w:p>
        </w:tc>
        <w:tc>
          <w:tcPr>
            <w:tcW w:w="0" w:type="auto"/>
            <w:tcBorders>
              <w:right w:val="single" w:sz="4" w:space="0" w:color="auto"/>
            </w:tcBorders>
          </w:tcPr>
          <w:p w14:paraId="7741BE0D" w14:textId="77777777" w:rsidR="00357E3D" w:rsidRPr="00357E3D" w:rsidRDefault="00357E3D" w:rsidP="0057060A">
            <w:pPr>
              <w:tabs>
                <w:tab w:val="left" w:pos="5400"/>
              </w:tabs>
              <w:rPr>
                <w:rFonts w:cs="Arial"/>
                <w:sz w:val="20"/>
              </w:rPr>
            </w:pPr>
            <w:r w:rsidRPr="00357E3D">
              <w:rPr>
                <w:rFonts w:cs="Arial"/>
                <w:sz w:val="20"/>
              </w:rPr>
              <w:t>(</w:t>
            </w:r>
            <w:r w:rsidRPr="00357E3D">
              <w:rPr>
                <w:rFonts w:cs="Arial"/>
                <w:i/>
                <w:sz w:val="20"/>
              </w:rPr>
              <w:t>a</w:t>
            </w:r>
            <w:r w:rsidRPr="00357E3D">
              <w:rPr>
                <w:rFonts w:cs="Arial"/>
                <w:sz w:val="20"/>
              </w:rPr>
              <w:t>) Indicate the study’s design with a commonly used term in the title or the abstract</w:t>
            </w:r>
          </w:p>
        </w:tc>
        <w:tc>
          <w:tcPr>
            <w:tcW w:w="0" w:type="auto"/>
            <w:tcBorders>
              <w:top w:val="single" w:sz="4" w:space="0" w:color="auto"/>
              <w:left w:val="single" w:sz="4" w:space="0" w:color="auto"/>
              <w:bottom w:val="single" w:sz="4" w:space="0" w:color="auto"/>
            </w:tcBorders>
          </w:tcPr>
          <w:p w14:paraId="3024F1CF" w14:textId="77777777" w:rsidR="00357E3D" w:rsidRPr="00357E3D" w:rsidRDefault="00357E3D" w:rsidP="0057060A">
            <w:pPr>
              <w:tabs>
                <w:tab w:val="left" w:pos="5400"/>
              </w:tabs>
              <w:rPr>
                <w:rFonts w:cs="Arial"/>
                <w:sz w:val="20"/>
              </w:rPr>
            </w:pPr>
            <w:r w:rsidRPr="00357E3D">
              <w:rPr>
                <w:rFonts w:cs="Arial"/>
                <w:sz w:val="20"/>
              </w:rPr>
              <w:t>2</w:t>
            </w:r>
          </w:p>
        </w:tc>
      </w:tr>
      <w:tr w:rsidR="00357E3D" w:rsidRPr="00357E3D" w14:paraId="6C1D98B7" w14:textId="77777777" w:rsidTr="0057060A">
        <w:tc>
          <w:tcPr>
            <w:tcW w:w="0" w:type="auto"/>
            <w:vMerge/>
          </w:tcPr>
          <w:p w14:paraId="5C54AC57" w14:textId="77777777" w:rsidR="00357E3D" w:rsidRPr="00357E3D" w:rsidRDefault="00357E3D" w:rsidP="0057060A">
            <w:pPr>
              <w:tabs>
                <w:tab w:val="left" w:pos="5400"/>
              </w:tabs>
              <w:rPr>
                <w:rFonts w:cs="Arial"/>
                <w:bCs/>
                <w:sz w:val="20"/>
              </w:rPr>
            </w:pPr>
          </w:p>
        </w:tc>
        <w:tc>
          <w:tcPr>
            <w:tcW w:w="0" w:type="auto"/>
            <w:vMerge/>
          </w:tcPr>
          <w:p w14:paraId="37647CF8" w14:textId="77777777" w:rsidR="00357E3D" w:rsidRPr="00357E3D" w:rsidRDefault="00357E3D" w:rsidP="0057060A">
            <w:pPr>
              <w:tabs>
                <w:tab w:val="left" w:pos="5400"/>
              </w:tabs>
              <w:jc w:val="center"/>
              <w:rPr>
                <w:rFonts w:cs="Arial"/>
                <w:sz w:val="20"/>
              </w:rPr>
            </w:pPr>
          </w:p>
        </w:tc>
        <w:tc>
          <w:tcPr>
            <w:tcW w:w="0" w:type="auto"/>
            <w:tcBorders>
              <w:right w:val="single" w:sz="4" w:space="0" w:color="auto"/>
            </w:tcBorders>
          </w:tcPr>
          <w:p w14:paraId="251AF722" w14:textId="77777777" w:rsidR="00357E3D" w:rsidRPr="00357E3D" w:rsidRDefault="00357E3D" w:rsidP="0057060A">
            <w:pPr>
              <w:tabs>
                <w:tab w:val="left" w:pos="5400"/>
              </w:tabs>
              <w:rPr>
                <w:rFonts w:cs="Arial"/>
                <w:sz w:val="20"/>
              </w:rPr>
            </w:pPr>
            <w:r w:rsidRPr="00357E3D">
              <w:rPr>
                <w:rFonts w:cs="Arial"/>
                <w:sz w:val="20"/>
              </w:rPr>
              <w:t>(</w:t>
            </w:r>
            <w:r w:rsidRPr="00357E3D">
              <w:rPr>
                <w:rFonts w:cs="Arial"/>
                <w:i/>
                <w:sz w:val="20"/>
              </w:rPr>
              <w:t>b</w:t>
            </w:r>
            <w:r w:rsidRPr="00357E3D">
              <w:rPr>
                <w:rFonts w:cs="Arial"/>
                <w:sz w:val="20"/>
              </w:rPr>
              <w:t>) Provide in the abstract an informative and balanced summary of what was done and what was found</w:t>
            </w:r>
          </w:p>
        </w:tc>
        <w:tc>
          <w:tcPr>
            <w:tcW w:w="0" w:type="auto"/>
            <w:tcBorders>
              <w:top w:val="single" w:sz="4" w:space="0" w:color="auto"/>
              <w:left w:val="single" w:sz="4" w:space="0" w:color="auto"/>
              <w:bottom w:val="single" w:sz="4" w:space="0" w:color="auto"/>
            </w:tcBorders>
          </w:tcPr>
          <w:p w14:paraId="1687A04E" w14:textId="77777777" w:rsidR="00357E3D" w:rsidRPr="00357E3D" w:rsidRDefault="00357E3D" w:rsidP="0057060A">
            <w:pPr>
              <w:tabs>
                <w:tab w:val="left" w:pos="5400"/>
              </w:tabs>
              <w:rPr>
                <w:rFonts w:cs="Arial"/>
                <w:sz w:val="20"/>
              </w:rPr>
            </w:pPr>
            <w:r w:rsidRPr="00357E3D">
              <w:rPr>
                <w:rFonts w:cs="Arial"/>
                <w:sz w:val="20"/>
              </w:rPr>
              <w:t>2 &amp; 3</w:t>
            </w:r>
          </w:p>
        </w:tc>
      </w:tr>
      <w:tr w:rsidR="00357E3D" w:rsidRPr="00357E3D" w14:paraId="1A3F02C2" w14:textId="77777777" w:rsidTr="0057060A">
        <w:tc>
          <w:tcPr>
            <w:tcW w:w="0" w:type="auto"/>
            <w:gridSpan w:val="4"/>
          </w:tcPr>
          <w:p w14:paraId="46789027" w14:textId="77777777" w:rsidR="00357E3D" w:rsidRPr="00357E3D" w:rsidRDefault="00357E3D" w:rsidP="0057060A">
            <w:pPr>
              <w:pStyle w:val="TableSubHead"/>
              <w:tabs>
                <w:tab w:val="left" w:pos="5400"/>
              </w:tabs>
              <w:rPr>
                <w:rFonts w:ascii="Arial" w:hAnsi="Arial" w:cs="Arial"/>
                <w:sz w:val="20"/>
              </w:rPr>
            </w:pPr>
            <w:r w:rsidRPr="00357E3D">
              <w:rPr>
                <w:rFonts w:ascii="Arial" w:hAnsi="Arial" w:cs="Arial"/>
                <w:sz w:val="20"/>
              </w:rPr>
              <w:t>Introduction</w:t>
            </w:r>
          </w:p>
        </w:tc>
      </w:tr>
      <w:tr w:rsidR="00357E3D" w:rsidRPr="00357E3D" w14:paraId="10CB4FD1" w14:textId="77777777" w:rsidTr="0057060A">
        <w:tc>
          <w:tcPr>
            <w:tcW w:w="0" w:type="auto"/>
          </w:tcPr>
          <w:p w14:paraId="7E59971A" w14:textId="77777777" w:rsidR="00357E3D" w:rsidRPr="00357E3D" w:rsidRDefault="00357E3D" w:rsidP="0057060A">
            <w:pPr>
              <w:tabs>
                <w:tab w:val="left" w:pos="5400"/>
              </w:tabs>
              <w:rPr>
                <w:rFonts w:cs="Arial"/>
                <w:bCs/>
                <w:sz w:val="20"/>
              </w:rPr>
            </w:pPr>
            <w:r w:rsidRPr="00357E3D">
              <w:rPr>
                <w:rFonts w:cs="Arial"/>
                <w:bCs/>
                <w:sz w:val="20"/>
              </w:rPr>
              <w:t>Background/rationale</w:t>
            </w:r>
          </w:p>
        </w:tc>
        <w:tc>
          <w:tcPr>
            <w:tcW w:w="0" w:type="auto"/>
          </w:tcPr>
          <w:p w14:paraId="4E06BD5A" w14:textId="77777777" w:rsidR="00357E3D" w:rsidRPr="00357E3D" w:rsidRDefault="00357E3D" w:rsidP="0057060A">
            <w:pPr>
              <w:tabs>
                <w:tab w:val="left" w:pos="5400"/>
              </w:tabs>
              <w:jc w:val="center"/>
              <w:rPr>
                <w:rFonts w:cs="Arial"/>
                <w:sz w:val="20"/>
              </w:rPr>
            </w:pPr>
            <w:r w:rsidRPr="00357E3D">
              <w:rPr>
                <w:rFonts w:cs="Arial"/>
                <w:sz w:val="20"/>
              </w:rPr>
              <w:t>2</w:t>
            </w:r>
          </w:p>
        </w:tc>
        <w:tc>
          <w:tcPr>
            <w:tcW w:w="0" w:type="auto"/>
            <w:tcBorders>
              <w:right w:val="single" w:sz="4" w:space="0" w:color="auto"/>
            </w:tcBorders>
          </w:tcPr>
          <w:p w14:paraId="739AF7BD" w14:textId="77777777" w:rsidR="00357E3D" w:rsidRPr="00357E3D" w:rsidRDefault="00357E3D" w:rsidP="0057060A">
            <w:pPr>
              <w:tabs>
                <w:tab w:val="left" w:pos="5400"/>
              </w:tabs>
              <w:rPr>
                <w:rFonts w:cs="Arial"/>
                <w:sz w:val="20"/>
              </w:rPr>
            </w:pPr>
            <w:r w:rsidRPr="00357E3D">
              <w:rPr>
                <w:rFonts w:cs="Arial"/>
                <w:sz w:val="20"/>
              </w:rPr>
              <w:t>Explain the scientific background and rationale for the investigation being reported</w:t>
            </w:r>
          </w:p>
        </w:tc>
        <w:tc>
          <w:tcPr>
            <w:tcW w:w="0" w:type="auto"/>
            <w:tcBorders>
              <w:top w:val="single" w:sz="4" w:space="0" w:color="auto"/>
              <w:left w:val="single" w:sz="4" w:space="0" w:color="auto"/>
              <w:bottom w:val="single" w:sz="4" w:space="0" w:color="auto"/>
            </w:tcBorders>
          </w:tcPr>
          <w:p w14:paraId="1B1F09E5" w14:textId="77777777" w:rsidR="00357E3D" w:rsidRPr="00357E3D" w:rsidRDefault="00357E3D" w:rsidP="0057060A">
            <w:pPr>
              <w:tabs>
                <w:tab w:val="left" w:pos="5400"/>
              </w:tabs>
              <w:rPr>
                <w:rFonts w:cs="Arial"/>
                <w:sz w:val="20"/>
              </w:rPr>
            </w:pPr>
            <w:r w:rsidRPr="00357E3D">
              <w:rPr>
                <w:rFonts w:cs="Arial"/>
                <w:sz w:val="20"/>
              </w:rPr>
              <w:t>4 &amp; 5</w:t>
            </w:r>
          </w:p>
        </w:tc>
      </w:tr>
      <w:tr w:rsidR="00357E3D" w:rsidRPr="00357E3D" w14:paraId="61A42AA4" w14:textId="77777777" w:rsidTr="0057060A">
        <w:tc>
          <w:tcPr>
            <w:tcW w:w="0" w:type="auto"/>
          </w:tcPr>
          <w:p w14:paraId="62C1AC30" w14:textId="77777777" w:rsidR="00357E3D" w:rsidRPr="00357E3D" w:rsidRDefault="00357E3D" w:rsidP="0057060A">
            <w:pPr>
              <w:tabs>
                <w:tab w:val="left" w:pos="5400"/>
              </w:tabs>
              <w:rPr>
                <w:rFonts w:cs="Arial"/>
                <w:bCs/>
                <w:sz w:val="20"/>
              </w:rPr>
            </w:pPr>
            <w:r w:rsidRPr="00357E3D">
              <w:rPr>
                <w:rFonts w:cs="Arial"/>
                <w:bCs/>
                <w:sz w:val="20"/>
              </w:rPr>
              <w:t>Objectives</w:t>
            </w:r>
          </w:p>
        </w:tc>
        <w:tc>
          <w:tcPr>
            <w:tcW w:w="0" w:type="auto"/>
          </w:tcPr>
          <w:p w14:paraId="3AF78E2C" w14:textId="77777777" w:rsidR="00357E3D" w:rsidRPr="00357E3D" w:rsidRDefault="00357E3D" w:rsidP="0057060A">
            <w:pPr>
              <w:tabs>
                <w:tab w:val="left" w:pos="5400"/>
              </w:tabs>
              <w:jc w:val="center"/>
              <w:rPr>
                <w:rFonts w:cs="Arial"/>
                <w:sz w:val="20"/>
              </w:rPr>
            </w:pPr>
            <w:r w:rsidRPr="00357E3D">
              <w:rPr>
                <w:rFonts w:cs="Arial"/>
                <w:sz w:val="20"/>
              </w:rPr>
              <w:t>3</w:t>
            </w:r>
          </w:p>
        </w:tc>
        <w:tc>
          <w:tcPr>
            <w:tcW w:w="0" w:type="auto"/>
            <w:tcBorders>
              <w:right w:val="single" w:sz="4" w:space="0" w:color="auto"/>
            </w:tcBorders>
          </w:tcPr>
          <w:p w14:paraId="4615F491" w14:textId="77777777" w:rsidR="00357E3D" w:rsidRPr="00357E3D" w:rsidRDefault="00357E3D" w:rsidP="0057060A">
            <w:pPr>
              <w:tabs>
                <w:tab w:val="left" w:pos="5400"/>
              </w:tabs>
              <w:rPr>
                <w:rFonts w:cs="Arial"/>
                <w:sz w:val="20"/>
              </w:rPr>
            </w:pPr>
            <w:r w:rsidRPr="00357E3D">
              <w:rPr>
                <w:rFonts w:cs="Arial"/>
                <w:sz w:val="20"/>
              </w:rPr>
              <w:t>State specific objectives, including any prespecified hypotheses</w:t>
            </w:r>
          </w:p>
        </w:tc>
        <w:tc>
          <w:tcPr>
            <w:tcW w:w="0" w:type="auto"/>
            <w:tcBorders>
              <w:top w:val="single" w:sz="4" w:space="0" w:color="auto"/>
              <w:left w:val="single" w:sz="4" w:space="0" w:color="auto"/>
              <w:bottom w:val="single" w:sz="4" w:space="0" w:color="auto"/>
            </w:tcBorders>
          </w:tcPr>
          <w:p w14:paraId="53543C8F" w14:textId="77777777" w:rsidR="00357E3D" w:rsidRPr="00357E3D" w:rsidRDefault="00357E3D" w:rsidP="0057060A">
            <w:pPr>
              <w:tabs>
                <w:tab w:val="left" w:pos="5400"/>
              </w:tabs>
              <w:rPr>
                <w:rFonts w:cs="Arial"/>
                <w:sz w:val="20"/>
              </w:rPr>
            </w:pPr>
            <w:r w:rsidRPr="00357E3D">
              <w:rPr>
                <w:rFonts w:cs="Arial"/>
                <w:sz w:val="20"/>
              </w:rPr>
              <w:t>6</w:t>
            </w:r>
          </w:p>
        </w:tc>
      </w:tr>
      <w:tr w:rsidR="00357E3D" w:rsidRPr="00357E3D" w14:paraId="39DE6121" w14:textId="77777777" w:rsidTr="0057060A">
        <w:tc>
          <w:tcPr>
            <w:tcW w:w="0" w:type="auto"/>
            <w:gridSpan w:val="4"/>
          </w:tcPr>
          <w:p w14:paraId="7204B69C" w14:textId="77777777" w:rsidR="00357E3D" w:rsidRPr="00357E3D" w:rsidRDefault="00357E3D" w:rsidP="0057060A">
            <w:pPr>
              <w:pStyle w:val="TableSubHead"/>
              <w:tabs>
                <w:tab w:val="left" w:pos="5400"/>
              </w:tabs>
              <w:rPr>
                <w:rFonts w:ascii="Arial" w:hAnsi="Arial" w:cs="Arial"/>
                <w:sz w:val="20"/>
              </w:rPr>
            </w:pPr>
            <w:r w:rsidRPr="00357E3D">
              <w:rPr>
                <w:rFonts w:ascii="Arial" w:hAnsi="Arial" w:cs="Arial"/>
                <w:sz w:val="20"/>
              </w:rPr>
              <w:t>Methods</w:t>
            </w:r>
          </w:p>
        </w:tc>
      </w:tr>
      <w:tr w:rsidR="00357E3D" w:rsidRPr="00357E3D" w14:paraId="2B2E2886" w14:textId="77777777" w:rsidTr="0057060A">
        <w:tc>
          <w:tcPr>
            <w:tcW w:w="0" w:type="auto"/>
          </w:tcPr>
          <w:p w14:paraId="2340FC64" w14:textId="77777777" w:rsidR="00357E3D" w:rsidRPr="00357E3D" w:rsidRDefault="00357E3D" w:rsidP="0057060A">
            <w:pPr>
              <w:tabs>
                <w:tab w:val="left" w:pos="5400"/>
              </w:tabs>
              <w:rPr>
                <w:rFonts w:cs="Arial"/>
                <w:bCs/>
                <w:sz w:val="20"/>
              </w:rPr>
            </w:pPr>
            <w:r w:rsidRPr="00357E3D">
              <w:rPr>
                <w:rFonts w:cs="Arial"/>
                <w:bCs/>
                <w:sz w:val="20"/>
              </w:rPr>
              <w:t>Study design</w:t>
            </w:r>
          </w:p>
        </w:tc>
        <w:tc>
          <w:tcPr>
            <w:tcW w:w="0" w:type="auto"/>
          </w:tcPr>
          <w:p w14:paraId="0F1F5429" w14:textId="77777777" w:rsidR="00357E3D" w:rsidRPr="00357E3D" w:rsidRDefault="00357E3D" w:rsidP="0057060A">
            <w:pPr>
              <w:tabs>
                <w:tab w:val="left" w:pos="5400"/>
              </w:tabs>
              <w:jc w:val="center"/>
              <w:rPr>
                <w:rFonts w:cs="Arial"/>
                <w:sz w:val="20"/>
              </w:rPr>
            </w:pPr>
            <w:r w:rsidRPr="00357E3D">
              <w:rPr>
                <w:rFonts w:cs="Arial"/>
                <w:sz w:val="20"/>
              </w:rPr>
              <w:t>4</w:t>
            </w:r>
          </w:p>
        </w:tc>
        <w:tc>
          <w:tcPr>
            <w:tcW w:w="0" w:type="auto"/>
            <w:tcBorders>
              <w:right w:val="single" w:sz="4" w:space="0" w:color="auto"/>
            </w:tcBorders>
          </w:tcPr>
          <w:p w14:paraId="3FEC557A" w14:textId="77777777" w:rsidR="00357E3D" w:rsidRPr="00357E3D" w:rsidRDefault="00357E3D" w:rsidP="0057060A">
            <w:pPr>
              <w:tabs>
                <w:tab w:val="left" w:pos="5400"/>
              </w:tabs>
              <w:rPr>
                <w:rFonts w:cs="Arial"/>
                <w:sz w:val="20"/>
              </w:rPr>
            </w:pPr>
            <w:r w:rsidRPr="00357E3D">
              <w:rPr>
                <w:rFonts w:cs="Arial"/>
                <w:sz w:val="20"/>
              </w:rPr>
              <w:t>Present key elements of study design early in the paper</w:t>
            </w:r>
          </w:p>
        </w:tc>
        <w:tc>
          <w:tcPr>
            <w:tcW w:w="0" w:type="auto"/>
            <w:tcBorders>
              <w:top w:val="single" w:sz="4" w:space="0" w:color="auto"/>
              <w:left w:val="single" w:sz="4" w:space="0" w:color="auto"/>
              <w:bottom w:val="single" w:sz="4" w:space="0" w:color="auto"/>
            </w:tcBorders>
          </w:tcPr>
          <w:p w14:paraId="68980614" w14:textId="77777777" w:rsidR="00357E3D" w:rsidRPr="00357E3D" w:rsidRDefault="00357E3D" w:rsidP="0057060A">
            <w:pPr>
              <w:tabs>
                <w:tab w:val="left" w:pos="5400"/>
              </w:tabs>
              <w:rPr>
                <w:rFonts w:cs="Arial"/>
                <w:sz w:val="20"/>
              </w:rPr>
            </w:pPr>
            <w:r w:rsidRPr="00357E3D">
              <w:rPr>
                <w:rFonts w:cs="Arial"/>
                <w:sz w:val="20"/>
              </w:rPr>
              <w:t>6</w:t>
            </w:r>
          </w:p>
        </w:tc>
      </w:tr>
      <w:tr w:rsidR="00357E3D" w:rsidRPr="00357E3D" w14:paraId="75B2ED46" w14:textId="77777777" w:rsidTr="0057060A">
        <w:tc>
          <w:tcPr>
            <w:tcW w:w="0" w:type="auto"/>
          </w:tcPr>
          <w:p w14:paraId="24D56ECE" w14:textId="77777777" w:rsidR="00357E3D" w:rsidRPr="00357E3D" w:rsidRDefault="00357E3D" w:rsidP="0057060A">
            <w:pPr>
              <w:tabs>
                <w:tab w:val="left" w:pos="5400"/>
              </w:tabs>
              <w:rPr>
                <w:rFonts w:cs="Arial"/>
                <w:bCs/>
                <w:sz w:val="20"/>
              </w:rPr>
            </w:pPr>
            <w:r w:rsidRPr="00357E3D">
              <w:rPr>
                <w:rFonts w:cs="Arial"/>
                <w:bCs/>
                <w:sz w:val="20"/>
              </w:rPr>
              <w:t>Setting</w:t>
            </w:r>
          </w:p>
        </w:tc>
        <w:tc>
          <w:tcPr>
            <w:tcW w:w="0" w:type="auto"/>
          </w:tcPr>
          <w:p w14:paraId="2B088B4F" w14:textId="77777777" w:rsidR="00357E3D" w:rsidRPr="00357E3D" w:rsidRDefault="00357E3D" w:rsidP="0057060A">
            <w:pPr>
              <w:tabs>
                <w:tab w:val="left" w:pos="5400"/>
              </w:tabs>
              <w:jc w:val="center"/>
              <w:rPr>
                <w:rFonts w:cs="Arial"/>
                <w:sz w:val="20"/>
              </w:rPr>
            </w:pPr>
            <w:r w:rsidRPr="00357E3D">
              <w:rPr>
                <w:rFonts w:cs="Arial"/>
                <w:sz w:val="20"/>
              </w:rPr>
              <w:t>5</w:t>
            </w:r>
          </w:p>
        </w:tc>
        <w:tc>
          <w:tcPr>
            <w:tcW w:w="0" w:type="auto"/>
            <w:tcBorders>
              <w:right w:val="single" w:sz="4" w:space="0" w:color="auto"/>
            </w:tcBorders>
          </w:tcPr>
          <w:p w14:paraId="01D53191" w14:textId="77777777" w:rsidR="00357E3D" w:rsidRPr="00357E3D" w:rsidRDefault="00357E3D" w:rsidP="0057060A">
            <w:pPr>
              <w:tabs>
                <w:tab w:val="left" w:pos="5400"/>
              </w:tabs>
              <w:rPr>
                <w:rFonts w:cs="Arial"/>
                <w:sz w:val="20"/>
              </w:rPr>
            </w:pPr>
            <w:r w:rsidRPr="00357E3D">
              <w:rPr>
                <w:rFonts w:cs="Arial"/>
                <w:sz w:val="20"/>
              </w:rPr>
              <w:t>Describe the setting, locations, and relevant dates, including periods of recruitment, exposure, follow-up, and data collection</w:t>
            </w:r>
          </w:p>
        </w:tc>
        <w:tc>
          <w:tcPr>
            <w:tcW w:w="0" w:type="auto"/>
            <w:tcBorders>
              <w:top w:val="single" w:sz="4" w:space="0" w:color="auto"/>
              <w:left w:val="single" w:sz="4" w:space="0" w:color="auto"/>
              <w:bottom w:val="single" w:sz="4" w:space="0" w:color="auto"/>
            </w:tcBorders>
          </w:tcPr>
          <w:p w14:paraId="6ADB2F50" w14:textId="77777777" w:rsidR="00357E3D" w:rsidRPr="00357E3D" w:rsidRDefault="00357E3D" w:rsidP="0057060A">
            <w:pPr>
              <w:tabs>
                <w:tab w:val="left" w:pos="5400"/>
              </w:tabs>
              <w:rPr>
                <w:rFonts w:cs="Arial"/>
                <w:sz w:val="20"/>
              </w:rPr>
            </w:pPr>
            <w:r w:rsidRPr="00357E3D">
              <w:rPr>
                <w:rFonts w:cs="Arial"/>
                <w:sz w:val="20"/>
              </w:rPr>
              <w:t>6</w:t>
            </w:r>
          </w:p>
        </w:tc>
      </w:tr>
      <w:tr w:rsidR="00357E3D" w:rsidRPr="00357E3D" w14:paraId="71940FA7" w14:textId="77777777" w:rsidTr="0057060A">
        <w:tc>
          <w:tcPr>
            <w:tcW w:w="0" w:type="auto"/>
          </w:tcPr>
          <w:p w14:paraId="6C4585B2" w14:textId="77777777" w:rsidR="00357E3D" w:rsidRPr="00357E3D" w:rsidRDefault="00357E3D" w:rsidP="0057060A">
            <w:pPr>
              <w:tabs>
                <w:tab w:val="left" w:pos="5400"/>
              </w:tabs>
              <w:rPr>
                <w:rFonts w:cs="Arial"/>
                <w:bCs/>
                <w:sz w:val="20"/>
              </w:rPr>
            </w:pPr>
            <w:r w:rsidRPr="00357E3D">
              <w:rPr>
                <w:rFonts w:cs="Arial"/>
                <w:bCs/>
                <w:sz w:val="20"/>
              </w:rPr>
              <w:t>Participants</w:t>
            </w:r>
          </w:p>
        </w:tc>
        <w:tc>
          <w:tcPr>
            <w:tcW w:w="0" w:type="auto"/>
          </w:tcPr>
          <w:p w14:paraId="4226F3D4" w14:textId="77777777" w:rsidR="00357E3D" w:rsidRPr="00357E3D" w:rsidRDefault="00357E3D" w:rsidP="0057060A">
            <w:pPr>
              <w:tabs>
                <w:tab w:val="left" w:pos="5400"/>
              </w:tabs>
              <w:jc w:val="center"/>
              <w:rPr>
                <w:rFonts w:cs="Arial"/>
                <w:sz w:val="20"/>
              </w:rPr>
            </w:pPr>
            <w:r w:rsidRPr="00357E3D">
              <w:rPr>
                <w:rFonts w:cs="Arial"/>
                <w:sz w:val="20"/>
              </w:rPr>
              <w:t>6</w:t>
            </w:r>
          </w:p>
        </w:tc>
        <w:tc>
          <w:tcPr>
            <w:tcW w:w="0" w:type="auto"/>
            <w:tcBorders>
              <w:right w:val="single" w:sz="4" w:space="0" w:color="auto"/>
            </w:tcBorders>
          </w:tcPr>
          <w:p w14:paraId="6B64D0B9" w14:textId="77777777" w:rsidR="00357E3D" w:rsidRPr="00357E3D" w:rsidRDefault="00357E3D" w:rsidP="0057060A">
            <w:pPr>
              <w:tabs>
                <w:tab w:val="left" w:pos="5400"/>
              </w:tabs>
              <w:rPr>
                <w:rFonts w:cs="Arial"/>
                <w:sz w:val="20"/>
              </w:rPr>
            </w:pPr>
            <w:r w:rsidRPr="00357E3D">
              <w:rPr>
                <w:rFonts w:cs="Arial"/>
                <w:sz w:val="20"/>
              </w:rPr>
              <w:t>(</w:t>
            </w:r>
            <w:r w:rsidRPr="00357E3D">
              <w:rPr>
                <w:rFonts w:cs="Arial"/>
                <w:i/>
                <w:sz w:val="20"/>
              </w:rPr>
              <w:t>a</w:t>
            </w:r>
            <w:r w:rsidRPr="00357E3D">
              <w:rPr>
                <w:rFonts w:cs="Arial"/>
                <w:sz w:val="20"/>
              </w:rPr>
              <w:t>) Give the eligibility criteria, and the sources and methods of selection of participants</w:t>
            </w:r>
          </w:p>
        </w:tc>
        <w:tc>
          <w:tcPr>
            <w:tcW w:w="0" w:type="auto"/>
            <w:tcBorders>
              <w:top w:val="single" w:sz="4" w:space="0" w:color="auto"/>
              <w:left w:val="single" w:sz="4" w:space="0" w:color="auto"/>
              <w:bottom w:val="single" w:sz="4" w:space="0" w:color="auto"/>
            </w:tcBorders>
          </w:tcPr>
          <w:p w14:paraId="15A838B4" w14:textId="77777777" w:rsidR="00357E3D" w:rsidRPr="00357E3D" w:rsidRDefault="00357E3D" w:rsidP="0057060A">
            <w:pPr>
              <w:tabs>
                <w:tab w:val="left" w:pos="5400"/>
              </w:tabs>
              <w:rPr>
                <w:rFonts w:cs="Arial"/>
                <w:sz w:val="20"/>
              </w:rPr>
            </w:pPr>
            <w:r w:rsidRPr="00357E3D">
              <w:rPr>
                <w:rFonts w:cs="Arial"/>
                <w:sz w:val="20"/>
              </w:rPr>
              <w:t>NA</w:t>
            </w:r>
          </w:p>
        </w:tc>
      </w:tr>
      <w:tr w:rsidR="00357E3D" w:rsidRPr="00357E3D" w14:paraId="1D612122" w14:textId="77777777" w:rsidTr="0057060A">
        <w:tc>
          <w:tcPr>
            <w:tcW w:w="0" w:type="auto"/>
          </w:tcPr>
          <w:p w14:paraId="582977B2" w14:textId="77777777" w:rsidR="00357E3D" w:rsidRPr="00357E3D" w:rsidRDefault="00357E3D" w:rsidP="0057060A">
            <w:pPr>
              <w:tabs>
                <w:tab w:val="left" w:pos="5400"/>
              </w:tabs>
              <w:rPr>
                <w:rFonts w:cs="Arial"/>
                <w:bCs/>
                <w:sz w:val="20"/>
              </w:rPr>
            </w:pPr>
            <w:r w:rsidRPr="00357E3D">
              <w:rPr>
                <w:rFonts w:cs="Arial"/>
                <w:bCs/>
                <w:sz w:val="20"/>
              </w:rPr>
              <w:t>Variables</w:t>
            </w:r>
          </w:p>
        </w:tc>
        <w:tc>
          <w:tcPr>
            <w:tcW w:w="0" w:type="auto"/>
          </w:tcPr>
          <w:p w14:paraId="49E1D56F" w14:textId="77777777" w:rsidR="00357E3D" w:rsidRPr="00357E3D" w:rsidRDefault="00357E3D" w:rsidP="0057060A">
            <w:pPr>
              <w:tabs>
                <w:tab w:val="left" w:pos="5400"/>
              </w:tabs>
              <w:jc w:val="center"/>
              <w:rPr>
                <w:rFonts w:cs="Arial"/>
                <w:sz w:val="20"/>
              </w:rPr>
            </w:pPr>
            <w:r w:rsidRPr="00357E3D">
              <w:rPr>
                <w:rFonts w:cs="Arial"/>
                <w:sz w:val="20"/>
              </w:rPr>
              <w:t>7</w:t>
            </w:r>
          </w:p>
        </w:tc>
        <w:tc>
          <w:tcPr>
            <w:tcW w:w="0" w:type="auto"/>
            <w:tcBorders>
              <w:right w:val="single" w:sz="4" w:space="0" w:color="auto"/>
            </w:tcBorders>
          </w:tcPr>
          <w:p w14:paraId="77C5E122" w14:textId="77777777" w:rsidR="00357E3D" w:rsidRPr="00357E3D" w:rsidRDefault="00357E3D" w:rsidP="0057060A">
            <w:pPr>
              <w:tabs>
                <w:tab w:val="left" w:pos="5400"/>
              </w:tabs>
              <w:rPr>
                <w:rFonts w:cs="Arial"/>
                <w:sz w:val="20"/>
              </w:rPr>
            </w:pPr>
            <w:r w:rsidRPr="00357E3D">
              <w:rPr>
                <w:rFonts w:cs="Arial"/>
                <w:sz w:val="20"/>
              </w:rPr>
              <w:t>Clearly define all outcomes, exposures, predictors, potential confounders, and effect modifiers. Give diagnostic criteria, if applicable</w:t>
            </w:r>
          </w:p>
        </w:tc>
        <w:tc>
          <w:tcPr>
            <w:tcW w:w="0" w:type="auto"/>
            <w:tcBorders>
              <w:top w:val="single" w:sz="4" w:space="0" w:color="auto"/>
              <w:left w:val="single" w:sz="4" w:space="0" w:color="auto"/>
              <w:bottom w:val="single" w:sz="4" w:space="0" w:color="auto"/>
            </w:tcBorders>
          </w:tcPr>
          <w:p w14:paraId="7D5ABF12" w14:textId="77777777" w:rsidR="00357E3D" w:rsidRPr="00357E3D" w:rsidRDefault="00357E3D" w:rsidP="0057060A">
            <w:pPr>
              <w:tabs>
                <w:tab w:val="left" w:pos="5400"/>
              </w:tabs>
              <w:rPr>
                <w:rFonts w:cs="Arial"/>
                <w:sz w:val="20"/>
              </w:rPr>
            </w:pPr>
            <w:r w:rsidRPr="00357E3D">
              <w:rPr>
                <w:rFonts w:cs="Arial"/>
                <w:sz w:val="20"/>
              </w:rPr>
              <w:t>6-7</w:t>
            </w:r>
          </w:p>
        </w:tc>
      </w:tr>
      <w:tr w:rsidR="00357E3D" w:rsidRPr="00357E3D" w14:paraId="64B40EFF" w14:textId="77777777" w:rsidTr="0057060A">
        <w:trPr>
          <w:trHeight w:val="294"/>
        </w:trPr>
        <w:tc>
          <w:tcPr>
            <w:tcW w:w="0" w:type="auto"/>
          </w:tcPr>
          <w:p w14:paraId="3240D81D" w14:textId="77777777" w:rsidR="00357E3D" w:rsidRPr="00357E3D" w:rsidRDefault="00357E3D" w:rsidP="0057060A">
            <w:pPr>
              <w:tabs>
                <w:tab w:val="left" w:pos="5400"/>
              </w:tabs>
              <w:rPr>
                <w:rFonts w:cs="Arial"/>
                <w:bCs/>
                <w:sz w:val="20"/>
              </w:rPr>
            </w:pPr>
            <w:r w:rsidRPr="00357E3D">
              <w:rPr>
                <w:rFonts w:cs="Arial"/>
                <w:bCs/>
                <w:sz w:val="20"/>
              </w:rPr>
              <w:t>Data sources/ measurement</w:t>
            </w:r>
          </w:p>
        </w:tc>
        <w:tc>
          <w:tcPr>
            <w:tcW w:w="0" w:type="auto"/>
          </w:tcPr>
          <w:p w14:paraId="7CAFA44D" w14:textId="77777777" w:rsidR="00357E3D" w:rsidRPr="00357E3D" w:rsidRDefault="00357E3D" w:rsidP="0057060A">
            <w:pPr>
              <w:tabs>
                <w:tab w:val="left" w:pos="5400"/>
              </w:tabs>
              <w:jc w:val="center"/>
              <w:rPr>
                <w:rFonts w:cs="Arial"/>
                <w:sz w:val="20"/>
              </w:rPr>
            </w:pPr>
            <w:r w:rsidRPr="00357E3D">
              <w:rPr>
                <w:rFonts w:cs="Arial"/>
                <w:sz w:val="20"/>
              </w:rPr>
              <w:t>8</w:t>
            </w:r>
            <w:r w:rsidRPr="00357E3D">
              <w:rPr>
                <w:rFonts w:cs="Arial"/>
                <w:bCs/>
                <w:sz w:val="20"/>
              </w:rPr>
              <w:t>*</w:t>
            </w:r>
          </w:p>
        </w:tc>
        <w:tc>
          <w:tcPr>
            <w:tcW w:w="0" w:type="auto"/>
            <w:tcBorders>
              <w:right w:val="single" w:sz="4" w:space="0" w:color="auto"/>
            </w:tcBorders>
          </w:tcPr>
          <w:p w14:paraId="793F2105" w14:textId="77777777" w:rsidR="00357E3D" w:rsidRPr="00357E3D" w:rsidRDefault="00357E3D" w:rsidP="0057060A">
            <w:pPr>
              <w:tabs>
                <w:tab w:val="left" w:pos="5400"/>
              </w:tabs>
              <w:rPr>
                <w:rFonts w:cs="Arial"/>
                <w:sz w:val="20"/>
              </w:rPr>
            </w:pPr>
            <w:r w:rsidRPr="00357E3D">
              <w:rPr>
                <w:rFonts w:cs="Arial"/>
                <w:i/>
                <w:sz w:val="20"/>
              </w:rPr>
              <w:t xml:space="preserve"> </w:t>
            </w:r>
            <w:r w:rsidRPr="00357E3D">
              <w:rPr>
                <w:rFonts w:cs="Arial"/>
                <w:sz w:val="20"/>
              </w:rPr>
              <w:t>For each variable of interest, give sources of data and details of methods of assessment (measurement). Describe comparability of assessment methods if there is more than one group</w:t>
            </w:r>
          </w:p>
        </w:tc>
        <w:tc>
          <w:tcPr>
            <w:tcW w:w="0" w:type="auto"/>
            <w:tcBorders>
              <w:top w:val="single" w:sz="4" w:space="0" w:color="auto"/>
              <w:left w:val="single" w:sz="4" w:space="0" w:color="auto"/>
              <w:bottom w:val="single" w:sz="4" w:space="0" w:color="auto"/>
            </w:tcBorders>
          </w:tcPr>
          <w:p w14:paraId="05E2B12F" w14:textId="77777777" w:rsidR="00357E3D" w:rsidRPr="00357E3D" w:rsidRDefault="00357E3D" w:rsidP="0057060A">
            <w:pPr>
              <w:tabs>
                <w:tab w:val="left" w:pos="5400"/>
              </w:tabs>
              <w:rPr>
                <w:rFonts w:cs="Arial"/>
                <w:i/>
                <w:sz w:val="20"/>
              </w:rPr>
            </w:pPr>
            <w:r w:rsidRPr="00357E3D">
              <w:rPr>
                <w:rFonts w:cs="Arial"/>
                <w:i/>
                <w:sz w:val="20"/>
              </w:rPr>
              <w:t>6-7, Appendix tables 1 &amp; 2</w:t>
            </w:r>
          </w:p>
        </w:tc>
      </w:tr>
      <w:tr w:rsidR="00357E3D" w:rsidRPr="00357E3D" w14:paraId="79BC383C" w14:textId="77777777" w:rsidTr="0057060A">
        <w:tc>
          <w:tcPr>
            <w:tcW w:w="0" w:type="auto"/>
          </w:tcPr>
          <w:p w14:paraId="6AB02BF1" w14:textId="77777777" w:rsidR="00357E3D" w:rsidRPr="00357E3D" w:rsidRDefault="00357E3D" w:rsidP="0057060A">
            <w:pPr>
              <w:tabs>
                <w:tab w:val="left" w:pos="5400"/>
              </w:tabs>
              <w:rPr>
                <w:rFonts w:cs="Arial"/>
                <w:bCs/>
                <w:sz w:val="20"/>
              </w:rPr>
            </w:pPr>
            <w:r w:rsidRPr="00357E3D">
              <w:rPr>
                <w:rFonts w:cs="Arial"/>
                <w:bCs/>
                <w:sz w:val="20"/>
              </w:rPr>
              <w:t>Bias</w:t>
            </w:r>
          </w:p>
        </w:tc>
        <w:tc>
          <w:tcPr>
            <w:tcW w:w="0" w:type="auto"/>
          </w:tcPr>
          <w:p w14:paraId="0392BE8E" w14:textId="77777777" w:rsidR="00357E3D" w:rsidRPr="00357E3D" w:rsidRDefault="00357E3D" w:rsidP="0057060A">
            <w:pPr>
              <w:tabs>
                <w:tab w:val="left" w:pos="5400"/>
              </w:tabs>
              <w:jc w:val="center"/>
              <w:rPr>
                <w:rFonts w:cs="Arial"/>
                <w:sz w:val="20"/>
              </w:rPr>
            </w:pPr>
            <w:r w:rsidRPr="00357E3D">
              <w:rPr>
                <w:rFonts w:cs="Arial"/>
                <w:sz w:val="20"/>
              </w:rPr>
              <w:t>9</w:t>
            </w:r>
          </w:p>
        </w:tc>
        <w:tc>
          <w:tcPr>
            <w:tcW w:w="0" w:type="auto"/>
            <w:tcBorders>
              <w:right w:val="single" w:sz="4" w:space="0" w:color="auto"/>
            </w:tcBorders>
          </w:tcPr>
          <w:p w14:paraId="2FA506AF" w14:textId="77777777" w:rsidR="00357E3D" w:rsidRPr="00357E3D" w:rsidRDefault="00357E3D" w:rsidP="0057060A">
            <w:pPr>
              <w:tabs>
                <w:tab w:val="left" w:pos="5400"/>
              </w:tabs>
              <w:rPr>
                <w:rFonts w:cs="Arial"/>
                <w:sz w:val="20"/>
              </w:rPr>
            </w:pPr>
            <w:r w:rsidRPr="00357E3D">
              <w:rPr>
                <w:rFonts w:cs="Arial"/>
                <w:sz w:val="20"/>
              </w:rPr>
              <w:t>Describe any efforts to address potential sources of bias</w:t>
            </w:r>
          </w:p>
        </w:tc>
        <w:tc>
          <w:tcPr>
            <w:tcW w:w="0" w:type="auto"/>
            <w:tcBorders>
              <w:top w:val="single" w:sz="4" w:space="0" w:color="auto"/>
              <w:left w:val="single" w:sz="4" w:space="0" w:color="auto"/>
              <w:bottom w:val="single" w:sz="4" w:space="0" w:color="auto"/>
            </w:tcBorders>
          </w:tcPr>
          <w:p w14:paraId="68FE2AC8" w14:textId="77777777" w:rsidR="00357E3D" w:rsidRPr="00357E3D" w:rsidRDefault="00357E3D" w:rsidP="0057060A">
            <w:pPr>
              <w:tabs>
                <w:tab w:val="left" w:pos="5400"/>
              </w:tabs>
              <w:rPr>
                <w:rFonts w:cs="Arial"/>
                <w:sz w:val="20"/>
              </w:rPr>
            </w:pPr>
            <w:r w:rsidRPr="00357E3D">
              <w:rPr>
                <w:rFonts w:cs="Arial"/>
                <w:sz w:val="20"/>
              </w:rPr>
              <w:t>NA</w:t>
            </w:r>
          </w:p>
        </w:tc>
      </w:tr>
      <w:tr w:rsidR="00357E3D" w:rsidRPr="00357E3D" w14:paraId="46B12D27" w14:textId="77777777" w:rsidTr="0057060A">
        <w:tc>
          <w:tcPr>
            <w:tcW w:w="0" w:type="auto"/>
          </w:tcPr>
          <w:p w14:paraId="44C6401F" w14:textId="77777777" w:rsidR="00357E3D" w:rsidRPr="00357E3D" w:rsidRDefault="00357E3D" w:rsidP="0057060A">
            <w:pPr>
              <w:tabs>
                <w:tab w:val="left" w:pos="5400"/>
              </w:tabs>
              <w:rPr>
                <w:rFonts w:cs="Arial"/>
                <w:bCs/>
                <w:sz w:val="20"/>
              </w:rPr>
            </w:pPr>
            <w:r w:rsidRPr="00357E3D">
              <w:rPr>
                <w:rFonts w:cs="Arial"/>
                <w:bCs/>
                <w:sz w:val="20"/>
              </w:rPr>
              <w:t>Study size</w:t>
            </w:r>
          </w:p>
        </w:tc>
        <w:tc>
          <w:tcPr>
            <w:tcW w:w="0" w:type="auto"/>
          </w:tcPr>
          <w:p w14:paraId="0496B584" w14:textId="77777777" w:rsidR="00357E3D" w:rsidRPr="00357E3D" w:rsidRDefault="00357E3D" w:rsidP="0057060A">
            <w:pPr>
              <w:tabs>
                <w:tab w:val="left" w:pos="5400"/>
              </w:tabs>
              <w:jc w:val="center"/>
              <w:rPr>
                <w:rFonts w:cs="Arial"/>
                <w:sz w:val="20"/>
              </w:rPr>
            </w:pPr>
            <w:r w:rsidRPr="00357E3D">
              <w:rPr>
                <w:rFonts w:cs="Arial"/>
                <w:sz w:val="20"/>
              </w:rPr>
              <w:t>10</w:t>
            </w:r>
          </w:p>
        </w:tc>
        <w:tc>
          <w:tcPr>
            <w:tcW w:w="0" w:type="auto"/>
            <w:tcBorders>
              <w:right w:val="single" w:sz="4" w:space="0" w:color="auto"/>
            </w:tcBorders>
          </w:tcPr>
          <w:p w14:paraId="24BE2AAC" w14:textId="77777777" w:rsidR="00357E3D" w:rsidRPr="00357E3D" w:rsidRDefault="00357E3D" w:rsidP="0057060A">
            <w:pPr>
              <w:tabs>
                <w:tab w:val="left" w:pos="5400"/>
              </w:tabs>
              <w:rPr>
                <w:rFonts w:cs="Arial"/>
                <w:sz w:val="20"/>
              </w:rPr>
            </w:pPr>
            <w:r w:rsidRPr="00357E3D">
              <w:rPr>
                <w:rFonts w:cs="Arial"/>
                <w:sz w:val="20"/>
              </w:rPr>
              <w:t>Explain how the study size was arrived at</w:t>
            </w:r>
          </w:p>
        </w:tc>
        <w:tc>
          <w:tcPr>
            <w:tcW w:w="0" w:type="auto"/>
            <w:tcBorders>
              <w:top w:val="single" w:sz="4" w:space="0" w:color="auto"/>
              <w:left w:val="single" w:sz="4" w:space="0" w:color="auto"/>
              <w:bottom w:val="single" w:sz="4" w:space="0" w:color="auto"/>
            </w:tcBorders>
          </w:tcPr>
          <w:p w14:paraId="2E77D849" w14:textId="77777777" w:rsidR="00357E3D" w:rsidRPr="00357E3D" w:rsidRDefault="00357E3D" w:rsidP="0057060A">
            <w:pPr>
              <w:tabs>
                <w:tab w:val="left" w:pos="5400"/>
              </w:tabs>
              <w:rPr>
                <w:rFonts w:cs="Arial"/>
                <w:sz w:val="20"/>
              </w:rPr>
            </w:pPr>
            <w:r w:rsidRPr="00357E3D">
              <w:rPr>
                <w:rFonts w:cs="Arial"/>
                <w:sz w:val="20"/>
              </w:rPr>
              <w:t>NA</w:t>
            </w:r>
          </w:p>
        </w:tc>
      </w:tr>
      <w:tr w:rsidR="00357E3D" w:rsidRPr="00357E3D" w14:paraId="69ADFDA7" w14:textId="77777777" w:rsidTr="0057060A">
        <w:tc>
          <w:tcPr>
            <w:tcW w:w="0" w:type="auto"/>
          </w:tcPr>
          <w:p w14:paraId="161E19B2" w14:textId="77777777" w:rsidR="00357E3D" w:rsidRPr="00357E3D" w:rsidRDefault="00357E3D" w:rsidP="0057060A">
            <w:pPr>
              <w:tabs>
                <w:tab w:val="left" w:pos="5400"/>
              </w:tabs>
              <w:rPr>
                <w:rFonts w:cs="Arial"/>
                <w:bCs/>
                <w:sz w:val="20"/>
              </w:rPr>
            </w:pPr>
            <w:r w:rsidRPr="00357E3D">
              <w:rPr>
                <w:rFonts w:cs="Arial"/>
                <w:bCs/>
                <w:sz w:val="20"/>
              </w:rPr>
              <w:t>Quantitative variables</w:t>
            </w:r>
          </w:p>
        </w:tc>
        <w:tc>
          <w:tcPr>
            <w:tcW w:w="0" w:type="auto"/>
          </w:tcPr>
          <w:p w14:paraId="1BCC840E" w14:textId="77777777" w:rsidR="00357E3D" w:rsidRPr="00357E3D" w:rsidRDefault="00357E3D" w:rsidP="0057060A">
            <w:pPr>
              <w:tabs>
                <w:tab w:val="left" w:pos="5400"/>
              </w:tabs>
              <w:jc w:val="center"/>
              <w:rPr>
                <w:rFonts w:cs="Arial"/>
                <w:sz w:val="20"/>
              </w:rPr>
            </w:pPr>
            <w:r w:rsidRPr="00357E3D">
              <w:rPr>
                <w:rFonts w:cs="Arial"/>
                <w:sz w:val="20"/>
              </w:rPr>
              <w:t>11</w:t>
            </w:r>
          </w:p>
        </w:tc>
        <w:tc>
          <w:tcPr>
            <w:tcW w:w="0" w:type="auto"/>
            <w:tcBorders>
              <w:right w:val="single" w:sz="4" w:space="0" w:color="auto"/>
            </w:tcBorders>
          </w:tcPr>
          <w:p w14:paraId="0FF2BE04" w14:textId="77777777" w:rsidR="00357E3D" w:rsidRPr="00357E3D" w:rsidRDefault="00357E3D" w:rsidP="0057060A">
            <w:pPr>
              <w:tabs>
                <w:tab w:val="left" w:pos="5400"/>
              </w:tabs>
              <w:rPr>
                <w:rFonts w:cs="Arial"/>
                <w:sz w:val="20"/>
              </w:rPr>
            </w:pPr>
            <w:r w:rsidRPr="00357E3D">
              <w:rPr>
                <w:rFonts w:cs="Arial"/>
                <w:sz w:val="20"/>
              </w:rPr>
              <w:t>Explain how quantitative variables were handled in the analyses. If applicable, describe which groupings were chosen and why</w:t>
            </w:r>
          </w:p>
        </w:tc>
        <w:tc>
          <w:tcPr>
            <w:tcW w:w="0" w:type="auto"/>
            <w:tcBorders>
              <w:top w:val="single" w:sz="4" w:space="0" w:color="auto"/>
              <w:left w:val="single" w:sz="4" w:space="0" w:color="auto"/>
              <w:bottom w:val="single" w:sz="4" w:space="0" w:color="auto"/>
            </w:tcBorders>
          </w:tcPr>
          <w:p w14:paraId="6E706A61" w14:textId="77777777" w:rsidR="00357E3D" w:rsidRPr="00357E3D" w:rsidRDefault="00357E3D" w:rsidP="0057060A">
            <w:pPr>
              <w:tabs>
                <w:tab w:val="left" w:pos="5400"/>
              </w:tabs>
              <w:rPr>
                <w:rFonts w:cs="Arial"/>
                <w:sz w:val="20"/>
              </w:rPr>
            </w:pPr>
            <w:r w:rsidRPr="00357E3D">
              <w:rPr>
                <w:rFonts w:cs="Arial"/>
                <w:sz w:val="20"/>
              </w:rPr>
              <w:t>NA</w:t>
            </w:r>
          </w:p>
        </w:tc>
      </w:tr>
      <w:tr w:rsidR="00357E3D" w:rsidRPr="00357E3D" w14:paraId="78D24933" w14:textId="77777777" w:rsidTr="0057060A">
        <w:tc>
          <w:tcPr>
            <w:tcW w:w="0" w:type="auto"/>
            <w:vMerge w:val="restart"/>
          </w:tcPr>
          <w:p w14:paraId="52E8D798" w14:textId="77777777" w:rsidR="00357E3D" w:rsidRPr="00357E3D" w:rsidRDefault="00357E3D" w:rsidP="0057060A">
            <w:pPr>
              <w:tabs>
                <w:tab w:val="left" w:pos="5400"/>
              </w:tabs>
              <w:rPr>
                <w:rFonts w:cs="Arial"/>
                <w:sz w:val="20"/>
              </w:rPr>
            </w:pPr>
            <w:r w:rsidRPr="00357E3D">
              <w:rPr>
                <w:rFonts w:cs="Arial"/>
                <w:sz w:val="20"/>
              </w:rPr>
              <w:lastRenderedPageBreak/>
              <w:t>Statistical methods</w:t>
            </w:r>
          </w:p>
        </w:tc>
        <w:tc>
          <w:tcPr>
            <w:tcW w:w="0" w:type="auto"/>
            <w:vMerge w:val="restart"/>
          </w:tcPr>
          <w:p w14:paraId="49A3B996" w14:textId="77777777" w:rsidR="00357E3D" w:rsidRPr="00357E3D" w:rsidRDefault="00357E3D" w:rsidP="0057060A">
            <w:pPr>
              <w:tabs>
                <w:tab w:val="left" w:pos="5400"/>
              </w:tabs>
              <w:jc w:val="center"/>
              <w:rPr>
                <w:rFonts w:cs="Arial"/>
                <w:sz w:val="20"/>
              </w:rPr>
            </w:pPr>
            <w:r w:rsidRPr="00357E3D">
              <w:rPr>
                <w:rFonts w:cs="Arial"/>
                <w:sz w:val="20"/>
              </w:rPr>
              <w:t>12</w:t>
            </w:r>
          </w:p>
        </w:tc>
        <w:tc>
          <w:tcPr>
            <w:tcW w:w="0" w:type="auto"/>
            <w:tcBorders>
              <w:right w:val="single" w:sz="4" w:space="0" w:color="auto"/>
            </w:tcBorders>
          </w:tcPr>
          <w:p w14:paraId="29138164" w14:textId="77777777" w:rsidR="00357E3D" w:rsidRPr="00357E3D" w:rsidRDefault="00357E3D" w:rsidP="0057060A">
            <w:pPr>
              <w:tabs>
                <w:tab w:val="left" w:pos="5400"/>
              </w:tabs>
              <w:rPr>
                <w:rFonts w:cs="Arial"/>
                <w:sz w:val="20"/>
              </w:rPr>
            </w:pPr>
            <w:r w:rsidRPr="00357E3D">
              <w:rPr>
                <w:rFonts w:cs="Arial"/>
                <w:sz w:val="20"/>
              </w:rPr>
              <w:t>(</w:t>
            </w:r>
            <w:r w:rsidRPr="00357E3D">
              <w:rPr>
                <w:rFonts w:cs="Arial"/>
                <w:i/>
                <w:sz w:val="20"/>
              </w:rPr>
              <w:t>a</w:t>
            </w:r>
            <w:r w:rsidRPr="00357E3D">
              <w:rPr>
                <w:rFonts w:cs="Arial"/>
                <w:sz w:val="20"/>
              </w:rPr>
              <w:t>) Describe all statistical methods, including those used to control for confounding</w:t>
            </w:r>
          </w:p>
        </w:tc>
        <w:tc>
          <w:tcPr>
            <w:tcW w:w="0" w:type="auto"/>
            <w:tcBorders>
              <w:top w:val="single" w:sz="4" w:space="0" w:color="auto"/>
              <w:left w:val="single" w:sz="4" w:space="0" w:color="auto"/>
              <w:bottom w:val="single" w:sz="4" w:space="0" w:color="auto"/>
            </w:tcBorders>
          </w:tcPr>
          <w:p w14:paraId="6C57A142" w14:textId="77777777" w:rsidR="00357E3D" w:rsidRPr="00357E3D" w:rsidRDefault="00357E3D" w:rsidP="0057060A">
            <w:pPr>
              <w:tabs>
                <w:tab w:val="left" w:pos="5400"/>
              </w:tabs>
              <w:rPr>
                <w:rFonts w:cs="Arial"/>
                <w:sz w:val="20"/>
              </w:rPr>
            </w:pPr>
            <w:r w:rsidRPr="00357E3D">
              <w:rPr>
                <w:rFonts w:cs="Arial"/>
                <w:sz w:val="20"/>
              </w:rPr>
              <w:t>7-8</w:t>
            </w:r>
          </w:p>
        </w:tc>
      </w:tr>
      <w:tr w:rsidR="00357E3D" w:rsidRPr="00357E3D" w14:paraId="7CDB3A19" w14:textId="77777777" w:rsidTr="0057060A">
        <w:tc>
          <w:tcPr>
            <w:tcW w:w="0" w:type="auto"/>
            <w:vMerge/>
          </w:tcPr>
          <w:p w14:paraId="364F1CD8" w14:textId="77777777" w:rsidR="00357E3D" w:rsidRPr="00357E3D" w:rsidRDefault="00357E3D" w:rsidP="0057060A">
            <w:pPr>
              <w:tabs>
                <w:tab w:val="left" w:pos="5400"/>
              </w:tabs>
              <w:rPr>
                <w:rFonts w:cs="Arial"/>
                <w:bCs/>
                <w:sz w:val="20"/>
              </w:rPr>
            </w:pPr>
          </w:p>
        </w:tc>
        <w:tc>
          <w:tcPr>
            <w:tcW w:w="0" w:type="auto"/>
            <w:vMerge/>
          </w:tcPr>
          <w:p w14:paraId="141252ED" w14:textId="77777777" w:rsidR="00357E3D" w:rsidRPr="00357E3D" w:rsidRDefault="00357E3D" w:rsidP="0057060A">
            <w:pPr>
              <w:tabs>
                <w:tab w:val="left" w:pos="5400"/>
              </w:tabs>
              <w:jc w:val="center"/>
              <w:rPr>
                <w:rFonts w:cs="Arial"/>
                <w:sz w:val="20"/>
              </w:rPr>
            </w:pPr>
          </w:p>
        </w:tc>
        <w:tc>
          <w:tcPr>
            <w:tcW w:w="0" w:type="auto"/>
            <w:tcBorders>
              <w:right w:val="single" w:sz="4" w:space="0" w:color="auto"/>
            </w:tcBorders>
          </w:tcPr>
          <w:p w14:paraId="1E041A61" w14:textId="77777777" w:rsidR="00357E3D" w:rsidRPr="00357E3D" w:rsidRDefault="00357E3D" w:rsidP="0057060A">
            <w:pPr>
              <w:tabs>
                <w:tab w:val="left" w:pos="5400"/>
              </w:tabs>
              <w:rPr>
                <w:rFonts w:cs="Arial"/>
                <w:sz w:val="20"/>
              </w:rPr>
            </w:pPr>
            <w:r w:rsidRPr="00357E3D">
              <w:rPr>
                <w:rFonts w:cs="Arial"/>
                <w:sz w:val="20"/>
              </w:rPr>
              <w:t>(</w:t>
            </w:r>
            <w:r w:rsidRPr="00357E3D">
              <w:rPr>
                <w:rFonts w:cs="Arial"/>
                <w:i/>
                <w:sz w:val="20"/>
              </w:rPr>
              <w:t>b</w:t>
            </w:r>
            <w:r w:rsidRPr="00357E3D">
              <w:rPr>
                <w:rFonts w:cs="Arial"/>
                <w:sz w:val="20"/>
              </w:rPr>
              <w:t>) Describe any methods used to examine subgroups and interactions</w:t>
            </w:r>
          </w:p>
        </w:tc>
        <w:tc>
          <w:tcPr>
            <w:tcW w:w="0" w:type="auto"/>
            <w:tcBorders>
              <w:top w:val="single" w:sz="4" w:space="0" w:color="auto"/>
              <w:left w:val="single" w:sz="4" w:space="0" w:color="auto"/>
              <w:bottom w:val="single" w:sz="4" w:space="0" w:color="auto"/>
            </w:tcBorders>
          </w:tcPr>
          <w:p w14:paraId="1E74AB45" w14:textId="77777777" w:rsidR="00357E3D" w:rsidRPr="00357E3D" w:rsidRDefault="00357E3D" w:rsidP="0057060A">
            <w:pPr>
              <w:tabs>
                <w:tab w:val="left" w:pos="5400"/>
              </w:tabs>
              <w:rPr>
                <w:rFonts w:cs="Arial"/>
                <w:sz w:val="20"/>
              </w:rPr>
            </w:pPr>
            <w:r w:rsidRPr="00357E3D">
              <w:rPr>
                <w:rFonts w:cs="Arial"/>
                <w:sz w:val="20"/>
              </w:rPr>
              <w:t>NA</w:t>
            </w:r>
          </w:p>
        </w:tc>
      </w:tr>
      <w:tr w:rsidR="00357E3D" w:rsidRPr="00357E3D" w14:paraId="738ACD5C" w14:textId="77777777" w:rsidTr="0057060A">
        <w:tc>
          <w:tcPr>
            <w:tcW w:w="0" w:type="auto"/>
            <w:vMerge/>
          </w:tcPr>
          <w:p w14:paraId="0150CE97" w14:textId="77777777" w:rsidR="00357E3D" w:rsidRPr="00357E3D" w:rsidRDefault="00357E3D" w:rsidP="0057060A">
            <w:pPr>
              <w:tabs>
                <w:tab w:val="left" w:pos="5400"/>
              </w:tabs>
              <w:rPr>
                <w:rFonts w:cs="Arial"/>
                <w:bCs/>
                <w:sz w:val="20"/>
              </w:rPr>
            </w:pPr>
          </w:p>
        </w:tc>
        <w:tc>
          <w:tcPr>
            <w:tcW w:w="0" w:type="auto"/>
            <w:vMerge/>
          </w:tcPr>
          <w:p w14:paraId="141233ED" w14:textId="77777777" w:rsidR="00357E3D" w:rsidRPr="00357E3D" w:rsidRDefault="00357E3D" w:rsidP="0057060A">
            <w:pPr>
              <w:tabs>
                <w:tab w:val="left" w:pos="5400"/>
              </w:tabs>
              <w:jc w:val="center"/>
              <w:rPr>
                <w:rFonts w:cs="Arial"/>
                <w:sz w:val="20"/>
              </w:rPr>
            </w:pPr>
          </w:p>
        </w:tc>
        <w:tc>
          <w:tcPr>
            <w:tcW w:w="0" w:type="auto"/>
            <w:tcBorders>
              <w:right w:val="single" w:sz="4" w:space="0" w:color="auto"/>
            </w:tcBorders>
          </w:tcPr>
          <w:p w14:paraId="195EC000" w14:textId="77777777" w:rsidR="00357E3D" w:rsidRPr="00357E3D" w:rsidRDefault="00357E3D" w:rsidP="0057060A">
            <w:pPr>
              <w:tabs>
                <w:tab w:val="left" w:pos="5400"/>
              </w:tabs>
              <w:rPr>
                <w:rFonts w:cs="Arial"/>
                <w:sz w:val="20"/>
              </w:rPr>
            </w:pPr>
            <w:r w:rsidRPr="00357E3D">
              <w:rPr>
                <w:rFonts w:cs="Arial"/>
                <w:sz w:val="20"/>
              </w:rPr>
              <w:t>(</w:t>
            </w:r>
            <w:r w:rsidRPr="00357E3D">
              <w:rPr>
                <w:rFonts w:cs="Arial"/>
                <w:i/>
                <w:sz w:val="20"/>
              </w:rPr>
              <w:t>c</w:t>
            </w:r>
            <w:r w:rsidRPr="00357E3D">
              <w:rPr>
                <w:rFonts w:cs="Arial"/>
                <w:sz w:val="20"/>
              </w:rPr>
              <w:t>) Explain how missing data were addressed</w:t>
            </w:r>
          </w:p>
        </w:tc>
        <w:tc>
          <w:tcPr>
            <w:tcW w:w="0" w:type="auto"/>
            <w:tcBorders>
              <w:top w:val="single" w:sz="4" w:space="0" w:color="auto"/>
              <w:left w:val="single" w:sz="4" w:space="0" w:color="auto"/>
              <w:bottom w:val="single" w:sz="4" w:space="0" w:color="auto"/>
            </w:tcBorders>
          </w:tcPr>
          <w:p w14:paraId="62F8881E" w14:textId="77777777" w:rsidR="00357E3D" w:rsidRPr="00357E3D" w:rsidRDefault="00357E3D" w:rsidP="0057060A">
            <w:pPr>
              <w:tabs>
                <w:tab w:val="left" w:pos="5400"/>
              </w:tabs>
              <w:rPr>
                <w:rFonts w:cs="Arial"/>
                <w:sz w:val="20"/>
              </w:rPr>
            </w:pPr>
            <w:r w:rsidRPr="00357E3D">
              <w:rPr>
                <w:rFonts w:cs="Arial"/>
                <w:sz w:val="20"/>
              </w:rPr>
              <w:t>NA</w:t>
            </w:r>
          </w:p>
        </w:tc>
      </w:tr>
      <w:tr w:rsidR="00357E3D" w:rsidRPr="00357E3D" w14:paraId="65BCF599" w14:textId="77777777" w:rsidTr="0057060A">
        <w:tc>
          <w:tcPr>
            <w:tcW w:w="0" w:type="auto"/>
            <w:vMerge/>
          </w:tcPr>
          <w:p w14:paraId="2EF53E94" w14:textId="77777777" w:rsidR="00357E3D" w:rsidRPr="00357E3D" w:rsidRDefault="00357E3D" w:rsidP="0057060A">
            <w:pPr>
              <w:tabs>
                <w:tab w:val="left" w:pos="5400"/>
              </w:tabs>
              <w:rPr>
                <w:rFonts w:cs="Arial"/>
                <w:bCs/>
                <w:sz w:val="20"/>
              </w:rPr>
            </w:pPr>
          </w:p>
        </w:tc>
        <w:tc>
          <w:tcPr>
            <w:tcW w:w="0" w:type="auto"/>
            <w:vMerge/>
          </w:tcPr>
          <w:p w14:paraId="116E8CDC" w14:textId="77777777" w:rsidR="00357E3D" w:rsidRPr="00357E3D" w:rsidRDefault="00357E3D" w:rsidP="0057060A">
            <w:pPr>
              <w:tabs>
                <w:tab w:val="left" w:pos="5400"/>
              </w:tabs>
              <w:jc w:val="center"/>
              <w:rPr>
                <w:rFonts w:cs="Arial"/>
                <w:sz w:val="20"/>
              </w:rPr>
            </w:pPr>
          </w:p>
        </w:tc>
        <w:tc>
          <w:tcPr>
            <w:tcW w:w="0" w:type="auto"/>
            <w:tcBorders>
              <w:right w:val="single" w:sz="4" w:space="0" w:color="auto"/>
            </w:tcBorders>
          </w:tcPr>
          <w:p w14:paraId="591E8646" w14:textId="77777777" w:rsidR="00357E3D" w:rsidRPr="00357E3D" w:rsidRDefault="00357E3D" w:rsidP="0057060A">
            <w:pPr>
              <w:tabs>
                <w:tab w:val="left" w:pos="5400"/>
              </w:tabs>
              <w:rPr>
                <w:rFonts w:cs="Arial"/>
                <w:sz w:val="20"/>
              </w:rPr>
            </w:pPr>
            <w:r w:rsidRPr="00357E3D">
              <w:rPr>
                <w:rFonts w:cs="Arial"/>
                <w:sz w:val="20"/>
              </w:rPr>
              <w:t>(</w:t>
            </w:r>
            <w:r w:rsidRPr="00357E3D">
              <w:rPr>
                <w:rFonts w:cs="Arial"/>
                <w:i/>
                <w:sz w:val="20"/>
              </w:rPr>
              <w:t>d</w:t>
            </w:r>
            <w:r w:rsidRPr="00357E3D">
              <w:rPr>
                <w:rFonts w:cs="Arial"/>
                <w:sz w:val="20"/>
              </w:rPr>
              <w:t>) If applicable, describe analytical methods taking account of sampling strategy</w:t>
            </w:r>
          </w:p>
        </w:tc>
        <w:tc>
          <w:tcPr>
            <w:tcW w:w="0" w:type="auto"/>
            <w:tcBorders>
              <w:top w:val="single" w:sz="4" w:space="0" w:color="auto"/>
              <w:left w:val="single" w:sz="4" w:space="0" w:color="auto"/>
              <w:bottom w:val="single" w:sz="4" w:space="0" w:color="auto"/>
            </w:tcBorders>
          </w:tcPr>
          <w:p w14:paraId="031207AC" w14:textId="77777777" w:rsidR="00357E3D" w:rsidRPr="00357E3D" w:rsidRDefault="00357E3D" w:rsidP="0057060A">
            <w:pPr>
              <w:tabs>
                <w:tab w:val="left" w:pos="5400"/>
              </w:tabs>
              <w:rPr>
                <w:rFonts w:cs="Arial"/>
                <w:sz w:val="20"/>
              </w:rPr>
            </w:pPr>
            <w:r w:rsidRPr="00357E3D">
              <w:rPr>
                <w:rFonts w:cs="Arial"/>
                <w:sz w:val="20"/>
              </w:rPr>
              <w:t>NA</w:t>
            </w:r>
          </w:p>
        </w:tc>
      </w:tr>
      <w:tr w:rsidR="00357E3D" w:rsidRPr="00357E3D" w14:paraId="2CD2CF41" w14:textId="77777777" w:rsidTr="0057060A">
        <w:tc>
          <w:tcPr>
            <w:tcW w:w="0" w:type="auto"/>
            <w:vMerge/>
          </w:tcPr>
          <w:p w14:paraId="1D26DD8E" w14:textId="77777777" w:rsidR="00357E3D" w:rsidRPr="00357E3D" w:rsidRDefault="00357E3D" w:rsidP="0057060A">
            <w:pPr>
              <w:tabs>
                <w:tab w:val="left" w:pos="5400"/>
              </w:tabs>
              <w:rPr>
                <w:rFonts w:cs="Arial"/>
                <w:bCs/>
                <w:sz w:val="20"/>
              </w:rPr>
            </w:pPr>
          </w:p>
        </w:tc>
        <w:tc>
          <w:tcPr>
            <w:tcW w:w="0" w:type="auto"/>
            <w:vMerge/>
          </w:tcPr>
          <w:p w14:paraId="770E5B70" w14:textId="77777777" w:rsidR="00357E3D" w:rsidRPr="00357E3D" w:rsidRDefault="00357E3D" w:rsidP="0057060A">
            <w:pPr>
              <w:tabs>
                <w:tab w:val="left" w:pos="5400"/>
              </w:tabs>
              <w:jc w:val="center"/>
              <w:rPr>
                <w:rFonts w:cs="Arial"/>
                <w:sz w:val="20"/>
              </w:rPr>
            </w:pPr>
          </w:p>
        </w:tc>
        <w:tc>
          <w:tcPr>
            <w:tcW w:w="0" w:type="auto"/>
            <w:tcBorders>
              <w:right w:val="single" w:sz="4" w:space="0" w:color="auto"/>
            </w:tcBorders>
          </w:tcPr>
          <w:p w14:paraId="7CD6C322" w14:textId="77777777" w:rsidR="00357E3D" w:rsidRPr="00357E3D" w:rsidRDefault="00357E3D" w:rsidP="0057060A">
            <w:pPr>
              <w:tabs>
                <w:tab w:val="left" w:pos="5400"/>
              </w:tabs>
              <w:rPr>
                <w:rFonts w:cs="Arial"/>
                <w:sz w:val="20"/>
              </w:rPr>
            </w:pPr>
            <w:r w:rsidRPr="00357E3D">
              <w:rPr>
                <w:rFonts w:cs="Arial"/>
                <w:sz w:val="20"/>
              </w:rPr>
              <w:t>(</w:t>
            </w:r>
            <w:r w:rsidRPr="00357E3D">
              <w:rPr>
                <w:rFonts w:cs="Arial"/>
                <w:i/>
                <w:sz w:val="20"/>
                <w:u w:val="single"/>
              </w:rPr>
              <w:t>e</w:t>
            </w:r>
            <w:r w:rsidRPr="00357E3D">
              <w:rPr>
                <w:rFonts w:cs="Arial"/>
                <w:sz w:val="20"/>
              </w:rPr>
              <w:t>) Describe any sensitivity analyses</w:t>
            </w:r>
          </w:p>
        </w:tc>
        <w:tc>
          <w:tcPr>
            <w:tcW w:w="0" w:type="auto"/>
            <w:tcBorders>
              <w:top w:val="single" w:sz="4" w:space="0" w:color="auto"/>
              <w:left w:val="single" w:sz="4" w:space="0" w:color="auto"/>
              <w:bottom w:val="single" w:sz="4" w:space="0" w:color="auto"/>
            </w:tcBorders>
          </w:tcPr>
          <w:p w14:paraId="5608DB52" w14:textId="77777777" w:rsidR="00357E3D" w:rsidRPr="00357E3D" w:rsidRDefault="00357E3D" w:rsidP="0057060A">
            <w:pPr>
              <w:tabs>
                <w:tab w:val="left" w:pos="5400"/>
              </w:tabs>
              <w:rPr>
                <w:rFonts w:cs="Arial"/>
                <w:sz w:val="20"/>
              </w:rPr>
            </w:pPr>
            <w:r w:rsidRPr="00357E3D">
              <w:rPr>
                <w:rFonts w:cs="Arial"/>
                <w:sz w:val="20"/>
              </w:rPr>
              <w:t>NA</w:t>
            </w:r>
          </w:p>
        </w:tc>
      </w:tr>
      <w:tr w:rsidR="00357E3D" w:rsidRPr="00357E3D" w14:paraId="0D54AC85" w14:textId="77777777" w:rsidTr="0057060A">
        <w:tc>
          <w:tcPr>
            <w:tcW w:w="0" w:type="auto"/>
            <w:gridSpan w:val="4"/>
          </w:tcPr>
          <w:p w14:paraId="2E65AAC2" w14:textId="77777777" w:rsidR="00357E3D" w:rsidRPr="00357E3D" w:rsidRDefault="00357E3D" w:rsidP="0057060A">
            <w:pPr>
              <w:pStyle w:val="TableSubHead"/>
              <w:tabs>
                <w:tab w:val="left" w:pos="5400"/>
              </w:tabs>
              <w:rPr>
                <w:rFonts w:ascii="Arial" w:hAnsi="Arial" w:cs="Arial"/>
                <w:sz w:val="20"/>
              </w:rPr>
            </w:pPr>
            <w:r w:rsidRPr="00357E3D">
              <w:rPr>
                <w:rFonts w:ascii="Arial" w:hAnsi="Arial" w:cs="Arial"/>
                <w:sz w:val="20"/>
              </w:rPr>
              <w:t>Results</w:t>
            </w:r>
          </w:p>
        </w:tc>
      </w:tr>
      <w:tr w:rsidR="00357E3D" w:rsidRPr="00357E3D" w14:paraId="273C8C3D" w14:textId="77777777" w:rsidTr="0057060A">
        <w:tc>
          <w:tcPr>
            <w:tcW w:w="0" w:type="auto"/>
            <w:vMerge w:val="restart"/>
          </w:tcPr>
          <w:p w14:paraId="046B2E35" w14:textId="77777777" w:rsidR="00357E3D" w:rsidRPr="00357E3D" w:rsidRDefault="00357E3D" w:rsidP="0057060A">
            <w:pPr>
              <w:tabs>
                <w:tab w:val="left" w:pos="5400"/>
              </w:tabs>
              <w:rPr>
                <w:rFonts w:cs="Arial"/>
                <w:bCs/>
                <w:sz w:val="20"/>
              </w:rPr>
            </w:pPr>
            <w:r w:rsidRPr="00357E3D">
              <w:rPr>
                <w:rFonts w:cs="Arial"/>
                <w:bCs/>
                <w:sz w:val="20"/>
              </w:rPr>
              <w:t>Participants</w:t>
            </w:r>
          </w:p>
        </w:tc>
        <w:tc>
          <w:tcPr>
            <w:tcW w:w="0" w:type="auto"/>
            <w:vMerge w:val="restart"/>
          </w:tcPr>
          <w:p w14:paraId="1ED84A19" w14:textId="77777777" w:rsidR="00357E3D" w:rsidRPr="00357E3D" w:rsidRDefault="00357E3D" w:rsidP="0057060A">
            <w:pPr>
              <w:tabs>
                <w:tab w:val="left" w:pos="5400"/>
              </w:tabs>
              <w:jc w:val="center"/>
              <w:rPr>
                <w:rFonts w:cs="Arial"/>
                <w:sz w:val="20"/>
              </w:rPr>
            </w:pPr>
            <w:r w:rsidRPr="00357E3D">
              <w:rPr>
                <w:rFonts w:cs="Arial"/>
                <w:sz w:val="20"/>
              </w:rPr>
              <w:t>13</w:t>
            </w:r>
            <w:r w:rsidRPr="00357E3D">
              <w:rPr>
                <w:rFonts w:cs="Arial"/>
                <w:bCs/>
                <w:sz w:val="20"/>
              </w:rPr>
              <w:t>*</w:t>
            </w:r>
          </w:p>
        </w:tc>
        <w:tc>
          <w:tcPr>
            <w:tcW w:w="0" w:type="auto"/>
            <w:tcBorders>
              <w:right w:val="single" w:sz="4" w:space="0" w:color="auto"/>
            </w:tcBorders>
          </w:tcPr>
          <w:p w14:paraId="6A9F6650" w14:textId="77777777" w:rsidR="00357E3D" w:rsidRPr="00357E3D" w:rsidRDefault="00357E3D" w:rsidP="0057060A">
            <w:pPr>
              <w:tabs>
                <w:tab w:val="left" w:pos="5400"/>
              </w:tabs>
              <w:rPr>
                <w:rFonts w:cs="Arial"/>
                <w:sz w:val="20"/>
              </w:rPr>
            </w:pPr>
            <w:r w:rsidRPr="00357E3D">
              <w:rPr>
                <w:rFonts w:cs="Arial"/>
                <w:sz w:val="20"/>
              </w:rPr>
              <w:t>(a) Report numbers of individuals at each stage of study—</w:t>
            </w:r>
            <w:proofErr w:type="spellStart"/>
            <w:r w:rsidRPr="00357E3D">
              <w:rPr>
                <w:rFonts w:cs="Arial"/>
                <w:sz w:val="20"/>
              </w:rPr>
              <w:t>eg</w:t>
            </w:r>
            <w:proofErr w:type="spellEnd"/>
            <w:r w:rsidRPr="00357E3D">
              <w:rPr>
                <w:rFonts w:cs="Arial"/>
                <w:sz w:val="20"/>
              </w:rPr>
              <w:t xml:space="preserve"> numbers potentially eligible, examined for eligibility, confirmed eligible, included in the study, completing follow-up, and </w:t>
            </w:r>
            <w:proofErr w:type="spellStart"/>
            <w:r w:rsidRPr="00357E3D">
              <w:rPr>
                <w:rFonts w:cs="Arial"/>
                <w:sz w:val="20"/>
              </w:rPr>
              <w:t>analysed</w:t>
            </w:r>
            <w:proofErr w:type="spellEnd"/>
          </w:p>
        </w:tc>
        <w:tc>
          <w:tcPr>
            <w:tcW w:w="0" w:type="auto"/>
            <w:tcBorders>
              <w:top w:val="single" w:sz="4" w:space="0" w:color="auto"/>
              <w:left w:val="single" w:sz="4" w:space="0" w:color="auto"/>
              <w:bottom w:val="single" w:sz="4" w:space="0" w:color="auto"/>
            </w:tcBorders>
          </w:tcPr>
          <w:p w14:paraId="002504FA" w14:textId="77777777" w:rsidR="00357E3D" w:rsidRPr="00357E3D" w:rsidRDefault="00357E3D" w:rsidP="0057060A">
            <w:pPr>
              <w:tabs>
                <w:tab w:val="left" w:pos="5400"/>
              </w:tabs>
              <w:rPr>
                <w:rFonts w:cs="Arial"/>
                <w:sz w:val="20"/>
              </w:rPr>
            </w:pPr>
            <w:r w:rsidRPr="00357E3D">
              <w:rPr>
                <w:rFonts w:cs="Arial"/>
                <w:sz w:val="20"/>
              </w:rPr>
              <w:t>NA</w:t>
            </w:r>
          </w:p>
        </w:tc>
      </w:tr>
      <w:tr w:rsidR="00357E3D" w:rsidRPr="00357E3D" w14:paraId="69597BD7" w14:textId="77777777" w:rsidTr="0057060A">
        <w:tc>
          <w:tcPr>
            <w:tcW w:w="0" w:type="auto"/>
            <w:vMerge/>
          </w:tcPr>
          <w:p w14:paraId="58DCDA73" w14:textId="77777777" w:rsidR="00357E3D" w:rsidRPr="00357E3D" w:rsidRDefault="00357E3D" w:rsidP="0057060A">
            <w:pPr>
              <w:tabs>
                <w:tab w:val="left" w:pos="5400"/>
              </w:tabs>
              <w:rPr>
                <w:rFonts w:cs="Arial"/>
                <w:bCs/>
                <w:sz w:val="20"/>
              </w:rPr>
            </w:pPr>
          </w:p>
        </w:tc>
        <w:tc>
          <w:tcPr>
            <w:tcW w:w="0" w:type="auto"/>
            <w:vMerge/>
          </w:tcPr>
          <w:p w14:paraId="2BB55149" w14:textId="77777777" w:rsidR="00357E3D" w:rsidRPr="00357E3D" w:rsidRDefault="00357E3D" w:rsidP="0057060A">
            <w:pPr>
              <w:tabs>
                <w:tab w:val="left" w:pos="5400"/>
              </w:tabs>
              <w:jc w:val="center"/>
              <w:rPr>
                <w:rFonts w:cs="Arial"/>
                <w:sz w:val="20"/>
              </w:rPr>
            </w:pPr>
          </w:p>
        </w:tc>
        <w:tc>
          <w:tcPr>
            <w:tcW w:w="0" w:type="auto"/>
            <w:tcBorders>
              <w:right w:val="single" w:sz="4" w:space="0" w:color="auto"/>
            </w:tcBorders>
          </w:tcPr>
          <w:p w14:paraId="65FC1963" w14:textId="77777777" w:rsidR="00357E3D" w:rsidRPr="00357E3D" w:rsidRDefault="00357E3D" w:rsidP="0057060A">
            <w:pPr>
              <w:tabs>
                <w:tab w:val="left" w:pos="5400"/>
              </w:tabs>
              <w:rPr>
                <w:rFonts w:cs="Arial"/>
                <w:sz w:val="20"/>
              </w:rPr>
            </w:pPr>
            <w:r w:rsidRPr="00357E3D">
              <w:rPr>
                <w:rFonts w:cs="Arial"/>
                <w:sz w:val="20"/>
              </w:rPr>
              <w:t>(b) Give reasons for non-participation at each stage</w:t>
            </w:r>
          </w:p>
        </w:tc>
        <w:tc>
          <w:tcPr>
            <w:tcW w:w="0" w:type="auto"/>
            <w:tcBorders>
              <w:top w:val="single" w:sz="4" w:space="0" w:color="auto"/>
              <w:left w:val="single" w:sz="4" w:space="0" w:color="auto"/>
              <w:bottom w:val="single" w:sz="4" w:space="0" w:color="auto"/>
            </w:tcBorders>
          </w:tcPr>
          <w:p w14:paraId="1366C9D4" w14:textId="77777777" w:rsidR="00357E3D" w:rsidRPr="00357E3D" w:rsidRDefault="00357E3D" w:rsidP="0057060A">
            <w:pPr>
              <w:tabs>
                <w:tab w:val="left" w:pos="5400"/>
              </w:tabs>
              <w:rPr>
                <w:rFonts w:cs="Arial"/>
                <w:sz w:val="20"/>
              </w:rPr>
            </w:pPr>
            <w:r w:rsidRPr="00357E3D">
              <w:rPr>
                <w:rFonts w:cs="Arial"/>
                <w:sz w:val="20"/>
              </w:rPr>
              <w:t>NA</w:t>
            </w:r>
          </w:p>
        </w:tc>
      </w:tr>
      <w:tr w:rsidR="00357E3D" w:rsidRPr="00357E3D" w14:paraId="2E37EAB6" w14:textId="77777777" w:rsidTr="0057060A">
        <w:tc>
          <w:tcPr>
            <w:tcW w:w="0" w:type="auto"/>
            <w:vMerge/>
          </w:tcPr>
          <w:p w14:paraId="28F0DF4B" w14:textId="77777777" w:rsidR="00357E3D" w:rsidRPr="00357E3D" w:rsidRDefault="00357E3D" w:rsidP="0057060A">
            <w:pPr>
              <w:tabs>
                <w:tab w:val="left" w:pos="5400"/>
              </w:tabs>
              <w:rPr>
                <w:rFonts w:cs="Arial"/>
                <w:bCs/>
                <w:sz w:val="20"/>
              </w:rPr>
            </w:pPr>
          </w:p>
        </w:tc>
        <w:tc>
          <w:tcPr>
            <w:tcW w:w="0" w:type="auto"/>
            <w:vMerge/>
          </w:tcPr>
          <w:p w14:paraId="3BB30136" w14:textId="77777777" w:rsidR="00357E3D" w:rsidRPr="00357E3D" w:rsidRDefault="00357E3D" w:rsidP="0057060A">
            <w:pPr>
              <w:tabs>
                <w:tab w:val="left" w:pos="5400"/>
              </w:tabs>
              <w:jc w:val="center"/>
              <w:rPr>
                <w:rFonts w:cs="Arial"/>
                <w:sz w:val="20"/>
              </w:rPr>
            </w:pPr>
          </w:p>
        </w:tc>
        <w:tc>
          <w:tcPr>
            <w:tcW w:w="0" w:type="auto"/>
            <w:tcBorders>
              <w:right w:val="single" w:sz="4" w:space="0" w:color="auto"/>
            </w:tcBorders>
          </w:tcPr>
          <w:p w14:paraId="5D423A99" w14:textId="77777777" w:rsidR="00357E3D" w:rsidRPr="00357E3D" w:rsidRDefault="00357E3D" w:rsidP="0057060A">
            <w:pPr>
              <w:tabs>
                <w:tab w:val="left" w:pos="5400"/>
              </w:tabs>
              <w:rPr>
                <w:rFonts w:cs="Arial"/>
                <w:sz w:val="20"/>
              </w:rPr>
            </w:pPr>
            <w:r w:rsidRPr="00357E3D">
              <w:rPr>
                <w:rFonts w:cs="Arial"/>
                <w:sz w:val="20"/>
              </w:rPr>
              <w:t>(c) Consider use of a flow diagram</w:t>
            </w:r>
          </w:p>
        </w:tc>
        <w:tc>
          <w:tcPr>
            <w:tcW w:w="0" w:type="auto"/>
            <w:tcBorders>
              <w:top w:val="single" w:sz="4" w:space="0" w:color="auto"/>
              <w:left w:val="single" w:sz="4" w:space="0" w:color="auto"/>
              <w:bottom w:val="single" w:sz="4" w:space="0" w:color="auto"/>
            </w:tcBorders>
          </w:tcPr>
          <w:p w14:paraId="50CEF272" w14:textId="77777777" w:rsidR="00357E3D" w:rsidRPr="00357E3D" w:rsidRDefault="00357E3D" w:rsidP="0057060A">
            <w:pPr>
              <w:tabs>
                <w:tab w:val="left" w:pos="5400"/>
              </w:tabs>
              <w:rPr>
                <w:rFonts w:cs="Arial"/>
                <w:sz w:val="20"/>
              </w:rPr>
            </w:pPr>
            <w:r w:rsidRPr="00357E3D">
              <w:rPr>
                <w:rFonts w:cs="Arial"/>
                <w:sz w:val="20"/>
              </w:rPr>
              <w:t>NA</w:t>
            </w:r>
          </w:p>
        </w:tc>
      </w:tr>
      <w:tr w:rsidR="00357E3D" w:rsidRPr="00357E3D" w14:paraId="3ADCB762" w14:textId="77777777" w:rsidTr="0057060A">
        <w:tc>
          <w:tcPr>
            <w:tcW w:w="0" w:type="auto"/>
            <w:vMerge w:val="restart"/>
          </w:tcPr>
          <w:p w14:paraId="32342627" w14:textId="77777777" w:rsidR="00357E3D" w:rsidRPr="00357E3D" w:rsidRDefault="00357E3D" w:rsidP="0057060A">
            <w:pPr>
              <w:tabs>
                <w:tab w:val="left" w:pos="5400"/>
              </w:tabs>
              <w:rPr>
                <w:rFonts w:cs="Arial"/>
                <w:bCs/>
                <w:sz w:val="20"/>
              </w:rPr>
            </w:pPr>
            <w:r w:rsidRPr="00357E3D">
              <w:rPr>
                <w:rFonts w:cs="Arial"/>
                <w:bCs/>
                <w:sz w:val="20"/>
              </w:rPr>
              <w:t>Descriptive data</w:t>
            </w:r>
          </w:p>
        </w:tc>
        <w:tc>
          <w:tcPr>
            <w:tcW w:w="0" w:type="auto"/>
            <w:vMerge w:val="restart"/>
          </w:tcPr>
          <w:p w14:paraId="15A87E70" w14:textId="77777777" w:rsidR="00357E3D" w:rsidRPr="00357E3D" w:rsidRDefault="00357E3D" w:rsidP="0057060A">
            <w:pPr>
              <w:tabs>
                <w:tab w:val="left" w:pos="5400"/>
              </w:tabs>
              <w:jc w:val="center"/>
              <w:rPr>
                <w:rFonts w:cs="Arial"/>
                <w:sz w:val="20"/>
              </w:rPr>
            </w:pPr>
            <w:r w:rsidRPr="00357E3D">
              <w:rPr>
                <w:rFonts w:cs="Arial"/>
                <w:sz w:val="20"/>
              </w:rPr>
              <w:t>14</w:t>
            </w:r>
            <w:r w:rsidRPr="00357E3D">
              <w:rPr>
                <w:rFonts w:cs="Arial"/>
                <w:bCs/>
                <w:sz w:val="20"/>
              </w:rPr>
              <w:t>*</w:t>
            </w:r>
          </w:p>
        </w:tc>
        <w:tc>
          <w:tcPr>
            <w:tcW w:w="0" w:type="auto"/>
            <w:tcBorders>
              <w:right w:val="single" w:sz="4" w:space="0" w:color="auto"/>
            </w:tcBorders>
          </w:tcPr>
          <w:p w14:paraId="7C07411C" w14:textId="77777777" w:rsidR="00357E3D" w:rsidRPr="00357E3D" w:rsidRDefault="00357E3D" w:rsidP="0057060A">
            <w:pPr>
              <w:tabs>
                <w:tab w:val="left" w:pos="5400"/>
              </w:tabs>
              <w:rPr>
                <w:rFonts w:cs="Arial"/>
                <w:sz w:val="20"/>
              </w:rPr>
            </w:pPr>
            <w:r w:rsidRPr="00357E3D">
              <w:rPr>
                <w:rFonts w:cs="Arial"/>
                <w:sz w:val="20"/>
              </w:rPr>
              <w:t>(a) Give characteristics of study participants (</w:t>
            </w:r>
            <w:proofErr w:type="spellStart"/>
            <w:r w:rsidRPr="00357E3D">
              <w:rPr>
                <w:rFonts w:cs="Arial"/>
                <w:sz w:val="20"/>
              </w:rPr>
              <w:t>eg</w:t>
            </w:r>
            <w:proofErr w:type="spellEnd"/>
            <w:r w:rsidRPr="00357E3D">
              <w:rPr>
                <w:rFonts w:cs="Arial"/>
                <w:sz w:val="20"/>
              </w:rPr>
              <w:t xml:space="preserve"> demographic, clinical, social) and information on exposures and potential confounders</w:t>
            </w:r>
          </w:p>
        </w:tc>
        <w:tc>
          <w:tcPr>
            <w:tcW w:w="0" w:type="auto"/>
            <w:tcBorders>
              <w:top w:val="single" w:sz="4" w:space="0" w:color="auto"/>
              <w:left w:val="single" w:sz="4" w:space="0" w:color="auto"/>
              <w:bottom w:val="single" w:sz="4" w:space="0" w:color="auto"/>
            </w:tcBorders>
          </w:tcPr>
          <w:p w14:paraId="3D59D8BE" w14:textId="77777777" w:rsidR="00357E3D" w:rsidRPr="00357E3D" w:rsidRDefault="00357E3D" w:rsidP="0057060A">
            <w:pPr>
              <w:tabs>
                <w:tab w:val="left" w:pos="5400"/>
              </w:tabs>
              <w:rPr>
                <w:rFonts w:cs="Arial"/>
                <w:sz w:val="20"/>
              </w:rPr>
            </w:pPr>
            <w:r w:rsidRPr="00357E3D">
              <w:rPr>
                <w:rFonts w:cs="Arial"/>
                <w:sz w:val="20"/>
              </w:rPr>
              <w:t>8-10</w:t>
            </w:r>
          </w:p>
        </w:tc>
      </w:tr>
      <w:tr w:rsidR="00357E3D" w:rsidRPr="00357E3D" w14:paraId="78181BED" w14:textId="77777777" w:rsidTr="0057060A">
        <w:tc>
          <w:tcPr>
            <w:tcW w:w="0" w:type="auto"/>
            <w:vMerge/>
          </w:tcPr>
          <w:p w14:paraId="4073F395" w14:textId="77777777" w:rsidR="00357E3D" w:rsidRPr="00357E3D" w:rsidRDefault="00357E3D" w:rsidP="0057060A">
            <w:pPr>
              <w:tabs>
                <w:tab w:val="left" w:pos="5400"/>
              </w:tabs>
              <w:rPr>
                <w:rFonts w:cs="Arial"/>
                <w:bCs/>
                <w:sz w:val="20"/>
              </w:rPr>
            </w:pPr>
          </w:p>
        </w:tc>
        <w:tc>
          <w:tcPr>
            <w:tcW w:w="0" w:type="auto"/>
            <w:vMerge/>
          </w:tcPr>
          <w:p w14:paraId="3B5471D2" w14:textId="77777777" w:rsidR="00357E3D" w:rsidRPr="00357E3D" w:rsidRDefault="00357E3D" w:rsidP="0057060A">
            <w:pPr>
              <w:tabs>
                <w:tab w:val="left" w:pos="5400"/>
              </w:tabs>
              <w:jc w:val="center"/>
              <w:rPr>
                <w:rFonts w:cs="Arial"/>
                <w:sz w:val="20"/>
              </w:rPr>
            </w:pPr>
          </w:p>
        </w:tc>
        <w:tc>
          <w:tcPr>
            <w:tcW w:w="0" w:type="auto"/>
            <w:tcBorders>
              <w:right w:val="single" w:sz="4" w:space="0" w:color="auto"/>
            </w:tcBorders>
          </w:tcPr>
          <w:p w14:paraId="319F6533" w14:textId="77777777" w:rsidR="00357E3D" w:rsidRPr="00357E3D" w:rsidRDefault="00357E3D" w:rsidP="0057060A">
            <w:pPr>
              <w:tabs>
                <w:tab w:val="left" w:pos="5400"/>
              </w:tabs>
              <w:rPr>
                <w:rFonts w:cs="Arial"/>
                <w:sz w:val="20"/>
              </w:rPr>
            </w:pPr>
            <w:r w:rsidRPr="00357E3D">
              <w:rPr>
                <w:rFonts w:cs="Arial"/>
                <w:sz w:val="20"/>
              </w:rPr>
              <w:t>(b) Indicate number of participants with missing data for each variable of interest</w:t>
            </w:r>
          </w:p>
        </w:tc>
        <w:tc>
          <w:tcPr>
            <w:tcW w:w="0" w:type="auto"/>
            <w:tcBorders>
              <w:top w:val="single" w:sz="4" w:space="0" w:color="auto"/>
              <w:left w:val="single" w:sz="4" w:space="0" w:color="auto"/>
              <w:bottom w:val="single" w:sz="4" w:space="0" w:color="auto"/>
            </w:tcBorders>
          </w:tcPr>
          <w:p w14:paraId="4AFA1C2F" w14:textId="77777777" w:rsidR="00357E3D" w:rsidRPr="00357E3D" w:rsidRDefault="00357E3D" w:rsidP="0057060A">
            <w:pPr>
              <w:tabs>
                <w:tab w:val="left" w:pos="5400"/>
              </w:tabs>
              <w:rPr>
                <w:rFonts w:cs="Arial"/>
                <w:sz w:val="20"/>
              </w:rPr>
            </w:pPr>
            <w:r w:rsidRPr="00357E3D">
              <w:rPr>
                <w:rFonts w:cs="Arial"/>
                <w:sz w:val="20"/>
              </w:rPr>
              <w:t>NA</w:t>
            </w:r>
          </w:p>
        </w:tc>
      </w:tr>
      <w:tr w:rsidR="00357E3D" w:rsidRPr="00357E3D" w14:paraId="37203116" w14:textId="77777777" w:rsidTr="0057060A">
        <w:trPr>
          <w:trHeight w:val="295"/>
        </w:trPr>
        <w:tc>
          <w:tcPr>
            <w:tcW w:w="0" w:type="auto"/>
          </w:tcPr>
          <w:p w14:paraId="4FF43FAB" w14:textId="77777777" w:rsidR="00357E3D" w:rsidRPr="00357E3D" w:rsidRDefault="00357E3D" w:rsidP="0057060A">
            <w:pPr>
              <w:tabs>
                <w:tab w:val="left" w:pos="5400"/>
              </w:tabs>
              <w:rPr>
                <w:rFonts w:cs="Arial"/>
                <w:bCs/>
                <w:sz w:val="20"/>
              </w:rPr>
            </w:pPr>
            <w:r w:rsidRPr="00357E3D">
              <w:rPr>
                <w:rFonts w:cs="Arial"/>
                <w:bCs/>
                <w:sz w:val="20"/>
              </w:rPr>
              <w:t>Outcome data</w:t>
            </w:r>
          </w:p>
        </w:tc>
        <w:tc>
          <w:tcPr>
            <w:tcW w:w="0" w:type="auto"/>
          </w:tcPr>
          <w:p w14:paraId="683B649A" w14:textId="77777777" w:rsidR="00357E3D" w:rsidRPr="00357E3D" w:rsidRDefault="00357E3D" w:rsidP="0057060A">
            <w:pPr>
              <w:tabs>
                <w:tab w:val="left" w:pos="5400"/>
              </w:tabs>
              <w:jc w:val="center"/>
              <w:rPr>
                <w:rFonts w:cs="Arial"/>
                <w:sz w:val="20"/>
              </w:rPr>
            </w:pPr>
            <w:r w:rsidRPr="00357E3D">
              <w:rPr>
                <w:rFonts w:cs="Arial"/>
                <w:sz w:val="20"/>
              </w:rPr>
              <w:t>15</w:t>
            </w:r>
            <w:r w:rsidRPr="00357E3D">
              <w:rPr>
                <w:rFonts w:cs="Arial"/>
                <w:bCs/>
                <w:sz w:val="20"/>
              </w:rPr>
              <w:t>*</w:t>
            </w:r>
          </w:p>
        </w:tc>
        <w:tc>
          <w:tcPr>
            <w:tcW w:w="0" w:type="auto"/>
            <w:tcBorders>
              <w:right w:val="single" w:sz="4" w:space="0" w:color="auto"/>
            </w:tcBorders>
          </w:tcPr>
          <w:p w14:paraId="498F4DD9" w14:textId="77777777" w:rsidR="00357E3D" w:rsidRPr="00357E3D" w:rsidRDefault="00357E3D" w:rsidP="0057060A">
            <w:pPr>
              <w:tabs>
                <w:tab w:val="left" w:pos="5400"/>
              </w:tabs>
              <w:rPr>
                <w:rFonts w:cs="Arial"/>
                <w:sz w:val="20"/>
              </w:rPr>
            </w:pPr>
            <w:r w:rsidRPr="00357E3D">
              <w:rPr>
                <w:rFonts w:cs="Arial"/>
                <w:sz w:val="20"/>
              </w:rPr>
              <w:t>Report numbers of outcome events or summary measures</w:t>
            </w:r>
          </w:p>
        </w:tc>
        <w:tc>
          <w:tcPr>
            <w:tcW w:w="0" w:type="auto"/>
            <w:tcBorders>
              <w:top w:val="single" w:sz="4" w:space="0" w:color="auto"/>
              <w:left w:val="single" w:sz="4" w:space="0" w:color="auto"/>
              <w:bottom w:val="single" w:sz="4" w:space="0" w:color="auto"/>
            </w:tcBorders>
          </w:tcPr>
          <w:p w14:paraId="19AA58DF" w14:textId="77777777" w:rsidR="00357E3D" w:rsidRPr="00357E3D" w:rsidRDefault="00357E3D" w:rsidP="0057060A">
            <w:pPr>
              <w:tabs>
                <w:tab w:val="left" w:pos="5400"/>
              </w:tabs>
              <w:rPr>
                <w:rFonts w:cs="Arial"/>
                <w:sz w:val="20"/>
              </w:rPr>
            </w:pPr>
            <w:r w:rsidRPr="00357E3D">
              <w:rPr>
                <w:rFonts w:cs="Arial"/>
                <w:sz w:val="20"/>
              </w:rPr>
              <w:t>8-10</w:t>
            </w:r>
          </w:p>
        </w:tc>
      </w:tr>
      <w:tr w:rsidR="00357E3D" w:rsidRPr="00357E3D" w14:paraId="625C3A75" w14:textId="77777777" w:rsidTr="0057060A">
        <w:tc>
          <w:tcPr>
            <w:tcW w:w="0" w:type="auto"/>
            <w:vMerge w:val="restart"/>
          </w:tcPr>
          <w:p w14:paraId="6907FD2B" w14:textId="77777777" w:rsidR="00357E3D" w:rsidRPr="00357E3D" w:rsidRDefault="00357E3D" w:rsidP="0057060A">
            <w:pPr>
              <w:tabs>
                <w:tab w:val="left" w:pos="5400"/>
              </w:tabs>
              <w:rPr>
                <w:rFonts w:cs="Arial"/>
                <w:bCs/>
                <w:sz w:val="20"/>
              </w:rPr>
            </w:pPr>
            <w:r w:rsidRPr="00357E3D">
              <w:rPr>
                <w:rFonts w:cs="Arial"/>
                <w:bCs/>
                <w:sz w:val="20"/>
              </w:rPr>
              <w:t>Main results</w:t>
            </w:r>
          </w:p>
        </w:tc>
        <w:tc>
          <w:tcPr>
            <w:tcW w:w="0" w:type="auto"/>
            <w:vMerge w:val="restart"/>
          </w:tcPr>
          <w:p w14:paraId="72885533" w14:textId="77777777" w:rsidR="00357E3D" w:rsidRPr="00357E3D" w:rsidRDefault="00357E3D" w:rsidP="0057060A">
            <w:pPr>
              <w:tabs>
                <w:tab w:val="left" w:pos="5400"/>
              </w:tabs>
              <w:jc w:val="center"/>
              <w:rPr>
                <w:rFonts w:cs="Arial"/>
                <w:sz w:val="20"/>
              </w:rPr>
            </w:pPr>
            <w:r w:rsidRPr="00357E3D">
              <w:rPr>
                <w:rFonts w:cs="Arial"/>
                <w:sz w:val="20"/>
              </w:rPr>
              <w:t>16</w:t>
            </w:r>
          </w:p>
        </w:tc>
        <w:tc>
          <w:tcPr>
            <w:tcW w:w="0" w:type="auto"/>
            <w:tcBorders>
              <w:right w:val="single" w:sz="4" w:space="0" w:color="auto"/>
            </w:tcBorders>
          </w:tcPr>
          <w:p w14:paraId="73398C05" w14:textId="77777777" w:rsidR="00357E3D" w:rsidRPr="00357E3D" w:rsidRDefault="00357E3D" w:rsidP="0057060A">
            <w:pPr>
              <w:tabs>
                <w:tab w:val="left" w:pos="5400"/>
              </w:tabs>
              <w:rPr>
                <w:rFonts w:cs="Arial"/>
                <w:sz w:val="20"/>
              </w:rPr>
            </w:pPr>
            <w:r w:rsidRPr="00357E3D">
              <w:rPr>
                <w:rFonts w:cs="Arial"/>
                <w:sz w:val="20"/>
              </w:rPr>
              <w:t>(</w:t>
            </w:r>
            <w:r w:rsidRPr="00357E3D">
              <w:rPr>
                <w:rFonts w:cs="Arial"/>
                <w:i/>
                <w:sz w:val="20"/>
              </w:rPr>
              <w:t>a</w:t>
            </w:r>
            <w:r w:rsidRPr="00357E3D">
              <w:rPr>
                <w:rFonts w:cs="Arial"/>
                <w:sz w:val="20"/>
              </w:rPr>
              <w:t>) Give unadjusted estimates and, if applicable, confounder-adjusted estimates and their precision (</w:t>
            </w:r>
            <w:proofErr w:type="spellStart"/>
            <w:r w:rsidRPr="00357E3D">
              <w:rPr>
                <w:rFonts w:cs="Arial"/>
                <w:sz w:val="20"/>
              </w:rPr>
              <w:t>eg</w:t>
            </w:r>
            <w:proofErr w:type="spellEnd"/>
            <w:r w:rsidRPr="00357E3D">
              <w:rPr>
                <w:rFonts w:cs="Arial"/>
                <w:sz w:val="20"/>
              </w:rPr>
              <w:t>, 95% confidence interval). Make clear which confounders were adjusted for and why they were included</w:t>
            </w:r>
          </w:p>
        </w:tc>
        <w:tc>
          <w:tcPr>
            <w:tcW w:w="0" w:type="auto"/>
            <w:tcBorders>
              <w:top w:val="single" w:sz="4" w:space="0" w:color="auto"/>
              <w:left w:val="single" w:sz="4" w:space="0" w:color="auto"/>
              <w:bottom w:val="single" w:sz="4" w:space="0" w:color="auto"/>
            </w:tcBorders>
          </w:tcPr>
          <w:p w14:paraId="01BD9DD2" w14:textId="77777777" w:rsidR="00357E3D" w:rsidRPr="00357E3D" w:rsidRDefault="00357E3D" w:rsidP="0057060A">
            <w:pPr>
              <w:tabs>
                <w:tab w:val="left" w:pos="5400"/>
              </w:tabs>
              <w:rPr>
                <w:rFonts w:cs="Arial"/>
                <w:sz w:val="20"/>
              </w:rPr>
            </w:pPr>
            <w:r w:rsidRPr="00357E3D">
              <w:rPr>
                <w:rFonts w:cs="Arial"/>
                <w:sz w:val="20"/>
              </w:rPr>
              <w:t>NA</w:t>
            </w:r>
          </w:p>
        </w:tc>
      </w:tr>
      <w:tr w:rsidR="00357E3D" w:rsidRPr="00357E3D" w14:paraId="3790C999" w14:textId="77777777" w:rsidTr="0057060A">
        <w:tc>
          <w:tcPr>
            <w:tcW w:w="0" w:type="auto"/>
            <w:vMerge/>
          </w:tcPr>
          <w:p w14:paraId="073B8B0D" w14:textId="77777777" w:rsidR="00357E3D" w:rsidRPr="00357E3D" w:rsidRDefault="00357E3D" w:rsidP="0057060A">
            <w:pPr>
              <w:tabs>
                <w:tab w:val="left" w:pos="5400"/>
              </w:tabs>
              <w:rPr>
                <w:rFonts w:cs="Arial"/>
                <w:bCs/>
                <w:sz w:val="20"/>
              </w:rPr>
            </w:pPr>
          </w:p>
        </w:tc>
        <w:tc>
          <w:tcPr>
            <w:tcW w:w="0" w:type="auto"/>
            <w:vMerge/>
          </w:tcPr>
          <w:p w14:paraId="12523576" w14:textId="77777777" w:rsidR="00357E3D" w:rsidRPr="00357E3D" w:rsidRDefault="00357E3D" w:rsidP="0057060A">
            <w:pPr>
              <w:tabs>
                <w:tab w:val="left" w:pos="5400"/>
              </w:tabs>
              <w:jc w:val="center"/>
              <w:rPr>
                <w:rFonts w:cs="Arial"/>
                <w:sz w:val="20"/>
              </w:rPr>
            </w:pPr>
          </w:p>
        </w:tc>
        <w:tc>
          <w:tcPr>
            <w:tcW w:w="0" w:type="auto"/>
            <w:tcBorders>
              <w:right w:val="single" w:sz="4" w:space="0" w:color="auto"/>
            </w:tcBorders>
          </w:tcPr>
          <w:p w14:paraId="76D9AB22" w14:textId="77777777" w:rsidR="00357E3D" w:rsidRPr="00357E3D" w:rsidRDefault="00357E3D" w:rsidP="0057060A">
            <w:pPr>
              <w:tabs>
                <w:tab w:val="left" w:pos="5400"/>
              </w:tabs>
              <w:rPr>
                <w:rFonts w:cs="Arial"/>
                <w:sz w:val="20"/>
              </w:rPr>
            </w:pPr>
            <w:r w:rsidRPr="00357E3D">
              <w:rPr>
                <w:rFonts w:cs="Arial"/>
                <w:sz w:val="20"/>
              </w:rPr>
              <w:t>(</w:t>
            </w:r>
            <w:r w:rsidRPr="00357E3D">
              <w:rPr>
                <w:rFonts w:cs="Arial"/>
                <w:i/>
                <w:sz w:val="20"/>
              </w:rPr>
              <w:t>b</w:t>
            </w:r>
            <w:r w:rsidRPr="00357E3D">
              <w:rPr>
                <w:rFonts w:cs="Arial"/>
                <w:sz w:val="20"/>
              </w:rPr>
              <w:t>) Report category boundaries when continuous variables were categorized</w:t>
            </w:r>
          </w:p>
        </w:tc>
        <w:tc>
          <w:tcPr>
            <w:tcW w:w="0" w:type="auto"/>
            <w:tcBorders>
              <w:top w:val="single" w:sz="4" w:space="0" w:color="auto"/>
              <w:left w:val="single" w:sz="4" w:space="0" w:color="auto"/>
              <w:bottom w:val="single" w:sz="4" w:space="0" w:color="auto"/>
            </w:tcBorders>
          </w:tcPr>
          <w:p w14:paraId="17872B32" w14:textId="77777777" w:rsidR="00357E3D" w:rsidRPr="00357E3D" w:rsidRDefault="00357E3D" w:rsidP="0057060A">
            <w:pPr>
              <w:tabs>
                <w:tab w:val="left" w:pos="5400"/>
              </w:tabs>
              <w:rPr>
                <w:rFonts w:cs="Arial"/>
                <w:sz w:val="20"/>
              </w:rPr>
            </w:pPr>
            <w:r w:rsidRPr="00357E3D">
              <w:rPr>
                <w:rFonts w:cs="Arial"/>
                <w:sz w:val="20"/>
              </w:rPr>
              <w:t>NA</w:t>
            </w:r>
          </w:p>
        </w:tc>
      </w:tr>
      <w:tr w:rsidR="00357E3D" w:rsidRPr="00357E3D" w14:paraId="0590FBA2" w14:textId="77777777" w:rsidTr="0057060A">
        <w:tc>
          <w:tcPr>
            <w:tcW w:w="0" w:type="auto"/>
            <w:vMerge/>
            <w:tcBorders>
              <w:bottom w:val="single" w:sz="4" w:space="0" w:color="auto"/>
            </w:tcBorders>
          </w:tcPr>
          <w:p w14:paraId="4892C168" w14:textId="77777777" w:rsidR="00357E3D" w:rsidRPr="00357E3D" w:rsidRDefault="00357E3D" w:rsidP="0057060A">
            <w:pPr>
              <w:tabs>
                <w:tab w:val="left" w:pos="5400"/>
              </w:tabs>
              <w:rPr>
                <w:rFonts w:cs="Arial"/>
                <w:bCs/>
                <w:sz w:val="20"/>
              </w:rPr>
            </w:pPr>
          </w:p>
        </w:tc>
        <w:tc>
          <w:tcPr>
            <w:tcW w:w="0" w:type="auto"/>
            <w:vMerge/>
            <w:tcBorders>
              <w:bottom w:val="single" w:sz="4" w:space="0" w:color="auto"/>
            </w:tcBorders>
          </w:tcPr>
          <w:p w14:paraId="41128FEB" w14:textId="77777777" w:rsidR="00357E3D" w:rsidRPr="00357E3D" w:rsidRDefault="00357E3D" w:rsidP="0057060A">
            <w:pPr>
              <w:tabs>
                <w:tab w:val="left" w:pos="5400"/>
              </w:tabs>
              <w:jc w:val="center"/>
              <w:rPr>
                <w:rFonts w:cs="Arial"/>
                <w:sz w:val="20"/>
              </w:rPr>
            </w:pPr>
          </w:p>
        </w:tc>
        <w:tc>
          <w:tcPr>
            <w:tcW w:w="0" w:type="auto"/>
            <w:tcBorders>
              <w:bottom w:val="single" w:sz="4" w:space="0" w:color="auto"/>
              <w:right w:val="single" w:sz="4" w:space="0" w:color="auto"/>
            </w:tcBorders>
          </w:tcPr>
          <w:p w14:paraId="0027FBBF" w14:textId="77777777" w:rsidR="00357E3D" w:rsidRPr="00357E3D" w:rsidRDefault="00357E3D" w:rsidP="0057060A">
            <w:pPr>
              <w:tabs>
                <w:tab w:val="left" w:pos="5400"/>
              </w:tabs>
              <w:rPr>
                <w:rFonts w:cs="Arial"/>
                <w:sz w:val="20"/>
              </w:rPr>
            </w:pPr>
            <w:r w:rsidRPr="00357E3D">
              <w:rPr>
                <w:rFonts w:cs="Arial"/>
                <w:sz w:val="20"/>
              </w:rPr>
              <w:t>(</w:t>
            </w:r>
            <w:r w:rsidRPr="00357E3D">
              <w:rPr>
                <w:rFonts w:cs="Arial"/>
                <w:i/>
                <w:sz w:val="20"/>
              </w:rPr>
              <w:t>c</w:t>
            </w:r>
            <w:r w:rsidRPr="00357E3D">
              <w:rPr>
                <w:rFonts w:cs="Arial"/>
                <w:sz w:val="20"/>
              </w:rPr>
              <w:t xml:space="preserve">) If relevant, consider translating estimates of relative risk into absolute risk for a meaningful </w:t>
            </w:r>
            <w:proofErr w:type="gramStart"/>
            <w:r w:rsidRPr="00357E3D">
              <w:rPr>
                <w:rFonts w:cs="Arial"/>
                <w:sz w:val="20"/>
              </w:rPr>
              <w:t>time period</w:t>
            </w:r>
            <w:proofErr w:type="gramEnd"/>
          </w:p>
        </w:tc>
        <w:tc>
          <w:tcPr>
            <w:tcW w:w="0" w:type="auto"/>
            <w:tcBorders>
              <w:top w:val="single" w:sz="4" w:space="0" w:color="auto"/>
              <w:left w:val="single" w:sz="4" w:space="0" w:color="auto"/>
              <w:bottom w:val="single" w:sz="4" w:space="0" w:color="auto"/>
            </w:tcBorders>
          </w:tcPr>
          <w:p w14:paraId="18F18BE8" w14:textId="77777777" w:rsidR="00357E3D" w:rsidRPr="00357E3D" w:rsidRDefault="00357E3D" w:rsidP="0057060A">
            <w:pPr>
              <w:tabs>
                <w:tab w:val="left" w:pos="5400"/>
              </w:tabs>
              <w:rPr>
                <w:rFonts w:cs="Arial"/>
                <w:sz w:val="20"/>
              </w:rPr>
            </w:pPr>
            <w:r w:rsidRPr="00357E3D">
              <w:rPr>
                <w:rFonts w:cs="Arial"/>
                <w:sz w:val="20"/>
              </w:rPr>
              <w:t>NA</w:t>
            </w:r>
          </w:p>
        </w:tc>
      </w:tr>
      <w:tr w:rsidR="00357E3D" w:rsidRPr="00357E3D" w14:paraId="2824C701" w14:textId="77777777" w:rsidTr="0057060A">
        <w:tc>
          <w:tcPr>
            <w:tcW w:w="0" w:type="auto"/>
            <w:tcBorders>
              <w:top w:val="single" w:sz="4" w:space="0" w:color="auto"/>
              <w:bottom w:val="single" w:sz="4" w:space="0" w:color="auto"/>
            </w:tcBorders>
          </w:tcPr>
          <w:p w14:paraId="2612281D" w14:textId="77777777" w:rsidR="00357E3D" w:rsidRPr="00357E3D" w:rsidRDefault="00357E3D" w:rsidP="0057060A">
            <w:pPr>
              <w:tabs>
                <w:tab w:val="left" w:pos="5400"/>
              </w:tabs>
              <w:rPr>
                <w:rFonts w:cs="Arial"/>
                <w:bCs/>
                <w:sz w:val="20"/>
              </w:rPr>
            </w:pPr>
            <w:r w:rsidRPr="00357E3D">
              <w:rPr>
                <w:rFonts w:cs="Arial"/>
                <w:bCs/>
                <w:sz w:val="20"/>
              </w:rPr>
              <w:lastRenderedPageBreak/>
              <w:t>Other analyses</w:t>
            </w:r>
          </w:p>
        </w:tc>
        <w:tc>
          <w:tcPr>
            <w:tcW w:w="0" w:type="auto"/>
            <w:tcBorders>
              <w:top w:val="single" w:sz="4" w:space="0" w:color="auto"/>
              <w:bottom w:val="single" w:sz="4" w:space="0" w:color="auto"/>
            </w:tcBorders>
          </w:tcPr>
          <w:p w14:paraId="2199974B" w14:textId="77777777" w:rsidR="00357E3D" w:rsidRPr="00357E3D" w:rsidRDefault="00357E3D" w:rsidP="0057060A">
            <w:pPr>
              <w:tabs>
                <w:tab w:val="left" w:pos="5400"/>
              </w:tabs>
              <w:jc w:val="center"/>
              <w:rPr>
                <w:rFonts w:cs="Arial"/>
                <w:sz w:val="20"/>
              </w:rPr>
            </w:pPr>
            <w:r w:rsidRPr="00357E3D">
              <w:rPr>
                <w:rFonts w:cs="Arial"/>
                <w:sz w:val="20"/>
              </w:rPr>
              <w:t>17</w:t>
            </w:r>
          </w:p>
        </w:tc>
        <w:tc>
          <w:tcPr>
            <w:tcW w:w="0" w:type="auto"/>
            <w:tcBorders>
              <w:top w:val="single" w:sz="4" w:space="0" w:color="auto"/>
              <w:bottom w:val="single" w:sz="4" w:space="0" w:color="auto"/>
              <w:right w:val="single" w:sz="4" w:space="0" w:color="auto"/>
            </w:tcBorders>
          </w:tcPr>
          <w:p w14:paraId="1C4DCB20" w14:textId="77777777" w:rsidR="00357E3D" w:rsidRPr="00357E3D" w:rsidRDefault="00357E3D" w:rsidP="0057060A">
            <w:pPr>
              <w:tabs>
                <w:tab w:val="left" w:pos="5400"/>
              </w:tabs>
              <w:rPr>
                <w:rFonts w:cs="Arial"/>
                <w:sz w:val="20"/>
              </w:rPr>
            </w:pPr>
            <w:r w:rsidRPr="00357E3D">
              <w:rPr>
                <w:rFonts w:cs="Arial"/>
                <w:sz w:val="20"/>
              </w:rPr>
              <w:t>Report other analyses done—</w:t>
            </w:r>
            <w:proofErr w:type="spellStart"/>
            <w:r w:rsidRPr="00357E3D">
              <w:rPr>
                <w:rFonts w:cs="Arial"/>
                <w:sz w:val="20"/>
              </w:rPr>
              <w:t>eg</w:t>
            </w:r>
            <w:proofErr w:type="spellEnd"/>
            <w:r w:rsidRPr="00357E3D">
              <w:rPr>
                <w:rFonts w:cs="Arial"/>
                <w:sz w:val="20"/>
              </w:rPr>
              <w:t xml:space="preserve"> analyses of subgroups and interactions, and sensitivity analyses</w:t>
            </w:r>
          </w:p>
        </w:tc>
        <w:tc>
          <w:tcPr>
            <w:tcW w:w="0" w:type="auto"/>
            <w:tcBorders>
              <w:top w:val="single" w:sz="4" w:space="0" w:color="auto"/>
              <w:left w:val="single" w:sz="4" w:space="0" w:color="auto"/>
              <w:bottom w:val="single" w:sz="4" w:space="0" w:color="auto"/>
            </w:tcBorders>
          </w:tcPr>
          <w:p w14:paraId="6F764AE9" w14:textId="77777777" w:rsidR="00357E3D" w:rsidRPr="00357E3D" w:rsidRDefault="00357E3D" w:rsidP="0057060A">
            <w:pPr>
              <w:tabs>
                <w:tab w:val="left" w:pos="5400"/>
              </w:tabs>
              <w:rPr>
                <w:rFonts w:cs="Arial"/>
                <w:sz w:val="20"/>
              </w:rPr>
            </w:pPr>
            <w:r w:rsidRPr="00357E3D">
              <w:rPr>
                <w:rFonts w:cs="Arial"/>
                <w:sz w:val="20"/>
              </w:rPr>
              <w:t>NA</w:t>
            </w:r>
          </w:p>
        </w:tc>
      </w:tr>
      <w:tr w:rsidR="00357E3D" w:rsidRPr="00357E3D" w14:paraId="7F6B34A6" w14:textId="77777777" w:rsidTr="0057060A">
        <w:tc>
          <w:tcPr>
            <w:tcW w:w="0" w:type="auto"/>
            <w:gridSpan w:val="4"/>
            <w:tcBorders>
              <w:top w:val="single" w:sz="4" w:space="0" w:color="auto"/>
            </w:tcBorders>
          </w:tcPr>
          <w:p w14:paraId="25F33CAB" w14:textId="77777777" w:rsidR="00357E3D" w:rsidRPr="00357E3D" w:rsidRDefault="00357E3D" w:rsidP="0057060A">
            <w:pPr>
              <w:pStyle w:val="TableSubHead"/>
              <w:tabs>
                <w:tab w:val="left" w:pos="5400"/>
              </w:tabs>
              <w:rPr>
                <w:rFonts w:ascii="Arial" w:hAnsi="Arial" w:cs="Arial"/>
                <w:sz w:val="20"/>
              </w:rPr>
            </w:pPr>
            <w:r w:rsidRPr="00357E3D">
              <w:rPr>
                <w:rFonts w:ascii="Arial" w:hAnsi="Arial" w:cs="Arial"/>
                <w:sz w:val="20"/>
              </w:rPr>
              <w:t>Discussion</w:t>
            </w:r>
          </w:p>
        </w:tc>
      </w:tr>
      <w:tr w:rsidR="00357E3D" w:rsidRPr="00357E3D" w14:paraId="4D465290" w14:textId="77777777" w:rsidTr="0057060A">
        <w:tc>
          <w:tcPr>
            <w:tcW w:w="0" w:type="auto"/>
          </w:tcPr>
          <w:p w14:paraId="4ECFBDEA" w14:textId="77777777" w:rsidR="00357E3D" w:rsidRPr="00357E3D" w:rsidRDefault="00357E3D" w:rsidP="0057060A">
            <w:pPr>
              <w:tabs>
                <w:tab w:val="left" w:pos="5400"/>
              </w:tabs>
              <w:rPr>
                <w:rFonts w:cs="Arial"/>
                <w:bCs/>
                <w:sz w:val="20"/>
              </w:rPr>
            </w:pPr>
            <w:r w:rsidRPr="00357E3D">
              <w:rPr>
                <w:rFonts w:cs="Arial"/>
                <w:bCs/>
                <w:sz w:val="20"/>
              </w:rPr>
              <w:t>Key results</w:t>
            </w:r>
          </w:p>
        </w:tc>
        <w:tc>
          <w:tcPr>
            <w:tcW w:w="0" w:type="auto"/>
          </w:tcPr>
          <w:p w14:paraId="12B58C5B" w14:textId="77777777" w:rsidR="00357E3D" w:rsidRPr="00357E3D" w:rsidRDefault="00357E3D" w:rsidP="0057060A">
            <w:pPr>
              <w:tabs>
                <w:tab w:val="left" w:pos="5400"/>
              </w:tabs>
              <w:jc w:val="center"/>
              <w:rPr>
                <w:rFonts w:cs="Arial"/>
                <w:sz w:val="20"/>
              </w:rPr>
            </w:pPr>
            <w:r w:rsidRPr="00357E3D">
              <w:rPr>
                <w:rFonts w:cs="Arial"/>
                <w:sz w:val="20"/>
              </w:rPr>
              <w:t>18</w:t>
            </w:r>
          </w:p>
        </w:tc>
        <w:tc>
          <w:tcPr>
            <w:tcW w:w="0" w:type="auto"/>
            <w:tcBorders>
              <w:right w:val="single" w:sz="4" w:space="0" w:color="auto"/>
            </w:tcBorders>
          </w:tcPr>
          <w:p w14:paraId="59D64A6F" w14:textId="77777777" w:rsidR="00357E3D" w:rsidRPr="00357E3D" w:rsidRDefault="00357E3D" w:rsidP="0057060A">
            <w:pPr>
              <w:tabs>
                <w:tab w:val="left" w:pos="5400"/>
              </w:tabs>
              <w:rPr>
                <w:rFonts w:cs="Arial"/>
                <w:sz w:val="20"/>
              </w:rPr>
            </w:pPr>
            <w:proofErr w:type="spellStart"/>
            <w:r w:rsidRPr="00357E3D">
              <w:rPr>
                <w:rFonts w:cs="Arial"/>
                <w:sz w:val="20"/>
              </w:rPr>
              <w:t>Summarise</w:t>
            </w:r>
            <w:proofErr w:type="spellEnd"/>
            <w:r w:rsidRPr="00357E3D">
              <w:rPr>
                <w:rFonts w:cs="Arial"/>
                <w:sz w:val="20"/>
              </w:rPr>
              <w:t xml:space="preserve"> key results with reference to study objectives</w:t>
            </w:r>
          </w:p>
        </w:tc>
        <w:tc>
          <w:tcPr>
            <w:tcW w:w="0" w:type="auto"/>
            <w:tcBorders>
              <w:top w:val="single" w:sz="4" w:space="0" w:color="auto"/>
              <w:left w:val="single" w:sz="4" w:space="0" w:color="auto"/>
              <w:bottom w:val="single" w:sz="4" w:space="0" w:color="auto"/>
            </w:tcBorders>
          </w:tcPr>
          <w:p w14:paraId="0CF27A31" w14:textId="77777777" w:rsidR="00357E3D" w:rsidRPr="00357E3D" w:rsidRDefault="00357E3D" w:rsidP="0057060A">
            <w:pPr>
              <w:tabs>
                <w:tab w:val="left" w:pos="5400"/>
              </w:tabs>
              <w:rPr>
                <w:rFonts w:cs="Arial"/>
                <w:sz w:val="20"/>
              </w:rPr>
            </w:pPr>
            <w:r w:rsidRPr="00357E3D">
              <w:rPr>
                <w:rFonts w:cs="Arial"/>
                <w:sz w:val="20"/>
              </w:rPr>
              <w:t>10</w:t>
            </w:r>
          </w:p>
        </w:tc>
      </w:tr>
      <w:tr w:rsidR="00357E3D" w:rsidRPr="00357E3D" w14:paraId="1023141E" w14:textId="77777777" w:rsidTr="0057060A">
        <w:tc>
          <w:tcPr>
            <w:tcW w:w="0" w:type="auto"/>
          </w:tcPr>
          <w:p w14:paraId="1DDA30F6" w14:textId="77777777" w:rsidR="00357E3D" w:rsidRPr="00357E3D" w:rsidRDefault="00357E3D" w:rsidP="0057060A">
            <w:pPr>
              <w:tabs>
                <w:tab w:val="left" w:pos="5400"/>
              </w:tabs>
              <w:rPr>
                <w:rFonts w:cs="Arial"/>
                <w:bCs/>
                <w:sz w:val="20"/>
              </w:rPr>
            </w:pPr>
            <w:r w:rsidRPr="00357E3D">
              <w:rPr>
                <w:rFonts w:cs="Arial"/>
                <w:bCs/>
                <w:sz w:val="20"/>
              </w:rPr>
              <w:t>Limitations</w:t>
            </w:r>
          </w:p>
        </w:tc>
        <w:tc>
          <w:tcPr>
            <w:tcW w:w="0" w:type="auto"/>
          </w:tcPr>
          <w:p w14:paraId="56950E41" w14:textId="77777777" w:rsidR="00357E3D" w:rsidRPr="00357E3D" w:rsidRDefault="00357E3D" w:rsidP="0057060A">
            <w:pPr>
              <w:tabs>
                <w:tab w:val="left" w:pos="5400"/>
              </w:tabs>
              <w:jc w:val="center"/>
              <w:rPr>
                <w:rFonts w:cs="Arial"/>
                <w:sz w:val="20"/>
              </w:rPr>
            </w:pPr>
            <w:r w:rsidRPr="00357E3D">
              <w:rPr>
                <w:rFonts w:cs="Arial"/>
                <w:sz w:val="20"/>
              </w:rPr>
              <w:t>19</w:t>
            </w:r>
          </w:p>
        </w:tc>
        <w:tc>
          <w:tcPr>
            <w:tcW w:w="0" w:type="auto"/>
            <w:tcBorders>
              <w:right w:val="single" w:sz="4" w:space="0" w:color="auto"/>
            </w:tcBorders>
          </w:tcPr>
          <w:p w14:paraId="2F50B8FE" w14:textId="77777777" w:rsidR="00357E3D" w:rsidRPr="00357E3D" w:rsidRDefault="00357E3D" w:rsidP="0057060A">
            <w:pPr>
              <w:tabs>
                <w:tab w:val="left" w:pos="5400"/>
              </w:tabs>
              <w:rPr>
                <w:rFonts w:cs="Arial"/>
                <w:sz w:val="20"/>
              </w:rPr>
            </w:pPr>
            <w:r w:rsidRPr="00357E3D">
              <w:rPr>
                <w:rFonts w:cs="Arial"/>
                <w:sz w:val="20"/>
              </w:rPr>
              <w:t xml:space="preserve">Discuss limitations of the study, </w:t>
            </w:r>
            <w:proofErr w:type="gramStart"/>
            <w:r w:rsidRPr="00357E3D">
              <w:rPr>
                <w:rFonts w:cs="Arial"/>
                <w:sz w:val="20"/>
              </w:rPr>
              <w:t>taking into account</w:t>
            </w:r>
            <w:proofErr w:type="gramEnd"/>
            <w:r w:rsidRPr="00357E3D">
              <w:rPr>
                <w:rFonts w:cs="Arial"/>
                <w:sz w:val="20"/>
              </w:rPr>
              <w:t xml:space="preserve"> sources of potential bias or imprecision. Discuss both direction and magnitude of any potential bias</w:t>
            </w:r>
          </w:p>
        </w:tc>
        <w:tc>
          <w:tcPr>
            <w:tcW w:w="0" w:type="auto"/>
            <w:tcBorders>
              <w:top w:val="single" w:sz="4" w:space="0" w:color="auto"/>
              <w:left w:val="single" w:sz="4" w:space="0" w:color="auto"/>
              <w:bottom w:val="single" w:sz="4" w:space="0" w:color="auto"/>
            </w:tcBorders>
          </w:tcPr>
          <w:p w14:paraId="46D5B8E5" w14:textId="77777777" w:rsidR="00357E3D" w:rsidRPr="00357E3D" w:rsidRDefault="00357E3D" w:rsidP="0057060A">
            <w:pPr>
              <w:tabs>
                <w:tab w:val="left" w:pos="5400"/>
              </w:tabs>
              <w:rPr>
                <w:rFonts w:cs="Arial"/>
                <w:sz w:val="20"/>
              </w:rPr>
            </w:pPr>
            <w:r w:rsidRPr="00357E3D">
              <w:rPr>
                <w:rFonts w:cs="Arial"/>
                <w:sz w:val="20"/>
              </w:rPr>
              <w:t>12-13</w:t>
            </w:r>
          </w:p>
        </w:tc>
      </w:tr>
      <w:tr w:rsidR="00357E3D" w:rsidRPr="00357E3D" w14:paraId="16833A15" w14:textId="77777777" w:rsidTr="0057060A">
        <w:tc>
          <w:tcPr>
            <w:tcW w:w="0" w:type="auto"/>
          </w:tcPr>
          <w:p w14:paraId="2CC77E18" w14:textId="77777777" w:rsidR="00357E3D" w:rsidRPr="00357E3D" w:rsidRDefault="00357E3D" w:rsidP="0057060A">
            <w:pPr>
              <w:tabs>
                <w:tab w:val="left" w:pos="5400"/>
              </w:tabs>
              <w:rPr>
                <w:rFonts w:cs="Arial"/>
                <w:bCs/>
                <w:sz w:val="20"/>
              </w:rPr>
            </w:pPr>
            <w:r w:rsidRPr="00357E3D">
              <w:rPr>
                <w:rFonts w:cs="Arial"/>
                <w:bCs/>
                <w:sz w:val="20"/>
              </w:rPr>
              <w:t>Interpretation</w:t>
            </w:r>
          </w:p>
        </w:tc>
        <w:tc>
          <w:tcPr>
            <w:tcW w:w="0" w:type="auto"/>
          </w:tcPr>
          <w:p w14:paraId="7C3D2539" w14:textId="77777777" w:rsidR="00357E3D" w:rsidRPr="00357E3D" w:rsidRDefault="00357E3D" w:rsidP="0057060A">
            <w:pPr>
              <w:tabs>
                <w:tab w:val="left" w:pos="5400"/>
              </w:tabs>
              <w:jc w:val="center"/>
              <w:rPr>
                <w:rFonts w:cs="Arial"/>
                <w:sz w:val="20"/>
              </w:rPr>
            </w:pPr>
            <w:r w:rsidRPr="00357E3D">
              <w:rPr>
                <w:rFonts w:cs="Arial"/>
                <w:sz w:val="20"/>
              </w:rPr>
              <w:t>20</w:t>
            </w:r>
          </w:p>
        </w:tc>
        <w:tc>
          <w:tcPr>
            <w:tcW w:w="0" w:type="auto"/>
            <w:tcBorders>
              <w:right w:val="single" w:sz="4" w:space="0" w:color="auto"/>
            </w:tcBorders>
          </w:tcPr>
          <w:p w14:paraId="50C9F8FD" w14:textId="77777777" w:rsidR="00357E3D" w:rsidRPr="00357E3D" w:rsidRDefault="00357E3D" w:rsidP="0057060A">
            <w:pPr>
              <w:tabs>
                <w:tab w:val="left" w:pos="5400"/>
              </w:tabs>
              <w:rPr>
                <w:rFonts w:cs="Arial"/>
                <w:sz w:val="20"/>
              </w:rPr>
            </w:pPr>
            <w:r w:rsidRPr="00357E3D">
              <w:rPr>
                <w:rFonts w:cs="Arial"/>
                <w:sz w:val="20"/>
              </w:rPr>
              <w:t>Give a cautious overall interpretation of results considering objectives, limitations, multiplicity of analyses, results from similar studies, and other relevant evidence</w:t>
            </w:r>
          </w:p>
        </w:tc>
        <w:tc>
          <w:tcPr>
            <w:tcW w:w="0" w:type="auto"/>
            <w:tcBorders>
              <w:top w:val="single" w:sz="4" w:space="0" w:color="auto"/>
              <w:left w:val="single" w:sz="4" w:space="0" w:color="auto"/>
              <w:bottom w:val="single" w:sz="4" w:space="0" w:color="auto"/>
            </w:tcBorders>
          </w:tcPr>
          <w:p w14:paraId="6F61D05C" w14:textId="77777777" w:rsidR="00357E3D" w:rsidRPr="00357E3D" w:rsidRDefault="00357E3D" w:rsidP="0057060A">
            <w:pPr>
              <w:tabs>
                <w:tab w:val="left" w:pos="5400"/>
              </w:tabs>
              <w:rPr>
                <w:rFonts w:cs="Arial"/>
                <w:sz w:val="20"/>
              </w:rPr>
            </w:pPr>
            <w:r w:rsidRPr="00357E3D">
              <w:rPr>
                <w:rFonts w:cs="Arial"/>
                <w:sz w:val="20"/>
              </w:rPr>
              <w:t>10-12</w:t>
            </w:r>
          </w:p>
        </w:tc>
      </w:tr>
      <w:tr w:rsidR="00357E3D" w:rsidRPr="00357E3D" w14:paraId="255B6685" w14:textId="77777777" w:rsidTr="0057060A">
        <w:tc>
          <w:tcPr>
            <w:tcW w:w="0" w:type="auto"/>
          </w:tcPr>
          <w:p w14:paraId="4357F73E" w14:textId="77777777" w:rsidR="00357E3D" w:rsidRPr="00357E3D" w:rsidRDefault="00357E3D" w:rsidP="0057060A">
            <w:pPr>
              <w:tabs>
                <w:tab w:val="left" w:pos="5400"/>
              </w:tabs>
              <w:rPr>
                <w:rFonts w:cs="Arial"/>
                <w:bCs/>
                <w:sz w:val="20"/>
              </w:rPr>
            </w:pPr>
            <w:proofErr w:type="spellStart"/>
            <w:r w:rsidRPr="00357E3D">
              <w:rPr>
                <w:rFonts w:cs="Arial"/>
                <w:bCs/>
                <w:sz w:val="20"/>
              </w:rPr>
              <w:t>Generalisability</w:t>
            </w:r>
            <w:proofErr w:type="spellEnd"/>
          </w:p>
        </w:tc>
        <w:tc>
          <w:tcPr>
            <w:tcW w:w="0" w:type="auto"/>
          </w:tcPr>
          <w:p w14:paraId="20B4E788" w14:textId="77777777" w:rsidR="00357E3D" w:rsidRPr="00357E3D" w:rsidRDefault="00357E3D" w:rsidP="0057060A">
            <w:pPr>
              <w:tabs>
                <w:tab w:val="left" w:pos="5400"/>
              </w:tabs>
              <w:jc w:val="center"/>
              <w:rPr>
                <w:rFonts w:cs="Arial"/>
                <w:sz w:val="20"/>
              </w:rPr>
            </w:pPr>
            <w:r w:rsidRPr="00357E3D">
              <w:rPr>
                <w:rFonts w:cs="Arial"/>
                <w:sz w:val="20"/>
              </w:rPr>
              <w:t>21</w:t>
            </w:r>
          </w:p>
        </w:tc>
        <w:tc>
          <w:tcPr>
            <w:tcW w:w="0" w:type="auto"/>
            <w:tcBorders>
              <w:right w:val="single" w:sz="4" w:space="0" w:color="auto"/>
            </w:tcBorders>
          </w:tcPr>
          <w:p w14:paraId="5723165C" w14:textId="77777777" w:rsidR="00357E3D" w:rsidRPr="00357E3D" w:rsidRDefault="00357E3D" w:rsidP="0057060A">
            <w:pPr>
              <w:tabs>
                <w:tab w:val="left" w:pos="5400"/>
              </w:tabs>
              <w:rPr>
                <w:rFonts w:cs="Arial"/>
                <w:sz w:val="20"/>
              </w:rPr>
            </w:pPr>
            <w:r w:rsidRPr="00357E3D">
              <w:rPr>
                <w:rFonts w:cs="Arial"/>
                <w:sz w:val="20"/>
              </w:rPr>
              <w:t xml:space="preserve">Discuss the </w:t>
            </w:r>
            <w:proofErr w:type="spellStart"/>
            <w:r w:rsidRPr="00357E3D">
              <w:rPr>
                <w:rFonts w:cs="Arial"/>
                <w:sz w:val="20"/>
              </w:rPr>
              <w:t>generalisability</w:t>
            </w:r>
            <w:proofErr w:type="spellEnd"/>
            <w:r w:rsidRPr="00357E3D">
              <w:rPr>
                <w:rFonts w:cs="Arial"/>
                <w:sz w:val="20"/>
              </w:rPr>
              <w:t xml:space="preserve"> (external validity) of the study results</w:t>
            </w:r>
          </w:p>
        </w:tc>
        <w:tc>
          <w:tcPr>
            <w:tcW w:w="0" w:type="auto"/>
            <w:tcBorders>
              <w:top w:val="single" w:sz="4" w:space="0" w:color="auto"/>
              <w:left w:val="single" w:sz="4" w:space="0" w:color="auto"/>
              <w:bottom w:val="single" w:sz="4" w:space="0" w:color="auto"/>
            </w:tcBorders>
          </w:tcPr>
          <w:p w14:paraId="781DABF9" w14:textId="77777777" w:rsidR="00357E3D" w:rsidRPr="00357E3D" w:rsidRDefault="00357E3D" w:rsidP="0057060A">
            <w:pPr>
              <w:tabs>
                <w:tab w:val="left" w:pos="5400"/>
              </w:tabs>
              <w:rPr>
                <w:rFonts w:cs="Arial"/>
                <w:sz w:val="20"/>
              </w:rPr>
            </w:pPr>
            <w:r w:rsidRPr="00357E3D">
              <w:rPr>
                <w:rFonts w:cs="Arial"/>
                <w:sz w:val="20"/>
              </w:rPr>
              <w:t>12</w:t>
            </w:r>
          </w:p>
        </w:tc>
      </w:tr>
      <w:tr w:rsidR="00357E3D" w:rsidRPr="00357E3D" w14:paraId="3A9A66C7" w14:textId="77777777" w:rsidTr="0057060A">
        <w:tc>
          <w:tcPr>
            <w:tcW w:w="0" w:type="auto"/>
            <w:gridSpan w:val="4"/>
            <w:tcBorders>
              <w:bottom w:val="single" w:sz="4" w:space="0" w:color="auto"/>
            </w:tcBorders>
          </w:tcPr>
          <w:p w14:paraId="3E78C7EB" w14:textId="77777777" w:rsidR="00357E3D" w:rsidRPr="00357E3D" w:rsidRDefault="00357E3D" w:rsidP="0057060A">
            <w:pPr>
              <w:pStyle w:val="TableSubHead"/>
              <w:tabs>
                <w:tab w:val="left" w:pos="5400"/>
              </w:tabs>
              <w:rPr>
                <w:rFonts w:ascii="Arial" w:hAnsi="Arial" w:cs="Arial"/>
                <w:sz w:val="20"/>
              </w:rPr>
            </w:pPr>
            <w:r w:rsidRPr="00357E3D">
              <w:rPr>
                <w:rFonts w:ascii="Arial" w:hAnsi="Arial" w:cs="Arial"/>
                <w:sz w:val="20"/>
              </w:rPr>
              <w:t>Other information</w:t>
            </w:r>
          </w:p>
        </w:tc>
      </w:tr>
      <w:tr w:rsidR="00357E3D" w:rsidRPr="00357E3D" w14:paraId="3D01D4CE" w14:textId="77777777" w:rsidTr="0057060A">
        <w:tc>
          <w:tcPr>
            <w:tcW w:w="0" w:type="auto"/>
            <w:tcBorders>
              <w:top w:val="single" w:sz="4" w:space="0" w:color="auto"/>
              <w:bottom w:val="single" w:sz="4" w:space="0" w:color="auto"/>
            </w:tcBorders>
          </w:tcPr>
          <w:p w14:paraId="5065A30E" w14:textId="77777777" w:rsidR="00357E3D" w:rsidRPr="00357E3D" w:rsidRDefault="00357E3D" w:rsidP="0057060A">
            <w:pPr>
              <w:tabs>
                <w:tab w:val="left" w:pos="5400"/>
              </w:tabs>
              <w:rPr>
                <w:rFonts w:cs="Arial"/>
                <w:bCs/>
                <w:sz w:val="20"/>
              </w:rPr>
            </w:pPr>
            <w:r w:rsidRPr="00357E3D">
              <w:rPr>
                <w:rFonts w:cs="Arial"/>
                <w:bCs/>
                <w:sz w:val="20"/>
              </w:rPr>
              <w:t>Funding</w:t>
            </w:r>
          </w:p>
        </w:tc>
        <w:tc>
          <w:tcPr>
            <w:tcW w:w="0" w:type="auto"/>
            <w:tcBorders>
              <w:top w:val="single" w:sz="4" w:space="0" w:color="auto"/>
              <w:bottom w:val="single" w:sz="4" w:space="0" w:color="auto"/>
            </w:tcBorders>
          </w:tcPr>
          <w:p w14:paraId="662D23DB" w14:textId="77777777" w:rsidR="00357E3D" w:rsidRPr="00357E3D" w:rsidRDefault="00357E3D" w:rsidP="0057060A">
            <w:pPr>
              <w:tabs>
                <w:tab w:val="left" w:pos="5400"/>
              </w:tabs>
              <w:jc w:val="center"/>
              <w:rPr>
                <w:rFonts w:cs="Arial"/>
                <w:sz w:val="20"/>
              </w:rPr>
            </w:pPr>
            <w:r w:rsidRPr="00357E3D">
              <w:rPr>
                <w:rFonts w:cs="Arial"/>
                <w:sz w:val="20"/>
              </w:rPr>
              <w:t>22</w:t>
            </w:r>
          </w:p>
        </w:tc>
        <w:tc>
          <w:tcPr>
            <w:tcW w:w="0" w:type="auto"/>
            <w:tcBorders>
              <w:top w:val="single" w:sz="4" w:space="0" w:color="auto"/>
              <w:bottom w:val="single" w:sz="4" w:space="0" w:color="auto"/>
              <w:right w:val="single" w:sz="4" w:space="0" w:color="auto"/>
            </w:tcBorders>
          </w:tcPr>
          <w:p w14:paraId="6CC5653E" w14:textId="77777777" w:rsidR="00357E3D" w:rsidRPr="00357E3D" w:rsidRDefault="00357E3D" w:rsidP="0057060A">
            <w:pPr>
              <w:tabs>
                <w:tab w:val="left" w:pos="5400"/>
              </w:tabs>
              <w:rPr>
                <w:rFonts w:cs="Arial"/>
                <w:sz w:val="20"/>
              </w:rPr>
            </w:pPr>
            <w:r w:rsidRPr="00357E3D">
              <w:rPr>
                <w:rFonts w:cs="Arial"/>
                <w:sz w:val="20"/>
              </w:rPr>
              <w:t>Give the source of funding and the role of the funders for the present study and, if applicable, for the original study on which the present article is based</w:t>
            </w:r>
          </w:p>
        </w:tc>
        <w:tc>
          <w:tcPr>
            <w:tcW w:w="0" w:type="auto"/>
            <w:tcBorders>
              <w:top w:val="single" w:sz="4" w:space="0" w:color="auto"/>
              <w:left w:val="single" w:sz="4" w:space="0" w:color="auto"/>
              <w:bottom w:val="single" w:sz="4" w:space="0" w:color="auto"/>
            </w:tcBorders>
          </w:tcPr>
          <w:p w14:paraId="6BC9EFCF" w14:textId="77777777" w:rsidR="00357E3D" w:rsidRPr="00357E3D" w:rsidRDefault="00357E3D" w:rsidP="0057060A">
            <w:pPr>
              <w:tabs>
                <w:tab w:val="left" w:pos="5400"/>
              </w:tabs>
              <w:rPr>
                <w:rFonts w:cs="Arial"/>
                <w:sz w:val="20"/>
              </w:rPr>
            </w:pPr>
            <w:r w:rsidRPr="00357E3D">
              <w:rPr>
                <w:rFonts w:cs="Arial"/>
                <w:sz w:val="20"/>
              </w:rPr>
              <w:t>NA</w:t>
            </w:r>
          </w:p>
        </w:tc>
      </w:tr>
    </w:tbl>
    <w:p w14:paraId="0A4DBF60" w14:textId="77777777" w:rsidR="00357E3D" w:rsidRPr="00357E3D" w:rsidRDefault="00357E3D" w:rsidP="00357E3D">
      <w:pPr>
        <w:pStyle w:val="TableNote"/>
        <w:tabs>
          <w:tab w:val="left" w:pos="5400"/>
        </w:tabs>
        <w:rPr>
          <w:rFonts w:ascii="Arial" w:hAnsi="Arial" w:cs="Arial"/>
          <w:bCs/>
          <w:sz w:val="20"/>
        </w:rPr>
      </w:pPr>
    </w:p>
    <w:p w14:paraId="63B385DD" w14:textId="77777777" w:rsidR="00357E3D" w:rsidRPr="00357E3D" w:rsidRDefault="00357E3D" w:rsidP="00357E3D">
      <w:pPr>
        <w:pStyle w:val="TableNote"/>
        <w:tabs>
          <w:tab w:val="left" w:pos="5400"/>
        </w:tabs>
        <w:rPr>
          <w:rFonts w:ascii="Arial" w:hAnsi="Arial" w:cs="Arial"/>
          <w:sz w:val="20"/>
        </w:rPr>
      </w:pPr>
      <w:r w:rsidRPr="00357E3D">
        <w:rPr>
          <w:rFonts w:ascii="Arial" w:hAnsi="Arial" w:cs="Arial"/>
          <w:bCs/>
          <w:sz w:val="20"/>
        </w:rPr>
        <w:t>*</w:t>
      </w:r>
      <w:r w:rsidRPr="00357E3D">
        <w:rPr>
          <w:rFonts w:ascii="Arial" w:hAnsi="Arial" w:cs="Arial"/>
          <w:sz w:val="20"/>
        </w:rPr>
        <w:t>Give information separately for exposed and unexposed groups.</w:t>
      </w:r>
    </w:p>
    <w:p w14:paraId="79234DC4" w14:textId="77777777" w:rsidR="00357E3D" w:rsidRPr="00357E3D" w:rsidRDefault="00357E3D" w:rsidP="00357E3D">
      <w:pPr>
        <w:pStyle w:val="TableNote"/>
        <w:tabs>
          <w:tab w:val="left" w:pos="5400"/>
        </w:tabs>
        <w:rPr>
          <w:rFonts w:ascii="Arial" w:hAnsi="Arial" w:cs="Arial"/>
          <w:sz w:val="20"/>
        </w:rPr>
      </w:pPr>
    </w:p>
    <w:p w14:paraId="5A6B5A47" w14:textId="77777777" w:rsidR="00357E3D" w:rsidRPr="00357E3D" w:rsidRDefault="00357E3D" w:rsidP="00357E3D">
      <w:pPr>
        <w:pStyle w:val="TableNote"/>
        <w:tabs>
          <w:tab w:val="left" w:pos="5400"/>
        </w:tabs>
        <w:rPr>
          <w:rFonts w:ascii="Arial" w:hAnsi="Arial" w:cs="Arial"/>
          <w:sz w:val="20"/>
        </w:rPr>
      </w:pPr>
      <w:r w:rsidRPr="00357E3D">
        <w:rPr>
          <w:rFonts w:ascii="Arial" w:hAnsi="Arial" w:cs="Arial"/>
          <w:b/>
          <w:sz w:val="20"/>
        </w:rPr>
        <w:t>Note:</w:t>
      </w:r>
      <w:r w:rsidRPr="00357E3D">
        <w:rPr>
          <w:rFonts w:ascii="Arial" w:hAnsi="Arial" w:cs="Arial"/>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357E3D">
        <w:rPr>
          <w:rFonts w:ascii="Arial" w:hAnsi="Arial" w:cs="Arial"/>
          <w:sz w:val="20"/>
        </w:rPr>
        <w:t>PLoS</w:t>
      </w:r>
      <w:proofErr w:type="spellEnd"/>
      <w:r w:rsidRPr="00357E3D">
        <w:rPr>
          <w:rFonts w:ascii="Arial" w:hAnsi="Arial" w:cs="Arial"/>
          <w:sz w:val="20"/>
        </w:rPr>
        <w:t xml:space="preserve"> Medicine at http://www.plosmedicine.org/, Annals of Internal Medicine at http://www.annals.org/, and Epidemiology at http://www.epidem.com/). Information on the STROBE Initiative is available at www.strobe-statement.org.</w:t>
      </w:r>
    </w:p>
    <w:p w14:paraId="63733C38" w14:textId="77777777" w:rsidR="00357E3D" w:rsidRPr="00357E3D" w:rsidRDefault="00357E3D" w:rsidP="00357E3D">
      <w:pPr>
        <w:pStyle w:val="TableTitle"/>
        <w:rPr>
          <w:rFonts w:ascii="Arial" w:hAnsi="Arial" w:cs="Arial"/>
          <w:sz w:val="22"/>
          <w:szCs w:val="22"/>
        </w:rPr>
      </w:pPr>
    </w:p>
    <w:p w14:paraId="56DA15CC" w14:textId="77777777" w:rsidR="00357E3D" w:rsidRPr="00357E3D" w:rsidRDefault="00357E3D" w:rsidP="00357E3D">
      <w:pPr>
        <w:spacing w:line="276" w:lineRule="auto"/>
        <w:jc w:val="center"/>
        <w:outlineLvl w:val="6"/>
        <w:rPr>
          <w:rFonts w:cs="Arial"/>
        </w:rPr>
      </w:pPr>
    </w:p>
    <w:p w14:paraId="4A354C69" w14:textId="77777777" w:rsidR="000061C8" w:rsidRPr="00357E3D" w:rsidRDefault="000061C8">
      <w:pPr>
        <w:rPr>
          <w:rFonts w:cs="Arial"/>
        </w:rPr>
      </w:pPr>
    </w:p>
    <w:sectPr w:rsidR="000061C8" w:rsidRPr="00357E3D" w:rsidSect="00357E3D">
      <w:footerReference w:type="even" r:id="rId6"/>
      <w:footerReference w:type="default" r:id="rId7"/>
      <w:pgSz w:w="11909" w:h="16834"/>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30AB4" w14:textId="77777777" w:rsidR="00000000" w:rsidRDefault="00000000">
    <w:pPr>
      <w:pStyle w:val="Footer"/>
      <w:jc w:val="center"/>
      <w:rPr>
        <w:color w:val="156082" w:themeColor="accent1"/>
      </w:rPr>
    </w:pPr>
    <w:r>
      <w:rPr>
        <w:color w:val="156082" w:themeColor="accent1"/>
      </w:rPr>
      <w:t xml:space="preserve">Page </w:t>
    </w:r>
    <w:r>
      <w:rPr>
        <w:color w:val="156082" w:themeColor="accent1"/>
      </w:rPr>
      <w:fldChar w:fldCharType="begin"/>
    </w:r>
    <w:r>
      <w:rPr>
        <w:color w:val="156082" w:themeColor="accent1"/>
      </w:rPr>
      <w:instrText xml:space="preserve"> PAGE  \* Arabic  \* MERGEFORMAT </w:instrText>
    </w:r>
    <w:r>
      <w:rPr>
        <w:color w:val="156082" w:themeColor="accent1"/>
      </w:rPr>
      <w:fldChar w:fldCharType="separate"/>
    </w:r>
    <w:r>
      <w:rPr>
        <w:noProof/>
        <w:color w:val="156082" w:themeColor="accent1"/>
      </w:rPr>
      <w:t>2</w:t>
    </w:r>
    <w:r>
      <w:rPr>
        <w:color w:val="156082" w:themeColor="accent1"/>
      </w:rPr>
      <w:fldChar w:fldCharType="end"/>
    </w:r>
    <w:r>
      <w:rPr>
        <w:color w:val="156082" w:themeColor="accent1"/>
      </w:rPr>
      <w:t xml:space="preserve"> of </w:t>
    </w:r>
    <w:r>
      <w:rPr>
        <w:color w:val="156082" w:themeColor="accent1"/>
      </w:rPr>
      <w:fldChar w:fldCharType="begin"/>
    </w:r>
    <w:r>
      <w:rPr>
        <w:color w:val="156082" w:themeColor="accent1"/>
      </w:rPr>
      <w:instrText xml:space="preserve"> NUMPAGES  \* Arabic  \* MERGEFORMAT </w:instrText>
    </w:r>
    <w:r>
      <w:rPr>
        <w:color w:val="156082" w:themeColor="accent1"/>
      </w:rPr>
      <w:fldChar w:fldCharType="separate"/>
    </w:r>
    <w:r>
      <w:rPr>
        <w:noProof/>
        <w:color w:val="156082" w:themeColor="accent1"/>
      </w:rPr>
      <w:t>2</w:t>
    </w:r>
    <w:r>
      <w:rPr>
        <w:color w:val="156082" w:themeColor="accent1"/>
      </w:rPr>
      <w:fldChar w:fldCharType="end"/>
    </w:r>
  </w:p>
  <w:p w14:paraId="493E5BD4"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1EE44" w14:textId="77777777" w:rsidR="00000000" w:rsidRDefault="00000000" w:rsidP="002A75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8E6905" w14:textId="77777777" w:rsidR="00000000" w:rsidRDefault="00000000" w:rsidP="005D0CF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53757" w14:textId="77777777" w:rsidR="00000000" w:rsidRDefault="00000000" w:rsidP="00F766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158F6A7" w14:textId="77777777" w:rsidR="00000000" w:rsidRDefault="00000000" w:rsidP="005D0CFC">
    <w:pPr>
      <w:pStyle w:val="Footer"/>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E3D"/>
    <w:rsid w:val="00003D18"/>
    <w:rsid w:val="000061C8"/>
    <w:rsid w:val="00122127"/>
    <w:rsid w:val="001268C5"/>
    <w:rsid w:val="0018453F"/>
    <w:rsid w:val="00227730"/>
    <w:rsid w:val="00256EBF"/>
    <w:rsid w:val="00357E3D"/>
    <w:rsid w:val="004F6F2B"/>
    <w:rsid w:val="0063202B"/>
    <w:rsid w:val="006A4BE4"/>
    <w:rsid w:val="00D26B9F"/>
    <w:rsid w:val="00E16DBC"/>
    <w:rsid w:val="00F21F41"/>
    <w:rsid w:val="00F45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897F4D"/>
  <w15:chartTrackingRefBased/>
  <w15:docId w15:val="{98434B05-AEAD-1341-A875-187FD6CF0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Heading7"/>
    <w:qFormat/>
    <w:rsid w:val="00357E3D"/>
    <w:pPr>
      <w:spacing w:after="0" w:line="480" w:lineRule="auto"/>
    </w:pPr>
    <w:rPr>
      <w:rFonts w:ascii="Arial" w:eastAsia="Cambria" w:hAnsi="Arial" w:cs="Times New Roman"/>
      <w:kern w:val="0"/>
      <w14:ligatures w14:val="none"/>
    </w:rPr>
  </w:style>
  <w:style w:type="paragraph" w:styleId="Heading1">
    <w:name w:val="heading 1"/>
    <w:basedOn w:val="Normal"/>
    <w:next w:val="Normal"/>
    <w:link w:val="Heading1Char"/>
    <w:uiPriority w:val="9"/>
    <w:qFormat/>
    <w:rsid w:val="00357E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57E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57E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357E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357E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1"/>
    <w:unhideWhenUsed/>
    <w:qFormat/>
    <w:rsid w:val="00357E3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00357E3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357E3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1"/>
    <w:unhideWhenUsed/>
    <w:qFormat/>
    <w:rsid w:val="00357E3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7E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57E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57E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57E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7E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7E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sid w:val="00357E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7E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7E3D"/>
    <w:rPr>
      <w:rFonts w:eastAsiaTheme="majorEastAsia" w:cstheme="majorBidi"/>
      <w:color w:val="272727" w:themeColor="text1" w:themeTint="D8"/>
    </w:rPr>
  </w:style>
  <w:style w:type="paragraph" w:styleId="Title">
    <w:name w:val="Title"/>
    <w:basedOn w:val="Normal"/>
    <w:next w:val="Normal"/>
    <w:link w:val="TitleChar"/>
    <w:uiPriority w:val="10"/>
    <w:qFormat/>
    <w:rsid w:val="00357E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7E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7E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7E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7E3D"/>
    <w:pPr>
      <w:spacing w:before="160"/>
      <w:jc w:val="center"/>
    </w:pPr>
    <w:rPr>
      <w:i/>
      <w:iCs/>
      <w:color w:val="404040" w:themeColor="text1" w:themeTint="BF"/>
    </w:rPr>
  </w:style>
  <w:style w:type="character" w:customStyle="1" w:styleId="QuoteChar">
    <w:name w:val="Quote Char"/>
    <w:basedOn w:val="DefaultParagraphFont"/>
    <w:link w:val="Quote"/>
    <w:uiPriority w:val="29"/>
    <w:rsid w:val="00357E3D"/>
    <w:rPr>
      <w:i/>
      <w:iCs/>
      <w:color w:val="404040" w:themeColor="text1" w:themeTint="BF"/>
    </w:rPr>
  </w:style>
  <w:style w:type="paragraph" w:styleId="ListParagraph">
    <w:name w:val="List Paragraph"/>
    <w:basedOn w:val="Normal"/>
    <w:uiPriority w:val="34"/>
    <w:qFormat/>
    <w:rsid w:val="00357E3D"/>
    <w:pPr>
      <w:ind w:left="720"/>
      <w:contextualSpacing/>
    </w:pPr>
  </w:style>
  <w:style w:type="character" w:styleId="IntenseEmphasis">
    <w:name w:val="Intense Emphasis"/>
    <w:basedOn w:val="DefaultParagraphFont"/>
    <w:uiPriority w:val="21"/>
    <w:qFormat/>
    <w:rsid w:val="00357E3D"/>
    <w:rPr>
      <w:i/>
      <w:iCs/>
      <w:color w:val="0F4761" w:themeColor="accent1" w:themeShade="BF"/>
    </w:rPr>
  </w:style>
  <w:style w:type="paragraph" w:styleId="IntenseQuote">
    <w:name w:val="Intense Quote"/>
    <w:basedOn w:val="Normal"/>
    <w:next w:val="Normal"/>
    <w:link w:val="IntenseQuoteChar"/>
    <w:uiPriority w:val="30"/>
    <w:qFormat/>
    <w:rsid w:val="00357E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7E3D"/>
    <w:rPr>
      <w:i/>
      <w:iCs/>
      <w:color w:val="0F4761" w:themeColor="accent1" w:themeShade="BF"/>
    </w:rPr>
  </w:style>
  <w:style w:type="character" w:styleId="IntenseReference">
    <w:name w:val="Intense Reference"/>
    <w:basedOn w:val="DefaultParagraphFont"/>
    <w:uiPriority w:val="32"/>
    <w:qFormat/>
    <w:rsid w:val="00357E3D"/>
    <w:rPr>
      <w:b/>
      <w:bCs/>
      <w:smallCaps/>
      <w:color w:val="0F4761" w:themeColor="accent1" w:themeShade="BF"/>
      <w:spacing w:val="5"/>
    </w:rPr>
  </w:style>
  <w:style w:type="paragraph" w:styleId="Caption">
    <w:name w:val="caption"/>
    <w:basedOn w:val="Normal"/>
    <w:next w:val="Normal"/>
    <w:uiPriority w:val="35"/>
    <w:qFormat/>
    <w:rsid w:val="00357E3D"/>
    <w:rPr>
      <w:b/>
      <w:bCs/>
      <w:sz w:val="20"/>
      <w:szCs w:val="18"/>
    </w:rPr>
  </w:style>
  <w:style w:type="table" w:styleId="TableGrid">
    <w:name w:val="Table Grid"/>
    <w:basedOn w:val="TableNormal"/>
    <w:uiPriority w:val="39"/>
    <w:rsid w:val="00357E3D"/>
    <w:pPr>
      <w:spacing w:after="0" w:line="240" w:lineRule="auto"/>
    </w:pPr>
    <w:rPr>
      <w:rFonts w:ascii="Cambria" w:eastAsia="Cambria" w:hAnsi="Cambria" w:cs="Times New Roman"/>
      <w:kern w:val="0"/>
      <w:sz w:val="20"/>
      <w:szCs w:val="20"/>
      <w:lang w:val="en-CA" w:eastAsia="en-C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7E3D"/>
    <w:pPr>
      <w:spacing w:before="100" w:beforeAutospacing="1" w:after="100" w:afterAutospacing="1" w:line="240" w:lineRule="auto"/>
    </w:pPr>
    <w:rPr>
      <w:rFonts w:eastAsia="Times New Roman"/>
      <w:lang w:val="en-CA"/>
    </w:rPr>
  </w:style>
  <w:style w:type="paragraph" w:styleId="Footer">
    <w:name w:val="footer"/>
    <w:basedOn w:val="Normal"/>
    <w:link w:val="FooterChar"/>
    <w:unhideWhenUsed/>
    <w:rsid w:val="00357E3D"/>
    <w:pPr>
      <w:tabs>
        <w:tab w:val="center" w:pos="4680"/>
        <w:tab w:val="right" w:pos="9360"/>
      </w:tabs>
      <w:spacing w:line="240" w:lineRule="auto"/>
    </w:pPr>
  </w:style>
  <w:style w:type="character" w:customStyle="1" w:styleId="FooterChar">
    <w:name w:val="Footer Char"/>
    <w:basedOn w:val="DefaultParagraphFont"/>
    <w:link w:val="Footer"/>
    <w:rsid w:val="00357E3D"/>
    <w:rPr>
      <w:rFonts w:ascii="Arial" w:eastAsia="Cambria" w:hAnsi="Arial" w:cs="Times New Roman"/>
      <w:kern w:val="0"/>
      <w14:ligatures w14:val="none"/>
    </w:rPr>
  </w:style>
  <w:style w:type="table" w:styleId="GridTable1Light">
    <w:name w:val="Grid Table 1 Light"/>
    <w:basedOn w:val="TableNormal"/>
    <w:uiPriority w:val="46"/>
    <w:rsid w:val="00357E3D"/>
    <w:pPr>
      <w:spacing w:after="0" w:line="240" w:lineRule="auto"/>
    </w:pPr>
    <w:rPr>
      <w:kern w:val="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ageNumber">
    <w:name w:val="page number"/>
    <w:basedOn w:val="DefaultParagraphFont"/>
    <w:rsid w:val="00357E3D"/>
  </w:style>
  <w:style w:type="paragraph" w:customStyle="1" w:styleId="TableNote">
    <w:name w:val="TableNote"/>
    <w:basedOn w:val="Normal"/>
    <w:rsid w:val="00357E3D"/>
    <w:pPr>
      <w:spacing w:line="300" w:lineRule="exact"/>
    </w:pPr>
    <w:rPr>
      <w:rFonts w:ascii="Times New Roman" w:eastAsia="Times New Roman" w:hAnsi="Times New Roman"/>
      <w:szCs w:val="20"/>
      <w:lang w:val="en-GB"/>
    </w:rPr>
  </w:style>
  <w:style w:type="paragraph" w:customStyle="1" w:styleId="TableTitle">
    <w:name w:val="TableTitle"/>
    <w:basedOn w:val="Normal"/>
    <w:rsid w:val="00357E3D"/>
    <w:pPr>
      <w:spacing w:line="300" w:lineRule="exact"/>
    </w:pPr>
    <w:rPr>
      <w:rFonts w:ascii="Times New Roman" w:eastAsia="Times New Roman" w:hAnsi="Times New Roman"/>
      <w:szCs w:val="20"/>
      <w:lang w:val="en-GB"/>
    </w:rPr>
  </w:style>
  <w:style w:type="paragraph" w:customStyle="1" w:styleId="TableHeader">
    <w:name w:val="TableHeader"/>
    <w:basedOn w:val="Normal"/>
    <w:rsid w:val="00357E3D"/>
    <w:pPr>
      <w:spacing w:before="120" w:line="240" w:lineRule="auto"/>
    </w:pPr>
    <w:rPr>
      <w:rFonts w:ascii="Times New Roman" w:eastAsia="Times New Roman" w:hAnsi="Times New Roman"/>
      <w:b/>
      <w:szCs w:val="20"/>
      <w:lang w:val="en-GB"/>
    </w:rPr>
  </w:style>
  <w:style w:type="paragraph" w:customStyle="1" w:styleId="TableSubHead">
    <w:name w:val="TableSubHead"/>
    <w:basedOn w:val="TableHeader"/>
    <w:rsid w:val="00357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1741</Words>
  <Characters>9930</Characters>
  <Application>Microsoft Office Word</Application>
  <DocSecurity>0</DocSecurity>
  <Lines>82</Lines>
  <Paragraphs>23</Paragraphs>
  <ScaleCrop>false</ScaleCrop>
  <Company/>
  <LinksUpToDate>false</LinksUpToDate>
  <CharactersWithSpaces>11648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Hategeka, Celestin</dc:creator>
  <cp:keywords/>
  <dc:description/>
  <cp:lastModifiedBy>Hategeka, Celestin</cp:lastModifiedBy>
  <cp:revision>1</cp:revision>
  <dcterms:created xsi:type="dcterms:W3CDTF">2024-10-24T21:53:00Z</dcterms:created>
  <dcterms:modified xsi:type="dcterms:W3CDTF">2024-10-24T21:56:00Z</dcterms:modified>
</cp:coreProperties>
</file>