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9E1F00" w:rsidRPr="00301846" w:rsidP="009E1F00" w14:paraId="680E7E9B" w14:textId="77777777">
      <w:pPr>
        <w:rPr>
          <w:rFonts w:ascii="Arial" w:hAnsi="Arial" w:cs="Arial"/>
          <w:b/>
          <w:bCs/>
        </w:rPr>
      </w:pPr>
      <w:r w:rsidRPr="00301846">
        <w:rPr>
          <w:rFonts w:ascii="Arial" w:hAnsi="Arial" w:cs="Arial"/>
          <w:b/>
          <w:bCs/>
        </w:rPr>
        <w:t>Supplementary Methods:</w:t>
      </w:r>
    </w:p>
    <w:p w:rsidR="009E1F00" w:rsidRPr="00301846" w:rsidP="009E1F00" w14:paraId="0F1BE82A" w14:textId="77777777">
      <w:pPr>
        <w:rPr>
          <w:rFonts w:ascii="Arial" w:hAnsi="Arial" w:cs="Arial"/>
          <w:b/>
          <w:bCs/>
        </w:rPr>
      </w:pPr>
    </w:p>
    <w:p w:rsidR="009E1F00" w:rsidRPr="00301846" w:rsidP="009E1F00" w14:paraId="3CA63D4B" w14:textId="77777777">
      <w:pPr>
        <w:rPr>
          <w:rFonts w:ascii="Arial" w:hAnsi="Arial" w:cs="Arial"/>
          <w:color w:val="0E101A"/>
        </w:rPr>
      </w:pPr>
      <w:r w:rsidRPr="00301846">
        <w:rPr>
          <w:rFonts w:ascii="Arial" w:hAnsi="Arial" w:cs="Arial"/>
          <w:b/>
          <w:bCs/>
          <w:color w:val="0E101A"/>
        </w:rPr>
        <w:t>fMRI data</w:t>
      </w:r>
      <w:r w:rsidRPr="00301846">
        <w:rPr>
          <w:rStyle w:val="Emphasis"/>
          <w:rFonts w:ascii="Arial" w:hAnsi="Arial" w:cs="Arial"/>
          <w:b/>
          <w:bCs/>
          <w:color w:val="0E101A"/>
        </w:rPr>
        <w:t> preprocessing</w:t>
      </w:r>
      <w:r w:rsidRPr="00301846">
        <w:rPr>
          <w:rFonts w:ascii="Arial" w:hAnsi="Arial" w:cs="Arial"/>
          <w:b/>
          <w:bCs/>
          <w:color w:val="0E101A"/>
        </w:rPr>
        <w:t>:</w:t>
      </w:r>
      <w:r w:rsidRPr="00301846">
        <w:rPr>
          <w:rFonts w:ascii="Arial" w:hAnsi="Arial" w:cs="Arial"/>
          <w:color w:val="0E101A"/>
        </w:rPr>
        <w:t xml:space="preserve"> fMRI images were preprocessed using </w:t>
      </w:r>
      <w:r w:rsidRPr="00301846">
        <w:rPr>
          <w:rFonts w:ascii="Arial" w:hAnsi="Arial" w:cs="Arial"/>
          <w:color w:val="0E101A"/>
        </w:rPr>
        <w:t>fMRIPrep</w:t>
      </w:r>
      <w:r w:rsidRPr="00301846">
        <w:rPr>
          <w:rFonts w:ascii="Arial" w:hAnsi="Arial" w:cs="Arial"/>
          <w:color w:val="0E101A"/>
        </w:rPr>
        <w:t xml:space="preserve"> </w:t>
      </w:r>
      <w:r w:rsidRPr="00301846">
        <w:rPr>
          <w:rFonts w:ascii="Arial" w:hAnsi="Arial" w:cs="Arial"/>
          <w:noProof/>
          <w:color w:val="0E101A"/>
        </w:rPr>
        <w:fldChar w:fldCharType="begin">
          <w:fldData xml:space="preserve">PEVuZE5vdGU+PENpdGU+PEF1dGhvcj5Fc3RlYmFuPC9BdXRob3I+PFllYXI+MjAyMDwvWWVhcj48
UmVjTnVtPjU1MDwvUmVjTnVtPjxEaXNwbGF5VGV4dD4oMSk8L0Rpc3BsYXlUZXh0PjxyZWNvcmQ+
PHJlYy1udW1iZXI+NTUwPC9yZWMtbnVtYmVyPjxmb3JlaWduLWtleXM+PGtleSBhcHA9IkVOIiBk
Yi1pZD0ic2UwMnd4ZnA5eHp2ZXllcHR2NXYwd3ozMno1MHc1c3dyZGV4IiB0aW1lc3RhbXA9IjE2
OTYyODAwODciPjU1MDwva2V5PjwvZm9yZWlnbi1rZXlzPjxyZWYtdHlwZSBuYW1lPSJKb3VybmFs
IEFydGljbGUiPjE3PC9yZWYtdHlwZT48Y29udHJpYnV0b3JzPjxhdXRob3JzPjxhdXRob3I+RXN0
ZWJhbiwgTy48L2F1dGhvcj48YXV0aG9yPkNpcmljLCBSLjwvYXV0aG9yPjxhdXRob3I+RmluYywg
Sy48L2F1dGhvcj48YXV0aG9yPkJsYWlyLCBSLiBXLjwvYXV0aG9yPjxhdXRob3I+TWFya2lld2lj
eiwgQy4gSi48L2F1dGhvcj48YXV0aG9yPk1vb2RpZSwgQy4gQS48L2F1dGhvcj48YXV0aG9yPktl
bnQsIEouIEQuPC9hdXRob3I+PGF1dGhvcj5Hb25jYWx2ZXMsIE0uPC9hdXRob3I+PGF1dGhvcj5E
dVByZSwgRS48L2F1dGhvcj48YXV0aG9yPkdvbWV6LCBELiBFLiBQLjwvYXV0aG9yPjxhdXRob3I+
WWUsIFouPC9hdXRob3I+PGF1dGhvcj5TYWxvLCBULjwvYXV0aG9yPjxhdXRob3I+VmFsYWJyZWd1
ZSwgUi48L2F1dGhvcj48YXV0aG9yPkFtbGllbiwgSS4gSy48L2F1dGhvcj48YXV0aG9yPkxpZW0s
IEYuPC9hdXRob3I+PGF1dGhvcj5KYWNvYnksIE4uPC9hdXRob3I+PGF1dGhvcj5TdG9qaWMsIEgu
PC9hdXRob3I+PGF1dGhvcj5DaWVzbGFrLCBNLjwvYXV0aG9yPjxhdXRob3I+VXJjaHMsIFMuPC9h
dXRob3I+PGF1dGhvcj5IYWxjaGVua28sIFkuIE8uPC9hdXRob3I+PGF1dGhvcj5HaG9zaCwgUy4g
Uy48L2F1dGhvcj48YXV0aG9yPkRlIExhIFZlZ2EsIEEuPC9hdXRob3I+PGF1dGhvcj5ZYXJrb25p
LCBULjwvYXV0aG9yPjxhdXRob3I+V3JpZ2h0LCBKLjwvYXV0aG9yPjxhdXRob3I+VGhvbXBzb24s
IFcuIEguPC9hdXRob3I+PGF1dGhvcj5Qb2xkcmFjaywgUi4gQS48L2F1dGhvcj48YXV0aG9yPkdv
cmdvbGV3c2tpLCBLLiBKLjwvYXV0aG9yPjwvYXV0aG9ycz48L2NvbnRyaWJ1dG9ycz48YXV0aC1h
ZGRyZXNzPkRlcGFydG1lbnQgb2YgUHN5Y2hvbG9neSwgU3RhbmZvcmQgVW5pdmVyc2l0eSwgU3Rh
bmZvcmQsIENBLCBVU0EuIHBoZEBvc2NhcmVzdGViYW4uZXMuJiN4RDtEZXBhcnRtZW50IG9mIFBz
eWNob2xvZ3ksIFN0YW5mb3JkIFVuaXZlcnNpdHksIFN0YW5mb3JkLCBDQSwgVVNBLiYjeEQ7Q2Vu
dHJlIGZvciBNb2Rlcm4gSW50ZXJkaXNjaXBsaW5hcnkgVGVjaG5vbG9naWVzLCBOaWNvbGF1cyBD
b3Blcm5pY3VzIFVuaXZlcnNpdHkgaW4gVG9ydW4sIFRvcnVuLCBQb2xhbmQuJiN4RDtOZXVyb3Nj
aWVuY2UgUHJvZ3JhbSwgVW5pdmVyc2l0eSBvZiBJb3dhLCBJb3dhIENpdHksIElBLCBVU0EuJiN4
RDtNY0dvdmVybiBJbnN0aXR1dGUgZm9yIEJyYWluIFJlc2VhcmNoLCBNSVQsIENhbWJyaWRnZSwg
TUEsIFVTQS4mI3hEO01vbnRyZWFsIE5ldXJvbG9naWNhbCBJbnN0aXR1dGUsIE1jR2lsbCBVbml2
ZXJzaXR5LCBNb250cmVhbCwgQ2FuYWRhLiYjeEQ7RG9uZGVycyBJbnN0aXR1dGUgZm9yIEJyYWlu
LCBDb2duaXRpb24gYW5kIEJlaGF2aW91ciwgUmFkYm91ZCBVbml2ZXJzaXR5LCBOaWptZWdlbiwg
TmV0aGVybGFuZHMuJiN4RDtTdGF0ZSBLZXkgTGFib3JhdG9yeSBvZiBDb2duaXRpdmUgTmV1cm9z
Y2llbmNlIGFuZCBMZWFybmluZywgQmVpamluZyBOb3JtYWwgVW5pdmVyc2l0eSwgQmVpamluZywg
Q2hpbmEuJiN4RDtEZXBhcnRtZW50IG9mIFBzeWNob2xvZ3ksIEZsb3JpZGEgSW50ZXJuYXRpb25h
bCBVbml2ZXJzaXR5LCBNaWFtaSwgRkwsIFVTQS4mI3hEO0NFTklSLCBJTlNFUk0gVSAxMTI3LCBD
TlJTIFVNUiA3MjI1LCBVUE1DIFVuaXYgUGFyaXMgMDYgVU1SIFMgMTEyNywgSW5zdGl0dXQgZHUg
Q2VydmVhdSBldCBkZSBsYSBNb2VsbGUgZXBpbmllcmUsIElDTSwgUGFyaXMsIEZyYW5jZS4mI3hE
O0NlbnRlciBmb3IgTGlmZXNwYW4gQ2hhbmdlcyBpbiBCcmFpbiBhbmQgQ29nbml0aW9uLCBVbml2
ZXJzaXR5IG9mIE9zbG8sIE9zbG8sIE5vcndheS4mI3hEO1VSUFAgRHluYW1pY3Mgb2YgSGVhbHRo
eSBBZ2luZywgVW5pdmVyc2l0eSBvZiBadXJpY2gsIFp1cmljaCwgU3dpdHplcmxhbmQuJiN4RDtE
ZXBhcnRtZW50IG9mIFBzeWNob2xvZ3ksIENvbHVtYmlhIFVuaXZlcnNpdHksIE5ldyBZb3JrLCBO
WSwgVVNBLiYjeEQ7TWF4IFBsYW5jayBVQ0wgQ2VudHJlIGZvciBDb21wdXRhdGlvbmFsIFBzeWNo
aWF0cnkgYW5kIEFnZWluZyBSZXNlYXJjaCwgVW5pdmVyc2l0eSBDb2xsZWdlIExvbmRvbiwgTG9u
ZG9uLCBVSy4mI3hEO1BlcmVsbWFuIFNjaG9vbCBvZiBNZWRpY2luZSwgVW5pdmVyc2l0eSBvZiBQ
ZW5uc3lsdmFuaWEsIFBoaWxhZGVscGhpYSwgUEEsIFVTQS4mI3hEO0RlcGFydG1lbnQgb2YgUHN5
Y2hvbG9naWNhbCBhbmQgQnJhaW4gU2NpZW5jZXMsIERhcnRtb3V0aCBDb2xsZWdlLCBIYW5vdmVy
LCBOSCwgVVNBLiYjeEQ7RGVwYXJ0bWVudCBvZiBPdG9sYXJ5bmdvbG9neSwgSGFydmFyZCBNZWRp
Y2FsIFNjaG9vbCwgQm9zdG9uLCBNQSwgVVNBLiYjeEQ7RGVwYXJ0bWVudCBvZiBQc3ljaG9sb2d5
LCBVbml2ZXJzaXR5IG9mIFRleGFzIGF0IEF1c3RpbiwgQXVzdGluLCBUWCwgVVNBLiYjeEQ7RGVw
YXJ0bWVudCBvZiBDbGluaWNhbCBOZXVyb3NjaWVuY2UsIEthcm9saW5za2EgSW5zdGl0dXRldCwg
U29sbmEsIFN3ZWRlbi48L2F1dGgtYWRkcmVzcz48dGl0bGVzPjx0aXRsZT5BbmFseXNpcyBvZiB0
YXNrLWJhc2VkIGZ1bmN0aW9uYWwgTVJJIGRhdGEgcHJlcHJvY2Vzc2VkIHdpdGggZk1SSVByZXA8
L3RpdGxlPjxzZWNvbmRhcnktdGl0bGU+TmF0IFByb3RvYzwvc2Vjb25kYXJ5LXRpdGxlPjwvdGl0
bGVzPjxwZXJpb2RpY2FsPjxmdWxsLXRpdGxlPk5hdCBQcm90b2M8L2Z1bGwtdGl0bGU+PC9wZXJp
b2RpY2FsPjxwYWdlcz4yMTg2LTIyMDI8L3BhZ2VzPjx2b2x1bWU+MTU8L3ZvbHVtZT48bnVtYmVy
Pjc8L251bWJlcj48ZWRpdGlvbj4yMDIwMDYwODwvZWRpdGlvbj48a2V5d29yZHM+PGtleXdvcmQ+
QW5pbWFsczwva2V5d29yZD48a2V5d29yZD5CcmFpbi9kaWFnbm9zdGljIGltYWdpbmc8L2tleXdv
cmQ+PGtleXdvcmQ+SHVtYW5zPC9rZXl3b3JkPjxrZXl3b3JkPkltYWdlIFByb2Nlc3NpbmcsIENv
bXB1dGVyLUFzc2lzdGVkLyptZXRob2RzL3N0YW5kYXJkczwva2V5d29yZD48a2V5d29yZD4qTWFn
bmV0aWMgUmVzb25hbmNlIEltYWdpbmc8L2tleXdvcmQ+PGtleXdvcmQ+UmVmZXJlbmNlIFN0YW5k
YXJkczwva2V5d29yZD48a2V5d29yZD5SZXN0L3BoeXNpb2xvZ3k8L2tleXdvcmQ+PGtleXdvcmQ+
V29ya2Zsb3c8L2tleXdvcmQ+PC9rZXl3b3Jkcz48ZGF0ZXM+PHllYXI+MjAyMDwveWVhcj48cHVi
LWRhdGVzPjxkYXRlPkp1bDwvZGF0ZT48L3B1Yi1kYXRlcz48L2RhdGVzPjxpc2JuPjE3NTAtMjc5
OSAoRWxlY3Ryb25pYykmI3hEOzE3NTQtMjE4OSAoUHJpbnQpJiN4RDsxNzUwLTI3OTkgKExpbmtp
bmcpPC9pc2JuPjxhY2Nlc3Npb24tbnVtPjMyNTE0MTc4PC9hY2Nlc3Npb24tbnVtPjx1cmxzPjxy
ZWxhdGVkLXVybHM+PHVybD5odHRwczovL3d3dy5uY2JpLm5sbS5uaWguZ292L3B1Ym1lZC8zMjUx
NDE3ODwvdXJsPjwvcmVsYXRlZC11cmxzPjwvdXJscz48Y3VzdG9tMT5Db21wZXRpbmcgaW50ZXJl
c3RzIFRoZSBhdXRob3JzIGRlY2xhcmUgbm8gY29tcGV0aW5nIGludGVyZXN0cy48L2N1c3RvbTE+
PGN1c3RvbTI+UE1DNzQwNDYxMjwvY3VzdG9tMj48ZWxlY3Ryb25pYy1yZXNvdXJjZS1udW0+MTAu
MTAzOC9zNDE1OTYtMDIwLTAzMjctMzwvZWxlY3Ryb25pYy1yZXNvdXJjZS1udW0+PHJlbW90ZS1k
YXRhYmFzZS1uYW1lPk1lZGxpbmU8L3JlbW90ZS1kYXRhYmFzZS1uYW1lPjxyZW1vdGUtZGF0YWJh
c2UtcHJvdmlkZXI+TkxNPC9yZW1vdGUtZGF0YWJhc2UtcHJvdmlkZXI+PC9yZWNvcmQ+PC9DaXRl
PjwvRW5kTm90ZT4=
</w:fldData>
        </w:fldChar>
      </w:r>
      <w:r w:rsidRPr="00301846">
        <w:rPr>
          <w:rFonts w:ascii="Arial" w:hAnsi="Arial" w:cs="Arial"/>
          <w:noProof/>
          <w:color w:val="0E101A"/>
        </w:rPr>
        <w:instrText xml:space="preserve"> ADDIN EN.CITE </w:instrText>
      </w:r>
      <w:r w:rsidRPr="00301846">
        <w:rPr>
          <w:rFonts w:ascii="Arial" w:hAnsi="Arial" w:cs="Arial"/>
          <w:noProof/>
          <w:color w:val="0E101A"/>
        </w:rPr>
        <w:fldChar w:fldCharType="begin">
          <w:fldData xml:space="preserve">PEVuZE5vdGU+PENpdGU+PEF1dGhvcj5Fc3RlYmFuPC9BdXRob3I+PFllYXI+MjAyMDwvWWVhcj48
UmVjTnVtPjU1MDwvUmVjTnVtPjxEaXNwbGF5VGV4dD4oMSk8L0Rpc3BsYXlUZXh0PjxyZWNvcmQ+
PHJlYy1udW1iZXI+NTUwPC9yZWMtbnVtYmVyPjxmb3JlaWduLWtleXM+PGtleSBhcHA9IkVOIiBk
Yi1pZD0ic2UwMnd4ZnA5eHp2ZXllcHR2NXYwd3ozMno1MHc1c3dyZGV4IiB0aW1lc3RhbXA9IjE2
OTYyODAwODciPjU1MDwva2V5PjwvZm9yZWlnbi1rZXlzPjxyZWYtdHlwZSBuYW1lPSJKb3VybmFs
IEFydGljbGUiPjE3PC9yZWYtdHlwZT48Y29udHJpYnV0b3JzPjxhdXRob3JzPjxhdXRob3I+RXN0
ZWJhbiwgTy48L2F1dGhvcj48YXV0aG9yPkNpcmljLCBSLjwvYXV0aG9yPjxhdXRob3I+RmluYywg
Sy48L2F1dGhvcj48YXV0aG9yPkJsYWlyLCBSLiBXLjwvYXV0aG9yPjxhdXRob3I+TWFya2lld2lj
eiwgQy4gSi48L2F1dGhvcj48YXV0aG9yPk1vb2RpZSwgQy4gQS48L2F1dGhvcj48YXV0aG9yPktl
bnQsIEouIEQuPC9hdXRob3I+PGF1dGhvcj5Hb25jYWx2ZXMsIE0uPC9hdXRob3I+PGF1dGhvcj5E
dVByZSwgRS48L2F1dGhvcj48YXV0aG9yPkdvbWV6LCBELiBFLiBQLjwvYXV0aG9yPjxhdXRob3I+
WWUsIFouPC9hdXRob3I+PGF1dGhvcj5TYWxvLCBULjwvYXV0aG9yPjxhdXRob3I+VmFsYWJyZWd1
ZSwgUi48L2F1dGhvcj48YXV0aG9yPkFtbGllbiwgSS4gSy48L2F1dGhvcj48YXV0aG9yPkxpZW0s
IEYuPC9hdXRob3I+PGF1dGhvcj5KYWNvYnksIE4uPC9hdXRob3I+PGF1dGhvcj5TdG9qaWMsIEgu
PC9hdXRob3I+PGF1dGhvcj5DaWVzbGFrLCBNLjwvYXV0aG9yPjxhdXRob3I+VXJjaHMsIFMuPC9h
dXRob3I+PGF1dGhvcj5IYWxjaGVua28sIFkuIE8uPC9hdXRob3I+PGF1dGhvcj5HaG9zaCwgUy4g
Uy48L2F1dGhvcj48YXV0aG9yPkRlIExhIFZlZ2EsIEEuPC9hdXRob3I+PGF1dGhvcj5ZYXJrb25p
LCBULjwvYXV0aG9yPjxhdXRob3I+V3JpZ2h0LCBKLjwvYXV0aG9yPjxhdXRob3I+VGhvbXBzb24s
IFcuIEguPC9hdXRob3I+PGF1dGhvcj5Qb2xkcmFjaywgUi4gQS48L2F1dGhvcj48YXV0aG9yPkdv
cmdvbGV3c2tpLCBLLiBKLjwvYXV0aG9yPjwvYXV0aG9ycz48L2NvbnRyaWJ1dG9ycz48YXV0aC1h
ZGRyZXNzPkRlcGFydG1lbnQgb2YgUHN5Y2hvbG9neSwgU3RhbmZvcmQgVW5pdmVyc2l0eSwgU3Rh
bmZvcmQsIENBLCBVU0EuIHBoZEBvc2NhcmVzdGViYW4uZXMuJiN4RDtEZXBhcnRtZW50IG9mIFBz
eWNob2xvZ3ksIFN0YW5mb3JkIFVuaXZlcnNpdHksIFN0YW5mb3JkLCBDQSwgVVNBLiYjeEQ7Q2Vu
dHJlIGZvciBNb2Rlcm4gSW50ZXJkaXNjaXBsaW5hcnkgVGVjaG5vbG9naWVzLCBOaWNvbGF1cyBD
b3Blcm5pY3VzIFVuaXZlcnNpdHkgaW4gVG9ydW4sIFRvcnVuLCBQb2xhbmQuJiN4RDtOZXVyb3Nj
aWVuY2UgUHJvZ3JhbSwgVW5pdmVyc2l0eSBvZiBJb3dhLCBJb3dhIENpdHksIElBLCBVU0EuJiN4
RDtNY0dvdmVybiBJbnN0aXR1dGUgZm9yIEJyYWluIFJlc2VhcmNoLCBNSVQsIENhbWJyaWRnZSwg
TUEsIFVTQS4mI3hEO01vbnRyZWFsIE5ldXJvbG9naWNhbCBJbnN0aXR1dGUsIE1jR2lsbCBVbml2
ZXJzaXR5LCBNb250cmVhbCwgQ2FuYWRhLiYjeEQ7RG9uZGVycyBJbnN0aXR1dGUgZm9yIEJyYWlu
LCBDb2duaXRpb24gYW5kIEJlaGF2aW91ciwgUmFkYm91ZCBVbml2ZXJzaXR5LCBOaWptZWdlbiwg
TmV0aGVybGFuZHMuJiN4RDtTdGF0ZSBLZXkgTGFib3JhdG9yeSBvZiBDb2duaXRpdmUgTmV1cm9z
Y2llbmNlIGFuZCBMZWFybmluZywgQmVpamluZyBOb3JtYWwgVW5pdmVyc2l0eSwgQmVpamluZywg
Q2hpbmEuJiN4RDtEZXBhcnRtZW50IG9mIFBzeWNob2xvZ3ksIEZsb3JpZGEgSW50ZXJuYXRpb25h
bCBVbml2ZXJzaXR5LCBNaWFtaSwgRkwsIFVTQS4mI3hEO0NFTklSLCBJTlNFUk0gVSAxMTI3LCBD
TlJTIFVNUiA3MjI1LCBVUE1DIFVuaXYgUGFyaXMgMDYgVU1SIFMgMTEyNywgSW5zdGl0dXQgZHUg
Q2VydmVhdSBldCBkZSBsYSBNb2VsbGUgZXBpbmllcmUsIElDTSwgUGFyaXMsIEZyYW5jZS4mI3hE
O0NlbnRlciBmb3IgTGlmZXNwYW4gQ2hhbmdlcyBpbiBCcmFpbiBhbmQgQ29nbml0aW9uLCBVbml2
ZXJzaXR5IG9mIE9zbG8sIE9zbG8sIE5vcndheS4mI3hEO1VSUFAgRHluYW1pY3Mgb2YgSGVhbHRo
eSBBZ2luZywgVW5pdmVyc2l0eSBvZiBadXJpY2gsIFp1cmljaCwgU3dpdHplcmxhbmQuJiN4RDtE
ZXBhcnRtZW50IG9mIFBzeWNob2xvZ3ksIENvbHVtYmlhIFVuaXZlcnNpdHksIE5ldyBZb3JrLCBO
WSwgVVNBLiYjeEQ7TWF4IFBsYW5jayBVQ0wgQ2VudHJlIGZvciBDb21wdXRhdGlvbmFsIFBzeWNo
aWF0cnkgYW5kIEFnZWluZyBSZXNlYXJjaCwgVW5pdmVyc2l0eSBDb2xsZWdlIExvbmRvbiwgTG9u
ZG9uLCBVSy4mI3hEO1BlcmVsbWFuIFNjaG9vbCBvZiBNZWRpY2luZSwgVW5pdmVyc2l0eSBvZiBQ
ZW5uc3lsdmFuaWEsIFBoaWxhZGVscGhpYSwgUEEsIFVTQS4mI3hEO0RlcGFydG1lbnQgb2YgUHN5
Y2hvbG9naWNhbCBhbmQgQnJhaW4gU2NpZW5jZXMsIERhcnRtb3V0aCBDb2xsZWdlLCBIYW5vdmVy
LCBOSCwgVVNBLiYjeEQ7RGVwYXJ0bWVudCBvZiBPdG9sYXJ5bmdvbG9neSwgSGFydmFyZCBNZWRp
Y2FsIFNjaG9vbCwgQm9zdG9uLCBNQSwgVVNBLiYjeEQ7RGVwYXJ0bWVudCBvZiBQc3ljaG9sb2d5
LCBVbml2ZXJzaXR5IG9mIFRleGFzIGF0IEF1c3RpbiwgQXVzdGluLCBUWCwgVVNBLiYjeEQ7RGVw
YXJ0bWVudCBvZiBDbGluaWNhbCBOZXVyb3NjaWVuY2UsIEthcm9saW5za2EgSW5zdGl0dXRldCwg
U29sbmEsIFN3ZWRlbi48L2F1dGgtYWRkcmVzcz48dGl0bGVzPjx0aXRsZT5BbmFseXNpcyBvZiB0
YXNrLWJhc2VkIGZ1bmN0aW9uYWwgTVJJIGRhdGEgcHJlcHJvY2Vzc2VkIHdpdGggZk1SSVByZXA8
L3RpdGxlPjxzZWNvbmRhcnktdGl0bGU+TmF0IFByb3RvYzwvc2Vjb25kYXJ5LXRpdGxlPjwvdGl0
bGVzPjxwZXJpb2RpY2FsPjxmdWxsLXRpdGxlPk5hdCBQcm90b2M8L2Z1bGwtdGl0bGU+PC9wZXJp
b2RpY2FsPjxwYWdlcz4yMTg2LTIyMDI8L3BhZ2VzPjx2b2x1bWU+MTU8L3ZvbHVtZT48bnVtYmVy
Pjc8L251bWJlcj48ZWRpdGlvbj4yMDIwMDYwODwvZWRpdGlvbj48a2V5d29yZHM+PGtleXdvcmQ+
QW5pbWFsczwva2V5d29yZD48a2V5d29yZD5CcmFpbi9kaWFnbm9zdGljIGltYWdpbmc8L2tleXdv
cmQ+PGtleXdvcmQ+SHVtYW5zPC9rZXl3b3JkPjxrZXl3b3JkPkltYWdlIFByb2Nlc3NpbmcsIENv
bXB1dGVyLUFzc2lzdGVkLyptZXRob2RzL3N0YW5kYXJkczwva2V5d29yZD48a2V5d29yZD4qTWFn
bmV0aWMgUmVzb25hbmNlIEltYWdpbmc8L2tleXdvcmQ+PGtleXdvcmQ+UmVmZXJlbmNlIFN0YW5k
YXJkczwva2V5d29yZD48a2V5d29yZD5SZXN0L3BoeXNpb2xvZ3k8L2tleXdvcmQ+PGtleXdvcmQ+
V29ya2Zsb3c8L2tleXdvcmQ+PC9rZXl3b3Jkcz48ZGF0ZXM+PHllYXI+MjAyMDwveWVhcj48cHVi
LWRhdGVzPjxkYXRlPkp1bDwvZGF0ZT48L3B1Yi1kYXRlcz48L2RhdGVzPjxpc2JuPjE3NTAtMjc5
OSAoRWxlY3Ryb25pYykmI3hEOzE3NTQtMjE4OSAoUHJpbnQpJiN4RDsxNzUwLTI3OTkgKExpbmtp
bmcpPC9pc2JuPjxhY2Nlc3Npb24tbnVtPjMyNTE0MTc4PC9hY2Nlc3Npb24tbnVtPjx1cmxzPjxy
ZWxhdGVkLXVybHM+PHVybD5odHRwczovL3d3dy5uY2JpLm5sbS5uaWguZ292L3B1Ym1lZC8zMjUx
NDE3ODwvdXJsPjwvcmVsYXRlZC11cmxzPjwvdXJscz48Y3VzdG9tMT5Db21wZXRpbmcgaW50ZXJl
c3RzIFRoZSBhdXRob3JzIGRlY2xhcmUgbm8gY29tcGV0aW5nIGludGVyZXN0cy48L2N1c3RvbTE+
PGN1c3RvbTI+UE1DNzQwNDYxMjwvY3VzdG9tMj48ZWxlY3Ryb25pYy1yZXNvdXJjZS1udW0+MTAu
MTAzOC9zNDE1OTYtMDIwLTAzMjctMzwvZWxlY3Ryb25pYy1yZXNvdXJjZS1udW0+PHJlbW90ZS1k
YXRhYmFzZS1uYW1lPk1lZGxpbmU8L3JlbW90ZS1kYXRhYmFzZS1uYW1lPjxyZW1vdGUtZGF0YWJh
c2UtcHJvdmlkZXI+TkxNPC9yZW1vdGUtZGF0YWJhc2UtcHJvdmlkZXI+PC9yZWNvcmQ+PC9DaXRl
PjwvRW5kTm90ZT4=
</w:fldData>
        </w:fldChar>
      </w:r>
      <w:r w:rsidRPr="00301846">
        <w:rPr>
          <w:rFonts w:ascii="Arial" w:hAnsi="Arial" w:cs="Arial"/>
          <w:noProof/>
          <w:color w:val="0E101A"/>
        </w:rPr>
        <w:instrText xml:space="preserve"> ADDIN EN.CITE.DATA </w:instrText>
      </w:r>
      <w:r w:rsidRPr="00301846">
        <w:rPr>
          <w:rFonts w:ascii="Arial" w:hAnsi="Arial" w:cs="Arial"/>
          <w:noProof/>
          <w:color w:val="0E101A"/>
        </w:rPr>
        <w:fldChar w:fldCharType="separate"/>
      </w:r>
      <w:r w:rsidRPr="00301846">
        <w:rPr>
          <w:rFonts w:ascii="Arial" w:hAnsi="Arial" w:cs="Arial"/>
          <w:noProof/>
          <w:color w:val="0E101A"/>
        </w:rPr>
        <w:fldChar w:fldCharType="end"/>
      </w:r>
      <w:r w:rsidRPr="00301846">
        <w:rPr>
          <w:rFonts w:ascii="Arial" w:hAnsi="Arial" w:cs="Arial"/>
          <w:noProof/>
          <w:color w:val="0E101A"/>
        </w:rPr>
        <w:fldChar w:fldCharType="separate"/>
      </w:r>
      <w:r w:rsidRPr="00301846">
        <w:rPr>
          <w:rFonts w:ascii="Arial" w:hAnsi="Arial" w:cs="Arial"/>
          <w:noProof/>
          <w:color w:val="0E101A"/>
        </w:rPr>
        <w:t>(1)</w:t>
      </w:r>
      <w:r w:rsidRPr="00301846">
        <w:rPr>
          <w:rFonts w:ascii="Arial" w:hAnsi="Arial" w:cs="Arial"/>
          <w:noProof/>
          <w:color w:val="0E101A"/>
        </w:rPr>
        <w:fldChar w:fldCharType="end"/>
      </w:r>
      <w:r w:rsidRPr="00301846">
        <w:rPr>
          <w:rFonts w:ascii="Arial" w:hAnsi="Arial" w:cs="Arial"/>
          <w:color w:val="0E101A"/>
        </w:rPr>
        <w:t xml:space="preserve">. </w:t>
      </w:r>
      <w:r w:rsidRPr="00301846">
        <w:rPr>
          <w:rFonts w:ascii="Arial" w:hAnsi="Arial" w:cs="Arial"/>
          <w:color w:val="0E101A"/>
        </w:rPr>
        <w:t>fMRIPrep</w:t>
      </w:r>
      <w:r>
        <w:rPr>
          <w:rFonts w:ascii="Arial" w:hAnsi="Arial" w:cs="Arial"/>
          <w:color w:val="0E101A"/>
        </w:rPr>
        <w:t xml:space="preserve"> is</w:t>
      </w:r>
      <w:r w:rsidRPr="00301846">
        <w:rPr>
          <w:rFonts w:ascii="Arial" w:hAnsi="Arial" w:cs="Arial"/>
          <w:color w:val="0E101A"/>
        </w:rPr>
        <w:t xml:space="preserve"> an automated pipeline that performs brain extraction, head motion estimation, distortion correction, slice timing correction, intra-participant registration, and spatial normalization to the Montreal Neurological Institute (MNI) stereotaxic space </w:t>
      </w:r>
      <w:r w:rsidRPr="00301846">
        <w:rPr>
          <w:rFonts w:ascii="Arial" w:hAnsi="Arial" w:cs="Arial"/>
          <w:noProof/>
          <w:color w:val="0E101A"/>
        </w:rPr>
        <w:fldChar w:fldCharType="begin">
          <w:fldData xml:space="preserve">PEVuZE5vdGU+PENpdGU+PEF1dGhvcj5Fc3RlYmFuPC9BdXRob3I+PFllYXI+MjAyMDwvWWVhcj48
UmVjTnVtPjU1MDwvUmVjTnVtPjxEaXNwbGF5VGV4dD4oMSk8L0Rpc3BsYXlUZXh0PjxyZWNvcmQ+
PHJlYy1udW1iZXI+NTUwPC9yZWMtbnVtYmVyPjxmb3JlaWduLWtleXM+PGtleSBhcHA9IkVOIiBk
Yi1pZD0ic2UwMnd4ZnA5eHp2ZXllcHR2NXYwd3ozMno1MHc1c3dyZGV4IiB0aW1lc3RhbXA9IjE2
OTYyODAwODciPjU1MDwva2V5PjwvZm9yZWlnbi1rZXlzPjxyZWYtdHlwZSBuYW1lPSJKb3VybmFs
IEFydGljbGUiPjE3PC9yZWYtdHlwZT48Y29udHJpYnV0b3JzPjxhdXRob3JzPjxhdXRob3I+RXN0
ZWJhbiwgTy48L2F1dGhvcj48YXV0aG9yPkNpcmljLCBSLjwvYXV0aG9yPjxhdXRob3I+RmluYywg
Sy48L2F1dGhvcj48YXV0aG9yPkJsYWlyLCBSLiBXLjwvYXV0aG9yPjxhdXRob3I+TWFya2lld2lj
eiwgQy4gSi48L2F1dGhvcj48YXV0aG9yPk1vb2RpZSwgQy4gQS48L2F1dGhvcj48YXV0aG9yPktl
bnQsIEouIEQuPC9hdXRob3I+PGF1dGhvcj5Hb25jYWx2ZXMsIE0uPC9hdXRob3I+PGF1dGhvcj5E
dVByZSwgRS48L2F1dGhvcj48YXV0aG9yPkdvbWV6LCBELiBFLiBQLjwvYXV0aG9yPjxhdXRob3I+
WWUsIFouPC9hdXRob3I+PGF1dGhvcj5TYWxvLCBULjwvYXV0aG9yPjxhdXRob3I+VmFsYWJyZWd1
ZSwgUi48L2F1dGhvcj48YXV0aG9yPkFtbGllbiwgSS4gSy48L2F1dGhvcj48YXV0aG9yPkxpZW0s
IEYuPC9hdXRob3I+PGF1dGhvcj5KYWNvYnksIE4uPC9hdXRob3I+PGF1dGhvcj5TdG9qaWMsIEgu
PC9hdXRob3I+PGF1dGhvcj5DaWVzbGFrLCBNLjwvYXV0aG9yPjxhdXRob3I+VXJjaHMsIFMuPC9h
dXRob3I+PGF1dGhvcj5IYWxjaGVua28sIFkuIE8uPC9hdXRob3I+PGF1dGhvcj5HaG9zaCwgUy4g
Uy48L2F1dGhvcj48YXV0aG9yPkRlIExhIFZlZ2EsIEEuPC9hdXRob3I+PGF1dGhvcj5ZYXJrb25p
LCBULjwvYXV0aG9yPjxhdXRob3I+V3JpZ2h0LCBKLjwvYXV0aG9yPjxhdXRob3I+VGhvbXBzb24s
IFcuIEguPC9hdXRob3I+PGF1dGhvcj5Qb2xkcmFjaywgUi4gQS48L2F1dGhvcj48YXV0aG9yPkdv
cmdvbGV3c2tpLCBLLiBKLjwvYXV0aG9yPjwvYXV0aG9ycz48L2NvbnRyaWJ1dG9ycz48YXV0aC1h
ZGRyZXNzPkRlcGFydG1lbnQgb2YgUHN5Y2hvbG9neSwgU3RhbmZvcmQgVW5pdmVyc2l0eSwgU3Rh
bmZvcmQsIENBLCBVU0EuIHBoZEBvc2NhcmVzdGViYW4uZXMuJiN4RDtEZXBhcnRtZW50IG9mIFBz
eWNob2xvZ3ksIFN0YW5mb3JkIFVuaXZlcnNpdHksIFN0YW5mb3JkLCBDQSwgVVNBLiYjeEQ7Q2Vu
dHJlIGZvciBNb2Rlcm4gSW50ZXJkaXNjaXBsaW5hcnkgVGVjaG5vbG9naWVzLCBOaWNvbGF1cyBD
b3Blcm5pY3VzIFVuaXZlcnNpdHkgaW4gVG9ydW4sIFRvcnVuLCBQb2xhbmQuJiN4RDtOZXVyb3Nj
aWVuY2UgUHJvZ3JhbSwgVW5pdmVyc2l0eSBvZiBJb3dhLCBJb3dhIENpdHksIElBLCBVU0EuJiN4
RDtNY0dvdmVybiBJbnN0aXR1dGUgZm9yIEJyYWluIFJlc2VhcmNoLCBNSVQsIENhbWJyaWRnZSwg
TUEsIFVTQS4mI3hEO01vbnRyZWFsIE5ldXJvbG9naWNhbCBJbnN0aXR1dGUsIE1jR2lsbCBVbml2
ZXJzaXR5LCBNb250cmVhbCwgQ2FuYWRhLiYjeEQ7RG9uZGVycyBJbnN0aXR1dGUgZm9yIEJyYWlu
LCBDb2duaXRpb24gYW5kIEJlaGF2aW91ciwgUmFkYm91ZCBVbml2ZXJzaXR5LCBOaWptZWdlbiwg
TmV0aGVybGFuZHMuJiN4RDtTdGF0ZSBLZXkgTGFib3JhdG9yeSBvZiBDb2duaXRpdmUgTmV1cm9z
Y2llbmNlIGFuZCBMZWFybmluZywgQmVpamluZyBOb3JtYWwgVW5pdmVyc2l0eSwgQmVpamluZywg
Q2hpbmEuJiN4RDtEZXBhcnRtZW50IG9mIFBzeWNob2xvZ3ksIEZsb3JpZGEgSW50ZXJuYXRpb25h
bCBVbml2ZXJzaXR5LCBNaWFtaSwgRkwsIFVTQS4mI3hEO0NFTklSLCBJTlNFUk0gVSAxMTI3LCBD
TlJTIFVNUiA3MjI1LCBVUE1DIFVuaXYgUGFyaXMgMDYgVU1SIFMgMTEyNywgSW5zdGl0dXQgZHUg
Q2VydmVhdSBldCBkZSBsYSBNb2VsbGUgZXBpbmllcmUsIElDTSwgUGFyaXMsIEZyYW5jZS4mI3hE
O0NlbnRlciBmb3IgTGlmZXNwYW4gQ2hhbmdlcyBpbiBCcmFpbiBhbmQgQ29nbml0aW9uLCBVbml2
ZXJzaXR5IG9mIE9zbG8sIE9zbG8sIE5vcndheS4mI3hEO1VSUFAgRHluYW1pY3Mgb2YgSGVhbHRo
eSBBZ2luZywgVW5pdmVyc2l0eSBvZiBadXJpY2gsIFp1cmljaCwgU3dpdHplcmxhbmQuJiN4RDtE
ZXBhcnRtZW50IG9mIFBzeWNob2xvZ3ksIENvbHVtYmlhIFVuaXZlcnNpdHksIE5ldyBZb3JrLCBO
WSwgVVNBLiYjeEQ7TWF4IFBsYW5jayBVQ0wgQ2VudHJlIGZvciBDb21wdXRhdGlvbmFsIFBzeWNo
aWF0cnkgYW5kIEFnZWluZyBSZXNlYXJjaCwgVW5pdmVyc2l0eSBDb2xsZWdlIExvbmRvbiwgTG9u
ZG9uLCBVSy4mI3hEO1BlcmVsbWFuIFNjaG9vbCBvZiBNZWRpY2luZSwgVW5pdmVyc2l0eSBvZiBQ
ZW5uc3lsdmFuaWEsIFBoaWxhZGVscGhpYSwgUEEsIFVTQS4mI3hEO0RlcGFydG1lbnQgb2YgUHN5
Y2hvbG9naWNhbCBhbmQgQnJhaW4gU2NpZW5jZXMsIERhcnRtb3V0aCBDb2xsZWdlLCBIYW5vdmVy
LCBOSCwgVVNBLiYjeEQ7RGVwYXJ0bWVudCBvZiBPdG9sYXJ5bmdvbG9neSwgSGFydmFyZCBNZWRp
Y2FsIFNjaG9vbCwgQm9zdG9uLCBNQSwgVVNBLiYjeEQ7RGVwYXJ0bWVudCBvZiBQc3ljaG9sb2d5
LCBVbml2ZXJzaXR5IG9mIFRleGFzIGF0IEF1c3RpbiwgQXVzdGluLCBUWCwgVVNBLiYjeEQ7RGVw
YXJ0bWVudCBvZiBDbGluaWNhbCBOZXVyb3NjaWVuY2UsIEthcm9saW5za2EgSW5zdGl0dXRldCwg
U29sbmEsIFN3ZWRlbi48L2F1dGgtYWRkcmVzcz48dGl0bGVzPjx0aXRsZT5BbmFseXNpcyBvZiB0
YXNrLWJhc2VkIGZ1bmN0aW9uYWwgTVJJIGRhdGEgcHJlcHJvY2Vzc2VkIHdpdGggZk1SSVByZXA8
L3RpdGxlPjxzZWNvbmRhcnktdGl0bGU+TmF0IFByb3RvYzwvc2Vjb25kYXJ5LXRpdGxlPjwvdGl0
bGVzPjxwZXJpb2RpY2FsPjxmdWxsLXRpdGxlPk5hdCBQcm90b2M8L2Z1bGwtdGl0bGU+PC9wZXJp
b2RpY2FsPjxwYWdlcz4yMTg2LTIyMDI8L3BhZ2VzPjx2b2x1bWU+MTU8L3ZvbHVtZT48bnVtYmVy
Pjc8L251bWJlcj48ZWRpdGlvbj4yMDIwMDYwODwvZWRpdGlvbj48a2V5d29yZHM+PGtleXdvcmQ+
QW5pbWFsczwva2V5d29yZD48a2V5d29yZD5CcmFpbi9kaWFnbm9zdGljIGltYWdpbmc8L2tleXdv
cmQ+PGtleXdvcmQ+SHVtYW5zPC9rZXl3b3JkPjxrZXl3b3JkPkltYWdlIFByb2Nlc3NpbmcsIENv
bXB1dGVyLUFzc2lzdGVkLyptZXRob2RzL3N0YW5kYXJkczwva2V5d29yZD48a2V5d29yZD4qTWFn
bmV0aWMgUmVzb25hbmNlIEltYWdpbmc8L2tleXdvcmQ+PGtleXdvcmQ+UmVmZXJlbmNlIFN0YW5k
YXJkczwva2V5d29yZD48a2V5d29yZD5SZXN0L3BoeXNpb2xvZ3k8L2tleXdvcmQ+PGtleXdvcmQ+
V29ya2Zsb3c8L2tleXdvcmQ+PC9rZXl3b3Jkcz48ZGF0ZXM+PHllYXI+MjAyMDwveWVhcj48cHVi
LWRhdGVzPjxkYXRlPkp1bDwvZGF0ZT48L3B1Yi1kYXRlcz48L2RhdGVzPjxpc2JuPjE3NTAtMjc5
OSAoRWxlY3Ryb25pYykmI3hEOzE3NTQtMjE4OSAoUHJpbnQpJiN4RDsxNzUwLTI3OTkgKExpbmtp
bmcpPC9pc2JuPjxhY2Nlc3Npb24tbnVtPjMyNTE0MTc4PC9hY2Nlc3Npb24tbnVtPjx1cmxzPjxy
ZWxhdGVkLXVybHM+PHVybD5odHRwczovL3d3dy5uY2JpLm5sbS5uaWguZ292L3B1Ym1lZC8zMjUx
NDE3ODwvdXJsPjwvcmVsYXRlZC11cmxzPjwvdXJscz48Y3VzdG9tMT5Db21wZXRpbmcgaW50ZXJl
c3RzIFRoZSBhdXRob3JzIGRlY2xhcmUgbm8gY29tcGV0aW5nIGludGVyZXN0cy48L2N1c3RvbTE+
PGN1c3RvbTI+UE1DNzQwNDYxMjwvY3VzdG9tMj48ZWxlY3Ryb25pYy1yZXNvdXJjZS1udW0+MTAu
MTAzOC9zNDE1OTYtMDIwLTAzMjctMzwvZWxlY3Ryb25pYy1yZXNvdXJjZS1udW0+PHJlbW90ZS1k
YXRhYmFzZS1uYW1lPk1lZGxpbmU8L3JlbW90ZS1kYXRhYmFzZS1uYW1lPjxyZW1vdGUtZGF0YWJh
c2UtcHJvdmlkZXI+TkxNPC9yZW1vdGUtZGF0YWJhc2UtcHJvdmlkZXI+PC9yZWNvcmQ+PC9DaXRl
PjwvRW5kTm90ZT4=
</w:fldData>
        </w:fldChar>
      </w:r>
      <w:r w:rsidRPr="00301846">
        <w:rPr>
          <w:rFonts w:ascii="Arial" w:hAnsi="Arial" w:cs="Arial"/>
          <w:noProof/>
          <w:color w:val="0E101A"/>
        </w:rPr>
        <w:instrText xml:space="preserve"> ADDIN EN.CITE </w:instrText>
      </w:r>
      <w:r w:rsidRPr="00301846">
        <w:rPr>
          <w:rFonts w:ascii="Arial" w:hAnsi="Arial" w:cs="Arial"/>
          <w:noProof/>
          <w:color w:val="0E101A"/>
        </w:rPr>
        <w:fldChar w:fldCharType="begin">
          <w:fldData xml:space="preserve">PEVuZE5vdGU+PENpdGU+PEF1dGhvcj5Fc3RlYmFuPC9BdXRob3I+PFllYXI+MjAyMDwvWWVhcj48
UmVjTnVtPjU1MDwvUmVjTnVtPjxEaXNwbGF5VGV4dD4oMSk8L0Rpc3BsYXlUZXh0PjxyZWNvcmQ+
PHJlYy1udW1iZXI+NTUwPC9yZWMtbnVtYmVyPjxmb3JlaWduLWtleXM+PGtleSBhcHA9IkVOIiBk
Yi1pZD0ic2UwMnd4ZnA5eHp2ZXllcHR2NXYwd3ozMno1MHc1c3dyZGV4IiB0aW1lc3RhbXA9IjE2
OTYyODAwODciPjU1MDwva2V5PjwvZm9yZWlnbi1rZXlzPjxyZWYtdHlwZSBuYW1lPSJKb3VybmFs
IEFydGljbGUiPjE3PC9yZWYtdHlwZT48Y29udHJpYnV0b3JzPjxhdXRob3JzPjxhdXRob3I+RXN0
ZWJhbiwgTy48L2F1dGhvcj48YXV0aG9yPkNpcmljLCBSLjwvYXV0aG9yPjxhdXRob3I+RmluYywg
Sy48L2F1dGhvcj48YXV0aG9yPkJsYWlyLCBSLiBXLjwvYXV0aG9yPjxhdXRob3I+TWFya2lld2lj
eiwgQy4gSi48L2F1dGhvcj48YXV0aG9yPk1vb2RpZSwgQy4gQS48L2F1dGhvcj48YXV0aG9yPktl
bnQsIEouIEQuPC9hdXRob3I+PGF1dGhvcj5Hb25jYWx2ZXMsIE0uPC9hdXRob3I+PGF1dGhvcj5E
dVByZSwgRS48L2F1dGhvcj48YXV0aG9yPkdvbWV6LCBELiBFLiBQLjwvYXV0aG9yPjxhdXRob3I+
WWUsIFouPC9hdXRob3I+PGF1dGhvcj5TYWxvLCBULjwvYXV0aG9yPjxhdXRob3I+VmFsYWJyZWd1
ZSwgUi48L2F1dGhvcj48YXV0aG9yPkFtbGllbiwgSS4gSy48L2F1dGhvcj48YXV0aG9yPkxpZW0s
IEYuPC9hdXRob3I+PGF1dGhvcj5KYWNvYnksIE4uPC9hdXRob3I+PGF1dGhvcj5TdG9qaWMsIEgu
PC9hdXRob3I+PGF1dGhvcj5DaWVzbGFrLCBNLjwvYXV0aG9yPjxhdXRob3I+VXJjaHMsIFMuPC9h
dXRob3I+PGF1dGhvcj5IYWxjaGVua28sIFkuIE8uPC9hdXRob3I+PGF1dGhvcj5HaG9zaCwgUy4g
Uy48L2F1dGhvcj48YXV0aG9yPkRlIExhIFZlZ2EsIEEuPC9hdXRob3I+PGF1dGhvcj5ZYXJrb25p
LCBULjwvYXV0aG9yPjxhdXRob3I+V3JpZ2h0LCBKLjwvYXV0aG9yPjxhdXRob3I+VGhvbXBzb24s
IFcuIEguPC9hdXRob3I+PGF1dGhvcj5Qb2xkcmFjaywgUi4gQS48L2F1dGhvcj48YXV0aG9yPkdv
cmdvbGV3c2tpLCBLLiBKLjwvYXV0aG9yPjwvYXV0aG9ycz48L2NvbnRyaWJ1dG9ycz48YXV0aC1h
ZGRyZXNzPkRlcGFydG1lbnQgb2YgUHN5Y2hvbG9neSwgU3RhbmZvcmQgVW5pdmVyc2l0eSwgU3Rh
bmZvcmQsIENBLCBVU0EuIHBoZEBvc2NhcmVzdGViYW4uZXMuJiN4RDtEZXBhcnRtZW50IG9mIFBz
eWNob2xvZ3ksIFN0YW5mb3JkIFVuaXZlcnNpdHksIFN0YW5mb3JkLCBDQSwgVVNBLiYjeEQ7Q2Vu
dHJlIGZvciBNb2Rlcm4gSW50ZXJkaXNjaXBsaW5hcnkgVGVjaG5vbG9naWVzLCBOaWNvbGF1cyBD
b3Blcm5pY3VzIFVuaXZlcnNpdHkgaW4gVG9ydW4sIFRvcnVuLCBQb2xhbmQuJiN4RDtOZXVyb3Nj
aWVuY2UgUHJvZ3JhbSwgVW5pdmVyc2l0eSBvZiBJb3dhLCBJb3dhIENpdHksIElBLCBVU0EuJiN4
RDtNY0dvdmVybiBJbnN0aXR1dGUgZm9yIEJyYWluIFJlc2VhcmNoLCBNSVQsIENhbWJyaWRnZSwg
TUEsIFVTQS4mI3hEO01vbnRyZWFsIE5ldXJvbG9naWNhbCBJbnN0aXR1dGUsIE1jR2lsbCBVbml2
ZXJzaXR5LCBNb250cmVhbCwgQ2FuYWRhLiYjeEQ7RG9uZGVycyBJbnN0aXR1dGUgZm9yIEJyYWlu
LCBDb2duaXRpb24gYW5kIEJlaGF2aW91ciwgUmFkYm91ZCBVbml2ZXJzaXR5LCBOaWptZWdlbiwg
TmV0aGVybGFuZHMuJiN4RDtTdGF0ZSBLZXkgTGFib3JhdG9yeSBvZiBDb2duaXRpdmUgTmV1cm9z
Y2llbmNlIGFuZCBMZWFybmluZywgQmVpamluZyBOb3JtYWwgVW5pdmVyc2l0eSwgQmVpamluZywg
Q2hpbmEuJiN4RDtEZXBhcnRtZW50IG9mIFBzeWNob2xvZ3ksIEZsb3JpZGEgSW50ZXJuYXRpb25h
bCBVbml2ZXJzaXR5LCBNaWFtaSwgRkwsIFVTQS4mI3hEO0NFTklSLCBJTlNFUk0gVSAxMTI3LCBD
TlJTIFVNUiA3MjI1LCBVUE1DIFVuaXYgUGFyaXMgMDYgVU1SIFMgMTEyNywgSW5zdGl0dXQgZHUg
Q2VydmVhdSBldCBkZSBsYSBNb2VsbGUgZXBpbmllcmUsIElDTSwgUGFyaXMsIEZyYW5jZS4mI3hE
O0NlbnRlciBmb3IgTGlmZXNwYW4gQ2hhbmdlcyBpbiBCcmFpbiBhbmQgQ29nbml0aW9uLCBVbml2
ZXJzaXR5IG9mIE9zbG8sIE9zbG8sIE5vcndheS4mI3hEO1VSUFAgRHluYW1pY3Mgb2YgSGVhbHRo
eSBBZ2luZywgVW5pdmVyc2l0eSBvZiBadXJpY2gsIFp1cmljaCwgU3dpdHplcmxhbmQuJiN4RDtE
ZXBhcnRtZW50IG9mIFBzeWNob2xvZ3ksIENvbHVtYmlhIFVuaXZlcnNpdHksIE5ldyBZb3JrLCBO
WSwgVVNBLiYjeEQ7TWF4IFBsYW5jayBVQ0wgQ2VudHJlIGZvciBDb21wdXRhdGlvbmFsIFBzeWNo
aWF0cnkgYW5kIEFnZWluZyBSZXNlYXJjaCwgVW5pdmVyc2l0eSBDb2xsZWdlIExvbmRvbiwgTG9u
ZG9uLCBVSy4mI3hEO1BlcmVsbWFuIFNjaG9vbCBvZiBNZWRpY2luZSwgVW5pdmVyc2l0eSBvZiBQ
ZW5uc3lsdmFuaWEsIFBoaWxhZGVscGhpYSwgUEEsIFVTQS4mI3hEO0RlcGFydG1lbnQgb2YgUHN5
Y2hvbG9naWNhbCBhbmQgQnJhaW4gU2NpZW5jZXMsIERhcnRtb3V0aCBDb2xsZWdlLCBIYW5vdmVy
LCBOSCwgVVNBLiYjeEQ7RGVwYXJ0bWVudCBvZiBPdG9sYXJ5bmdvbG9neSwgSGFydmFyZCBNZWRp
Y2FsIFNjaG9vbCwgQm9zdG9uLCBNQSwgVVNBLiYjeEQ7RGVwYXJ0bWVudCBvZiBQc3ljaG9sb2d5
LCBVbml2ZXJzaXR5IG9mIFRleGFzIGF0IEF1c3RpbiwgQXVzdGluLCBUWCwgVVNBLiYjeEQ7RGVw
YXJ0bWVudCBvZiBDbGluaWNhbCBOZXVyb3NjaWVuY2UsIEthcm9saW5za2EgSW5zdGl0dXRldCwg
U29sbmEsIFN3ZWRlbi48L2F1dGgtYWRkcmVzcz48dGl0bGVzPjx0aXRsZT5BbmFseXNpcyBvZiB0
YXNrLWJhc2VkIGZ1bmN0aW9uYWwgTVJJIGRhdGEgcHJlcHJvY2Vzc2VkIHdpdGggZk1SSVByZXA8
L3RpdGxlPjxzZWNvbmRhcnktdGl0bGU+TmF0IFByb3RvYzwvc2Vjb25kYXJ5LXRpdGxlPjwvdGl0
bGVzPjxwZXJpb2RpY2FsPjxmdWxsLXRpdGxlPk5hdCBQcm90b2M8L2Z1bGwtdGl0bGU+PC9wZXJp
b2RpY2FsPjxwYWdlcz4yMTg2LTIyMDI8L3BhZ2VzPjx2b2x1bWU+MTU8L3ZvbHVtZT48bnVtYmVy
Pjc8L251bWJlcj48ZWRpdGlvbj4yMDIwMDYwODwvZWRpdGlvbj48a2V5d29yZHM+PGtleXdvcmQ+
QW5pbWFsczwva2V5d29yZD48a2V5d29yZD5CcmFpbi9kaWFnbm9zdGljIGltYWdpbmc8L2tleXdv
cmQ+PGtleXdvcmQ+SHVtYW5zPC9rZXl3b3JkPjxrZXl3b3JkPkltYWdlIFByb2Nlc3NpbmcsIENv
bXB1dGVyLUFzc2lzdGVkLyptZXRob2RzL3N0YW5kYXJkczwva2V5d29yZD48a2V5d29yZD4qTWFn
bmV0aWMgUmVzb25hbmNlIEltYWdpbmc8L2tleXdvcmQ+PGtleXdvcmQ+UmVmZXJlbmNlIFN0YW5k
YXJkczwva2V5d29yZD48a2V5d29yZD5SZXN0L3BoeXNpb2xvZ3k8L2tleXdvcmQ+PGtleXdvcmQ+
V29ya2Zsb3c8L2tleXdvcmQ+PC9rZXl3b3Jkcz48ZGF0ZXM+PHllYXI+MjAyMDwveWVhcj48cHVi
LWRhdGVzPjxkYXRlPkp1bDwvZGF0ZT48L3B1Yi1kYXRlcz48L2RhdGVzPjxpc2JuPjE3NTAtMjc5
OSAoRWxlY3Ryb25pYykmI3hEOzE3NTQtMjE4OSAoUHJpbnQpJiN4RDsxNzUwLTI3OTkgKExpbmtp
bmcpPC9pc2JuPjxhY2Nlc3Npb24tbnVtPjMyNTE0MTc4PC9hY2Nlc3Npb24tbnVtPjx1cmxzPjxy
ZWxhdGVkLXVybHM+PHVybD5odHRwczovL3d3dy5uY2JpLm5sbS5uaWguZ292L3B1Ym1lZC8zMjUx
NDE3ODwvdXJsPjwvcmVsYXRlZC11cmxzPjwvdXJscz48Y3VzdG9tMT5Db21wZXRpbmcgaW50ZXJl
c3RzIFRoZSBhdXRob3JzIGRlY2xhcmUgbm8gY29tcGV0aW5nIGludGVyZXN0cy48L2N1c3RvbTE+
PGN1c3RvbTI+UE1DNzQwNDYxMjwvY3VzdG9tMj48ZWxlY3Ryb25pYy1yZXNvdXJjZS1udW0+MTAu
MTAzOC9zNDE1OTYtMDIwLTAzMjctMzwvZWxlY3Ryb25pYy1yZXNvdXJjZS1udW0+PHJlbW90ZS1k
YXRhYmFzZS1uYW1lPk1lZGxpbmU8L3JlbW90ZS1kYXRhYmFzZS1uYW1lPjxyZW1vdGUtZGF0YWJh
c2UtcHJvdmlkZXI+TkxNPC9yZW1vdGUtZGF0YWJhc2UtcHJvdmlkZXI+PC9yZWNvcmQ+PC9DaXRl
PjwvRW5kTm90ZT4=
</w:fldData>
        </w:fldChar>
      </w:r>
      <w:r w:rsidRPr="00301846">
        <w:rPr>
          <w:rFonts w:ascii="Arial" w:hAnsi="Arial" w:cs="Arial"/>
          <w:noProof/>
          <w:color w:val="0E101A"/>
        </w:rPr>
        <w:instrText xml:space="preserve"> ADDIN EN.CITE.DATA </w:instrText>
      </w:r>
      <w:r w:rsidRPr="00301846">
        <w:rPr>
          <w:rFonts w:ascii="Arial" w:hAnsi="Arial" w:cs="Arial"/>
          <w:noProof/>
          <w:color w:val="0E101A"/>
        </w:rPr>
        <w:fldChar w:fldCharType="separate"/>
      </w:r>
      <w:r w:rsidRPr="00301846">
        <w:rPr>
          <w:rFonts w:ascii="Arial" w:hAnsi="Arial" w:cs="Arial"/>
          <w:noProof/>
          <w:color w:val="0E101A"/>
        </w:rPr>
        <w:fldChar w:fldCharType="end"/>
      </w:r>
      <w:r w:rsidRPr="00301846">
        <w:rPr>
          <w:rFonts w:ascii="Arial" w:hAnsi="Arial" w:cs="Arial"/>
          <w:noProof/>
          <w:color w:val="0E101A"/>
        </w:rPr>
        <w:fldChar w:fldCharType="separate"/>
      </w:r>
      <w:r w:rsidRPr="00301846">
        <w:rPr>
          <w:rFonts w:ascii="Arial" w:hAnsi="Arial" w:cs="Arial"/>
          <w:noProof/>
          <w:color w:val="0E101A"/>
        </w:rPr>
        <w:t>(1)</w:t>
      </w:r>
      <w:r w:rsidRPr="00301846">
        <w:rPr>
          <w:rFonts w:ascii="Arial" w:hAnsi="Arial" w:cs="Arial"/>
          <w:noProof/>
          <w:color w:val="0E101A"/>
        </w:rPr>
        <w:fldChar w:fldCharType="end"/>
      </w:r>
      <w:r w:rsidRPr="00301846">
        <w:rPr>
          <w:rFonts w:ascii="Arial" w:hAnsi="Arial" w:cs="Arial"/>
          <w:color w:val="0E101A"/>
        </w:rPr>
        <w:t xml:space="preserve">. </w:t>
      </w:r>
      <w:r w:rsidRPr="00301846">
        <w:rPr>
          <w:rFonts w:ascii="Arial" w:hAnsi="Arial" w:cs="Arial"/>
          <w:color w:val="0E101A"/>
        </w:rPr>
        <w:t>fMRIPrep</w:t>
      </w:r>
      <w:r w:rsidRPr="00301846">
        <w:rPr>
          <w:rFonts w:ascii="Arial" w:hAnsi="Arial" w:cs="Arial"/>
          <w:color w:val="0E101A"/>
        </w:rPr>
        <w:t xml:space="preserve"> also </w:t>
      </w:r>
      <w:r w:rsidRPr="00301846">
        <w:rPr>
          <w:rFonts w:ascii="Arial" w:hAnsi="Arial" w:cs="Arial"/>
          <w:color w:val="0E101A"/>
        </w:rPr>
        <w:t>estimates scan quality for each fMRI run by reporting multiple regressors, including white matter, CSF, framewise displacement, and motion outliers</w:t>
      </w:r>
      <w:r>
        <w:rPr>
          <w:rFonts w:ascii="Arial" w:hAnsi="Arial" w:cs="Arial"/>
          <w:color w:val="0E101A"/>
        </w:rPr>
        <w:t xml:space="preserve"> </w:t>
      </w:r>
      <w:r w:rsidRPr="00301846">
        <w:rPr>
          <w:rFonts w:ascii="Arial" w:hAnsi="Arial" w:cs="Arial"/>
          <w:noProof/>
          <w:color w:val="0E101A"/>
        </w:rPr>
        <w:fldChar w:fldCharType="begin">
          <w:fldData xml:space="preserve">PEVuZE5vdGU+PENpdGU+PEF1dGhvcj5Fc3RlYmFuPC9BdXRob3I+PFllYXI+MjAyMDwvWWVhcj48
UmVjTnVtPjU1MDwvUmVjTnVtPjxEaXNwbGF5VGV4dD4oMSk8L0Rpc3BsYXlUZXh0PjxyZWNvcmQ+
PHJlYy1udW1iZXI+NTUwPC9yZWMtbnVtYmVyPjxmb3JlaWduLWtleXM+PGtleSBhcHA9IkVOIiBk
Yi1pZD0ic2UwMnd4ZnA5eHp2ZXllcHR2NXYwd3ozMno1MHc1c3dyZGV4IiB0aW1lc3RhbXA9IjE2
OTYyODAwODciPjU1MDwva2V5PjwvZm9yZWlnbi1rZXlzPjxyZWYtdHlwZSBuYW1lPSJKb3VybmFs
IEFydGljbGUiPjE3PC9yZWYtdHlwZT48Y29udHJpYnV0b3JzPjxhdXRob3JzPjxhdXRob3I+RXN0
ZWJhbiwgTy48L2F1dGhvcj48YXV0aG9yPkNpcmljLCBSLjwvYXV0aG9yPjxhdXRob3I+RmluYywg
Sy48L2F1dGhvcj48YXV0aG9yPkJsYWlyLCBSLiBXLjwvYXV0aG9yPjxhdXRob3I+TWFya2lld2lj
eiwgQy4gSi48L2F1dGhvcj48YXV0aG9yPk1vb2RpZSwgQy4gQS48L2F1dGhvcj48YXV0aG9yPktl
bnQsIEouIEQuPC9hdXRob3I+PGF1dGhvcj5Hb25jYWx2ZXMsIE0uPC9hdXRob3I+PGF1dGhvcj5E
dVByZSwgRS48L2F1dGhvcj48YXV0aG9yPkdvbWV6LCBELiBFLiBQLjwvYXV0aG9yPjxhdXRob3I+
WWUsIFouPC9hdXRob3I+PGF1dGhvcj5TYWxvLCBULjwvYXV0aG9yPjxhdXRob3I+VmFsYWJyZWd1
ZSwgUi48L2F1dGhvcj48YXV0aG9yPkFtbGllbiwgSS4gSy48L2F1dGhvcj48YXV0aG9yPkxpZW0s
IEYuPC9hdXRob3I+PGF1dGhvcj5KYWNvYnksIE4uPC9hdXRob3I+PGF1dGhvcj5TdG9qaWMsIEgu
PC9hdXRob3I+PGF1dGhvcj5DaWVzbGFrLCBNLjwvYXV0aG9yPjxhdXRob3I+VXJjaHMsIFMuPC9h
dXRob3I+PGF1dGhvcj5IYWxjaGVua28sIFkuIE8uPC9hdXRob3I+PGF1dGhvcj5HaG9zaCwgUy4g
Uy48L2F1dGhvcj48YXV0aG9yPkRlIExhIFZlZ2EsIEEuPC9hdXRob3I+PGF1dGhvcj5ZYXJrb25p
LCBULjwvYXV0aG9yPjxhdXRob3I+V3JpZ2h0LCBKLjwvYXV0aG9yPjxhdXRob3I+VGhvbXBzb24s
IFcuIEguPC9hdXRob3I+PGF1dGhvcj5Qb2xkcmFjaywgUi4gQS48L2F1dGhvcj48YXV0aG9yPkdv
cmdvbGV3c2tpLCBLLiBKLjwvYXV0aG9yPjwvYXV0aG9ycz48L2NvbnRyaWJ1dG9ycz48YXV0aC1h
ZGRyZXNzPkRlcGFydG1lbnQgb2YgUHN5Y2hvbG9neSwgU3RhbmZvcmQgVW5pdmVyc2l0eSwgU3Rh
bmZvcmQsIENBLCBVU0EuIHBoZEBvc2NhcmVzdGViYW4uZXMuJiN4RDtEZXBhcnRtZW50IG9mIFBz
eWNob2xvZ3ksIFN0YW5mb3JkIFVuaXZlcnNpdHksIFN0YW5mb3JkLCBDQSwgVVNBLiYjeEQ7Q2Vu
dHJlIGZvciBNb2Rlcm4gSW50ZXJkaXNjaXBsaW5hcnkgVGVjaG5vbG9naWVzLCBOaWNvbGF1cyBD
b3Blcm5pY3VzIFVuaXZlcnNpdHkgaW4gVG9ydW4sIFRvcnVuLCBQb2xhbmQuJiN4RDtOZXVyb3Nj
aWVuY2UgUHJvZ3JhbSwgVW5pdmVyc2l0eSBvZiBJb3dhLCBJb3dhIENpdHksIElBLCBVU0EuJiN4
RDtNY0dvdmVybiBJbnN0aXR1dGUgZm9yIEJyYWluIFJlc2VhcmNoLCBNSVQsIENhbWJyaWRnZSwg
TUEsIFVTQS4mI3hEO01vbnRyZWFsIE5ldXJvbG9naWNhbCBJbnN0aXR1dGUsIE1jR2lsbCBVbml2
ZXJzaXR5LCBNb250cmVhbCwgQ2FuYWRhLiYjeEQ7RG9uZGVycyBJbnN0aXR1dGUgZm9yIEJyYWlu
LCBDb2duaXRpb24gYW5kIEJlaGF2aW91ciwgUmFkYm91ZCBVbml2ZXJzaXR5LCBOaWptZWdlbiwg
TmV0aGVybGFuZHMuJiN4RDtTdGF0ZSBLZXkgTGFib3JhdG9yeSBvZiBDb2duaXRpdmUgTmV1cm9z
Y2llbmNlIGFuZCBMZWFybmluZywgQmVpamluZyBOb3JtYWwgVW5pdmVyc2l0eSwgQmVpamluZywg
Q2hpbmEuJiN4RDtEZXBhcnRtZW50IG9mIFBzeWNob2xvZ3ksIEZsb3JpZGEgSW50ZXJuYXRpb25h
bCBVbml2ZXJzaXR5LCBNaWFtaSwgRkwsIFVTQS4mI3hEO0NFTklSLCBJTlNFUk0gVSAxMTI3LCBD
TlJTIFVNUiA3MjI1LCBVUE1DIFVuaXYgUGFyaXMgMDYgVU1SIFMgMTEyNywgSW5zdGl0dXQgZHUg
Q2VydmVhdSBldCBkZSBsYSBNb2VsbGUgZXBpbmllcmUsIElDTSwgUGFyaXMsIEZyYW5jZS4mI3hE
O0NlbnRlciBmb3IgTGlmZXNwYW4gQ2hhbmdlcyBpbiBCcmFpbiBhbmQgQ29nbml0aW9uLCBVbml2
ZXJzaXR5IG9mIE9zbG8sIE9zbG8sIE5vcndheS4mI3hEO1VSUFAgRHluYW1pY3Mgb2YgSGVhbHRo
eSBBZ2luZywgVW5pdmVyc2l0eSBvZiBadXJpY2gsIFp1cmljaCwgU3dpdHplcmxhbmQuJiN4RDtE
ZXBhcnRtZW50IG9mIFBzeWNob2xvZ3ksIENvbHVtYmlhIFVuaXZlcnNpdHksIE5ldyBZb3JrLCBO
WSwgVVNBLiYjeEQ7TWF4IFBsYW5jayBVQ0wgQ2VudHJlIGZvciBDb21wdXRhdGlvbmFsIFBzeWNo
aWF0cnkgYW5kIEFnZWluZyBSZXNlYXJjaCwgVW5pdmVyc2l0eSBDb2xsZWdlIExvbmRvbiwgTG9u
ZG9uLCBVSy4mI3hEO1BlcmVsbWFuIFNjaG9vbCBvZiBNZWRpY2luZSwgVW5pdmVyc2l0eSBvZiBQ
ZW5uc3lsdmFuaWEsIFBoaWxhZGVscGhpYSwgUEEsIFVTQS4mI3hEO0RlcGFydG1lbnQgb2YgUHN5
Y2hvbG9naWNhbCBhbmQgQnJhaW4gU2NpZW5jZXMsIERhcnRtb3V0aCBDb2xsZWdlLCBIYW5vdmVy
LCBOSCwgVVNBLiYjeEQ7RGVwYXJ0bWVudCBvZiBPdG9sYXJ5bmdvbG9neSwgSGFydmFyZCBNZWRp
Y2FsIFNjaG9vbCwgQm9zdG9uLCBNQSwgVVNBLiYjeEQ7RGVwYXJ0bWVudCBvZiBQc3ljaG9sb2d5
LCBVbml2ZXJzaXR5IG9mIFRleGFzIGF0IEF1c3RpbiwgQXVzdGluLCBUWCwgVVNBLiYjeEQ7RGVw
YXJ0bWVudCBvZiBDbGluaWNhbCBOZXVyb3NjaWVuY2UsIEthcm9saW5za2EgSW5zdGl0dXRldCwg
U29sbmEsIFN3ZWRlbi48L2F1dGgtYWRkcmVzcz48dGl0bGVzPjx0aXRsZT5BbmFseXNpcyBvZiB0
YXNrLWJhc2VkIGZ1bmN0aW9uYWwgTVJJIGRhdGEgcHJlcHJvY2Vzc2VkIHdpdGggZk1SSVByZXA8
L3RpdGxlPjxzZWNvbmRhcnktdGl0bGU+TmF0IFByb3RvYzwvc2Vjb25kYXJ5LXRpdGxlPjwvdGl0
bGVzPjxwZXJpb2RpY2FsPjxmdWxsLXRpdGxlPk5hdCBQcm90b2M8L2Z1bGwtdGl0bGU+PC9wZXJp
b2RpY2FsPjxwYWdlcz4yMTg2LTIyMDI8L3BhZ2VzPjx2b2x1bWU+MTU8L3ZvbHVtZT48bnVtYmVy
Pjc8L251bWJlcj48ZWRpdGlvbj4yMDIwMDYwODwvZWRpdGlvbj48a2V5d29yZHM+PGtleXdvcmQ+
QW5pbWFsczwva2V5d29yZD48a2V5d29yZD5CcmFpbi9kaWFnbm9zdGljIGltYWdpbmc8L2tleXdv
cmQ+PGtleXdvcmQ+SHVtYW5zPC9rZXl3b3JkPjxrZXl3b3JkPkltYWdlIFByb2Nlc3NpbmcsIENv
bXB1dGVyLUFzc2lzdGVkLyptZXRob2RzL3N0YW5kYXJkczwva2V5d29yZD48a2V5d29yZD4qTWFn
bmV0aWMgUmVzb25hbmNlIEltYWdpbmc8L2tleXdvcmQ+PGtleXdvcmQ+UmVmZXJlbmNlIFN0YW5k
YXJkczwva2V5d29yZD48a2V5d29yZD5SZXN0L3BoeXNpb2xvZ3k8L2tleXdvcmQ+PGtleXdvcmQ+
V29ya2Zsb3c8L2tleXdvcmQ+PC9rZXl3b3Jkcz48ZGF0ZXM+PHllYXI+MjAyMDwveWVhcj48cHVi
LWRhdGVzPjxkYXRlPkp1bDwvZGF0ZT48L3B1Yi1kYXRlcz48L2RhdGVzPjxpc2JuPjE3NTAtMjc5
OSAoRWxlY3Ryb25pYykmI3hEOzE3NTQtMjE4OSAoUHJpbnQpJiN4RDsxNzUwLTI3OTkgKExpbmtp
bmcpPC9pc2JuPjxhY2Nlc3Npb24tbnVtPjMyNTE0MTc4PC9hY2Nlc3Npb24tbnVtPjx1cmxzPjxy
ZWxhdGVkLXVybHM+PHVybD5odHRwczovL3d3dy5uY2JpLm5sbS5uaWguZ292L3B1Ym1lZC8zMjUx
NDE3ODwvdXJsPjwvcmVsYXRlZC11cmxzPjwvdXJscz48Y3VzdG9tMT5Db21wZXRpbmcgaW50ZXJl
c3RzIFRoZSBhdXRob3JzIGRlY2xhcmUgbm8gY29tcGV0aW5nIGludGVyZXN0cy48L2N1c3RvbTE+
PGN1c3RvbTI+UE1DNzQwNDYxMjwvY3VzdG9tMj48ZWxlY3Ryb25pYy1yZXNvdXJjZS1udW0+MTAu
MTAzOC9zNDE1OTYtMDIwLTAzMjctMzwvZWxlY3Ryb25pYy1yZXNvdXJjZS1udW0+PHJlbW90ZS1k
YXRhYmFzZS1uYW1lPk1lZGxpbmU8L3JlbW90ZS1kYXRhYmFzZS1uYW1lPjxyZW1vdGUtZGF0YWJh
c2UtcHJvdmlkZXI+TkxNPC9yZW1vdGUtZGF0YWJhc2UtcHJvdmlkZXI+PC9yZWNvcmQ+PC9DaXRl
PjwvRW5kTm90ZT4=
</w:fldData>
        </w:fldChar>
      </w:r>
      <w:r w:rsidRPr="00301846">
        <w:rPr>
          <w:rFonts w:ascii="Arial" w:hAnsi="Arial" w:cs="Arial"/>
          <w:noProof/>
          <w:color w:val="0E101A"/>
        </w:rPr>
        <w:instrText xml:space="preserve"> ADDIN EN.CITE </w:instrText>
      </w:r>
      <w:r w:rsidRPr="00301846">
        <w:rPr>
          <w:rFonts w:ascii="Arial" w:hAnsi="Arial" w:cs="Arial"/>
          <w:noProof/>
          <w:color w:val="0E101A"/>
        </w:rPr>
        <w:fldChar w:fldCharType="begin">
          <w:fldData xml:space="preserve">PEVuZE5vdGU+PENpdGU+PEF1dGhvcj5Fc3RlYmFuPC9BdXRob3I+PFllYXI+MjAyMDwvWWVhcj48
UmVjTnVtPjU1MDwvUmVjTnVtPjxEaXNwbGF5VGV4dD4oMSk8L0Rpc3BsYXlUZXh0PjxyZWNvcmQ+
PHJlYy1udW1iZXI+NTUwPC9yZWMtbnVtYmVyPjxmb3JlaWduLWtleXM+PGtleSBhcHA9IkVOIiBk
Yi1pZD0ic2UwMnd4ZnA5eHp2ZXllcHR2NXYwd3ozMno1MHc1c3dyZGV4IiB0aW1lc3RhbXA9IjE2
OTYyODAwODciPjU1MDwva2V5PjwvZm9yZWlnbi1rZXlzPjxyZWYtdHlwZSBuYW1lPSJKb3VybmFs
IEFydGljbGUiPjE3PC9yZWYtdHlwZT48Y29udHJpYnV0b3JzPjxhdXRob3JzPjxhdXRob3I+RXN0
ZWJhbiwgTy48L2F1dGhvcj48YXV0aG9yPkNpcmljLCBSLjwvYXV0aG9yPjxhdXRob3I+RmluYywg
Sy48L2F1dGhvcj48YXV0aG9yPkJsYWlyLCBSLiBXLjwvYXV0aG9yPjxhdXRob3I+TWFya2lld2lj
eiwgQy4gSi48L2F1dGhvcj48YXV0aG9yPk1vb2RpZSwgQy4gQS48L2F1dGhvcj48YXV0aG9yPktl
bnQsIEouIEQuPC9hdXRob3I+PGF1dGhvcj5Hb25jYWx2ZXMsIE0uPC9hdXRob3I+PGF1dGhvcj5E
dVByZSwgRS48L2F1dGhvcj48YXV0aG9yPkdvbWV6LCBELiBFLiBQLjwvYXV0aG9yPjxhdXRob3I+
WWUsIFouPC9hdXRob3I+PGF1dGhvcj5TYWxvLCBULjwvYXV0aG9yPjxhdXRob3I+VmFsYWJyZWd1
ZSwgUi48L2F1dGhvcj48YXV0aG9yPkFtbGllbiwgSS4gSy48L2F1dGhvcj48YXV0aG9yPkxpZW0s
IEYuPC9hdXRob3I+PGF1dGhvcj5KYWNvYnksIE4uPC9hdXRob3I+PGF1dGhvcj5TdG9qaWMsIEgu
PC9hdXRob3I+PGF1dGhvcj5DaWVzbGFrLCBNLjwvYXV0aG9yPjxhdXRob3I+VXJjaHMsIFMuPC9h
dXRob3I+PGF1dGhvcj5IYWxjaGVua28sIFkuIE8uPC9hdXRob3I+PGF1dGhvcj5HaG9zaCwgUy4g
Uy48L2F1dGhvcj48YXV0aG9yPkRlIExhIFZlZ2EsIEEuPC9hdXRob3I+PGF1dGhvcj5ZYXJrb25p
LCBULjwvYXV0aG9yPjxhdXRob3I+V3JpZ2h0LCBKLjwvYXV0aG9yPjxhdXRob3I+VGhvbXBzb24s
IFcuIEguPC9hdXRob3I+PGF1dGhvcj5Qb2xkcmFjaywgUi4gQS48L2F1dGhvcj48YXV0aG9yPkdv
cmdvbGV3c2tpLCBLLiBKLjwvYXV0aG9yPjwvYXV0aG9ycz48L2NvbnRyaWJ1dG9ycz48YXV0aC1h
ZGRyZXNzPkRlcGFydG1lbnQgb2YgUHN5Y2hvbG9neSwgU3RhbmZvcmQgVW5pdmVyc2l0eSwgU3Rh
bmZvcmQsIENBLCBVU0EuIHBoZEBvc2NhcmVzdGViYW4uZXMuJiN4RDtEZXBhcnRtZW50IG9mIFBz
eWNob2xvZ3ksIFN0YW5mb3JkIFVuaXZlcnNpdHksIFN0YW5mb3JkLCBDQSwgVVNBLiYjeEQ7Q2Vu
dHJlIGZvciBNb2Rlcm4gSW50ZXJkaXNjaXBsaW5hcnkgVGVjaG5vbG9naWVzLCBOaWNvbGF1cyBD
b3Blcm5pY3VzIFVuaXZlcnNpdHkgaW4gVG9ydW4sIFRvcnVuLCBQb2xhbmQuJiN4RDtOZXVyb3Nj
aWVuY2UgUHJvZ3JhbSwgVW5pdmVyc2l0eSBvZiBJb3dhLCBJb3dhIENpdHksIElBLCBVU0EuJiN4
RDtNY0dvdmVybiBJbnN0aXR1dGUgZm9yIEJyYWluIFJlc2VhcmNoLCBNSVQsIENhbWJyaWRnZSwg
TUEsIFVTQS4mI3hEO01vbnRyZWFsIE5ldXJvbG9naWNhbCBJbnN0aXR1dGUsIE1jR2lsbCBVbml2
ZXJzaXR5LCBNb250cmVhbCwgQ2FuYWRhLiYjeEQ7RG9uZGVycyBJbnN0aXR1dGUgZm9yIEJyYWlu
LCBDb2duaXRpb24gYW5kIEJlaGF2aW91ciwgUmFkYm91ZCBVbml2ZXJzaXR5LCBOaWptZWdlbiwg
TmV0aGVybGFuZHMuJiN4RDtTdGF0ZSBLZXkgTGFib3JhdG9yeSBvZiBDb2duaXRpdmUgTmV1cm9z
Y2llbmNlIGFuZCBMZWFybmluZywgQmVpamluZyBOb3JtYWwgVW5pdmVyc2l0eSwgQmVpamluZywg
Q2hpbmEuJiN4RDtEZXBhcnRtZW50IG9mIFBzeWNob2xvZ3ksIEZsb3JpZGEgSW50ZXJuYXRpb25h
bCBVbml2ZXJzaXR5LCBNaWFtaSwgRkwsIFVTQS4mI3hEO0NFTklSLCBJTlNFUk0gVSAxMTI3LCBD
TlJTIFVNUiA3MjI1LCBVUE1DIFVuaXYgUGFyaXMgMDYgVU1SIFMgMTEyNywgSW5zdGl0dXQgZHUg
Q2VydmVhdSBldCBkZSBsYSBNb2VsbGUgZXBpbmllcmUsIElDTSwgUGFyaXMsIEZyYW5jZS4mI3hE
O0NlbnRlciBmb3IgTGlmZXNwYW4gQ2hhbmdlcyBpbiBCcmFpbiBhbmQgQ29nbml0aW9uLCBVbml2
ZXJzaXR5IG9mIE9zbG8sIE9zbG8sIE5vcndheS4mI3hEO1VSUFAgRHluYW1pY3Mgb2YgSGVhbHRo
eSBBZ2luZywgVW5pdmVyc2l0eSBvZiBadXJpY2gsIFp1cmljaCwgU3dpdHplcmxhbmQuJiN4RDtE
ZXBhcnRtZW50IG9mIFBzeWNob2xvZ3ksIENvbHVtYmlhIFVuaXZlcnNpdHksIE5ldyBZb3JrLCBO
WSwgVVNBLiYjeEQ7TWF4IFBsYW5jayBVQ0wgQ2VudHJlIGZvciBDb21wdXRhdGlvbmFsIFBzeWNo
aWF0cnkgYW5kIEFnZWluZyBSZXNlYXJjaCwgVW5pdmVyc2l0eSBDb2xsZWdlIExvbmRvbiwgTG9u
ZG9uLCBVSy4mI3hEO1BlcmVsbWFuIFNjaG9vbCBvZiBNZWRpY2luZSwgVW5pdmVyc2l0eSBvZiBQ
ZW5uc3lsdmFuaWEsIFBoaWxhZGVscGhpYSwgUEEsIFVTQS4mI3hEO0RlcGFydG1lbnQgb2YgUHN5
Y2hvbG9naWNhbCBhbmQgQnJhaW4gU2NpZW5jZXMsIERhcnRtb3V0aCBDb2xsZWdlLCBIYW5vdmVy
LCBOSCwgVVNBLiYjeEQ7RGVwYXJ0bWVudCBvZiBPdG9sYXJ5bmdvbG9neSwgSGFydmFyZCBNZWRp
Y2FsIFNjaG9vbCwgQm9zdG9uLCBNQSwgVVNBLiYjeEQ7RGVwYXJ0bWVudCBvZiBQc3ljaG9sb2d5
LCBVbml2ZXJzaXR5IG9mIFRleGFzIGF0IEF1c3RpbiwgQXVzdGluLCBUWCwgVVNBLiYjeEQ7RGVw
YXJ0bWVudCBvZiBDbGluaWNhbCBOZXVyb3NjaWVuY2UsIEthcm9saW5za2EgSW5zdGl0dXRldCwg
U29sbmEsIFN3ZWRlbi48L2F1dGgtYWRkcmVzcz48dGl0bGVzPjx0aXRsZT5BbmFseXNpcyBvZiB0
YXNrLWJhc2VkIGZ1bmN0aW9uYWwgTVJJIGRhdGEgcHJlcHJvY2Vzc2VkIHdpdGggZk1SSVByZXA8
L3RpdGxlPjxzZWNvbmRhcnktdGl0bGU+TmF0IFByb3RvYzwvc2Vjb25kYXJ5LXRpdGxlPjwvdGl0
bGVzPjxwZXJpb2RpY2FsPjxmdWxsLXRpdGxlPk5hdCBQcm90b2M8L2Z1bGwtdGl0bGU+PC9wZXJp
b2RpY2FsPjxwYWdlcz4yMTg2LTIyMDI8L3BhZ2VzPjx2b2x1bWU+MTU8L3ZvbHVtZT48bnVtYmVy
Pjc8L251bWJlcj48ZWRpdGlvbj4yMDIwMDYwODwvZWRpdGlvbj48a2V5d29yZHM+PGtleXdvcmQ+
QW5pbWFsczwva2V5d29yZD48a2V5d29yZD5CcmFpbi9kaWFnbm9zdGljIGltYWdpbmc8L2tleXdv
cmQ+PGtleXdvcmQ+SHVtYW5zPC9rZXl3b3JkPjxrZXl3b3JkPkltYWdlIFByb2Nlc3NpbmcsIENv
bXB1dGVyLUFzc2lzdGVkLyptZXRob2RzL3N0YW5kYXJkczwva2V5d29yZD48a2V5d29yZD4qTWFn
bmV0aWMgUmVzb25hbmNlIEltYWdpbmc8L2tleXdvcmQ+PGtleXdvcmQ+UmVmZXJlbmNlIFN0YW5k
YXJkczwva2V5d29yZD48a2V5d29yZD5SZXN0L3BoeXNpb2xvZ3k8L2tleXdvcmQ+PGtleXdvcmQ+
V29ya2Zsb3c8L2tleXdvcmQ+PC9rZXl3b3Jkcz48ZGF0ZXM+PHllYXI+MjAyMDwveWVhcj48cHVi
LWRhdGVzPjxkYXRlPkp1bDwvZGF0ZT48L3B1Yi1kYXRlcz48L2RhdGVzPjxpc2JuPjE3NTAtMjc5
OSAoRWxlY3Ryb25pYykmI3hEOzE3NTQtMjE4OSAoUHJpbnQpJiN4RDsxNzUwLTI3OTkgKExpbmtp
bmcpPC9pc2JuPjxhY2Nlc3Npb24tbnVtPjMyNTE0MTc4PC9hY2Nlc3Npb24tbnVtPjx1cmxzPjxy
ZWxhdGVkLXVybHM+PHVybD5odHRwczovL3d3dy5uY2JpLm5sbS5uaWguZ292L3B1Ym1lZC8zMjUx
NDE3ODwvdXJsPjwvcmVsYXRlZC11cmxzPjwvdXJscz48Y3VzdG9tMT5Db21wZXRpbmcgaW50ZXJl
c3RzIFRoZSBhdXRob3JzIGRlY2xhcmUgbm8gY29tcGV0aW5nIGludGVyZXN0cy48L2N1c3RvbTE+
PGN1c3RvbTI+UE1DNzQwNDYxMjwvY3VzdG9tMj48ZWxlY3Ryb25pYy1yZXNvdXJjZS1udW0+MTAu
MTAzOC9zNDE1OTYtMDIwLTAzMjctMzwvZWxlY3Ryb25pYy1yZXNvdXJjZS1udW0+PHJlbW90ZS1k
YXRhYmFzZS1uYW1lPk1lZGxpbmU8L3JlbW90ZS1kYXRhYmFzZS1uYW1lPjxyZW1vdGUtZGF0YWJh
c2UtcHJvdmlkZXI+TkxNPC9yZW1vdGUtZGF0YWJhc2UtcHJvdmlkZXI+PC9yZWNvcmQ+PC9DaXRl
PjwvRW5kTm90ZT4=
</w:fldData>
        </w:fldChar>
      </w:r>
      <w:r w:rsidRPr="00301846">
        <w:rPr>
          <w:rFonts w:ascii="Arial" w:hAnsi="Arial" w:cs="Arial"/>
          <w:noProof/>
          <w:color w:val="0E101A"/>
        </w:rPr>
        <w:instrText xml:space="preserve"> ADDIN EN.CITE.DATA </w:instrText>
      </w:r>
      <w:r w:rsidRPr="00301846">
        <w:rPr>
          <w:rFonts w:ascii="Arial" w:hAnsi="Arial" w:cs="Arial"/>
          <w:noProof/>
          <w:color w:val="0E101A"/>
        </w:rPr>
        <w:fldChar w:fldCharType="separate"/>
      </w:r>
      <w:r w:rsidRPr="00301846">
        <w:rPr>
          <w:rFonts w:ascii="Arial" w:hAnsi="Arial" w:cs="Arial"/>
          <w:noProof/>
          <w:color w:val="0E101A"/>
        </w:rPr>
        <w:fldChar w:fldCharType="end"/>
      </w:r>
      <w:r w:rsidRPr="00301846">
        <w:rPr>
          <w:rFonts w:ascii="Arial" w:hAnsi="Arial" w:cs="Arial"/>
          <w:noProof/>
          <w:color w:val="0E101A"/>
        </w:rPr>
        <w:fldChar w:fldCharType="separate"/>
      </w:r>
      <w:r w:rsidRPr="00301846">
        <w:rPr>
          <w:rFonts w:ascii="Arial" w:hAnsi="Arial" w:cs="Arial"/>
          <w:noProof/>
          <w:color w:val="0E101A"/>
        </w:rPr>
        <w:t>(1)</w:t>
      </w:r>
      <w:r w:rsidRPr="00301846">
        <w:rPr>
          <w:rFonts w:ascii="Arial" w:hAnsi="Arial" w:cs="Arial"/>
          <w:noProof/>
          <w:color w:val="0E101A"/>
        </w:rPr>
        <w:fldChar w:fldCharType="end"/>
      </w:r>
      <w:r w:rsidRPr="00301846">
        <w:rPr>
          <w:rFonts w:ascii="Arial" w:hAnsi="Arial" w:cs="Arial"/>
          <w:color w:val="0E101A"/>
        </w:rPr>
        <w:t xml:space="preserve">. </w:t>
      </w:r>
    </w:p>
    <w:p w:rsidR="009E1F00" w:rsidRPr="00301846" w:rsidP="009E1F00" w14:paraId="508A3C43" w14:textId="77777777">
      <w:pPr>
        <w:rPr>
          <w:rFonts w:ascii="Arial" w:hAnsi="Arial" w:cs="Arial"/>
          <w:color w:val="0E101A"/>
        </w:rPr>
      </w:pPr>
    </w:p>
    <w:p w:rsidR="009E1F00" w:rsidRPr="00301846" w:rsidP="009E1F00" w14:paraId="6236C442" w14:textId="77777777">
      <w:pPr>
        <w:pStyle w:val="NormalWeb"/>
        <w:spacing w:before="0" w:beforeAutospacing="0" w:after="0" w:afterAutospacing="0"/>
        <w:rPr>
          <w:rFonts w:ascii="Arial" w:hAnsi="Arial" w:cs="Arial"/>
          <w:color w:val="0E101A"/>
        </w:rPr>
      </w:pPr>
      <w:r>
        <w:rPr>
          <w:rFonts w:ascii="Arial" w:hAnsi="Arial" w:cs="Arial"/>
          <w:b/>
          <w:bCs/>
          <w:color w:val="0E101A"/>
        </w:rPr>
        <w:t>Prospective e</w:t>
      </w:r>
      <w:r w:rsidRPr="00301846">
        <w:rPr>
          <w:rFonts w:ascii="Arial" w:hAnsi="Arial" w:cs="Arial"/>
          <w:b/>
          <w:bCs/>
          <w:color w:val="0E101A"/>
        </w:rPr>
        <w:t>lectric field modeling:</w:t>
      </w:r>
      <w:r w:rsidRPr="00301846">
        <w:rPr>
          <w:rFonts w:ascii="Arial" w:hAnsi="Arial" w:cs="Arial"/>
          <w:color w:val="0E101A"/>
        </w:rPr>
        <w:t xml:space="preserve"> To perform E-field modeling, each participant's structural T1-weighted scan was utilized to construct a computational head model using the </w:t>
      </w:r>
      <w:r w:rsidRPr="00301846">
        <w:rPr>
          <w:rFonts w:ascii="Arial" w:hAnsi="Arial" w:cs="Arial"/>
          <w:i/>
          <w:iCs/>
          <w:color w:val="0E101A"/>
        </w:rPr>
        <w:t>mri2mesh</w:t>
      </w:r>
      <w:r w:rsidRPr="00301846">
        <w:rPr>
          <w:rFonts w:ascii="Arial" w:hAnsi="Arial" w:cs="Arial"/>
          <w:color w:val="0E101A"/>
        </w:rPr>
        <w:t xml:space="preserve"> pipeline of </w:t>
      </w:r>
      <w:r w:rsidRPr="00301846">
        <w:rPr>
          <w:rFonts w:ascii="Arial" w:hAnsi="Arial" w:cs="Arial"/>
          <w:color w:val="0E101A"/>
        </w:rPr>
        <w:t>SimNIBS</w:t>
      </w:r>
      <w:r w:rsidRPr="00301846">
        <w:rPr>
          <w:rFonts w:ascii="Arial" w:hAnsi="Arial" w:cs="Arial"/>
          <w:color w:val="0E101A"/>
        </w:rPr>
        <w:t xml:space="preserve"> (version 2.0.1 / 3.2.6)</w:t>
      </w:r>
      <w:r w:rsidRPr="00301846">
        <w:rPr>
          <w:rFonts w:ascii="Arial" w:hAnsi="Arial" w:cs="Arial"/>
          <w:noProof/>
          <w:color w:val="0E101A"/>
        </w:rPr>
        <w:t xml:space="preserve"> </w:t>
      </w:r>
      <w:r w:rsidRPr="00301846">
        <w:rPr>
          <w:rFonts w:ascii="Arial" w:hAnsi="Arial" w:cs="Arial"/>
          <w:noProof/>
          <w:color w:val="0E101A"/>
        </w:rPr>
        <w:fldChar w:fldCharType="begin"/>
      </w:r>
      <w:r w:rsidRPr="00301846">
        <w:rPr>
          <w:rFonts w:ascii="Arial" w:hAnsi="Arial" w:cs="Arial"/>
          <w:noProof/>
          <w:color w:val="0E101A"/>
        </w:rPr>
        <w:instrText xml:space="preserve"> ADDIN EN.CITE &lt;EndNote&gt;&lt;Cite&gt;&lt;Author&gt;Windhoff&lt;/Author&gt;&lt;Year&gt;2013&lt;/Year&gt;&lt;RecNum&gt;532&lt;/RecNum&gt;&lt;DisplayText&gt;(2)&lt;/DisplayText&gt;&lt;record&gt;&lt;rec-number&gt;532&lt;/rec-number&gt;&lt;foreign-keys&gt;&lt;key app="EN" db-id="se02wxfp9xzveyeptv5v0wz32z50w5swrdex" timestamp="1692191636"&gt;532&lt;/key&gt;&lt;/foreign-keys&gt;&lt;ref-type name="Journal Article"&gt;17&lt;/ref-type&gt;&lt;contributors&gt;&lt;authors&gt;&lt;author&gt;Windhoff, M.&lt;/author&gt;&lt;author&gt;Opitz, A.&lt;/author&gt;&lt;author&gt;Thielscher, A.&lt;/author&gt;&lt;/authors&gt;&lt;/contributors&gt;&lt;auth-address&gt;High-Field Magnetic Resonance Centre, MPI for Biological Cybernetics, Tubingen, Germany.&lt;/auth-address&gt;&lt;titles&gt;&lt;title&gt;Electric field calculations in brain stimulation based on finite elements: an optimized processing pipeline for the generation and usage of accurate individual head models&lt;/title&gt;&lt;secondary-title&gt;Hum Brain Mapp&lt;/secondary-title&gt;&lt;/titles&gt;&lt;periodical&gt;&lt;full-title&gt;Hum Brain Mapp&lt;/full-title&gt;&lt;/periodical&gt;&lt;pages&gt;923-35&lt;/pages&gt;&lt;volume&gt;34&lt;/volume&gt;&lt;number&gt;4&lt;/number&gt;&lt;edition&gt;20111123&lt;/edition&gt;&lt;keywords&gt;&lt;keyword&gt;Adult&lt;/keyword&gt;&lt;keyword&gt;Brain/*physiology&lt;/keyword&gt;&lt;keyword&gt;*Brain Mapping&lt;/keyword&gt;&lt;keyword&gt;Computer Simulation&lt;/keyword&gt;&lt;keyword&gt;Electric Stimulation&lt;/keyword&gt;&lt;keyword&gt;Female&lt;/keyword&gt;&lt;keyword&gt;*Finite Element Analysis&lt;/keyword&gt;&lt;keyword&gt;*Head&lt;/keyword&gt;&lt;keyword&gt;Humans&lt;/keyword&gt;&lt;keyword&gt;Image Processing, Computer-Assisted&lt;/keyword&gt;&lt;keyword&gt;Magnetic Resonance Imaging&lt;/keyword&gt;&lt;keyword&gt;Male&lt;/keyword&gt;&lt;keyword&gt;*Models, Neurological&lt;/keyword&gt;&lt;keyword&gt;Transcranial Magnetic Stimulation&lt;/keyword&gt;&lt;/keywords&gt;&lt;dates&gt;&lt;year&gt;2013&lt;/year&gt;&lt;pub-dates&gt;&lt;date&gt;Apr&lt;/date&gt;&lt;/pub-dates&gt;&lt;/dates&gt;&lt;isbn&gt;1097-0193 (Electronic)&amp;#xD;1065-9471 (Print)&amp;#xD;1065-9471 (Linking)&lt;/isbn&gt;&lt;accession-num&gt;22109746&lt;/accession-num&gt;&lt;urls&gt;&lt;related-urls&gt;&lt;url&gt;https://www.ncbi.nlm.nih.gov/pubmed/22109746&lt;/url&gt;&lt;/related-urls&gt;&lt;/urls&gt;&lt;custom2&gt;PMC6870291&lt;/custom2&gt;&lt;electronic-resource-num&gt;10.1002/hbm.21479&lt;/electronic-resource-num&gt;&lt;remote-database-name&gt;Medline&lt;/remote-database-name&gt;&lt;remote-database-provider&gt;NLM&lt;/remote-database-provider&gt;&lt;/record&gt;&lt;/Cite&gt;&lt;/EndNote&gt;</w:instrText>
      </w:r>
      <w:r w:rsidRPr="00301846">
        <w:rPr>
          <w:rFonts w:ascii="Arial" w:hAnsi="Arial" w:cs="Arial"/>
          <w:noProof/>
          <w:color w:val="0E101A"/>
        </w:rPr>
        <w:fldChar w:fldCharType="separate"/>
      </w:r>
      <w:r w:rsidRPr="00301846">
        <w:rPr>
          <w:rFonts w:ascii="Arial" w:hAnsi="Arial" w:cs="Arial"/>
          <w:noProof/>
          <w:color w:val="0E101A"/>
        </w:rPr>
        <w:t>(2)</w:t>
      </w:r>
      <w:r w:rsidRPr="00301846">
        <w:rPr>
          <w:rFonts w:ascii="Arial" w:hAnsi="Arial" w:cs="Arial"/>
          <w:noProof/>
          <w:color w:val="0E101A"/>
        </w:rPr>
        <w:fldChar w:fldCharType="end"/>
      </w:r>
      <w:r w:rsidRPr="00301846">
        <w:rPr>
          <w:rFonts w:ascii="Arial" w:hAnsi="Arial" w:cs="Arial"/>
          <w:noProof/>
          <w:color w:val="0E101A"/>
        </w:rPr>
        <w:t xml:space="preserve">. The fMRI-based TMS target was then processed in the targeting and analysis pipeline (TAP) to be registered to the space of the head model. In a circular scalp area (2.5 cm radius) above the TMS target, a search over candidate coil setups was conducted in TAP to find the optimal coil setup that maximizes the directional E-field </w:t>
      </w:r>
      <w:r w:rsidRPr="00301846">
        <w:rPr>
          <w:rFonts w:ascii="Arial" w:hAnsi="Arial" w:cs="Arial"/>
          <w:color w:val="0E101A"/>
        </w:rPr>
        <w:t xml:space="preserve">in the cortical target of interest perpendicular to the closest </w:t>
      </w:r>
      <w:r w:rsidRPr="00301846">
        <w:rPr>
          <w:rFonts w:ascii="Arial" w:hAnsi="Arial" w:cs="Arial"/>
          <w:color w:val="0E101A"/>
        </w:rPr>
        <w:t>gyral</w:t>
      </w:r>
      <w:r w:rsidRPr="00301846">
        <w:rPr>
          <w:rFonts w:ascii="Arial" w:hAnsi="Arial" w:cs="Arial"/>
          <w:color w:val="0E101A"/>
        </w:rPr>
        <w:t xml:space="preserve"> wall. This search iterated over many candidate coil setups in steps of 1 mm and 1° increments for coil center and orientation, respectively </w:t>
      </w:r>
      <w:r w:rsidRPr="00301846">
        <w:rPr>
          <w:rFonts w:ascii="Arial" w:hAnsi="Arial" w:cs="Arial"/>
          <w:color w:val="0E101A"/>
        </w:rPr>
        <w:fldChar w:fldCharType="begin">
          <w:fldData xml:space="preserve">PEVuZE5vdGU+PENpdGU+PEF1dGhvcj5CZXluZWw8L0F1dGhvcj48WWVhcj4yMDIwPC9ZZWFyPjxS
ZWNOdW0+Mzk5PC9SZWNOdW0+PERpc3BsYXlUZXh0PigzLTUpPC9EaXNwbGF5VGV4dD48cmVjb3Jk
PjxyZWMtbnVtYmVyPjM5OTwvcmVjLW51bWJlcj48Zm9yZWlnbi1rZXlzPjxrZXkgYXBwPSJFTiIg
ZGItaWQ9InNlMDJ3eGZwOXh6dmV5ZXB0djV2MHd6MzJ6NTB3NXN3cmRleCIgdGltZXN0YW1wPSIx
Njg5Mjc2Mjc3Ij4zOTk8L2tleT48L2ZvcmVpZ24ta2V5cz48cmVmLXR5cGUgbmFtZT0iSm91cm5h
bCBBcnRpY2xlIj4xNzwvcmVmLXR5cGU+PGNvbnRyaWJ1dG9ycz48YXV0aG9ycz48YXV0aG9yPkJl
eW5lbCwgTC48L2F1dGhvcj48YXV0aG9yPkRhdmlzLCBTLiBXLjwvYXV0aG9yPjxhdXRob3I+Q3Jv
d2VsbCwgQy4gQS48L2F1dGhvcj48YXV0aG9yPkRhbm5oYXVlciwgTS48L2F1dGhvcj48YXV0aG9y
PkxpbSwgVy48L2F1dGhvcj48YXV0aG9yPlBhbG1lciwgSC48L2F1dGhvcj48YXV0aG9yPkhpbGJp
ZywgUy4gQS48L2F1dGhvcj48YXV0aG9yPkJyaXRvLCBBLjwvYXV0aG9yPjxhdXRob3I+SGlsZSwg
Qy48L2F1dGhvcj48YXV0aG9yPkx1YmVyLCBCLjwvYXV0aG9yPjxhdXRob3I+TGlzYW5ieSwgUy4g
SC48L2F1dGhvcj48YXV0aG9yPlBldGVyY2hldiwgQS4gVi48L2F1dGhvcj48YXV0aG9yPkNhYmV6
YSwgUi48L2F1dGhvcj48YXV0aG9yPkFwcGVsYmF1bSwgTC4gRy48L2F1dGhvcj48L2F1dGhvcnM+
PC9jb250cmlidXRvcnM+PGF1dGgtYWRkcmVzcz5EZXBhcnRtZW50IG9mIFBzeWNoaWF0cnkgYW5k
IEJlaGF2aW9yYWwgU2NpZW5jZSwgRHVrZSBVbml2ZXJzaXR5IFNjaG9vbCBvZiBNZWRpY2luZSwg
MjAwIFRyZW50IERyaXZlLCBCb3ggMzYyMCBEVU1DLCBEdXJoYW0sIE5DIDI3NzEwLCBVU0EuJiN4
RDtEZXBhcnRtZW50IG9mIE5ldXJvbG9neSwgRHVrZSBVbml2ZXJzaXR5IFNjaG9vbCBvZiBNZWRp
Y2luZSwgMzExNiBOIER1a2UgU3RyZWV0LCBEdXJoYW0sIE5DIDI3NzA0LCBVU0EuJiN4RDtDZW50
ZXIgZm9yIENvZ25pdGl2ZSBOZXVyb3NjaWVuY2UsIER1a2UgVW5pdmVyc2l0eSwgMzA4IFJlc2Vh
cmNoIERyaXZlLCBEdXJoYW0sIE5DIDI3NzEwLCBVU0EuJiN4RDtOYXRpb25hbCBJbnN0aXR1dGUg
b2YgTWVudGFsIEhlYWx0aCwgNjAwMSBFeGVjdXRpdmUgQm91bGV2YXJkLCBCZXRoZXNkYSwgTUQg
MjA4NTIsIFVTQS4mI3hEO0RlcGFydG1lbnQgb2YgQmlvbWVkaWNhbCBFbmdpbmVlcmluZywgRHVr
ZSBVbml2ZXJzaXR5LCAzMDUgVGVlciBFbmdpbmVlcmluZyBCdWlsZGluZywgQm94IDkwMjcxLCBE
dXJoYW0sIE5DIDI3NzA4LCBVU0EuJiN4RDtEZXBhcnRtZW50IG9mIEVsZWN0cmljYWwgYW5kIENv
bXB1dGVyIEVuZ2luZWVyaW5nLCBEdWtlIFVuaXZlcnNpdHksIDMwNSBUZWVyIEVuZ2luZWVyaW5n
IEJ1aWxkaW5nLCBCb3ggOTAyNzEsIER1cmhhbSwgTkMgMjc3MDgsIFVTQS4mI3hEO0RlcGFydG1l
bnQgb2YgTmV1cm9zdXJnZXJ5LCBEdWtlIFVuaXZlcnNpdHkgU2Nob29sIG9mIE1lZGljaW5lLCAy
MDAgVHJlbnQgRHJpdmUsIEJveCAzODA3IERVTUMsIER1cmhhbSwgTkMgMjc3MTAsIFVTQS4mI3hE
O0RlcGFydG1lbnQgb2YgUHN5Y2hvbG9neSAmYW1wOyBOZXVyb3NjaWVuY2UsIER1a2UgVW5pdmVy
c2l0eSwgNDE3IENoYXBlbCBEcml2ZSwgRHVyaGFtLCBOQyAyNzcwOCwgVVNBLjwvYXV0aC1hZGRy
ZXNzPjx0aXRsZXM+PHRpdGxlPlNpdGUtU3BlY2lmaWMgRWZmZWN0cyBvZiBPbmxpbmUgclRNUyBk
dXJpbmcgYSBXb3JraW5nIE1lbW9yeSBUYXNrIGluIEhlYWx0aHkgT2xkZXIgQWR1bHRzPC90aXRs
ZT48c2Vjb25kYXJ5LXRpdGxlPkJyYWluIFNjaTwvc2Vjb25kYXJ5LXRpdGxlPjwvdGl0bGVzPjxw
ZXJpb2RpY2FsPjxmdWxsLXRpdGxlPkJyYWluIFNjaTwvZnVsbC10aXRsZT48L3BlcmlvZGljYWw+
PHZvbHVtZT4xMDwvdm9sdW1lPjxudW1iZXI+NTwvbnVtYmVyPjxlZGl0aW9uPjIwMjAwNDI3PC9l
ZGl0aW9uPjxrZXl3b3Jkcz48a2V5d29yZD5hZ2luZzwva2V5d29yZD48a2V5d29yZD5lbGVjdHJp
YyBmaWVsZCBtb2RlbGluZzwva2V5d29yZD48a2V5d29yZD5mTVJJPC9rZXl3b3JkPjxrZXl3b3Jk
PnJlcGV0aXRpdmUgdHJhbnNjcmFuaWFsIG1hZ25ldGljIHN0aW11bGF0aW9uPC9rZXl3b3JkPjxr
ZXl3b3JkPndvcmtpbmcgbWVtb3J5PC9rZXl3b3JkPjwva2V5d29yZHM+PGRhdGVzPjx5ZWFyPjIw
MjA8L3llYXI+PHB1Yi1kYXRlcz48ZGF0ZT5BcHIgMjc8L2RhdGU+PC9wdWItZGF0ZXM+PC9kYXRl
cz48aXNibj4yMDc2LTM0MjUgKFByaW50KSYjeEQ7MjA3Ni0zNDI1IChFbGVjdHJvbmljKSYjeEQ7
MjA3Ni0zNDI1IChMaW5raW5nKTwvaXNibj48YWNjZXNzaW9uLW51bT4zMjM0OTM2NjwvYWNjZXNz
aW9uLW51bT48dXJscz48cmVsYXRlZC11cmxzPjx1cmw+aHR0cHM6Ly93d3cubmNiaS5ubG0ubmlo
Lmdvdi9wdWJtZWQvMzIzNDkzNjY8L3VybD48L3JlbGF0ZWQtdXJscz48L3VybHM+PGN1c3RvbTE+
QS5WLiBQZXRlcmNoZXYgaXMgdGhlIGludmVudG9yIG9uIHBhdGVudHMgYW5kIHBhdGVudCBhcHBs
aWNhdGlvbnMgYW5kLCBpbiB0aGUgcGFzdCA1IHllYXJzLCBoYXMgcmVjZWl2ZWQgdHJhdmVsIHN1
cHBvcnQgYXMgd2VsbCBhcyBwYXRlbnQgcm95YWx0aWVzIGZyb20gUm9ndWUgUmVzZWFyY2g7IHJl
c2VhcmNoIGFuZCB0cmF2ZWwgc3VwcG9ydCwgY29uc3VsdGluZyBmZWVzLCBhcyB3ZWxsIGFzIGVx
dWlwbWVudCBkb25hdGlvbiBmcm9tIFRhbCBNZWRpY2FsL05ldXJleDsgcmVzZWFyY2ggYW5kIHBh
dGVudCBhcHBsaWNhdGlvbiBzdXBwb3J0IGZyb20gTWFnc3RpbTsgZXF1aXBtZW50IGxvYW5zIGFu
ZCBoYXJkd2FyZSBkb25hdGlvbnMgZnJvbSBNYWdWZW50dXJlOyBhbmQgY29uc3VsdGluZyBmZWVz
IGZyb20gTmV1cm9uZXRpY3MsIGFsbCByZWxhdGVkIHRvIFRNUyB0ZWNobm9sb2d5LCBidXQgbm90
IGRpcmVjdGx5IHJlbGF0ZWQgdG8gdGhlIHByZXNlbnRlZCB3b3JrLjwvY3VzdG9tMT48Y3VzdG9t
Mj5QTUM3Mjg3ODU1PC9jdXN0b20yPjxlbGVjdHJvbmljLXJlc291cmNlLW51bT4xMC4zMzkwL2Jy
YWluc2NpMTAwNTAyNTU8L2VsZWN0cm9uaWMtcmVzb3VyY2UtbnVtPjxyZW1vdGUtZGF0YWJhc2Ut
bmFtZT5QdWJNZWQtbm90LU1FRExJTkU8L3JlbW90ZS1kYXRhYmFzZS1uYW1lPjxyZW1vdGUtZGF0
YWJhc2UtcHJvdmlkZXI+TkxNPC9yZW1vdGUtZGF0YWJhc2UtcHJvdmlkZXI+PC9yZWNvcmQ+PC9D
aXRlPjxDaXRlPjxBdXRob3I+R29tZXo8L0F1dGhvcj48WWVhcj4yMDIxPC9ZZWFyPjxSZWNOdW0+
NDE4PC9SZWNOdW0+PHJlY29yZD48cmVjLW51bWJlcj40MTg8L3JlYy1udW1iZXI+PGZvcmVpZ24t
a2V5cz48a2V5IGFwcD0iRU4iIGRiLWlkPSJzZTAyd3hmcDl4enZleWVwdHY1djB3ejMyejUwdzVz
d3JkZXgiIHRpbWVzdGFtcD0iMTY4OTI3NjMxMiI+NDE4PC9rZXk+PC9mb3JlaWduLWtleXM+PHJl
Zi10eXBlIG5hbWU9IkpvdXJuYWwgQXJ0aWNsZSI+MTc8L3JlZi10eXBlPjxjb250cmlidXRvcnM+
PGF1dGhvcnM+PGF1dGhvcj5Hb21leiwgTC4gSi48L2F1dGhvcj48YXV0aG9yPkRhbm5oYXVlciwg
TS48L2F1dGhvcj48YXV0aG9yPlBldGVyY2hldiwgQS4gVi48L2F1dGhvcj48L2F1dGhvcnM+PC9j
b250cmlidXRvcnM+PGF1dGgtYWRkcmVzcz5EZXBhcnRtZW50IG9mIFBzeWNoaWF0cnkgYW5kIEJl
aGF2aW9yYWwgU2NpZW5jZXMsIER1a2UgVW5pdmVyc2l0eSwgNDAgRHVrZSBNZWRpY2luZSBDaXJj
bGUsIEJveCAzNjIwIERVTUMsIER1cmhhbSwgTkMgMjc3MTAsIFVTQS4gRWxlY3Ryb25pYyBhZGRy
ZXNzOiBsamdvbWV6QHB1cmR1ZS5lZHUuJiN4RDtEZXBhcnRtZW50IG9mIFBzeWNoaWF0cnkgYW5k
IEJlaGF2aW9yYWwgU2NpZW5jZXMsIER1a2UgVW5pdmVyc2l0eSwgNDAgRHVrZSBNZWRpY2luZSBD
aXJjbGUsIEJveCAzNjIwIERVTUMsIER1cmhhbSwgTkMgMjc3MTAsIFVTQS4gRWxlY3Ryb25pYyBh
ZGRyZXNzOiBtb3JpdHouZGFubmhhdWVyQGR1a2UuZWR1LiYjeEQ7RGVwYXJ0bWVudCBvZiBQc3lj
aGlhdHJ5IGFuZCBCZWhhdmlvcmFsIFNjaWVuY2VzLCBEdWtlIFVuaXZlcnNpdHksIDQwIER1a2Ug
TWVkaWNpbmUgQ2lyY2xlLCBCb3ggMzYyMCBEVU1DLCBEdXJoYW0sIE5DIDI3NzEwLCBVU0E7IERl
cGFydG1lbnQgb2YgRWxlY3RyaWNhbCBhbmQgQ29tcHV0ZXIgRW5naW5lZXJpbmcsIER1a2UgVW5p
dmVyc2l0eSwgTkMgMjc3MDgsIFVTQTsgRGVwYXJ0bWVudCBvZiBOZXVyb3N1cmdlcnksIER1a2Ug
VW5pdmVyc2l0eSwgTkMgMjc3MTAsIFVTQTsgRGVwYXJ0bWVudCBvZiBCaW9tZWRpY2FsIEVuZ2lu
ZWVyaW5nLCBEdWtlIFVuaXZlcnNpdHksIE5DIDI3NzA4LCBVU0EuIEVsZWN0cm9uaWMgYWRkcmVz
czogYW5nZWwucGV0ZXJjaGV2QGR1a2UuZWR1LjwvYXV0aC1hZGRyZXNzPjx0aXRsZXM+PHRpdGxl
PkZhc3QgY29tcHV0YXRpb25hbCBvcHRpbWl6YXRpb24gb2YgVE1TIGNvaWwgcGxhY2VtZW50IGZv
ciBpbmRpdmlkdWFsaXplZCBlbGVjdHJpYyBmaWVsZCB0YXJnZXRpbmc8L3RpdGxlPjxzZWNvbmRh
cnktdGl0bGU+TmV1cm9pbWFnZTwvc2Vjb25kYXJ5LXRpdGxlPjwvdGl0bGVzPjxwZXJpb2RpY2Fs
PjxmdWxsLXRpdGxlPk5ldXJvaW1hZ2U8L2Z1bGwtdGl0bGU+PC9wZXJpb2RpY2FsPjxwYWdlcz4x
MTc2OTY8L3BhZ2VzPjx2b2x1bWU+MjI4PC92b2x1bWU+PGVkaXRpb24+MjAyMDEyMzA8L2VkaXRp
b24+PGtleXdvcmRzPjxrZXl3b3JkPipDb21wdXRlciBTaW11bGF0aW9uPC9rZXl3b3JkPjxrZXl3
b3JkPkVsZWN0cm9tYWduZXRpYyBGaWVsZHM8L2tleXdvcmQ+PGtleXdvcmQ+SHVtYW5zPC9rZXl3
b3JkPjxrZXl3b3JkPk1vZGVscywgQW5hdG9taWM8L2tleXdvcmQ+PGtleXdvcmQ+VHJhbnNjcmFu
aWFsIE1hZ25ldGljIFN0aW11bGF0aW9uLyptZXRob2RzPC9rZXl3b3JkPjxrZXl3b3JkPkF1eGls
aWFyeSBkaXBvbGUgbWV0aG9kPC9rZXl3b3JkPjxrZXl3b3JkPkNvaWw8L2tleXdvcmQ+PGtleXdv
cmQ+RS1maWVsZDwva2V5d29yZD48a2V5d29yZD5Nb2RlbDwva2V5d29yZD48a2V5d29yZD5PcHRp
bWFsPC9rZXl3b3JkPjxrZXl3b3JkPlJhbnNjcmFuaWFsIG1hZ25ldGljIHN0aW11bGF0aW9uPC9r
ZXl3b3JkPjxrZXl3b3JkPlJlY2lwcm9jaXR5PC9rZXl3b3JkPjxrZXl3b3JkPlRtczwva2V5d29y
ZD48a2V5d29yZD5UYXJnZXRpbmc8L2tleXdvcmQ+PC9rZXl3b3Jkcz48ZGF0ZXM+PHllYXI+MjAy
MTwveWVhcj48cHViLWRhdGVzPjxkYXRlPk1hcjwvZGF0ZT48L3B1Yi1kYXRlcz48L2RhdGVzPjxp
c2JuPjEwOTUtOTU3MiAoRWxlY3Ryb25pYykmI3hEOzEwNTMtODExOSAoUHJpbnQpJiN4RDsxMDUz
LTgxMTkgKExpbmtpbmcpPC9pc2JuPjxhY2Nlc3Npb24tbnVtPjMzMzg1NTQ0PC9hY2Nlc3Npb24t
bnVtPjx1cmxzPjxyZWxhdGVkLXVybHM+PHVybD5odHRwczovL3d3dy5uY2JpLm5sbS5uaWguZ292
L3B1Ym1lZC8zMzM4NTU0NDwvdXJsPjwvcmVsYXRlZC11cmxzPjwvdXJscz48Y3VzdG9tMT5Db25m
bGljdCBvZiBpbnRlcmVzdCBkZWNsYXJhdGlvbiBBLiBWLiBQZXRlcmNoZXYgaXMgaW52ZW50b3Ig
b24gcGF0ZW50cyBhbmQgcGF0ZW50IGFwcGxpY2F0aW9ucyByZWxhdGVkIHRvIFRNUyBhbmQsIGlu
IHRoZSBwYXN0IDMgeWVhcnMsIGhhcyByZWNlaXZlZCB0cmF2ZWwgZnVuZHMgYXMgd2VsbCBhcyBw
YXRlbnQgcm95YWx0aWVzIGZyb20gUm9ndWUgUmVzZWFyY2g7IHJlc2VhcmNoIGdyYW50cywgdHJh
dmVsIGZ1bmRzLCBjb25zdWx0aW5nIGZlZXMsIGFzIHdlbGwgYXMgZXF1aXBtZW50IGRvbmF0aW9u
IGZyb20gVGFsIE1lZGljYWwgLyBOZXVyZXg7IHJlc2VhcmNoIGdyYW50LCBoYXJkd2FyZSBkb25h
dGlvbnMsIGFuZCBwYXRlbnQgYXBwbGljYXRpb24gc3VwcG9ydCBmcm9tIE1hZ3N0aW07IGVxdWlw
bWVudCBsb2FucyBhbmQgaGFyZHdhcmUgZG9uYXRpb25zIGZyb20gTWFnVmVudHVyZTsgYW5kIGNv
bnN1bHRpbmcgZmVlcyBmcm9tIE5ldXJvbmV0aWNzLCBCVEwgSW5kdXN0cmllcywgYW5kIEFDSS48
L2N1c3RvbTE+PGN1c3RvbTI+UE1DNzk1NjIxODwvY3VzdG9tMj48ZWxlY3Ryb25pYy1yZXNvdXJj
ZS1udW0+MTAuMTAxNi9qLm5ldXJvaW1hZ2UuMjAyMC4xMTc2OTY8L2VsZWN0cm9uaWMtcmVzb3Vy
Y2UtbnVtPjxyZW1vdGUtZGF0YWJhc2UtbmFtZT5NZWRsaW5lPC9yZW1vdGUtZGF0YWJhc2UtbmFt
ZT48cmVtb3RlLWRhdGFiYXNlLXByb3ZpZGVyPk5MTTwvcmVtb3RlLWRhdGFiYXNlLXByb3ZpZGVy
PjwvcmVjb3JkPjwvQ2l0ZT48Q2l0ZT48QXV0aG9yPkRhbm5oYXVlcjwvQXV0aG9yPjxZZWFyPjIw
MjI8L1llYXI+PFJlY051bT41MTU8L1JlY051bT48cmVjb3JkPjxyZWMtbnVtYmVyPjUxNTwvcmVj
LW51bWJlcj48Zm9yZWlnbi1rZXlzPjxrZXkgYXBwPSJFTiIgZGItaWQ9InNlMDJ3eGZwOXh6dmV5
ZXB0djV2MHd6MzJ6NTB3NXN3cmRleCIgdGltZXN0YW1wPSIxNjg5MjgzOTQ4Ij41MTU8L2tleT48
L2ZvcmVpZ24ta2V5cz48cmVmLXR5cGUgbmFtZT0iSm91cm5hbCBBcnRpY2xlIj4xNzwvcmVmLXR5
cGU+PGNvbnRyaWJ1dG9ycz48YXV0aG9ycz48YXV0aG9yPkRhbm5oYXVlciwgTS48L2F1dGhvcj48
YXV0aG9yPkh1YW5nLCBaLjwvYXV0aG9yPjxhdXRob3I+QmV5bmVsLCBMLjwvYXV0aG9yPjxhdXRo
b3I+V29vZCwgRS48L2F1dGhvcj48YXV0aG9yPkJ1a2hhcmktUGFybGFrdHVyaywgTi48L2F1dGhv
cj48YXV0aG9yPlBldGVyY2hldiwgQS4gVi48L2F1dGhvcj48L2F1dGhvcnM+PC9jb250cmlidXRv
cnM+PGF1dGgtYWRkcmVzcz5EZXBhcnRtZW50IG9mIFBzeWNoaWF0cnkgYW5kIEJlaGF2aW9yYWwg
U2NpZW5jZXMsIER1a2UgVW5pdmVyc2l0eSwgRHVyaGFtLCBOQyAyNzcxMCwgVW5pdGVkIFN0YXRl
cyBvZiBBbWVyaWNhLiYjeEQ7RGVwYXJ0bWVudCBvZiBCaW9tZWRpY2FsIEVuZ2luZWVyaW5nLCBE
dWtlIFVuaXZlcnNpdHksIER1cmhhbSwgTkMgMjc3MDgsIFVuaXRlZCBTdGF0ZXMgb2YgQW1lcmlj
YS4mI3hEO0RlcGFydG1lbnQgb2YgTmV1cm9sb2d5LCBEdWtlIFVuaXZlcnNpdHksIER1cmhhbSwg
TkMgMjc3MDUsIFVuaXRlZCBTdGF0ZXMgb2YgQW1lcmljYS4mI3hEO0RlcGFydG1lbnQgb2YgRWxl
Y3RyaWNhbCBhbmQgQ29tcHV0ZXIgRW5naW5lZXJpbmcsIER1a2UgVW5pdmVyc2l0eSwgRHVyaGFt
LCBOQyAyNzcwOCwgVW5pdGVkIFN0YXRlcyBvZiBBbWVyaWNhLiYjeEQ7RGVwYXJ0bWVudCBvZiBO
ZXVyb3N1cmdlcnksIER1a2UgVW5pdmVyc2l0eSwgRHVyaGFtLCBOQyAyNzcxMCwgVW5pdGVkIFN0
YXRlcyBvZiBBbWVyaWNhLjwvYXV0aC1hZGRyZXNzPjx0aXRsZXM+PHRpdGxlPlRBUDogdGFyZ2V0
aW5nIGFuZCBhbmFseXNpcyBwaXBlbGluZSBmb3Igb3B0aW1pemF0aW9uIGFuZCB2ZXJpZmljYXRp
b24gb2YgY29pbCBwbGFjZW1lbnQgaW4gdHJhbnNjcmFuaWFsIG1hZ25ldGljIHN0aW11bGF0aW9u
PC90aXRsZT48c2Vjb25kYXJ5LXRpdGxlPkogTmV1cmFsIEVuZzwvc2Vjb25kYXJ5LXRpdGxlPjwv
dGl0bGVzPjxwZXJpb2RpY2FsPjxmdWxsLXRpdGxlPkogTmV1cmFsIEVuZzwvZnVsbC10aXRsZT48
L3BlcmlvZGljYWw+PHZvbHVtZT4xOTwvdm9sdW1lPjxudW1iZXI+MjwvbnVtYmVyPjxlZGl0aW9u
PjIwMjIwNDIxPC9lZGl0aW9uPjxrZXl3b3Jkcz48a2V5d29yZD5CcmFpbi9waHlzaW9sb2d5PC9r
ZXl3b3JkPjxrZXl3b3JkPkh1bWFuczwva2V5d29yZD48a2V5d29yZD4qTmV1cm9uYXZpZ2F0aW9u
L21ldGhvZHM8L2tleXdvcmQ+PGtleXdvcmQ+UHJvc3BlY3RpdmUgU3R1ZGllczwva2V5d29yZD48
a2V5d29yZD5SZXRyb3NwZWN0aXZlIFN0dWRpZXM8L2tleXdvcmQ+PGtleXdvcmQ+KlRyYW5zY3Jh
bmlhbCBNYWduZXRpYyBTdGltdWxhdGlvbi9tZXRob2RzPC9rZXl3b3JkPjxrZXl3b3JkPk1yaTwv
a2V5d29yZD48a2V5d29yZD5UbXM8L2tleXdvcmQ+PGtleXdvcmQ+Y29pbDwva2V5d29yZD48a2V5
d29yZD5lbGVjdHJpYyBmaWVsZDwva2V5d29yZD48a2V5d29yZD5tb2RlbDwva2V5d29yZD48a2V5
d29yZD5uZXVyb25hdmlnYXRpb248L2tleXdvcmQ+PGtleXdvcmQ+dGFyZ2V0aW5nPC9rZXl3b3Jk
Pjwva2V5d29yZHM+PGRhdGVzPjx5ZWFyPjIwMjI8L3llYXI+PHB1Yi1kYXRlcz48ZGF0ZT5BcHIg
MjE8L2RhdGU+PC9wdWItZGF0ZXM+PC9kYXRlcz48aXNibj4xNzQxLTI1NTIgKEVsZWN0cm9uaWMp
JiN4RDsxNzQxLTI1NjAgKFByaW50KSYjeEQ7MTc0MS0yNTUyIChMaW5raW5nKTwvaXNibj48YWNj
ZXNzaW9uLW51bT4zNTM3NzM0NTwvYWNjZXNzaW9uLW51bT48dXJscz48cmVsYXRlZC11cmxzPjx1
cmw+aHR0cHM6Ly93d3cubmNiaS5ubG0ubmloLmdvdi9wdWJtZWQvMzUzNzczNDU8L3VybD48L3Jl
bGF0ZWQtdXJscz48L3VybHM+PGN1c3RvbTI+UE1DOTEzMTUxMjwvY3VzdG9tMj48ZWxlY3Ryb25p
Yy1yZXNvdXJjZS1udW0+MTAuMTA4OC8xNzQxLTI1NTIvYWM2M2E0PC9lbGVjdHJvbmljLXJlc291
cmNlLW51bT48cmVtb3RlLWRhdGFiYXNlLW5hbWU+TWVkbGluZTwvcmVtb3RlLWRhdGFiYXNlLW5h
bWU+PHJlbW90ZS1kYXRhYmFzZS1wcm92aWRlcj5OTE08L3JlbW90ZS1kYXRhYmFzZS1wcm92aWRl
cj48L3JlY29yZD48L0NpdGU+PC9FbmROb3RlPgA=
</w:fldData>
        </w:fldChar>
      </w:r>
      <w:r w:rsidRPr="00301846">
        <w:rPr>
          <w:rFonts w:ascii="Arial" w:hAnsi="Arial" w:cs="Arial"/>
          <w:color w:val="0E101A"/>
        </w:rPr>
        <w:instrText xml:space="preserve"> ADDIN EN.CITE </w:instrText>
      </w:r>
      <w:r w:rsidRPr="00301846">
        <w:rPr>
          <w:rFonts w:ascii="Arial" w:hAnsi="Arial" w:cs="Arial"/>
          <w:color w:val="0E101A"/>
        </w:rPr>
        <w:fldChar w:fldCharType="begin">
          <w:fldData xml:space="preserve">PEVuZE5vdGU+PENpdGU+PEF1dGhvcj5CZXluZWw8L0F1dGhvcj48WWVhcj4yMDIwPC9ZZWFyPjxS
ZWNOdW0+Mzk5PC9SZWNOdW0+PERpc3BsYXlUZXh0PigzLTUpPC9EaXNwbGF5VGV4dD48cmVjb3Jk
PjxyZWMtbnVtYmVyPjM5OTwvcmVjLW51bWJlcj48Zm9yZWlnbi1rZXlzPjxrZXkgYXBwPSJFTiIg
ZGItaWQ9InNlMDJ3eGZwOXh6dmV5ZXB0djV2MHd6MzJ6NTB3NXN3cmRleCIgdGltZXN0YW1wPSIx
Njg5Mjc2Mjc3Ij4zOTk8L2tleT48L2ZvcmVpZ24ta2V5cz48cmVmLXR5cGUgbmFtZT0iSm91cm5h
bCBBcnRpY2xlIj4xNzwvcmVmLXR5cGU+PGNvbnRyaWJ1dG9ycz48YXV0aG9ycz48YXV0aG9yPkJl
eW5lbCwgTC48L2F1dGhvcj48YXV0aG9yPkRhdmlzLCBTLiBXLjwvYXV0aG9yPjxhdXRob3I+Q3Jv
d2VsbCwgQy4gQS48L2F1dGhvcj48YXV0aG9yPkRhbm5oYXVlciwgTS48L2F1dGhvcj48YXV0aG9y
PkxpbSwgVy48L2F1dGhvcj48YXV0aG9yPlBhbG1lciwgSC48L2F1dGhvcj48YXV0aG9yPkhpbGJp
ZywgUy4gQS48L2F1dGhvcj48YXV0aG9yPkJyaXRvLCBBLjwvYXV0aG9yPjxhdXRob3I+SGlsZSwg
Qy48L2F1dGhvcj48YXV0aG9yPkx1YmVyLCBCLjwvYXV0aG9yPjxhdXRob3I+TGlzYW5ieSwgUy4g
SC48L2F1dGhvcj48YXV0aG9yPlBldGVyY2hldiwgQS4gVi48L2F1dGhvcj48YXV0aG9yPkNhYmV6
YSwgUi48L2F1dGhvcj48YXV0aG9yPkFwcGVsYmF1bSwgTC4gRy48L2F1dGhvcj48L2F1dGhvcnM+
PC9jb250cmlidXRvcnM+PGF1dGgtYWRkcmVzcz5EZXBhcnRtZW50IG9mIFBzeWNoaWF0cnkgYW5k
IEJlaGF2aW9yYWwgU2NpZW5jZSwgRHVrZSBVbml2ZXJzaXR5IFNjaG9vbCBvZiBNZWRpY2luZSwg
MjAwIFRyZW50IERyaXZlLCBCb3ggMzYyMCBEVU1DLCBEdXJoYW0sIE5DIDI3NzEwLCBVU0EuJiN4
RDtEZXBhcnRtZW50IG9mIE5ldXJvbG9neSwgRHVrZSBVbml2ZXJzaXR5IFNjaG9vbCBvZiBNZWRp
Y2luZSwgMzExNiBOIER1a2UgU3RyZWV0LCBEdXJoYW0sIE5DIDI3NzA0LCBVU0EuJiN4RDtDZW50
ZXIgZm9yIENvZ25pdGl2ZSBOZXVyb3NjaWVuY2UsIER1a2UgVW5pdmVyc2l0eSwgMzA4IFJlc2Vh
cmNoIERyaXZlLCBEdXJoYW0sIE5DIDI3NzEwLCBVU0EuJiN4RDtOYXRpb25hbCBJbnN0aXR1dGUg
b2YgTWVudGFsIEhlYWx0aCwgNjAwMSBFeGVjdXRpdmUgQm91bGV2YXJkLCBCZXRoZXNkYSwgTUQg
MjA4NTIsIFVTQS4mI3hEO0RlcGFydG1lbnQgb2YgQmlvbWVkaWNhbCBFbmdpbmVlcmluZywgRHVr
ZSBVbml2ZXJzaXR5LCAzMDUgVGVlciBFbmdpbmVlcmluZyBCdWlsZGluZywgQm94IDkwMjcxLCBE
dXJoYW0sIE5DIDI3NzA4LCBVU0EuJiN4RDtEZXBhcnRtZW50IG9mIEVsZWN0cmljYWwgYW5kIENv
bXB1dGVyIEVuZ2luZWVyaW5nLCBEdWtlIFVuaXZlcnNpdHksIDMwNSBUZWVyIEVuZ2luZWVyaW5n
IEJ1aWxkaW5nLCBCb3ggOTAyNzEsIER1cmhhbSwgTkMgMjc3MDgsIFVTQS4mI3hEO0RlcGFydG1l
bnQgb2YgTmV1cm9zdXJnZXJ5LCBEdWtlIFVuaXZlcnNpdHkgU2Nob29sIG9mIE1lZGljaW5lLCAy
MDAgVHJlbnQgRHJpdmUsIEJveCAzODA3IERVTUMsIER1cmhhbSwgTkMgMjc3MTAsIFVTQS4mI3hE
O0RlcGFydG1lbnQgb2YgUHN5Y2hvbG9neSAmYW1wOyBOZXVyb3NjaWVuY2UsIER1a2UgVW5pdmVy
c2l0eSwgNDE3IENoYXBlbCBEcml2ZSwgRHVyaGFtLCBOQyAyNzcwOCwgVVNBLjwvYXV0aC1hZGRy
ZXNzPjx0aXRsZXM+PHRpdGxlPlNpdGUtU3BlY2lmaWMgRWZmZWN0cyBvZiBPbmxpbmUgclRNUyBk
dXJpbmcgYSBXb3JraW5nIE1lbW9yeSBUYXNrIGluIEhlYWx0aHkgT2xkZXIgQWR1bHRzPC90aXRs
ZT48c2Vjb25kYXJ5LXRpdGxlPkJyYWluIFNjaTwvc2Vjb25kYXJ5LXRpdGxlPjwvdGl0bGVzPjxw
ZXJpb2RpY2FsPjxmdWxsLXRpdGxlPkJyYWluIFNjaTwvZnVsbC10aXRsZT48L3BlcmlvZGljYWw+
PHZvbHVtZT4xMDwvdm9sdW1lPjxudW1iZXI+NTwvbnVtYmVyPjxlZGl0aW9uPjIwMjAwNDI3PC9l
ZGl0aW9uPjxrZXl3b3Jkcz48a2V5d29yZD5hZ2luZzwva2V5d29yZD48a2V5d29yZD5lbGVjdHJp
YyBmaWVsZCBtb2RlbGluZzwva2V5d29yZD48a2V5d29yZD5mTVJJPC9rZXl3b3JkPjxrZXl3b3Jk
PnJlcGV0aXRpdmUgdHJhbnNjcmFuaWFsIG1hZ25ldGljIHN0aW11bGF0aW9uPC9rZXl3b3JkPjxr
ZXl3b3JkPndvcmtpbmcgbWVtb3J5PC9rZXl3b3JkPjwva2V5d29yZHM+PGRhdGVzPjx5ZWFyPjIw
MjA8L3llYXI+PHB1Yi1kYXRlcz48ZGF0ZT5BcHIgMjc8L2RhdGU+PC9wdWItZGF0ZXM+PC9kYXRl
cz48aXNibj4yMDc2LTM0MjUgKFByaW50KSYjeEQ7MjA3Ni0zNDI1IChFbGVjdHJvbmljKSYjeEQ7
MjA3Ni0zNDI1IChMaW5raW5nKTwvaXNibj48YWNjZXNzaW9uLW51bT4zMjM0OTM2NjwvYWNjZXNz
aW9uLW51bT48dXJscz48cmVsYXRlZC11cmxzPjx1cmw+aHR0cHM6Ly93d3cubmNiaS5ubG0ubmlo
Lmdvdi9wdWJtZWQvMzIzNDkzNjY8L3VybD48L3JlbGF0ZWQtdXJscz48L3VybHM+PGN1c3RvbTE+
QS5WLiBQZXRlcmNoZXYgaXMgdGhlIGludmVudG9yIG9uIHBhdGVudHMgYW5kIHBhdGVudCBhcHBs
aWNhdGlvbnMgYW5kLCBpbiB0aGUgcGFzdCA1IHllYXJzLCBoYXMgcmVjZWl2ZWQgdHJhdmVsIHN1
cHBvcnQgYXMgd2VsbCBhcyBwYXRlbnQgcm95YWx0aWVzIGZyb20gUm9ndWUgUmVzZWFyY2g7IHJl
c2VhcmNoIGFuZCB0cmF2ZWwgc3VwcG9ydCwgY29uc3VsdGluZyBmZWVzLCBhcyB3ZWxsIGFzIGVx
dWlwbWVudCBkb25hdGlvbiBmcm9tIFRhbCBNZWRpY2FsL05ldXJleDsgcmVzZWFyY2ggYW5kIHBh
dGVudCBhcHBsaWNhdGlvbiBzdXBwb3J0IGZyb20gTWFnc3RpbTsgZXF1aXBtZW50IGxvYW5zIGFu
ZCBoYXJkd2FyZSBkb25hdGlvbnMgZnJvbSBNYWdWZW50dXJlOyBhbmQgY29uc3VsdGluZyBmZWVz
IGZyb20gTmV1cm9uZXRpY3MsIGFsbCByZWxhdGVkIHRvIFRNUyB0ZWNobm9sb2d5LCBidXQgbm90
IGRpcmVjdGx5IHJlbGF0ZWQgdG8gdGhlIHByZXNlbnRlZCB3b3JrLjwvY3VzdG9tMT48Y3VzdG9t
Mj5QTUM3Mjg3ODU1PC9jdXN0b20yPjxlbGVjdHJvbmljLXJlc291cmNlLW51bT4xMC4zMzkwL2Jy
YWluc2NpMTAwNTAyNTU8L2VsZWN0cm9uaWMtcmVzb3VyY2UtbnVtPjxyZW1vdGUtZGF0YWJhc2Ut
bmFtZT5QdWJNZWQtbm90LU1FRExJTkU8L3JlbW90ZS1kYXRhYmFzZS1uYW1lPjxyZW1vdGUtZGF0
YWJhc2UtcHJvdmlkZXI+TkxNPC9yZW1vdGUtZGF0YWJhc2UtcHJvdmlkZXI+PC9yZWNvcmQ+PC9D
aXRlPjxDaXRlPjxBdXRob3I+R29tZXo8L0F1dGhvcj48WWVhcj4yMDIxPC9ZZWFyPjxSZWNOdW0+
NDE4PC9SZWNOdW0+PHJlY29yZD48cmVjLW51bWJlcj40MTg8L3JlYy1udW1iZXI+PGZvcmVpZ24t
a2V5cz48a2V5IGFwcD0iRU4iIGRiLWlkPSJzZTAyd3hmcDl4enZleWVwdHY1djB3ejMyejUwdzVz
d3JkZXgiIHRpbWVzdGFtcD0iMTY4OTI3NjMxMiI+NDE4PC9rZXk+PC9mb3JlaWduLWtleXM+PHJl
Zi10eXBlIG5hbWU9IkpvdXJuYWwgQXJ0aWNsZSI+MTc8L3JlZi10eXBlPjxjb250cmlidXRvcnM+
PGF1dGhvcnM+PGF1dGhvcj5Hb21leiwgTC4gSi48L2F1dGhvcj48YXV0aG9yPkRhbm5oYXVlciwg
TS48L2F1dGhvcj48YXV0aG9yPlBldGVyY2hldiwgQS4gVi48L2F1dGhvcj48L2F1dGhvcnM+PC9j
b250cmlidXRvcnM+PGF1dGgtYWRkcmVzcz5EZXBhcnRtZW50IG9mIFBzeWNoaWF0cnkgYW5kIEJl
aGF2aW9yYWwgU2NpZW5jZXMsIER1a2UgVW5pdmVyc2l0eSwgNDAgRHVrZSBNZWRpY2luZSBDaXJj
bGUsIEJveCAzNjIwIERVTUMsIER1cmhhbSwgTkMgMjc3MTAsIFVTQS4gRWxlY3Ryb25pYyBhZGRy
ZXNzOiBsamdvbWV6QHB1cmR1ZS5lZHUuJiN4RDtEZXBhcnRtZW50IG9mIFBzeWNoaWF0cnkgYW5k
IEJlaGF2aW9yYWwgU2NpZW5jZXMsIER1a2UgVW5pdmVyc2l0eSwgNDAgRHVrZSBNZWRpY2luZSBD
aXJjbGUsIEJveCAzNjIwIERVTUMsIER1cmhhbSwgTkMgMjc3MTAsIFVTQS4gRWxlY3Ryb25pYyBh
ZGRyZXNzOiBtb3JpdHouZGFubmhhdWVyQGR1a2UuZWR1LiYjeEQ7RGVwYXJ0bWVudCBvZiBQc3lj
aGlhdHJ5IGFuZCBCZWhhdmlvcmFsIFNjaWVuY2VzLCBEdWtlIFVuaXZlcnNpdHksIDQwIER1a2Ug
TWVkaWNpbmUgQ2lyY2xlLCBCb3ggMzYyMCBEVU1DLCBEdXJoYW0sIE5DIDI3NzEwLCBVU0E7IERl
cGFydG1lbnQgb2YgRWxlY3RyaWNhbCBhbmQgQ29tcHV0ZXIgRW5naW5lZXJpbmcsIER1a2UgVW5p
dmVyc2l0eSwgTkMgMjc3MDgsIFVTQTsgRGVwYXJ0bWVudCBvZiBOZXVyb3N1cmdlcnksIER1a2Ug
VW5pdmVyc2l0eSwgTkMgMjc3MTAsIFVTQTsgRGVwYXJ0bWVudCBvZiBCaW9tZWRpY2FsIEVuZ2lu
ZWVyaW5nLCBEdWtlIFVuaXZlcnNpdHksIE5DIDI3NzA4LCBVU0EuIEVsZWN0cm9uaWMgYWRkcmVz
czogYW5nZWwucGV0ZXJjaGV2QGR1a2UuZWR1LjwvYXV0aC1hZGRyZXNzPjx0aXRsZXM+PHRpdGxl
PkZhc3QgY29tcHV0YXRpb25hbCBvcHRpbWl6YXRpb24gb2YgVE1TIGNvaWwgcGxhY2VtZW50IGZv
ciBpbmRpdmlkdWFsaXplZCBlbGVjdHJpYyBmaWVsZCB0YXJnZXRpbmc8L3RpdGxlPjxzZWNvbmRh
cnktdGl0bGU+TmV1cm9pbWFnZTwvc2Vjb25kYXJ5LXRpdGxlPjwvdGl0bGVzPjxwZXJpb2RpY2Fs
PjxmdWxsLXRpdGxlPk5ldXJvaW1hZ2U8L2Z1bGwtdGl0bGU+PC9wZXJpb2RpY2FsPjxwYWdlcz4x
MTc2OTY8L3BhZ2VzPjx2b2x1bWU+MjI4PC92b2x1bWU+PGVkaXRpb24+MjAyMDEyMzA8L2VkaXRp
b24+PGtleXdvcmRzPjxrZXl3b3JkPipDb21wdXRlciBTaW11bGF0aW9uPC9rZXl3b3JkPjxrZXl3
b3JkPkVsZWN0cm9tYWduZXRpYyBGaWVsZHM8L2tleXdvcmQ+PGtleXdvcmQ+SHVtYW5zPC9rZXl3
b3JkPjxrZXl3b3JkPk1vZGVscywgQW5hdG9taWM8L2tleXdvcmQ+PGtleXdvcmQ+VHJhbnNjcmFu
aWFsIE1hZ25ldGljIFN0aW11bGF0aW9uLyptZXRob2RzPC9rZXl3b3JkPjxrZXl3b3JkPkF1eGls
aWFyeSBkaXBvbGUgbWV0aG9kPC9rZXl3b3JkPjxrZXl3b3JkPkNvaWw8L2tleXdvcmQ+PGtleXdv
cmQ+RS1maWVsZDwva2V5d29yZD48a2V5d29yZD5Nb2RlbDwva2V5d29yZD48a2V5d29yZD5PcHRp
bWFsPC9rZXl3b3JkPjxrZXl3b3JkPlJhbnNjcmFuaWFsIG1hZ25ldGljIHN0aW11bGF0aW9uPC9r
ZXl3b3JkPjxrZXl3b3JkPlJlY2lwcm9jaXR5PC9rZXl3b3JkPjxrZXl3b3JkPlRtczwva2V5d29y
ZD48a2V5d29yZD5UYXJnZXRpbmc8L2tleXdvcmQ+PC9rZXl3b3Jkcz48ZGF0ZXM+PHllYXI+MjAy
MTwveWVhcj48cHViLWRhdGVzPjxkYXRlPk1hcjwvZGF0ZT48L3B1Yi1kYXRlcz48L2RhdGVzPjxp
c2JuPjEwOTUtOTU3MiAoRWxlY3Ryb25pYykmI3hEOzEwNTMtODExOSAoUHJpbnQpJiN4RDsxMDUz
LTgxMTkgKExpbmtpbmcpPC9pc2JuPjxhY2Nlc3Npb24tbnVtPjMzMzg1NTQ0PC9hY2Nlc3Npb24t
bnVtPjx1cmxzPjxyZWxhdGVkLXVybHM+PHVybD5odHRwczovL3d3dy5uY2JpLm5sbS5uaWguZ292
L3B1Ym1lZC8zMzM4NTU0NDwvdXJsPjwvcmVsYXRlZC11cmxzPjwvdXJscz48Y3VzdG9tMT5Db25m
bGljdCBvZiBpbnRlcmVzdCBkZWNsYXJhdGlvbiBBLiBWLiBQZXRlcmNoZXYgaXMgaW52ZW50b3Ig
b24gcGF0ZW50cyBhbmQgcGF0ZW50IGFwcGxpY2F0aW9ucyByZWxhdGVkIHRvIFRNUyBhbmQsIGlu
IHRoZSBwYXN0IDMgeWVhcnMsIGhhcyByZWNlaXZlZCB0cmF2ZWwgZnVuZHMgYXMgd2VsbCBhcyBw
YXRlbnQgcm95YWx0aWVzIGZyb20gUm9ndWUgUmVzZWFyY2g7IHJlc2VhcmNoIGdyYW50cywgdHJh
dmVsIGZ1bmRzLCBjb25zdWx0aW5nIGZlZXMsIGFzIHdlbGwgYXMgZXF1aXBtZW50IGRvbmF0aW9u
IGZyb20gVGFsIE1lZGljYWwgLyBOZXVyZXg7IHJlc2VhcmNoIGdyYW50LCBoYXJkd2FyZSBkb25h
dGlvbnMsIGFuZCBwYXRlbnQgYXBwbGljYXRpb24gc3VwcG9ydCBmcm9tIE1hZ3N0aW07IGVxdWlw
bWVudCBsb2FucyBhbmQgaGFyZHdhcmUgZG9uYXRpb25zIGZyb20gTWFnVmVudHVyZTsgYW5kIGNv
bnN1bHRpbmcgZmVlcyBmcm9tIE5ldXJvbmV0aWNzLCBCVEwgSW5kdXN0cmllcywgYW5kIEFDSS48
L2N1c3RvbTE+PGN1c3RvbTI+UE1DNzk1NjIxODwvY3VzdG9tMj48ZWxlY3Ryb25pYy1yZXNvdXJj
ZS1udW0+MTAuMTAxNi9qLm5ldXJvaW1hZ2UuMjAyMC4xMTc2OTY8L2VsZWN0cm9uaWMtcmVzb3Vy
Y2UtbnVtPjxyZW1vdGUtZGF0YWJhc2UtbmFtZT5NZWRsaW5lPC9yZW1vdGUtZGF0YWJhc2UtbmFt
ZT48cmVtb3RlLWRhdGFiYXNlLXByb3ZpZGVyPk5MTTwvcmVtb3RlLWRhdGFiYXNlLXByb3ZpZGVy
PjwvcmVjb3JkPjwvQ2l0ZT48Q2l0ZT48QXV0aG9yPkRhbm5oYXVlcjwvQXV0aG9yPjxZZWFyPjIw
MjI8L1llYXI+PFJlY051bT41MTU8L1JlY051bT48cmVjb3JkPjxyZWMtbnVtYmVyPjUxNTwvcmVj
LW51bWJlcj48Zm9yZWlnbi1rZXlzPjxrZXkgYXBwPSJFTiIgZGItaWQ9InNlMDJ3eGZwOXh6dmV5
ZXB0djV2MHd6MzJ6NTB3NXN3cmRleCIgdGltZXN0YW1wPSIxNjg5MjgzOTQ4Ij41MTU8L2tleT48
L2ZvcmVpZ24ta2V5cz48cmVmLXR5cGUgbmFtZT0iSm91cm5hbCBBcnRpY2xlIj4xNzwvcmVmLXR5
cGU+PGNvbnRyaWJ1dG9ycz48YXV0aG9ycz48YXV0aG9yPkRhbm5oYXVlciwgTS48L2F1dGhvcj48
YXV0aG9yPkh1YW5nLCBaLjwvYXV0aG9yPjxhdXRob3I+QmV5bmVsLCBMLjwvYXV0aG9yPjxhdXRo
b3I+V29vZCwgRS48L2F1dGhvcj48YXV0aG9yPkJ1a2hhcmktUGFybGFrdHVyaywgTi48L2F1dGhv
cj48YXV0aG9yPlBldGVyY2hldiwgQS4gVi48L2F1dGhvcj48L2F1dGhvcnM+PC9jb250cmlidXRv
cnM+PGF1dGgtYWRkcmVzcz5EZXBhcnRtZW50IG9mIFBzeWNoaWF0cnkgYW5kIEJlaGF2aW9yYWwg
U2NpZW5jZXMsIER1a2UgVW5pdmVyc2l0eSwgRHVyaGFtLCBOQyAyNzcxMCwgVW5pdGVkIFN0YXRl
cyBvZiBBbWVyaWNhLiYjeEQ7RGVwYXJ0bWVudCBvZiBCaW9tZWRpY2FsIEVuZ2luZWVyaW5nLCBE
dWtlIFVuaXZlcnNpdHksIER1cmhhbSwgTkMgMjc3MDgsIFVuaXRlZCBTdGF0ZXMgb2YgQW1lcmlj
YS4mI3hEO0RlcGFydG1lbnQgb2YgTmV1cm9sb2d5LCBEdWtlIFVuaXZlcnNpdHksIER1cmhhbSwg
TkMgMjc3MDUsIFVuaXRlZCBTdGF0ZXMgb2YgQW1lcmljYS4mI3hEO0RlcGFydG1lbnQgb2YgRWxl
Y3RyaWNhbCBhbmQgQ29tcHV0ZXIgRW5naW5lZXJpbmcsIER1a2UgVW5pdmVyc2l0eSwgRHVyaGFt
LCBOQyAyNzcwOCwgVW5pdGVkIFN0YXRlcyBvZiBBbWVyaWNhLiYjeEQ7RGVwYXJ0bWVudCBvZiBO
ZXVyb3N1cmdlcnksIER1a2UgVW5pdmVyc2l0eSwgRHVyaGFtLCBOQyAyNzcxMCwgVW5pdGVkIFN0
YXRlcyBvZiBBbWVyaWNhLjwvYXV0aC1hZGRyZXNzPjx0aXRsZXM+PHRpdGxlPlRBUDogdGFyZ2V0
aW5nIGFuZCBhbmFseXNpcyBwaXBlbGluZSBmb3Igb3B0aW1pemF0aW9uIGFuZCB2ZXJpZmljYXRp
b24gb2YgY29pbCBwbGFjZW1lbnQgaW4gdHJhbnNjcmFuaWFsIG1hZ25ldGljIHN0aW11bGF0aW9u
PC90aXRsZT48c2Vjb25kYXJ5LXRpdGxlPkogTmV1cmFsIEVuZzwvc2Vjb25kYXJ5LXRpdGxlPjwv
dGl0bGVzPjxwZXJpb2RpY2FsPjxmdWxsLXRpdGxlPkogTmV1cmFsIEVuZzwvZnVsbC10aXRsZT48
L3BlcmlvZGljYWw+PHZvbHVtZT4xOTwvdm9sdW1lPjxudW1iZXI+MjwvbnVtYmVyPjxlZGl0aW9u
PjIwMjIwNDIxPC9lZGl0aW9uPjxrZXl3b3Jkcz48a2V5d29yZD5CcmFpbi9waHlzaW9sb2d5PC9r
ZXl3b3JkPjxrZXl3b3JkPkh1bWFuczwva2V5d29yZD48a2V5d29yZD4qTmV1cm9uYXZpZ2F0aW9u
L21ldGhvZHM8L2tleXdvcmQ+PGtleXdvcmQ+UHJvc3BlY3RpdmUgU3R1ZGllczwva2V5d29yZD48
a2V5d29yZD5SZXRyb3NwZWN0aXZlIFN0dWRpZXM8L2tleXdvcmQ+PGtleXdvcmQ+KlRyYW5zY3Jh
bmlhbCBNYWduZXRpYyBTdGltdWxhdGlvbi9tZXRob2RzPC9rZXl3b3JkPjxrZXl3b3JkPk1yaTwv
a2V5d29yZD48a2V5d29yZD5UbXM8L2tleXdvcmQ+PGtleXdvcmQ+Y29pbDwva2V5d29yZD48a2V5
d29yZD5lbGVjdHJpYyBmaWVsZDwva2V5d29yZD48a2V5d29yZD5tb2RlbDwva2V5d29yZD48a2V5
d29yZD5uZXVyb25hdmlnYXRpb248L2tleXdvcmQ+PGtleXdvcmQ+dGFyZ2V0aW5nPC9rZXl3b3Jk
Pjwva2V5d29yZHM+PGRhdGVzPjx5ZWFyPjIwMjI8L3llYXI+PHB1Yi1kYXRlcz48ZGF0ZT5BcHIg
MjE8L2RhdGU+PC9wdWItZGF0ZXM+PC9kYXRlcz48aXNibj4xNzQxLTI1NTIgKEVsZWN0cm9uaWMp
JiN4RDsxNzQxLTI1NjAgKFByaW50KSYjeEQ7MTc0MS0yNTUyIChMaW5raW5nKTwvaXNibj48YWNj
ZXNzaW9uLW51bT4zNTM3NzM0NTwvYWNjZXNzaW9uLW51bT48dXJscz48cmVsYXRlZC11cmxzPjx1
cmw+aHR0cHM6Ly93d3cubmNiaS5ubG0ubmloLmdvdi9wdWJtZWQvMzUzNzczNDU8L3VybD48L3Jl
bGF0ZWQtdXJscz48L3VybHM+PGN1c3RvbTI+UE1DOTEzMTUxMjwvY3VzdG9tMj48ZWxlY3Ryb25p
Yy1yZXNvdXJjZS1udW0+MTAuMTA4OC8xNzQxLTI1NTIvYWM2M2E0PC9lbGVjdHJvbmljLXJlc291
cmNlLW51bT48cmVtb3RlLWRhdGFiYXNlLW5hbWU+TWVkbGluZTwvcmVtb3RlLWRhdGFiYXNlLW5h
bWU+PHJlbW90ZS1kYXRhYmFzZS1wcm92aWRlcj5OTE08L3JlbW90ZS1kYXRhYmFzZS1wcm92aWRl
cj48L3JlY29yZD48L0NpdGU+PC9FbmROb3RlPgA=
</w:fldData>
        </w:fldChar>
      </w:r>
      <w:r w:rsidRPr="00301846">
        <w:rPr>
          <w:rFonts w:ascii="Arial" w:hAnsi="Arial" w:cs="Arial"/>
          <w:color w:val="0E101A"/>
        </w:rPr>
        <w:instrText xml:space="preserve"> ADDIN EN.CITE.DATA </w:instrText>
      </w:r>
      <w:r w:rsidRPr="00301846">
        <w:rPr>
          <w:rFonts w:ascii="Arial" w:hAnsi="Arial" w:cs="Arial"/>
          <w:color w:val="0E101A"/>
        </w:rPr>
        <w:fldChar w:fldCharType="separate"/>
      </w:r>
      <w:r w:rsidRPr="00301846">
        <w:rPr>
          <w:rFonts w:ascii="Arial" w:hAnsi="Arial" w:cs="Arial"/>
          <w:color w:val="0E101A"/>
        </w:rPr>
        <w:fldChar w:fldCharType="end"/>
      </w:r>
      <w:r w:rsidRPr="00301846">
        <w:rPr>
          <w:rFonts w:ascii="Arial" w:hAnsi="Arial" w:cs="Arial"/>
          <w:color w:val="0E101A"/>
        </w:rPr>
        <w:fldChar w:fldCharType="separate"/>
      </w:r>
      <w:r w:rsidRPr="00301846">
        <w:rPr>
          <w:rFonts w:ascii="Arial" w:hAnsi="Arial" w:cs="Arial"/>
          <w:noProof/>
          <w:color w:val="0E101A"/>
        </w:rPr>
        <w:t>(3-5)</w:t>
      </w:r>
      <w:r w:rsidRPr="00301846">
        <w:rPr>
          <w:rFonts w:ascii="Arial" w:hAnsi="Arial" w:cs="Arial"/>
          <w:color w:val="0E101A"/>
        </w:rPr>
        <w:fldChar w:fldCharType="end"/>
      </w:r>
      <w:r w:rsidRPr="00301846">
        <w:rPr>
          <w:rFonts w:ascii="Arial" w:hAnsi="Arial" w:cs="Arial"/>
          <w:color w:val="0E101A"/>
        </w:rPr>
        <w:t xml:space="preserve">. TAP computed an optimal coil placement for a total of 16 different hair thicknesses, prospectively ranging from 0 to 7.5 mm in intervals of 0.5 mm </w:t>
      </w:r>
      <w:r w:rsidRPr="00301846">
        <w:rPr>
          <w:rFonts w:ascii="Arial" w:hAnsi="Arial" w:cs="Arial"/>
          <w:noProof/>
          <w:color w:val="0E101A"/>
        </w:rPr>
        <w:fldChar w:fldCharType="begin">
          <w:fldData xml:space="preserve">PEVuZE5vdGU+PENpdGU+PEF1dGhvcj5EYW5uaGF1ZXI8L0F1dGhvcj48WWVhcj4yMDIyPC9ZZWFy
PjxSZWNOdW0+NTE1PC9SZWNOdW0+PERpc3BsYXlUZXh0Pig1KTwvRGlzcGxheVRleHQ+PHJlY29y
ZD48cmVjLW51bWJlcj41MTU8L3JlYy1udW1iZXI+PGZvcmVpZ24ta2V5cz48a2V5IGFwcD0iRU4i
IGRiLWlkPSJzZTAyd3hmcDl4enZleWVwdHY1djB3ejMyejUwdzVzd3JkZXgiIHRpbWVzdGFtcD0i
MTY4OTI4Mzk0OCI+NTE1PC9rZXk+PC9mb3JlaWduLWtleXM+PHJlZi10eXBlIG5hbWU9IkpvdXJu
YWwgQXJ0aWNsZSI+MTc8L3JlZi10eXBlPjxjb250cmlidXRvcnM+PGF1dGhvcnM+PGF1dGhvcj5E
YW5uaGF1ZXIsIE0uPC9hdXRob3I+PGF1dGhvcj5IdWFuZywgWi48L2F1dGhvcj48YXV0aG9yPkJl
eW5lbCwgTC48L2F1dGhvcj48YXV0aG9yPldvb2QsIEUuPC9hdXRob3I+PGF1dGhvcj5CdWtoYXJp
LVBhcmxha3R1cmssIE4uPC9hdXRob3I+PGF1dGhvcj5QZXRlcmNoZXYsIEEuIFYuPC9hdXRob3I+
PC9hdXRob3JzPjwvY29udHJpYnV0b3JzPjxhdXRoLWFkZHJlc3M+RGVwYXJ0bWVudCBvZiBQc3lj
aGlhdHJ5IGFuZCBCZWhhdmlvcmFsIFNjaWVuY2VzLCBEdWtlIFVuaXZlcnNpdHksIER1cmhhbSwg
TkMgMjc3MTAsIFVuaXRlZCBTdGF0ZXMgb2YgQW1lcmljYS4mI3hEO0RlcGFydG1lbnQgb2YgQmlv
bWVkaWNhbCBFbmdpbmVlcmluZywgRHVrZSBVbml2ZXJzaXR5LCBEdXJoYW0sIE5DIDI3NzA4LCBV
bml0ZWQgU3RhdGVzIG9mIEFtZXJpY2EuJiN4RDtEZXBhcnRtZW50IG9mIE5ldXJvbG9neSwgRHVr
ZSBVbml2ZXJzaXR5LCBEdXJoYW0sIE5DIDI3NzA1LCBVbml0ZWQgU3RhdGVzIG9mIEFtZXJpY2Eu
JiN4RDtEZXBhcnRtZW50IG9mIEVsZWN0cmljYWwgYW5kIENvbXB1dGVyIEVuZ2luZWVyaW5nLCBE
dWtlIFVuaXZlcnNpdHksIER1cmhhbSwgTkMgMjc3MDgsIFVuaXRlZCBTdGF0ZXMgb2YgQW1lcmlj
YS4mI3hEO0RlcGFydG1lbnQgb2YgTmV1cm9zdXJnZXJ5LCBEdWtlIFVuaXZlcnNpdHksIER1cmhh
bSwgTkMgMjc3MTAsIFVuaXRlZCBTdGF0ZXMgb2YgQW1lcmljYS48L2F1dGgtYWRkcmVzcz48dGl0
bGVzPjx0aXRsZT5UQVA6IHRhcmdldGluZyBhbmQgYW5hbHlzaXMgcGlwZWxpbmUgZm9yIG9wdGlt
aXphdGlvbiBhbmQgdmVyaWZpY2F0aW9uIG9mIGNvaWwgcGxhY2VtZW50IGluIHRyYW5zY3Jhbmlh
bCBtYWduZXRpYyBzdGltdWxhdGlvbjwvdGl0bGU+PHNlY29uZGFyeS10aXRsZT5KIE5ldXJhbCBF
bmc8L3NlY29uZGFyeS10aXRsZT48L3RpdGxlcz48cGVyaW9kaWNhbD48ZnVsbC10aXRsZT5KIE5l
dXJhbCBFbmc8L2Z1bGwtdGl0bGU+PC9wZXJpb2RpY2FsPjx2b2x1bWU+MTk8L3ZvbHVtZT48bnVt
YmVyPjI8L251bWJlcj48ZWRpdGlvbj4yMDIyMDQyMTwvZWRpdGlvbj48a2V5d29yZHM+PGtleXdv
cmQ+QnJhaW4vcGh5c2lvbG9neTwva2V5d29yZD48a2V5d29yZD5IdW1hbnM8L2tleXdvcmQ+PGtl
eXdvcmQ+Kk5ldXJvbmF2aWdhdGlvbi9tZXRob2RzPC9rZXl3b3JkPjxrZXl3b3JkPlByb3NwZWN0
aXZlIFN0dWRpZXM8L2tleXdvcmQ+PGtleXdvcmQ+UmV0cm9zcGVjdGl2ZSBTdHVkaWVzPC9rZXl3
b3JkPjxrZXl3b3JkPipUcmFuc2NyYW5pYWwgTWFnbmV0aWMgU3RpbXVsYXRpb24vbWV0aG9kczwv
a2V5d29yZD48a2V5d29yZD5Ncmk8L2tleXdvcmQ+PGtleXdvcmQ+VG1zPC9rZXl3b3JkPjxrZXl3
b3JkPmNvaWw8L2tleXdvcmQ+PGtleXdvcmQ+ZWxlY3RyaWMgZmllbGQ8L2tleXdvcmQ+PGtleXdv
cmQ+bW9kZWw8L2tleXdvcmQ+PGtleXdvcmQ+bmV1cm9uYXZpZ2F0aW9uPC9rZXl3b3JkPjxrZXl3
b3JkPnRhcmdldGluZzwva2V5d29yZD48L2tleXdvcmRzPjxkYXRlcz48eWVhcj4yMDIyPC95ZWFy
PjxwdWItZGF0ZXM+PGRhdGU+QXByIDIxPC9kYXRlPjwvcHViLWRhdGVzPjwvZGF0ZXM+PGlzYm4+
MTc0MS0yNTUyIChFbGVjdHJvbmljKSYjeEQ7MTc0MS0yNTYwIChQcmludCkmI3hEOzE3NDEtMjU1
MiAoTGlua2luZyk8L2lzYm4+PGFjY2Vzc2lvbi1udW0+MzUzNzczNDU8L2FjY2Vzc2lvbi1udW0+
PHVybHM+PHJlbGF0ZWQtdXJscz48dXJsPmh0dHBzOi8vd3d3Lm5jYmkubmxtLm5paC5nb3YvcHVi
bWVkLzM1Mzc3MzQ1PC91cmw+PC9yZWxhdGVkLXVybHM+PC91cmxzPjxjdXN0b20yPlBNQzkxMzE1
MTI8L2N1c3RvbTI+PGVsZWN0cm9uaWMtcmVzb3VyY2UtbnVtPjEwLjEwODgvMTc0MS0yNTUyL2Fj
NjNhNDwvZWxlY3Ryb25pYy1yZXNvdXJjZS1udW0+PHJlbW90ZS1kYXRhYmFzZS1uYW1lPk1lZGxp
bmU8L3JlbW90ZS1kYXRhYmFzZS1uYW1lPjxyZW1vdGUtZGF0YWJhc2UtcHJvdmlkZXI+TkxNPC9y
ZW1vdGUtZGF0YWJhc2UtcHJvdmlkZXI+PC9yZWNvcmQ+PC9DaXRlPjwvRW5kTm90ZT4A
</w:fldData>
        </w:fldChar>
      </w:r>
      <w:r w:rsidRPr="00301846">
        <w:rPr>
          <w:rFonts w:ascii="Arial" w:hAnsi="Arial" w:cs="Arial"/>
          <w:noProof/>
          <w:color w:val="0E101A"/>
        </w:rPr>
        <w:instrText xml:space="preserve"> ADDIN EN.CITE </w:instrText>
      </w:r>
      <w:r w:rsidRPr="00301846">
        <w:rPr>
          <w:rFonts w:ascii="Arial" w:hAnsi="Arial" w:cs="Arial"/>
          <w:noProof/>
          <w:color w:val="0E101A"/>
        </w:rPr>
        <w:fldChar w:fldCharType="begin">
          <w:fldData xml:space="preserve">PEVuZE5vdGU+PENpdGU+PEF1dGhvcj5EYW5uaGF1ZXI8L0F1dGhvcj48WWVhcj4yMDIyPC9ZZWFy
PjxSZWNOdW0+NTE1PC9SZWNOdW0+PERpc3BsYXlUZXh0Pig1KTwvRGlzcGxheVRleHQ+PHJlY29y
ZD48cmVjLW51bWJlcj41MTU8L3JlYy1udW1iZXI+PGZvcmVpZ24ta2V5cz48a2V5IGFwcD0iRU4i
IGRiLWlkPSJzZTAyd3hmcDl4enZleWVwdHY1djB3ejMyejUwdzVzd3JkZXgiIHRpbWVzdGFtcD0i
MTY4OTI4Mzk0OCI+NTE1PC9rZXk+PC9mb3JlaWduLWtleXM+PHJlZi10eXBlIG5hbWU9IkpvdXJu
YWwgQXJ0aWNsZSI+MTc8L3JlZi10eXBlPjxjb250cmlidXRvcnM+PGF1dGhvcnM+PGF1dGhvcj5E
YW5uaGF1ZXIsIE0uPC9hdXRob3I+PGF1dGhvcj5IdWFuZywgWi48L2F1dGhvcj48YXV0aG9yPkJl
eW5lbCwgTC48L2F1dGhvcj48YXV0aG9yPldvb2QsIEUuPC9hdXRob3I+PGF1dGhvcj5CdWtoYXJp
LVBhcmxha3R1cmssIE4uPC9hdXRob3I+PGF1dGhvcj5QZXRlcmNoZXYsIEEuIFYuPC9hdXRob3I+
PC9hdXRob3JzPjwvY29udHJpYnV0b3JzPjxhdXRoLWFkZHJlc3M+RGVwYXJ0bWVudCBvZiBQc3lj
aGlhdHJ5IGFuZCBCZWhhdmlvcmFsIFNjaWVuY2VzLCBEdWtlIFVuaXZlcnNpdHksIER1cmhhbSwg
TkMgMjc3MTAsIFVuaXRlZCBTdGF0ZXMgb2YgQW1lcmljYS4mI3hEO0RlcGFydG1lbnQgb2YgQmlv
bWVkaWNhbCBFbmdpbmVlcmluZywgRHVrZSBVbml2ZXJzaXR5LCBEdXJoYW0sIE5DIDI3NzA4LCBV
bml0ZWQgU3RhdGVzIG9mIEFtZXJpY2EuJiN4RDtEZXBhcnRtZW50IG9mIE5ldXJvbG9neSwgRHVr
ZSBVbml2ZXJzaXR5LCBEdXJoYW0sIE5DIDI3NzA1LCBVbml0ZWQgU3RhdGVzIG9mIEFtZXJpY2Eu
JiN4RDtEZXBhcnRtZW50IG9mIEVsZWN0cmljYWwgYW5kIENvbXB1dGVyIEVuZ2luZWVyaW5nLCBE
dWtlIFVuaXZlcnNpdHksIER1cmhhbSwgTkMgMjc3MDgsIFVuaXRlZCBTdGF0ZXMgb2YgQW1lcmlj
YS4mI3hEO0RlcGFydG1lbnQgb2YgTmV1cm9zdXJnZXJ5LCBEdWtlIFVuaXZlcnNpdHksIER1cmhh
bSwgTkMgMjc3MTAsIFVuaXRlZCBTdGF0ZXMgb2YgQW1lcmljYS48L2F1dGgtYWRkcmVzcz48dGl0
bGVzPjx0aXRsZT5UQVA6IHRhcmdldGluZyBhbmQgYW5hbHlzaXMgcGlwZWxpbmUgZm9yIG9wdGlt
aXphdGlvbiBhbmQgdmVyaWZpY2F0aW9uIG9mIGNvaWwgcGxhY2VtZW50IGluIHRyYW5zY3Jhbmlh
bCBtYWduZXRpYyBzdGltdWxhdGlvbjwvdGl0bGU+PHNlY29uZGFyeS10aXRsZT5KIE5ldXJhbCBF
bmc8L3NlY29uZGFyeS10aXRsZT48L3RpdGxlcz48cGVyaW9kaWNhbD48ZnVsbC10aXRsZT5KIE5l
dXJhbCBFbmc8L2Z1bGwtdGl0bGU+PC9wZXJpb2RpY2FsPjx2b2x1bWU+MTk8L3ZvbHVtZT48bnVt
YmVyPjI8L251bWJlcj48ZWRpdGlvbj4yMDIyMDQyMTwvZWRpdGlvbj48a2V5d29yZHM+PGtleXdv
cmQ+QnJhaW4vcGh5c2lvbG9neTwva2V5d29yZD48a2V5d29yZD5IdW1hbnM8L2tleXdvcmQ+PGtl
eXdvcmQ+Kk5ldXJvbmF2aWdhdGlvbi9tZXRob2RzPC9rZXl3b3JkPjxrZXl3b3JkPlByb3NwZWN0
aXZlIFN0dWRpZXM8L2tleXdvcmQ+PGtleXdvcmQ+UmV0cm9zcGVjdGl2ZSBTdHVkaWVzPC9rZXl3
b3JkPjxrZXl3b3JkPipUcmFuc2NyYW5pYWwgTWFnbmV0aWMgU3RpbXVsYXRpb24vbWV0aG9kczwv
a2V5d29yZD48a2V5d29yZD5Ncmk8L2tleXdvcmQ+PGtleXdvcmQ+VG1zPC9rZXl3b3JkPjxrZXl3
b3JkPmNvaWw8L2tleXdvcmQ+PGtleXdvcmQ+ZWxlY3RyaWMgZmllbGQ8L2tleXdvcmQ+PGtleXdv
cmQ+bW9kZWw8L2tleXdvcmQ+PGtleXdvcmQ+bmV1cm9uYXZpZ2F0aW9uPC9rZXl3b3JkPjxrZXl3
b3JkPnRhcmdldGluZzwva2V5d29yZD48L2tleXdvcmRzPjxkYXRlcz48eWVhcj4yMDIyPC95ZWFy
PjxwdWItZGF0ZXM+PGRhdGU+QXByIDIxPC9kYXRlPjwvcHViLWRhdGVzPjwvZGF0ZXM+PGlzYm4+
MTc0MS0yNTUyIChFbGVjdHJvbmljKSYjeEQ7MTc0MS0yNTYwIChQcmludCkmI3hEOzE3NDEtMjU1
MiAoTGlua2luZyk8L2lzYm4+PGFjY2Vzc2lvbi1udW0+MzUzNzczNDU8L2FjY2Vzc2lvbi1udW0+
PHVybHM+PHJlbGF0ZWQtdXJscz48dXJsPmh0dHBzOi8vd3d3Lm5jYmkubmxtLm5paC5nb3YvcHVi
bWVkLzM1Mzc3MzQ1PC91cmw+PC9yZWxhdGVkLXVybHM+PC91cmxzPjxjdXN0b20yPlBNQzkxMzE1
MTI8L2N1c3RvbTI+PGVsZWN0cm9uaWMtcmVzb3VyY2UtbnVtPjEwLjEwODgvMTc0MS0yNTUyL2Fj
NjNhNDwvZWxlY3Ryb25pYy1yZXNvdXJjZS1udW0+PHJlbW90ZS1kYXRhYmFzZS1uYW1lPk1lZGxp
bmU8L3JlbW90ZS1kYXRhYmFzZS1uYW1lPjxyZW1vdGUtZGF0YWJhc2UtcHJvdmlkZXI+TkxNPC9y
ZW1vdGUtZGF0YWJhc2UtcHJvdmlkZXI+PC9yZWNvcmQ+PC9DaXRlPjwvRW5kTm90ZT4A
</w:fldData>
        </w:fldChar>
      </w:r>
      <w:r w:rsidRPr="00301846">
        <w:rPr>
          <w:rFonts w:ascii="Arial" w:hAnsi="Arial" w:cs="Arial"/>
          <w:noProof/>
          <w:color w:val="0E101A"/>
        </w:rPr>
        <w:instrText xml:space="preserve"> ADDIN EN.CITE.DATA </w:instrText>
      </w:r>
      <w:r w:rsidRPr="00301846">
        <w:rPr>
          <w:rFonts w:ascii="Arial" w:hAnsi="Arial" w:cs="Arial"/>
          <w:noProof/>
          <w:color w:val="0E101A"/>
        </w:rPr>
        <w:fldChar w:fldCharType="separate"/>
      </w:r>
      <w:r w:rsidRPr="00301846">
        <w:rPr>
          <w:rFonts w:ascii="Arial" w:hAnsi="Arial" w:cs="Arial"/>
          <w:noProof/>
          <w:color w:val="0E101A"/>
        </w:rPr>
        <w:fldChar w:fldCharType="end"/>
      </w:r>
      <w:r w:rsidRPr="00301846">
        <w:rPr>
          <w:rFonts w:ascii="Arial" w:hAnsi="Arial" w:cs="Arial"/>
          <w:noProof/>
          <w:color w:val="0E101A"/>
        </w:rPr>
        <w:fldChar w:fldCharType="separate"/>
      </w:r>
      <w:r w:rsidRPr="00301846">
        <w:rPr>
          <w:rFonts w:ascii="Arial" w:hAnsi="Arial" w:cs="Arial"/>
          <w:noProof/>
          <w:color w:val="0E101A"/>
        </w:rPr>
        <w:t>(5)</w:t>
      </w:r>
      <w:r w:rsidRPr="00301846">
        <w:rPr>
          <w:rFonts w:ascii="Arial" w:hAnsi="Arial" w:cs="Arial"/>
          <w:noProof/>
          <w:color w:val="0E101A"/>
        </w:rPr>
        <w:fldChar w:fldCharType="end"/>
      </w:r>
      <w:r w:rsidRPr="00301846">
        <w:rPr>
          <w:rFonts w:ascii="Arial" w:hAnsi="Arial" w:cs="Arial"/>
          <w:color w:val="0E101A"/>
        </w:rPr>
        <w:t xml:space="preserve">. The hair thickness of the participant at the TMS scalp target was measured on the day of the TMS visit. Out of the 16 hair thicknesses, the numerically closest to the measured value was chosen, and its associated optimal coil setup was utilized in the session with </w:t>
      </w:r>
      <w:r w:rsidRPr="00301846">
        <w:rPr>
          <w:rFonts w:ascii="Arial" w:hAnsi="Arial" w:cs="Arial"/>
          <w:color w:val="0E101A"/>
        </w:rPr>
        <w:t>Brainsight</w:t>
      </w:r>
      <w:r w:rsidRPr="00301846">
        <w:rPr>
          <w:rFonts w:ascii="Arial" w:hAnsi="Arial" w:cs="Arial"/>
          <w:color w:val="0E101A"/>
        </w:rPr>
        <w:t>. The coil holder was instructed to precisely maintain the optimal scalp placement of the coil relative to the TMS target by adjusting for (head) movements during the entire duration of the TMS intervention.</w:t>
      </w:r>
    </w:p>
    <w:p w:rsidR="009E1F00" w:rsidRPr="00301846" w:rsidP="009E1F00" w14:paraId="6A1403B9" w14:textId="77777777">
      <w:pPr>
        <w:rPr>
          <w:rFonts w:ascii="Arial" w:hAnsi="Arial" w:cs="Arial"/>
          <w:b/>
          <w:bCs/>
          <w:color w:val="0E101A"/>
        </w:rPr>
      </w:pPr>
    </w:p>
    <w:p w:rsidR="009E1F00" w:rsidP="009E1F00" w14:paraId="1CDFB1B1" w14:textId="77777777">
      <w:pPr>
        <w:rPr>
          <w:rFonts w:ascii="Arial" w:hAnsi="Arial" w:cs="Arial"/>
          <w:color w:val="181818"/>
        </w:rPr>
      </w:pPr>
      <w:r w:rsidRPr="00301846">
        <w:rPr>
          <w:rFonts w:ascii="Arial" w:hAnsi="Arial" w:cs="Arial"/>
          <w:b/>
          <w:bCs/>
          <w:color w:val="0E101A"/>
        </w:rPr>
        <w:t>Motor cortex localization and motor threshold calculation:</w:t>
      </w:r>
      <w:r w:rsidRPr="00301846">
        <w:rPr>
          <w:rFonts w:ascii="Arial" w:hAnsi="Arial" w:cs="Arial"/>
          <w:color w:val="0E101A"/>
        </w:rPr>
        <w:t xml:space="preserve"> To identify the optimal motor cortex position of the TMS coil to activate the right first dorsal interosseous muscle, single TMS pulses were delivered while the participant was at rest. The motor cortex position was identified as the position that elicited the largest motor evoked potentials with the least intensity of the maximum stimulator output </w:t>
      </w:r>
      <w:r w:rsidRPr="00301846">
        <w:rPr>
          <w:rFonts w:ascii="Arial" w:hAnsi="Arial" w:cs="Arial"/>
          <w:noProof/>
          <w:color w:val="0E101A"/>
        </w:rPr>
        <w:fldChar w:fldCharType="begin"/>
      </w:r>
      <w:r w:rsidRPr="00301846">
        <w:rPr>
          <w:rFonts w:ascii="Arial" w:hAnsi="Arial" w:cs="Arial"/>
          <w:noProof/>
          <w:color w:val="0E101A"/>
        </w:rPr>
        <w:instrText xml:space="preserve"> ADDIN EN.CITE &lt;EndNote&gt;&lt;Cite&gt;&lt;Author&gt;Awiszus&lt;/Author&gt;&lt;Year&gt;2003&lt;/Year&gt;&lt;RecNum&gt;558&lt;/RecNum&gt;&lt;DisplayText&gt;(6)&lt;/DisplayText&gt;&lt;record&gt;&lt;rec-number&gt;558&lt;/rec-number&gt;&lt;foreign-keys&gt;&lt;key app="EN" db-id="se02wxfp9xzveyeptv5v0wz32z50w5swrdex" timestamp="1700189296"&gt;558&lt;/key&gt;&lt;/foreign-keys&gt;&lt;ref-type name="Book Section"&gt;5&lt;/ref-type&gt;&lt;contributors&gt;&lt;authors&gt;&lt;author&gt;Awiszus, F.&lt;/author&gt;&lt;/authors&gt;&lt;secondary-authors&gt;&lt;author&gt;Elsevier&lt;/author&gt;&lt;/secondary-authors&gt;&lt;/contributors&gt;&lt;titles&gt;&lt;title&gt;TMS and threshold hunting&lt;/title&gt;&lt;secondary-title&gt;In Supplements to Clinical neurophysiology&lt;/secondary-title&gt;&lt;/titles&gt;&lt;pages&gt;13-23&lt;/pages&gt;&lt;volume&gt;56&lt;/volume&gt;&lt;dates&gt;&lt;year&gt;2003&lt;/year&gt;&lt;/dates&gt;&lt;urls&gt;&lt;/urls&gt;&lt;/record&gt;&lt;/Cite&gt;&lt;/EndNote&gt;</w:instrText>
      </w:r>
      <w:r w:rsidRPr="00301846">
        <w:rPr>
          <w:rFonts w:ascii="Arial" w:hAnsi="Arial" w:cs="Arial"/>
          <w:noProof/>
          <w:color w:val="0E101A"/>
        </w:rPr>
        <w:fldChar w:fldCharType="separate"/>
      </w:r>
      <w:r w:rsidRPr="00301846">
        <w:rPr>
          <w:rFonts w:ascii="Arial" w:hAnsi="Arial" w:cs="Arial"/>
          <w:noProof/>
          <w:color w:val="0E101A"/>
        </w:rPr>
        <w:t>(6)</w:t>
      </w:r>
      <w:r w:rsidRPr="00301846">
        <w:rPr>
          <w:rFonts w:ascii="Arial" w:hAnsi="Arial" w:cs="Arial"/>
          <w:noProof/>
          <w:color w:val="0E101A"/>
        </w:rPr>
        <w:fldChar w:fldCharType="end"/>
      </w:r>
      <w:r w:rsidRPr="00301846">
        <w:rPr>
          <w:rFonts w:ascii="Arial" w:hAnsi="Arial" w:cs="Arial"/>
          <w:color w:val="0E101A"/>
        </w:rPr>
        <w:t>. The</w:t>
      </w:r>
      <w:r>
        <w:rPr>
          <w:rFonts w:ascii="Arial" w:hAnsi="Arial" w:cs="Arial"/>
          <w:color w:val="0E101A"/>
        </w:rPr>
        <w:t xml:space="preserve"> selected motor cortex position was used to calculate the</w:t>
      </w:r>
      <w:r w:rsidRPr="00301846">
        <w:rPr>
          <w:rFonts w:ascii="Arial" w:hAnsi="Arial" w:cs="Arial"/>
          <w:color w:val="0E101A"/>
        </w:rPr>
        <w:t xml:space="preserve"> resting motor threshold (RMT). R</w:t>
      </w:r>
      <w:r w:rsidRPr="00301846">
        <w:rPr>
          <w:rFonts w:ascii="Arial" w:hAnsi="Arial" w:cs="Arial"/>
          <w:color w:val="181818"/>
        </w:rPr>
        <w:t>esting motor threshold (</w:t>
      </w:r>
      <w:r w:rsidRPr="00301846">
        <w:rPr>
          <w:rFonts w:ascii="Arial" w:hAnsi="Arial" w:cs="Arial"/>
          <w:color w:val="181818"/>
        </w:rPr>
        <w:t>rMT</w:t>
      </w:r>
      <w:r w:rsidRPr="00301846">
        <w:rPr>
          <w:rFonts w:ascii="Arial" w:hAnsi="Arial" w:cs="Arial"/>
          <w:color w:val="181818"/>
        </w:rPr>
        <w:t xml:space="preserve">) was defined as the TMS pulse intensity producing, on average an MEP of 50 </w:t>
      </w:r>
      <w:r w:rsidRPr="00301846">
        <w:rPr>
          <w:rFonts w:ascii="Arial" w:hAnsi="Arial" w:cs="Arial"/>
          <w:color w:val="181818"/>
        </w:rPr>
        <w:t>μV</w:t>
      </w:r>
      <w:r w:rsidRPr="00301846">
        <w:rPr>
          <w:rFonts w:ascii="Arial" w:hAnsi="Arial" w:cs="Arial"/>
          <w:color w:val="181818"/>
        </w:rPr>
        <w:t xml:space="preserve"> peak-to-peak amplitude, using a maximum likelihood estimator (TMS Motor Threshold Assessment Tool, MTAT</w:t>
      </w:r>
      <w:r>
        <w:rPr>
          <w:rFonts w:ascii="Arial" w:hAnsi="Arial" w:cs="Arial"/>
          <w:color w:val="181818"/>
        </w:rPr>
        <w:t xml:space="preserve"> </w:t>
      </w:r>
      <w:r w:rsidRPr="00301846">
        <w:rPr>
          <w:rFonts w:ascii="Arial" w:hAnsi="Arial" w:cs="Arial"/>
          <w:color w:val="181818"/>
        </w:rPr>
        <w:t>2.0,</w:t>
      </w:r>
    </w:p>
    <w:p w:rsidR="009E1F00" w:rsidRPr="008A7F41" w:rsidP="009E1F00" w14:paraId="4CB092D7" w14:textId="77777777">
      <w:pPr>
        <w:rPr>
          <w:rFonts w:ascii="Arial" w:hAnsi="Arial" w:cs="Arial"/>
          <w:color w:val="181818"/>
        </w:rPr>
      </w:pPr>
      <w:hyperlink r:id="rId4" w:history="1">
        <w:r w:rsidRPr="0079772A">
          <w:rPr>
            <w:rStyle w:val="Hyperlink"/>
            <w:rFonts w:ascii="Arial" w:hAnsi="Arial" w:cs="Arial"/>
          </w:rPr>
          <w:t>http://www.clinicalresearcher.org/software.htm</w:t>
        </w:r>
      </w:hyperlink>
      <w:r w:rsidRPr="00301846">
        <w:rPr>
          <w:rFonts w:ascii="Arial" w:hAnsi="Arial" w:cs="Arial"/>
          <w:color w:val="181818"/>
        </w:rPr>
        <w:t>)</w:t>
      </w:r>
    </w:p>
    <w:p w:rsidR="009E1F00" w:rsidP="009E1F00" w14:paraId="2CFE1D25" w14:textId="77777777">
      <w:pPr>
        <w:pStyle w:val="NormalWeb"/>
        <w:tabs>
          <w:tab w:val="left" w:pos="2359"/>
        </w:tabs>
        <w:spacing w:before="0" w:beforeAutospacing="0" w:after="0" w:afterAutospacing="0"/>
        <w:rPr>
          <w:rFonts w:ascii="Arial" w:hAnsi="Arial" w:cs="Arial"/>
        </w:rPr>
      </w:pPr>
    </w:p>
    <w:p w:rsidR="009E1F00" w:rsidRPr="0053676A" w:rsidP="009E1F00" w14:paraId="2BB0E285" w14:textId="77777777">
      <w:pPr>
        <w:pStyle w:val="NormalWeb"/>
        <w:tabs>
          <w:tab w:val="left" w:pos="2359"/>
        </w:tabs>
        <w:spacing w:before="0" w:beforeAutospacing="0" w:after="0" w:afterAutospacing="0"/>
        <w:rPr>
          <w:rFonts w:ascii="Arial" w:hAnsi="Arial" w:cs="Arial"/>
        </w:rPr>
      </w:pPr>
      <w:r w:rsidRPr="0053676A">
        <w:rPr>
          <w:rFonts w:ascii="Arial" w:hAnsi="Arial" w:cs="Arial"/>
          <w:b/>
          <w:bCs/>
        </w:rPr>
        <w:t xml:space="preserve">TMS adverse events survey: </w:t>
      </w:r>
      <w:r w:rsidRPr="0053676A">
        <w:rPr>
          <w:rFonts w:ascii="Arial" w:hAnsi="Arial" w:cs="Arial"/>
        </w:rPr>
        <w:t xml:space="preserve">Participants </w:t>
      </w:r>
      <w:r>
        <w:rPr>
          <w:rFonts w:ascii="Arial" w:hAnsi="Arial" w:cs="Arial"/>
        </w:rPr>
        <w:t xml:space="preserve">were asked to rate any adverse effects of TMS before and immediately after each TMS session. Specifically, they were asked if they experienced headache, neck pain, scalp pain, seizure, hearing impairment, cognitive impairment, trouble concentrating, mood change, or any other symptoms. Participants rated the adverse effect on an ordinal scale of absent, mild, moderate, or severe. </w:t>
      </w:r>
    </w:p>
    <w:p w:rsidR="009E1F00" w:rsidP="009E1F00" w14:paraId="3BEEC622" w14:textId="77777777">
      <w:pPr>
        <w:pStyle w:val="NormalWeb"/>
        <w:tabs>
          <w:tab w:val="left" w:pos="2359"/>
        </w:tabs>
        <w:spacing w:before="0" w:beforeAutospacing="0" w:after="0" w:afterAutospacing="0"/>
        <w:rPr>
          <w:rFonts w:ascii="Arial" w:hAnsi="Arial" w:cs="Arial"/>
          <w:b/>
          <w:bCs/>
          <w:color w:val="0E101A"/>
        </w:rPr>
      </w:pPr>
    </w:p>
    <w:p w:rsidR="009E1F00" w:rsidP="009E1F00" w14:paraId="5233DA92" w14:textId="77777777">
      <w:pPr>
        <w:pStyle w:val="NormalWeb"/>
        <w:tabs>
          <w:tab w:val="left" w:pos="2359"/>
        </w:tabs>
        <w:spacing w:before="0" w:beforeAutospacing="0" w:after="0" w:afterAutospacing="0"/>
        <w:rPr>
          <w:rFonts w:ascii="Arial" w:hAnsi="Arial" w:cs="Arial"/>
        </w:rPr>
      </w:pPr>
      <w:r>
        <w:rPr>
          <w:rFonts w:ascii="Arial" w:hAnsi="Arial" w:cs="Arial"/>
          <w:b/>
          <w:bCs/>
          <w:color w:val="0E101A"/>
        </w:rPr>
        <w:t>TMS-induced changes in</w:t>
      </w:r>
      <w:r w:rsidRPr="00301846">
        <w:rPr>
          <w:rFonts w:ascii="Arial" w:hAnsi="Arial" w:cs="Arial"/>
          <w:b/>
          <w:bCs/>
          <w:color w:val="0E101A"/>
        </w:rPr>
        <w:t xml:space="preserve"> </w:t>
      </w:r>
      <w:r>
        <w:rPr>
          <w:rFonts w:ascii="Arial" w:hAnsi="Arial" w:cs="Arial"/>
          <w:b/>
          <w:bCs/>
          <w:color w:val="0E101A"/>
        </w:rPr>
        <w:t>c</w:t>
      </w:r>
      <w:r w:rsidRPr="00301846">
        <w:rPr>
          <w:rFonts w:ascii="Arial" w:hAnsi="Arial" w:cs="Arial"/>
          <w:b/>
          <w:bCs/>
          <w:color w:val="0E101A"/>
        </w:rPr>
        <w:t>linician</w:t>
      </w:r>
      <w:r>
        <w:rPr>
          <w:rFonts w:ascii="Arial" w:hAnsi="Arial" w:cs="Arial"/>
          <w:b/>
          <w:bCs/>
          <w:color w:val="0E101A"/>
        </w:rPr>
        <w:t>-rated</w:t>
      </w:r>
      <w:r w:rsidRPr="00301846">
        <w:rPr>
          <w:rFonts w:ascii="Arial" w:hAnsi="Arial" w:cs="Arial"/>
          <w:b/>
          <w:bCs/>
          <w:color w:val="0E101A"/>
        </w:rPr>
        <w:t xml:space="preserve"> and </w:t>
      </w:r>
      <w:r>
        <w:rPr>
          <w:rFonts w:ascii="Arial" w:hAnsi="Arial" w:cs="Arial"/>
          <w:b/>
          <w:bCs/>
          <w:color w:val="0E101A"/>
        </w:rPr>
        <w:t xml:space="preserve">participant-reported </w:t>
      </w:r>
      <w:r w:rsidRPr="00301846">
        <w:rPr>
          <w:rFonts w:ascii="Arial" w:hAnsi="Arial" w:cs="Arial"/>
          <w:b/>
          <w:bCs/>
          <w:color w:val="0E101A"/>
        </w:rPr>
        <w:t>scales:</w:t>
      </w:r>
      <w:r w:rsidRPr="00301846">
        <w:rPr>
          <w:rFonts w:ascii="Arial" w:hAnsi="Arial" w:cs="Arial"/>
        </w:rPr>
        <w:t xml:space="preserve"> </w:t>
      </w:r>
      <w:r>
        <w:rPr>
          <w:rFonts w:ascii="Arial" w:hAnsi="Arial" w:cs="Arial"/>
        </w:rPr>
        <w:t xml:space="preserve">Participants </w:t>
      </w:r>
      <w:r w:rsidRPr="00301846">
        <w:rPr>
          <w:rFonts w:ascii="Arial" w:hAnsi="Arial" w:cs="Arial"/>
        </w:rPr>
        <w:t>were video recorded from the neck down (focused on their right arm) during the pre-TMS and post-TMS writing assessments. Movement Disorder clinicians (B.S. and P.T.) rated the videos using the Burke-</w:t>
      </w:r>
      <w:r w:rsidRPr="00301846">
        <w:rPr>
          <w:rFonts w:ascii="Arial" w:hAnsi="Arial" w:cs="Arial"/>
        </w:rPr>
        <w:t>Fahn</w:t>
      </w:r>
      <w:r w:rsidRPr="00301846">
        <w:rPr>
          <w:rFonts w:ascii="Arial" w:hAnsi="Arial" w:cs="Arial"/>
        </w:rPr>
        <w:t xml:space="preserve">-Marsden (BFM) dystonia rating scale </w:t>
      </w:r>
      <w:r w:rsidRPr="00301846">
        <w:rPr>
          <w:rFonts w:ascii="Arial" w:hAnsi="Arial" w:cs="Arial"/>
        </w:rPr>
        <w:fldChar w:fldCharType="begin"/>
      </w:r>
      <w:r>
        <w:rPr>
          <w:rFonts w:ascii="Arial" w:hAnsi="Arial" w:cs="Arial"/>
        </w:rPr>
        <w:instrText xml:space="preserve"> ADDIN EN.CITE &lt;EndNote&gt;&lt;Cite&gt;&lt;Author&gt;Burke&lt;/Author&gt;&lt;Year&gt;1985&lt;/Year&gt;&lt;RecNum&gt;508&lt;/RecNum&gt;&lt;DisplayText&gt;(7)&lt;/DisplayText&gt;&lt;record&gt;&lt;rec-number&gt;508&lt;/rec-number&gt;&lt;foreign-keys&gt;&lt;key app="EN" db-id="se02wxfp9xzveyeptv5v0wz32z50w5swrdex" timestamp="1689277924"&gt;508&lt;/key&gt;&lt;/foreign-keys&gt;&lt;ref-type name="Journal Article"&gt;17&lt;/ref-type&gt;&lt;contributors&gt;&lt;authors&gt;&lt;author&gt;Burke, R. E.&lt;/author&gt;&lt;author&gt;Fahn, S.&lt;/author&gt;&lt;author&gt;Marsden, C. D.&lt;/author&gt;&lt;author&gt;Bressman, S. B.&lt;/author&gt;&lt;author&gt;Moskowitz, C.&lt;/author&gt;&lt;author&gt;Friedman, J.&lt;/author&gt;&lt;/authors&gt;&lt;/contributors&gt;&lt;titles&gt;&lt;title&gt;Validity and reliability of a rating scale for the primary torsion dystonias&lt;/title&gt;&lt;secondary-title&gt;Neurology&lt;/secondary-title&gt;&lt;/titles&gt;&lt;periodical&gt;&lt;full-title&gt;Neurology&lt;/full-title&gt;&lt;/periodical&gt;&lt;pages&gt;73-7&lt;/pages&gt;&lt;volume&gt;35&lt;/volume&gt;&lt;number&gt;1&lt;/number&gt;&lt;keywords&gt;&lt;keyword&gt;Activities of Daily Living&lt;/keyword&gt;&lt;keyword&gt;Dystonia Musculorum Deformans/*diagnosis/physiopathology&lt;/keyword&gt;&lt;keyword&gt;Humans&lt;/keyword&gt;&lt;keyword&gt;Movement&lt;/keyword&gt;&lt;/keywords&gt;&lt;dates&gt;&lt;year&gt;1985&lt;/year&gt;&lt;pub-dates&gt;&lt;date&gt;Jan&lt;/date&gt;&lt;/pub-dates&gt;&lt;/dates&gt;&lt;isbn&gt;0028-3878 (Print)&amp;#xD;0028-3878 (Linking)&lt;/isbn&gt;&lt;accession-num&gt;3966004&lt;/accession-num&gt;&lt;urls&gt;&lt;related-urls&gt;&lt;url&gt;https://www.ncbi.nlm.nih.gov/pubmed/3966004&lt;/url&gt;&lt;/related-urls&gt;&lt;/urls&gt;&lt;electronic-resource-num&gt;10.1212/wnl.35.1.73&lt;/electronic-resource-num&gt;&lt;remote-database-name&gt;Medline&lt;/remote-database-name&gt;&lt;remote-database-provider&gt;NLM&lt;/remote-database-provider&gt;&lt;/record&gt;&lt;/Cite&gt;&lt;/EndNote&gt;</w:instrText>
      </w:r>
      <w:r w:rsidRPr="00301846">
        <w:rPr>
          <w:rFonts w:ascii="Arial" w:hAnsi="Arial" w:cs="Arial"/>
        </w:rPr>
        <w:fldChar w:fldCharType="separate"/>
      </w:r>
      <w:r>
        <w:rPr>
          <w:rFonts w:ascii="Arial" w:hAnsi="Arial" w:cs="Arial"/>
          <w:noProof/>
        </w:rPr>
        <w:t>(7)</w:t>
      </w:r>
      <w:r w:rsidRPr="00301846">
        <w:rPr>
          <w:rFonts w:ascii="Arial" w:hAnsi="Arial" w:cs="Arial"/>
        </w:rPr>
        <w:fldChar w:fldCharType="end"/>
      </w:r>
      <w:r w:rsidRPr="00301846">
        <w:rPr>
          <w:rFonts w:ascii="Arial" w:hAnsi="Arial" w:cs="Arial"/>
        </w:rPr>
        <w:t xml:space="preserve"> and Writer’s Cramp Rating Scale (WCRS) </w:t>
      </w:r>
      <w:r w:rsidRPr="00301846">
        <w:rPr>
          <w:rFonts w:ascii="Arial" w:hAnsi="Arial" w:cs="Arial"/>
        </w:rPr>
        <w:fldChar w:fldCharType="begin"/>
      </w:r>
      <w:r>
        <w:rPr>
          <w:rFonts w:ascii="Arial" w:hAnsi="Arial" w:cs="Arial"/>
        </w:rPr>
        <w:instrText xml:space="preserve"> ADDIN EN.CITE &lt;EndNote&gt;&lt;Cite&gt;&lt;Author&gt;Wissel&lt;/Author&gt;&lt;Year&gt;1996&lt;/Year&gt;&lt;RecNum&gt;507&lt;/RecNum&gt;&lt;DisplayText&gt;(8)&lt;/DisplayText&gt;&lt;record&gt;&lt;rec-number&gt;507&lt;/rec-number&gt;&lt;foreign-keys&gt;&lt;key app="EN" db-id="se02wxfp9xzveyeptv5v0wz32z50w5swrdex" timestamp="1689277780"&gt;507&lt;/key&gt;&lt;/foreign-keys&gt;&lt;ref-type name="Journal Article"&gt;17&lt;/ref-type&gt;&lt;contributors&gt;&lt;authors&gt;&lt;author&gt;Wissel, J.&lt;/author&gt;&lt;author&gt;Kabus, C.&lt;/author&gt;&lt;author&gt;Wenzel, R.&lt;/author&gt;&lt;author&gt;Klepsch, S.&lt;/author&gt;&lt;author&gt;Schwarz, U.&lt;/author&gt;&lt;author&gt;Nebe, A.&lt;/author&gt;&lt;author&gt;Schelosky, L.&lt;/author&gt;&lt;author&gt;Scholz, U.&lt;/author&gt;&lt;author&gt;Poewe, W.&lt;/author&gt;&lt;/authors&gt;&lt;/contributors&gt;&lt;auth-address&gt;Department of Neurology, Virchow Klinikum, Berlin, Germany.&lt;/auth-address&gt;&lt;titles&gt;&lt;title&gt;Botulinum toxin in writer&amp;apos;s cramp: objective response evaluation in 31 patients&lt;/title&gt;&lt;secondary-title&gt;J Neurol Neurosurg Psychiatry&lt;/secondary-title&gt;&lt;/titles&gt;&lt;periodical&gt;&lt;full-title&gt;J Neurol Neurosurg Psychiatry&lt;/full-title&gt;&lt;/periodical&gt;&lt;pages&gt;172-5&lt;/pages&gt;&lt;volume&gt;61&lt;/volume&gt;&lt;number&gt;2&lt;/number&gt;&lt;keywords&gt;&lt;keyword&gt;Adult&lt;/keyword&gt;&lt;keyword&gt;Aged&lt;/keyword&gt;&lt;keyword&gt;Botulinum Toxins/administration &amp;amp; dosage/*therapeutic use&lt;/keyword&gt;&lt;keyword&gt;Dystonia/*drug therapy/physiopathology&lt;/keyword&gt;&lt;keyword&gt;Female&lt;/keyword&gt;&lt;keyword&gt;Forearm/physiopathology&lt;/keyword&gt;&lt;keyword&gt;Humans&lt;/keyword&gt;&lt;keyword&gt;Injections, Intramuscular&lt;/keyword&gt;&lt;keyword&gt;Male&lt;/keyword&gt;&lt;keyword&gt;Middle Aged&lt;/keyword&gt;&lt;keyword&gt;Muscle, Skeletal/physiopathology&lt;/keyword&gt;&lt;keyword&gt;Treatment Outcome&lt;/keyword&gt;&lt;keyword&gt;*Writing&lt;/keyword&gt;&lt;/keywords&gt;&lt;dates&gt;&lt;year&gt;1996&lt;/year&gt;&lt;pub-dates&gt;&lt;date&gt;Aug&lt;/date&gt;&lt;/pub-dates&gt;&lt;/dates&gt;&lt;isbn&gt;0022-3050 (Print)&amp;#xD;1468-330X (Electronic)&amp;#xD;0022-3050 (Linking)&lt;/isbn&gt;&lt;accession-num&gt;8708685&lt;/accession-num&gt;&lt;urls&gt;&lt;related-urls&gt;&lt;url&gt;https://www.ncbi.nlm.nih.gov/pubmed/8708685&lt;/url&gt;&lt;/related-urls&gt;&lt;/urls&gt;&lt;custom2&gt;PMC1073991&lt;/custom2&gt;&lt;electronic-resource-num&gt;10.1136/jnnp.61.2.172&lt;/electronic-resource-num&gt;&lt;remote-database-name&gt;Medline&lt;/remote-database-name&gt;&lt;remote-database-provider&gt;NLM&lt;/remote-database-provider&gt;&lt;/record&gt;&lt;/Cite&gt;&lt;/EndNote&gt;</w:instrText>
      </w:r>
      <w:r w:rsidRPr="00301846">
        <w:rPr>
          <w:rFonts w:ascii="Arial" w:hAnsi="Arial" w:cs="Arial"/>
        </w:rPr>
        <w:fldChar w:fldCharType="separate"/>
      </w:r>
      <w:r>
        <w:rPr>
          <w:rFonts w:ascii="Arial" w:hAnsi="Arial" w:cs="Arial"/>
          <w:noProof/>
        </w:rPr>
        <w:t>(8)</w:t>
      </w:r>
      <w:r w:rsidRPr="00301846">
        <w:rPr>
          <w:rFonts w:ascii="Arial" w:hAnsi="Arial" w:cs="Arial"/>
        </w:rPr>
        <w:fldChar w:fldCharType="end"/>
      </w:r>
      <w:r w:rsidRPr="00301846">
        <w:rPr>
          <w:rFonts w:ascii="Arial" w:hAnsi="Arial" w:cs="Arial"/>
        </w:rPr>
        <w:t xml:space="preserve">. Clinicians were blinded to the TMS conditions of the WC subjects and provided literature on the rating scales to establish concordant ratings. The two clinicians' inter-rater reliability score was measured using the intraclass correlation coefficient and observed to be 0.45 for the BFM scale and 0.76 for WCRS. WC </w:t>
      </w:r>
      <w:r>
        <w:rPr>
          <w:rFonts w:ascii="Arial" w:hAnsi="Arial" w:cs="Arial"/>
        </w:rPr>
        <w:t>participant</w:t>
      </w:r>
      <w:r w:rsidRPr="00301846">
        <w:rPr>
          <w:rFonts w:ascii="Arial" w:hAnsi="Arial" w:cs="Arial"/>
        </w:rPr>
        <w:t xml:space="preserve">s also </w:t>
      </w:r>
      <w:r>
        <w:rPr>
          <w:rFonts w:ascii="Arial" w:hAnsi="Arial" w:cs="Arial"/>
        </w:rPr>
        <w:t>self-</w:t>
      </w:r>
      <w:r w:rsidRPr="00301846">
        <w:rPr>
          <w:rFonts w:ascii="Arial" w:hAnsi="Arial" w:cs="Arial"/>
        </w:rPr>
        <w:t xml:space="preserve">reported their disabilities using two rating scales: the BFM disability scale and the Arms Dystonia and Disability Scale (ADDS) </w:t>
      </w:r>
      <w:r w:rsidRPr="00301846">
        <w:rPr>
          <w:rFonts w:ascii="Arial" w:hAnsi="Arial" w:cs="Arial"/>
        </w:rPr>
        <w:fldChar w:fldCharType="begin">
          <w:fldData xml:space="preserve">PEVuZE5vdGU+PENpdGU+PEF1dGhvcj5aZXVuZXI8L0F1dGhvcj48WWVhcj4yMDA3PC9ZZWFyPjxS
ZWNOdW0+NTY2PC9SZWNOdW0+PERpc3BsYXlUZXh0Pig5KTwvRGlzcGxheVRleHQ+PHJlY29yZD48
cmVjLW51bWJlcj41NjY8L3JlYy1udW1iZXI+PGZvcmVpZ24ta2V5cz48a2V5IGFwcD0iRU4iIGRi
LWlkPSJzZTAyd3hmcDl4enZleWVwdHY1djB3ejMyejUwdzVzd3JkZXgiIHRpbWVzdGFtcD0iMTcw
ODk3MDUzNyI+NTY2PC9rZXk+PC9mb3JlaWduLWtleXM+PHJlZi10eXBlIG5hbWU9IkpvdXJuYWwg
QXJ0aWNsZSI+MTc8L3JlZi10eXBlPjxjb250cmlidXRvcnM+PGF1dGhvcnM+PGF1dGhvcj5aZXVu
ZXIsIEsuIEUuPC9hdXRob3I+PGF1dGhvcj5QZWxsZXIsIE0uPC9hdXRob3I+PGF1dGhvcj5LbnV0
emVuLCBBLjwvYXV0aG9yPjxhdXRob3I+SG9sbGVyLCBJLjwvYXV0aG9yPjxhdXRob3I+TcO8bmNo
YXUsIEEuPC9hdXRob3I+PGF1dGhvcj5IYWxsZXR0LCBNLjwvYXV0aG9yPjxhdXRob3I+RGV1c2No
bCwgRy48L2F1dGhvcj48YXV0aG9yPlNpZWJuZXIsIEguIFIuPC9hdXRob3I+PC9hdXRob3JzPjwv
Y29udHJpYnV0b3JzPjxhdXRoLWFkZHJlc3M+VW5pdiBLaWVsLCBEZXB0IE5ldXJvbCwgTmV1cm96
ZW50cnVtLCBELTI0MTA1IEtpZWwsIEdlcm1hbnkmI3hEO1VuaXYgSGFtYnVyZyBIb3NwLCBEZXB0
IE5ldXJvbCwgRC0yMDAwIEhhbWJ1cmcsIEdlcm1hbnkmI3hEO05JTkRTLCBIdW1hbiBNb3RvciBD
b250cm9sIFNlY3QsIE1lZCBOZXVyb2wgQnJhbmNoLCBOSUgsIEJldGhlc2RhLCBNRCAyMDg5MiBV
U0EmI3hEO05ldXJvSW1hZ2VOb3JkIEtpZWwgSGFtYnVyZyBMdWJlY2ssIEx1YmVjaywgR2VybWFu
eTwvYXV0aC1hZGRyZXNzPjx0aXRsZXM+PHRpdGxlPkhvdyB0byBhc3Nlc3MgbW90b3IgaW1wYWly
bWVudCBpbiB3cml0ZXImYXBvcztzIGNyYW1wPC90aXRsZT48c2Vjb25kYXJ5LXRpdGxlPk1vdmVt
ZW50IERpc29yZGVyczwvc2Vjb25kYXJ5LXRpdGxlPjxhbHQtdGl0bGU+TW92ZW1lbnQgRGlzb3Jk
PC9hbHQtdGl0bGU+PC90aXRsZXM+PHBlcmlvZGljYWw+PGZ1bGwtdGl0bGU+TW92ZW1lbnQgRGlz
b3JkZXJzPC9mdWxsLXRpdGxlPjxhYmJyLTE+TW92ZW1lbnQgRGlzb3JkPC9hYmJyLTE+PC9wZXJp
b2RpY2FsPjxhbHQtcGVyaW9kaWNhbD48ZnVsbC10aXRsZT5Nb3ZlbWVudCBEaXNvcmRlcnM8L2Z1
bGwtdGl0bGU+PGFiYnItMT5Nb3ZlbWVudCBEaXNvcmQ8L2FiYnItMT48L2FsdC1wZXJpb2RpY2Fs
PjxwYWdlcz4xMTAyLTExMDk8L3BhZ2VzPjx2b2x1bWU+MjI8L3ZvbHVtZT48bnVtYmVyPjg8L251
bWJlcj48a2V5d29yZHM+PGtleXdvcmQ+YXJtIGR5c3RvbmlhIGRpc2FiaWxpdHkgc2NhbGU8L2tl
eXdvcmQ+PGtleXdvcmQ+Zm9jYWwgaGFuZCBkeXN0b25pYTwva2V5d29yZD48a2V5d29yZD53cml0
ZXImYXBvcztzIGNyYW1wPC9rZXl3b3JkPjxrZXl3b3JkPndyaXRlciZhcG9zO3MgY3JhbXAgcmF0
aW5nIHNjYWxlPC9rZXl3b3JkPjxrZXl3b3JkPmtpbmVtYXRpYyBoYW5kd3JpdGluZyBhbmFseXNp
czwva2V5d29yZD48a2V5d29yZD5wYXJraW5zb25zLWRpc2Vhc2UgcGF0aWVudHM8L2tleXdvcmQ+
PGtleXdvcmQ+Zm9jYWwgaGFuZCBkeXN0b25pYTwva2V5d29yZD48a2V5d29yZD5oYW5kd3JpdGlu
ZyBtb3ZlbWVudHM8L2tleXdvcmQ+PGtleXdvcmQ+ZnVuY3Rpb25hbCBtcmk8L2tleXdvcmQ+PGtl
eXdvcmQ+eW91bmcgY29udHJvbHM8L2tleXdvcmQ+PGtleXdvcmQ+c3RpbXVsYXRpb248L2tleXdv
cmQ+PGtleXdvcmQ+cGVyZm9ybWFuY2U8L2tleXdvcmQ+PGtleXdvcmQ+aW50ZWdyYXRpb248L2tl
eXdvcmQ+PGtleXdvcmQ+YWRhcHRhdGlvbjwva2V5d29yZD48a2V5d29yZD5zaXplPC9rZXl3b3Jk
Pjwva2V5d29yZHM+PGRhdGVzPjx5ZWFyPjIwMDc8L3llYXI+PHB1Yi1kYXRlcz48ZGF0ZT5KdW4g
MTU8L2RhdGU+PC9wdWItZGF0ZXM+PC9kYXRlcz48aXNibj4wODg1LTMxODU8L2lzYm4+PGFjY2Vz
c2lvbi1udW0+V09TOjAwMDI0NzYyODQwMDAwNzwvYWNjZXNzaW9uLW51bT48dXJscz48cmVsYXRl
ZC11cmxzPjx1cmw+Jmx0O0dvIHRvIElTSSZndDs6Ly9XT1M6MDAwMjQ3NjI4NDAwMDA3PC91cmw+
PC9yZWxhdGVkLXVybHM+PC91cmxzPjxlbGVjdHJvbmljLXJlc291cmNlLW51bT4xMC4xMDAyL21k
cy4yMTI5NDwvZWxlY3Ryb25pYy1yZXNvdXJjZS1udW0+PGxhbmd1YWdlPkVuZ2xpc2g8L2xhbmd1
YWdlPjwvcmVjb3JkPjwvQ2l0ZT48L0VuZE5vdGU+AA==
</w:fldData>
        </w:fldChar>
      </w:r>
      <w:r>
        <w:rPr>
          <w:rFonts w:ascii="Arial" w:hAnsi="Arial" w:cs="Arial"/>
        </w:rPr>
        <w:instrText xml:space="preserve"> ADDIN EN.CITE </w:instrText>
      </w:r>
      <w:r>
        <w:rPr>
          <w:rFonts w:ascii="Arial" w:hAnsi="Arial" w:cs="Arial"/>
        </w:rPr>
        <w:fldChar w:fldCharType="begin">
          <w:fldData xml:space="preserve">PEVuZE5vdGU+PENpdGU+PEF1dGhvcj5aZXVuZXI8L0F1dGhvcj48WWVhcj4yMDA3PC9ZZWFyPjxS
ZWNOdW0+NTY2PC9SZWNOdW0+PERpc3BsYXlUZXh0Pig5KTwvRGlzcGxheVRleHQ+PHJlY29yZD48
cmVjLW51bWJlcj41NjY8L3JlYy1udW1iZXI+PGZvcmVpZ24ta2V5cz48a2V5IGFwcD0iRU4iIGRi
LWlkPSJzZTAyd3hmcDl4enZleWVwdHY1djB3ejMyejUwdzVzd3JkZXgiIHRpbWVzdGFtcD0iMTcw
ODk3MDUzNyI+NTY2PC9rZXk+PC9mb3JlaWduLWtleXM+PHJlZi10eXBlIG5hbWU9IkpvdXJuYWwg
QXJ0aWNsZSI+MTc8L3JlZi10eXBlPjxjb250cmlidXRvcnM+PGF1dGhvcnM+PGF1dGhvcj5aZXVu
ZXIsIEsuIEUuPC9hdXRob3I+PGF1dGhvcj5QZWxsZXIsIE0uPC9hdXRob3I+PGF1dGhvcj5LbnV0
emVuLCBBLjwvYXV0aG9yPjxhdXRob3I+SG9sbGVyLCBJLjwvYXV0aG9yPjxhdXRob3I+TcO8bmNo
YXUsIEEuPC9hdXRob3I+PGF1dGhvcj5IYWxsZXR0LCBNLjwvYXV0aG9yPjxhdXRob3I+RGV1c2No
bCwgRy48L2F1dGhvcj48YXV0aG9yPlNpZWJuZXIsIEguIFIuPC9hdXRob3I+PC9hdXRob3JzPjwv
Y29udHJpYnV0b3JzPjxhdXRoLWFkZHJlc3M+VW5pdiBLaWVsLCBEZXB0IE5ldXJvbCwgTmV1cm96
ZW50cnVtLCBELTI0MTA1IEtpZWwsIEdlcm1hbnkmI3hEO1VuaXYgSGFtYnVyZyBIb3NwLCBEZXB0
IE5ldXJvbCwgRC0yMDAwIEhhbWJ1cmcsIEdlcm1hbnkmI3hEO05JTkRTLCBIdW1hbiBNb3RvciBD
b250cm9sIFNlY3QsIE1lZCBOZXVyb2wgQnJhbmNoLCBOSUgsIEJldGhlc2RhLCBNRCAyMDg5MiBV
U0EmI3hEO05ldXJvSW1hZ2VOb3JkIEtpZWwgSGFtYnVyZyBMdWJlY2ssIEx1YmVjaywgR2VybWFu
eTwvYXV0aC1hZGRyZXNzPjx0aXRsZXM+PHRpdGxlPkhvdyB0byBhc3Nlc3MgbW90b3IgaW1wYWly
bWVudCBpbiB3cml0ZXImYXBvcztzIGNyYW1wPC90aXRsZT48c2Vjb25kYXJ5LXRpdGxlPk1vdmVt
ZW50IERpc29yZGVyczwvc2Vjb25kYXJ5LXRpdGxlPjxhbHQtdGl0bGU+TW92ZW1lbnQgRGlzb3Jk
PC9hbHQtdGl0bGU+PC90aXRsZXM+PHBlcmlvZGljYWw+PGZ1bGwtdGl0bGU+TW92ZW1lbnQgRGlz
b3JkZXJzPC9mdWxsLXRpdGxlPjxhYmJyLTE+TW92ZW1lbnQgRGlzb3JkPC9hYmJyLTE+PC9wZXJp
b2RpY2FsPjxhbHQtcGVyaW9kaWNhbD48ZnVsbC10aXRsZT5Nb3ZlbWVudCBEaXNvcmRlcnM8L2Z1
bGwtdGl0bGU+PGFiYnItMT5Nb3ZlbWVudCBEaXNvcmQ8L2FiYnItMT48L2FsdC1wZXJpb2RpY2Fs
PjxwYWdlcz4xMTAyLTExMDk8L3BhZ2VzPjx2b2x1bWU+MjI8L3ZvbHVtZT48bnVtYmVyPjg8L251
bWJlcj48a2V5d29yZHM+PGtleXdvcmQ+YXJtIGR5c3RvbmlhIGRpc2FiaWxpdHkgc2NhbGU8L2tl
eXdvcmQ+PGtleXdvcmQ+Zm9jYWwgaGFuZCBkeXN0b25pYTwva2V5d29yZD48a2V5d29yZD53cml0
ZXImYXBvcztzIGNyYW1wPC9rZXl3b3JkPjxrZXl3b3JkPndyaXRlciZhcG9zO3MgY3JhbXAgcmF0
aW5nIHNjYWxlPC9rZXl3b3JkPjxrZXl3b3JkPmtpbmVtYXRpYyBoYW5kd3JpdGluZyBhbmFseXNp
czwva2V5d29yZD48a2V5d29yZD5wYXJraW5zb25zLWRpc2Vhc2UgcGF0aWVudHM8L2tleXdvcmQ+
PGtleXdvcmQ+Zm9jYWwgaGFuZCBkeXN0b25pYTwva2V5d29yZD48a2V5d29yZD5oYW5kd3JpdGlu
ZyBtb3ZlbWVudHM8L2tleXdvcmQ+PGtleXdvcmQ+ZnVuY3Rpb25hbCBtcmk8L2tleXdvcmQ+PGtl
eXdvcmQ+eW91bmcgY29udHJvbHM8L2tleXdvcmQ+PGtleXdvcmQ+c3RpbXVsYXRpb248L2tleXdv
cmQ+PGtleXdvcmQ+cGVyZm9ybWFuY2U8L2tleXdvcmQ+PGtleXdvcmQ+aW50ZWdyYXRpb248L2tl
eXdvcmQ+PGtleXdvcmQ+YWRhcHRhdGlvbjwva2V5d29yZD48a2V5d29yZD5zaXplPC9rZXl3b3Jk
Pjwva2V5d29yZHM+PGRhdGVzPjx5ZWFyPjIwMDc8L3llYXI+PHB1Yi1kYXRlcz48ZGF0ZT5KdW4g
MTU8L2RhdGU+PC9wdWItZGF0ZXM+PC9kYXRlcz48aXNibj4wODg1LTMxODU8L2lzYm4+PGFjY2Vz
c2lvbi1udW0+V09TOjAwMDI0NzYyODQwMDAwNzwvYWNjZXNzaW9uLW51bT48dXJscz48cmVsYXRl
ZC11cmxzPjx1cmw+Jmx0O0dvIHRvIElTSSZndDs6Ly9XT1M6MDAwMjQ3NjI4NDAwMDA3PC91cmw+
PC9yZWxhdGVkLXVybHM+PC91cmxzPjxlbGVjdHJvbmljLXJlc291cmNlLW51bT4xMC4xMDAyL21k
cy4yMTI5NDwvZWxlY3Ryb25pYy1yZXNvdXJjZS1udW0+PGxhbmd1YWdlPkVuZ2xpc2g8L2xhbmd1
YWdlPjwvcmVjb3JkPjwvQ2l0ZT48L0VuZE5vdGU+AA==
</w:fldData>
        </w:fldChar>
      </w:r>
      <w:r>
        <w:rPr>
          <w:rFonts w:ascii="Arial" w:hAnsi="Arial" w:cs="Arial"/>
        </w:rPr>
        <w:instrText xml:space="preserve"> ADDIN EN.CITE.DATA </w:instrText>
      </w:r>
      <w:r>
        <w:rPr>
          <w:rFonts w:ascii="Arial" w:hAnsi="Arial" w:cs="Arial"/>
        </w:rPr>
        <w:fldChar w:fldCharType="separate"/>
      </w:r>
      <w:r>
        <w:rPr>
          <w:rFonts w:ascii="Arial" w:hAnsi="Arial" w:cs="Arial"/>
        </w:rPr>
        <w:fldChar w:fldCharType="end"/>
      </w:r>
      <w:r w:rsidRPr="00301846">
        <w:rPr>
          <w:rFonts w:ascii="Arial" w:hAnsi="Arial" w:cs="Arial"/>
        </w:rPr>
        <w:fldChar w:fldCharType="separate"/>
      </w:r>
      <w:r>
        <w:rPr>
          <w:rFonts w:ascii="Arial" w:hAnsi="Arial" w:cs="Arial"/>
          <w:noProof/>
        </w:rPr>
        <w:t>(9)</w:t>
      </w:r>
      <w:r w:rsidRPr="00301846">
        <w:rPr>
          <w:rFonts w:ascii="Arial" w:hAnsi="Arial" w:cs="Arial"/>
        </w:rPr>
        <w:fldChar w:fldCharType="end"/>
      </w:r>
      <w:r w:rsidRPr="00301846">
        <w:rPr>
          <w:rFonts w:ascii="Arial" w:hAnsi="Arial" w:cs="Arial"/>
        </w:rPr>
        <w:t xml:space="preserve">. ADDS was scored on a 0-100% scale, with 100% denoted as normal and 0% for severe disability. Since the present study is on focal hand dystonia, for the BFM dystonia scale, clinicians were asked to rate the dystonia severity only in the right arm, </w:t>
      </w:r>
      <w:r w:rsidRPr="00301846">
        <w:rPr>
          <w:rFonts w:ascii="Arial" w:hAnsi="Arial" w:cs="Arial"/>
        </w:rPr>
        <w:t xml:space="preserve">and </w:t>
      </w:r>
      <w:r>
        <w:rPr>
          <w:rFonts w:ascii="Arial" w:hAnsi="Arial" w:cs="Arial"/>
        </w:rPr>
        <w:t xml:space="preserve">participants </w:t>
      </w:r>
      <w:r w:rsidRPr="00301846">
        <w:rPr>
          <w:rFonts w:ascii="Arial" w:hAnsi="Arial" w:cs="Arial"/>
        </w:rPr>
        <w:t xml:space="preserve">rated BFM disability only for handwriting. BFM handwriting disability was scored between 0-4, with 4 being severe. To measure the effect of TMS condition, the absolute change (Post-TMS minus Pre-TMS) in rating scale within </w:t>
      </w:r>
      <w:r>
        <w:rPr>
          <w:rFonts w:ascii="Arial" w:hAnsi="Arial" w:cs="Arial"/>
        </w:rPr>
        <w:t>participant</w:t>
      </w:r>
      <w:r w:rsidRPr="00301846">
        <w:rPr>
          <w:rFonts w:ascii="Arial" w:hAnsi="Arial" w:cs="Arial"/>
        </w:rPr>
        <w:t xml:space="preserve"> for each TMS condition was calculated and used for statistical analys</w:t>
      </w:r>
      <w:r>
        <w:rPr>
          <w:rFonts w:ascii="Arial" w:hAnsi="Arial" w:cs="Arial"/>
        </w:rPr>
        <w:t>es</w:t>
      </w:r>
      <w:r w:rsidRPr="00301846">
        <w:rPr>
          <w:rFonts w:ascii="Arial" w:hAnsi="Arial" w:cs="Arial"/>
        </w:rPr>
        <w:t xml:space="preserve">.  </w:t>
      </w:r>
    </w:p>
    <w:p w:rsidR="003A29C4" w:rsidP="009E1F00" w14:paraId="7411781C" w14:textId="23E69CA1">
      <w:pPr>
        <w:jc w:val="both"/>
      </w:pPr>
    </w:p>
    <w:p w:rsidR="009E1F00" w:rsidP="009E1F00" w14:paraId="3A11A5E6" w14:textId="77777777">
      <w:pPr>
        <w:jc w:val="both"/>
      </w:pPr>
    </w:p>
    <w:p w:rsidR="009E1F00" w:rsidP="009E1F00" w14:paraId="3A4E9641" w14:textId="77777777">
      <w:pPr>
        <w:jc w:val="both"/>
      </w:pPr>
    </w:p>
    <w:p w:rsidR="009E1F00" w:rsidP="009E1F00" w14:paraId="008B5335" w14:textId="77777777">
      <w:pPr>
        <w:jc w:val="both"/>
      </w:pPr>
    </w:p>
    <w:p w:rsidR="009E1F00" w:rsidP="009E1F00" w14:paraId="3A048717" w14:textId="77777777">
      <w:pPr>
        <w:jc w:val="both"/>
      </w:pPr>
    </w:p>
    <w:p w:rsidR="009E1F00" w:rsidP="009E1F00" w14:paraId="760B92AA" w14:textId="77777777">
      <w:pPr>
        <w:jc w:val="both"/>
      </w:pPr>
    </w:p>
    <w:p w:rsidR="009E1F00" w:rsidP="009E1F00" w14:paraId="566E8133" w14:textId="77777777">
      <w:pPr>
        <w:jc w:val="both"/>
      </w:pPr>
    </w:p>
    <w:p w:rsidR="009E1F00" w:rsidP="009E1F00" w14:paraId="2DC25101" w14:textId="77777777">
      <w:pPr>
        <w:jc w:val="both"/>
      </w:pPr>
    </w:p>
    <w:p w:rsidR="009E1F00" w:rsidP="009E1F00" w14:paraId="2A4F8D90" w14:textId="77777777">
      <w:pPr>
        <w:jc w:val="both"/>
      </w:pPr>
    </w:p>
    <w:p w:rsidR="009E1F00" w:rsidP="009E1F00" w14:paraId="369A55D2" w14:textId="77777777">
      <w:pPr>
        <w:jc w:val="both"/>
      </w:pPr>
    </w:p>
    <w:p w:rsidR="009E1F00" w:rsidP="009E1F00" w14:paraId="45B613A8" w14:textId="77777777">
      <w:pPr>
        <w:jc w:val="both"/>
      </w:pPr>
    </w:p>
    <w:p w:rsidR="009E1F00" w:rsidP="009E1F00" w14:paraId="721AB2F7" w14:textId="77777777">
      <w:pPr>
        <w:jc w:val="both"/>
      </w:pPr>
    </w:p>
    <w:p w:rsidR="009E1F00" w:rsidP="009E1F00" w14:paraId="01A68D2A" w14:textId="77777777">
      <w:pPr>
        <w:jc w:val="both"/>
      </w:pPr>
    </w:p>
    <w:p w:rsidR="009E1F00" w:rsidP="009E1F00" w14:paraId="365C2796" w14:textId="77777777">
      <w:pPr>
        <w:jc w:val="both"/>
      </w:pPr>
    </w:p>
    <w:p w:rsidR="009E1F00" w:rsidP="009E1F00" w14:paraId="3F6473C0" w14:textId="77777777">
      <w:pPr>
        <w:jc w:val="both"/>
      </w:pPr>
    </w:p>
    <w:p w:rsidR="009E1F00" w:rsidP="009E1F00" w14:paraId="640030BF" w14:textId="77777777">
      <w:pPr>
        <w:jc w:val="both"/>
      </w:pPr>
    </w:p>
    <w:p w:rsidR="009E1F00" w:rsidP="009E1F00" w14:paraId="1DC56D4A" w14:textId="77777777">
      <w:pPr>
        <w:jc w:val="both"/>
      </w:pPr>
    </w:p>
    <w:p w:rsidR="009E1F00" w:rsidP="009E1F00" w14:paraId="71B4B561" w14:textId="77777777">
      <w:pPr>
        <w:jc w:val="both"/>
      </w:pPr>
    </w:p>
    <w:p w:rsidR="009E1F00" w:rsidP="009E1F00" w14:paraId="46C6997C" w14:textId="77777777">
      <w:pPr>
        <w:jc w:val="both"/>
      </w:pPr>
    </w:p>
    <w:p w:rsidR="009E1F00" w:rsidP="009E1F00" w14:paraId="7A51F04B" w14:textId="77777777">
      <w:pPr>
        <w:jc w:val="both"/>
      </w:pPr>
    </w:p>
    <w:p w:rsidR="009E1F00" w:rsidP="009E1F00" w14:paraId="24B08441" w14:textId="77777777">
      <w:pPr>
        <w:jc w:val="both"/>
      </w:pPr>
    </w:p>
    <w:p w:rsidR="009E1F00" w:rsidP="009E1F00" w14:paraId="63F78A4B" w14:textId="77777777">
      <w:pPr>
        <w:jc w:val="both"/>
      </w:pPr>
    </w:p>
    <w:p w:rsidR="009E1F00" w:rsidP="009E1F00" w14:paraId="3AE22DE1" w14:textId="77777777">
      <w:pPr>
        <w:jc w:val="both"/>
      </w:pPr>
    </w:p>
    <w:p w:rsidR="009E1F00" w:rsidP="009E1F00" w14:paraId="2E762089" w14:textId="77777777">
      <w:pPr>
        <w:jc w:val="both"/>
      </w:pPr>
    </w:p>
    <w:p w:rsidR="009E1F00" w:rsidP="009E1F00" w14:paraId="76A5A1E8" w14:textId="77777777">
      <w:pPr>
        <w:jc w:val="both"/>
      </w:pPr>
    </w:p>
    <w:p w:rsidR="009E1F00" w:rsidP="009E1F00" w14:paraId="216BA45E" w14:textId="77777777">
      <w:pPr>
        <w:jc w:val="both"/>
      </w:pPr>
    </w:p>
    <w:p w:rsidR="009E1F00" w:rsidP="009E1F00" w14:paraId="0252D203" w14:textId="77777777">
      <w:pPr>
        <w:jc w:val="both"/>
      </w:pPr>
    </w:p>
    <w:p w:rsidR="009E1F00" w:rsidP="009E1F00" w14:paraId="09255646" w14:textId="77777777">
      <w:pPr>
        <w:jc w:val="both"/>
      </w:pPr>
    </w:p>
    <w:p w:rsidR="009E1F00" w:rsidP="009E1F00" w14:paraId="4FA3E842" w14:textId="77777777">
      <w:pPr>
        <w:jc w:val="both"/>
      </w:pPr>
    </w:p>
    <w:p w:rsidR="009E1F00" w:rsidP="009E1F00" w14:paraId="766A1E18" w14:textId="77777777">
      <w:pPr>
        <w:jc w:val="both"/>
      </w:pPr>
    </w:p>
    <w:p w:rsidR="009E1F00" w:rsidP="009E1F00" w14:paraId="1634240B" w14:textId="77777777">
      <w:pPr>
        <w:jc w:val="both"/>
      </w:pPr>
    </w:p>
    <w:p w:rsidR="009E1F00" w:rsidP="009E1F00" w14:paraId="5926B71A" w14:textId="77777777">
      <w:pPr>
        <w:jc w:val="both"/>
      </w:pPr>
    </w:p>
    <w:p w:rsidR="009E1F00" w:rsidP="009E1F00" w14:paraId="0DFE868B" w14:textId="77777777">
      <w:pPr>
        <w:jc w:val="both"/>
      </w:pPr>
    </w:p>
    <w:p w:rsidR="009E1F00" w:rsidP="009E1F00" w14:paraId="5093FE9A" w14:textId="77777777">
      <w:pPr>
        <w:jc w:val="both"/>
      </w:pPr>
    </w:p>
    <w:p w:rsidR="009E1F00" w:rsidP="009E1F00" w14:paraId="5671A86E" w14:textId="77777777">
      <w:pPr>
        <w:jc w:val="both"/>
      </w:pPr>
    </w:p>
    <w:p w:rsidR="009E1F00" w:rsidP="009E1F00" w14:paraId="71823E73" w14:textId="77777777">
      <w:pPr>
        <w:jc w:val="both"/>
      </w:pPr>
    </w:p>
    <w:p w:rsidR="009E1F00" w:rsidP="009E1F00" w14:paraId="79D3591E" w14:textId="77777777">
      <w:pPr>
        <w:jc w:val="both"/>
      </w:pPr>
    </w:p>
    <w:p w:rsidR="009E1F00" w:rsidP="009E1F00" w14:paraId="20A692B7" w14:textId="77777777">
      <w:pPr>
        <w:jc w:val="both"/>
      </w:pPr>
    </w:p>
    <w:p w:rsidR="009E1F00" w:rsidP="009E1F00" w14:paraId="77FA0D49" w14:textId="77777777">
      <w:pPr>
        <w:jc w:val="both"/>
      </w:pPr>
    </w:p>
    <w:p w:rsidR="009E1F00" w:rsidP="009E1F00" w14:paraId="007C65FF" w14:textId="77777777">
      <w:pPr>
        <w:jc w:val="both"/>
      </w:pPr>
    </w:p>
    <w:p w:rsidR="009E1F00" w:rsidP="009E1F00" w14:paraId="2096818B" w14:textId="77777777">
      <w:pPr>
        <w:jc w:val="both"/>
      </w:pPr>
    </w:p>
    <w:p w:rsidR="009E1F00" w:rsidP="009E1F00" w14:paraId="023F9794" w14:textId="77777777">
      <w:pPr>
        <w:jc w:val="both"/>
      </w:pPr>
    </w:p>
    <w:p w:rsidR="009E1F00" w:rsidP="009E1F00" w14:paraId="011804A7" w14:textId="77777777">
      <w:pPr>
        <w:jc w:val="both"/>
      </w:pPr>
    </w:p>
    <w:p w:rsidR="009E1F00" w:rsidP="009E1F00" w14:paraId="6E4BB1F8" w14:textId="77777777">
      <w:pPr>
        <w:jc w:val="both"/>
      </w:pPr>
    </w:p>
    <w:p w:rsidR="009E1F00" w:rsidRPr="00500889" w:rsidP="009E1F00" w14:paraId="751EF904" w14:textId="77777777">
      <w:pPr>
        <w:jc w:val="both"/>
        <w:rPr>
          <w:rFonts w:ascii="Arial" w:hAnsi="Arial" w:cs="Arial"/>
          <w:b/>
          <w:bCs/>
        </w:rPr>
      </w:pPr>
    </w:p>
    <w:p w:rsidR="001B7E4C" w:rsidRPr="00500889" w:rsidP="001B7E4C" w14:paraId="1FAE0017" w14:textId="77777777">
      <w:pPr>
        <w:rPr>
          <w:rFonts w:ascii="Arial" w:hAnsi="Arial" w:cs="Arial"/>
          <w:sz w:val="22"/>
          <w:szCs w:val="22"/>
        </w:rPr>
      </w:pPr>
    </w:p>
    <w:p w:rsidR="001B7E4C" w:rsidRPr="00500889" w:rsidP="001B7E4C" w14:paraId="714C7977" w14:textId="77777777">
      <w:pPr>
        <w:rPr>
          <w:rFonts w:ascii="Arial" w:hAnsi="Arial" w:cs="Arial"/>
          <w:sz w:val="22"/>
          <w:szCs w:val="22"/>
        </w:rPr>
      </w:pPr>
    </w:p>
    <w:p w:rsidR="00817E94" w:rsidP="001B7E4C" w14:paraId="78975C31" w14:textId="2019C901">
      <w:pPr>
        <w:rPr>
          <w:rFonts w:ascii="Arial" w:hAnsi="Arial" w:cs="Arial"/>
          <w:b/>
          <w:bCs/>
          <w:sz w:val="22"/>
          <w:szCs w:val="22"/>
        </w:rPr>
      </w:pPr>
      <w:r w:rsidRPr="00500889">
        <w:rPr>
          <w:rFonts w:ascii="Arial" w:hAnsi="Arial" w:cs="Arial"/>
          <w:b/>
          <w:bCs/>
          <w:sz w:val="22"/>
          <w:szCs w:val="22"/>
        </w:rPr>
        <w:t xml:space="preserve">Supplementary Table </w:t>
      </w:r>
      <w:r w:rsidR="0052763A">
        <w:rPr>
          <w:rFonts w:ascii="Arial" w:hAnsi="Arial" w:cs="Arial"/>
          <w:b/>
          <w:bCs/>
          <w:sz w:val="22"/>
          <w:szCs w:val="22"/>
        </w:rPr>
        <w:t>1</w:t>
      </w:r>
      <w:r w:rsidRPr="00500889">
        <w:rPr>
          <w:rFonts w:ascii="Arial" w:hAnsi="Arial" w:cs="Arial"/>
          <w:b/>
          <w:bCs/>
          <w:sz w:val="22"/>
          <w:szCs w:val="22"/>
        </w:rPr>
        <w:t>: A comparison of the d</w:t>
      </w:r>
      <w:r>
        <w:rPr>
          <w:rFonts w:ascii="Arial" w:hAnsi="Arial" w:cs="Arial"/>
          <w:b/>
          <w:bCs/>
          <w:sz w:val="22"/>
          <w:szCs w:val="22"/>
        </w:rPr>
        <w:t>eviations</w:t>
      </w:r>
      <w:r w:rsidRPr="00500889">
        <w:rPr>
          <w:rFonts w:ascii="Arial" w:hAnsi="Arial" w:cs="Arial"/>
          <w:b/>
          <w:bCs/>
          <w:sz w:val="22"/>
          <w:szCs w:val="22"/>
        </w:rPr>
        <w:t xml:space="preserve"> in coil position and orientation </w:t>
      </w:r>
    </w:p>
    <w:p w:rsidR="001B7E4C" w:rsidRPr="00500889" w:rsidP="001B7E4C" w14:paraId="7D742C4F" w14:textId="721EBBDC">
      <w:pPr>
        <w:rPr>
          <w:rFonts w:ascii="Arial" w:hAnsi="Arial" w:cs="Arial"/>
          <w:b/>
          <w:bCs/>
          <w:sz w:val="22"/>
          <w:szCs w:val="22"/>
        </w:rPr>
      </w:pPr>
      <w:r>
        <w:rPr>
          <w:rFonts w:ascii="Arial" w:hAnsi="Arial" w:cs="Arial"/>
          <w:b/>
          <w:bCs/>
          <w:sz w:val="22"/>
          <w:szCs w:val="22"/>
        </w:rPr>
        <w:t>for</w:t>
      </w:r>
      <w:r w:rsidRPr="00500889">
        <w:rPr>
          <w:rFonts w:ascii="Arial" w:hAnsi="Arial" w:cs="Arial"/>
          <w:b/>
          <w:bCs/>
          <w:sz w:val="22"/>
          <w:szCs w:val="22"/>
        </w:rPr>
        <w:t xml:space="preserve"> the three TMS conditions.  </w:t>
      </w:r>
    </w:p>
    <w:p w:rsidR="001B7E4C" w:rsidRPr="00500889" w:rsidP="001B7E4C" w14:paraId="6CD4D453" w14:textId="77777777">
      <w:pPr>
        <w:rPr>
          <w:rFonts w:ascii="Arial" w:hAnsi="Arial" w:cs="Arial"/>
          <w:b/>
          <w:bCs/>
          <w:sz w:val="22"/>
          <w:szCs w:val="22"/>
        </w:rPr>
      </w:pPr>
    </w:p>
    <w:tbl>
      <w:tblPr>
        <w:tblW w:w="88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2127"/>
        <w:gridCol w:w="1800"/>
        <w:gridCol w:w="1530"/>
        <w:gridCol w:w="1350"/>
        <w:gridCol w:w="1080"/>
        <w:gridCol w:w="990"/>
      </w:tblGrid>
      <w:tr w14:paraId="418ADBCD" w14:textId="744539EC" w:rsidTr="00D24610">
        <w:tblPrEx>
          <w:tblW w:w="88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515"/>
        </w:trPr>
        <w:tc>
          <w:tcPr>
            <w:tcW w:w="2127" w:type="dxa"/>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rsidR="00D24610" w:rsidRPr="00500889" w:rsidP="008616B5" w14:paraId="3BE25722" w14:textId="77777777">
            <w:pPr>
              <w:pStyle w:val="Body"/>
              <w:spacing w:after="0"/>
            </w:pPr>
            <w:r w:rsidRPr="00500889">
              <w:rPr>
                <w:rFonts w:ascii="Arial" w:hAnsi="Arial"/>
                <w:b/>
                <w:bCs/>
              </w:rPr>
              <w:t>Mean Coil Deviations</w:t>
            </w:r>
          </w:p>
        </w:tc>
        <w:tc>
          <w:tcPr>
            <w:tcW w:w="1800" w:type="dxa"/>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rsidR="00D24610" w:rsidRPr="00500889" w:rsidP="008616B5" w14:paraId="75358B3D" w14:textId="77777777">
            <w:pPr>
              <w:pStyle w:val="Body"/>
              <w:spacing w:after="0" w:line="240" w:lineRule="auto"/>
              <w:jc w:val="center"/>
            </w:pPr>
            <w:r w:rsidRPr="00500889">
              <w:rPr>
                <w:rFonts w:ascii="Arial" w:hAnsi="Arial"/>
                <w:b/>
                <w:bCs/>
              </w:rPr>
              <w:t>TMS condition</w:t>
            </w:r>
          </w:p>
        </w:tc>
        <w:tc>
          <w:tcPr>
            <w:tcW w:w="1530" w:type="dxa"/>
            <w:tcBorders>
              <w:top w:val="single" w:sz="12"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24610" w:rsidRPr="00500889" w:rsidP="008616B5" w14:paraId="45D07E3B" w14:textId="337EC8A7">
            <w:pPr>
              <w:pStyle w:val="Body"/>
              <w:spacing w:after="0" w:line="240" w:lineRule="auto"/>
              <w:jc w:val="center"/>
              <w:rPr>
                <w:rFonts w:ascii="Arial" w:hAnsi="Arial"/>
                <w:b/>
                <w:bCs/>
              </w:rPr>
            </w:pPr>
            <w:r w:rsidRPr="00500889">
              <w:rPr>
                <w:rFonts w:ascii="Arial" w:hAnsi="Arial"/>
                <w:b/>
                <w:bCs/>
              </w:rPr>
              <w:t>Difference</w:t>
            </w:r>
          </w:p>
          <w:p w:rsidR="00D24610" w:rsidRPr="00500889" w:rsidP="008616B5" w14:paraId="222BA5D6" w14:textId="28892E6C">
            <w:pPr>
              <w:pStyle w:val="Body"/>
              <w:spacing w:after="0" w:line="240" w:lineRule="auto"/>
              <w:jc w:val="center"/>
            </w:pPr>
            <w:r w:rsidRPr="00500889">
              <w:rPr>
                <w:rFonts w:ascii="Arial" w:hAnsi="Arial"/>
                <w:b/>
                <w:bCs/>
              </w:rPr>
              <w:t>(mm or deg)</w:t>
            </w:r>
          </w:p>
        </w:tc>
        <w:tc>
          <w:tcPr>
            <w:tcW w:w="1350" w:type="dxa"/>
            <w:tcBorders>
              <w:top w:val="single" w:sz="12"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24610" w:rsidRPr="00500889" w:rsidP="008616B5" w14:paraId="15563EAA" w14:textId="21E481B1">
            <w:pPr>
              <w:pStyle w:val="Body"/>
              <w:spacing w:after="0" w:line="240" w:lineRule="auto"/>
              <w:jc w:val="center"/>
              <w:rPr>
                <w:rFonts w:ascii="Arial" w:hAnsi="Arial"/>
                <w:b/>
                <w:bCs/>
              </w:rPr>
            </w:pPr>
            <w:r w:rsidRPr="00500889">
              <w:rPr>
                <w:rFonts w:ascii="Arial" w:hAnsi="Arial"/>
                <w:b/>
                <w:bCs/>
              </w:rPr>
              <w:t>SE</w:t>
            </w:r>
          </w:p>
          <w:p w:rsidR="00D24610" w:rsidRPr="00500889" w:rsidP="008616B5" w14:paraId="7F85D430" w14:textId="3FB571FE">
            <w:pPr>
              <w:pStyle w:val="Body"/>
              <w:spacing w:after="0" w:line="240" w:lineRule="auto"/>
              <w:jc w:val="center"/>
            </w:pPr>
            <w:r w:rsidRPr="00500889">
              <w:rPr>
                <w:rFonts w:ascii="Arial" w:hAnsi="Arial"/>
                <w:b/>
                <w:bCs/>
              </w:rPr>
              <w:t>(mm or deg)</w:t>
            </w:r>
          </w:p>
        </w:tc>
        <w:tc>
          <w:tcPr>
            <w:tcW w:w="1080" w:type="dxa"/>
            <w:tcBorders>
              <w:top w:val="single" w:sz="12"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24610" w:rsidRPr="00500889" w:rsidP="008616B5" w14:paraId="4C2A2049" w14:textId="77777777">
            <w:pPr>
              <w:pStyle w:val="Body"/>
              <w:spacing w:after="0" w:line="240" w:lineRule="auto"/>
              <w:jc w:val="center"/>
            </w:pPr>
            <w:r w:rsidRPr="00500889">
              <w:rPr>
                <w:rFonts w:ascii="Arial" w:hAnsi="Arial"/>
                <w:b/>
                <w:bCs/>
              </w:rPr>
              <w:t>t-ratio</w:t>
            </w:r>
          </w:p>
        </w:tc>
        <w:tc>
          <w:tcPr>
            <w:tcW w:w="990" w:type="dxa"/>
            <w:tcBorders>
              <w:top w:val="single" w:sz="12" w:space="0" w:color="000000"/>
              <w:left w:val="single" w:sz="4"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rsidR="00D24610" w:rsidRPr="00500889" w:rsidP="008616B5" w14:paraId="07256B1D" w14:textId="68A4C95C">
            <w:pPr>
              <w:pStyle w:val="Body"/>
              <w:spacing w:after="0" w:line="240" w:lineRule="auto"/>
              <w:jc w:val="center"/>
            </w:pPr>
            <w:r w:rsidRPr="00500889">
              <w:rPr>
                <w:rFonts w:ascii="Arial" w:hAnsi="Arial"/>
                <w:b/>
                <w:bCs/>
              </w:rPr>
              <w:t>p-value</w:t>
            </w:r>
            <w:r w:rsidRPr="00500889" w:rsidR="00C41327">
              <w:rPr>
                <w:rFonts w:ascii="Arial" w:hAnsi="Arial"/>
                <w:b/>
                <w:bCs/>
              </w:rPr>
              <w:t>*</w:t>
            </w:r>
          </w:p>
        </w:tc>
      </w:tr>
      <w:tr w14:paraId="0FF02223" w14:textId="16E82863" w:rsidTr="00D24610">
        <w:tblPrEx>
          <w:tblW w:w="8877" w:type="dxa"/>
          <w:tblInd w:w="108" w:type="dxa"/>
          <w:shd w:val="clear" w:color="auto" w:fill="CDD4E9"/>
          <w:tblLayout w:type="fixed"/>
          <w:tblLook w:val="04A0"/>
        </w:tblPrEx>
        <w:trPr>
          <w:trHeight w:val="243"/>
        </w:trPr>
        <w:tc>
          <w:tcPr>
            <w:tcW w:w="2127" w:type="dxa"/>
            <w:vMerge w:val="restart"/>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071F1E05" w14:textId="77777777">
            <w:pPr>
              <w:pStyle w:val="Body"/>
              <w:spacing w:after="0" w:line="240" w:lineRule="auto"/>
            </w:pPr>
            <w:r w:rsidRPr="00500889">
              <w:rPr>
                <w:rFonts w:ascii="Arial" w:hAnsi="Arial"/>
                <w:b/>
                <w:bCs/>
              </w:rPr>
              <w:t>Normal Deviation (mm)</w:t>
            </w: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4FCF516D" w14:textId="0B652E4C">
            <w:pPr>
              <w:pStyle w:val="Body"/>
              <w:spacing w:after="0" w:line="240" w:lineRule="auto"/>
            </w:pPr>
            <w:r w:rsidRPr="00500889">
              <w:rPr>
                <w:rFonts w:ascii="Arial" w:hAnsi="Arial"/>
              </w:rPr>
              <w:t>PSC vs</w:t>
            </w:r>
            <w:r w:rsidRPr="00500889" w:rsidR="00504F31">
              <w:rPr>
                <w:rFonts w:ascii="Arial" w:hAnsi="Arial"/>
              </w:rPr>
              <w:t>.</w:t>
            </w:r>
            <w:r w:rsidRPr="00500889">
              <w:rPr>
                <w:rFonts w:ascii="Arial" w:hAnsi="Arial"/>
              </w:rPr>
              <w:t xml:space="preserve"> Sham</w:t>
            </w:r>
          </w:p>
        </w:tc>
        <w:tc>
          <w:tcPr>
            <w:tcW w:w="153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5F73917F" w14:textId="3799C956">
            <w:pPr>
              <w:pStyle w:val="Body"/>
              <w:spacing w:after="0" w:line="240" w:lineRule="auto"/>
              <w:jc w:val="center"/>
            </w:pPr>
            <w:r w:rsidRPr="00500889">
              <w:rPr>
                <w:rFonts w:ascii="Arial" w:hAnsi="Arial"/>
              </w:rPr>
              <w:t>-0.07mm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6FA1993D" w14:textId="5233558B">
            <w:pPr>
              <w:pStyle w:val="Body"/>
              <w:spacing w:after="0" w:line="240" w:lineRule="auto"/>
              <w:jc w:val="center"/>
            </w:pPr>
            <w:r w:rsidRPr="00500889">
              <w:rPr>
                <w:rFonts w:ascii="Arial" w:hAnsi="Arial"/>
              </w:rPr>
              <w:t>0.04 mm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2580ACC7" w14:textId="77777777">
            <w:pPr>
              <w:pStyle w:val="Body"/>
              <w:spacing w:after="0" w:line="240" w:lineRule="auto"/>
              <w:jc w:val="center"/>
            </w:pPr>
            <w:r w:rsidRPr="00500889">
              <w:rPr>
                <w:rFonts w:ascii="Arial" w:hAnsi="Arial"/>
              </w:rPr>
              <w:t>-1.79</w:t>
            </w:r>
          </w:p>
        </w:tc>
        <w:tc>
          <w:tcPr>
            <w:tcW w:w="9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54710C42" w14:textId="77777777">
            <w:pPr>
              <w:pStyle w:val="Body"/>
              <w:spacing w:after="0" w:line="240" w:lineRule="auto"/>
              <w:jc w:val="center"/>
            </w:pPr>
            <w:r w:rsidRPr="00500889">
              <w:rPr>
                <w:rFonts w:ascii="Arial" w:hAnsi="Arial"/>
              </w:rPr>
              <w:t>0.19</w:t>
            </w:r>
          </w:p>
        </w:tc>
      </w:tr>
      <w:tr w14:paraId="2DE5C504" w14:textId="45EA7AB6" w:rsidTr="00D24610">
        <w:tblPrEx>
          <w:tblW w:w="8877" w:type="dxa"/>
          <w:tblInd w:w="108" w:type="dxa"/>
          <w:shd w:val="clear" w:color="auto" w:fill="CDD4E9"/>
          <w:tblLayout w:type="fixed"/>
          <w:tblLook w:val="04A0"/>
        </w:tblPrEx>
        <w:trPr>
          <w:trHeight w:val="243"/>
        </w:trPr>
        <w:tc>
          <w:tcPr>
            <w:tcW w:w="2127" w:type="dxa"/>
            <w:vMerge/>
            <w:tcBorders>
              <w:top w:val="single" w:sz="4" w:space="0" w:color="000000"/>
              <w:left w:val="single" w:sz="12" w:space="0" w:color="000000"/>
              <w:bottom w:val="single" w:sz="4" w:space="0" w:color="000000"/>
              <w:right w:val="single" w:sz="12" w:space="0" w:color="000000"/>
            </w:tcBorders>
            <w:shd w:val="clear" w:color="auto" w:fill="auto"/>
          </w:tcPr>
          <w:p w:rsidR="00D24610" w:rsidRPr="00500889" w:rsidP="008616B5" w14:paraId="0A5A4A3F" w14:textId="77777777"/>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44DF08D6" w14:textId="43ADC298">
            <w:pPr>
              <w:pStyle w:val="Body"/>
              <w:spacing w:after="0" w:line="240" w:lineRule="auto"/>
            </w:pPr>
            <w:r w:rsidRPr="00500889">
              <w:rPr>
                <w:rFonts w:ascii="Arial" w:hAnsi="Arial"/>
              </w:rPr>
              <w:t>PMC vs</w:t>
            </w:r>
            <w:r w:rsidRPr="00500889" w:rsidR="00504F31">
              <w:rPr>
                <w:rFonts w:ascii="Arial" w:hAnsi="Arial"/>
              </w:rPr>
              <w:t>.</w:t>
            </w:r>
            <w:r w:rsidRPr="00500889">
              <w:rPr>
                <w:rFonts w:ascii="Arial" w:hAnsi="Arial"/>
              </w:rPr>
              <w:t xml:space="preserve"> Sham</w:t>
            </w:r>
          </w:p>
        </w:tc>
        <w:tc>
          <w:tcPr>
            <w:tcW w:w="153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3B62CB31" w14:textId="00CB7B67">
            <w:pPr>
              <w:pStyle w:val="Body"/>
              <w:spacing w:after="0" w:line="240" w:lineRule="auto"/>
              <w:jc w:val="center"/>
            </w:pPr>
            <w:r w:rsidRPr="00500889">
              <w:rPr>
                <w:rFonts w:ascii="Arial" w:hAnsi="Arial"/>
              </w:rPr>
              <w:t>-0.07mm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5819DB49" w14:textId="54F34544">
            <w:pPr>
              <w:pStyle w:val="Body"/>
              <w:spacing w:after="0" w:line="240" w:lineRule="auto"/>
              <w:jc w:val="center"/>
            </w:pPr>
            <w:r w:rsidRPr="00500889">
              <w:rPr>
                <w:rFonts w:ascii="Arial" w:hAnsi="Arial"/>
              </w:rPr>
              <w:t>0.04 mm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72FE5A1B" w14:textId="77777777">
            <w:pPr>
              <w:pStyle w:val="Body"/>
              <w:spacing w:after="0" w:line="240" w:lineRule="auto"/>
              <w:jc w:val="center"/>
            </w:pPr>
            <w:r w:rsidRPr="00500889">
              <w:rPr>
                <w:rFonts w:ascii="Arial" w:hAnsi="Arial"/>
              </w:rPr>
              <w:t>-1.63</w:t>
            </w:r>
          </w:p>
        </w:tc>
        <w:tc>
          <w:tcPr>
            <w:tcW w:w="9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22D3AECD" w14:textId="77777777">
            <w:pPr>
              <w:pStyle w:val="Body"/>
              <w:spacing w:after="0" w:line="240" w:lineRule="auto"/>
              <w:jc w:val="center"/>
            </w:pPr>
            <w:r w:rsidRPr="00500889">
              <w:rPr>
                <w:rFonts w:ascii="Arial" w:hAnsi="Arial"/>
              </w:rPr>
              <w:t>0.25</w:t>
            </w:r>
          </w:p>
        </w:tc>
      </w:tr>
      <w:tr w14:paraId="17E8935B" w14:textId="75ACE89C" w:rsidTr="00D24610">
        <w:tblPrEx>
          <w:tblW w:w="8877" w:type="dxa"/>
          <w:tblInd w:w="108" w:type="dxa"/>
          <w:shd w:val="clear" w:color="auto" w:fill="CDD4E9"/>
          <w:tblLayout w:type="fixed"/>
          <w:tblLook w:val="04A0"/>
        </w:tblPrEx>
        <w:trPr>
          <w:trHeight w:val="243"/>
        </w:trPr>
        <w:tc>
          <w:tcPr>
            <w:tcW w:w="2127" w:type="dxa"/>
            <w:vMerge/>
            <w:tcBorders>
              <w:top w:val="single" w:sz="4" w:space="0" w:color="000000"/>
              <w:left w:val="single" w:sz="12" w:space="0" w:color="000000"/>
              <w:bottom w:val="single" w:sz="4" w:space="0" w:color="000000"/>
              <w:right w:val="single" w:sz="12" w:space="0" w:color="000000"/>
            </w:tcBorders>
            <w:shd w:val="clear" w:color="auto" w:fill="auto"/>
          </w:tcPr>
          <w:p w:rsidR="00D24610" w:rsidRPr="00500889" w:rsidP="008616B5" w14:paraId="62C3FC6C" w14:textId="77777777"/>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13B7B080" w14:textId="7C0F28C4">
            <w:pPr>
              <w:pStyle w:val="Body"/>
              <w:spacing w:after="0" w:line="240" w:lineRule="auto"/>
            </w:pPr>
            <w:r w:rsidRPr="00500889">
              <w:rPr>
                <w:rFonts w:ascii="Arial" w:hAnsi="Arial"/>
              </w:rPr>
              <w:t>PSC vs</w:t>
            </w:r>
            <w:r w:rsidRPr="00500889" w:rsidR="00504F31">
              <w:rPr>
                <w:rFonts w:ascii="Arial" w:hAnsi="Arial"/>
              </w:rPr>
              <w:t>.</w:t>
            </w:r>
            <w:r w:rsidRPr="00500889">
              <w:rPr>
                <w:rFonts w:ascii="Arial" w:hAnsi="Arial"/>
              </w:rPr>
              <w:t xml:space="preserve"> PMC</w:t>
            </w:r>
          </w:p>
        </w:tc>
        <w:tc>
          <w:tcPr>
            <w:tcW w:w="153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08FADC3F" w14:textId="60D0D7C2">
            <w:pPr>
              <w:pStyle w:val="Body"/>
              <w:spacing w:after="0" w:line="240" w:lineRule="auto"/>
              <w:jc w:val="center"/>
            </w:pPr>
            <w:r w:rsidRPr="00500889">
              <w:rPr>
                <w:rFonts w:ascii="Arial" w:hAnsi="Arial"/>
              </w:rPr>
              <w:t>0.006 mm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1AE003C7" w14:textId="293E2F52">
            <w:pPr>
              <w:pStyle w:val="Body"/>
              <w:spacing w:after="0" w:line="240" w:lineRule="auto"/>
              <w:jc w:val="center"/>
            </w:pPr>
            <w:r w:rsidRPr="00500889">
              <w:rPr>
                <w:rFonts w:ascii="Arial" w:hAnsi="Arial"/>
              </w:rPr>
              <w:t>0.04 mm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1EFDA730" w14:textId="77777777">
            <w:pPr>
              <w:pStyle w:val="Body"/>
              <w:spacing w:after="0" w:line="240" w:lineRule="auto"/>
              <w:jc w:val="center"/>
            </w:pPr>
            <w:r w:rsidRPr="00500889">
              <w:rPr>
                <w:rFonts w:ascii="Arial" w:hAnsi="Arial"/>
              </w:rPr>
              <w:t>0.15</w:t>
            </w:r>
          </w:p>
        </w:tc>
        <w:tc>
          <w:tcPr>
            <w:tcW w:w="9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04039144" w14:textId="77777777">
            <w:pPr>
              <w:pStyle w:val="Body"/>
              <w:spacing w:after="0" w:line="240" w:lineRule="auto"/>
              <w:jc w:val="center"/>
            </w:pPr>
            <w:r w:rsidRPr="00500889">
              <w:rPr>
                <w:rFonts w:ascii="Arial" w:hAnsi="Arial"/>
              </w:rPr>
              <w:t>0.98</w:t>
            </w:r>
          </w:p>
        </w:tc>
      </w:tr>
      <w:tr w14:paraId="0A97DEF4" w14:textId="027B81DE" w:rsidTr="00D24610">
        <w:tblPrEx>
          <w:tblW w:w="8877" w:type="dxa"/>
          <w:tblInd w:w="108" w:type="dxa"/>
          <w:shd w:val="clear" w:color="auto" w:fill="CDD4E9"/>
          <w:tblLayout w:type="fixed"/>
          <w:tblLook w:val="04A0"/>
        </w:tblPrEx>
        <w:trPr>
          <w:trHeight w:val="243"/>
        </w:trPr>
        <w:tc>
          <w:tcPr>
            <w:tcW w:w="2127" w:type="dxa"/>
            <w:vMerge w:val="restart"/>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5069BFA2" w14:textId="77777777">
            <w:pPr>
              <w:pStyle w:val="Body"/>
              <w:spacing w:after="0"/>
            </w:pPr>
            <w:r w:rsidRPr="00500889">
              <w:rPr>
                <w:rFonts w:ascii="Arial" w:hAnsi="Arial"/>
                <w:b/>
                <w:bCs/>
              </w:rPr>
              <w:t>Tangential Deviation (mm)</w:t>
            </w: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03E97ED3" w14:textId="6C9BE874">
            <w:pPr>
              <w:pStyle w:val="Body"/>
              <w:spacing w:after="0" w:line="240" w:lineRule="auto"/>
            </w:pPr>
            <w:r w:rsidRPr="00500889">
              <w:rPr>
                <w:rFonts w:ascii="Arial" w:hAnsi="Arial"/>
              </w:rPr>
              <w:t>PSC vs</w:t>
            </w:r>
            <w:r w:rsidRPr="00500889" w:rsidR="00504F31">
              <w:rPr>
                <w:rFonts w:ascii="Arial" w:hAnsi="Arial"/>
              </w:rPr>
              <w:t>.</w:t>
            </w:r>
            <w:r w:rsidRPr="00500889">
              <w:rPr>
                <w:rFonts w:ascii="Arial" w:hAnsi="Arial"/>
              </w:rPr>
              <w:t xml:space="preserve"> Sham</w:t>
            </w:r>
          </w:p>
        </w:tc>
        <w:tc>
          <w:tcPr>
            <w:tcW w:w="153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2FB31761" w14:textId="50D80B20">
            <w:pPr>
              <w:pStyle w:val="Body"/>
              <w:spacing w:after="0" w:line="240" w:lineRule="auto"/>
              <w:jc w:val="center"/>
            </w:pPr>
            <w:r w:rsidRPr="00500889">
              <w:rPr>
                <w:rFonts w:ascii="Arial" w:hAnsi="Arial"/>
              </w:rPr>
              <w:t>0.09 mm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0494BCF5" w14:textId="0282B786">
            <w:pPr>
              <w:pStyle w:val="Body"/>
              <w:spacing w:after="0" w:line="240" w:lineRule="auto"/>
              <w:jc w:val="center"/>
            </w:pPr>
            <w:r w:rsidRPr="00500889">
              <w:rPr>
                <w:rFonts w:ascii="Arial" w:hAnsi="Arial"/>
              </w:rPr>
              <w:t>0.04 mm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5921B8E0" w14:textId="77777777">
            <w:pPr>
              <w:pStyle w:val="Body"/>
              <w:spacing w:after="0" w:line="240" w:lineRule="auto"/>
              <w:jc w:val="center"/>
            </w:pPr>
            <w:r w:rsidRPr="00500889">
              <w:rPr>
                <w:rFonts w:ascii="Arial" w:hAnsi="Arial"/>
              </w:rPr>
              <w:t>2.02</w:t>
            </w:r>
          </w:p>
        </w:tc>
        <w:tc>
          <w:tcPr>
            <w:tcW w:w="9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7DBE5A37" w14:textId="77777777">
            <w:pPr>
              <w:pStyle w:val="Body"/>
              <w:spacing w:after="0" w:line="240" w:lineRule="auto"/>
              <w:jc w:val="center"/>
            </w:pPr>
            <w:r w:rsidRPr="00500889">
              <w:rPr>
                <w:rFonts w:ascii="Arial" w:hAnsi="Arial"/>
              </w:rPr>
              <w:t>0.13</w:t>
            </w:r>
          </w:p>
        </w:tc>
      </w:tr>
      <w:tr w14:paraId="4507A5F9" w14:textId="2FDDC660" w:rsidTr="00D24610">
        <w:tblPrEx>
          <w:tblW w:w="8877" w:type="dxa"/>
          <w:tblInd w:w="108" w:type="dxa"/>
          <w:shd w:val="clear" w:color="auto" w:fill="CDD4E9"/>
          <w:tblLayout w:type="fixed"/>
          <w:tblLook w:val="04A0"/>
        </w:tblPrEx>
        <w:trPr>
          <w:trHeight w:val="243"/>
        </w:trPr>
        <w:tc>
          <w:tcPr>
            <w:tcW w:w="2127" w:type="dxa"/>
            <w:vMerge/>
            <w:tcBorders>
              <w:top w:val="single" w:sz="4" w:space="0" w:color="000000"/>
              <w:left w:val="single" w:sz="12" w:space="0" w:color="000000"/>
              <w:bottom w:val="single" w:sz="4" w:space="0" w:color="000000"/>
              <w:right w:val="single" w:sz="12" w:space="0" w:color="000000"/>
            </w:tcBorders>
            <w:shd w:val="clear" w:color="auto" w:fill="auto"/>
          </w:tcPr>
          <w:p w:rsidR="00D24610" w:rsidRPr="00500889" w:rsidP="008616B5" w14:paraId="7F50EA90" w14:textId="77777777"/>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5E4391CB" w14:textId="343190B8">
            <w:pPr>
              <w:pStyle w:val="Body"/>
              <w:spacing w:after="0" w:line="240" w:lineRule="auto"/>
            </w:pPr>
            <w:r w:rsidRPr="00500889">
              <w:rPr>
                <w:rFonts w:ascii="Arial" w:hAnsi="Arial"/>
              </w:rPr>
              <w:t>PMC vs</w:t>
            </w:r>
            <w:r w:rsidRPr="00500889" w:rsidR="00504F31">
              <w:rPr>
                <w:rFonts w:ascii="Arial" w:hAnsi="Arial"/>
              </w:rPr>
              <w:t>.</w:t>
            </w:r>
            <w:r w:rsidRPr="00500889">
              <w:rPr>
                <w:rFonts w:ascii="Arial" w:hAnsi="Arial"/>
              </w:rPr>
              <w:t xml:space="preserve"> Sham</w:t>
            </w:r>
          </w:p>
        </w:tc>
        <w:tc>
          <w:tcPr>
            <w:tcW w:w="153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613CFFC5" w14:textId="6E268DE5">
            <w:pPr>
              <w:pStyle w:val="Body"/>
              <w:spacing w:after="0" w:line="240" w:lineRule="auto"/>
              <w:jc w:val="center"/>
            </w:pPr>
            <w:r w:rsidRPr="00500889">
              <w:rPr>
                <w:rFonts w:ascii="Arial" w:hAnsi="Arial"/>
              </w:rPr>
              <w:t>0.01 mm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7C2D1F66" w14:textId="1E567977">
            <w:pPr>
              <w:pStyle w:val="Body"/>
              <w:spacing w:after="0" w:line="240" w:lineRule="auto"/>
              <w:jc w:val="center"/>
            </w:pPr>
            <w:r w:rsidRPr="00500889">
              <w:rPr>
                <w:rFonts w:ascii="Arial" w:hAnsi="Arial"/>
              </w:rPr>
              <w:t>0.04 mm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6A1A8F67" w14:textId="77777777">
            <w:pPr>
              <w:pStyle w:val="Body"/>
              <w:spacing w:after="0" w:line="240" w:lineRule="auto"/>
              <w:jc w:val="center"/>
            </w:pPr>
            <w:r w:rsidRPr="00500889">
              <w:rPr>
                <w:rFonts w:ascii="Arial" w:hAnsi="Arial"/>
              </w:rPr>
              <w:t>0.32</w:t>
            </w:r>
          </w:p>
        </w:tc>
        <w:tc>
          <w:tcPr>
            <w:tcW w:w="9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17FC4C4B" w14:textId="77777777">
            <w:pPr>
              <w:pStyle w:val="Body"/>
              <w:spacing w:after="0" w:line="240" w:lineRule="auto"/>
              <w:jc w:val="center"/>
            </w:pPr>
            <w:r w:rsidRPr="00500889">
              <w:rPr>
                <w:rFonts w:ascii="Arial" w:hAnsi="Arial"/>
              </w:rPr>
              <w:t>0.94</w:t>
            </w:r>
          </w:p>
        </w:tc>
      </w:tr>
      <w:tr w14:paraId="251E72AB" w14:textId="079FD30A" w:rsidTr="00D24610">
        <w:tblPrEx>
          <w:tblW w:w="8877" w:type="dxa"/>
          <w:tblInd w:w="108" w:type="dxa"/>
          <w:shd w:val="clear" w:color="auto" w:fill="CDD4E9"/>
          <w:tblLayout w:type="fixed"/>
          <w:tblLook w:val="04A0"/>
        </w:tblPrEx>
        <w:trPr>
          <w:trHeight w:val="243"/>
        </w:trPr>
        <w:tc>
          <w:tcPr>
            <w:tcW w:w="2127" w:type="dxa"/>
            <w:vMerge/>
            <w:tcBorders>
              <w:top w:val="single" w:sz="4" w:space="0" w:color="000000"/>
              <w:left w:val="single" w:sz="12" w:space="0" w:color="000000"/>
              <w:bottom w:val="single" w:sz="4" w:space="0" w:color="000000"/>
              <w:right w:val="single" w:sz="12" w:space="0" w:color="000000"/>
            </w:tcBorders>
            <w:shd w:val="clear" w:color="auto" w:fill="auto"/>
          </w:tcPr>
          <w:p w:rsidR="00D24610" w:rsidRPr="00500889" w:rsidP="008616B5" w14:paraId="51771B4C" w14:textId="77777777"/>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615F0448" w14:textId="6C89AFF1">
            <w:pPr>
              <w:pStyle w:val="Body"/>
              <w:spacing w:after="0" w:line="240" w:lineRule="auto"/>
            </w:pPr>
            <w:r w:rsidRPr="00500889">
              <w:rPr>
                <w:rFonts w:ascii="Arial" w:hAnsi="Arial"/>
              </w:rPr>
              <w:t>PSC vs</w:t>
            </w:r>
            <w:r w:rsidRPr="00500889" w:rsidR="00504F31">
              <w:rPr>
                <w:rFonts w:ascii="Arial" w:hAnsi="Arial"/>
              </w:rPr>
              <w:t>.</w:t>
            </w:r>
            <w:r w:rsidRPr="00500889">
              <w:rPr>
                <w:rFonts w:ascii="Arial" w:hAnsi="Arial"/>
              </w:rPr>
              <w:t xml:space="preserve"> PMC</w:t>
            </w:r>
          </w:p>
        </w:tc>
        <w:tc>
          <w:tcPr>
            <w:tcW w:w="153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1534178C" w14:textId="042BD635">
            <w:pPr>
              <w:pStyle w:val="Body"/>
              <w:spacing w:after="0" w:line="240" w:lineRule="auto"/>
              <w:jc w:val="center"/>
            </w:pPr>
            <w:r w:rsidRPr="00500889">
              <w:rPr>
                <w:rFonts w:ascii="Arial" w:hAnsi="Arial"/>
              </w:rPr>
              <w:t>-0.08 mm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0A782417" w14:textId="3674B198">
            <w:pPr>
              <w:pStyle w:val="Body"/>
              <w:spacing w:after="0" w:line="240" w:lineRule="auto"/>
              <w:jc w:val="center"/>
            </w:pPr>
            <w:r w:rsidRPr="00500889">
              <w:rPr>
                <w:rFonts w:ascii="Arial" w:hAnsi="Arial"/>
              </w:rPr>
              <w:t>0.04 mm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3E0D2BBF" w14:textId="77777777">
            <w:pPr>
              <w:pStyle w:val="Body"/>
              <w:spacing w:after="0" w:line="240" w:lineRule="auto"/>
              <w:jc w:val="center"/>
            </w:pPr>
            <w:r w:rsidRPr="00500889">
              <w:rPr>
                <w:rFonts w:ascii="Arial" w:hAnsi="Arial"/>
              </w:rPr>
              <w:t>-1.74</w:t>
            </w:r>
          </w:p>
        </w:tc>
        <w:tc>
          <w:tcPr>
            <w:tcW w:w="9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1A540A5E" w14:textId="77777777">
            <w:pPr>
              <w:pStyle w:val="Body"/>
              <w:spacing w:after="0" w:line="240" w:lineRule="auto"/>
              <w:jc w:val="center"/>
            </w:pPr>
            <w:r w:rsidRPr="00500889">
              <w:rPr>
                <w:rFonts w:ascii="Arial" w:hAnsi="Arial"/>
              </w:rPr>
              <w:t>0.21</w:t>
            </w:r>
          </w:p>
        </w:tc>
      </w:tr>
      <w:tr w14:paraId="4866E061" w14:textId="712C4B91" w:rsidTr="00D24610">
        <w:tblPrEx>
          <w:tblW w:w="8877" w:type="dxa"/>
          <w:tblInd w:w="108" w:type="dxa"/>
          <w:shd w:val="clear" w:color="auto" w:fill="CDD4E9"/>
          <w:tblLayout w:type="fixed"/>
          <w:tblLook w:val="04A0"/>
        </w:tblPrEx>
        <w:trPr>
          <w:trHeight w:val="243"/>
        </w:trPr>
        <w:tc>
          <w:tcPr>
            <w:tcW w:w="2127" w:type="dxa"/>
            <w:vMerge w:val="restart"/>
            <w:tcBorders>
              <w:top w:val="single" w:sz="4" w:space="0" w:color="000000"/>
              <w:left w:val="single" w:sz="12"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1C21DEA5" w14:textId="77777777">
            <w:pPr>
              <w:pStyle w:val="Body"/>
              <w:spacing w:after="0"/>
              <w:rPr>
                <w:rFonts w:ascii="Arial" w:hAnsi="Arial"/>
                <w:b/>
                <w:bCs/>
              </w:rPr>
            </w:pPr>
            <w:r w:rsidRPr="00500889">
              <w:rPr>
                <w:rFonts w:ascii="Arial" w:hAnsi="Arial"/>
                <w:b/>
                <w:bCs/>
              </w:rPr>
              <w:t>Direct Distance (mm)</w:t>
            </w: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5A670F38" w14:textId="792FAD3A">
            <w:pPr>
              <w:pStyle w:val="Body"/>
              <w:spacing w:after="0" w:line="240" w:lineRule="auto"/>
              <w:rPr>
                <w:rFonts w:ascii="Arial" w:hAnsi="Arial"/>
              </w:rPr>
            </w:pPr>
            <w:r w:rsidRPr="00500889">
              <w:rPr>
                <w:rFonts w:ascii="Arial" w:hAnsi="Arial"/>
              </w:rPr>
              <w:t>PSC vs</w:t>
            </w:r>
            <w:r w:rsidRPr="00500889" w:rsidR="00504F31">
              <w:rPr>
                <w:rFonts w:ascii="Arial" w:hAnsi="Arial"/>
              </w:rPr>
              <w:t>.</w:t>
            </w:r>
            <w:r w:rsidRPr="00500889">
              <w:rPr>
                <w:rFonts w:ascii="Arial" w:hAnsi="Arial"/>
              </w:rPr>
              <w:t xml:space="preserve"> Sham</w:t>
            </w:r>
          </w:p>
        </w:tc>
        <w:tc>
          <w:tcPr>
            <w:tcW w:w="153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3EBFC8C9" w14:textId="61A02471">
            <w:pPr>
              <w:pStyle w:val="Body"/>
              <w:spacing w:after="0" w:line="240" w:lineRule="auto"/>
              <w:jc w:val="center"/>
              <w:rPr>
                <w:rFonts w:ascii="Arial" w:hAnsi="Arial"/>
              </w:rPr>
            </w:pPr>
            <w:r w:rsidRPr="00500889">
              <w:rPr>
                <w:rFonts w:ascii="Arial" w:hAnsi="Arial"/>
              </w:rPr>
              <w:t>0.10 mm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5E86A102" w14:textId="3387FC2D">
            <w:pPr>
              <w:pStyle w:val="Body"/>
              <w:spacing w:after="0" w:line="240" w:lineRule="auto"/>
              <w:jc w:val="center"/>
              <w:rPr>
                <w:rFonts w:ascii="Arial" w:hAnsi="Arial"/>
              </w:rPr>
            </w:pPr>
            <w:r w:rsidRPr="00500889">
              <w:rPr>
                <w:rFonts w:ascii="Arial" w:hAnsi="Arial"/>
              </w:rPr>
              <w:t>0.05 mm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6DDBA955" w14:textId="77777777">
            <w:pPr>
              <w:pStyle w:val="Body"/>
              <w:spacing w:after="0" w:line="240" w:lineRule="auto"/>
              <w:jc w:val="center"/>
              <w:rPr>
                <w:rFonts w:ascii="Arial" w:hAnsi="Arial"/>
              </w:rPr>
            </w:pPr>
            <w:r w:rsidRPr="00500889">
              <w:rPr>
                <w:rFonts w:ascii="Arial" w:hAnsi="Arial"/>
              </w:rPr>
              <w:t>1.96</w:t>
            </w:r>
          </w:p>
        </w:tc>
        <w:tc>
          <w:tcPr>
            <w:tcW w:w="9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1EFC1964" w14:textId="77777777">
            <w:pPr>
              <w:pStyle w:val="Body"/>
              <w:spacing w:after="0" w:line="240" w:lineRule="auto"/>
              <w:jc w:val="center"/>
              <w:rPr>
                <w:rFonts w:ascii="Arial" w:hAnsi="Arial"/>
              </w:rPr>
            </w:pPr>
            <w:r w:rsidRPr="00500889">
              <w:rPr>
                <w:rFonts w:ascii="Arial" w:hAnsi="Arial"/>
              </w:rPr>
              <w:t>0.14</w:t>
            </w:r>
          </w:p>
        </w:tc>
      </w:tr>
      <w:tr w14:paraId="4CA27802" w14:textId="22C1BC29" w:rsidTr="00D24610">
        <w:tblPrEx>
          <w:tblW w:w="8877" w:type="dxa"/>
          <w:tblInd w:w="108" w:type="dxa"/>
          <w:shd w:val="clear" w:color="auto" w:fill="CDD4E9"/>
          <w:tblLayout w:type="fixed"/>
          <w:tblLook w:val="04A0"/>
        </w:tblPrEx>
        <w:trPr>
          <w:trHeight w:val="243"/>
        </w:trPr>
        <w:tc>
          <w:tcPr>
            <w:tcW w:w="2127" w:type="dxa"/>
            <w:vMerge/>
            <w:tcBorders>
              <w:left w:val="single" w:sz="12" w:space="0" w:color="000000"/>
              <w:right w:val="single" w:sz="12" w:space="0" w:color="000000"/>
            </w:tcBorders>
            <w:shd w:val="clear" w:color="auto" w:fill="auto"/>
            <w:tcMar>
              <w:top w:w="80" w:type="dxa"/>
              <w:left w:w="80" w:type="dxa"/>
              <w:bottom w:w="80" w:type="dxa"/>
              <w:right w:w="80" w:type="dxa"/>
            </w:tcMar>
          </w:tcPr>
          <w:p w:rsidR="00D24610" w:rsidRPr="00500889" w:rsidP="008616B5" w14:paraId="2DBAB4EB" w14:textId="77777777">
            <w:pPr>
              <w:pStyle w:val="Body"/>
              <w:spacing w:after="0"/>
              <w:rPr>
                <w:rFonts w:ascii="Arial" w:hAnsi="Arial"/>
                <w:b/>
                <w:bCs/>
              </w:rPr>
            </w:pP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6EBB6061" w14:textId="351593DD">
            <w:pPr>
              <w:pStyle w:val="Body"/>
              <w:spacing w:after="0" w:line="240" w:lineRule="auto"/>
              <w:rPr>
                <w:rFonts w:ascii="Arial" w:hAnsi="Arial"/>
              </w:rPr>
            </w:pPr>
            <w:r w:rsidRPr="00500889">
              <w:rPr>
                <w:rFonts w:ascii="Arial" w:hAnsi="Arial"/>
              </w:rPr>
              <w:t>PMC vs</w:t>
            </w:r>
            <w:r w:rsidRPr="00500889" w:rsidR="00504F31">
              <w:rPr>
                <w:rFonts w:ascii="Arial" w:hAnsi="Arial"/>
              </w:rPr>
              <w:t>.</w:t>
            </w:r>
            <w:r w:rsidRPr="00500889">
              <w:rPr>
                <w:rFonts w:ascii="Arial" w:hAnsi="Arial"/>
              </w:rPr>
              <w:t xml:space="preserve"> Sham</w:t>
            </w:r>
          </w:p>
        </w:tc>
        <w:tc>
          <w:tcPr>
            <w:tcW w:w="153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256D4E3E" w14:textId="7FEDE19B">
            <w:pPr>
              <w:pStyle w:val="Body"/>
              <w:spacing w:after="0" w:line="240" w:lineRule="auto"/>
              <w:jc w:val="center"/>
              <w:rPr>
                <w:rFonts w:ascii="Arial" w:hAnsi="Arial"/>
              </w:rPr>
            </w:pPr>
            <w:r w:rsidRPr="00500889">
              <w:rPr>
                <w:rFonts w:ascii="Arial" w:hAnsi="Arial"/>
              </w:rPr>
              <w:t>0.02 mm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6D5F74AA" w14:textId="1EFC1BF5">
            <w:pPr>
              <w:pStyle w:val="Body"/>
              <w:spacing w:after="0" w:line="240" w:lineRule="auto"/>
              <w:jc w:val="center"/>
              <w:rPr>
                <w:rFonts w:ascii="Arial" w:hAnsi="Arial"/>
              </w:rPr>
            </w:pPr>
            <w:r w:rsidRPr="00500889">
              <w:rPr>
                <w:rFonts w:ascii="Arial" w:hAnsi="Arial"/>
              </w:rPr>
              <w:t>0.05 mm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020B9D4A" w14:textId="77777777">
            <w:pPr>
              <w:pStyle w:val="Body"/>
              <w:spacing w:after="0" w:line="240" w:lineRule="auto"/>
              <w:jc w:val="center"/>
              <w:rPr>
                <w:rFonts w:ascii="Arial" w:hAnsi="Arial"/>
              </w:rPr>
            </w:pPr>
            <w:r w:rsidRPr="00500889">
              <w:rPr>
                <w:rFonts w:ascii="Arial" w:hAnsi="Arial"/>
              </w:rPr>
              <w:t>0.4</w:t>
            </w:r>
          </w:p>
        </w:tc>
        <w:tc>
          <w:tcPr>
            <w:tcW w:w="9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129DD935" w14:textId="77777777">
            <w:pPr>
              <w:pStyle w:val="Body"/>
              <w:spacing w:after="0" w:line="240" w:lineRule="auto"/>
              <w:jc w:val="center"/>
              <w:rPr>
                <w:rFonts w:ascii="Arial" w:hAnsi="Arial"/>
              </w:rPr>
            </w:pPr>
            <w:r w:rsidRPr="00500889">
              <w:rPr>
                <w:rFonts w:ascii="Arial" w:hAnsi="Arial"/>
              </w:rPr>
              <w:t>0.91</w:t>
            </w:r>
          </w:p>
        </w:tc>
      </w:tr>
      <w:tr w14:paraId="72CEC4EE" w14:textId="5447F289" w:rsidTr="00D24610">
        <w:tblPrEx>
          <w:tblW w:w="8877" w:type="dxa"/>
          <w:tblInd w:w="108" w:type="dxa"/>
          <w:shd w:val="clear" w:color="auto" w:fill="CDD4E9"/>
          <w:tblLayout w:type="fixed"/>
          <w:tblLook w:val="04A0"/>
        </w:tblPrEx>
        <w:trPr>
          <w:trHeight w:val="243"/>
        </w:trPr>
        <w:tc>
          <w:tcPr>
            <w:tcW w:w="2127" w:type="dxa"/>
            <w:vMerge/>
            <w:tcBorders>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D24610" w:rsidRPr="00500889" w:rsidP="008616B5" w14:paraId="0FE2C696" w14:textId="77777777">
            <w:pPr>
              <w:pStyle w:val="Body"/>
              <w:spacing w:after="0"/>
              <w:rPr>
                <w:rFonts w:ascii="Arial" w:hAnsi="Arial"/>
                <w:b/>
                <w:bCs/>
              </w:rPr>
            </w:pP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09E92483" w14:textId="17D660A0">
            <w:pPr>
              <w:pStyle w:val="Body"/>
              <w:spacing w:after="0" w:line="240" w:lineRule="auto"/>
              <w:rPr>
                <w:rFonts w:ascii="Arial" w:hAnsi="Arial"/>
              </w:rPr>
            </w:pPr>
            <w:r w:rsidRPr="00500889">
              <w:rPr>
                <w:rFonts w:ascii="Arial" w:hAnsi="Arial"/>
              </w:rPr>
              <w:t>PSC vs</w:t>
            </w:r>
            <w:r w:rsidRPr="00500889" w:rsidR="00504F31">
              <w:rPr>
                <w:rFonts w:ascii="Arial" w:hAnsi="Arial"/>
              </w:rPr>
              <w:t>.</w:t>
            </w:r>
            <w:r w:rsidRPr="00500889">
              <w:rPr>
                <w:rFonts w:ascii="Arial" w:hAnsi="Arial"/>
              </w:rPr>
              <w:t xml:space="preserve"> PMC</w:t>
            </w:r>
          </w:p>
        </w:tc>
        <w:tc>
          <w:tcPr>
            <w:tcW w:w="153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502A7C06" w14:textId="5C338BCD">
            <w:pPr>
              <w:pStyle w:val="Body"/>
              <w:spacing w:after="0" w:line="240" w:lineRule="auto"/>
              <w:jc w:val="center"/>
              <w:rPr>
                <w:rFonts w:ascii="Arial" w:hAnsi="Arial"/>
              </w:rPr>
            </w:pPr>
            <w:r w:rsidRPr="00500889">
              <w:rPr>
                <w:rFonts w:ascii="Arial" w:hAnsi="Arial"/>
              </w:rPr>
              <w:t>-0.08 mm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08E4C222" w14:textId="1C5D17DC">
            <w:pPr>
              <w:pStyle w:val="Body"/>
              <w:spacing w:after="0" w:line="240" w:lineRule="auto"/>
              <w:jc w:val="center"/>
              <w:rPr>
                <w:rFonts w:ascii="Arial" w:hAnsi="Arial"/>
              </w:rPr>
            </w:pPr>
            <w:r w:rsidRPr="00500889">
              <w:rPr>
                <w:rFonts w:ascii="Arial" w:hAnsi="Arial"/>
              </w:rPr>
              <w:t>0.05 mm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4AF83E8F" w14:textId="77777777">
            <w:pPr>
              <w:pStyle w:val="Body"/>
              <w:spacing w:after="0" w:line="240" w:lineRule="auto"/>
              <w:jc w:val="center"/>
              <w:rPr>
                <w:rFonts w:ascii="Arial" w:hAnsi="Arial"/>
              </w:rPr>
            </w:pPr>
            <w:r w:rsidRPr="00500889">
              <w:rPr>
                <w:rFonts w:ascii="Arial" w:hAnsi="Arial"/>
              </w:rPr>
              <w:t>-1.60</w:t>
            </w:r>
          </w:p>
        </w:tc>
        <w:tc>
          <w:tcPr>
            <w:tcW w:w="9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3084D43C" w14:textId="77777777">
            <w:pPr>
              <w:pStyle w:val="Body"/>
              <w:spacing w:after="0" w:line="240" w:lineRule="auto"/>
              <w:jc w:val="center"/>
              <w:rPr>
                <w:rFonts w:ascii="Arial" w:hAnsi="Arial"/>
              </w:rPr>
            </w:pPr>
            <w:r w:rsidRPr="00500889">
              <w:rPr>
                <w:rFonts w:ascii="Arial" w:hAnsi="Arial"/>
              </w:rPr>
              <w:t>0.26</w:t>
            </w:r>
          </w:p>
        </w:tc>
      </w:tr>
      <w:tr w14:paraId="70A40501" w14:textId="42C5F1DC" w:rsidTr="00D24610">
        <w:tblPrEx>
          <w:tblW w:w="8877" w:type="dxa"/>
          <w:tblInd w:w="108" w:type="dxa"/>
          <w:shd w:val="clear" w:color="auto" w:fill="CDD4E9"/>
          <w:tblLayout w:type="fixed"/>
          <w:tblLook w:val="04A0"/>
        </w:tblPrEx>
        <w:trPr>
          <w:trHeight w:val="243"/>
        </w:trPr>
        <w:tc>
          <w:tcPr>
            <w:tcW w:w="2127" w:type="dxa"/>
            <w:vMerge w:val="restart"/>
            <w:tcBorders>
              <w:top w:val="single" w:sz="4" w:space="0" w:color="000000"/>
              <w:left w:val="single" w:sz="12"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0165D514" w14:textId="77777777">
            <w:pPr>
              <w:pStyle w:val="Body"/>
              <w:spacing w:after="0"/>
              <w:rPr>
                <w:rFonts w:ascii="Arial" w:hAnsi="Arial"/>
                <w:b/>
                <w:bCs/>
              </w:rPr>
            </w:pPr>
            <w:r w:rsidRPr="00500889">
              <w:rPr>
                <w:rFonts w:ascii="Arial" w:hAnsi="Arial"/>
                <w:b/>
                <w:bCs/>
              </w:rPr>
              <w:t>Normal Deviation (deg)</w:t>
            </w: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3AAC020F" w14:textId="16459DB7">
            <w:pPr>
              <w:pStyle w:val="Body"/>
              <w:spacing w:after="0" w:line="240" w:lineRule="auto"/>
              <w:rPr>
                <w:rFonts w:ascii="Arial" w:hAnsi="Arial"/>
              </w:rPr>
            </w:pPr>
            <w:r w:rsidRPr="00500889">
              <w:rPr>
                <w:rFonts w:ascii="Arial" w:hAnsi="Arial"/>
              </w:rPr>
              <w:t>PSC vs</w:t>
            </w:r>
            <w:r w:rsidRPr="00500889" w:rsidR="00504F31">
              <w:rPr>
                <w:rFonts w:ascii="Arial" w:hAnsi="Arial"/>
              </w:rPr>
              <w:t>.</w:t>
            </w:r>
            <w:r w:rsidRPr="00500889">
              <w:rPr>
                <w:rFonts w:ascii="Arial" w:hAnsi="Arial"/>
              </w:rPr>
              <w:t xml:space="preserve"> Sham</w:t>
            </w:r>
          </w:p>
        </w:tc>
        <w:tc>
          <w:tcPr>
            <w:tcW w:w="153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73D7D037" w14:textId="59E21D21">
            <w:pPr>
              <w:pStyle w:val="Body"/>
              <w:spacing w:after="0" w:line="240" w:lineRule="auto"/>
              <w:jc w:val="center"/>
              <w:rPr>
                <w:rFonts w:ascii="Arial" w:hAnsi="Arial"/>
              </w:rPr>
            </w:pPr>
            <w:r w:rsidRPr="00500889">
              <w:rPr>
                <w:rFonts w:ascii="Arial" w:hAnsi="Arial"/>
              </w:rPr>
              <w:t>0.12 deg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395BC052" w14:textId="096F2D3F">
            <w:pPr>
              <w:pStyle w:val="Body"/>
              <w:spacing w:after="0" w:line="240" w:lineRule="auto"/>
              <w:jc w:val="center"/>
              <w:rPr>
                <w:rFonts w:ascii="Arial" w:hAnsi="Arial"/>
              </w:rPr>
            </w:pPr>
            <w:r w:rsidRPr="00500889">
              <w:rPr>
                <w:rFonts w:ascii="Arial" w:hAnsi="Arial"/>
              </w:rPr>
              <w:t>0.24 deg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0FEDEAAD" w14:textId="77777777">
            <w:pPr>
              <w:pStyle w:val="Body"/>
              <w:spacing w:after="0" w:line="240" w:lineRule="auto"/>
              <w:jc w:val="center"/>
              <w:rPr>
                <w:rFonts w:ascii="Arial" w:hAnsi="Arial"/>
              </w:rPr>
            </w:pPr>
            <w:r w:rsidRPr="00500889">
              <w:rPr>
                <w:rFonts w:ascii="Arial" w:hAnsi="Arial"/>
              </w:rPr>
              <w:t>0.53</w:t>
            </w:r>
          </w:p>
        </w:tc>
        <w:tc>
          <w:tcPr>
            <w:tcW w:w="9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35509D01" w14:textId="77777777">
            <w:pPr>
              <w:pStyle w:val="Body"/>
              <w:spacing w:after="0" w:line="240" w:lineRule="auto"/>
              <w:jc w:val="center"/>
              <w:rPr>
                <w:rFonts w:ascii="Arial" w:hAnsi="Arial"/>
              </w:rPr>
            </w:pPr>
            <w:r w:rsidRPr="00500889">
              <w:rPr>
                <w:rFonts w:ascii="Arial" w:hAnsi="Arial"/>
              </w:rPr>
              <w:t>0.85</w:t>
            </w:r>
          </w:p>
        </w:tc>
      </w:tr>
      <w:tr w14:paraId="271490DF" w14:textId="299354D6" w:rsidTr="00D24610">
        <w:tblPrEx>
          <w:tblW w:w="8877" w:type="dxa"/>
          <w:tblInd w:w="108" w:type="dxa"/>
          <w:shd w:val="clear" w:color="auto" w:fill="CDD4E9"/>
          <w:tblLayout w:type="fixed"/>
          <w:tblLook w:val="04A0"/>
        </w:tblPrEx>
        <w:trPr>
          <w:trHeight w:val="243"/>
        </w:trPr>
        <w:tc>
          <w:tcPr>
            <w:tcW w:w="2127" w:type="dxa"/>
            <w:vMerge/>
            <w:tcBorders>
              <w:left w:val="single" w:sz="12" w:space="0" w:color="000000"/>
              <w:right w:val="single" w:sz="12" w:space="0" w:color="000000"/>
            </w:tcBorders>
            <w:shd w:val="clear" w:color="auto" w:fill="auto"/>
            <w:tcMar>
              <w:top w:w="80" w:type="dxa"/>
              <w:left w:w="80" w:type="dxa"/>
              <w:bottom w:w="80" w:type="dxa"/>
              <w:right w:w="80" w:type="dxa"/>
            </w:tcMar>
          </w:tcPr>
          <w:p w:rsidR="00D24610" w:rsidRPr="00500889" w:rsidP="008616B5" w14:paraId="5F60E8CE" w14:textId="77777777">
            <w:pPr>
              <w:pStyle w:val="Body"/>
              <w:spacing w:after="0"/>
              <w:rPr>
                <w:rFonts w:ascii="Arial" w:hAnsi="Arial"/>
                <w:b/>
                <w:bCs/>
              </w:rPr>
            </w:pP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23D000D4" w14:textId="07C022D1">
            <w:pPr>
              <w:pStyle w:val="Body"/>
              <w:spacing w:after="0" w:line="240" w:lineRule="auto"/>
              <w:rPr>
                <w:rFonts w:ascii="Arial" w:hAnsi="Arial"/>
              </w:rPr>
            </w:pPr>
            <w:r w:rsidRPr="00500889">
              <w:rPr>
                <w:rFonts w:ascii="Arial" w:hAnsi="Arial"/>
              </w:rPr>
              <w:t>PMC vs</w:t>
            </w:r>
            <w:r w:rsidRPr="00500889" w:rsidR="00504F31">
              <w:rPr>
                <w:rFonts w:ascii="Arial" w:hAnsi="Arial"/>
              </w:rPr>
              <w:t>.</w:t>
            </w:r>
            <w:r w:rsidRPr="00500889">
              <w:rPr>
                <w:rFonts w:ascii="Arial" w:hAnsi="Arial"/>
              </w:rPr>
              <w:t xml:space="preserve"> Sham</w:t>
            </w:r>
          </w:p>
        </w:tc>
        <w:tc>
          <w:tcPr>
            <w:tcW w:w="153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7DBC7E42" w14:textId="65CCCF2A">
            <w:pPr>
              <w:pStyle w:val="Body"/>
              <w:spacing w:after="0" w:line="240" w:lineRule="auto"/>
              <w:jc w:val="center"/>
              <w:rPr>
                <w:rFonts w:ascii="Arial" w:hAnsi="Arial"/>
              </w:rPr>
            </w:pPr>
            <w:r w:rsidRPr="00500889">
              <w:rPr>
                <w:rFonts w:ascii="Arial" w:hAnsi="Arial"/>
              </w:rPr>
              <w:t>0.02 deg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4344A17D" w14:textId="7FC5838B">
            <w:pPr>
              <w:pStyle w:val="Body"/>
              <w:spacing w:after="0" w:line="240" w:lineRule="auto"/>
              <w:jc w:val="center"/>
              <w:rPr>
                <w:rFonts w:ascii="Arial" w:hAnsi="Arial"/>
              </w:rPr>
            </w:pPr>
            <w:r w:rsidRPr="00500889">
              <w:rPr>
                <w:rFonts w:ascii="Arial" w:hAnsi="Arial"/>
              </w:rPr>
              <w:t>0.24 deg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3AF40776" w14:textId="77777777">
            <w:pPr>
              <w:pStyle w:val="Body"/>
              <w:spacing w:after="0" w:line="240" w:lineRule="auto"/>
              <w:jc w:val="center"/>
              <w:rPr>
                <w:rFonts w:ascii="Arial" w:hAnsi="Arial"/>
              </w:rPr>
            </w:pPr>
            <w:r w:rsidRPr="00500889">
              <w:rPr>
                <w:rFonts w:ascii="Arial" w:hAnsi="Arial"/>
              </w:rPr>
              <w:t>0.09</w:t>
            </w:r>
          </w:p>
        </w:tc>
        <w:tc>
          <w:tcPr>
            <w:tcW w:w="9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3ECF058C" w14:textId="77777777">
            <w:pPr>
              <w:pStyle w:val="Body"/>
              <w:spacing w:after="0" w:line="240" w:lineRule="auto"/>
              <w:jc w:val="center"/>
              <w:rPr>
                <w:rFonts w:ascii="Arial" w:hAnsi="Arial"/>
              </w:rPr>
            </w:pPr>
            <w:r w:rsidRPr="00500889">
              <w:rPr>
                <w:rFonts w:ascii="Arial" w:hAnsi="Arial"/>
              </w:rPr>
              <w:t>0.99</w:t>
            </w:r>
          </w:p>
        </w:tc>
      </w:tr>
      <w:tr w14:paraId="6F3E3977" w14:textId="3B0778CD" w:rsidTr="00D24610">
        <w:tblPrEx>
          <w:tblW w:w="8877" w:type="dxa"/>
          <w:tblInd w:w="108" w:type="dxa"/>
          <w:shd w:val="clear" w:color="auto" w:fill="CDD4E9"/>
          <w:tblLayout w:type="fixed"/>
          <w:tblLook w:val="04A0"/>
        </w:tblPrEx>
        <w:trPr>
          <w:trHeight w:val="243"/>
        </w:trPr>
        <w:tc>
          <w:tcPr>
            <w:tcW w:w="2127" w:type="dxa"/>
            <w:vMerge/>
            <w:tcBorders>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D24610" w:rsidRPr="00500889" w:rsidP="008616B5" w14:paraId="5B0679A7" w14:textId="77777777">
            <w:pPr>
              <w:pStyle w:val="Body"/>
              <w:spacing w:after="0"/>
              <w:rPr>
                <w:rFonts w:ascii="Arial" w:hAnsi="Arial"/>
                <w:b/>
                <w:bCs/>
              </w:rPr>
            </w:pP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2275CFD1" w14:textId="71045B47">
            <w:pPr>
              <w:pStyle w:val="Body"/>
              <w:spacing w:after="0" w:line="240" w:lineRule="auto"/>
              <w:rPr>
                <w:rFonts w:ascii="Arial" w:hAnsi="Arial"/>
              </w:rPr>
            </w:pPr>
            <w:r w:rsidRPr="00500889">
              <w:rPr>
                <w:rFonts w:ascii="Arial" w:hAnsi="Arial"/>
              </w:rPr>
              <w:t>PSC vs</w:t>
            </w:r>
            <w:r w:rsidRPr="00500889" w:rsidR="00504F31">
              <w:rPr>
                <w:rFonts w:ascii="Arial" w:hAnsi="Arial"/>
              </w:rPr>
              <w:t>.</w:t>
            </w:r>
            <w:r w:rsidRPr="00500889">
              <w:rPr>
                <w:rFonts w:ascii="Arial" w:hAnsi="Arial"/>
              </w:rPr>
              <w:t xml:space="preserve"> PMC</w:t>
            </w:r>
          </w:p>
        </w:tc>
        <w:tc>
          <w:tcPr>
            <w:tcW w:w="153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1CB237BB" w14:textId="7CF72AAB">
            <w:pPr>
              <w:pStyle w:val="Body"/>
              <w:spacing w:after="0" w:line="240" w:lineRule="auto"/>
              <w:jc w:val="center"/>
              <w:rPr>
                <w:rFonts w:ascii="Arial" w:hAnsi="Arial"/>
              </w:rPr>
            </w:pPr>
            <w:r w:rsidRPr="00500889">
              <w:rPr>
                <w:rFonts w:ascii="Arial" w:hAnsi="Arial"/>
              </w:rPr>
              <w:t>-0.1 deg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7C10BA40" w14:textId="214B9F5F">
            <w:pPr>
              <w:pStyle w:val="Body"/>
              <w:spacing w:after="0" w:line="240" w:lineRule="auto"/>
              <w:jc w:val="center"/>
              <w:rPr>
                <w:rFonts w:ascii="Arial" w:hAnsi="Arial"/>
              </w:rPr>
            </w:pPr>
            <w:r w:rsidRPr="00500889">
              <w:rPr>
                <w:rFonts w:ascii="Arial" w:hAnsi="Arial"/>
              </w:rPr>
              <w:t>0.23 deg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28C627BB" w14:textId="77777777">
            <w:pPr>
              <w:pStyle w:val="Body"/>
              <w:spacing w:after="0" w:line="240" w:lineRule="auto"/>
              <w:jc w:val="center"/>
              <w:rPr>
                <w:rFonts w:ascii="Arial" w:hAnsi="Arial"/>
              </w:rPr>
            </w:pPr>
            <w:r w:rsidRPr="00500889">
              <w:rPr>
                <w:rFonts w:ascii="Arial" w:hAnsi="Arial"/>
              </w:rPr>
              <w:t>-0.44</w:t>
            </w:r>
          </w:p>
        </w:tc>
        <w:tc>
          <w:tcPr>
            <w:tcW w:w="9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54EEFBC9" w14:textId="77777777">
            <w:pPr>
              <w:pStyle w:val="Body"/>
              <w:spacing w:after="0" w:line="240" w:lineRule="auto"/>
              <w:jc w:val="center"/>
              <w:rPr>
                <w:rFonts w:ascii="Arial" w:hAnsi="Arial"/>
              </w:rPr>
            </w:pPr>
            <w:r w:rsidRPr="00500889">
              <w:rPr>
                <w:rFonts w:ascii="Arial" w:hAnsi="Arial"/>
              </w:rPr>
              <w:t>0.89</w:t>
            </w:r>
          </w:p>
        </w:tc>
      </w:tr>
      <w:tr w14:paraId="022061C2" w14:textId="55FCD182" w:rsidTr="00D24610">
        <w:tblPrEx>
          <w:tblW w:w="8877" w:type="dxa"/>
          <w:tblInd w:w="108" w:type="dxa"/>
          <w:shd w:val="clear" w:color="auto" w:fill="CDD4E9"/>
          <w:tblLayout w:type="fixed"/>
          <w:tblLook w:val="04A0"/>
        </w:tblPrEx>
        <w:trPr>
          <w:trHeight w:val="243"/>
        </w:trPr>
        <w:tc>
          <w:tcPr>
            <w:tcW w:w="2127" w:type="dxa"/>
            <w:vMerge w:val="restart"/>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412F7634" w14:textId="77777777">
            <w:pPr>
              <w:pStyle w:val="Body"/>
              <w:spacing w:after="0"/>
            </w:pPr>
            <w:r w:rsidRPr="00500889">
              <w:rPr>
                <w:rFonts w:ascii="Arial" w:hAnsi="Arial"/>
                <w:b/>
                <w:bCs/>
              </w:rPr>
              <w:t>Tangential Deviation (deg)</w:t>
            </w: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54D678FD" w14:textId="4F2EAB34">
            <w:pPr>
              <w:pStyle w:val="Body"/>
              <w:spacing w:after="0" w:line="240" w:lineRule="auto"/>
            </w:pPr>
            <w:r w:rsidRPr="00500889">
              <w:rPr>
                <w:rFonts w:ascii="Arial" w:hAnsi="Arial"/>
              </w:rPr>
              <w:t>PSC vs</w:t>
            </w:r>
            <w:r w:rsidRPr="00500889" w:rsidR="00504F31">
              <w:rPr>
                <w:rFonts w:ascii="Arial" w:hAnsi="Arial"/>
              </w:rPr>
              <w:t>.</w:t>
            </w:r>
            <w:r w:rsidRPr="00500889">
              <w:rPr>
                <w:rFonts w:ascii="Arial" w:hAnsi="Arial"/>
              </w:rPr>
              <w:t xml:space="preserve"> Sham</w:t>
            </w:r>
          </w:p>
        </w:tc>
        <w:tc>
          <w:tcPr>
            <w:tcW w:w="153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42EC626B" w14:textId="2EF21906">
            <w:pPr>
              <w:pStyle w:val="Body"/>
              <w:spacing w:after="0" w:line="240" w:lineRule="auto"/>
              <w:jc w:val="center"/>
            </w:pPr>
            <w:r w:rsidRPr="00500889">
              <w:rPr>
                <w:rFonts w:ascii="Arial" w:hAnsi="Arial"/>
              </w:rPr>
              <w:t>-2.73 deg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01887AEA" w14:textId="578A953F">
            <w:pPr>
              <w:pStyle w:val="Body"/>
              <w:spacing w:after="0" w:line="240" w:lineRule="auto"/>
              <w:jc w:val="center"/>
            </w:pPr>
            <w:r w:rsidRPr="00500889">
              <w:rPr>
                <w:rFonts w:ascii="Arial" w:hAnsi="Arial"/>
              </w:rPr>
              <w:t>1.42 deg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6BE026E4" w14:textId="77777777">
            <w:pPr>
              <w:pStyle w:val="Body"/>
              <w:spacing w:after="0" w:line="240" w:lineRule="auto"/>
              <w:jc w:val="center"/>
            </w:pPr>
            <w:r w:rsidRPr="00500889">
              <w:rPr>
                <w:rFonts w:ascii="Arial" w:hAnsi="Arial"/>
              </w:rPr>
              <w:t>-1.91</w:t>
            </w:r>
          </w:p>
        </w:tc>
        <w:tc>
          <w:tcPr>
            <w:tcW w:w="9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1140E867" w14:textId="77777777">
            <w:pPr>
              <w:pStyle w:val="Body"/>
              <w:spacing w:after="0" w:line="240" w:lineRule="auto"/>
              <w:jc w:val="center"/>
            </w:pPr>
            <w:r w:rsidRPr="00500889">
              <w:rPr>
                <w:rFonts w:ascii="Arial" w:hAnsi="Arial"/>
              </w:rPr>
              <w:t>0.15</w:t>
            </w:r>
          </w:p>
        </w:tc>
      </w:tr>
      <w:tr w14:paraId="547F7ADA" w14:textId="5EDCADF2" w:rsidTr="00D24610">
        <w:tblPrEx>
          <w:tblW w:w="8877" w:type="dxa"/>
          <w:tblInd w:w="108" w:type="dxa"/>
          <w:shd w:val="clear" w:color="auto" w:fill="CDD4E9"/>
          <w:tblLayout w:type="fixed"/>
          <w:tblLook w:val="04A0"/>
        </w:tblPrEx>
        <w:trPr>
          <w:trHeight w:val="243"/>
        </w:trPr>
        <w:tc>
          <w:tcPr>
            <w:tcW w:w="2127" w:type="dxa"/>
            <w:vMerge/>
            <w:tcBorders>
              <w:top w:val="single" w:sz="4" w:space="0" w:color="000000"/>
              <w:left w:val="single" w:sz="12" w:space="0" w:color="000000"/>
              <w:bottom w:val="single" w:sz="12" w:space="0" w:color="000000"/>
              <w:right w:val="single" w:sz="12" w:space="0" w:color="000000"/>
            </w:tcBorders>
            <w:shd w:val="clear" w:color="auto" w:fill="auto"/>
          </w:tcPr>
          <w:p w:rsidR="00D24610" w:rsidRPr="00500889" w:rsidP="008616B5" w14:paraId="2F52F4A4" w14:textId="77777777"/>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1C801505" w14:textId="4C6ABFD5">
            <w:pPr>
              <w:pStyle w:val="Body"/>
              <w:spacing w:after="0" w:line="240" w:lineRule="auto"/>
            </w:pPr>
            <w:r w:rsidRPr="00500889">
              <w:rPr>
                <w:rFonts w:ascii="Arial" w:hAnsi="Arial"/>
              </w:rPr>
              <w:t>PMC vs</w:t>
            </w:r>
            <w:r w:rsidRPr="00500889" w:rsidR="00504F31">
              <w:rPr>
                <w:rFonts w:ascii="Arial" w:hAnsi="Arial"/>
              </w:rPr>
              <w:t>.</w:t>
            </w:r>
            <w:r w:rsidRPr="00500889">
              <w:rPr>
                <w:rFonts w:ascii="Arial" w:hAnsi="Arial"/>
              </w:rPr>
              <w:t xml:space="preserve"> Sham</w:t>
            </w:r>
          </w:p>
        </w:tc>
        <w:tc>
          <w:tcPr>
            <w:tcW w:w="153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78B31856" w14:textId="6C2C7E3A">
            <w:pPr>
              <w:pStyle w:val="Body"/>
              <w:spacing w:after="0" w:line="240" w:lineRule="auto"/>
              <w:jc w:val="center"/>
            </w:pPr>
            <w:r w:rsidRPr="00500889">
              <w:rPr>
                <w:rFonts w:ascii="Arial" w:hAnsi="Arial"/>
              </w:rPr>
              <w:t>-0.38 deg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09B98BF0" w14:textId="447448F2">
            <w:pPr>
              <w:pStyle w:val="Body"/>
              <w:spacing w:after="0" w:line="240" w:lineRule="auto"/>
              <w:jc w:val="center"/>
            </w:pPr>
            <w:r w:rsidRPr="00500889">
              <w:rPr>
                <w:rFonts w:ascii="Arial" w:hAnsi="Arial"/>
              </w:rPr>
              <w:t>1.42 deg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2E3A30DC" w14:textId="77777777">
            <w:pPr>
              <w:pStyle w:val="Body"/>
              <w:spacing w:after="0" w:line="240" w:lineRule="auto"/>
              <w:jc w:val="center"/>
            </w:pPr>
            <w:r w:rsidRPr="00500889">
              <w:rPr>
                <w:rFonts w:ascii="Arial" w:hAnsi="Arial"/>
              </w:rPr>
              <w:t>-0.27</w:t>
            </w:r>
          </w:p>
        </w:tc>
        <w:tc>
          <w:tcPr>
            <w:tcW w:w="9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09712405" w14:textId="77777777">
            <w:pPr>
              <w:pStyle w:val="Body"/>
              <w:spacing w:after="0" w:line="240" w:lineRule="auto"/>
              <w:jc w:val="center"/>
            </w:pPr>
            <w:r w:rsidRPr="00500889">
              <w:rPr>
                <w:rFonts w:ascii="Arial" w:hAnsi="Arial"/>
              </w:rPr>
              <w:t>0.95</w:t>
            </w:r>
          </w:p>
        </w:tc>
      </w:tr>
      <w:tr w14:paraId="22EEC29F" w14:textId="415A4FA1" w:rsidTr="00D24610">
        <w:tblPrEx>
          <w:tblW w:w="8877" w:type="dxa"/>
          <w:tblInd w:w="108" w:type="dxa"/>
          <w:shd w:val="clear" w:color="auto" w:fill="CDD4E9"/>
          <w:tblLayout w:type="fixed"/>
          <w:tblLook w:val="04A0"/>
        </w:tblPrEx>
        <w:trPr>
          <w:trHeight w:val="253"/>
        </w:trPr>
        <w:tc>
          <w:tcPr>
            <w:tcW w:w="2127" w:type="dxa"/>
            <w:vMerge/>
            <w:tcBorders>
              <w:top w:val="single" w:sz="4" w:space="0" w:color="000000"/>
              <w:left w:val="single" w:sz="12" w:space="0" w:color="000000"/>
              <w:bottom w:val="single" w:sz="12" w:space="0" w:color="000000"/>
              <w:right w:val="single" w:sz="12" w:space="0" w:color="000000"/>
            </w:tcBorders>
            <w:shd w:val="clear" w:color="auto" w:fill="auto"/>
          </w:tcPr>
          <w:p w:rsidR="00D24610" w:rsidRPr="00500889" w:rsidP="008616B5" w14:paraId="3998EF63" w14:textId="77777777"/>
        </w:tc>
        <w:tc>
          <w:tcPr>
            <w:tcW w:w="1800"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3B247BE9" w14:textId="364E3555">
            <w:pPr>
              <w:pStyle w:val="Body"/>
              <w:spacing w:after="0" w:line="240" w:lineRule="auto"/>
            </w:pPr>
            <w:r w:rsidRPr="00500889">
              <w:rPr>
                <w:rFonts w:ascii="Arial" w:hAnsi="Arial"/>
              </w:rPr>
              <w:t>PSC vs</w:t>
            </w:r>
            <w:r w:rsidRPr="00500889" w:rsidR="00504F31">
              <w:rPr>
                <w:rFonts w:ascii="Arial" w:hAnsi="Arial"/>
              </w:rPr>
              <w:t>.</w:t>
            </w:r>
            <w:r w:rsidRPr="00500889">
              <w:rPr>
                <w:rFonts w:ascii="Arial" w:hAnsi="Arial"/>
              </w:rPr>
              <w:t xml:space="preserve"> PMC</w:t>
            </w:r>
          </w:p>
        </w:tc>
        <w:tc>
          <w:tcPr>
            <w:tcW w:w="1530"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01B27669" w14:textId="7EFFD30B">
            <w:pPr>
              <w:pStyle w:val="Body"/>
              <w:spacing w:after="0" w:line="240" w:lineRule="auto"/>
              <w:jc w:val="center"/>
            </w:pPr>
            <w:r w:rsidRPr="00500889">
              <w:rPr>
                <w:rFonts w:ascii="Arial" w:hAnsi="Arial"/>
              </w:rPr>
              <w:t>2.34 deg</w:t>
            </w:r>
          </w:p>
        </w:tc>
        <w:tc>
          <w:tcPr>
            <w:tcW w:w="1350"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367548AD" w14:textId="425C9A75">
            <w:pPr>
              <w:pStyle w:val="Body"/>
              <w:spacing w:after="0" w:line="240" w:lineRule="auto"/>
              <w:jc w:val="center"/>
            </w:pPr>
            <w:r w:rsidRPr="00500889">
              <w:rPr>
                <w:rFonts w:ascii="Arial" w:hAnsi="Arial"/>
              </w:rPr>
              <w:t>1.39 deg</w:t>
            </w:r>
          </w:p>
        </w:tc>
        <w:tc>
          <w:tcPr>
            <w:tcW w:w="1080"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D24610" w:rsidRPr="00500889" w:rsidP="008616B5" w14:paraId="4C71E6F9" w14:textId="77777777">
            <w:pPr>
              <w:pStyle w:val="Body"/>
              <w:spacing w:after="0" w:line="240" w:lineRule="auto"/>
              <w:jc w:val="center"/>
            </w:pPr>
            <w:r w:rsidRPr="00500889">
              <w:rPr>
                <w:rFonts w:ascii="Arial" w:hAnsi="Arial"/>
              </w:rPr>
              <w:t>1.67</w:t>
            </w:r>
          </w:p>
        </w:tc>
        <w:tc>
          <w:tcPr>
            <w:tcW w:w="990"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D24610" w:rsidRPr="00500889" w:rsidP="008616B5" w14:paraId="48B6ABEF" w14:textId="77777777">
            <w:pPr>
              <w:pStyle w:val="Body"/>
              <w:spacing w:after="0" w:line="240" w:lineRule="auto"/>
              <w:jc w:val="center"/>
            </w:pPr>
            <w:r w:rsidRPr="00500889">
              <w:rPr>
                <w:rFonts w:ascii="Arial" w:hAnsi="Arial"/>
              </w:rPr>
              <w:t>0.23</w:t>
            </w:r>
          </w:p>
        </w:tc>
      </w:tr>
    </w:tbl>
    <w:p w:rsidR="00C41327" w:rsidRPr="00500889" w:rsidP="00C41327" w14:paraId="35770D91" w14:textId="68CD52DC">
      <w:pPr>
        <w:pStyle w:val="Body"/>
        <w:rPr>
          <w:rFonts w:ascii="Arial" w:hAnsi="Arial"/>
          <w:lang w:val="de-DE"/>
        </w:rPr>
      </w:pPr>
      <w:r w:rsidRPr="00500889">
        <w:rPr>
          <w:rFonts w:ascii="Arial" w:hAnsi="Arial"/>
          <w:b/>
          <w:bCs/>
        </w:rPr>
        <w:t>SE:</w:t>
      </w:r>
      <w:r w:rsidRPr="00500889">
        <w:rPr>
          <w:rFonts w:ascii="Arial" w:hAnsi="Arial"/>
          <w:lang w:val="de-DE"/>
        </w:rPr>
        <w:t xml:space="preserve"> Standard Error</w:t>
      </w:r>
      <w:r w:rsidRPr="00500889">
        <w:rPr>
          <w:rFonts w:ascii="Arial" w:hAnsi="Arial"/>
          <w:lang w:val="de-DE"/>
        </w:rPr>
        <w:t>, *p-</w:t>
      </w:r>
      <w:r w:rsidRPr="00500889">
        <w:rPr>
          <w:rFonts w:ascii="Arial" w:hAnsi="Arial"/>
          <w:lang w:val="de-DE"/>
        </w:rPr>
        <w:t>value</w:t>
      </w:r>
      <w:r w:rsidRPr="00500889">
        <w:rPr>
          <w:rFonts w:ascii="Arial" w:hAnsi="Arial"/>
          <w:lang w:val="de-DE"/>
        </w:rPr>
        <w:t xml:space="preserve"> after multiple </w:t>
      </w:r>
      <w:r w:rsidRPr="00500889">
        <w:rPr>
          <w:rFonts w:ascii="Arial" w:hAnsi="Arial"/>
          <w:lang w:val="de-DE"/>
        </w:rPr>
        <w:t>comparison</w:t>
      </w:r>
      <w:r w:rsidR="00632824">
        <w:rPr>
          <w:rFonts w:ascii="Arial" w:hAnsi="Arial"/>
          <w:lang w:val="de-DE"/>
        </w:rPr>
        <w:t>s</w:t>
      </w:r>
      <w:r w:rsidR="00817E94">
        <w:rPr>
          <w:rFonts w:ascii="Arial" w:hAnsi="Arial"/>
          <w:lang w:val="de-DE"/>
        </w:rPr>
        <w:t xml:space="preserve"> correction</w:t>
      </w:r>
    </w:p>
    <w:p w:rsidR="008A3504" w:rsidRPr="00500889" w:rsidP="00E1584A" w14:paraId="3AC19F6F" w14:textId="77777777">
      <w:pPr>
        <w:rPr>
          <w:rFonts w:ascii="Arial" w:hAnsi="Arial" w:cs="Arial"/>
          <w:b/>
          <w:bCs/>
          <w:sz w:val="22"/>
          <w:szCs w:val="22"/>
        </w:rPr>
      </w:pPr>
    </w:p>
    <w:p w:rsidR="008A3504" w:rsidRPr="00500889" w:rsidP="008A3504" w14:paraId="4762306A" w14:textId="77777777">
      <w:pPr>
        <w:rPr>
          <w:rFonts w:ascii="Arial" w:hAnsi="Arial" w:cs="Arial"/>
          <w:b/>
          <w:bCs/>
          <w:sz w:val="22"/>
          <w:szCs w:val="22"/>
        </w:rPr>
      </w:pPr>
    </w:p>
    <w:p w:rsidR="001B7E4C" w:rsidRPr="00500889" w:rsidP="008A3504" w14:paraId="662E5E27" w14:textId="77777777">
      <w:pPr>
        <w:rPr>
          <w:rFonts w:ascii="Arial" w:hAnsi="Arial" w:cs="Arial"/>
          <w:b/>
          <w:bCs/>
          <w:sz w:val="22"/>
          <w:szCs w:val="22"/>
        </w:rPr>
      </w:pPr>
    </w:p>
    <w:p w:rsidR="001B7E4C" w:rsidRPr="00500889" w:rsidP="008A3504" w14:paraId="537863B4" w14:textId="77777777">
      <w:pPr>
        <w:rPr>
          <w:rFonts w:ascii="Arial" w:hAnsi="Arial" w:cs="Arial"/>
          <w:b/>
          <w:bCs/>
          <w:sz w:val="22"/>
          <w:szCs w:val="22"/>
        </w:rPr>
      </w:pPr>
    </w:p>
    <w:p w:rsidR="001B7E4C" w:rsidRPr="00500889" w:rsidP="008A3504" w14:paraId="28C9D320" w14:textId="77777777">
      <w:pPr>
        <w:rPr>
          <w:rFonts w:ascii="Arial" w:hAnsi="Arial" w:cs="Arial"/>
          <w:b/>
          <w:bCs/>
          <w:sz w:val="22"/>
          <w:szCs w:val="22"/>
        </w:rPr>
      </w:pPr>
    </w:p>
    <w:p w:rsidR="001B7E4C" w:rsidRPr="00500889" w:rsidP="008A3504" w14:paraId="013DDA2F" w14:textId="77777777">
      <w:pPr>
        <w:rPr>
          <w:rFonts w:ascii="Arial" w:hAnsi="Arial" w:cs="Arial"/>
          <w:b/>
          <w:bCs/>
          <w:sz w:val="22"/>
          <w:szCs w:val="22"/>
        </w:rPr>
      </w:pPr>
    </w:p>
    <w:p w:rsidR="001B7E4C" w:rsidRPr="00500889" w:rsidP="008A3504" w14:paraId="2AE14D6E" w14:textId="77777777">
      <w:pPr>
        <w:rPr>
          <w:rFonts w:ascii="Arial" w:hAnsi="Arial" w:cs="Arial"/>
          <w:b/>
          <w:bCs/>
          <w:sz w:val="22"/>
          <w:szCs w:val="22"/>
        </w:rPr>
      </w:pPr>
    </w:p>
    <w:p w:rsidR="001B7E4C" w:rsidRPr="00500889" w:rsidP="008A3504" w14:paraId="400DE43A" w14:textId="77777777">
      <w:pPr>
        <w:rPr>
          <w:rFonts w:ascii="Arial" w:hAnsi="Arial" w:cs="Arial"/>
          <w:b/>
          <w:bCs/>
          <w:sz w:val="22"/>
          <w:szCs w:val="22"/>
        </w:rPr>
      </w:pPr>
    </w:p>
    <w:p w:rsidR="009B7CD6" w:rsidRPr="00500889" w:rsidP="008A3504" w14:paraId="3DBDF804" w14:textId="77777777">
      <w:pPr>
        <w:rPr>
          <w:rFonts w:ascii="Arial" w:hAnsi="Arial" w:cs="Arial"/>
          <w:b/>
          <w:bCs/>
          <w:sz w:val="22"/>
          <w:szCs w:val="22"/>
        </w:rPr>
      </w:pPr>
    </w:p>
    <w:p w:rsidR="001B7E4C" w:rsidRPr="00500889" w:rsidP="008A3504" w14:paraId="4C7E8508" w14:textId="77777777">
      <w:pPr>
        <w:rPr>
          <w:rFonts w:ascii="Arial" w:hAnsi="Arial" w:cs="Arial"/>
          <w:b/>
          <w:bCs/>
          <w:sz w:val="22"/>
          <w:szCs w:val="22"/>
        </w:rPr>
      </w:pPr>
    </w:p>
    <w:p w:rsidR="009B7CD6" w:rsidRPr="00500889" w:rsidP="008A3504" w14:paraId="3C0A8FF1" w14:textId="77777777">
      <w:pPr>
        <w:rPr>
          <w:rFonts w:ascii="Arial" w:hAnsi="Arial" w:cs="Arial"/>
          <w:b/>
          <w:bCs/>
          <w:sz w:val="22"/>
          <w:szCs w:val="22"/>
        </w:rPr>
      </w:pPr>
    </w:p>
    <w:p w:rsidR="009B7CD6" w:rsidRPr="00500889" w:rsidP="008A3504" w14:paraId="782D9919" w14:textId="77777777">
      <w:pPr>
        <w:rPr>
          <w:rFonts w:ascii="Arial" w:hAnsi="Arial" w:cs="Arial"/>
          <w:b/>
          <w:bCs/>
          <w:sz w:val="22"/>
          <w:szCs w:val="22"/>
        </w:rPr>
      </w:pPr>
    </w:p>
    <w:p w:rsidR="009B7CD6" w:rsidRPr="00500889" w:rsidP="008A3504" w14:paraId="3CCDC2CE" w14:textId="77777777">
      <w:pPr>
        <w:rPr>
          <w:rFonts w:ascii="Arial" w:eastAsia="Arial Unicode MS" w:hAnsi="Arial" w:cs="Arial"/>
          <w:b/>
          <w:bCs/>
          <w:color w:val="000000"/>
          <w:kern w:val="0"/>
          <w:sz w:val="22"/>
          <w:szCs w:val="22"/>
          <w:u w:color="000000"/>
          <w:bdr w:val="nil"/>
          <w14:textOutline w14:w="0">
            <w14:noFill/>
            <w14:prstDash w14:val="solid"/>
            <w14:bevel/>
          </w14:textOutline>
          <w14:ligatures w14:val="none"/>
        </w:rPr>
      </w:pPr>
    </w:p>
    <w:p w:rsidR="009B7CD6" w:rsidRPr="00500889" w:rsidP="008A3504" w14:paraId="4D1BA70C" w14:textId="77777777">
      <w:pPr>
        <w:rPr>
          <w:rFonts w:ascii="Arial" w:eastAsia="Arial Unicode MS" w:hAnsi="Arial" w:cs="Arial"/>
          <w:b/>
          <w:bCs/>
          <w:color w:val="000000"/>
          <w:kern w:val="0"/>
          <w:sz w:val="22"/>
          <w:szCs w:val="22"/>
          <w:u w:color="000000"/>
          <w:bdr w:val="nil"/>
          <w14:textOutline w14:w="0">
            <w14:noFill/>
            <w14:prstDash w14:val="solid"/>
            <w14:bevel/>
          </w14:textOutline>
          <w14:ligatures w14:val="none"/>
        </w:rPr>
      </w:pPr>
    </w:p>
    <w:p w:rsidR="009B7CD6" w:rsidRPr="00500889" w:rsidP="008A3504" w14:paraId="22636C3F" w14:textId="77777777">
      <w:pPr>
        <w:rPr>
          <w:rFonts w:ascii="Arial" w:eastAsia="Arial Unicode MS" w:hAnsi="Arial" w:cs="Arial"/>
          <w:b/>
          <w:bCs/>
          <w:color w:val="000000"/>
          <w:kern w:val="0"/>
          <w:sz w:val="22"/>
          <w:szCs w:val="22"/>
          <w:u w:color="000000"/>
          <w:bdr w:val="nil"/>
          <w14:textOutline w14:w="0">
            <w14:noFill/>
            <w14:prstDash w14:val="solid"/>
            <w14:bevel/>
          </w14:textOutline>
          <w14:ligatures w14:val="none"/>
        </w:rPr>
      </w:pPr>
    </w:p>
    <w:p w:rsidR="009B7CD6" w:rsidRPr="00500889" w:rsidP="008A3504" w14:paraId="2D6CB345" w14:textId="77777777">
      <w:pPr>
        <w:rPr>
          <w:rFonts w:ascii="Arial" w:eastAsia="Arial Unicode MS" w:hAnsi="Arial" w:cs="Arial"/>
          <w:b/>
          <w:bCs/>
          <w:color w:val="000000"/>
          <w:kern w:val="0"/>
          <w:sz w:val="22"/>
          <w:szCs w:val="22"/>
          <w:u w:color="000000"/>
          <w:bdr w:val="nil"/>
          <w14:textOutline w14:w="0">
            <w14:noFill/>
            <w14:prstDash w14:val="solid"/>
            <w14:bevel/>
          </w14:textOutline>
          <w14:ligatures w14:val="none"/>
        </w:rPr>
      </w:pPr>
    </w:p>
    <w:p w:rsidR="008A18CC" w:rsidRPr="00500889" w:rsidP="008A3504" w14:paraId="38D3864A" w14:textId="77777777">
      <w:pPr>
        <w:rPr>
          <w:rFonts w:ascii="Arial" w:eastAsia="Arial Unicode MS" w:hAnsi="Arial" w:cs="Arial"/>
          <w:b/>
          <w:bCs/>
          <w:color w:val="000000"/>
          <w:kern w:val="0"/>
          <w:sz w:val="22"/>
          <w:szCs w:val="22"/>
          <w:u w:color="000000"/>
          <w:bdr w:val="nil"/>
          <w14:textOutline w14:w="0">
            <w14:noFill/>
            <w14:prstDash w14:val="solid"/>
            <w14:bevel/>
          </w14:textOutline>
          <w14:ligatures w14:val="none"/>
        </w:rPr>
      </w:pPr>
    </w:p>
    <w:p w:rsidR="008A18CC" w:rsidRPr="00500889" w:rsidP="008A3504" w14:paraId="3F667472" w14:textId="77777777">
      <w:pPr>
        <w:rPr>
          <w:rFonts w:ascii="Arial" w:eastAsia="Arial Unicode MS" w:hAnsi="Arial" w:cs="Arial"/>
          <w:b/>
          <w:bCs/>
          <w:color w:val="000000"/>
          <w:kern w:val="0"/>
          <w:sz w:val="22"/>
          <w:szCs w:val="22"/>
          <w:u w:color="000000"/>
          <w:bdr w:val="nil"/>
          <w14:textOutline w14:w="0">
            <w14:noFill/>
            <w14:prstDash w14:val="solid"/>
            <w14:bevel/>
          </w14:textOutline>
          <w14:ligatures w14:val="none"/>
        </w:rPr>
      </w:pPr>
    </w:p>
    <w:p w:rsidR="008A18CC" w:rsidRPr="00500889" w:rsidP="008A3504" w14:paraId="5AD0B574" w14:textId="77777777">
      <w:pPr>
        <w:rPr>
          <w:rFonts w:ascii="Arial" w:eastAsia="Arial Unicode MS" w:hAnsi="Arial" w:cs="Arial"/>
          <w:b/>
          <w:bCs/>
          <w:color w:val="000000"/>
          <w:kern w:val="0"/>
          <w:sz w:val="22"/>
          <w:szCs w:val="22"/>
          <w:u w:color="000000"/>
          <w:bdr w:val="nil"/>
          <w14:textOutline w14:w="0">
            <w14:noFill/>
            <w14:prstDash w14:val="solid"/>
            <w14:bevel/>
          </w14:textOutline>
          <w14:ligatures w14:val="none"/>
        </w:rPr>
      </w:pPr>
    </w:p>
    <w:p w:rsidR="008A18CC" w:rsidRPr="00500889" w:rsidP="008A3504" w14:paraId="5FB9E300" w14:textId="77777777">
      <w:pPr>
        <w:rPr>
          <w:rFonts w:ascii="Arial" w:eastAsia="Arial Unicode MS" w:hAnsi="Arial" w:cs="Arial"/>
          <w:b/>
          <w:bCs/>
          <w:color w:val="000000"/>
          <w:kern w:val="0"/>
          <w:sz w:val="22"/>
          <w:szCs w:val="22"/>
          <w:u w:color="000000"/>
          <w:bdr w:val="nil"/>
          <w14:textOutline w14:w="0">
            <w14:noFill/>
            <w14:prstDash w14:val="solid"/>
            <w14:bevel/>
          </w14:textOutline>
          <w14:ligatures w14:val="none"/>
        </w:rPr>
      </w:pPr>
    </w:p>
    <w:p w:rsidR="00B47E9E" w:rsidRPr="00500889" w:rsidP="001A764B" w14:paraId="71D46F9D" w14:textId="77777777">
      <w:pPr>
        <w:rPr>
          <w:rFonts w:ascii="Arial" w:hAnsi="Arial" w:cs="Arial"/>
          <w:b/>
          <w:bCs/>
          <w:sz w:val="22"/>
          <w:szCs w:val="22"/>
        </w:rPr>
      </w:pPr>
    </w:p>
    <w:p w:rsidR="00B47E9E" w:rsidRPr="00500889" w:rsidP="001A764B" w14:paraId="68D2D6F6" w14:textId="77777777">
      <w:pPr>
        <w:rPr>
          <w:rFonts w:ascii="Arial" w:hAnsi="Arial" w:cs="Arial"/>
          <w:b/>
          <w:bCs/>
          <w:sz w:val="22"/>
          <w:szCs w:val="22"/>
        </w:rPr>
      </w:pPr>
    </w:p>
    <w:p w:rsidR="001A764B" w:rsidRPr="00500889" w:rsidP="001A764B" w14:paraId="48F5D967" w14:textId="5C14090B">
      <w:pPr>
        <w:rPr>
          <w:rFonts w:ascii="Arial" w:hAnsi="Arial" w:cs="Arial"/>
          <w:b/>
          <w:bCs/>
          <w:sz w:val="22"/>
          <w:szCs w:val="22"/>
        </w:rPr>
      </w:pPr>
      <w:r w:rsidRPr="00500889">
        <w:rPr>
          <w:rFonts w:ascii="Arial" w:hAnsi="Arial" w:cs="Arial"/>
          <w:b/>
          <w:bCs/>
          <w:sz w:val="22"/>
          <w:szCs w:val="22"/>
        </w:rPr>
        <w:t xml:space="preserve">Supplementary Table </w:t>
      </w:r>
      <w:r w:rsidR="0052763A">
        <w:rPr>
          <w:rFonts w:ascii="Arial" w:hAnsi="Arial" w:cs="Arial"/>
          <w:b/>
          <w:bCs/>
          <w:sz w:val="22"/>
          <w:szCs w:val="22"/>
        </w:rPr>
        <w:t>2</w:t>
      </w:r>
      <w:r w:rsidRPr="00500889">
        <w:rPr>
          <w:rFonts w:ascii="Arial" w:hAnsi="Arial" w:cs="Arial"/>
          <w:b/>
          <w:bCs/>
          <w:sz w:val="22"/>
          <w:szCs w:val="22"/>
        </w:rPr>
        <w:t xml:space="preserve">: </w:t>
      </w:r>
      <w:r w:rsidR="00CE2492">
        <w:rPr>
          <w:rFonts w:ascii="Arial" w:hAnsi="Arial" w:cs="Arial"/>
          <w:b/>
          <w:bCs/>
          <w:sz w:val="22"/>
          <w:szCs w:val="22"/>
        </w:rPr>
        <w:t>C</w:t>
      </w:r>
      <w:r w:rsidRPr="00500889">
        <w:rPr>
          <w:rFonts w:ascii="Arial" w:hAnsi="Arial" w:cs="Arial"/>
          <w:b/>
          <w:bCs/>
          <w:sz w:val="22"/>
          <w:szCs w:val="22"/>
        </w:rPr>
        <w:t>omparison of TMS</w:t>
      </w:r>
      <w:r w:rsidR="00CE2492">
        <w:rPr>
          <w:rFonts w:ascii="Arial" w:hAnsi="Arial" w:cs="Arial"/>
          <w:b/>
          <w:bCs/>
          <w:sz w:val="22"/>
          <w:szCs w:val="22"/>
        </w:rPr>
        <w:t xml:space="preserve">-induced changes in </w:t>
      </w:r>
      <w:r w:rsidRPr="00500889">
        <w:rPr>
          <w:rFonts w:ascii="Arial" w:hAnsi="Arial" w:cs="Arial"/>
          <w:b/>
          <w:bCs/>
          <w:sz w:val="22"/>
          <w:szCs w:val="22"/>
        </w:rPr>
        <w:t xml:space="preserve">clinician </w:t>
      </w:r>
      <w:r w:rsidRPr="00500889" w:rsidR="00013B61">
        <w:rPr>
          <w:rFonts w:ascii="Arial" w:hAnsi="Arial" w:cs="Arial"/>
          <w:b/>
          <w:bCs/>
          <w:sz w:val="22"/>
          <w:szCs w:val="22"/>
        </w:rPr>
        <w:t>and</w:t>
      </w:r>
      <w:r w:rsidRPr="00500889" w:rsidR="0077063C">
        <w:rPr>
          <w:rFonts w:ascii="Arial" w:hAnsi="Arial" w:cs="Arial"/>
          <w:b/>
          <w:bCs/>
          <w:sz w:val="22"/>
          <w:szCs w:val="22"/>
        </w:rPr>
        <w:t xml:space="preserve"> subject</w:t>
      </w:r>
      <w:r w:rsidRPr="00500889" w:rsidR="00013B61">
        <w:rPr>
          <w:rFonts w:ascii="Arial" w:hAnsi="Arial" w:cs="Arial"/>
          <w:b/>
          <w:bCs/>
          <w:sz w:val="22"/>
          <w:szCs w:val="22"/>
        </w:rPr>
        <w:t xml:space="preserve"> rating scales</w:t>
      </w:r>
      <w:r w:rsidRPr="00500889">
        <w:rPr>
          <w:rFonts w:ascii="Arial" w:hAnsi="Arial" w:cs="Arial"/>
          <w:b/>
          <w:bCs/>
          <w:sz w:val="22"/>
          <w:szCs w:val="22"/>
        </w:rPr>
        <w:t>.</w:t>
      </w:r>
    </w:p>
    <w:p w:rsidR="00C41327" w:rsidRPr="00500889" w:rsidP="001A764B" w14:paraId="2C68A77E" w14:textId="77777777">
      <w:pPr>
        <w:rPr>
          <w:rFonts w:ascii="Arial" w:hAnsi="Arial" w:cs="Arial"/>
          <w:b/>
          <w:bCs/>
          <w:sz w:val="22"/>
          <w:szCs w:val="22"/>
        </w:rPr>
      </w:pPr>
    </w:p>
    <w:tbl>
      <w:tblPr>
        <w:tblpPr w:leftFromText="180" w:rightFromText="180" w:vertAnchor="page" w:horzAnchor="margin" w:tblpY="1921"/>
        <w:tblW w:w="96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335"/>
        <w:gridCol w:w="1980"/>
        <w:gridCol w:w="1800"/>
        <w:gridCol w:w="1350"/>
        <w:gridCol w:w="990"/>
        <w:gridCol w:w="1080"/>
        <w:gridCol w:w="1080"/>
      </w:tblGrid>
      <w:tr w14:paraId="499F6144" w14:textId="77777777" w:rsidTr="00CE2492">
        <w:tblPrEx>
          <w:tblW w:w="96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515"/>
        </w:trPr>
        <w:tc>
          <w:tcPr>
            <w:tcW w:w="1335" w:type="dxa"/>
            <w:tcBorders>
              <w:top w:val="single" w:sz="12" w:space="0" w:color="000000"/>
              <w:left w:val="single" w:sz="12" w:space="0" w:color="000000"/>
              <w:bottom w:val="single" w:sz="4" w:space="0" w:color="000000"/>
              <w:right w:val="single" w:sz="12" w:space="0" w:color="000000"/>
            </w:tcBorders>
            <w:shd w:val="clear" w:color="auto" w:fill="D9D9D9"/>
            <w:vAlign w:val="center"/>
          </w:tcPr>
          <w:p w:rsidR="00CE2492" w:rsidRPr="00500889" w:rsidP="00CE2492" w14:paraId="4F48D67C" w14:textId="77777777">
            <w:pPr>
              <w:pStyle w:val="Body"/>
              <w:spacing w:after="0"/>
              <w:jc w:val="center"/>
              <w:rPr>
                <w:rFonts w:ascii="Arial" w:hAnsi="Arial" w:cs="Arial"/>
                <w:b/>
                <w:bCs/>
              </w:rPr>
            </w:pPr>
            <w:r w:rsidRPr="00500889">
              <w:rPr>
                <w:rFonts w:ascii="Arial" w:hAnsi="Arial" w:cs="Arial"/>
                <w:b/>
                <w:bCs/>
              </w:rPr>
              <w:t>Rater</w:t>
            </w:r>
          </w:p>
        </w:tc>
        <w:tc>
          <w:tcPr>
            <w:tcW w:w="1980" w:type="dxa"/>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rsidR="00CE2492" w:rsidRPr="00500889" w:rsidP="00CE2492" w14:paraId="385937FA" w14:textId="77777777">
            <w:pPr>
              <w:pStyle w:val="Body"/>
              <w:spacing w:after="0"/>
              <w:rPr>
                <w:rFonts w:ascii="Arial" w:hAnsi="Arial" w:cs="Arial"/>
              </w:rPr>
            </w:pPr>
            <w:r w:rsidRPr="00500889">
              <w:rPr>
                <w:rFonts w:ascii="Arial" w:hAnsi="Arial" w:cs="Arial"/>
                <w:b/>
                <w:bCs/>
              </w:rPr>
              <w:t>Rating Scale</w:t>
            </w:r>
          </w:p>
        </w:tc>
        <w:tc>
          <w:tcPr>
            <w:tcW w:w="1800" w:type="dxa"/>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rsidR="00CE2492" w:rsidRPr="00500889" w:rsidP="00CE2492" w14:paraId="51C53EFF" w14:textId="77777777">
            <w:pPr>
              <w:pStyle w:val="Body"/>
              <w:spacing w:after="0" w:line="240" w:lineRule="auto"/>
              <w:jc w:val="center"/>
              <w:rPr>
                <w:rFonts w:ascii="Arial" w:hAnsi="Arial" w:cs="Arial"/>
              </w:rPr>
            </w:pPr>
            <w:r w:rsidRPr="00500889">
              <w:rPr>
                <w:rFonts w:ascii="Arial" w:hAnsi="Arial" w:cs="Arial"/>
                <w:b/>
                <w:bCs/>
              </w:rPr>
              <w:t>TMS condition</w:t>
            </w:r>
          </w:p>
        </w:tc>
        <w:tc>
          <w:tcPr>
            <w:tcW w:w="1350" w:type="dxa"/>
            <w:tcBorders>
              <w:top w:val="single" w:sz="12"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E2492" w:rsidRPr="00500889" w:rsidP="00CE2492" w14:paraId="170E99ED" w14:textId="77777777">
            <w:pPr>
              <w:pStyle w:val="Body"/>
              <w:spacing w:after="0" w:line="240" w:lineRule="auto"/>
              <w:jc w:val="center"/>
              <w:rPr>
                <w:rFonts w:ascii="Arial" w:hAnsi="Arial" w:cs="Arial"/>
                <w:b/>
                <w:bCs/>
              </w:rPr>
            </w:pPr>
            <w:r w:rsidRPr="00500889">
              <w:rPr>
                <w:rFonts w:ascii="Arial" w:hAnsi="Arial" w:cs="Arial"/>
                <w:b/>
                <w:bCs/>
              </w:rPr>
              <w:t>Difference</w:t>
            </w:r>
          </w:p>
          <w:p w:rsidR="00CE2492" w:rsidRPr="00500889" w:rsidP="00CE2492" w14:paraId="2633D20C" w14:textId="77777777">
            <w:pPr>
              <w:pStyle w:val="Body"/>
              <w:spacing w:after="0" w:line="240" w:lineRule="auto"/>
              <w:jc w:val="center"/>
              <w:rPr>
                <w:rFonts w:ascii="Arial" w:hAnsi="Arial" w:cs="Arial"/>
              </w:rPr>
            </w:pPr>
            <w:r w:rsidRPr="00500889">
              <w:rPr>
                <w:rFonts w:ascii="Arial" w:hAnsi="Arial" w:cs="Arial"/>
                <w:b/>
                <w:bCs/>
              </w:rPr>
              <w:t>(#)</w:t>
            </w:r>
          </w:p>
        </w:tc>
        <w:tc>
          <w:tcPr>
            <w:tcW w:w="990" w:type="dxa"/>
            <w:tcBorders>
              <w:top w:val="single" w:sz="12"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E2492" w:rsidRPr="00500889" w:rsidP="00CE2492" w14:paraId="2D0DCBA3" w14:textId="77777777">
            <w:pPr>
              <w:pStyle w:val="Body"/>
              <w:spacing w:after="0" w:line="240" w:lineRule="auto"/>
              <w:jc w:val="center"/>
              <w:rPr>
                <w:rFonts w:ascii="Arial" w:hAnsi="Arial" w:cs="Arial"/>
                <w:b/>
                <w:bCs/>
              </w:rPr>
            </w:pPr>
            <w:r w:rsidRPr="00500889">
              <w:rPr>
                <w:rFonts w:ascii="Arial" w:hAnsi="Arial" w:cs="Arial"/>
                <w:b/>
                <w:bCs/>
              </w:rPr>
              <w:t>SE</w:t>
            </w:r>
          </w:p>
          <w:p w:rsidR="00CE2492" w:rsidRPr="00500889" w:rsidP="00CE2492" w14:paraId="0549E550" w14:textId="77777777">
            <w:pPr>
              <w:pStyle w:val="Body"/>
              <w:spacing w:after="0" w:line="240" w:lineRule="auto"/>
              <w:jc w:val="center"/>
              <w:rPr>
                <w:rFonts w:ascii="Arial" w:hAnsi="Arial" w:cs="Arial"/>
              </w:rPr>
            </w:pPr>
            <w:r w:rsidRPr="00500889">
              <w:rPr>
                <w:rFonts w:ascii="Arial" w:hAnsi="Arial" w:cs="Arial"/>
                <w:b/>
                <w:bCs/>
              </w:rPr>
              <w:t>(#)</w:t>
            </w:r>
          </w:p>
        </w:tc>
        <w:tc>
          <w:tcPr>
            <w:tcW w:w="1080" w:type="dxa"/>
            <w:tcBorders>
              <w:top w:val="single" w:sz="12"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E2492" w:rsidRPr="00500889" w:rsidP="00CE2492" w14:paraId="7EEEF145" w14:textId="77777777">
            <w:pPr>
              <w:pStyle w:val="Body"/>
              <w:spacing w:after="0" w:line="240" w:lineRule="auto"/>
              <w:jc w:val="center"/>
              <w:rPr>
                <w:rFonts w:ascii="Arial" w:hAnsi="Arial" w:cs="Arial"/>
              </w:rPr>
            </w:pPr>
            <w:r w:rsidRPr="00500889">
              <w:rPr>
                <w:rFonts w:ascii="Arial" w:hAnsi="Arial" w:cs="Arial"/>
                <w:b/>
                <w:bCs/>
              </w:rPr>
              <w:t>t-ratio</w:t>
            </w:r>
          </w:p>
        </w:tc>
        <w:tc>
          <w:tcPr>
            <w:tcW w:w="1080" w:type="dxa"/>
            <w:tcBorders>
              <w:top w:val="single" w:sz="12" w:space="0" w:color="000000"/>
              <w:left w:val="single" w:sz="4"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rsidR="00CE2492" w:rsidRPr="00500889" w:rsidP="00CE2492" w14:paraId="2FAAE1A6" w14:textId="77777777">
            <w:pPr>
              <w:pStyle w:val="Body"/>
              <w:spacing w:after="0" w:line="240" w:lineRule="auto"/>
              <w:jc w:val="center"/>
              <w:rPr>
                <w:rFonts w:ascii="Arial" w:hAnsi="Arial" w:cs="Arial"/>
              </w:rPr>
            </w:pPr>
            <w:r w:rsidRPr="00500889">
              <w:rPr>
                <w:rFonts w:ascii="Arial" w:hAnsi="Arial" w:cs="Arial"/>
                <w:b/>
                <w:bCs/>
              </w:rPr>
              <w:t>p-value*</w:t>
            </w:r>
          </w:p>
        </w:tc>
      </w:tr>
      <w:tr w14:paraId="72FD7B32" w14:textId="77777777" w:rsidTr="00CE2492">
        <w:tblPrEx>
          <w:tblW w:w="9615" w:type="dxa"/>
          <w:shd w:val="clear" w:color="auto" w:fill="CDD4E9"/>
          <w:tblLayout w:type="fixed"/>
          <w:tblLook w:val="04A0"/>
        </w:tblPrEx>
        <w:trPr>
          <w:trHeight w:val="243"/>
        </w:trPr>
        <w:tc>
          <w:tcPr>
            <w:tcW w:w="1335" w:type="dxa"/>
            <w:vMerge w:val="restart"/>
            <w:tcBorders>
              <w:top w:val="single" w:sz="4" w:space="0" w:color="000000"/>
              <w:left w:val="single" w:sz="12" w:space="0" w:color="000000"/>
              <w:right w:val="single" w:sz="12" w:space="0" w:color="000000"/>
            </w:tcBorders>
            <w:vAlign w:val="center"/>
          </w:tcPr>
          <w:p w:rsidR="00CE2492" w:rsidRPr="00500889" w:rsidP="00CE2492" w14:paraId="02633DE1" w14:textId="3ADDB077">
            <w:pPr>
              <w:pStyle w:val="Body"/>
              <w:spacing w:after="0" w:line="240" w:lineRule="auto"/>
              <w:jc w:val="center"/>
              <w:rPr>
                <w:rFonts w:ascii="Arial" w:hAnsi="Arial" w:cs="Arial"/>
                <w:b/>
                <w:bCs/>
              </w:rPr>
            </w:pPr>
            <w:r w:rsidRPr="00500889">
              <w:rPr>
                <w:rFonts w:ascii="Arial" w:hAnsi="Arial" w:cs="Arial"/>
                <w:b/>
                <w:bCs/>
              </w:rPr>
              <w:t>Clinician</w:t>
            </w:r>
            <w:r>
              <w:rPr>
                <w:rFonts w:ascii="Arial" w:hAnsi="Arial" w:cs="Arial"/>
                <w:b/>
                <w:bCs/>
              </w:rPr>
              <w:t>s</w:t>
            </w:r>
          </w:p>
        </w:tc>
        <w:tc>
          <w:tcPr>
            <w:tcW w:w="1980" w:type="dxa"/>
            <w:vMerge w:val="restart"/>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3449A1DA" w14:textId="77777777">
            <w:pPr>
              <w:pStyle w:val="Body"/>
              <w:spacing w:after="0" w:line="240" w:lineRule="auto"/>
              <w:rPr>
                <w:rFonts w:ascii="Arial" w:hAnsi="Arial" w:cs="Arial"/>
                <w:b/>
                <w:bCs/>
              </w:rPr>
            </w:pPr>
            <w:r w:rsidRPr="00500889">
              <w:rPr>
                <w:rFonts w:ascii="Arial" w:hAnsi="Arial" w:cs="Arial"/>
                <w:b/>
                <w:bCs/>
              </w:rPr>
              <w:t xml:space="preserve">BFM dystonia </w:t>
            </w:r>
          </w:p>
          <w:p w:rsidR="00CE2492" w:rsidRPr="00500889" w:rsidP="00CE2492" w14:paraId="07D2FC1F" w14:textId="77777777">
            <w:pPr>
              <w:pStyle w:val="Body"/>
              <w:spacing w:after="0" w:line="240" w:lineRule="auto"/>
              <w:rPr>
                <w:rFonts w:ascii="Arial" w:hAnsi="Arial" w:cs="Arial"/>
                <w:b/>
                <w:bCs/>
              </w:rPr>
            </w:pPr>
            <w:r w:rsidRPr="00500889">
              <w:rPr>
                <w:rFonts w:ascii="Arial" w:hAnsi="Arial" w:cs="Arial"/>
                <w:b/>
                <w:bCs/>
              </w:rPr>
              <w:t xml:space="preserve">right hand </w:t>
            </w: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441EE629" w14:textId="77777777">
            <w:pPr>
              <w:pStyle w:val="Body"/>
              <w:spacing w:after="0" w:line="240" w:lineRule="auto"/>
              <w:rPr>
                <w:rFonts w:ascii="Arial" w:hAnsi="Arial" w:cs="Arial"/>
              </w:rPr>
            </w:pPr>
            <w:r w:rsidRPr="00500889">
              <w:rPr>
                <w:rFonts w:ascii="Arial" w:hAnsi="Arial" w:cs="Arial"/>
              </w:rPr>
              <w:t>PSC vs. Sham</w:t>
            </w:r>
          </w:p>
        </w:tc>
        <w:tc>
          <w:tcPr>
            <w:tcW w:w="135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707095DF" w14:textId="77777777">
            <w:pPr>
              <w:pStyle w:val="Body"/>
              <w:spacing w:after="0" w:line="240" w:lineRule="auto"/>
              <w:jc w:val="center"/>
              <w:rPr>
                <w:rFonts w:ascii="Arial" w:hAnsi="Arial" w:cs="Arial"/>
              </w:rPr>
            </w:pPr>
            <w:r w:rsidRPr="00500889">
              <w:rPr>
                <w:rFonts w:ascii="Arial" w:hAnsi="Arial" w:cs="Arial"/>
              </w:rPr>
              <w:t>0.07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2A328A31" w14:textId="77777777">
            <w:pPr>
              <w:pStyle w:val="Body"/>
              <w:spacing w:after="0" w:line="240" w:lineRule="auto"/>
              <w:jc w:val="center"/>
              <w:rPr>
                <w:rFonts w:ascii="Arial" w:hAnsi="Arial" w:cs="Arial"/>
              </w:rPr>
            </w:pPr>
            <w:r w:rsidRPr="00500889">
              <w:rPr>
                <w:rFonts w:ascii="Arial" w:hAnsi="Arial" w:cs="Arial"/>
              </w:rPr>
              <w:t>0.13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6FEC4F24" w14:textId="77777777">
            <w:pPr>
              <w:pStyle w:val="Body"/>
              <w:spacing w:after="0" w:line="240" w:lineRule="auto"/>
              <w:jc w:val="center"/>
              <w:rPr>
                <w:rFonts w:ascii="Arial" w:hAnsi="Arial" w:cs="Arial"/>
              </w:rPr>
            </w:pPr>
            <w:r w:rsidRPr="00500889">
              <w:rPr>
                <w:rFonts w:ascii="Arial" w:hAnsi="Arial" w:cs="Arial"/>
              </w:rPr>
              <w:t>0.54</w:t>
            </w: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57A51402" w14:textId="77777777">
            <w:pPr>
              <w:pStyle w:val="Body"/>
              <w:spacing w:after="0" w:line="240" w:lineRule="auto"/>
              <w:jc w:val="center"/>
              <w:rPr>
                <w:rFonts w:ascii="Arial" w:hAnsi="Arial" w:cs="Arial"/>
              </w:rPr>
            </w:pPr>
            <w:r w:rsidRPr="00500889">
              <w:rPr>
                <w:rFonts w:ascii="Arial" w:hAnsi="Arial" w:cs="Arial"/>
              </w:rPr>
              <w:t>0.93</w:t>
            </w:r>
          </w:p>
        </w:tc>
      </w:tr>
      <w:tr w14:paraId="7DE4A0B0" w14:textId="77777777" w:rsidTr="00CE2492">
        <w:tblPrEx>
          <w:tblW w:w="9615" w:type="dxa"/>
          <w:shd w:val="clear" w:color="auto" w:fill="CDD4E9"/>
          <w:tblLayout w:type="fixed"/>
          <w:tblLook w:val="04A0"/>
        </w:tblPrEx>
        <w:trPr>
          <w:trHeight w:val="243"/>
        </w:trPr>
        <w:tc>
          <w:tcPr>
            <w:tcW w:w="1335" w:type="dxa"/>
            <w:vMerge/>
            <w:tcBorders>
              <w:left w:val="single" w:sz="12" w:space="0" w:color="000000"/>
              <w:right w:val="single" w:sz="12" w:space="0" w:color="000000"/>
            </w:tcBorders>
            <w:vAlign w:val="center"/>
          </w:tcPr>
          <w:p w:rsidR="00CE2492" w:rsidRPr="00500889" w:rsidP="00CE2492" w14:paraId="016C31A4" w14:textId="77777777">
            <w:pPr>
              <w:jc w:val="center"/>
              <w:rPr>
                <w:rFonts w:ascii="Arial" w:hAnsi="Arial" w:cs="Arial"/>
                <w:sz w:val="22"/>
                <w:szCs w:val="22"/>
              </w:rPr>
            </w:pPr>
          </w:p>
        </w:tc>
        <w:tc>
          <w:tcPr>
            <w:tcW w:w="1980" w:type="dxa"/>
            <w:vMerge/>
            <w:tcBorders>
              <w:top w:val="single" w:sz="4" w:space="0" w:color="000000"/>
              <w:left w:val="single" w:sz="12" w:space="0" w:color="000000"/>
              <w:bottom w:val="single" w:sz="4" w:space="0" w:color="000000"/>
              <w:right w:val="single" w:sz="12" w:space="0" w:color="000000"/>
            </w:tcBorders>
            <w:shd w:val="clear" w:color="auto" w:fill="auto"/>
          </w:tcPr>
          <w:p w:rsidR="00CE2492" w:rsidRPr="00500889" w:rsidP="00CE2492" w14:paraId="2EB91973" w14:textId="77777777">
            <w:pPr>
              <w:rPr>
                <w:rFonts w:ascii="Arial" w:hAnsi="Arial" w:cs="Arial"/>
                <w:sz w:val="22"/>
                <w:szCs w:val="22"/>
              </w:rPr>
            </w:pP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0E122573" w14:textId="77777777">
            <w:pPr>
              <w:pStyle w:val="Body"/>
              <w:spacing w:after="0" w:line="240" w:lineRule="auto"/>
              <w:rPr>
                <w:rFonts w:ascii="Arial" w:hAnsi="Arial" w:cs="Arial"/>
              </w:rPr>
            </w:pPr>
            <w:r w:rsidRPr="00500889">
              <w:rPr>
                <w:rFonts w:ascii="Arial" w:hAnsi="Arial" w:cs="Arial"/>
              </w:rPr>
              <w:t>PMC vs. Sham</w:t>
            </w:r>
          </w:p>
        </w:tc>
        <w:tc>
          <w:tcPr>
            <w:tcW w:w="135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6933757E" w14:textId="77777777">
            <w:pPr>
              <w:pStyle w:val="Body"/>
              <w:spacing w:after="0" w:line="240" w:lineRule="auto"/>
              <w:jc w:val="center"/>
              <w:rPr>
                <w:rFonts w:ascii="Arial" w:hAnsi="Arial" w:cs="Arial"/>
              </w:rPr>
            </w:pPr>
            <w:r w:rsidRPr="00500889">
              <w:rPr>
                <w:rFonts w:ascii="Arial" w:hAnsi="Arial" w:cs="Arial"/>
              </w:rPr>
              <w:t>0.05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762F5A9E" w14:textId="77777777">
            <w:pPr>
              <w:pStyle w:val="Body"/>
              <w:spacing w:after="0" w:line="240" w:lineRule="auto"/>
              <w:jc w:val="center"/>
              <w:rPr>
                <w:rFonts w:ascii="Arial" w:hAnsi="Arial" w:cs="Arial"/>
              </w:rPr>
            </w:pPr>
            <w:r w:rsidRPr="00500889">
              <w:rPr>
                <w:rFonts w:ascii="Arial" w:hAnsi="Arial" w:cs="Arial"/>
              </w:rPr>
              <w:t>0.13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11B460F4" w14:textId="77777777">
            <w:pPr>
              <w:pStyle w:val="Body"/>
              <w:spacing w:after="0" w:line="240" w:lineRule="auto"/>
              <w:jc w:val="center"/>
              <w:rPr>
                <w:rFonts w:ascii="Arial" w:hAnsi="Arial" w:cs="Arial"/>
              </w:rPr>
            </w:pPr>
            <w:r w:rsidRPr="00500889">
              <w:rPr>
                <w:rFonts w:ascii="Arial" w:hAnsi="Arial" w:cs="Arial"/>
              </w:rPr>
              <w:t>0.42</w:t>
            </w: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4FF8265D" w14:textId="77777777">
            <w:pPr>
              <w:pStyle w:val="Body"/>
              <w:spacing w:after="0" w:line="240" w:lineRule="auto"/>
              <w:jc w:val="center"/>
              <w:rPr>
                <w:rFonts w:ascii="Arial" w:hAnsi="Arial" w:cs="Arial"/>
              </w:rPr>
            </w:pPr>
            <w:r w:rsidRPr="00500889">
              <w:rPr>
                <w:rFonts w:ascii="Arial" w:hAnsi="Arial" w:cs="Arial"/>
              </w:rPr>
              <w:t>0.97</w:t>
            </w:r>
          </w:p>
        </w:tc>
      </w:tr>
      <w:tr w14:paraId="105A7DBF" w14:textId="77777777" w:rsidTr="00CE2492">
        <w:tblPrEx>
          <w:tblW w:w="9615" w:type="dxa"/>
          <w:shd w:val="clear" w:color="auto" w:fill="CDD4E9"/>
          <w:tblLayout w:type="fixed"/>
          <w:tblLook w:val="04A0"/>
        </w:tblPrEx>
        <w:trPr>
          <w:trHeight w:val="243"/>
        </w:trPr>
        <w:tc>
          <w:tcPr>
            <w:tcW w:w="1335" w:type="dxa"/>
            <w:vMerge/>
            <w:tcBorders>
              <w:left w:val="single" w:sz="12" w:space="0" w:color="000000"/>
              <w:right w:val="single" w:sz="12" w:space="0" w:color="000000"/>
            </w:tcBorders>
            <w:vAlign w:val="center"/>
          </w:tcPr>
          <w:p w:rsidR="00CE2492" w:rsidRPr="00500889" w:rsidP="00CE2492" w14:paraId="46F57726" w14:textId="77777777">
            <w:pPr>
              <w:jc w:val="center"/>
              <w:rPr>
                <w:rFonts w:ascii="Arial" w:hAnsi="Arial" w:cs="Arial"/>
                <w:sz w:val="22"/>
                <w:szCs w:val="22"/>
              </w:rPr>
            </w:pPr>
          </w:p>
        </w:tc>
        <w:tc>
          <w:tcPr>
            <w:tcW w:w="1980" w:type="dxa"/>
            <w:vMerge/>
            <w:tcBorders>
              <w:top w:val="single" w:sz="4" w:space="0" w:color="000000"/>
              <w:left w:val="single" w:sz="12" w:space="0" w:color="000000"/>
              <w:bottom w:val="single" w:sz="4" w:space="0" w:color="000000"/>
              <w:right w:val="single" w:sz="12" w:space="0" w:color="000000"/>
            </w:tcBorders>
            <w:shd w:val="clear" w:color="auto" w:fill="auto"/>
          </w:tcPr>
          <w:p w:rsidR="00CE2492" w:rsidRPr="00500889" w:rsidP="00CE2492" w14:paraId="51E8C658" w14:textId="77777777">
            <w:pPr>
              <w:rPr>
                <w:rFonts w:ascii="Arial" w:hAnsi="Arial" w:cs="Arial"/>
                <w:sz w:val="22"/>
                <w:szCs w:val="22"/>
              </w:rPr>
            </w:pP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6A0DFA21" w14:textId="77777777">
            <w:pPr>
              <w:pStyle w:val="Body"/>
              <w:spacing w:after="0" w:line="240" w:lineRule="auto"/>
              <w:rPr>
                <w:rFonts w:ascii="Arial" w:hAnsi="Arial" w:cs="Arial"/>
              </w:rPr>
            </w:pPr>
            <w:r w:rsidRPr="00500889">
              <w:rPr>
                <w:rFonts w:ascii="Arial" w:hAnsi="Arial" w:cs="Arial"/>
              </w:rPr>
              <w:t>PSC vs. PMC</w:t>
            </w:r>
          </w:p>
        </w:tc>
        <w:tc>
          <w:tcPr>
            <w:tcW w:w="135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3541ADDD" w14:textId="77777777">
            <w:pPr>
              <w:pStyle w:val="Body"/>
              <w:spacing w:after="0" w:line="240" w:lineRule="auto"/>
              <w:jc w:val="center"/>
              <w:rPr>
                <w:rFonts w:ascii="Arial" w:hAnsi="Arial" w:cs="Arial"/>
              </w:rPr>
            </w:pPr>
            <w:r w:rsidRPr="00500889">
              <w:rPr>
                <w:rFonts w:ascii="Arial" w:hAnsi="Arial" w:cs="Arial"/>
              </w:rPr>
              <w:t>-0.02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33B7C403" w14:textId="77777777">
            <w:pPr>
              <w:pStyle w:val="Body"/>
              <w:spacing w:after="0" w:line="240" w:lineRule="auto"/>
              <w:jc w:val="center"/>
              <w:rPr>
                <w:rFonts w:ascii="Arial" w:hAnsi="Arial" w:cs="Arial"/>
              </w:rPr>
            </w:pPr>
            <w:r w:rsidRPr="00500889">
              <w:rPr>
                <w:rFonts w:ascii="Arial" w:hAnsi="Arial" w:cs="Arial"/>
              </w:rPr>
              <w:t>0.13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2BE780EE" w14:textId="77777777">
            <w:pPr>
              <w:pStyle w:val="Body"/>
              <w:spacing w:after="0" w:line="240" w:lineRule="auto"/>
              <w:jc w:val="center"/>
              <w:rPr>
                <w:rFonts w:ascii="Arial" w:hAnsi="Arial" w:cs="Arial"/>
              </w:rPr>
            </w:pPr>
            <w:r w:rsidRPr="00500889">
              <w:rPr>
                <w:rFonts w:ascii="Arial" w:hAnsi="Arial" w:cs="Arial"/>
              </w:rPr>
              <w:t>-0.13</w:t>
            </w: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6B49FC21" w14:textId="77777777">
            <w:pPr>
              <w:pStyle w:val="Body"/>
              <w:spacing w:after="0" w:line="240" w:lineRule="auto"/>
              <w:jc w:val="center"/>
              <w:rPr>
                <w:rFonts w:ascii="Arial" w:hAnsi="Arial" w:cs="Arial"/>
              </w:rPr>
            </w:pPr>
            <w:r w:rsidRPr="00500889">
              <w:rPr>
                <w:rFonts w:ascii="Arial" w:hAnsi="Arial" w:cs="Arial"/>
              </w:rPr>
              <w:t>1.00</w:t>
            </w:r>
          </w:p>
        </w:tc>
      </w:tr>
      <w:tr w14:paraId="0FFB0726" w14:textId="77777777" w:rsidTr="00CE2492">
        <w:tblPrEx>
          <w:tblW w:w="9615" w:type="dxa"/>
          <w:shd w:val="clear" w:color="auto" w:fill="CDD4E9"/>
          <w:tblLayout w:type="fixed"/>
          <w:tblLook w:val="04A0"/>
        </w:tblPrEx>
        <w:trPr>
          <w:trHeight w:val="243"/>
        </w:trPr>
        <w:tc>
          <w:tcPr>
            <w:tcW w:w="1335" w:type="dxa"/>
            <w:vMerge/>
            <w:tcBorders>
              <w:left w:val="single" w:sz="12" w:space="0" w:color="000000"/>
              <w:right w:val="single" w:sz="12" w:space="0" w:color="000000"/>
            </w:tcBorders>
            <w:vAlign w:val="center"/>
          </w:tcPr>
          <w:p w:rsidR="00CE2492" w:rsidRPr="00500889" w:rsidP="00CE2492" w14:paraId="7A96B052" w14:textId="77777777">
            <w:pPr>
              <w:pStyle w:val="Body"/>
              <w:spacing w:after="0"/>
              <w:jc w:val="center"/>
              <w:rPr>
                <w:rFonts w:ascii="Arial" w:hAnsi="Arial" w:cs="Arial"/>
                <w:b/>
                <w:bCs/>
              </w:rPr>
            </w:pPr>
          </w:p>
        </w:tc>
        <w:tc>
          <w:tcPr>
            <w:tcW w:w="1980" w:type="dxa"/>
            <w:vMerge w:val="restart"/>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01F732E1" w14:textId="77777777">
            <w:pPr>
              <w:pStyle w:val="Body"/>
              <w:spacing w:after="0"/>
              <w:rPr>
                <w:rFonts w:ascii="Arial" w:hAnsi="Arial" w:cs="Arial"/>
                <w:b/>
                <w:bCs/>
              </w:rPr>
            </w:pPr>
            <w:r w:rsidRPr="00500889">
              <w:rPr>
                <w:rFonts w:ascii="Arial" w:hAnsi="Arial" w:cs="Arial"/>
                <w:b/>
                <w:bCs/>
              </w:rPr>
              <w:t>WCRS movement score</w:t>
            </w: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0367833C" w14:textId="77777777">
            <w:pPr>
              <w:pStyle w:val="Body"/>
              <w:spacing w:after="0" w:line="240" w:lineRule="auto"/>
              <w:rPr>
                <w:rFonts w:ascii="Arial" w:hAnsi="Arial" w:cs="Arial"/>
              </w:rPr>
            </w:pPr>
            <w:r w:rsidRPr="00500889">
              <w:rPr>
                <w:rFonts w:ascii="Arial" w:hAnsi="Arial" w:cs="Arial"/>
              </w:rPr>
              <w:t>PSC vs. Sham</w:t>
            </w:r>
          </w:p>
        </w:tc>
        <w:tc>
          <w:tcPr>
            <w:tcW w:w="135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35224FB2" w14:textId="77777777">
            <w:pPr>
              <w:pStyle w:val="Body"/>
              <w:spacing w:after="0" w:line="240" w:lineRule="auto"/>
              <w:jc w:val="center"/>
              <w:rPr>
                <w:rFonts w:ascii="Arial" w:hAnsi="Arial" w:cs="Arial"/>
              </w:rPr>
            </w:pPr>
            <w:r w:rsidRPr="00500889">
              <w:rPr>
                <w:rFonts w:ascii="Arial" w:hAnsi="Arial" w:cs="Arial"/>
              </w:rPr>
              <w:t>1.24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0058214D" w14:textId="77777777">
            <w:pPr>
              <w:pStyle w:val="Body"/>
              <w:spacing w:after="0" w:line="240" w:lineRule="auto"/>
              <w:jc w:val="center"/>
              <w:rPr>
                <w:rFonts w:ascii="Arial" w:hAnsi="Arial" w:cs="Arial"/>
              </w:rPr>
            </w:pPr>
            <w:r w:rsidRPr="00500889">
              <w:rPr>
                <w:rFonts w:ascii="Arial" w:hAnsi="Arial" w:cs="Arial"/>
              </w:rPr>
              <w:t>0.67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5002374D" w14:textId="77777777">
            <w:pPr>
              <w:pStyle w:val="Body"/>
              <w:spacing w:after="0" w:line="240" w:lineRule="auto"/>
              <w:jc w:val="center"/>
              <w:rPr>
                <w:rFonts w:ascii="Arial" w:hAnsi="Arial" w:cs="Arial"/>
              </w:rPr>
            </w:pPr>
            <w:r w:rsidRPr="00500889">
              <w:rPr>
                <w:rFonts w:ascii="Arial" w:hAnsi="Arial" w:cs="Arial"/>
              </w:rPr>
              <w:t>1.85</w:t>
            </w: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001064E3" w14:textId="77777777">
            <w:pPr>
              <w:pStyle w:val="Body"/>
              <w:spacing w:after="0" w:line="240" w:lineRule="auto"/>
              <w:jc w:val="center"/>
              <w:rPr>
                <w:rFonts w:ascii="Arial" w:hAnsi="Arial" w:cs="Arial"/>
              </w:rPr>
            </w:pPr>
            <w:r w:rsidRPr="00500889">
              <w:rPr>
                <w:rFonts w:ascii="Arial" w:hAnsi="Arial" w:cs="Arial"/>
              </w:rPr>
              <w:t>0.22</w:t>
            </w:r>
          </w:p>
        </w:tc>
      </w:tr>
      <w:tr w14:paraId="007FF47F" w14:textId="77777777" w:rsidTr="00CE2492">
        <w:tblPrEx>
          <w:tblW w:w="9615" w:type="dxa"/>
          <w:shd w:val="clear" w:color="auto" w:fill="CDD4E9"/>
          <w:tblLayout w:type="fixed"/>
          <w:tblLook w:val="04A0"/>
        </w:tblPrEx>
        <w:trPr>
          <w:trHeight w:val="243"/>
        </w:trPr>
        <w:tc>
          <w:tcPr>
            <w:tcW w:w="1335" w:type="dxa"/>
            <w:vMerge/>
            <w:tcBorders>
              <w:left w:val="single" w:sz="12" w:space="0" w:color="000000"/>
              <w:right w:val="single" w:sz="12" w:space="0" w:color="000000"/>
            </w:tcBorders>
            <w:vAlign w:val="center"/>
          </w:tcPr>
          <w:p w:rsidR="00CE2492" w:rsidRPr="00500889" w:rsidP="00CE2492" w14:paraId="2C4DF681" w14:textId="77777777">
            <w:pPr>
              <w:jc w:val="center"/>
              <w:rPr>
                <w:rFonts w:ascii="Arial" w:hAnsi="Arial" w:cs="Arial"/>
                <w:sz w:val="22"/>
                <w:szCs w:val="22"/>
              </w:rPr>
            </w:pPr>
          </w:p>
        </w:tc>
        <w:tc>
          <w:tcPr>
            <w:tcW w:w="1980" w:type="dxa"/>
            <w:vMerge/>
            <w:tcBorders>
              <w:top w:val="single" w:sz="4" w:space="0" w:color="000000"/>
              <w:left w:val="single" w:sz="12" w:space="0" w:color="000000"/>
              <w:bottom w:val="single" w:sz="4" w:space="0" w:color="000000"/>
              <w:right w:val="single" w:sz="12" w:space="0" w:color="000000"/>
            </w:tcBorders>
            <w:shd w:val="clear" w:color="auto" w:fill="auto"/>
          </w:tcPr>
          <w:p w:rsidR="00CE2492" w:rsidRPr="00500889" w:rsidP="00CE2492" w14:paraId="45F66EC0" w14:textId="77777777">
            <w:pPr>
              <w:rPr>
                <w:rFonts w:ascii="Arial" w:hAnsi="Arial" w:cs="Arial"/>
                <w:sz w:val="22"/>
                <w:szCs w:val="22"/>
              </w:rPr>
            </w:pP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1A0392C8" w14:textId="77777777">
            <w:pPr>
              <w:pStyle w:val="Body"/>
              <w:spacing w:after="0" w:line="240" w:lineRule="auto"/>
              <w:rPr>
                <w:rFonts w:ascii="Arial" w:hAnsi="Arial" w:cs="Arial"/>
              </w:rPr>
            </w:pPr>
            <w:r w:rsidRPr="00500889">
              <w:rPr>
                <w:rFonts w:ascii="Arial" w:hAnsi="Arial" w:cs="Arial"/>
              </w:rPr>
              <w:t>PMC vs. Sham</w:t>
            </w:r>
          </w:p>
        </w:tc>
        <w:tc>
          <w:tcPr>
            <w:tcW w:w="135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1622C86B" w14:textId="77777777">
            <w:pPr>
              <w:pStyle w:val="Body"/>
              <w:spacing w:after="0" w:line="240" w:lineRule="auto"/>
              <w:jc w:val="center"/>
              <w:rPr>
                <w:rFonts w:ascii="Arial" w:hAnsi="Arial" w:cs="Arial"/>
              </w:rPr>
            </w:pPr>
            <w:r w:rsidRPr="00500889">
              <w:rPr>
                <w:rFonts w:ascii="Arial" w:hAnsi="Arial" w:cs="Arial"/>
              </w:rPr>
              <w:t>0.03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4F6F6878" w14:textId="77777777">
            <w:pPr>
              <w:pStyle w:val="Body"/>
              <w:spacing w:after="0" w:line="240" w:lineRule="auto"/>
              <w:jc w:val="center"/>
              <w:rPr>
                <w:rFonts w:ascii="Arial" w:hAnsi="Arial" w:cs="Arial"/>
              </w:rPr>
            </w:pPr>
            <w:r w:rsidRPr="00500889">
              <w:rPr>
                <w:rFonts w:ascii="Arial" w:hAnsi="Arial" w:cs="Arial"/>
              </w:rPr>
              <w:t>0.67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000794E5" w14:textId="77777777">
            <w:pPr>
              <w:pStyle w:val="Body"/>
              <w:spacing w:after="0" w:line="240" w:lineRule="auto"/>
              <w:jc w:val="center"/>
              <w:rPr>
                <w:rFonts w:ascii="Arial" w:hAnsi="Arial" w:cs="Arial"/>
              </w:rPr>
            </w:pPr>
            <w:r w:rsidRPr="00500889">
              <w:rPr>
                <w:rFonts w:ascii="Arial" w:hAnsi="Arial" w:cs="Arial"/>
              </w:rPr>
              <w:t>0.05</w:t>
            </w: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3DE7CBBD" w14:textId="77777777">
            <w:pPr>
              <w:pStyle w:val="Body"/>
              <w:spacing w:after="0" w:line="240" w:lineRule="auto"/>
              <w:jc w:val="center"/>
              <w:rPr>
                <w:rFonts w:ascii="Arial" w:hAnsi="Arial" w:cs="Arial"/>
              </w:rPr>
            </w:pPr>
            <w:r w:rsidRPr="00500889">
              <w:rPr>
                <w:rFonts w:ascii="Arial" w:hAnsi="Arial" w:cs="Arial"/>
              </w:rPr>
              <w:t>1.00</w:t>
            </w:r>
          </w:p>
        </w:tc>
      </w:tr>
      <w:tr w14:paraId="1A80845B" w14:textId="77777777" w:rsidTr="00CE2492">
        <w:tblPrEx>
          <w:tblW w:w="9615" w:type="dxa"/>
          <w:shd w:val="clear" w:color="auto" w:fill="CDD4E9"/>
          <w:tblLayout w:type="fixed"/>
          <w:tblLook w:val="04A0"/>
        </w:tblPrEx>
        <w:trPr>
          <w:trHeight w:val="243"/>
        </w:trPr>
        <w:tc>
          <w:tcPr>
            <w:tcW w:w="1335" w:type="dxa"/>
            <w:vMerge/>
            <w:tcBorders>
              <w:left w:val="single" w:sz="12" w:space="0" w:color="000000"/>
              <w:bottom w:val="single" w:sz="4" w:space="0" w:color="000000"/>
              <w:right w:val="single" w:sz="12" w:space="0" w:color="000000"/>
            </w:tcBorders>
            <w:vAlign w:val="center"/>
          </w:tcPr>
          <w:p w:rsidR="00CE2492" w:rsidRPr="00500889" w:rsidP="00CE2492" w14:paraId="47D35D4A" w14:textId="77777777">
            <w:pPr>
              <w:jc w:val="center"/>
              <w:rPr>
                <w:rFonts w:ascii="Arial" w:hAnsi="Arial" w:cs="Arial"/>
                <w:sz w:val="22"/>
                <w:szCs w:val="22"/>
              </w:rPr>
            </w:pPr>
          </w:p>
        </w:tc>
        <w:tc>
          <w:tcPr>
            <w:tcW w:w="1980" w:type="dxa"/>
            <w:vMerge/>
            <w:tcBorders>
              <w:top w:val="single" w:sz="4" w:space="0" w:color="000000"/>
              <w:left w:val="single" w:sz="12" w:space="0" w:color="000000"/>
              <w:bottom w:val="single" w:sz="4" w:space="0" w:color="000000"/>
              <w:right w:val="single" w:sz="12" w:space="0" w:color="000000"/>
            </w:tcBorders>
            <w:shd w:val="clear" w:color="auto" w:fill="auto"/>
          </w:tcPr>
          <w:p w:rsidR="00CE2492" w:rsidRPr="00500889" w:rsidP="00CE2492" w14:paraId="12AEBFB8" w14:textId="77777777">
            <w:pPr>
              <w:rPr>
                <w:rFonts w:ascii="Arial" w:hAnsi="Arial" w:cs="Arial"/>
                <w:sz w:val="22"/>
                <w:szCs w:val="22"/>
              </w:rPr>
            </w:pP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54FDC0FF" w14:textId="77777777">
            <w:pPr>
              <w:pStyle w:val="Body"/>
              <w:spacing w:after="0" w:line="240" w:lineRule="auto"/>
              <w:rPr>
                <w:rFonts w:ascii="Arial" w:hAnsi="Arial" w:cs="Arial"/>
              </w:rPr>
            </w:pPr>
            <w:r w:rsidRPr="00500889">
              <w:rPr>
                <w:rFonts w:ascii="Arial" w:hAnsi="Arial" w:cs="Arial"/>
              </w:rPr>
              <w:t>PSC vs. PMC</w:t>
            </w:r>
          </w:p>
        </w:tc>
        <w:tc>
          <w:tcPr>
            <w:tcW w:w="135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25E1D799" w14:textId="77777777">
            <w:pPr>
              <w:pStyle w:val="Body"/>
              <w:spacing w:after="0" w:line="240" w:lineRule="auto"/>
              <w:jc w:val="center"/>
              <w:rPr>
                <w:rFonts w:ascii="Arial" w:hAnsi="Arial" w:cs="Arial"/>
              </w:rPr>
            </w:pPr>
            <w:r w:rsidRPr="00500889">
              <w:rPr>
                <w:rFonts w:ascii="Arial" w:hAnsi="Arial" w:cs="Arial"/>
              </w:rPr>
              <w:t>-1.2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6418BDB4" w14:textId="77777777">
            <w:pPr>
              <w:pStyle w:val="Body"/>
              <w:spacing w:after="0" w:line="240" w:lineRule="auto"/>
              <w:jc w:val="center"/>
              <w:rPr>
                <w:rFonts w:ascii="Arial" w:hAnsi="Arial" w:cs="Arial"/>
              </w:rPr>
            </w:pPr>
            <w:r w:rsidRPr="00500889">
              <w:rPr>
                <w:rFonts w:ascii="Arial" w:hAnsi="Arial" w:cs="Arial"/>
              </w:rPr>
              <w:t>0.66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24329A47" w14:textId="77777777">
            <w:pPr>
              <w:pStyle w:val="Body"/>
              <w:spacing w:after="0" w:line="240" w:lineRule="auto"/>
              <w:jc w:val="center"/>
              <w:rPr>
                <w:rFonts w:ascii="Arial" w:hAnsi="Arial" w:cs="Arial"/>
              </w:rPr>
            </w:pPr>
            <w:r w:rsidRPr="00500889">
              <w:rPr>
                <w:rFonts w:ascii="Arial" w:hAnsi="Arial" w:cs="Arial"/>
              </w:rPr>
              <w:t>-1.83</w:t>
            </w: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4455613F" w14:textId="77777777">
            <w:pPr>
              <w:pStyle w:val="Body"/>
              <w:spacing w:after="0" w:line="240" w:lineRule="auto"/>
              <w:jc w:val="center"/>
              <w:rPr>
                <w:rFonts w:ascii="Arial" w:hAnsi="Arial" w:cs="Arial"/>
              </w:rPr>
            </w:pPr>
            <w:r w:rsidRPr="00500889">
              <w:rPr>
                <w:rFonts w:ascii="Arial" w:hAnsi="Arial" w:cs="Arial"/>
              </w:rPr>
              <w:t>0.22</w:t>
            </w:r>
          </w:p>
        </w:tc>
      </w:tr>
      <w:tr w14:paraId="78BAAB7F" w14:textId="77777777" w:rsidTr="00CE2492">
        <w:tblPrEx>
          <w:tblW w:w="9615" w:type="dxa"/>
          <w:shd w:val="clear" w:color="auto" w:fill="CDD4E9"/>
          <w:tblLayout w:type="fixed"/>
          <w:tblLook w:val="04A0"/>
        </w:tblPrEx>
        <w:trPr>
          <w:trHeight w:val="243"/>
        </w:trPr>
        <w:tc>
          <w:tcPr>
            <w:tcW w:w="1335" w:type="dxa"/>
            <w:vMerge w:val="restart"/>
            <w:tcBorders>
              <w:top w:val="single" w:sz="4" w:space="0" w:color="000000"/>
              <w:left w:val="single" w:sz="12" w:space="0" w:color="000000"/>
              <w:right w:val="single" w:sz="12" w:space="0" w:color="000000"/>
            </w:tcBorders>
            <w:vAlign w:val="center"/>
          </w:tcPr>
          <w:p w:rsidR="00CE2492" w:rsidRPr="00500889" w:rsidP="00CE2492" w14:paraId="4F626210" w14:textId="77777777">
            <w:pPr>
              <w:pStyle w:val="Body"/>
              <w:spacing w:after="0"/>
              <w:jc w:val="center"/>
              <w:rPr>
                <w:rFonts w:ascii="Arial" w:hAnsi="Arial" w:cs="Arial"/>
                <w:b/>
                <w:bCs/>
              </w:rPr>
            </w:pPr>
            <w:r w:rsidRPr="00500889">
              <w:rPr>
                <w:rFonts w:ascii="Arial" w:hAnsi="Arial" w:cs="Arial"/>
                <w:b/>
                <w:bCs/>
              </w:rPr>
              <w:t>WC subjects</w:t>
            </w:r>
          </w:p>
        </w:tc>
        <w:tc>
          <w:tcPr>
            <w:tcW w:w="1980" w:type="dxa"/>
            <w:vMerge w:val="restart"/>
            <w:tcBorders>
              <w:top w:val="single" w:sz="4" w:space="0" w:color="000000"/>
              <w:left w:val="single" w:sz="12"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0C58D2D6" w14:textId="77777777">
            <w:pPr>
              <w:pStyle w:val="Body"/>
              <w:spacing w:after="0"/>
              <w:rPr>
                <w:rFonts w:ascii="Arial" w:hAnsi="Arial" w:cs="Arial"/>
                <w:b/>
                <w:bCs/>
              </w:rPr>
            </w:pPr>
            <w:r w:rsidRPr="00500889">
              <w:rPr>
                <w:rFonts w:ascii="Arial" w:hAnsi="Arial" w:cs="Arial"/>
                <w:b/>
                <w:bCs/>
              </w:rPr>
              <w:t>BFM writing score</w:t>
            </w: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469D191C" w14:textId="77777777">
            <w:pPr>
              <w:pStyle w:val="Body"/>
              <w:spacing w:after="0" w:line="240" w:lineRule="auto"/>
              <w:rPr>
                <w:rFonts w:ascii="Arial" w:hAnsi="Arial" w:cs="Arial"/>
              </w:rPr>
            </w:pPr>
            <w:r w:rsidRPr="00500889">
              <w:rPr>
                <w:rFonts w:ascii="Arial" w:hAnsi="Arial" w:cs="Arial"/>
              </w:rPr>
              <w:t>PSC vs. Sham</w:t>
            </w:r>
          </w:p>
        </w:tc>
        <w:tc>
          <w:tcPr>
            <w:tcW w:w="135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13D917F3" w14:textId="77777777">
            <w:pPr>
              <w:pStyle w:val="Body"/>
              <w:spacing w:after="0" w:line="240" w:lineRule="auto"/>
              <w:jc w:val="center"/>
              <w:rPr>
                <w:rFonts w:ascii="Arial" w:hAnsi="Arial" w:cs="Arial"/>
              </w:rPr>
            </w:pPr>
            <w:r w:rsidRPr="00500889">
              <w:rPr>
                <w:rFonts w:ascii="Arial" w:hAnsi="Arial" w:cs="Arial"/>
              </w:rPr>
              <w:t>0.03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0A78716A" w14:textId="77777777">
            <w:pPr>
              <w:pStyle w:val="Body"/>
              <w:spacing w:after="0" w:line="240" w:lineRule="auto"/>
              <w:jc w:val="center"/>
              <w:rPr>
                <w:rFonts w:ascii="Arial" w:hAnsi="Arial" w:cs="Arial"/>
              </w:rPr>
            </w:pPr>
            <w:r w:rsidRPr="00500889">
              <w:rPr>
                <w:rFonts w:ascii="Arial" w:hAnsi="Arial" w:cs="Arial"/>
              </w:rPr>
              <w:t>0.19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49A3A275" w14:textId="77777777">
            <w:pPr>
              <w:pStyle w:val="Body"/>
              <w:spacing w:after="0" w:line="240" w:lineRule="auto"/>
              <w:jc w:val="center"/>
              <w:rPr>
                <w:rFonts w:ascii="Arial" w:hAnsi="Arial" w:cs="Arial"/>
              </w:rPr>
            </w:pPr>
            <w:r w:rsidRPr="00500889">
              <w:rPr>
                <w:rFonts w:ascii="Arial" w:hAnsi="Arial" w:cs="Arial"/>
              </w:rPr>
              <w:t>0.18</w:t>
            </w: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259C5020" w14:textId="77777777">
            <w:pPr>
              <w:pStyle w:val="Body"/>
              <w:spacing w:after="0" w:line="240" w:lineRule="auto"/>
              <w:jc w:val="center"/>
              <w:rPr>
                <w:rFonts w:ascii="Arial" w:hAnsi="Arial" w:cs="Arial"/>
              </w:rPr>
            </w:pPr>
            <w:r w:rsidRPr="00500889">
              <w:rPr>
                <w:rFonts w:ascii="Arial" w:hAnsi="Arial" w:cs="Arial"/>
              </w:rPr>
              <w:t>1.00</w:t>
            </w:r>
          </w:p>
        </w:tc>
      </w:tr>
      <w:tr w14:paraId="3A0FF983" w14:textId="77777777" w:rsidTr="00CE2492">
        <w:tblPrEx>
          <w:tblW w:w="9615" w:type="dxa"/>
          <w:shd w:val="clear" w:color="auto" w:fill="CDD4E9"/>
          <w:tblLayout w:type="fixed"/>
          <w:tblLook w:val="04A0"/>
        </w:tblPrEx>
        <w:trPr>
          <w:trHeight w:val="20"/>
        </w:trPr>
        <w:tc>
          <w:tcPr>
            <w:tcW w:w="1335" w:type="dxa"/>
            <w:vMerge/>
            <w:tcBorders>
              <w:left w:val="single" w:sz="12" w:space="0" w:color="000000"/>
              <w:right w:val="single" w:sz="12" w:space="0" w:color="000000"/>
            </w:tcBorders>
            <w:vAlign w:val="center"/>
          </w:tcPr>
          <w:p w:rsidR="00CE2492" w:rsidRPr="00500889" w:rsidP="00CE2492" w14:paraId="2C52191B" w14:textId="77777777">
            <w:pPr>
              <w:pStyle w:val="Body"/>
              <w:spacing w:after="0"/>
              <w:jc w:val="center"/>
              <w:rPr>
                <w:rFonts w:ascii="Arial" w:hAnsi="Arial" w:cs="Arial"/>
                <w:b/>
                <w:bCs/>
              </w:rPr>
            </w:pPr>
          </w:p>
        </w:tc>
        <w:tc>
          <w:tcPr>
            <w:tcW w:w="1980" w:type="dxa"/>
            <w:vMerge/>
            <w:tcBorders>
              <w:left w:val="single" w:sz="12" w:space="0" w:color="000000"/>
              <w:right w:val="single" w:sz="12" w:space="0" w:color="000000"/>
            </w:tcBorders>
            <w:shd w:val="clear" w:color="auto" w:fill="auto"/>
            <w:tcMar>
              <w:top w:w="80" w:type="dxa"/>
              <w:left w:w="80" w:type="dxa"/>
              <w:bottom w:w="80" w:type="dxa"/>
              <w:right w:w="80" w:type="dxa"/>
            </w:tcMar>
          </w:tcPr>
          <w:p w:rsidR="00CE2492" w:rsidRPr="00500889" w:rsidP="00CE2492" w14:paraId="6499DEEC" w14:textId="77777777">
            <w:pPr>
              <w:pStyle w:val="Body"/>
              <w:spacing w:after="0"/>
              <w:rPr>
                <w:rFonts w:ascii="Arial" w:hAnsi="Arial" w:cs="Arial"/>
                <w:b/>
                <w:bCs/>
              </w:rPr>
            </w:pP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7E09F3D3" w14:textId="77777777">
            <w:pPr>
              <w:pStyle w:val="Body"/>
              <w:spacing w:after="0" w:line="240" w:lineRule="auto"/>
              <w:rPr>
                <w:rFonts w:ascii="Arial" w:hAnsi="Arial" w:cs="Arial"/>
              </w:rPr>
            </w:pPr>
            <w:r w:rsidRPr="00500889">
              <w:rPr>
                <w:rFonts w:ascii="Arial" w:hAnsi="Arial" w:cs="Arial"/>
              </w:rPr>
              <w:t>PMC vs. Sham</w:t>
            </w:r>
          </w:p>
        </w:tc>
        <w:tc>
          <w:tcPr>
            <w:tcW w:w="135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5EDBDBAA" w14:textId="77777777">
            <w:pPr>
              <w:pStyle w:val="Body"/>
              <w:spacing w:after="0" w:line="240" w:lineRule="auto"/>
              <w:jc w:val="center"/>
              <w:rPr>
                <w:rFonts w:ascii="Arial" w:hAnsi="Arial" w:cs="Arial"/>
              </w:rPr>
            </w:pPr>
            <w:r w:rsidRPr="00500889">
              <w:rPr>
                <w:rFonts w:ascii="Arial" w:hAnsi="Arial" w:cs="Arial"/>
              </w:rPr>
              <w:t>-0.05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3386E5E5" w14:textId="77777777">
            <w:pPr>
              <w:pStyle w:val="Body"/>
              <w:spacing w:after="0" w:line="240" w:lineRule="auto"/>
              <w:jc w:val="center"/>
              <w:rPr>
                <w:rFonts w:ascii="Arial" w:hAnsi="Arial" w:cs="Arial"/>
              </w:rPr>
            </w:pPr>
            <w:r w:rsidRPr="00500889">
              <w:rPr>
                <w:rFonts w:ascii="Arial" w:hAnsi="Arial" w:cs="Arial"/>
              </w:rPr>
              <w:t>0.19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592E5390" w14:textId="77777777">
            <w:pPr>
              <w:pStyle w:val="Body"/>
              <w:spacing w:after="0" w:line="240" w:lineRule="auto"/>
              <w:jc w:val="center"/>
              <w:rPr>
                <w:rFonts w:ascii="Arial" w:hAnsi="Arial" w:cs="Arial"/>
              </w:rPr>
            </w:pPr>
            <w:r w:rsidRPr="00500889">
              <w:rPr>
                <w:rFonts w:ascii="Arial" w:hAnsi="Arial" w:cs="Arial"/>
              </w:rPr>
              <w:t>-0.27</w:t>
            </w: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61489F31" w14:textId="77777777">
            <w:pPr>
              <w:pStyle w:val="Body"/>
              <w:spacing w:after="0" w:line="240" w:lineRule="auto"/>
              <w:jc w:val="center"/>
              <w:rPr>
                <w:rFonts w:ascii="Arial" w:hAnsi="Arial" w:cs="Arial"/>
              </w:rPr>
            </w:pPr>
            <w:r w:rsidRPr="00500889">
              <w:rPr>
                <w:rFonts w:ascii="Arial" w:hAnsi="Arial" w:cs="Arial"/>
              </w:rPr>
              <w:t>0.99</w:t>
            </w:r>
          </w:p>
        </w:tc>
      </w:tr>
      <w:tr w14:paraId="07B92FCC" w14:textId="77777777" w:rsidTr="00CE2492">
        <w:tblPrEx>
          <w:tblW w:w="9615" w:type="dxa"/>
          <w:shd w:val="clear" w:color="auto" w:fill="CDD4E9"/>
          <w:tblLayout w:type="fixed"/>
          <w:tblLook w:val="04A0"/>
        </w:tblPrEx>
        <w:trPr>
          <w:trHeight w:val="243"/>
        </w:trPr>
        <w:tc>
          <w:tcPr>
            <w:tcW w:w="1335" w:type="dxa"/>
            <w:vMerge/>
            <w:tcBorders>
              <w:left w:val="single" w:sz="12" w:space="0" w:color="000000"/>
              <w:right w:val="single" w:sz="12" w:space="0" w:color="000000"/>
            </w:tcBorders>
            <w:vAlign w:val="center"/>
          </w:tcPr>
          <w:p w:rsidR="00CE2492" w:rsidRPr="00500889" w:rsidP="00CE2492" w14:paraId="11E3E0D9" w14:textId="77777777">
            <w:pPr>
              <w:pStyle w:val="Body"/>
              <w:spacing w:after="0"/>
              <w:jc w:val="center"/>
              <w:rPr>
                <w:rFonts w:ascii="Arial" w:hAnsi="Arial" w:cs="Arial"/>
                <w:b/>
                <w:bCs/>
              </w:rPr>
            </w:pPr>
          </w:p>
        </w:tc>
        <w:tc>
          <w:tcPr>
            <w:tcW w:w="1980" w:type="dxa"/>
            <w:vMerge/>
            <w:tcBorders>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CE2492" w:rsidRPr="00500889" w:rsidP="00CE2492" w14:paraId="6E359888" w14:textId="77777777">
            <w:pPr>
              <w:pStyle w:val="Body"/>
              <w:spacing w:after="0"/>
              <w:rPr>
                <w:rFonts w:ascii="Arial" w:hAnsi="Arial" w:cs="Arial"/>
                <w:b/>
                <w:bCs/>
              </w:rPr>
            </w:pP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19297FFC" w14:textId="77777777">
            <w:pPr>
              <w:pStyle w:val="Body"/>
              <w:spacing w:after="0" w:line="240" w:lineRule="auto"/>
              <w:rPr>
                <w:rFonts w:ascii="Arial" w:hAnsi="Arial" w:cs="Arial"/>
              </w:rPr>
            </w:pPr>
            <w:r w:rsidRPr="00500889">
              <w:rPr>
                <w:rFonts w:ascii="Arial" w:hAnsi="Arial" w:cs="Arial"/>
              </w:rPr>
              <w:t>PSC vs. PMC</w:t>
            </w:r>
          </w:p>
        </w:tc>
        <w:tc>
          <w:tcPr>
            <w:tcW w:w="135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681FB3A5" w14:textId="77777777">
            <w:pPr>
              <w:pStyle w:val="Body"/>
              <w:spacing w:after="0" w:line="240" w:lineRule="auto"/>
              <w:jc w:val="center"/>
              <w:rPr>
                <w:rFonts w:ascii="Arial" w:hAnsi="Arial" w:cs="Arial"/>
              </w:rPr>
            </w:pPr>
            <w:r w:rsidRPr="00500889">
              <w:rPr>
                <w:rFonts w:ascii="Arial" w:hAnsi="Arial" w:cs="Arial"/>
              </w:rPr>
              <w:t>-0.08</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233BBDA0" w14:textId="77777777">
            <w:pPr>
              <w:pStyle w:val="Body"/>
              <w:spacing w:after="0" w:line="240" w:lineRule="auto"/>
              <w:jc w:val="center"/>
              <w:rPr>
                <w:rFonts w:ascii="Arial" w:hAnsi="Arial" w:cs="Arial"/>
              </w:rPr>
            </w:pPr>
            <w:r w:rsidRPr="00500889">
              <w:rPr>
                <w:rFonts w:ascii="Arial" w:hAnsi="Arial" w:cs="Arial"/>
              </w:rPr>
              <w:t>0.18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45E66031" w14:textId="77777777">
            <w:pPr>
              <w:pStyle w:val="Body"/>
              <w:spacing w:after="0" w:line="240" w:lineRule="auto"/>
              <w:jc w:val="center"/>
              <w:rPr>
                <w:rFonts w:ascii="Arial" w:hAnsi="Arial" w:cs="Arial"/>
              </w:rPr>
            </w:pPr>
            <w:r w:rsidRPr="00500889">
              <w:rPr>
                <w:rFonts w:ascii="Arial" w:hAnsi="Arial" w:cs="Arial"/>
              </w:rPr>
              <w:t>-0.46</w:t>
            </w: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32051311" w14:textId="77777777">
            <w:pPr>
              <w:pStyle w:val="Body"/>
              <w:spacing w:after="0" w:line="240" w:lineRule="auto"/>
              <w:jc w:val="center"/>
              <w:rPr>
                <w:rFonts w:ascii="Arial" w:hAnsi="Arial" w:cs="Arial"/>
              </w:rPr>
            </w:pPr>
            <w:r w:rsidRPr="00500889">
              <w:rPr>
                <w:rFonts w:ascii="Arial" w:hAnsi="Arial" w:cs="Arial"/>
              </w:rPr>
              <w:t>0.96</w:t>
            </w:r>
          </w:p>
        </w:tc>
      </w:tr>
      <w:tr w14:paraId="476D7EC9" w14:textId="77777777" w:rsidTr="00CE2492">
        <w:tblPrEx>
          <w:tblW w:w="9615" w:type="dxa"/>
          <w:shd w:val="clear" w:color="auto" w:fill="CDD4E9"/>
          <w:tblLayout w:type="fixed"/>
          <w:tblLook w:val="04A0"/>
        </w:tblPrEx>
        <w:trPr>
          <w:trHeight w:val="243"/>
        </w:trPr>
        <w:tc>
          <w:tcPr>
            <w:tcW w:w="1335" w:type="dxa"/>
            <w:vMerge/>
            <w:tcBorders>
              <w:left w:val="single" w:sz="12" w:space="0" w:color="000000"/>
              <w:right w:val="single" w:sz="12" w:space="0" w:color="000000"/>
            </w:tcBorders>
            <w:vAlign w:val="center"/>
          </w:tcPr>
          <w:p w:rsidR="00CE2492" w:rsidRPr="00500889" w:rsidP="00CE2492" w14:paraId="666B568F" w14:textId="77777777">
            <w:pPr>
              <w:pStyle w:val="Body"/>
              <w:spacing w:after="0"/>
              <w:jc w:val="center"/>
              <w:rPr>
                <w:rFonts w:ascii="Arial" w:hAnsi="Arial" w:cs="Arial"/>
                <w:b/>
                <w:bCs/>
              </w:rPr>
            </w:pPr>
          </w:p>
        </w:tc>
        <w:tc>
          <w:tcPr>
            <w:tcW w:w="1980" w:type="dxa"/>
            <w:vMerge w:val="restart"/>
            <w:tcBorders>
              <w:top w:val="single" w:sz="4" w:space="0" w:color="000000"/>
              <w:left w:val="single" w:sz="12"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3EE4A7A8" w14:textId="77777777">
            <w:pPr>
              <w:pStyle w:val="Body"/>
              <w:spacing w:after="0"/>
              <w:rPr>
                <w:rFonts w:ascii="Arial" w:hAnsi="Arial" w:cs="Arial"/>
                <w:b/>
                <w:bCs/>
              </w:rPr>
            </w:pPr>
            <w:r w:rsidRPr="00500889">
              <w:rPr>
                <w:rFonts w:ascii="Arial" w:hAnsi="Arial" w:cs="Arial"/>
                <w:b/>
                <w:bCs/>
              </w:rPr>
              <w:t xml:space="preserve">ADDS total score </w:t>
            </w: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6500AD99" w14:textId="77777777">
            <w:pPr>
              <w:pStyle w:val="Body"/>
              <w:spacing w:after="0" w:line="240" w:lineRule="auto"/>
              <w:rPr>
                <w:rFonts w:ascii="Arial" w:hAnsi="Arial" w:cs="Arial"/>
              </w:rPr>
            </w:pPr>
            <w:r w:rsidRPr="00500889">
              <w:rPr>
                <w:rFonts w:ascii="Arial" w:hAnsi="Arial" w:cs="Arial"/>
              </w:rPr>
              <w:t>PSC vs. Sham</w:t>
            </w:r>
          </w:p>
        </w:tc>
        <w:tc>
          <w:tcPr>
            <w:tcW w:w="135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6610B10E" w14:textId="77777777">
            <w:pPr>
              <w:pStyle w:val="Body"/>
              <w:spacing w:after="0" w:line="240" w:lineRule="auto"/>
              <w:jc w:val="center"/>
              <w:rPr>
                <w:rFonts w:ascii="Arial" w:hAnsi="Arial" w:cs="Arial"/>
              </w:rPr>
            </w:pPr>
            <w:r w:rsidRPr="00500889">
              <w:rPr>
                <w:rFonts w:ascii="Arial" w:hAnsi="Arial" w:cs="Arial"/>
              </w:rPr>
              <w:t>2.28</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29654433" w14:textId="77777777">
            <w:pPr>
              <w:pStyle w:val="Body"/>
              <w:spacing w:after="0" w:line="240" w:lineRule="auto"/>
              <w:jc w:val="center"/>
              <w:rPr>
                <w:rFonts w:ascii="Arial" w:hAnsi="Arial" w:cs="Arial"/>
              </w:rPr>
            </w:pPr>
            <w:r w:rsidRPr="00500889">
              <w:rPr>
                <w:rFonts w:ascii="Arial" w:hAnsi="Arial" w:cs="Arial"/>
              </w:rPr>
              <w:t>2.22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2CF61166" w14:textId="77777777">
            <w:pPr>
              <w:pStyle w:val="Body"/>
              <w:spacing w:after="0" w:line="240" w:lineRule="auto"/>
              <w:jc w:val="center"/>
              <w:rPr>
                <w:rFonts w:ascii="Arial" w:hAnsi="Arial" w:cs="Arial"/>
              </w:rPr>
            </w:pPr>
            <w:r w:rsidRPr="00500889">
              <w:rPr>
                <w:rFonts w:ascii="Arial" w:hAnsi="Arial" w:cs="Arial"/>
              </w:rPr>
              <w:t>1.03</w:t>
            </w: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77064AB8" w14:textId="77777777">
            <w:pPr>
              <w:pStyle w:val="Body"/>
              <w:spacing w:after="0" w:line="240" w:lineRule="auto"/>
              <w:jc w:val="center"/>
              <w:rPr>
                <w:rFonts w:ascii="Arial" w:hAnsi="Arial" w:cs="Arial"/>
              </w:rPr>
            </w:pPr>
            <w:r w:rsidRPr="00500889">
              <w:rPr>
                <w:rFonts w:ascii="Arial" w:hAnsi="Arial" w:cs="Arial"/>
              </w:rPr>
              <w:t>0.68</w:t>
            </w:r>
          </w:p>
        </w:tc>
      </w:tr>
      <w:tr w14:paraId="040BDF9E" w14:textId="77777777" w:rsidTr="00CE2492">
        <w:tblPrEx>
          <w:tblW w:w="9615" w:type="dxa"/>
          <w:shd w:val="clear" w:color="auto" w:fill="CDD4E9"/>
          <w:tblLayout w:type="fixed"/>
          <w:tblLook w:val="04A0"/>
        </w:tblPrEx>
        <w:trPr>
          <w:trHeight w:val="243"/>
        </w:trPr>
        <w:tc>
          <w:tcPr>
            <w:tcW w:w="1335" w:type="dxa"/>
            <w:vMerge/>
            <w:tcBorders>
              <w:left w:val="single" w:sz="12" w:space="0" w:color="000000"/>
              <w:right w:val="single" w:sz="12" w:space="0" w:color="000000"/>
            </w:tcBorders>
            <w:vAlign w:val="center"/>
          </w:tcPr>
          <w:p w:rsidR="00CE2492" w:rsidRPr="00500889" w:rsidP="00CE2492" w14:paraId="4EA5CE4B" w14:textId="77777777">
            <w:pPr>
              <w:pStyle w:val="Body"/>
              <w:spacing w:after="0"/>
              <w:jc w:val="center"/>
              <w:rPr>
                <w:rFonts w:ascii="Arial" w:hAnsi="Arial" w:cs="Arial"/>
                <w:b/>
                <w:bCs/>
              </w:rPr>
            </w:pPr>
          </w:p>
        </w:tc>
        <w:tc>
          <w:tcPr>
            <w:tcW w:w="1980" w:type="dxa"/>
            <w:vMerge/>
            <w:tcBorders>
              <w:left w:val="single" w:sz="12" w:space="0" w:color="000000"/>
              <w:right w:val="single" w:sz="12" w:space="0" w:color="000000"/>
            </w:tcBorders>
            <w:shd w:val="clear" w:color="auto" w:fill="auto"/>
            <w:tcMar>
              <w:top w:w="80" w:type="dxa"/>
              <w:left w:w="80" w:type="dxa"/>
              <w:bottom w:w="80" w:type="dxa"/>
              <w:right w:w="80" w:type="dxa"/>
            </w:tcMar>
          </w:tcPr>
          <w:p w:rsidR="00CE2492" w:rsidRPr="00500889" w:rsidP="00CE2492" w14:paraId="49E7F4F4" w14:textId="77777777">
            <w:pPr>
              <w:pStyle w:val="Body"/>
              <w:spacing w:after="0"/>
              <w:rPr>
                <w:rFonts w:ascii="Arial" w:hAnsi="Arial" w:cs="Arial"/>
                <w:b/>
                <w:bCs/>
              </w:rPr>
            </w:pP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62AD0915" w14:textId="77777777">
            <w:pPr>
              <w:pStyle w:val="Body"/>
              <w:spacing w:after="0" w:line="240" w:lineRule="auto"/>
              <w:rPr>
                <w:rFonts w:ascii="Arial" w:hAnsi="Arial" w:cs="Arial"/>
              </w:rPr>
            </w:pPr>
            <w:r w:rsidRPr="00500889">
              <w:rPr>
                <w:rFonts w:ascii="Arial" w:hAnsi="Arial" w:cs="Arial"/>
              </w:rPr>
              <w:t>PMC vs. Sham</w:t>
            </w:r>
          </w:p>
        </w:tc>
        <w:tc>
          <w:tcPr>
            <w:tcW w:w="135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23425FAB" w14:textId="77777777">
            <w:pPr>
              <w:pStyle w:val="Body"/>
              <w:spacing w:after="0" w:line="240" w:lineRule="auto"/>
              <w:jc w:val="center"/>
              <w:rPr>
                <w:rFonts w:ascii="Arial" w:hAnsi="Arial" w:cs="Arial"/>
              </w:rPr>
            </w:pPr>
            <w:r w:rsidRPr="00500889">
              <w:rPr>
                <w:rFonts w:ascii="Arial" w:hAnsi="Arial" w:cs="Arial"/>
              </w:rPr>
              <w:t>2.74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445CF252" w14:textId="77777777">
            <w:pPr>
              <w:pStyle w:val="Body"/>
              <w:spacing w:after="0" w:line="240" w:lineRule="auto"/>
              <w:jc w:val="center"/>
              <w:rPr>
                <w:rFonts w:ascii="Arial" w:hAnsi="Arial" w:cs="Arial"/>
              </w:rPr>
            </w:pPr>
            <w:r w:rsidRPr="00500889">
              <w:rPr>
                <w:rFonts w:ascii="Arial" w:hAnsi="Arial" w:cs="Arial"/>
              </w:rPr>
              <w:t>2.22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3CC90D67" w14:textId="77777777">
            <w:pPr>
              <w:pStyle w:val="Body"/>
              <w:spacing w:after="0" w:line="240" w:lineRule="auto"/>
              <w:jc w:val="center"/>
              <w:rPr>
                <w:rFonts w:ascii="Arial" w:hAnsi="Arial" w:cs="Arial"/>
              </w:rPr>
            </w:pPr>
            <w:r w:rsidRPr="00500889">
              <w:rPr>
                <w:rFonts w:ascii="Arial" w:hAnsi="Arial" w:cs="Arial"/>
              </w:rPr>
              <w:t>1.24</w:t>
            </w: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08140B8D" w14:textId="77777777">
            <w:pPr>
              <w:pStyle w:val="Body"/>
              <w:spacing w:after="0" w:line="240" w:lineRule="auto"/>
              <w:jc w:val="center"/>
              <w:rPr>
                <w:rFonts w:ascii="Arial" w:hAnsi="Arial" w:cs="Arial"/>
              </w:rPr>
            </w:pPr>
            <w:r w:rsidRPr="00500889">
              <w:rPr>
                <w:rFonts w:ascii="Arial" w:hAnsi="Arial" w:cs="Arial"/>
              </w:rPr>
              <w:t>0.54</w:t>
            </w:r>
          </w:p>
        </w:tc>
      </w:tr>
      <w:tr w14:paraId="5C07A9DA" w14:textId="77777777" w:rsidTr="00CE2492">
        <w:tblPrEx>
          <w:tblW w:w="9615" w:type="dxa"/>
          <w:shd w:val="clear" w:color="auto" w:fill="CDD4E9"/>
          <w:tblLayout w:type="fixed"/>
          <w:tblLook w:val="04A0"/>
        </w:tblPrEx>
        <w:trPr>
          <w:trHeight w:val="243"/>
        </w:trPr>
        <w:tc>
          <w:tcPr>
            <w:tcW w:w="1335" w:type="dxa"/>
            <w:vMerge/>
            <w:tcBorders>
              <w:left w:val="single" w:sz="12" w:space="0" w:color="000000"/>
              <w:bottom w:val="single" w:sz="12" w:space="0" w:color="000000"/>
              <w:right w:val="single" w:sz="12" w:space="0" w:color="000000"/>
            </w:tcBorders>
            <w:vAlign w:val="center"/>
          </w:tcPr>
          <w:p w:rsidR="00CE2492" w:rsidRPr="00500889" w:rsidP="00CE2492" w14:paraId="568E5723" w14:textId="77777777">
            <w:pPr>
              <w:pStyle w:val="Body"/>
              <w:spacing w:after="0"/>
              <w:jc w:val="center"/>
              <w:rPr>
                <w:rFonts w:ascii="Arial" w:hAnsi="Arial" w:cs="Arial"/>
                <w:b/>
                <w:bCs/>
              </w:rPr>
            </w:pPr>
          </w:p>
        </w:tc>
        <w:tc>
          <w:tcPr>
            <w:tcW w:w="1980" w:type="dxa"/>
            <w:vMerge/>
            <w:tcBorders>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CE2492" w:rsidRPr="00500889" w:rsidP="00CE2492" w14:paraId="2DB1B009" w14:textId="77777777">
            <w:pPr>
              <w:pStyle w:val="Body"/>
              <w:spacing w:after="0"/>
              <w:rPr>
                <w:rFonts w:ascii="Arial" w:hAnsi="Arial" w:cs="Arial"/>
                <w:b/>
                <w:bCs/>
              </w:rPr>
            </w:pPr>
          </w:p>
        </w:tc>
        <w:tc>
          <w:tcPr>
            <w:tcW w:w="180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14BB0657" w14:textId="77777777">
            <w:pPr>
              <w:pStyle w:val="Body"/>
              <w:spacing w:after="0" w:line="240" w:lineRule="auto"/>
              <w:rPr>
                <w:rFonts w:ascii="Arial" w:hAnsi="Arial" w:cs="Arial"/>
              </w:rPr>
            </w:pPr>
            <w:r w:rsidRPr="00500889">
              <w:rPr>
                <w:rFonts w:ascii="Arial" w:hAnsi="Arial" w:cs="Arial"/>
              </w:rPr>
              <w:t>PSC vs. PMC</w:t>
            </w:r>
          </w:p>
        </w:tc>
        <w:tc>
          <w:tcPr>
            <w:tcW w:w="135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65EEEC81" w14:textId="77777777">
            <w:pPr>
              <w:pStyle w:val="Body"/>
              <w:spacing w:after="0" w:line="240" w:lineRule="auto"/>
              <w:jc w:val="center"/>
              <w:rPr>
                <w:rFonts w:ascii="Arial" w:hAnsi="Arial" w:cs="Arial"/>
              </w:rPr>
            </w:pPr>
            <w:r w:rsidRPr="00500889">
              <w:rPr>
                <w:rFonts w:ascii="Arial" w:hAnsi="Arial" w:cs="Arial"/>
              </w:rPr>
              <w:t>0.46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19F3F3D9" w14:textId="77777777">
            <w:pPr>
              <w:pStyle w:val="Body"/>
              <w:spacing w:after="0" w:line="240" w:lineRule="auto"/>
              <w:jc w:val="center"/>
              <w:rPr>
                <w:rFonts w:ascii="Arial" w:hAnsi="Arial" w:cs="Arial"/>
              </w:rPr>
            </w:pPr>
            <w:r w:rsidRPr="00500889">
              <w:rPr>
                <w:rFonts w:ascii="Arial" w:hAnsi="Arial" w:cs="Arial"/>
              </w:rPr>
              <w:t>2.14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E2492" w:rsidRPr="00500889" w:rsidP="00CE2492" w14:paraId="3EDE7D49" w14:textId="77777777">
            <w:pPr>
              <w:pStyle w:val="Body"/>
              <w:spacing w:after="0" w:line="240" w:lineRule="auto"/>
              <w:jc w:val="center"/>
              <w:rPr>
                <w:rFonts w:ascii="Arial" w:hAnsi="Arial" w:cs="Arial"/>
              </w:rPr>
            </w:pPr>
            <w:r w:rsidRPr="00500889">
              <w:rPr>
                <w:rFonts w:ascii="Arial" w:hAnsi="Arial" w:cs="Arial"/>
              </w:rPr>
              <w:t>0.21</w:t>
            </w: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E2492" w:rsidRPr="00500889" w:rsidP="00CE2492" w14:paraId="78792EDC" w14:textId="77777777">
            <w:pPr>
              <w:pStyle w:val="Body"/>
              <w:spacing w:after="0" w:line="240" w:lineRule="auto"/>
              <w:jc w:val="center"/>
              <w:rPr>
                <w:rFonts w:ascii="Arial" w:hAnsi="Arial" w:cs="Arial"/>
              </w:rPr>
            </w:pPr>
            <w:r w:rsidRPr="00500889">
              <w:rPr>
                <w:rFonts w:ascii="Arial" w:hAnsi="Arial" w:cs="Arial"/>
              </w:rPr>
              <w:t>1.00</w:t>
            </w:r>
          </w:p>
        </w:tc>
      </w:tr>
    </w:tbl>
    <w:p w:rsidR="00C41327" w:rsidRPr="00500889" w:rsidP="001A764B" w14:paraId="6145FBDC" w14:textId="77777777">
      <w:pPr>
        <w:rPr>
          <w:rFonts w:ascii="Arial" w:hAnsi="Arial" w:cs="Arial"/>
          <w:b/>
          <w:bCs/>
          <w:sz w:val="22"/>
          <w:szCs w:val="22"/>
        </w:rPr>
      </w:pPr>
    </w:p>
    <w:p w:rsidR="00C41327" w:rsidRPr="00500889" w:rsidP="001A764B" w14:paraId="17E22155" w14:textId="77777777">
      <w:pPr>
        <w:rPr>
          <w:rFonts w:ascii="Arial" w:hAnsi="Arial" w:cs="Arial"/>
          <w:b/>
          <w:bCs/>
          <w:sz w:val="22"/>
          <w:szCs w:val="22"/>
        </w:rPr>
      </w:pPr>
    </w:p>
    <w:p w:rsidR="00C41327" w:rsidRPr="00500889" w:rsidP="001A764B" w14:paraId="0DF4D5CF" w14:textId="77777777">
      <w:pPr>
        <w:rPr>
          <w:rFonts w:ascii="Arial" w:hAnsi="Arial" w:cs="Arial"/>
          <w:b/>
          <w:bCs/>
          <w:sz w:val="22"/>
          <w:szCs w:val="22"/>
        </w:rPr>
      </w:pPr>
    </w:p>
    <w:p w:rsidR="00C41327" w:rsidRPr="00500889" w:rsidP="001A764B" w14:paraId="197E6BE4" w14:textId="77777777">
      <w:pPr>
        <w:rPr>
          <w:rFonts w:ascii="Arial" w:hAnsi="Arial" w:cs="Arial"/>
          <w:b/>
          <w:bCs/>
          <w:sz w:val="22"/>
          <w:szCs w:val="22"/>
        </w:rPr>
      </w:pPr>
    </w:p>
    <w:p w:rsidR="00C41327" w:rsidRPr="00500889" w:rsidP="001A764B" w14:paraId="22115FF2" w14:textId="77777777">
      <w:pPr>
        <w:rPr>
          <w:rFonts w:ascii="Arial" w:hAnsi="Arial" w:cs="Arial"/>
          <w:b/>
          <w:bCs/>
          <w:sz w:val="22"/>
          <w:szCs w:val="22"/>
        </w:rPr>
      </w:pPr>
    </w:p>
    <w:p w:rsidR="00C41327" w:rsidRPr="00500889" w:rsidP="001A764B" w14:paraId="359531A5" w14:textId="77777777">
      <w:pPr>
        <w:rPr>
          <w:rFonts w:ascii="Arial" w:hAnsi="Arial" w:cs="Arial"/>
          <w:b/>
          <w:bCs/>
          <w:sz w:val="22"/>
          <w:szCs w:val="22"/>
        </w:rPr>
      </w:pPr>
    </w:p>
    <w:p w:rsidR="00C41327" w:rsidRPr="00500889" w:rsidP="001A764B" w14:paraId="5252860F" w14:textId="77777777">
      <w:pPr>
        <w:rPr>
          <w:rFonts w:ascii="Arial" w:hAnsi="Arial" w:cs="Arial"/>
          <w:b/>
          <w:bCs/>
          <w:sz w:val="22"/>
          <w:szCs w:val="22"/>
        </w:rPr>
      </w:pPr>
    </w:p>
    <w:p w:rsidR="00C41327" w:rsidRPr="00500889" w:rsidP="001A764B" w14:paraId="398FB633" w14:textId="77777777">
      <w:pPr>
        <w:rPr>
          <w:rFonts w:ascii="Arial" w:hAnsi="Arial" w:cs="Arial"/>
          <w:b/>
          <w:bCs/>
          <w:sz w:val="22"/>
          <w:szCs w:val="22"/>
        </w:rPr>
      </w:pPr>
    </w:p>
    <w:p w:rsidR="00C41327" w:rsidRPr="00500889" w:rsidP="001A764B" w14:paraId="0F2D0E14" w14:textId="77777777">
      <w:pPr>
        <w:rPr>
          <w:rFonts w:ascii="Arial" w:hAnsi="Arial" w:cs="Arial"/>
          <w:b/>
          <w:bCs/>
          <w:sz w:val="22"/>
          <w:szCs w:val="22"/>
        </w:rPr>
      </w:pPr>
    </w:p>
    <w:p w:rsidR="00C41327" w:rsidRPr="00500889" w:rsidP="001A764B" w14:paraId="62D12046" w14:textId="77777777">
      <w:pPr>
        <w:rPr>
          <w:rFonts w:ascii="Arial" w:hAnsi="Arial" w:cs="Arial"/>
          <w:b/>
          <w:bCs/>
          <w:sz w:val="22"/>
          <w:szCs w:val="22"/>
        </w:rPr>
      </w:pPr>
    </w:p>
    <w:p w:rsidR="00C41327" w:rsidRPr="00500889" w:rsidP="001A764B" w14:paraId="45D7B205" w14:textId="77777777">
      <w:pPr>
        <w:rPr>
          <w:rFonts w:ascii="Arial" w:hAnsi="Arial" w:cs="Arial"/>
          <w:b/>
          <w:bCs/>
          <w:sz w:val="22"/>
          <w:szCs w:val="22"/>
        </w:rPr>
      </w:pPr>
    </w:p>
    <w:p w:rsidR="00C41327" w:rsidRPr="00500889" w:rsidP="001A764B" w14:paraId="5820E3BA" w14:textId="77777777">
      <w:pPr>
        <w:rPr>
          <w:rFonts w:ascii="Arial" w:hAnsi="Arial" w:cs="Arial"/>
          <w:b/>
          <w:bCs/>
          <w:sz w:val="22"/>
          <w:szCs w:val="22"/>
        </w:rPr>
      </w:pPr>
    </w:p>
    <w:p w:rsidR="00C41327" w:rsidRPr="00500889" w:rsidP="001A764B" w14:paraId="5B1D39EF" w14:textId="77777777">
      <w:pPr>
        <w:rPr>
          <w:rFonts w:ascii="Arial" w:hAnsi="Arial" w:cs="Arial"/>
          <w:b/>
          <w:bCs/>
          <w:sz w:val="22"/>
          <w:szCs w:val="22"/>
        </w:rPr>
      </w:pPr>
    </w:p>
    <w:p w:rsidR="00C41327" w:rsidRPr="00500889" w:rsidP="001A764B" w14:paraId="5D7DA732" w14:textId="77777777">
      <w:pPr>
        <w:rPr>
          <w:rFonts w:ascii="Arial" w:hAnsi="Arial" w:cs="Arial"/>
          <w:b/>
          <w:bCs/>
          <w:sz w:val="22"/>
          <w:szCs w:val="22"/>
        </w:rPr>
      </w:pPr>
    </w:p>
    <w:p w:rsidR="00C41327" w:rsidRPr="00500889" w:rsidP="001A764B" w14:paraId="3F4E02AD" w14:textId="77777777">
      <w:pPr>
        <w:rPr>
          <w:rFonts w:ascii="Arial" w:hAnsi="Arial" w:cs="Arial"/>
          <w:b/>
          <w:bCs/>
          <w:sz w:val="22"/>
          <w:szCs w:val="22"/>
        </w:rPr>
      </w:pPr>
    </w:p>
    <w:p w:rsidR="00C41327" w:rsidRPr="00500889" w:rsidP="001A764B" w14:paraId="042C882C" w14:textId="77777777">
      <w:pPr>
        <w:rPr>
          <w:rFonts w:ascii="Arial" w:hAnsi="Arial" w:cs="Arial"/>
          <w:b/>
          <w:bCs/>
          <w:sz w:val="22"/>
          <w:szCs w:val="22"/>
        </w:rPr>
      </w:pPr>
    </w:p>
    <w:p w:rsidR="00C41327" w:rsidRPr="00500889" w:rsidP="001A764B" w14:paraId="6E791DD6" w14:textId="77777777">
      <w:pPr>
        <w:rPr>
          <w:rFonts w:ascii="Arial" w:hAnsi="Arial" w:cs="Arial"/>
          <w:b/>
          <w:bCs/>
          <w:sz w:val="22"/>
          <w:szCs w:val="22"/>
        </w:rPr>
      </w:pPr>
    </w:p>
    <w:p w:rsidR="00C41327" w:rsidRPr="00500889" w:rsidP="001A764B" w14:paraId="75326C1C" w14:textId="77777777">
      <w:pPr>
        <w:rPr>
          <w:rFonts w:ascii="Arial" w:hAnsi="Arial" w:cs="Arial"/>
          <w:b/>
          <w:bCs/>
          <w:sz w:val="22"/>
          <w:szCs w:val="22"/>
        </w:rPr>
      </w:pPr>
    </w:p>
    <w:p w:rsidR="00C41327" w:rsidRPr="00500889" w:rsidP="001A764B" w14:paraId="4EA65B3B" w14:textId="77777777">
      <w:pPr>
        <w:rPr>
          <w:rFonts w:ascii="Arial" w:hAnsi="Arial" w:cs="Arial"/>
          <w:b/>
          <w:bCs/>
          <w:sz w:val="22"/>
          <w:szCs w:val="22"/>
        </w:rPr>
      </w:pPr>
    </w:p>
    <w:p w:rsidR="00C41327" w:rsidRPr="00500889" w:rsidP="001A764B" w14:paraId="2027F952" w14:textId="77777777">
      <w:pPr>
        <w:rPr>
          <w:rFonts w:ascii="Arial" w:hAnsi="Arial" w:cs="Arial"/>
          <w:b/>
          <w:bCs/>
          <w:sz w:val="22"/>
          <w:szCs w:val="22"/>
        </w:rPr>
      </w:pPr>
    </w:p>
    <w:p w:rsidR="00C41327" w:rsidRPr="00500889" w:rsidP="001A764B" w14:paraId="34AAECF3" w14:textId="77777777">
      <w:pPr>
        <w:rPr>
          <w:rFonts w:ascii="Arial" w:hAnsi="Arial" w:cs="Arial"/>
          <w:b/>
          <w:bCs/>
          <w:sz w:val="22"/>
          <w:szCs w:val="22"/>
        </w:rPr>
      </w:pPr>
    </w:p>
    <w:p w:rsidR="00C41327" w:rsidRPr="00500889" w:rsidP="001A764B" w14:paraId="69D4B833" w14:textId="77777777">
      <w:pPr>
        <w:rPr>
          <w:rFonts w:ascii="Arial" w:hAnsi="Arial" w:cs="Arial"/>
          <w:b/>
          <w:bCs/>
          <w:sz w:val="22"/>
          <w:szCs w:val="22"/>
        </w:rPr>
      </w:pPr>
    </w:p>
    <w:p w:rsidR="00C41327" w:rsidRPr="00500889" w:rsidP="001A764B" w14:paraId="69FD3038" w14:textId="77777777">
      <w:pPr>
        <w:rPr>
          <w:rFonts w:ascii="Arial" w:hAnsi="Arial" w:cs="Arial"/>
          <w:b/>
          <w:bCs/>
          <w:sz w:val="22"/>
          <w:szCs w:val="22"/>
        </w:rPr>
      </w:pPr>
    </w:p>
    <w:p w:rsidR="00C41327" w:rsidRPr="00500889" w:rsidP="001A764B" w14:paraId="1341AD4D" w14:textId="77777777">
      <w:pPr>
        <w:rPr>
          <w:rFonts w:ascii="Arial" w:hAnsi="Arial" w:cs="Arial"/>
          <w:b/>
          <w:bCs/>
          <w:sz w:val="22"/>
          <w:szCs w:val="22"/>
        </w:rPr>
      </w:pPr>
    </w:p>
    <w:p w:rsidR="001A764B" w:rsidRPr="00BA6DA0" w:rsidP="00BA6DA0" w14:paraId="021536B7" w14:textId="50DCBC4B">
      <w:pPr>
        <w:pStyle w:val="Body"/>
        <w:rPr>
          <w:rFonts w:ascii="Arial" w:hAnsi="Arial"/>
          <w:lang w:val="de-DE"/>
        </w:rPr>
      </w:pPr>
      <w:r w:rsidRPr="00500889">
        <w:rPr>
          <w:rFonts w:ascii="Arial" w:hAnsi="Arial"/>
          <w:b/>
          <w:bCs/>
        </w:rPr>
        <w:t>SE:</w:t>
      </w:r>
      <w:r w:rsidRPr="00500889">
        <w:rPr>
          <w:rFonts w:ascii="Arial" w:hAnsi="Arial"/>
          <w:lang w:val="de-DE"/>
        </w:rPr>
        <w:t xml:space="preserve"> Standard Error, *p-</w:t>
      </w:r>
      <w:r w:rsidRPr="00500889">
        <w:rPr>
          <w:rFonts w:ascii="Arial" w:hAnsi="Arial"/>
          <w:lang w:val="de-DE"/>
        </w:rPr>
        <w:t>value</w:t>
      </w:r>
      <w:r w:rsidRPr="00500889">
        <w:rPr>
          <w:rFonts w:ascii="Arial" w:hAnsi="Arial"/>
          <w:lang w:val="de-DE"/>
        </w:rPr>
        <w:t xml:space="preserve"> after </w:t>
      </w:r>
      <w:r w:rsidR="00817E94">
        <w:rPr>
          <w:rFonts w:ascii="Arial" w:hAnsi="Arial"/>
          <w:lang w:val="de-DE"/>
        </w:rPr>
        <w:t xml:space="preserve">multiple </w:t>
      </w:r>
      <w:r w:rsidR="00817E94">
        <w:rPr>
          <w:rFonts w:ascii="Arial" w:hAnsi="Arial"/>
          <w:lang w:val="de-DE"/>
        </w:rPr>
        <w:t>comparison</w:t>
      </w:r>
      <w:r w:rsidR="00632824">
        <w:rPr>
          <w:rFonts w:ascii="Arial" w:hAnsi="Arial"/>
          <w:lang w:val="de-DE"/>
        </w:rPr>
        <w:t>s</w:t>
      </w:r>
      <w:r w:rsidR="00817E94">
        <w:rPr>
          <w:rFonts w:ascii="Arial" w:hAnsi="Arial"/>
          <w:lang w:val="de-DE"/>
        </w:rPr>
        <w:t xml:space="preserve"> </w:t>
      </w:r>
      <w:r w:rsidR="00817E94">
        <w:rPr>
          <w:rFonts w:ascii="Arial" w:hAnsi="Arial"/>
          <w:lang w:val="de-DE"/>
        </w:rPr>
        <w:t>correction</w:t>
      </w:r>
    </w:p>
    <w:p w:rsidR="00E1243A" w:rsidP="00817E94" w14:paraId="7C39400C" w14:textId="37316BA9">
      <w:pPr>
        <w:rPr>
          <w:rFonts w:ascii="Arial" w:hAnsi="Arial" w:cs="Arial"/>
          <w:b/>
          <w:bCs/>
          <w:sz w:val="22"/>
          <w:szCs w:val="22"/>
        </w:rPr>
      </w:pPr>
    </w:p>
    <w:p w:rsidR="00632824" w:rsidP="00817E94" w14:paraId="5831EFDE" w14:textId="77777777">
      <w:pPr>
        <w:rPr>
          <w:rFonts w:ascii="Arial" w:hAnsi="Arial" w:cs="Arial"/>
          <w:b/>
          <w:bCs/>
          <w:sz w:val="22"/>
          <w:szCs w:val="22"/>
        </w:rPr>
      </w:pPr>
    </w:p>
    <w:p w:rsidR="00632824" w:rsidP="00817E94" w14:paraId="43467FB3" w14:textId="77777777">
      <w:pPr>
        <w:rPr>
          <w:rFonts w:ascii="Arial" w:hAnsi="Arial" w:cs="Arial"/>
          <w:b/>
          <w:bCs/>
          <w:sz w:val="22"/>
          <w:szCs w:val="22"/>
        </w:rPr>
      </w:pPr>
    </w:p>
    <w:p w:rsidR="00632824" w:rsidP="00817E94" w14:paraId="7BA98467" w14:textId="77777777">
      <w:pPr>
        <w:rPr>
          <w:rFonts w:ascii="Arial" w:hAnsi="Arial" w:cs="Arial"/>
          <w:b/>
          <w:bCs/>
          <w:sz w:val="22"/>
          <w:szCs w:val="22"/>
        </w:rPr>
      </w:pPr>
    </w:p>
    <w:p w:rsidR="00632824" w:rsidP="00817E94" w14:paraId="66F5B9A4" w14:textId="77777777">
      <w:pPr>
        <w:rPr>
          <w:rFonts w:ascii="Arial" w:hAnsi="Arial" w:cs="Arial"/>
          <w:b/>
          <w:bCs/>
          <w:sz w:val="22"/>
          <w:szCs w:val="22"/>
        </w:rPr>
      </w:pPr>
    </w:p>
    <w:p w:rsidR="00632824" w:rsidP="00817E94" w14:paraId="529F5868" w14:textId="77777777">
      <w:pPr>
        <w:rPr>
          <w:rFonts w:ascii="Arial" w:hAnsi="Arial" w:cs="Arial"/>
          <w:b/>
          <w:bCs/>
          <w:sz w:val="22"/>
          <w:szCs w:val="22"/>
        </w:rPr>
      </w:pPr>
    </w:p>
    <w:p w:rsidR="00632824" w:rsidP="00817E94" w14:paraId="58408DD9" w14:textId="77777777">
      <w:pPr>
        <w:rPr>
          <w:rFonts w:ascii="Arial" w:hAnsi="Arial" w:cs="Arial"/>
          <w:b/>
          <w:bCs/>
          <w:sz w:val="22"/>
          <w:szCs w:val="22"/>
        </w:rPr>
      </w:pPr>
    </w:p>
    <w:p w:rsidR="00632824" w:rsidP="00817E94" w14:paraId="5B71BDC2" w14:textId="77777777">
      <w:pPr>
        <w:rPr>
          <w:rFonts w:ascii="Arial" w:hAnsi="Arial" w:cs="Arial"/>
          <w:b/>
          <w:bCs/>
          <w:sz w:val="22"/>
          <w:szCs w:val="22"/>
        </w:rPr>
      </w:pPr>
    </w:p>
    <w:p w:rsidR="00632824" w:rsidRPr="00817E94" w:rsidP="00817E94" w14:paraId="7EC6E154" w14:textId="77777777">
      <w:pPr>
        <w:rPr>
          <w:rFonts w:ascii="Arial" w:eastAsia="Arial Unicode MS" w:hAnsi="Arial" w:cs="Arial"/>
          <w:b/>
          <w:bCs/>
          <w:color w:val="000000"/>
          <w:kern w:val="0"/>
          <w:sz w:val="22"/>
          <w:szCs w:val="22"/>
          <w:u w:color="000000"/>
          <w:bdr w:val="nil"/>
          <w14:textOutline w14:w="0">
            <w14:noFill/>
            <w14:prstDash w14:val="solid"/>
            <w14:bevel/>
          </w14:textOutline>
          <w14:ligatures w14:val="none"/>
        </w:rPr>
      </w:pPr>
    </w:p>
    <w:p w:rsidR="00E1243A" w:rsidP="00E1584A" w14:paraId="3B5B049F" w14:textId="77777777">
      <w:pPr>
        <w:pStyle w:val="Body"/>
        <w:spacing w:after="0"/>
        <w:rPr>
          <w:rFonts w:ascii="Arial" w:hAnsi="Arial"/>
        </w:rPr>
      </w:pPr>
    </w:p>
    <w:p w:rsidR="00410096" w:rsidP="00E1584A" w14:paraId="1C4C0C7E" w14:textId="77777777">
      <w:pPr>
        <w:pStyle w:val="Body"/>
        <w:spacing w:after="0"/>
        <w:rPr>
          <w:rFonts w:ascii="Arial" w:hAnsi="Arial"/>
        </w:rPr>
      </w:pPr>
    </w:p>
    <w:p w:rsidR="00410096" w:rsidP="00E1584A" w14:paraId="3B7C9F4F" w14:textId="77777777">
      <w:pPr>
        <w:pStyle w:val="Body"/>
        <w:spacing w:after="0"/>
        <w:rPr>
          <w:rFonts w:ascii="Arial" w:hAnsi="Arial"/>
        </w:rPr>
      </w:pPr>
    </w:p>
    <w:p w:rsidR="00410096" w:rsidP="00E1584A" w14:paraId="74B763D4" w14:textId="77777777">
      <w:pPr>
        <w:pStyle w:val="Body"/>
        <w:spacing w:after="0"/>
        <w:rPr>
          <w:rFonts w:ascii="Arial" w:hAnsi="Arial"/>
        </w:rPr>
      </w:pPr>
    </w:p>
    <w:p w:rsidR="00410096" w:rsidP="00E1584A" w14:paraId="01E481F7" w14:textId="77777777">
      <w:pPr>
        <w:pStyle w:val="Body"/>
        <w:spacing w:after="0"/>
        <w:rPr>
          <w:rFonts w:ascii="Arial" w:hAnsi="Arial"/>
        </w:rPr>
      </w:pPr>
    </w:p>
    <w:p w:rsidR="00410096" w:rsidP="00E1584A" w14:paraId="4934469D" w14:textId="77777777">
      <w:pPr>
        <w:pStyle w:val="Body"/>
        <w:spacing w:after="0"/>
        <w:rPr>
          <w:rFonts w:ascii="Arial" w:hAnsi="Arial"/>
        </w:rPr>
      </w:pPr>
    </w:p>
    <w:p w:rsidR="00410096" w:rsidP="00E1584A" w14:paraId="28D43F42" w14:textId="77777777">
      <w:pPr>
        <w:pStyle w:val="Body"/>
        <w:spacing w:after="0"/>
        <w:rPr>
          <w:rFonts w:ascii="Arial" w:hAnsi="Arial"/>
        </w:rPr>
      </w:pPr>
    </w:p>
    <w:p w:rsidR="00410096" w:rsidP="00E1584A" w14:paraId="0FBA3C3F" w14:textId="77777777">
      <w:pPr>
        <w:pStyle w:val="Body"/>
        <w:spacing w:after="0"/>
        <w:rPr>
          <w:rFonts w:ascii="Arial" w:hAnsi="Arial"/>
        </w:rPr>
      </w:pPr>
    </w:p>
    <w:p w:rsidR="00410096" w:rsidP="00E1584A" w14:paraId="573C6EDF" w14:textId="77777777">
      <w:pPr>
        <w:pStyle w:val="Body"/>
        <w:spacing w:after="0"/>
        <w:rPr>
          <w:rFonts w:ascii="Arial" w:hAnsi="Arial"/>
        </w:rPr>
      </w:pPr>
    </w:p>
    <w:p w:rsidR="00410096" w:rsidP="00E1584A" w14:paraId="05D0D97A" w14:textId="77777777">
      <w:pPr>
        <w:pStyle w:val="Body"/>
        <w:spacing w:after="0"/>
        <w:rPr>
          <w:rFonts w:ascii="Arial" w:hAnsi="Arial"/>
        </w:rPr>
      </w:pPr>
    </w:p>
    <w:p w:rsidR="00410096" w:rsidP="00E1584A" w14:paraId="35B3013B" w14:textId="77777777">
      <w:pPr>
        <w:pStyle w:val="Body"/>
        <w:spacing w:after="0"/>
        <w:rPr>
          <w:rFonts w:ascii="Arial" w:hAnsi="Arial"/>
        </w:rPr>
      </w:pPr>
    </w:p>
    <w:p w:rsidR="00410096" w:rsidP="00E1584A" w14:paraId="3B731A7F" w14:textId="77777777">
      <w:pPr>
        <w:pStyle w:val="Body"/>
        <w:spacing w:after="0"/>
        <w:rPr>
          <w:rFonts w:ascii="Arial" w:hAnsi="Arial"/>
        </w:rPr>
      </w:pPr>
    </w:p>
    <w:p w:rsidR="00410096" w:rsidP="00E1584A" w14:paraId="3FC6E398" w14:textId="77777777">
      <w:pPr>
        <w:pStyle w:val="Body"/>
        <w:spacing w:after="0"/>
        <w:rPr>
          <w:rFonts w:ascii="Arial" w:hAnsi="Arial"/>
        </w:rPr>
      </w:pPr>
    </w:p>
    <w:p w:rsidR="00410096" w:rsidP="00E1584A" w14:paraId="07410224" w14:textId="77777777">
      <w:pPr>
        <w:pStyle w:val="Body"/>
        <w:spacing w:after="0"/>
        <w:rPr>
          <w:rFonts w:ascii="Arial" w:hAnsi="Arial"/>
        </w:rPr>
      </w:pPr>
    </w:p>
    <w:p w:rsidR="009E1F00" w:rsidRPr="00301846" w:rsidP="009E1F00" w14:paraId="0C75FF7D" w14:textId="77777777">
      <w:pPr>
        <w:rPr>
          <w:rFonts w:ascii="Arial" w:hAnsi="Arial" w:cs="Arial"/>
          <w:color w:val="0E101A"/>
        </w:rPr>
      </w:pPr>
    </w:p>
    <w:p w:rsidR="009E1F00" w:rsidRPr="00301846" w:rsidP="009E1F00" w14:paraId="25D70B5E" w14:textId="77777777">
      <w:pPr>
        <w:rPr>
          <w:rFonts w:ascii="Arial" w:hAnsi="Arial" w:cs="Arial"/>
          <w:color w:val="0E101A"/>
        </w:rPr>
      </w:pPr>
    </w:p>
    <w:p w:rsidR="009E1F00" w:rsidRPr="00301846" w:rsidP="009E1F00" w14:paraId="45DBEE63" w14:textId="77777777">
      <w:pPr>
        <w:rPr>
          <w:rFonts w:ascii="Arial" w:hAnsi="Arial" w:cs="Arial"/>
          <w:color w:val="0E101A"/>
        </w:rPr>
      </w:pPr>
    </w:p>
    <w:p w:rsidR="009E1F00" w:rsidRPr="00CA3D9D" w:rsidP="009E1F00" w14:paraId="2155329E" w14:textId="77777777">
      <w:pPr>
        <w:ind w:left="2880" w:firstLine="720"/>
        <w:rPr>
          <w:rFonts w:ascii="Arial" w:hAnsi="Arial" w:cs="Arial"/>
          <w:b/>
          <w:bCs/>
          <w:sz w:val="22"/>
          <w:szCs w:val="22"/>
        </w:rPr>
      </w:pPr>
      <w:r w:rsidRPr="00CA3D9D">
        <w:rPr>
          <w:rFonts w:ascii="Arial" w:hAnsi="Arial" w:cs="Arial"/>
          <w:b/>
          <w:bCs/>
          <w:color w:val="0E101A"/>
          <w:sz w:val="22"/>
          <w:szCs w:val="22"/>
        </w:rPr>
        <w:t>Reference Citations</w:t>
      </w:r>
    </w:p>
    <w:p w:rsidR="009E1F00" w:rsidRPr="00CA3D9D" w:rsidP="009E1F00" w14:paraId="5C83AB64" w14:textId="77777777">
      <w:pPr>
        <w:rPr>
          <w:b/>
          <w:bCs/>
        </w:rPr>
      </w:pPr>
    </w:p>
    <w:p w:rsidR="009E1F00" w:rsidRPr="00CA3D9D" w:rsidP="009E1F00" w14:paraId="42530CEB" w14:textId="77777777"/>
    <w:p w:rsidR="009E1F00" w:rsidRPr="00571191" w:rsidP="009E1F00" w14:paraId="07237B4D" w14:textId="77777777">
      <w:pPr>
        <w:pStyle w:val="EndNoteBibliography"/>
        <w:ind w:left="720" w:hanging="720"/>
        <w:rPr>
          <w:noProof/>
        </w:rPr>
      </w:pPr>
      <w:r w:rsidRPr="00CA3D9D">
        <w:fldChar w:fldCharType="begin"/>
      </w:r>
      <w:r w:rsidRPr="00CA3D9D">
        <w:instrText xml:space="preserve"> ADDIN EN.REFLIST </w:instrText>
      </w:r>
      <w:r w:rsidRPr="00CA3D9D">
        <w:fldChar w:fldCharType="separate"/>
      </w:r>
      <w:r w:rsidRPr="00571191">
        <w:rPr>
          <w:noProof/>
        </w:rPr>
        <w:t>1.</w:t>
      </w:r>
      <w:r w:rsidRPr="00571191">
        <w:rPr>
          <w:noProof/>
        </w:rPr>
        <w:tab/>
        <w:t>Esteban O, Ciric R, Finc K, Blair RW, Markiewicz CJ, Moodie CA, et al.</w:t>
      </w:r>
      <w:r w:rsidRPr="00571191">
        <w:rPr>
          <w:b/>
          <w:noProof/>
        </w:rPr>
        <w:t xml:space="preserve"> </w:t>
      </w:r>
      <w:r w:rsidRPr="00571191">
        <w:rPr>
          <w:noProof/>
        </w:rPr>
        <w:t>Analysis of task-based functional MRI data preprocessed with fMRIPrep. Nat Protoc. 2020;15(7):2186-202.</w:t>
      </w:r>
    </w:p>
    <w:p w:rsidR="009E1F00" w:rsidRPr="00571191" w:rsidP="009E1F00" w14:paraId="773DE9F9" w14:textId="77777777">
      <w:pPr>
        <w:pStyle w:val="EndNoteBibliography"/>
        <w:ind w:left="720" w:hanging="720"/>
        <w:rPr>
          <w:noProof/>
        </w:rPr>
      </w:pPr>
      <w:r w:rsidRPr="00571191">
        <w:rPr>
          <w:noProof/>
        </w:rPr>
        <w:t>2.</w:t>
      </w:r>
      <w:r w:rsidRPr="00571191">
        <w:rPr>
          <w:noProof/>
        </w:rPr>
        <w:tab/>
        <w:t>Windhoff M, Opitz A, Thielscher A</w:t>
      </w:r>
      <w:r w:rsidRPr="00571191">
        <w:rPr>
          <w:b/>
          <w:noProof/>
        </w:rPr>
        <w:t xml:space="preserve">. </w:t>
      </w:r>
      <w:r w:rsidRPr="00571191">
        <w:rPr>
          <w:noProof/>
        </w:rPr>
        <w:t>Electric field calculations in brain stimulation based on finite elements: an optimized processing pipeline for the generation and usage of accurate individual head models. Hum Brain Mapp. 2013;34(4):923-35.</w:t>
      </w:r>
    </w:p>
    <w:p w:rsidR="009E1F00" w:rsidRPr="00571191" w:rsidP="009E1F00" w14:paraId="1D45EDB8" w14:textId="77777777">
      <w:pPr>
        <w:pStyle w:val="EndNoteBibliography"/>
        <w:ind w:left="720" w:hanging="720"/>
        <w:rPr>
          <w:noProof/>
        </w:rPr>
      </w:pPr>
      <w:r w:rsidRPr="00571191">
        <w:rPr>
          <w:noProof/>
        </w:rPr>
        <w:t>3.</w:t>
      </w:r>
      <w:r w:rsidRPr="00571191">
        <w:rPr>
          <w:noProof/>
        </w:rPr>
        <w:tab/>
        <w:t>Beynel L, Davis SW, Crowell CA, Dannhauer M, Lim W, Palmer H, et al.</w:t>
      </w:r>
      <w:r w:rsidRPr="00571191">
        <w:rPr>
          <w:b/>
          <w:noProof/>
        </w:rPr>
        <w:t xml:space="preserve"> </w:t>
      </w:r>
      <w:r w:rsidRPr="00571191">
        <w:rPr>
          <w:noProof/>
        </w:rPr>
        <w:t>Site-Specific Effects of Online rTMS during a Working Memory Task in Healthy Older Adults. Brain Sci. 2020;10(5).</w:t>
      </w:r>
    </w:p>
    <w:p w:rsidR="009E1F00" w:rsidRPr="00571191" w:rsidP="009E1F00" w14:paraId="1EBD73DA" w14:textId="77777777">
      <w:pPr>
        <w:pStyle w:val="EndNoteBibliography"/>
        <w:ind w:left="720" w:hanging="720"/>
        <w:rPr>
          <w:noProof/>
        </w:rPr>
      </w:pPr>
      <w:r w:rsidRPr="00571191">
        <w:rPr>
          <w:noProof/>
        </w:rPr>
        <w:t>4.</w:t>
      </w:r>
      <w:r w:rsidRPr="00571191">
        <w:rPr>
          <w:noProof/>
        </w:rPr>
        <w:tab/>
        <w:t>Gomez LJ, Dannhauer M, Peterchev AV</w:t>
      </w:r>
      <w:r w:rsidRPr="00571191">
        <w:rPr>
          <w:b/>
          <w:noProof/>
        </w:rPr>
        <w:t xml:space="preserve">. </w:t>
      </w:r>
      <w:r w:rsidRPr="00571191">
        <w:rPr>
          <w:noProof/>
        </w:rPr>
        <w:t>Fast computational optimization of TMS coil placement for individualized electric field targeting. Neuroimage. 2021;228:117696.</w:t>
      </w:r>
    </w:p>
    <w:p w:rsidR="009E1F00" w:rsidRPr="00571191" w:rsidP="009E1F00" w14:paraId="65123B06" w14:textId="77777777">
      <w:pPr>
        <w:pStyle w:val="EndNoteBibliography"/>
        <w:ind w:left="720" w:hanging="720"/>
        <w:rPr>
          <w:noProof/>
        </w:rPr>
      </w:pPr>
      <w:r w:rsidRPr="00571191">
        <w:rPr>
          <w:noProof/>
        </w:rPr>
        <w:t>5.</w:t>
      </w:r>
      <w:r w:rsidRPr="00571191">
        <w:rPr>
          <w:noProof/>
        </w:rPr>
        <w:tab/>
        <w:t>Dannhauer M, Huang Z, Beynel L, Wood E, Bukhari-Parlakturk N, Peterchev AV</w:t>
      </w:r>
      <w:r w:rsidRPr="00571191">
        <w:rPr>
          <w:b/>
          <w:noProof/>
        </w:rPr>
        <w:t xml:space="preserve">. </w:t>
      </w:r>
      <w:r w:rsidRPr="00571191">
        <w:rPr>
          <w:noProof/>
        </w:rPr>
        <w:t>TAP: targeting and analysis pipeline for optimization and verification of coil placement in transcranial magnetic stimulation. J Neural Eng. 2022;19(2).</w:t>
      </w:r>
    </w:p>
    <w:p w:rsidR="009E1F00" w:rsidRPr="00571191" w:rsidP="009E1F00" w14:paraId="076F444D" w14:textId="77777777">
      <w:pPr>
        <w:pStyle w:val="EndNoteBibliography"/>
        <w:ind w:left="720" w:hanging="720"/>
        <w:rPr>
          <w:noProof/>
        </w:rPr>
      </w:pPr>
      <w:r w:rsidRPr="00571191">
        <w:rPr>
          <w:noProof/>
        </w:rPr>
        <w:t>6.</w:t>
      </w:r>
      <w:r w:rsidRPr="00571191">
        <w:rPr>
          <w:noProof/>
        </w:rPr>
        <w:tab/>
        <w:t>Awiszus F</w:t>
      </w:r>
      <w:r w:rsidRPr="00571191">
        <w:rPr>
          <w:b/>
          <w:noProof/>
        </w:rPr>
        <w:t>.</w:t>
      </w:r>
      <w:r w:rsidRPr="00571191">
        <w:rPr>
          <w:noProof/>
        </w:rPr>
        <w:t xml:space="preserve"> TMS and threshold hunting. In: Elsevier, ed. In Supplements to Clinical neurophysiology; 2003:13-23.</w:t>
      </w:r>
    </w:p>
    <w:p w:rsidR="009E1F00" w:rsidRPr="00571191" w:rsidP="009E1F00" w14:paraId="529BFFC2" w14:textId="77777777">
      <w:pPr>
        <w:pStyle w:val="EndNoteBibliography"/>
        <w:ind w:left="720" w:hanging="720"/>
        <w:rPr>
          <w:noProof/>
        </w:rPr>
      </w:pPr>
      <w:r w:rsidRPr="00571191">
        <w:rPr>
          <w:noProof/>
        </w:rPr>
        <w:t>7.</w:t>
      </w:r>
      <w:r w:rsidRPr="00571191">
        <w:rPr>
          <w:noProof/>
        </w:rPr>
        <w:tab/>
        <w:t>Burke RE, Fahn S, Marsden CD, Bressman SB, Moskowitz C, Friedman J</w:t>
      </w:r>
      <w:r w:rsidRPr="00571191">
        <w:rPr>
          <w:b/>
          <w:noProof/>
        </w:rPr>
        <w:t xml:space="preserve">. </w:t>
      </w:r>
      <w:r w:rsidRPr="00571191">
        <w:rPr>
          <w:noProof/>
        </w:rPr>
        <w:t>Validity and reliability of a rating scale for the primary torsion dystonias. Neurology. 1985;35(1):73-7.</w:t>
      </w:r>
    </w:p>
    <w:p w:rsidR="009E1F00" w:rsidRPr="00571191" w:rsidP="009E1F00" w14:paraId="45AFA1BF" w14:textId="77777777">
      <w:pPr>
        <w:pStyle w:val="EndNoteBibliography"/>
        <w:ind w:left="720" w:hanging="720"/>
        <w:rPr>
          <w:noProof/>
        </w:rPr>
      </w:pPr>
      <w:r w:rsidRPr="00571191">
        <w:rPr>
          <w:noProof/>
        </w:rPr>
        <w:t>8.</w:t>
      </w:r>
      <w:r w:rsidRPr="00571191">
        <w:rPr>
          <w:noProof/>
        </w:rPr>
        <w:tab/>
        <w:t>Wissel J, Kabus C, Wenzel R, Klepsch S, Schwarz U, Nebe A, et al.</w:t>
      </w:r>
      <w:r w:rsidRPr="00571191">
        <w:rPr>
          <w:b/>
          <w:noProof/>
        </w:rPr>
        <w:t xml:space="preserve"> </w:t>
      </w:r>
      <w:r w:rsidRPr="00571191">
        <w:rPr>
          <w:noProof/>
        </w:rPr>
        <w:t>Botulinum toxin in writer's cramp: objective response evaluation in 31 patients. J Neurol Neurosurg Psychiatry. 1996;61(2):172-5.</w:t>
      </w:r>
    </w:p>
    <w:p w:rsidR="009E1F00" w:rsidRPr="00571191" w:rsidP="009E1F00" w14:paraId="7DDD0848" w14:textId="77777777">
      <w:pPr>
        <w:pStyle w:val="EndNoteBibliography"/>
        <w:ind w:left="720" w:hanging="720"/>
        <w:rPr>
          <w:noProof/>
        </w:rPr>
      </w:pPr>
      <w:r w:rsidRPr="00571191">
        <w:rPr>
          <w:noProof/>
        </w:rPr>
        <w:t>9.</w:t>
      </w:r>
      <w:r w:rsidRPr="00571191">
        <w:rPr>
          <w:noProof/>
        </w:rPr>
        <w:tab/>
        <w:t>Zeuner KE, Peller M, Knutzen A, Holler I, Münchau A, Hallett M, et al.</w:t>
      </w:r>
      <w:r w:rsidRPr="00571191">
        <w:rPr>
          <w:b/>
          <w:noProof/>
        </w:rPr>
        <w:t xml:space="preserve"> </w:t>
      </w:r>
      <w:r w:rsidRPr="00571191">
        <w:rPr>
          <w:noProof/>
        </w:rPr>
        <w:t>How to assess motor impairment in writer's cramp. Movement Disorders. 2007;22(8):1102-9.</w:t>
      </w:r>
    </w:p>
    <w:p w:rsidR="002E09B9" w:rsidP="009E1F00" w14:paraId="4CFDD7FC" w14:textId="2393A194">
      <w:r w:rsidRPr="00CA3D9D">
        <w:fldChar w:fldCharType="end"/>
      </w:r>
    </w:p>
    <w:sectPr w:rsidSect="00FE79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36CA3"/>
    <w:multiLevelType w:val="multilevel"/>
    <w:tmpl w:val="D06E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67D25"/>
    <w:multiLevelType w:val="multilevel"/>
    <w:tmpl w:val="9470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15753E"/>
    <w:multiLevelType w:val="multilevel"/>
    <w:tmpl w:val="4FC6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196D9F"/>
    <w:multiLevelType w:val="hybridMultilevel"/>
    <w:tmpl w:val="4F142C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6927821"/>
    <w:multiLevelType w:val="multilevel"/>
    <w:tmpl w:val="BC60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289244">
    <w:abstractNumId w:val="3"/>
  </w:num>
  <w:num w:numId="2" w16cid:durableId="1189222560">
    <w:abstractNumId w:val="1"/>
  </w:num>
  <w:num w:numId="3" w16cid:durableId="1330862890">
    <w:abstractNumId w:val="0"/>
  </w:num>
  <w:num w:numId="4" w16cid:durableId="1791708124">
    <w:abstractNumId w:val="4"/>
  </w:num>
  <w:num w:numId="5" w16cid:durableId="1820416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3A"/>
    <w:rsid w:val="00011A0F"/>
    <w:rsid w:val="00012D6A"/>
    <w:rsid w:val="00013B61"/>
    <w:rsid w:val="0002743E"/>
    <w:rsid w:val="000639CA"/>
    <w:rsid w:val="00073922"/>
    <w:rsid w:val="00082DA2"/>
    <w:rsid w:val="00086570"/>
    <w:rsid w:val="000D2F51"/>
    <w:rsid w:val="000D5553"/>
    <w:rsid w:val="000F1011"/>
    <w:rsid w:val="00103AEA"/>
    <w:rsid w:val="001121A2"/>
    <w:rsid w:val="001201E9"/>
    <w:rsid w:val="00127C85"/>
    <w:rsid w:val="00152097"/>
    <w:rsid w:val="00160E80"/>
    <w:rsid w:val="0017153A"/>
    <w:rsid w:val="001910FB"/>
    <w:rsid w:val="001A764B"/>
    <w:rsid w:val="001B2BDB"/>
    <w:rsid w:val="001B7E4C"/>
    <w:rsid w:val="001F52B3"/>
    <w:rsid w:val="001F58F8"/>
    <w:rsid w:val="00206D69"/>
    <w:rsid w:val="002214FE"/>
    <w:rsid w:val="00227D08"/>
    <w:rsid w:val="00251465"/>
    <w:rsid w:val="00260A36"/>
    <w:rsid w:val="00285DB8"/>
    <w:rsid w:val="00293235"/>
    <w:rsid w:val="00294A41"/>
    <w:rsid w:val="00296961"/>
    <w:rsid w:val="002E09B9"/>
    <w:rsid w:val="002E7618"/>
    <w:rsid w:val="00301846"/>
    <w:rsid w:val="0031736F"/>
    <w:rsid w:val="003475BA"/>
    <w:rsid w:val="003568F5"/>
    <w:rsid w:val="00361F75"/>
    <w:rsid w:val="00362821"/>
    <w:rsid w:val="0036407F"/>
    <w:rsid w:val="00382177"/>
    <w:rsid w:val="003A20BE"/>
    <w:rsid w:val="003A29C4"/>
    <w:rsid w:val="003A641B"/>
    <w:rsid w:val="003C64CD"/>
    <w:rsid w:val="003E4609"/>
    <w:rsid w:val="003F65D5"/>
    <w:rsid w:val="00410096"/>
    <w:rsid w:val="00434A97"/>
    <w:rsid w:val="004354D7"/>
    <w:rsid w:val="0046776B"/>
    <w:rsid w:val="004974D3"/>
    <w:rsid w:val="00500889"/>
    <w:rsid w:val="00504F31"/>
    <w:rsid w:val="0052763A"/>
    <w:rsid w:val="0053676A"/>
    <w:rsid w:val="005430E6"/>
    <w:rsid w:val="005542F0"/>
    <w:rsid w:val="0055496A"/>
    <w:rsid w:val="00555B67"/>
    <w:rsid w:val="00560AD8"/>
    <w:rsid w:val="00562054"/>
    <w:rsid w:val="00571191"/>
    <w:rsid w:val="00580F23"/>
    <w:rsid w:val="0059534F"/>
    <w:rsid w:val="005B2056"/>
    <w:rsid w:val="005B2F0E"/>
    <w:rsid w:val="005D624B"/>
    <w:rsid w:val="005F619A"/>
    <w:rsid w:val="006139A3"/>
    <w:rsid w:val="00626FE8"/>
    <w:rsid w:val="00632824"/>
    <w:rsid w:val="006452BD"/>
    <w:rsid w:val="00650E8A"/>
    <w:rsid w:val="0065639C"/>
    <w:rsid w:val="00665EA4"/>
    <w:rsid w:val="006A4510"/>
    <w:rsid w:val="006D1D96"/>
    <w:rsid w:val="006D5D25"/>
    <w:rsid w:val="006E6194"/>
    <w:rsid w:val="006F2C99"/>
    <w:rsid w:val="006F56F5"/>
    <w:rsid w:val="006F743F"/>
    <w:rsid w:val="007137F5"/>
    <w:rsid w:val="00733E51"/>
    <w:rsid w:val="0075252A"/>
    <w:rsid w:val="0076180F"/>
    <w:rsid w:val="0077063C"/>
    <w:rsid w:val="007815AA"/>
    <w:rsid w:val="0079772A"/>
    <w:rsid w:val="007C3E0B"/>
    <w:rsid w:val="00814B41"/>
    <w:rsid w:val="00817E94"/>
    <w:rsid w:val="008553FC"/>
    <w:rsid w:val="008616B5"/>
    <w:rsid w:val="00876832"/>
    <w:rsid w:val="008A18CC"/>
    <w:rsid w:val="008A3504"/>
    <w:rsid w:val="008A7F41"/>
    <w:rsid w:val="008B3873"/>
    <w:rsid w:val="008F6EDB"/>
    <w:rsid w:val="0091000E"/>
    <w:rsid w:val="00914E74"/>
    <w:rsid w:val="0091564C"/>
    <w:rsid w:val="009516A7"/>
    <w:rsid w:val="009851DA"/>
    <w:rsid w:val="009861B4"/>
    <w:rsid w:val="009928E5"/>
    <w:rsid w:val="00994B53"/>
    <w:rsid w:val="009A7986"/>
    <w:rsid w:val="009B3344"/>
    <w:rsid w:val="009B41BA"/>
    <w:rsid w:val="009B56C8"/>
    <w:rsid w:val="009B7CD6"/>
    <w:rsid w:val="009D4A97"/>
    <w:rsid w:val="009E131D"/>
    <w:rsid w:val="009E1F00"/>
    <w:rsid w:val="009F18D1"/>
    <w:rsid w:val="009F67A3"/>
    <w:rsid w:val="00A32BCE"/>
    <w:rsid w:val="00A571F0"/>
    <w:rsid w:val="00A860EE"/>
    <w:rsid w:val="00AA2EE7"/>
    <w:rsid w:val="00AB7EE1"/>
    <w:rsid w:val="00AD14EE"/>
    <w:rsid w:val="00AD6D56"/>
    <w:rsid w:val="00AE2E5A"/>
    <w:rsid w:val="00B47E9E"/>
    <w:rsid w:val="00B570EC"/>
    <w:rsid w:val="00B97876"/>
    <w:rsid w:val="00BA4319"/>
    <w:rsid w:val="00BA6DA0"/>
    <w:rsid w:val="00BF4A6E"/>
    <w:rsid w:val="00C0503A"/>
    <w:rsid w:val="00C0625C"/>
    <w:rsid w:val="00C16724"/>
    <w:rsid w:val="00C24ECB"/>
    <w:rsid w:val="00C32020"/>
    <w:rsid w:val="00C41327"/>
    <w:rsid w:val="00C90A70"/>
    <w:rsid w:val="00C94F2D"/>
    <w:rsid w:val="00CA3D9D"/>
    <w:rsid w:val="00CC0A29"/>
    <w:rsid w:val="00CC2D80"/>
    <w:rsid w:val="00CD0130"/>
    <w:rsid w:val="00CE2492"/>
    <w:rsid w:val="00D15C91"/>
    <w:rsid w:val="00D24610"/>
    <w:rsid w:val="00D33FC9"/>
    <w:rsid w:val="00D4573D"/>
    <w:rsid w:val="00D51E71"/>
    <w:rsid w:val="00D7425F"/>
    <w:rsid w:val="00D83971"/>
    <w:rsid w:val="00D941FC"/>
    <w:rsid w:val="00DA20A1"/>
    <w:rsid w:val="00DB10BB"/>
    <w:rsid w:val="00DB527B"/>
    <w:rsid w:val="00DF24B8"/>
    <w:rsid w:val="00E1243A"/>
    <w:rsid w:val="00E125E7"/>
    <w:rsid w:val="00E1584A"/>
    <w:rsid w:val="00E238BB"/>
    <w:rsid w:val="00E54388"/>
    <w:rsid w:val="00E63415"/>
    <w:rsid w:val="00E74C5B"/>
    <w:rsid w:val="00E75AE3"/>
    <w:rsid w:val="00E82377"/>
    <w:rsid w:val="00E83508"/>
    <w:rsid w:val="00E84559"/>
    <w:rsid w:val="00E90478"/>
    <w:rsid w:val="00E92D20"/>
    <w:rsid w:val="00EA45CC"/>
    <w:rsid w:val="00EC0985"/>
    <w:rsid w:val="00EC7DAB"/>
    <w:rsid w:val="00ED7D64"/>
    <w:rsid w:val="00F02E99"/>
    <w:rsid w:val="00F220ED"/>
    <w:rsid w:val="00F24D82"/>
    <w:rsid w:val="00F34D70"/>
    <w:rsid w:val="00F8557D"/>
    <w:rsid w:val="00F862E5"/>
    <w:rsid w:val="00F9556D"/>
    <w:rsid w:val="00FA0CA2"/>
    <w:rsid w:val="00FA714D"/>
    <w:rsid w:val="00FE7978"/>
    <w:rsid w:val="00FF71E3"/>
  </w:rsids>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02wxfp9xzveyeptv5v0wz32z50w5swrdex&quot;&gt;My EndNote Library&lt;record-ids&gt;&lt;item&gt;399&lt;/item&gt;&lt;item&gt;418&lt;/item&gt;&lt;item&gt;515&lt;/item&gt;&lt;item&gt;532&lt;/item&gt;&lt;item&gt;549&lt;/item&gt;&lt;item&gt;550&lt;/item&gt;&lt;item&gt;558&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CE0C6D"/>
  <w15:chartTrackingRefBased/>
  <w15:docId w15:val="{EE813C93-F5F6-6145-A78B-8BEE3877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43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43A"/>
    <w:pPr>
      <w:ind w:left="720"/>
      <w:contextualSpacing/>
    </w:pPr>
  </w:style>
  <w:style w:type="paragraph" w:styleId="NormalWeb">
    <w:name w:val="Normal (Web)"/>
    <w:basedOn w:val="Normal"/>
    <w:uiPriority w:val="99"/>
    <w:unhideWhenUsed/>
    <w:rsid w:val="00E1243A"/>
    <w:pPr>
      <w:spacing w:before="100" w:beforeAutospacing="1" w:after="100" w:afterAutospacing="1"/>
    </w:pPr>
    <w:rPr>
      <w:rFonts w:ascii="Times New Roman" w:eastAsia="Times New Roman" w:hAnsi="Times New Roman" w:cs="Times New Roman"/>
      <w:kern w:val="0"/>
      <w14:ligatures w14:val="none"/>
    </w:rPr>
  </w:style>
  <w:style w:type="paragraph" w:customStyle="1" w:styleId="Body">
    <w:name w:val="Body"/>
    <w:rsid w:val="00E1243A"/>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14:textOutline w14:w="0">
        <w14:noFill/>
        <w14:prstDash w14:val="solid"/>
        <w14:bevel/>
      </w14:textOutline>
      <w14:ligatures w14:val="none"/>
    </w:rPr>
  </w:style>
  <w:style w:type="character" w:styleId="CommentReference">
    <w:name w:val="annotation reference"/>
    <w:basedOn w:val="DefaultParagraphFont"/>
    <w:uiPriority w:val="99"/>
    <w:semiHidden/>
    <w:unhideWhenUsed/>
    <w:rsid w:val="00E1243A"/>
    <w:rPr>
      <w:sz w:val="16"/>
      <w:szCs w:val="16"/>
    </w:rPr>
  </w:style>
  <w:style w:type="paragraph" w:styleId="CommentText">
    <w:name w:val="annotation text"/>
    <w:basedOn w:val="Normal"/>
    <w:link w:val="CommentTextChar"/>
    <w:uiPriority w:val="99"/>
    <w:semiHidden/>
    <w:unhideWhenUsed/>
    <w:rsid w:val="00E1243A"/>
    <w:rPr>
      <w:sz w:val="20"/>
      <w:szCs w:val="20"/>
    </w:rPr>
  </w:style>
  <w:style w:type="character" w:customStyle="1" w:styleId="CommentTextChar">
    <w:name w:val="Comment Text Char"/>
    <w:basedOn w:val="DefaultParagraphFont"/>
    <w:link w:val="CommentText"/>
    <w:uiPriority w:val="99"/>
    <w:semiHidden/>
    <w:rsid w:val="00E1243A"/>
    <w:rPr>
      <w:sz w:val="20"/>
      <w:szCs w:val="20"/>
    </w:rPr>
  </w:style>
  <w:style w:type="paragraph" w:styleId="CommentSubject">
    <w:name w:val="annotation subject"/>
    <w:basedOn w:val="CommentText"/>
    <w:next w:val="CommentText"/>
    <w:link w:val="CommentSubjectChar"/>
    <w:uiPriority w:val="99"/>
    <w:semiHidden/>
    <w:unhideWhenUsed/>
    <w:rsid w:val="00E1243A"/>
    <w:rPr>
      <w:b/>
      <w:bCs/>
    </w:rPr>
  </w:style>
  <w:style w:type="character" w:customStyle="1" w:styleId="CommentSubjectChar">
    <w:name w:val="Comment Subject Char"/>
    <w:basedOn w:val="CommentTextChar"/>
    <w:link w:val="CommentSubject"/>
    <w:uiPriority w:val="99"/>
    <w:semiHidden/>
    <w:rsid w:val="00E1243A"/>
    <w:rPr>
      <w:b/>
      <w:bCs/>
      <w:sz w:val="20"/>
      <w:szCs w:val="20"/>
    </w:rPr>
  </w:style>
  <w:style w:type="paragraph" w:styleId="Revision">
    <w:name w:val="Revision"/>
    <w:hidden/>
    <w:uiPriority w:val="99"/>
    <w:semiHidden/>
    <w:rsid w:val="00E1243A"/>
  </w:style>
  <w:style w:type="paragraph" w:styleId="BalloonText">
    <w:name w:val="Balloon Text"/>
    <w:basedOn w:val="Normal"/>
    <w:link w:val="BalloonTextChar"/>
    <w:uiPriority w:val="99"/>
    <w:semiHidden/>
    <w:unhideWhenUsed/>
    <w:rsid w:val="00E12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43A"/>
    <w:rPr>
      <w:rFonts w:ascii="Segoe UI" w:hAnsi="Segoe UI" w:cs="Segoe UI"/>
      <w:sz w:val="18"/>
      <w:szCs w:val="18"/>
    </w:rPr>
  </w:style>
  <w:style w:type="character" w:styleId="Emphasis">
    <w:name w:val="Emphasis"/>
    <w:basedOn w:val="DefaultParagraphFont"/>
    <w:uiPriority w:val="20"/>
    <w:qFormat/>
    <w:rsid w:val="00E1243A"/>
    <w:rPr>
      <w:i/>
      <w:iCs/>
    </w:rPr>
  </w:style>
  <w:style w:type="character" w:styleId="Strong">
    <w:name w:val="Strong"/>
    <w:basedOn w:val="DefaultParagraphFont"/>
    <w:uiPriority w:val="22"/>
    <w:qFormat/>
    <w:rsid w:val="00E1243A"/>
    <w:rPr>
      <w:b/>
      <w:bCs/>
    </w:rPr>
  </w:style>
  <w:style w:type="paragraph" w:customStyle="1" w:styleId="EndNoteBibliographyTitle">
    <w:name w:val="EndNote Bibliography Title"/>
    <w:basedOn w:val="Normal"/>
    <w:link w:val="EndNoteBibliographyTitleChar"/>
    <w:rsid w:val="00E1243A"/>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E1243A"/>
    <w:rPr>
      <w:rFonts w:ascii="Calibri" w:hAnsi="Calibri" w:cs="Calibri"/>
    </w:rPr>
  </w:style>
  <w:style w:type="paragraph" w:customStyle="1" w:styleId="EndNoteBibliography">
    <w:name w:val="EndNote Bibliography"/>
    <w:basedOn w:val="Normal"/>
    <w:link w:val="EndNoteBibliographyChar"/>
    <w:rsid w:val="00E1243A"/>
    <w:rPr>
      <w:rFonts w:ascii="Calibri" w:hAnsi="Calibri" w:cs="Calibri"/>
    </w:rPr>
  </w:style>
  <w:style w:type="character" w:customStyle="1" w:styleId="EndNoteBibliographyChar">
    <w:name w:val="EndNote Bibliography Char"/>
    <w:basedOn w:val="DefaultParagraphFont"/>
    <w:link w:val="EndNoteBibliography"/>
    <w:rsid w:val="00E1243A"/>
    <w:rPr>
      <w:rFonts w:ascii="Calibri" w:hAnsi="Calibri" w:cs="Calibri"/>
    </w:rPr>
  </w:style>
  <w:style w:type="character" w:styleId="Hyperlink">
    <w:name w:val="Hyperlink"/>
    <w:basedOn w:val="DefaultParagraphFont"/>
    <w:uiPriority w:val="99"/>
    <w:unhideWhenUsed/>
    <w:rsid w:val="009E1F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linicalresearcher.org/software.ht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Bukhari-Parlakturk, MD PhD</dc:creator>
  <cp:lastModifiedBy>Noreen Bukhari-Parlakturk, MD PhD</cp:lastModifiedBy>
  <cp:revision>2</cp:revision>
  <dcterms:created xsi:type="dcterms:W3CDTF">2024-09-18T10:35:00Z</dcterms:created>
  <dcterms:modified xsi:type="dcterms:W3CDTF">2024-09-18T10:35:00Z</dcterms:modified>
</cp:coreProperties>
</file>