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337D1" w14:textId="77777777" w:rsidR="00D04BCF" w:rsidRPr="007F0BC6" w:rsidRDefault="00BB2D2A" w:rsidP="00DC515A">
      <w:pPr>
        <w:spacing w:line="480" w:lineRule="auto"/>
        <w:jc w:val="center"/>
        <w:rPr>
          <w:szCs w:val="24"/>
        </w:rPr>
      </w:pPr>
      <w:r w:rsidRPr="007F0BC6">
        <w:rPr>
          <w:szCs w:val="24"/>
        </w:rPr>
        <w:t>Supplementary Materials</w:t>
      </w:r>
      <w:r w:rsidR="009743A9" w:rsidRPr="007F0BC6">
        <w:rPr>
          <w:szCs w:val="24"/>
        </w:rPr>
        <w:t xml:space="preserve"> for</w:t>
      </w:r>
    </w:p>
    <w:p w14:paraId="29411C5A" w14:textId="77777777" w:rsidR="005001AC" w:rsidRDefault="005001AC" w:rsidP="00DC515A">
      <w:pPr>
        <w:spacing w:line="480" w:lineRule="auto"/>
      </w:pPr>
    </w:p>
    <w:p w14:paraId="41E970DA" w14:textId="36ECAA3B" w:rsidR="002C030F" w:rsidRPr="007F0BC6" w:rsidRDefault="005E7D12" w:rsidP="007F0BC6">
      <w:pPr>
        <w:spacing w:line="480" w:lineRule="auto"/>
        <w:jc w:val="center"/>
        <w:rPr>
          <w:szCs w:val="24"/>
        </w:rPr>
      </w:pPr>
      <w:r w:rsidRPr="007F0BC6">
        <w:rPr>
          <w:b/>
          <w:bCs/>
          <w:szCs w:val="24"/>
        </w:rPr>
        <w:t xml:space="preserve">Generalizing AI-driven Assessment of Immunohistochemistry across </w:t>
      </w:r>
      <w:proofErr w:type="spellStart"/>
      <w:r w:rsidRPr="007F0BC6">
        <w:rPr>
          <w:b/>
          <w:bCs/>
          <w:szCs w:val="24"/>
        </w:rPr>
        <w:t>Immunostains</w:t>
      </w:r>
      <w:proofErr w:type="spellEnd"/>
      <w:r w:rsidRPr="007F0BC6">
        <w:rPr>
          <w:b/>
          <w:bCs/>
          <w:szCs w:val="24"/>
        </w:rPr>
        <w:t xml:space="preserve"> and Cancer Types: A Universal Immunohistochemistry Analyzer</w:t>
      </w:r>
    </w:p>
    <w:p w14:paraId="339B31F7" w14:textId="77777777" w:rsidR="00015F74" w:rsidRPr="007108F5" w:rsidRDefault="00015F74" w:rsidP="00DC515A">
      <w:pPr>
        <w:spacing w:line="480" w:lineRule="auto"/>
        <w:jc w:val="center"/>
        <w:rPr>
          <w:sz w:val="28"/>
          <w:szCs w:val="28"/>
        </w:rPr>
      </w:pPr>
    </w:p>
    <w:p w14:paraId="1A3804C2" w14:textId="77777777" w:rsidR="007F0BC6" w:rsidRDefault="007F0BC6" w:rsidP="007F0BC6">
      <w:pPr>
        <w:pStyle w:val="aff1"/>
        <w:spacing w:before="180" w:line="480" w:lineRule="auto"/>
        <w:ind w:left="34" w:right="5" w:firstLine="1"/>
      </w:pPr>
      <w:r>
        <w:rPr>
          <w:color w:val="000000"/>
        </w:rPr>
        <w:t>Biagio Brattoli</w:t>
      </w:r>
      <w:proofErr w:type="gramStart"/>
      <w:r>
        <w:rPr>
          <w:color w:val="000000"/>
          <w:sz w:val="14"/>
          <w:szCs w:val="14"/>
          <w:vertAlign w:val="superscript"/>
        </w:rPr>
        <w:t>1,+</w:t>
      </w:r>
      <w:proofErr w:type="gramEnd"/>
      <w:r>
        <w:rPr>
          <w:color w:val="000000"/>
        </w:rPr>
        <w:t>, Mohammad Mostafavi</w:t>
      </w:r>
      <w:r>
        <w:rPr>
          <w:color w:val="000000"/>
          <w:sz w:val="14"/>
          <w:szCs w:val="14"/>
          <w:vertAlign w:val="superscript"/>
        </w:rPr>
        <w:t>1,+</w:t>
      </w:r>
      <w:r>
        <w:rPr>
          <w:color w:val="000000"/>
        </w:rPr>
        <w:t xml:space="preserve">, </w:t>
      </w:r>
      <w:proofErr w:type="spellStart"/>
      <w:r>
        <w:rPr>
          <w:color w:val="000000"/>
        </w:rPr>
        <w:t>Taebum</w:t>
      </w:r>
      <w:proofErr w:type="spellEnd"/>
      <w:r>
        <w:rPr>
          <w:color w:val="000000"/>
        </w:rPr>
        <w:t xml:space="preserve"> Lee</w:t>
      </w:r>
      <w:r>
        <w:rPr>
          <w:color w:val="000000"/>
          <w:sz w:val="14"/>
          <w:szCs w:val="14"/>
          <w:vertAlign w:val="superscript"/>
        </w:rPr>
        <w:t>1,+</w:t>
      </w:r>
      <w:r>
        <w:rPr>
          <w:color w:val="000000"/>
        </w:rPr>
        <w:t xml:space="preserve">, </w:t>
      </w:r>
      <w:proofErr w:type="spellStart"/>
      <w:r>
        <w:rPr>
          <w:color w:val="000000"/>
        </w:rPr>
        <w:t>Wonkyung</w:t>
      </w:r>
      <w:proofErr w:type="spellEnd"/>
      <w:r>
        <w:rPr>
          <w:color w:val="000000"/>
        </w:rPr>
        <w:t xml:space="preserve"> Jung</w:t>
      </w:r>
      <w:r>
        <w:rPr>
          <w:color w:val="000000"/>
          <w:sz w:val="14"/>
          <w:szCs w:val="14"/>
          <w:vertAlign w:val="superscript"/>
        </w:rPr>
        <w:t>1</w:t>
      </w:r>
      <w:r>
        <w:rPr>
          <w:color w:val="000000"/>
        </w:rPr>
        <w:t xml:space="preserve">, </w:t>
      </w:r>
      <w:proofErr w:type="spellStart"/>
      <w:r>
        <w:rPr>
          <w:color w:val="000000"/>
        </w:rPr>
        <w:t>Jeongun</w:t>
      </w:r>
      <w:proofErr w:type="spellEnd"/>
      <w:r>
        <w:rPr>
          <w:color w:val="000000"/>
        </w:rPr>
        <w:t xml:space="preserve"> Ryu</w:t>
      </w:r>
      <w:r>
        <w:rPr>
          <w:color w:val="000000"/>
          <w:sz w:val="14"/>
          <w:szCs w:val="14"/>
          <w:vertAlign w:val="superscript"/>
        </w:rPr>
        <w:t>1</w:t>
      </w:r>
      <w:r>
        <w:rPr>
          <w:color w:val="000000"/>
        </w:rPr>
        <w:t xml:space="preserve">, </w:t>
      </w:r>
      <w:proofErr w:type="spellStart"/>
      <w:r>
        <w:rPr>
          <w:color w:val="000000"/>
        </w:rPr>
        <w:t>Seonwook</w:t>
      </w:r>
      <w:proofErr w:type="spellEnd"/>
      <w:r>
        <w:rPr>
          <w:color w:val="000000"/>
        </w:rPr>
        <w:t xml:space="preserve"> Park</w:t>
      </w:r>
      <w:r>
        <w:rPr>
          <w:color w:val="000000"/>
          <w:sz w:val="14"/>
          <w:szCs w:val="14"/>
          <w:vertAlign w:val="superscript"/>
        </w:rPr>
        <w:t>1</w:t>
      </w:r>
      <w:r>
        <w:rPr>
          <w:color w:val="000000"/>
        </w:rPr>
        <w:t xml:space="preserve">, </w:t>
      </w:r>
      <w:proofErr w:type="spellStart"/>
      <w:r>
        <w:rPr>
          <w:color w:val="000000"/>
        </w:rPr>
        <w:t>Jongchan</w:t>
      </w:r>
      <w:proofErr w:type="spellEnd"/>
      <w:r>
        <w:rPr>
          <w:color w:val="000000"/>
        </w:rPr>
        <w:t xml:space="preserve"> Park</w:t>
      </w:r>
      <w:r>
        <w:rPr>
          <w:color w:val="000000"/>
          <w:sz w:val="14"/>
          <w:szCs w:val="14"/>
          <w:vertAlign w:val="superscript"/>
        </w:rPr>
        <w:t>1</w:t>
      </w:r>
      <w:r>
        <w:rPr>
          <w:color w:val="000000"/>
        </w:rPr>
        <w:t>, Sergio Pereira</w:t>
      </w:r>
      <w:r>
        <w:rPr>
          <w:color w:val="000000"/>
          <w:sz w:val="14"/>
          <w:szCs w:val="14"/>
          <w:vertAlign w:val="superscript"/>
        </w:rPr>
        <w:t>1</w:t>
      </w:r>
      <w:r>
        <w:rPr>
          <w:color w:val="000000"/>
        </w:rPr>
        <w:t xml:space="preserve">, </w:t>
      </w:r>
      <w:proofErr w:type="spellStart"/>
      <w:r>
        <w:rPr>
          <w:color w:val="000000"/>
        </w:rPr>
        <w:t>Seunghwan</w:t>
      </w:r>
      <w:proofErr w:type="spellEnd"/>
      <w:r>
        <w:rPr>
          <w:color w:val="000000"/>
        </w:rPr>
        <w:t xml:space="preserve"> Shin</w:t>
      </w:r>
      <w:r>
        <w:rPr>
          <w:color w:val="000000"/>
          <w:sz w:val="14"/>
          <w:szCs w:val="14"/>
          <w:vertAlign w:val="superscript"/>
        </w:rPr>
        <w:t>1</w:t>
      </w:r>
      <w:r>
        <w:rPr>
          <w:color w:val="000000"/>
        </w:rPr>
        <w:t xml:space="preserve">, </w:t>
      </w:r>
      <w:proofErr w:type="spellStart"/>
      <w:r>
        <w:rPr>
          <w:color w:val="000000"/>
        </w:rPr>
        <w:t>Sangjoon</w:t>
      </w:r>
      <w:proofErr w:type="spellEnd"/>
      <w:r>
        <w:rPr>
          <w:color w:val="000000"/>
        </w:rPr>
        <w:t xml:space="preserve"> Choi</w:t>
      </w:r>
      <w:r>
        <w:rPr>
          <w:color w:val="000000"/>
          <w:sz w:val="14"/>
          <w:szCs w:val="14"/>
          <w:vertAlign w:val="superscript"/>
        </w:rPr>
        <w:t>2</w:t>
      </w:r>
      <w:r>
        <w:rPr>
          <w:color w:val="000000"/>
        </w:rPr>
        <w:t xml:space="preserve">, </w:t>
      </w:r>
      <w:proofErr w:type="spellStart"/>
      <w:r>
        <w:rPr>
          <w:color w:val="000000"/>
        </w:rPr>
        <w:t>Hyojin</w:t>
      </w:r>
      <w:proofErr w:type="spellEnd"/>
      <w:r>
        <w:rPr>
          <w:color w:val="000000"/>
        </w:rPr>
        <w:t xml:space="preserve"> Kim</w:t>
      </w:r>
      <w:r>
        <w:rPr>
          <w:color w:val="000000"/>
          <w:sz w:val="14"/>
          <w:szCs w:val="14"/>
          <w:vertAlign w:val="superscript"/>
        </w:rPr>
        <w:t>3</w:t>
      </w:r>
      <w:r>
        <w:rPr>
          <w:color w:val="000000"/>
        </w:rPr>
        <w:t xml:space="preserve">, </w:t>
      </w:r>
      <w:proofErr w:type="spellStart"/>
      <w:r>
        <w:rPr>
          <w:color w:val="000000"/>
        </w:rPr>
        <w:t>Donggeun</w:t>
      </w:r>
      <w:proofErr w:type="spellEnd"/>
      <w:r>
        <w:rPr>
          <w:color w:val="000000"/>
        </w:rPr>
        <w:t xml:space="preserve"> Yoo</w:t>
      </w:r>
      <w:r>
        <w:rPr>
          <w:color w:val="000000"/>
          <w:sz w:val="14"/>
          <w:szCs w:val="14"/>
          <w:vertAlign w:val="superscript"/>
        </w:rPr>
        <w:t>1</w:t>
      </w:r>
      <w:r>
        <w:rPr>
          <w:color w:val="000000"/>
        </w:rPr>
        <w:t>, Siraj M. Ali</w:t>
      </w:r>
      <w:r>
        <w:rPr>
          <w:color w:val="000000"/>
          <w:sz w:val="14"/>
          <w:szCs w:val="14"/>
          <w:vertAlign w:val="superscript"/>
        </w:rPr>
        <w:t>1</w:t>
      </w:r>
      <w:r>
        <w:rPr>
          <w:color w:val="000000"/>
        </w:rPr>
        <w:t xml:space="preserve">, </w:t>
      </w:r>
      <w:proofErr w:type="spellStart"/>
      <w:r>
        <w:rPr>
          <w:color w:val="000000"/>
        </w:rPr>
        <w:t>Kyunghyun</w:t>
      </w:r>
      <w:proofErr w:type="spellEnd"/>
      <w:r>
        <w:rPr>
          <w:color w:val="000000"/>
        </w:rPr>
        <w:t xml:space="preserve"> Paeng</w:t>
      </w:r>
      <w:r>
        <w:rPr>
          <w:color w:val="000000"/>
          <w:sz w:val="14"/>
          <w:szCs w:val="14"/>
          <w:vertAlign w:val="superscript"/>
        </w:rPr>
        <w:t>1</w:t>
      </w:r>
      <w:r>
        <w:rPr>
          <w:color w:val="000000"/>
        </w:rPr>
        <w:t>, Chan-Young Ock</w:t>
      </w:r>
      <w:r>
        <w:rPr>
          <w:color w:val="000000"/>
          <w:sz w:val="14"/>
          <w:szCs w:val="14"/>
          <w:vertAlign w:val="superscript"/>
        </w:rPr>
        <w:t>1</w:t>
      </w:r>
      <w:r>
        <w:rPr>
          <w:color w:val="000000"/>
        </w:rPr>
        <w:t>, Soo Ick Cho</w:t>
      </w:r>
      <w:r>
        <w:rPr>
          <w:color w:val="000000"/>
          <w:sz w:val="14"/>
          <w:szCs w:val="14"/>
          <w:vertAlign w:val="superscript"/>
        </w:rPr>
        <w:t>1,*</w:t>
      </w:r>
      <w:r>
        <w:rPr>
          <w:color w:val="000000"/>
        </w:rPr>
        <w:t>, and Seokhwi Kim</w:t>
      </w:r>
      <w:r>
        <w:rPr>
          <w:color w:val="000000"/>
          <w:sz w:val="14"/>
          <w:szCs w:val="14"/>
          <w:vertAlign w:val="superscript"/>
        </w:rPr>
        <w:t>4,5*</w:t>
      </w:r>
      <w:r>
        <w:rPr>
          <w:color w:val="000000"/>
        </w:rPr>
        <w:t> </w:t>
      </w:r>
    </w:p>
    <w:p w14:paraId="721B49D6" w14:textId="77777777" w:rsidR="007F0BC6" w:rsidRDefault="007F0BC6" w:rsidP="007F0BC6"/>
    <w:p w14:paraId="1BEC7BE6" w14:textId="77777777" w:rsidR="007F0BC6" w:rsidRDefault="007F0BC6" w:rsidP="007F0BC6">
      <w:pPr>
        <w:pStyle w:val="aff1"/>
        <w:spacing w:before="306" w:line="480" w:lineRule="auto"/>
      </w:pPr>
      <w:r>
        <w:rPr>
          <w:color w:val="000000"/>
          <w:sz w:val="14"/>
          <w:szCs w:val="14"/>
          <w:vertAlign w:val="superscript"/>
        </w:rPr>
        <w:t>+</w:t>
      </w:r>
      <w:r>
        <w:rPr>
          <w:color w:val="000000"/>
        </w:rPr>
        <w:t>These authors contributed equally to this work.</w:t>
      </w:r>
    </w:p>
    <w:p w14:paraId="223EBBEB" w14:textId="5A59E26C" w:rsidR="002C030F" w:rsidRDefault="007F0BC6" w:rsidP="007F0BC6">
      <w:pPr>
        <w:spacing w:line="480" w:lineRule="auto"/>
      </w:pPr>
      <w:r>
        <w:rPr>
          <w:color w:val="000000"/>
          <w:sz w:val="14"/>
          <w:szCs w:val="14"/>
          <w:vertAlign w:val="superscript"/>
        </w:rPr>
        <w:t>*</w:t>
      </w:r>
      <w:r>
        <w:rPr>
          <w:color w:val="000000"/>
        </w:rPr>
        <w:t>Corresponding authors: Seokhwi Kim (</w:t>
      </w:r>
      <w:hyperlink r:id="rId10" w:history="1">
        <w:r>
          <w:rPr>
            <w:rStyle w:val="affd"/>
          </w:rPr>
          <w:t>seokhwikim@ajou.ac.kr</w:t>
        </w:r>
      </w:hyperlink>
      <w:r>
        <w:rPr>
          <w:color w:val="000000"/>
        </w:rPr>
        <w:t>), Soo Ick Cho (</w:t>
      </w:r>
      <w:hyperlink r:id="rId11" w:history="1">
        <w:r>
          <w:rPr>
            <w:rStyle w:val="affd"/>
          </w:rPr>
          <w:t>sooickcho@lunit.io</w:t>
        </w:r>
      </w:hyperlink>
      <w:r>
        <w:rPr>
          <w:color w:val="000000"/>
        </w:rPr>
        <w:t>)</w:t>
      </w:r>
    </w:p>
    <w:p w14:paraId="03E0CFA2" w14:textId="5D77ED2B" w:rsidR="008F5835" w:rsidRDefault="008F5835" w:rsidP="007F0BC6">
      <w:pPr>
        <w:spacing w:line="480" w:lineRule="auto"/>
        <w:rPr>
          <w:b/>
          <w:lang w:eastAsia="ko-KR"/>
        </w:rPr>
      </w:pPr>
    </w:p>
    <w:p w14:paraId="708CC799" w14:textId="77777777" w:rsidR="007F0BC6" w:rsidRDefault="007F0BC6" w:rsidP="007F0BC6">
      <w:pPr>
        <w:spacing w:line="480" w:lineRule="auto"/>
        <w:rPr>
          <w:b/>
          <w:lang w:eastAsia="ko-KR"/>
        </w:rPr>
      </w:pPr>
    </w:p>
    <w:p w14:paraId="1EA50B05" w14:textId="77777777" w:rsidR="007F0BC6" w:rsidRDefault="007F0BC6" w:rsidP="007F0BC6">
      <w:pPr>
        <w:spacing w:line="480" w:lineRule="auto"/>
        <w:rPr>
          <w:rFonts w:hint="eastAsia"/>
          <w:b/>
          <w:lang w:eastAsia="ko-KR"/>
        </w:rPr>
      </w:pPr>
    </w:p>
    <w:p w14:paraId="546CBFCA" w14:textId="1D1E9383" w:rsidR="002C030F" w:rsidRPr="00262D72" w:rsidRDefault="009743A9" w:rsidP="00DC515A">
      <w:pPr>
        <w:spacing w:line="480" w:lineRule="auto"/>
        <w:rPr>
          <w:b/>
        </w:rPr>
      </w:pPr>
      <w:r>
        <w:rPr>
          <w:b/>
        </w:rPr>
        <w:t xml:space="preserve">This file </w:t>
      </w:r>
      <w:r w:rsidR="002C030F" w:rsidRPr="00262D72">
        <w:rPr>
          <w:b/>
        </w:rPr>
        <w:t>includes:</w:t>
      </w:r>
    </w:p>
    <w:p w14:paraId="6B069C4B" w14:textId="77777777" w:rsidR="002C030F" w:rsidRDefault="002C030F" w:rsidP="00DC515A">
      <w:pPr>
        <w:spacing w:line="480" w:lineRule="auto"/>
      </w:pPr>
    </w:p>
    <w:p w14:paraId="5953D2BA" w14:textId="01D2EF67" w:rsidR="002C030F" w:rsidRDefault="00BB2D2A" w:rsidP="00DC515A">
      <w:pPr>
        <w:spacing w:line="480" w:lineRule="auto"/>
        <w:ind w:left="720"/>
        <w:rPr>
          <w:lang w:eastAsia="ko-KR"/>
        </w:rPr>
      </w:pPr>
      <w:r>
        <w:t>Supplementary</w:t>
      </w:r>
      <w:r w:rsidR="00AB399E">
        <w:t xml:space="preserve"> </w:t>
      </w:r>
      <w:r w:rsidR="005E7D12">
        <w:rPr>
          <w:rFonts w:hint="eastAsia"/>
          <w:lang w:eastAsia="ko-KR"/>
        </w:rPr>
        <w:t>Methods</w:t>
      </w:r>
    </w:p>
    <w:p w14:paraId="7FC81517" w14:textId="63F4D10E" w:rsidR="002C030F" w:rsidRDefault="008F5835" w:rsidP="00DC515A">
      <w:pPr>
        <w:spacing w:line="480" w:lineRule="auto"/>
        <w:ind w:left="720"/>
      </w:pPr>
      <w:r>
        <w:rPr>
          <w:rFonts w:hint="eastAsia"/>
          <w:lang w:eastAsia="ko-KR"/>
        </w:rPr>
        <w:t xml:space="preserve">Supplementary </w:t>
      </w:r>
      <w:r w:rsidR="002C030F">
        <w:t>Fig</w:t>
      </w:r>
      <w:r w:rsidR="00A3403B">
        <w:t xml:space="preserve">s. </w:t>
      </w:r>
      <w:r w:rsidR="002C030F">
        <w:t>1</w:t>
      </w:r>
      <w:r w:rsidR="00A3403B">
        <w:t xml:space="preserve"> to </w:t>
      </w:r>
      <w:r w:rsidR="00A37828">
        <w:t>4</w:t>
      </w:r>
    </w:p>
    <w:p w14:paraId="39DE064C" w14:textId="2F38FD55" w:rsidR="002C030F" w:rsidRDefault="008F5835" w:rsidP="00DC515A">
      <w:pPr>
        <w:spacing w:line="480" w:lineRule="auto"/>
        <w:ind w:left="720"/>
      </w:pPr>
      <w:r>
        <w:rPr>
          <w:rFonts w:hint="eastAsia"/>
          <w:lang w:eastAsia="ko-KR"/>
        </w:rPr>
        <w:t xml:space="preserve">Supplementary </w:t>
      </w:r>
      <w:r w:rsidR="002C030F">
        <w:t>Tables 1</w:t>
      </w:r>
      <w:r w:rsidR="00A3403B">
        <w:t xml:space="preserve"> to </w:t>
      </w:r>
      <w:r w:rsidR="00A37828">
        <w:t>5</w:t>
      </w:r>
    </w:p>
    <w:p w14:paraId="43E92366" w14:textId="7B595797" w:rsidR="003F5904" w:rsidRDefault="003F5904" w:rsidP="00DC515A">
      <w:pPr>
        <w:spacing w:line="480" w:lineRule="auto"/>
        <w:ind w:left="720"/>
      </w:pPr>
      <w:r>
        <w:t>References (</w:t>
      </w:r>
      <w:r w:rsidR="00A37828">
        <w:t>1</w:t>
      </w:r>
      <w:r w:rsidR="00697611">
        <w:t xml:space="preserve"> to </w:t>
      </w:r>
      <w:r w:rsidR="00A37828">
        <w:t>4</w:t>
      </w:r>
      <w:r w:rsidR="00697611">
        <w:t xml:space="preserve">) </w:t>
      </w:r>
    </w:p>
    <w:p w14:paraId="7F6E0C41" w14:textId="03BC466D" w:rsidR="00355362" w:rsidRDefault="00015F74" w:rsidP="009A7C5F">
      <w:pPr>
        <w:pStyle w:val="SMHeading"/>
      </w:pPr>
      <w:r>
        <w:br w:type="page"/>
      </w:r>
      <w:bookmarkStart w:id="0" w:name="Tables"/>
      <w:bookmarkStart w:id="1" w:name="MaterialsMethods"/>
      <w:bookmarkEnd w:id="0"/>
      <w:bookmarkEnd w:id="1"/>
    </w:p>
    <w:p w14:paraId="12923ABF" w14:textId="1A812613" w:rsidR="00015F74" w:rsidRPr="00A37828" w:rsidRDefault="00BB2D2A" w:rsidP="00A37828">
      <w:pPr>
        <w:pStyle w:val="SMHeading"/>
        <w:spacing w:line="480" w:lineRule="auto"/>
      </w:pPr>
      <w:r w:rsidRPr="00A37828">
        <w:lastRenderedPageBreak/>
        <w:t>Supplementary</w:t>
      </w:r>
      <w:r w:rsidR="00A37828" w:rsidRPr="00A37828">
        <w:t xml:space="preserve"> Methods</w:t>
      </w:r>
    </w:p>
    <w:p w14:paraId="766FB26F" w14:textId="2EC05EB7" w:rsidR="00A37828" w:rsidRPr="00A37828" w:rsidRDefault="00A37828" w:rsidP="00391EE6">
      <w:pPr>
        <w:pStyle w:val="SMSubheading"/>
        <w:spacing w:line="480" w:lineRule="auto"/>
        <w:rPr>
          <w:u w:val="single"/>
        </w:rPr>
      </w:pPr>
      <w:r w:rsidRPr="00A37828">
        <w:rPr>
          <w:u w:val="single"/>
        </w:rPr>
        <w:t xml:space="preserve">Quantitative </w:t>
      </w:r>
      <w:r w:rsidR="00391EE6">
        <w:rPr>
          <w:u w:val="single"/>
        </w:rPr>
        <w:t>e</w:t>
      </w:r>
      <w:r w:rsidRPr="00A37828">
        <w:rPr>
          <w:u w:val="single"/>
        </w:rPr>
        <w:t>valuation</w:t>
      </w:r>
      <w:r w:rsidR="00391EE6">
        <w:rPr>
          <w:u w:val="single"/>
        </w:rPr>
        <w:t xml:space="preserve"> of F1 score at patch-level</w:t>
      </w:r>
    </w:p>
    <w:p w14:paraId="1D9C58B6" w14:textId="5AF782C3" w:rsidR="00A37828" w:rsidRPr="00A37828" w:rsidRDefault="00F76ED3" w:rsidP="00A37828">
      <w:pPr>
        <w:widowControl w:val="0"/>
        <w:spacing w:before="6" w:line="480" w:lineRule="auto"/>
        <w:ind w:left="17" w:right="34" w:firstLine="499"/>
        <w:rPr>
          <w:rFonts w:eastAsia="Times New Roman"/>
          <w:szCs w:val="24"/>
        </w:rPr>
      </w:pPr>
      <w:r w:rsidRPr="00F76ED3">
        <w:rPr>
          <w:rFonts w:eastAsia="Times New Roman"/>
          <w:szCs w:val="24"/>
        </w:rPr>
        <w:t>At the patch level, the F1 score is used as an evaluation metric for cell detection. The F1 score is a popular metric for object detection in computer vision since it considers precision and sensitivity simultaneously. Its definition requires the number of true positives (TP), false positives (FP), and false negatives (FN).</w:t>
      </w:r>
    </w:p>
    <w:p w14:paraId="12040E38" w14:textId="77777777" w:rsidR="00A37828" w:rsidRPr="00A37828" w:rsidRDefault="00A37828" w:rsidP="00A37828">
      <w:pPr>
        <w:spacing w:line="480" w:lineRule="auto"/>
        <w:rPr>
          <w:rFonts w:eastAsia="Cambria Math"/>
          <w:szCs w:val="24"/>
        </w:rPr>
      </w:pPr>
      <m:oMathPara>
        <m:oMath>
          <m:r>
            <w:rPr>
              <w:rFonts w:ascii="Cambria Math" w:eastAsia="Cambria Math" w:hAnsi="Cambria Math"/>
              <w:szCs w:val="24"/>
            </w:rPr>
            <m:t>F1 score=2 X</m:t>
          </m:r>
          <m:f>
            <m:fPr>
              <m:ctrlPr>
                <w:rPr>
                  <w:rFonts w:ascii="Cambria Math" w:eastAsia="Cambria Math" w:hAnsi="Cambria Math"/>
                  <w:szCs w:val="24"/>
                </w:rPr>
              </m:ctrlPr>
            </m:fPr>
            <m:num>
              <m:r>
                <w:rPr>
                  <w:rFonts w:ascii="Cambria Math" w:eastAsia="Cambria Math" w:hAnsi="Cambria Math"/>
                  <w:szCs w:val="24"/>
                </w:rPr>
                <m:t>precision X recall</m:t>
              </m:r>
            </m:num>
            <m:den>
              <m:d>
                <m:dPr>
                  <m:ctrlPr>
                    <w:rPr>
                      <w:rFonts w:ascii="Cambria Math" w:eastAsia="Cambria Math" w:hAnsi="Cambria Math"/>
                      <w:szCs w:val="24"/>
                    </w:rPr>
                  </m:ctrlPr>
                </m:dPr>
                <m:e>
                  <m:r>
                    <w:rPr>
                      <w:rFonts w:ascii="Cambria Math" w:eastAsia="Cambria Math" w:hAnsi="Cambria Math"/>
                      <w:szCs w:val="24"/>
                    </w:rPr>
                    <m:t>precision+recall</m:t>
                  </m:r>
                </m:e>
              </m:d>
            </m:den>
          </m:f>
          <m:r>
            <w:rPr>
              <w:rFonts w:ascii="Cambria Math" w:eastAsia="Cambria Math" w:hAnsi="Cambria Math"/>
              <w:szCs w:val="24"/>
            </w:rPr>
            <m:t>=</m:t>
          </m:r>
          <m:f>
            <m:fPr>
              <m:ctrlPr>
                <w:rPr>
                  <w:rFonts w:ascii="Cambria Math" w:eastAsia="Cambria Math" w:hAnsi="Cambria Math"/>
                  <w:szCs w:val="24"/>
                </w:rPr>
              </m:ctrlPr>
            </m:fPr>
            <m:num>
              <m:r>
                <w:rPr>
                  <w:rFonts w:ascii="Cambria Math" w:eastAsia="Cambria Math" w:hAnsi="Cambria Math"/>
                  <w:szCs w:val="24"/>
                </w:rPr>
                <m:t>#TP</m:t>
              </m:r>
            </m:num>
            <m:den>
              <m:r>
                <w:rPr>
                  <w:rFonts w:ascii="Cambria Math" w:eastAsia="Cambria Math" w:hAnsi="Cambria Math"/>
                  <w:szCs w:val="24"/>
                </w:rPr>
                <m:t>#TP+0.5 X (#FP+#FN)</m:t>
              </m:r>
            </m:den>
          </m:f>
        </m:oMath>
      </m:oMathPara>
    </w:p>
    <w:p w14:paraId="40A2347D" w14:textId="4D7CF674" w:rsidR="00A37828" w:rsidRPr="00A37828" w:rsidRDefault="00A37828" w:rsidP="00A37828">
      <w:pPr>
        <w:widowControl w:val="0"/>
        <w:spacing w:before="102" w:line="480" w:lineRule="auto"/>
        <w:ind w:left="21" w:right="35" w:hanging="7"/>
        <w:rPr>
          <w:rFonts w:eastAsia="Times New Roman"/>
          <w:szCs w:val="24"/>
        </w:rPr>
      </w:pPr>
      <w:r w:rsidRPr="00A37828">
        <w:rPr>
          <w:rFonts w:eastAsia="Times New Roman"/>
          <w:szCs w:val="24"/>
        </w:rPr>
        <w:t xml:space="preserve">Since these metrics have been developed for the classification task, it is not obvious how to measure them in the context of object detection. Therefore, a hit criterion is defined as follows. For each cell class, we determine the TP, FP, and FN with the following process, </w:t>
      </w:r>
    </w:p>
    <w:p w14:paraId="29C47774" w14:textId="77777777" w:rsidR="00A37828" w:rsidRPr="00A37828" w:rsidRDefault="00A37828" w:rsidP="00A37828">
      <w:pPr>
        <w:widowControl w:val="0"/>
        <w:spacing w:before="166" w:line="480" w:lineRule="auto"/>
        <w:ind w:left="287"/>
        <w:rPr>
          <w:rFonts w:eastAsia="Times New Roman"/>
          <w:szCs w:val="24"/>
        </w:rPr>
      </w:pPr>
      <w:r w:rsidRPr="00A37828">
        <w:rPr>
          <w:rFonts w:eastAsia="Times New Roman"/>
          <w:szCs w:val="24"/>
        </w:rPr>
        <w:t xml:space="preserve">1. Sort cell predictions by their confidence score. </w:t>
      </w:r>
    </w:p>
    <w:p w14:paraId="71276106" w14:textId="581E2152" w:rsidR="00A37828" w:rsidRPr="00A37828" w:rsidRDefault="00A37828" w:rsidP="00A37828">
      <w:pPr>
        <w:widowControl w:val="0"/>
        <w:spacing w:before="149" w:line="480" w:lineRule="auto"/>
        <w:ind w:left="519" w:right="36" w:hanging="248"/>
        <w:rPr>
          <w:rFonts w:eastAsia="Times New Roman"/>
          <w:szCs w:val="24"/>
        </w:rPr>
      </w:pPr>
      <w:r w:rsidRPr="00A37828">
        <w:rPr>
          <w:rFonts w:eastAsia="Times New Roman"/>
          <w:szCs w:val="24"/>
        </w:rPr>
        <w:t xml:space="preserve">2. Starting from a cell prediction with the highest confidence score, check whether any ground-truth cell is within a valid distance (25 pixels in 0.19 </w:t>
      </w:r>
      <w:r w:rsidR="00B709CC" w:rsidRPr="00B709CC">
        <w:rPr>
          <w:rFonts w:eastAsia="Times New Roman"/>
          <w:szCs w:val="24"/>
        </w:rPr>
        <w:t xml:space="preserve">microns per pixel </w:t>
      </w:r>
      <w:r w:rsidR="00B709CC">
        <w:rPr>
          <w:rFonts w:eastAsia="Times New Roman"/>
          <w:szCs w:val="24"/>
        </w:rPr>
        <w:t>(</w:t>
      </w:r>
      <w:r w:rsidRPr="00A37828">
        <w:rPr>
          <w:rFonts w:eastAsia="Times New Roman"/>
          <w:szCs w:val="24"/>
        </w:rPr>
        <w:t>MPP</w:t>
      </w:r>
      <w:r w:rsidR="00B709CC">
        <w:rPr>
          <w:rFonts w:eastAsia="Times New Roman"/>
          <w:szCs w:val="24"/>
        </w:rPr>
        <w:t>)</w:t>
      </w:r>
      <w:r w:rsidRPr="00A37828">
        <w:rPr>
          <w:rFonts w:eastAsia="Times New Roman"/>
          <w:szCs w:val="24"/>
        </w:rPr>
        <w:t xml:space="preserve">) from the cell prediction. </w:t>
      </w:r>
    </w:p>
    <w:p w14:paraId="0EC212C0" w14:textId="77777777" w:rsidR="00A37828" w:rsidRPr="00A37828" w:rsidRDefault="00A37828" w:rsidP="00A37828">
      <w:pPr>
        <w:widowControl w:val="0"/>
        <w:spacing w:before="206" w:line="480" w:lineRule="auto"/>
        <w:ind w:left="603"/>
        <w:rPr>
          <w:rFonts w:eastAsia="Times New Roman"/>
          <w:szCs w:val="24"/>
        </w:rPr>
      </w:pPr>
      <w:r w:rsidRPr="00A37828">
        <w:rPr>
          <w:rFonts w:eastAsia="Times New Roman"/>
          <w:szCs w:val="24"/>
        </w:rPr>
        <w:t xml:space="preserve">2-1. If there is no ground-truth cell within a valid distance, the cell prediction is counted as an FP. </w:t>
      </w:r>
    </w:p>
    <w:p w14:paraId="4656150F" w14:textId="77777777" w:rsidR="00A37828" w:rsidRPr="00A37828" w:rsidRDefault="00A37828" w:rsidP="00A37828">
      <w:pPr>
        <w:widowControl w:val="0"/>
        <w:spacing w:before="150" w:line="480" w:lineRule="auto"/>
        <w:ind w:left="1018" w:right="35" w:hanging="414"/>
        <w:rPr>
          <w:rFonts w:eastAsia="Times New Roman"/>
          <w:szCs w:val="24"/>
        </w:rPr>
      </w:pPr>
      <w:r w:rsidRPr="00A37828">
        <w:rPr>
          <w:rFonts w:eastAsia="Times New Roman"/>
          <w:szCs w:val="24"/>
        </w:rPr>
        <w:t xml:space="preserve">2-2. If there are one or more ground-truth cells within a valid distance, the cell prediction is counted as TP. The nearest ground-truth cell is matched with the cell prediction and ignored from the further process. </w:t>
      </w:r>
    </w:p>
    <w:p w14:paraId="6F72BAF6" w14:textId="77777777" w:rsidR="00A37828" w:rsidRPr="00A37828" w:rsidRDefault="00A37828" w:rsidP="00A37828">
      <w:pPr>
        <w:widowControl w:val="0"/>
        <w:spacing w:line="480" w:lineRule="auto"/>
        <w:ind w:left="274"/>
        <w:rPr>
          <w:rFonts w:eastAsia="Times New Roman"/>
          <w:szCs w:val="24"/>
        </w:rPr>
      </w:pPr>
      <w:r w:rsidRPr="00A37828">
        <w:rPr>
          <w:rFonts w:eastAsia="Times New Roman"/>
          <w:szCs w:val="24"/>
        </w:rPr>
        <w:t xml:space="preserve">3. Go back to 2. until the cell prediction with the lowest confidence score is reached. </w:t>
      </w:r>
    </w:p>
    <w:p w14:paraId="1F7B5965" w14:textId="77777777" w:rsidR="00A37828" w:rsidRPr="00A37828" w:rsidRDefault="00A37828" w:rsidP="00A37828">
      <w:pPr>
        <w:widowControl w:val="0"/>
        <w:spacing w:before="157" w:line="480" w:lineRule="auto"/>
        <w:ind w:left="267"/>
        <w:rPr>
          <w:rFonts w:eastAsia="Times New Roman"/>
          <w:szCs w:val="24"/>
        </w:rPr>
      </w:pPr>
      <w:r w:rsidRPr="00A37828">
        <w:rPr>
          <w:rFonts w:eastAsia="Times New Roman"/>
          <w:szCs w:val="24"/>
        </w:rPr>
        <w:t xml:space="preserve">4. The remaining ground-truth cells that are not matched with any cell prediction are counted </w:t>
      </w:r>
      <w:r w:rsidRPr="00A37828">
        <w:rPr>
          <w:rFonts w:eastAsia="Times New Roman"/>
          <w:szCs w:val="24"/>
        </w:rPr>
        <w:lastRenderedPageBreak/>
        <w:t xml:space="preserve">as FN. </w:t>
      </w:r>
    </w:p>
    <w:p w14:paraId="5A212C11" w14:textId="46DBFA7A" w:rsidR="00A37828" w:rsidRDefault="00A37828" w:rsidP="00A37828">
      <w:pPr>
        <w:widowControl w:val="0"/>
        <w:spacing w:before="185" w:line="480" w:lineRule="auto"/>
        <w:ind w:left="12" w:right="34" w:firstLine="255"/>
        <w:rPr>
          <w:rFonts w:eastAsia="Times New Roman"/>
          <w:szCs w:val="24"/>
        </w:rPr>
      </w:pPr>
      <w:r w:rsidRPr="00A37828">
        <w:rPr>
          <w:rFonts w:eastAsia="Times New Roman"/>
          <w:szCs w:val="24"/>
        </w:rPr>
        <w:t xml:space="preserve">After the above process, we aggregate the total number of TP, FP, and FN per cell class over all samples; then, we compute the per-class F1 score. The mean F1 (mF1) score across cell classes (TC- and TC+) is used as the final score. Each result has been reproduced </w:t>
      </w:r>
      <w:r w:rsidRPr="00A37828">
        <w:rPr>
          <w:rFonts w:eastAsia="Times New Roman"/>
          <w:i/>
          <w:szCs w:val="24"/>
        </w:rPr>
        <w:t>×</w:t>
      </w:r>
      <w:r w:rsidRPr="00A37828">
        <w:rPr>
          <w:rFonts w:eastAsia="Times New Roman"/>
          <w:szCs w:val="24"/>
        </w:rPr>
        <w:t>30 times using Monte-Carlo dropout</w:t>
      </w:r>
      <w:r w:rsidRPr="00A37828">
        <w:rPr>
          <w:rFonts w:eastAsia="Times New Roman"/>
          <w:color w:val="0000FF"/>
          <w:szCs w:val="24"/>
          <w:vertAlign w:val="superscript"/>
        </w:rPr>
        <w:t xml:space="preserve"> </w:t>
      </w:r>
      <w:r w:rsidRPr="00A37828">
        <w:rPr>
          <w:rFonts w:eastAsia="Times New Roman"/>
          <w:szCs w:val="24"/>
        </w:rPr>
        <w:t>at test time, a</w:t>
      </w:r>
      <w:r w:rsidR="00B709CC">
        <w:rPr>
          <w:rFonts w:eastAsia="Times New Roman"/>
          <w:szCs w:val="24"/>
        </w:rPr>
        <w:t>n</w:t>
      </w:r>
      <w:r w:rsidRPr="00A37828">
        <w:rPr>
          <w:rFonts w:eastAsia="Times New Roman"/>
          <w:szCs w:val="24"/>
        </w:rPr>
        <w:t xml:space="preserve"> algorithm developed to study the robustness of a deep learning model over small variations</w:t>
      </w:r>
      <w:r w:rsidR="00715256" w:rsidRPr="00715256">
        <w:rPr>
          <w:rFonts w:hint="eastAsia"/>
          <w:szCs w:val="24"/>
          <w:vertAlign w:val="superscript"/>
          <w:lang w:eastAsia="ko-KR"/>
        </w:rPr>
        <w:t>1</w:t>
      </w:r>
      <w:r w:rsidRPr="00A37828">
        <w:rPr>
          <w:rFonts w:eastAsia="Times New Roman"/>
          <w:szCs w:val="24"/>
        </w:rPr>
        <w:t xml:space="preserve">. In </w:t>
      </w:r>
      <w:r w:rsidRPr="00B709CC">
        <w:rPr>
          <w:rFonts w:eastAsia="Times New Roman"/>
          <w:szCs w:val="24"/>
        </w:rPr>
        <w:t>Fig. 1</w:t>
      </w:r>
      <w:r w:rsidRPr="00A37828">
        <w:rPr>
          <w:rFonts w:eastAsia="Times New Roman"/>
          <w:szCs w:val="24"/>
        </w:rPr>
        <w:t xml:space="preserve">, for each test set we compare the statistical significance (p-value </w:t>
      </w:r>
      <w:r w:rsidRPr="00A37828">
        <w:rPr>
          <w:rFonts w:eastAsia="Times New Roman"/>
          <w:i/>
          <w:szCs w:val="24"/>
        </w:rPr>
        <w:t xml:space="preserve">&lt; </w:t>
      </w:r>
      <w:r w:rsidRPr="00A37828">
        <w:rPr>
          <w:rFonts w:eastAsia="Times New Roman"/>
          <w:szCs w:val="24"/>
        </w:rPr>
        <w:t>0</w:t>
      </w:r>
      <w:r w:rsidRPr="00A37828">
        <w:rPr>
          <w:rFonts w:eastAsia="Times New Roman"/>
          <w:i/>
          <w:szCs w:val="24"/>
        </w:rPr>
        <w:t>.</w:t>
      </w:r>
      <w:r w:rsidRPr="00A37828">
        <w:rPr>
          <w:rFonts w:eastAsia="Times New Roman"/>
          <w:szCs w:val="24"/>
        </w:rPr>
        <w:t xml:space="preserve">05) between the best single-cohort model (left of the dotted line) with all other multiple-cohort models. </w:t>
      </w:r>
      <w:r w:rsidRPr="00A37828">
        <w:rPr>
          <w:rFonts w:eastAsia="Times New Roman"/>
          <w:i/>
          <w:szCs w:val="24"/>
        </w:rPr>
        <w:t>p</w:t>
      </w:r>
      <w:r w:rsidRPr="00A37828">
        <w:rPr>
          <w:rFonts w:eastAsia="Times New Roman"/>
          <w:szCs w:val="24"/>
        </w:rPr>
        <w:t>-value has been calculated using the Wilcoxon signed-rank test</w:t>
      </w:r>
      <w:r w:rsidRPr="00A37828">
        <w:rPr>
          <w:rFonts w:eastAsia="Times New Roman"/>
          <w:color w:val="0000FF"/>
          <w:szCs w:val="24"/>
          <w:vertAlign w:val="superscript"/>
        </w:rPr>
        <w:t xml:space="preserve"> </w:t>
      </w:r>
      <w:r w:rsidRPr="00A37828">
        <w:rPr>
          <w:rFonts w:eastAsia="Times New Roman"/>
          <w:szCs w:val="24"/>
        </w:rPr>
        <w:t xml:space="preserve">implemented by </w:t>
      </w:r>
      <w:proofErr w:type="gramStart"/>
      <w:r w:rsidRPr="00A37828">
        <w:rPr>
          <w:rFonts w:eastAsia="Times New Roman"/>
          <w:i/>
          <w:szCs w:val="24"/>
        </w:rPr>
        <w:t>scipy.stats</w:t>
      </w:r>
      <w:proofErr w:type="gramEnd"/>
      <w:r w:rsidR="00715256" w:rsidRPr="00715256">
        <w:rPr>
          <w:rFonts w:hint="eastAsia"/>
          <w:iCs/>
          <w:szCs w:val="24"/>
          <w:vertAlign w:val="superscript"/>
          <w:lang w:eastAsia="ko-KR"/>
        </w:rPr>
        <w:t>2,3</w:t>
      </w:r>
      <w:r w:rsidR="00B709CC" w:rsidRPr="00B709CC">
        <w:rPr>
          <w:rFonts w:eastAsia="Times New Roman"/>
          <w:szCs w:val="24"/>
        </w:rPr>
        <w:t xml:space="preserve">. </w:t>
      </w:r>
    </w:p>
    <w:p w14:paraId="74B62CF9" w14:textId="77777777" w:rsidR="00B709CC" w:rsidRDefault="00B709CC" w:rsidP="00A37828">
      <w:pPr>
        <w:widowControl w:val="0"/>
        <w:spacing w:before="185" w:line="480" w:lineRule="auto"/>
        <w:ind w:left="12" w:right="34" w:firstLine="255"/>
        <w:rPr>
          <w:rFonts w:eastAsia="Times New Roman"/>
          <w:szCs w:val="24"/>
        </w:rPr>
      </w:pPr>
    </w:p>
    <w:p w14:paraId="059DF239" w14:textId="04C89708" w:rsidR="00A37828" w:rsidRPr="00A37828" w:rsidRDefault="00391EE6" w:rsidP="00391EE6">
      <w:pPr>
        <w:widowControl w:val="0"/>
        <w:spacing w:before="185" w:line="480" w:lineRule="auto"/>
        <w:ind w:right="34"/>
        <w:rPr>
          <w:rFonts w:eastAsia="Times New Roman"/>
          <w:szCs w:val="24"/>
        </w:rPr>
      </w:pPr>
      <w:r w:rsidRPr="00A37828">
        <w:rPr>
          <w:u w:val="single"/>
        </w:rPr>
        <w:t xml:space="preserve">Quantitative </w:t>
      </w:r>
      <w:r>
        <w:rPr>
          <w:u w:val="single"/>
        </w:rPr>
        <w:t>e</w:t>
      </w:r>
      <w:r w:rsidRPr="00A37828">
        <w:rPr>
          <w:u w:val="single"/>
        </w:rPr>
        <w:t>valuation</w:t>
      </w:r>
      <w:r>
        <w:rPr>
          <w:u w:val="single"/>
        </w:rPr>
        <w:t xml:space="preserve"> of tumor proportion score at </w:t>
      </w:r>
      <w:r>
        <w:rPr>
          <w:rFonts w:eastAsia="Times New Roman"/>
          <w:szCs w:val="24"/>
        </w:rPr>
        <w:t>slide level</w:t>
      </w:r>
    </w:p>
    <w:p w14:paraId="4E202753" w14:textId="6AF6F3F3" w:rsidR="00A37828" w:rsidRPr="00A37828" w:rsidRDefault="00391EE6" w:rsidP="00A37828">
      <w:pPr>
        <w:widowControl w:val="0"/>
        <w:spacing w:before="143" w:line="480" w:lineRule="auto"/>
        <w:ind w:left="733" w:right="10" w:firstLine="14"/>
        <w:rPr>
          <w:rFonts w:eastAsia="Times New Roman"/>
          <w:szCs w:val="24"/>
        </w:rPr>
      </w:pPr>
      <w:bookmarkStart w:id="2" w:name="_g6qcrsiez53w" w:colFirst="0" w:colLast="0"/>
      <w:bookmarkEnd w:id="2"/>
      <w:r>
        <w:rPr>
          <w:rFonts w:eastAsia="Times New Roman"/>
          <w:szCs w:val="24"/>
        </w:rPr>
        <w:t>Tumor proportion score (</w:t>
      </w:r>
      <w:r w:rsidR="00A37828" w:rsidRPr="00A37828">
        <w:rPr>
          <w:rFonts w:eastAsia="Times New Roman"/>
          <w:szCs w:val="24"/>
        </w:rPr>
        <w:t>TPS</w:t>
      </w:r>
      <w:r>
        <w:rPr>
          <w:rFonts w:eastAsia="Times New Roman"/>
          <w:szCs w:val="24"/>
        </w:rPr>
        <w:t>)</w:t>
      </w:r>
      <w:r w:rsidR="00A37828" w:rsidRPr="00A37828">
        <w:rPr>
          <w:rFonts w:eastAsia="Times New Roman"/>
          <w:szCs w:val="24"/>
        </w:rPr>
        <w:t xml:space="preserve"> is calculated by the following equation</w:t>
      </w:r>
      <w:r w:rsidR="00B709CC">
        <w:rPr>
          <w:rFonts w:eastAsia="Times New Roman"/>
          <w:szCs w:val="24"/>
        </w:rPr>
        <w:t>:</w:t>
      </w:r>
      <w:r w:rsidR="00A37828" w:rsidRPr="00A37828">
        <w:rPr>
          <w:rFonts w:eastAsia="Times New Roman"/>
          <w:szCs w:val="24"/>
        </w:rPr>
        <w:t xml:space="preserve"> </w:t>
      </w:r>
    </w:p>
    <w:p w14:paraId="42916DE0" w14:textId="77777777" w:rsidR="00A37828" w:rsidRPr="00A37828" w:rsidRDefault="00A37828" w:rsidP="00A37828">
      <w:pPr>
        <w:spacing w:line="480" w:lineRule="auto"/>
        <w:rPr>
          <w:rFonts w:eastAsia="Cambria Math"/>
          <w:szCs w:val="24"/>
        </w:rPr>
      </w:pPr>
      <m:oMathPara>
        <m:oMath>
          <m:r>
            <w:rPr>
              <w:rFonts w:ascii="Cambria Math" w:eastAsia="Cambria Math" w:hAnsi="Cambria Math"/>
              <w:szCs w:val="24"/>
            </w:rPr>
            <m:t xml:space="preserve">TPS=100 X </m:t>
          </m:r>
          <m:f>
            <m:fPr>
              <m:ctrlPr>
                <w:rPr>
                  <w:rFonts w:ascii="Cambria Math" w:eastAsia="Cambria Math" w:hAnsi="Cambria Math"/>
                  <w:szCs w:val="24"/>
                </w:rPr>
              </m:ctrlPr>
            </m:fPr>
            <m:num>
              <m:r>
                <w:rPr>
                  <w:rFonts w:ascii="Cambria Math" w:eastAsia="Cambria Math" w:hAnsi="Cambria Math"/>
                  <w:szCs w:val="24"/>
                </w:rPr>
                <m:t>#TC+</m:t>
              </m:r>
            </m:num>
            <m:den>
              <m:r>
                <w:rPr>
                  <w:rFonts w:ascii="Cambria Math" w:eastAsia="Cambria Math" w:hAnsi="Cambria Math"/>
                  <w:szCs w:val="24"/>
                </w:rPr>
                <m:t>#TC- + #TC+</m:t>
              </m:r>
            </m:den>
          </m:f>
        </m:oMath>
      </m:oMathPara>
    </w:p>
    <w:p w14:paraId="6030F23B" w14:textId="77777777" w:rsidR="00A37828" w:rsidRPr="00A37828" w:rsidRDefault="00A37828" w:rsidP="00A37828">
      <w:pPr>
        <w:widowControl w:val="0"/>
        <w:spacing w:before="81" w:line="480" w:lineRule="auto"/>
        <w:ind w:left="16" w:right="33" w:firstLine="1"/>
        <w:rPr>
          <w:rFonts w:eastAsia="Times New Roman"/>
          <w:szCs w:val="24"/>
        </w:rPr>
      </w:pPr>
    </w:p>
    <w:p w14:paraId="50C9A2B1" w14:textId="73D7A7B8" w:rsidR="00A37828" w:rsidRPr="00A37828" w:rsidRDefault="00A37828" w:rsidP="00A37828">
      <w:pPr>
        <w:widowControl w:val="0"/>
        <w:spacing w:before="5" w:line="480" w:lineRule="auto"/>
        <w:ind w:left="13" w:right="37" w:firstLine="305"/>
        <w:rPr>
          <w:rFonts w:eastAsia="Times New Roman"/>
          <w:color w:val="FF0000"/>
          <w:szCs w:val="24"/>
        </w:rPr>
      </w:pPr>
      <w:r w:rsidRPr="00A37828">
        <w:rPr>
          <w:rFonts w:eastAsia="궁서"/>
          <w:szCs w:val="24"/>
        </w:rPr>
        <w:t xml:space="preserve">Programmed Death-Ligand 1 (PD-L1) expression is </w:t>
      </w:r>
      <w:proofErr w:type="spellStart"/>
      <w:r w:rsidRPr="00A37828">
        <w:rPr>
          <w:rFonts w:eastAsia="궁서"/>
          <w:szCs w:val="24"/>
        </w:rPr>
        <w:t>subgrouped</w:t>
      </w:r>
      <w:proofErr w:type="spellEnd"/>
      <w:r w:rsidRPr="00A37828">
        <w:rPr>
          <w:rFonts w:eastAsia="궁서"/>
          <w:szCs w:val="24"/>
        </w:rPr>
        <w:t xml:space="preserve"> according to the TPS cutoff 1% and 50%, i.e., classified into TPS &lt; 1%, 1% ≤ TPS &lt; 50%, and TPS ≥ 50%. For simplicity, TPS has been used as a general </w:t>
      </w:r>
      <w:r w:rsidR="00B709CC">
        <w:rPr>
          <w:rFonts w:eastAsia="궁서"/>
          <w:szCs w:val="24"/>
        </w:rPr>
        <w:t>whole slide image (</w:t>
      </w:r>
      <w:r w:rsidRPr="00A37828">
        <w:rPr>
          <w:rFonts w:eastAsia="궁서"/>
          <w:szCs w:val="24"/>
        </w:rPr>
        <w:t>WSI</w:t>
      </w:r>
      <w:r w:rsidR="00B709CC">
        <w:rPr>
          <w:rFonts w:eastAsia="궁서"/>
          <w:szCs w:val="24"/>
        </w:rPr>
        <w:t>)</w:t>
      </w:r>
      <w:r w:rsidRPr="00A37828">
        <w:rPr>
          <w:rFonts w:eastAsia="궁서"/>
          <w:szCs w:val="24"/>
        </w:rPr>
        <w:t>-level metric to compare all IHC quantification across AI models. For each WSI, three board-certified pathologists assign a TPS score following the official protocol</w:t>
      </w:r>
      <w:r w:rsidR="00715256" w:rsidRPr="00715256">
        <w:rPr>
          <w:rFonts w:eastAsia="궁서" w:hint="eastAsia"/>
          <w:szCs w:val="24"/>
          <w:vertAlign w:val="superscript"/>
          <w:lang w:eastAsia="ko-KR"/>
        </w:rPr>
        <w:t>4</w:t>
      </w:r>
      <w:r w:rsidRPr="00A37828">
        <w:rPr>
          <w:rFonts w:eastAsia="궁서"/>
          <w:szCs w:val="24"/>
        </w:rPr>
        <w:t>. A category (TPS &lt; 1%, 1% ≤ TPS &lt; 50%, or TPS ≥ 50%) is then assigned to the slide by applying the cutoff, for example for PD-L1 Lung. The WSI-level ground truth was based on the consensus of three board-certified pathologists. For example, if two pathologists determined a WSI as TPS&lt;1% while one pathologist determined it as TPS 1-</w:t>
      </w:r>
      <w:r w:rsidRPr="00A37828">
        <w:rPr>
          <w:rFonts w:eastAsia="궁서"/>
          <w:szCs w:val="24"/>
        </w:rPr>
        <w:lastRenderedPageBreak/>
        <w:t>49%, the WSI was assigned to TPS&lt;1%.</w:t>
      </w:r>
    </w:p>
    <w:p w14:paraId="6273314C" w14:textId="77777777" w:rsidR="00A37828" w:rsidRPr="005E6B97" w:rsidRDefault="00A37828" w:rsidP="00A37828">
      <w:pPr>
        <w:widowControl w:val="0"/>
        <w:spacing w:before="136" w:line="480" w:lineRule="auto"/>
        <w:ind w:left="19" w:right="35" w:firstLine="298"/>
        <w:rPr>
          <w:rFonts w:eastAsia="Times New Roman"/>
          <w:szCs w:val="24"/>
        </w:rPr>
      </w:pPr>
      <w:r w:rsidRPr="00A37828">
        <w:rPr>
          <w:rFonts w:eastAsia="Times New Roman"/>
          <w:szCs w:val="24"/>
        </w:rPr>
        <w:t xml:space="preserve">As explained above, we compute TPS using our model for each WSI, and compare it with the manually assigned one. </w:t>
      </w:r>
      <w:r w:rsidRPr="00B709CC">
        <w:rPr>
          <w:rFonts w:eastAsia="Times New Roman"/>
          <w:szCs w:val="24"/>
        </w:rPr>
        <w:t xml:space="preserve">Fig. 2 </w:t>
      </w:r>
      <w:r w:rsidRPr="00A37828">
        <w:rPr>
          <w:rFonts w:eastAsia="Times New Roman"/>
          <w:szCs w:val="24"/>
        </w:rPr>
        <w:t xml:space="preserve">shows the standard accuracy computed as follows, given </w:t>
      </w:r>
      <w:r w:rsidRPr="00A37828">
        <w:rPr>
          <w:rFonts w:eastAsia="Times New Roman"/>
          <w:i/>
          <w:szCs w:val="24"/>
        </w:rPr>
        <w:t xml:space="preserve">N </w:t>
      </w:r>
      <w:r w:rsidRPr="00A37828">
        <w:rPr>
          <w:rFonts w:eastAsia="Times New Roman"/>
          <w:szCs w:val="24"/>
        </w:rPr>
        <w:t xml:space="preserve">number of WSIs in a test set (e.g., HER2 Breast), </w:t>
      </w:r>
      <w:r w:rsidRPr="00A37828">
        <w:rPr>
          <w:rFonts w:eastAsia="Times New Roman"/>
          <w:i/>
          <w:szCs w:val="24"/>
        </w:rPr>
        <w:t>y</w:t>
      </w:r>
      <w:r w:rsidRPr="00A37828">
        <w:rPr>
          <w:rFonts w:eastAsia="Times New Roman"/>
          <w:szCs w:val="24"/>
        </w:rPr>
        <w:t xml:space="preserve"> and ˆ</w:t>
      </w:r>
      <w:r w:rsidRPr="00A37828">
        <w:rPr>
          <w:rFonts w:eastAsia="Times New Roman"/>
          <w:i/>
          <w:szCs w:val="24"/>
        </w:rPr>
        <w:t>y</w:t>
      </w:r>
      <w:r w:rsidRPr="00A37828">
        <w:rPr>
          <w:rFonts w:eastAsia="Times New Roman"/>
          <w:szCs w:val="24"/>
        </w:rPr>
        <w:t xml:space="preserve"> are respectively ground truth (GT) and predicted category.</w:t>
      </w:r>
    </w:p>
    <w:p w14:paraId="78371802" w14:textId="77777777" w:rsidR="00A37828" w:rsidRPr="005E6B97" w:rsidRDefault="00A37828" w:rsidP="00A37828">
      <w:pPr>
        <w:jc w:val="center"/>
        <w:rPr>
          <w:rFonts w:eastAsia="Cambria Math"/>
          <w:szCs w:val="24"/>
        </w:rPr>
      </w:pPr>
      <m:oMathPara>
        <m:oMath>
          <m:r>
            <w:rPr>
              <w:rFonts w:ascii="Cambria Math" w:eastAsia="Cambria Math" w:hAnsi="Cambria Math"/>
              <w:szCs w:val="24"/>
            </w:rPr>
            <m:t>Accuracy=</m:t>
          </m:r>
          <m:f>
            <m:fPr>
              <m:ctrlPr>
                <w:rPr>
                  <w:rFonts w:ascii="Cambria Math" w:eastAsia="Cambria Math" w:hAnsi="Cambria Math"/>
                  <w:szCs w:val="24"/>
                </w:rPr>
              </m:ctrlPr>
            </m:fPr>
            <m:num>
              <m:r>
                <w:rPr>
                  <w:rFonts w:ascii="Cambria Math" w:eastAsia="Cambria Math" w:hAnsi="Cambria Math"/>
                  <w:szCs w:val="24"/>
                </w:rPr>
                <m:t>1</m:t>
              </m:r>
            </m:num>
            <m:den>
              <m:r>
                <w:rPr>
                  <w:rFonts w:ascii="Cambria Math" w:eastAsia="Cambria Math" w:hAnsi="Cambria Math"/>
                  <w:szCs w:val="24"/>
                </w:rPr>
                <m:t>N</m:t>
              </m:r>
            </m:den>
          </m:f>
          <m:nary>
            <m:naryPr>
              <m:chr m:val="∑"/>
              <m:ctrlPr>
                <w:rPr>
                  <w:rFonts w:ascii="Cambria Math" w:eastAsia="Cambria Math" w:hAnsi="Cambria Math"/>
                  <w:szCs w:val="24"/>
                </w:rPr>
              </m:ctrlPr>
            </m:naryPr>
            <m:sub>
              <m:r>
                <w:rPr>
                  <w:rFonts w:ascii="Cambria Math" w:eastAsia="Cambria Math" w:hAnsi="Cambria Math"/>
                  <w:szCs w:val="24"/>
                </w:rPr>
                <m:t>i=1</m:t>
              </m:r>
            </m:sub>
            <m:sup>
              <m:r>
                <w:rPr>
                  <w:rFonts w:ascii="Cambria Math" w:eastAsia="Cambria Math" w:hAnsi="Cambria Math"/>
                  <w:szCs w:val="24"/>
                </w:rPr>
                <m:t>N</m:t>
              </m:r>
            </m:sup>
            <m:e/>
          </m:nary>
          <m:r>
            <w:rPr>
              <w:rFonts w:ascii="Cambria Math" w:eastAsia="Cambria Math" w:hAnsi="Cambria Math"/>
              <w:szCs w:val="24"/>
            </w:rPr>
            <m:t>[yi = yˆi]</m:t>
          </m:r>
        </m:oMath>
      </m:oMathPara>
    </w:p>
    <w:p w14:paraId="74A0F80A" w14:textId="0308CB94" w:rsidR="00A37828" w:rsidRDefault="00A37828">
      <w:pPr>
        <w:rPr>
          <w:szCs w:val="24"/>
        </w:rPr>
      </w:pPr>
      <w:r w:rsidRPr="005E6B97">
        <w:rPr>
          <w:szCs w:val="24"/>
        </w:rPr>
        <w:br w:type="page"/>
      </w:r>
    </w:p>
    <w:p w14:paraId="45E52A34" w14:textId="77777777" w:rsidR="00CF1D20" w:rsidRDefault="00CF1D20">
      <w:pPr>
        <w:rPr>
          <w:szCs w:val="24"/>
        </w:rPr>
        <w:sectPr w:rsidR="00CF1D20" w:rsidSect="000D7B7C">
          <w:headerReference w:type="default" r:id="rId12"/>
          <w:footerReference w:type="default" r:id="rId13"/>
          <w:pgSz w:w="12240" w:h="15840"/>
          <w:pgMar w:top="1440" w:right="1440" w:bottom="1440" w:left="1440" w:header="720" w:footer="720" w:gutter="0"/>
          <w:lnNumType w:countBy="1" w:restart="continuous"/>
          <w:pgNumType w:start="1"/>
          <w:cols w:space="720"/>
          <w:docGrid w:linePitch="360"/>
        </w:sectPr>
      </w:pPr>
    </w:p>
    <w:p w14:paraId="66621417" w14:textId="469D66F0" w:rsidR="003C2A8F" w:rsidRDefault="008F5835" w:rsidP="003C2A8F">
      <w:pPr>
        <w:widowControl w:val="0"/>
        <w:spacing w:line="480" w:lineRule="auto"/>
        <w:rPr>
          <w:color w:val="000000"/>
          <w:szCs w:val="24"/>
          <w:lang w:eastAsia="ko-KR"/>
        </w:rPr>
      </w:pPr>
      <w:r>
        <w:rPr>
          <w:rFonts w:hint="eastAsia"/>
          <w:b/>
          <w:lang w:eastAsia="ko-KR"/>
        </w:rPr>
        <w:lastRenderedPageBreak/>
        <w:t xml:space="preserve">Supplementary </w:t>
      </w:r>
      <w:r w:rsidR="00A37828" w:rsidRPr="003C2A8F">
        <w:rPr>
          <w:b/>
        </w:rPr>
        <w:t>Fig. 1.</w:t>
      </w:r>
      <w:r w:rsidR="00A37828" w:rsidRPr="003C2A8F">
        <w:rPr>
          <w:rFonts w:eastAsia="Times New Roman"/>
          <w:b/>
          <w:szCs w:val="24"/>
        </w:rPr>
        <w:t xml:space="preserve"> </w:t>
      </w:r>
      <w:r w:rsidR="00CF1D20" w:rsidRPr="003C2A8F">
        <w:rPr>
          <w:rFonts w:eastAsia="Times New Roman"/>
          <w:b/>
          <w:szCs w:val="24"/>
        </w:rPr>
        <w:t xml:space="preserve">Patch-level quantitative analysis of the </w:t>
      </w:r>
      <w:r w:rsidR="00CF1D20" w:rsidRPr="003C2A8F">
        <w:rPr>
          <w:rFonts w:eastAsia="Times New Roman"/>
          <w:b/>
          <w:color w:val="000000"/>
          <w:szCs w:val="24"/>
        </w:rPr>
        <w:t>artificial intell</w:t>
      </w:r>
      <w:r w:rsidR="00CF1D20" w:rsidRPr="003C2A8F">
        <w:rPr>
          <w:rFonts w:eastAsia="Times New Roman"/>
          <w:b/>
          <w:szCs w:val="24"/>
        </w:rPr>
        <w:t xml:space="preserve">igence (AI) models </w:t>
      </w:r>
      <w:r w:rsidR="003C2A8F" w:rsidRPr="003C2A8F">
        <w:rPr>
          <w:b/>
          <w:szCs w:val="24"/>
          <w:lang w:eastAsia="ko-KR"/>
        </w:rPr>
        <w:t>sorted</w:t>
      </w:r>
      <w:r w:rsidR="00CF1D20" w:rsidRPr="003C2A8F">
        <w:rPr>
          <w:rFonts w:eastAsia="Times New Roman"/>
          <w:b/>
          <w:szCs w:val="24"/>
        </w:rPr>
        <w:t xml:space="preserve"> by cancer types.</w:t>
      </w:r>
      <w:r w:rsidR="00CF1D20" w:rsidRPr="003C2A8F">
        <w:rPr>
          <w:rFonts w:eastAsia="Times New Roman"/>
          <w:szCs w:val="24"/>
        </w:rPr>
        <w:t xml:space="preserve"> </w:t>
      </w:r>
      <w:bookmarkStart w:id="3" w:name="_Hlk168239244"/>
      <w:r w:rsidR="003C2A8F" w:rsidRPr="00F0493B">
        <w:rPr>
          <w:rFonts w:eastAsia="Times New Roman"/>
          <w:color w:val="000000"/>
          <w:szCs w:val="24"/>
        </w:rPr>
        <w:t>H-Br, HER2 of breast; P-L, PD-L1 22C3 of lung; P-Br, PD-L1 22C3 of breast; P-</w:t>
      </w:r>
      <w:proofErr w:type="spellStart"/>
      <w:r w:rsidR="003C2A8F" w:rsidRPr="00F0493B">
        <w:rPr>
          <w:rFonts w:eastAsia="Times New Roman"/>
          <w:color w:val="000000"/>
          <w:szCs w:val="24"/>
        </w:rPr>
        <w:t>LBlBr</w:t>
      </w:r>
      <w:proofErr w:type="spellEnd"/>
      <w:r w:rsidR="003C2A8F" w:rsidRPr="00F0493B">
        <w:rPr>
          <w:rFonts w:eastAsia="Times New Roman"/>
          <w:color w:val="000000"/>
          <w:szCs w:val="24"/>
        </w:rPr>
        <w:t>, PD-L1 22C3 of lung, bladder, and breast; PH-B, PD-L1 22C3 and HER2 of breast; PH-</w:t>
      </w:r>
      <w:proofErr w:type="spellStart"/>
      <w:r w:rsidR="003C2A8F" w:rsidRPr="00F0493B">
        <w:rPr>
          <w:rFonts w:eastAsia="Times New Roman"/>
          <w:color w:val="000000"/>
          <w:szCs w:val="24"/>
        </w:rPr>
        <w:t>LBr</w:t>
      </w:r>
      <w:proofErr w:type="spellEnd"/>
      <w:r w:rsidR="003C2A8F" w:rsidRPr="00F0493B">
        <w:rPr>
          <w:rFonts w:eastAsia="Times New Roman"/>
          <w:color w:val="000000"/>
          <w:szCs w:val="24"/>
        </w:rPr>
        <w:t>, PD-L1 22C3 and HER2 of lung and breast; PH-</w:t>
      </w:r>
      <w:proofErr w:type="spellStart"/>
      <w:r w:rsidR="003C2A8F" w:rsidRPr="00F0493B">
        <w:rPr>
          <w:rFonts w:eastAsia="Times New Roman"/>
          <w:color w:val="000000"/>
          <w:szCs w:val="24"/>
        </w:rPr>
        <w:t>LBlBr</w:t>
      </w:r>
      <w:proofErr w:type="spellEnd"/>
      <w:r w:rsidR="003C2A8F" w:rsidRPr="00F0493B">
        <w:rPr>
          <w:rFonts w:eastAsia="Times New Roman"/>
          <w:color w:val="000000"/>
          <w:szCs w:val="24"/>
        </w:rPr>
        <w:t>, PD-L1 22C3 and HER2 of lung, bladder, and breast.</w:t>
      </w:r>
      <w:bookmarkEnd w:id="3"/>
    </w:p>
    <w:p w14:paraId="0B216632" w14:textId="6ABE757F" w:rsidR="00A37828" w:rsidRDefault="008F5835" w:rsidP="003C2A8F">
      <w:pPr>
        <w:widowControl w:val="0"/>
        <w:spacing w:line="480" w:lineRule="auto"/>
        <w:jc w:val="center"/>
        <w:rPr>
          <w:rFonts w:eastAsia="Times New Roman"/>
          <w:b/>
          <w:color w:val="FF0000"/>
          <w:szCs w:val="24"/>
        </w:rPr>
      </w:pPr>
      <w:r>
        <w:pict w14:anchorId="77659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45pt;height:371.5pt;mso-position-horizontal:absolute;mso-position-horizontal-relative:text;mso-position-vertical:absolute;mso-position-vertical-relative:text;mso-width-relative:page;mso-height-relative:page">
            <v:imagedata r:id="rId14" o:title="Supple Fig 1"/>
          </v:shape>
        </w:pict>
      </w:r>
      <w:r w:rsidR="00A37828">
        <w:rPr>
          <w:rFonts w:eastAsia="Times New Roman"/>
          <w:b/>
          <w:color w:val="FF0000"/>
          <w:szCs w:val="24"/>
        </w:rPr>
        <w:br w:type="page"/>
      </w:r>
    </w:p>
    <w:p w14:paraId="6AD34FE0" w14:textId="77777777" w:rsidR="00CF1D20" w:rsidRDefault="00CF1D20" w:rsidP="00A37828">
      <w:pPr>
        <w:widowControl w:val="0"/>
        <w:pBdr>
          <w:top w:val="nil"/>
          <w:left w:val="nil"/>
          <w:bottom w:val="nil"/>
          <w:right w:val="nil"/>
          <w:between w:val="nil"/>
        </w:pBdr>
        <w:spacing w:line="480" w:lineRule="auto"/>
        <w:rPr>
          <w:b/>
        </w:rPr>
        <w:sectPr w:rsidR="00CF1D20" w:rsidSect="008F5835">
          <w:pgSz w:w="12240" w:h="15840"/>
          <w:pgMar w:top="1440" w:right="1440" w:bottom="1440" w:left="1440" w:header="720" w:footer="720" w:gutter="0"/>
          <w:lnNumType w:countBy="1" w:restart="continuous"/>
          <w:cols w:space="720"/>
          <w:docGrid w:linePitch="360"/>
        </w:sectPr>
      </w:pPr>
    </w:p>
    <w:p w14:paraId="1B5A476F" w14:textId="5D1E4415" w:rsidR="00A37828" w:rsidRPr="00FB7DE3" w:rsidRDefault="008F5835" w:rsidP="00A37828">
      <w:pPr>
        <w:widowControl w:val="0"/>
        <w:pBdr>
          <w:top w:val="nil"/>
          <w:left w:val="nil"/>
          <w:bottom w:val="nil"/>
          <w:right w:val="nil"/>
          <w:between w:val="nil"/>
        </w:pBdr>
        <w:spacing w:line="480" w:lineRule="auto"/>
        <w:rPr>
          <w:szCs w:val="24"/>
          <w:lang w:eastAsia="ko-KR"/>
        </w:rPr>
      </w:pPr>
      <w:r>
        <w:rPr>
          <w:rFonts w:hint="eastAsia"/>
          <w:b/>
          <w:lang w:eastAsia="ko-KR"/>
        </w:rPr>
        <w:lastRenderedPageBreak/>
        <w:t xml:space="preserve">Supplementary </w:t>
      </w:r>
      <w:r w:rsidR="00A37828" w:rsidRPr="00A37828">
        <w:rPr>
          <w:b/>
        </w:rPr>
        <w:t xml:space="preserve">Fig. </w:t>
      </w:r>
      <w:r w:rsidR="00A37828">
        <w:rPr>
          <w:b/>
        </w:rPr>
        <w:t>2</w:t>
      </w:r>
      <w:r w:rsidR="00A37828" w:rsidRPr="00A37828">
        <w:rPr>
          <w:b/>
        </w:rPr>
        <w:t>.</w:t>
      </w:r>
      <w:r w:rsidR="00A37828" w:rsidRPr="005E6B97">
        <w:rPr>
          <w:rFonts w:eastAsia="Times New Roman"/>
          <w:szCs w:val="24"/>
        </w:rPr>
        <w:t xml:space="preserve"> </w:t>
      </w:r>
      <w:r w:rsidR="00FB7DE3" w:rsidRPr="00FB7DE3">
        <w:rPr>
          <w:rFonts w:eastAsia="Times New Roman"/>
          <w:b/>
          <w:bCs/>
          <w:szCs w:val="24"/>
        </w:rPr>
        <w:t xml:space="preserve">Whole slide image (WSI)-level </w:t>
      </w:r>
      <w:r w:rsidR="00FB7DE3" w:rsidRPr="00FB7DE3">
        <w:rPr>
          <w:b/>
          <w:bCs/>
          <w:szCs w:val="24"/>
          <w:lang w:eastAsia="ko-KR"/>
        </w:rPr>
        <w:t>accuracy</w:t>
      </w:r>
      <w:r w:rsidR="00FB7DE3" w:rsidRPr="00FB7DE3">
        <w:rPr>
          <w:rFonts w:eastAsia="Times New Roman"/>
          <w:b/>
          <w:bCs/>
          <w:szCs w:val="24"/>
        </w:rPr>
        <w:t xml:space="preserve"> analysis of the artificial intelligence (AI) models</w:t>
      </w:r>
      <w:r w:rsidR="00FB7DE3" w:rsidRPr="00FB7DE3">
        <w:rPr>
          <w:b/>
          <w:bCs/>
          <w:szCs w:val="24"/>
          <w:lang w:eastAsia="ko-KR"/>
        </w:rPr>
        <w:t>.</w:t>
      </w:r>
      <w:r w:rsidR="00FB7DE3" w:rsidRPr="00FB7DE3">
        <w:rPr>
          <w:szCs w:val="24"/>
          <w:lang w:eastAsia="ko-KR"/>
        </w:rPr>
        <w:t xml:space="preserve"> </w:t>
      </w:r>
      <w:r>
        <w:rPr>
          <w:rFonts w:hint="eastAsia"/>
          <w:b/>
          <w:bCs/>
          <w:szCs w:val="24"/>
          <w:lang w:eastAsia="ko-KR"/>
        </w:rPr>
        <w:t>a</w:t>
      </w:r>
      <w:r w:rsidR="00FB7DE3" w:rsidRPr="00FB7DE3">
        <w:rPr>
          <w:szCs w:val="24"/>
          <w:lang w:eastAsia="ko-KR"/>
        </w:rPr>
        <w:t xml:space="preserve"> Macro-averaged accuracy of the eight AI models over all the stains. </w:t>
      </w:r>
      <w:r>
        <w:rPr>
          <w:rFonts w:hint="eastAsia"/>
          <w:b/>
          <w:bCs/>
          <w:szCs w:val="24"/>
          <w:lang w:eastAsia="ko-KR"/>
        </w:rPr>
        <w:t>b</w:t>
      </w:r>
      <w:r w:rsidR="00FB7DE3" w:rsidRPr="00FB7DE3">
        <w:rPr>
          <w:szCs w:val="24"/>
          <w:lang w:eastAsia="ko-KR"/>
        </w:rPr>
        <w:t xml:space="preserve"> Accuracy of the AI models in PD-L1 22C3 Lung dataset. </w:t>
      </w:r>
      <w:r>
        <w:rPr>
          <w:rFonts w:hint="eastAsia"/>
          <w:b/>
          <w:bCs/>
          <w:szCs w:val="24"/>
          <w:lang w:eastAsia="ko-KR"/>
        </w:rPr>
        <w:t>c</w:t>
      </w:r>
      <w:r w:rsidR="00FB7DE3" w:rsidRPr="00FB7DE3">
        <w:rPr>
          <w:szCs w:val="24"/>
          <w:lang w:eastAsia="ko-KR"/>
        </w:rPr>
        <w:t xml:space="preserve"> Accuracy of the AI models in PD-L1 22C3 Pan-cancer dataset. </w:t>
      </w:r>
      <w:r>
        <w:rPr>
          <w:rFonts w:hint="eastAsia"/>
          <w:b/>
          <w:bCs/>
          <w:szCs w:val="24"/>
          <w:lang w:eastAsia="ko-KR"/>
        </w:rPr>
        <w:t>d</w:t>
      </w:r>
      <w:r w:rsidR="00FB7DE3" w:rsidRPr="00FB7DE3">
        <w:rPr>
          <w:szCs w:val="24"/>
          <w:lang w:eastAsia="ko-KR"/>
        </w:rPr>
        <w:t xml:space="preserve"> Accuracy of the AI models in PD-L1 SP142 Lung dataset. </w:t>
      </w:r>
      <w:r>
        <w:rPr>
          <w:rFonts w:hint="eastAsia"/>
          <w:b/>
          <w:bCs/>
          <w:szCs w:val="24"/>
          <w:lang w:eastAsia="ko-KR"/>
        </w:rPr>
        <w:t>e</w:t>
      </w:r>
      <w:r w:rsidR="00FB7DE3" w:rsidRPr="00FB7DE3">
        <w:rPr>
          <w:szCs w:val="24"/>
          <w:lang w:eastAsia="ko-KR"/>
        </w:rPr>
        <w:t xml:space="preserve"> Accuracy of the AI models in multi-stain Pan-cancer dataset. The X-axis presents the summation of utilized stain types and the organ types of each cohort when training.</w:t>
      </w:r>
      <w:r w:rsidR="00FB7DE3" w:rsidRPr="00FB7DE3">
        <w:rPr>
          <w:rFonts w:eastAsia="Times New Roman"/>
          <w:szCs w:val="24"/>
        </w:rPr>
        <w:t xml:space="preserve"> </w:t>
      </w:r>
      <w:r w:rsidR="00A37828" w:rsidRPr="00FB7DE3">
        <w:rPr>
          <w:rFonts w:eastAsia="Times New Roman"/>
          <w:szCs w:val="24"/>
        </w:rPr>
        <w:t>Accuracy metrics are presented for 3-classes whole slide image (WSI) evaluation based on tumor proportion score (TPS) cutoffs.</w:t>
      </w:r>
      <w:r w:rsidR="00FB7DE3" w:rsidRPr="00FB7DE3">
        <w:rPr>
          <w:szCs w:val="24"/>
          <w:lang w:eastAsia="ko-KR"/>
        </w:rPr>
        <w:t xml:space="preserve"> </w:t>
      </w:r>
      <w:r w:rsidR="00FB7DE3" w:rsidRPr="00FB7DE3">
        <w:rPr>
          <w:rFonts w:eastAsia="Times New Roman"/>
          <w:color w:val="000000"/>
          <w:szCs w:val="24"/>
        </w:rPr>
        <w:t>H-Br, HER2 of breast; P-L, PD-L1 22C3 of lung; P-Br, PD-L1 22C3 of breast; P-</w:t>
      </w:r>
      <w:proofErr w:type="spellStart"/>
      <w:r w:rsidR="00FB7DE3" w:rsidRPr="00FB7DE3">
        <w:rPr>
          <w:rFonts w:eastAsia="Times New Roman"/>
          <w:color w:val="000000"/>
          <w:szCs w:val="24"/>
        </w:rPr>
        <w:t>LBlBr</w:t>
      </w:r>
      <w:proofErr w:type="spellEnd"/>
      <w:r w:rsidR="00FB7DE3" w:rsidRPr="00FB7DE3">
        <w:rPr>
          <w:rFonts w:eastAsia="Times New Roman"/>
          <w:color w:val="000000"/>
          <w:szCs w:val="24"/>
        </w:rPr>
        <w:t>, PD-L1 22C3 of lung, bladder, and breast; PH-B, PD-L1 22C3 and HER2 of breast; PH-</w:t>
      </w:r>
      <w:proofErr w:type="spellStart"/>
      <w:r w:rsidR="00FB7DE3" w:rsidRPr="00FB7DE3">
        <w:rPr>
          <w:rFonts w:eastAsia="Times New Roman"/>
          <w:color w:val="000000"/>
          <w:szCs w:val="24"/>
        </w:rPr>
        <w:t>LBr</w:t>
      </w:r>
      <w:proofErr w:type="spellEnd"/>
      <w:r w:rsidR="00FB7DE3" w:rsidRPr="00FB7DE3">
        <w:rPr>
          <w:rFonts w:eastAsia="Times New Roman"/>
          <w:color w:val="000000"/>
          <w:szCs w:val="24"/>
        </w:rPr>
        <w:t>, PD-L1 22C3 and HER2 of lung and breast; PH-</w:t>
      </w:r>
      <w:proofErr w:type="spellStart"/>
      <w:r w:rsidR="00FB7DE3" w:rsidRPr="00FB7DE3">
        <w:rPr>
          <w:rFonts w:eastAsia="Times New Roman"/>
          <w:color w:val="000000"/>
          <w:szCs w:val="24"/>
        </w:rPr>
        <w:t>LBlBr</w:t>
      </w:r>
      <w:proofErr w:type="spellEnd"/>
      <w:r w:rsidR="00FB7DE3" w:rsidRPr="00FB7DE3">
        <w:rPr>
          <w:rFonts w:eastAsia="Times New Roman"/>
          <w:color w:val="000000"/>
          <w:szCs w:val="24"/>
        </w:rPr>
        <w:t>, PD-L1 22C3 and HER2 of lung, bladder, and breast.</w:t>
      </w:r>
    </w:p>
    <w:p w14:paraId="71733ACC" w14:textId="02265F9D" w:rsidR="00A37828" w:rsidRPr="005E6B97" w:rsidRDefault="008F5835" w:rsidP="00FB7DE3">
      <w:pPr>
        <w:widowControl w:val="0"/>
        <w:pBdr>
          <w:top w:val="nil"/>
          <w:left w:val="nil"/>
          <w:bottom w:val="nil"/>
          <w:right w:val="nil"/>
          <w:between w:val="nil"/>
        </w:pBdr>
        <w:spacing w:line="480" w:lineRule="auto"/>
        <w:jc w:val="center"/>
        <w:rPr>
          <w:rFonts w:eastAsia="Times New Roman"/>
          <w:szCs w:val="24"/>
        </w:rPr>
      </w:pPr>
      <w:r>
        <w:rPr>
          <w:rFonts w:eastAsia="Times New Roman"/>
          <w:noProof/>
          <w:szCs w:val="24"/>
          <w:lang w:eastAsia="ko-KR"/>
        </w:rPr>
        <w:drawing>
          <wp:inline distT="0" distB="0" distL="0" distR="0" wp14:anchorId="7C7D5130" wp14:editId="0454421A">
            <wp:extent cx="5031000" cy="4356000"/>
            <wp:effectExtent l="0" t="0" r="0" b="6985"/>
            <wp:docPr id="4825329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1000" cy="4356000"/>
                    </a:xfrm>
                    <a:prstGeom prst="rect">
                      <a:avLst/>
                    </a:prstGeom>
                    <a:noFill/>
                    <a:ln>
                      <a:noFill/>
                    </a:ln>
                  </pic:spPr>
                </pic:pic>
              </a:graphicData>
            </a:graphic>
          </wp:inline>
        </w:drawing>
      </w:r>
    </w:p>
    <w:p w14:paraId="71D10014" w14:textId="30858FAF" w:rsidR="007F0BC6" w:rsidRPr="007F0BC6" w:rsidRDefault="00A37828" w:rsidP="007F0BC6">
      <w:pPr>
        <w:pStyle w:val="aff1"/>
        <w:spacing w:line="480" w:lineRule="auto"/>
        <w:rPr>
          <w:rFonts w:ascii="굴림" w:eastAsia="굴림" w:hAnsi="굴림" w:cs="굴림"/>
          <w:lang w:eastAsia="ko-KR"/>
        </w:rPr>
      </w:pPr>
      <w:r w:rsidRPr="005E6B97">
        <w:br w:type="page"/>
      </w:r>
      <w:r w:rsidR="008F5835">
        <w:rPr>
          <w:rFonts w:hint="eastAsia"/>
          <w:b/>
          <w:lang w:eastAsia="ko-KR"/>
        </w:rPr>
        <w:lastRenderedPageBreak/>
        <w:t xml:space="preserve">Supplementary </w:t>
      </w:r>
      <w:r w:rsidRPr="00380035">
        <w:rPr>
          <w:b/>
        </w:rPr>
        <w:t>Fig. 3.</w:t>
      </w:r>
      <w:r w:rsidRPr="00380035">
        <w:rPr>
          <w:rFonts w:eastAsia="Times New Roman"/>
          <w:b/>
        </w:rPr>
        <w:t xml:space="preserve"> Examples of whole slide images (WSIs) and their tumor proportion score (TPS) from training cohorts.</w:t>
      </w:r>
      <w:r w:rsidR="00715256">
        <w:rPr>
          <w:rFonts w:hint="eastAsia"/>
          <w:b/>
          <w:lang w:eastAsia="ko-KR"/>
        </w:rPr>
        <w:t xml:space="preserve"> </w:t>
      </w:r>
      <w:r w:rsidR="007F0BC6" w:rsidRPr="007F0BC6">
        <w:rPr>
          <w:rFonts w:eastAsia="굴림"/>
          <w:b/>
          <w:bCs/>
          <w:color w:val="000000"/>
          <w:lang w:eastAsia="ko-KR"/>
        </w:rPr>
        <w:t>a</w:t>
      </w:r>
      <w:r w:rsidR="007F0BC6" w:rsidRPr="007F0BC6">
        <w:rPr>
          <w:rFonts w:eastAsia="굴림"/>
          <w:color w:val="000000"/>
          <w:lang w:eastAsia="ko-KR"/>
        </w:rPr>
        <w:t xml:space="preserve"> Samples from training cohorts. </w:t>
      </w:r>
      <w:r w:rsidR="007F0BC6" w:rsidRPr="007F0BC6">
        <w:rPr>
          <w:rFonts w:eastAsia="굴림"/>
          <w:b/>
          <w:bCs/>
          <w:color w:val="000000"/>
          <w:lang w:eastAsia="ko-KR"/>
        </w:rPr>
        <w:t>b</w:t>
      </w:r>
      <w:r w:rsidR="007F0BC6" w:rsidRPr="007F0BC6">
        <w:rPr>
          <w:rFonts w:eastAsia="굴림"/>
          <w:color w:val="000000"/>
          <w:lang w:eastAsia="ko-KR"/>
        </w:rPr>
        <w:t xml:space="preserve"> Samples from novel cohorts.</w:t>
      </w:r>
    </w:p>
    <w:p w14:paraId="1C779DE9" w14:textId="084E5780" w:rsidR="00A37828" w:rsidRPr="005E6B97" w:rsidRDefault="008F5835" w:rsidP="00A37828">
      <w:pPr>
        <w:widowControl w:val="0"/>
        <w:pBdr>
          <w:top w:val="nil"/>
          <w:left w:val="nil"/>
          <w:bottom w:val="nil"/>
          <w:right w:val="nil"/>
          <w:between w:val="nil"/>
        </w:pBdr>
        <w:spacing w:line="480" w:lineRule="auto"/>
        <w:rPr>
          <w:rFonts w:eastAsia="Times New Roman"/>
          <w:szCs w:val="24"/>
        </w:rPr>
      </w:pPr>
      <w:r>
        <w:rPr>
          <w:rFonts w:eastAsia="Times New Roman"/>
          <w:noProof/>
          <w:szCs w:val="24"/>
          <w:lang w:eastAsia="ko-KR"/>
        </w:rPr>
        <w:drawing>
          <wp:inline distT="0" distB="0" distL="0" distR="0" wp14:anchorId="7457A22F" wp14:editId="2EFB9372">
            <wp:extent cx="5939790" cy="5142865"/>
            <wp:effectExtent l="0" t="0" r="3810" b="635"/>
            <wp:docPr id="177759654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142865"/>
                    </a:xfrm>
                    <a:prstGeom prst="rect">
                      <a:avLst/>
                    </a:prstGeom>
                    <a:noFill/>
                    <a:ln>
                      <a:noFill/>
                    </a:ln>
                  </pic:spPr>
                </pic:pic>
              </a:graphicData>
            </a:graphic>
          </wp:inline>
        </w:drawing>
      </w:r>
    </w:p>
    <w:p w14:paraId="33F1C7DD" w14:textId="77777777" w:rsidR="00A37828" w:rsidRPr="005E6B97" w:rsidRDefault="00A37828" w:rsidP="00A37828">
      <w:pPr>
        <w:widowControl w:val="0"/>
        <w:pBdr>
          <w:top w:val="nil"/>
          <w:left w:val="nil"/>
          <w:bottom w:val="nil"/>
          <w:right w:val="nil"/>
          <w:between w:val="nil"/>
        </w:pBdr>
        <w:spacing w:line="480" w:lineRule="auto"/>
        <w:rPr>
          <w:rFonts w:eastAsia="Times New Roman"/>
          <w:szCs w:val="24"/>
        </w:rPr>
      </w:pPr>
      <w:r w:rsidRPr="005E6B97">
        <w:rPr>
          <w:szCs w:val="24"/>
        </w:rPr>
        <w:br w:type="page"/>
      </w:r>
    </w:p>
    <w:p w14:paraId="5D8D496B" w14:textId="61BE997A" w:rsidR="00A37828" w:rsidRPr="00380035" w:rsidRDefault="007F0BC6" w:rsidP="00A37828">
      <w:pPr>
        <w:widowControl w:val="0"/>
        <w:pBdr>
          <w:top w:val="nil"/>
          <w:left w:val="nil"/>
          <w:bottom w:val="nil"/>
          <w:right w:val="nil"/>
          <w:between w:val="nil"/>
        </w:pBdr>
        <w:spacing w:line="480" w:lineRule="auto"/>
        <w:rPr>
          <w:rFonts w:eastAsia="Times New Roman"/>
          <w:b/>
          <w:szCs w:val="24"/>
        </w:rPr>
      </w:pPr>
      <w:r>
        <w:rPr>
          <w:rFonts w:hint="eastAsia"/>
          <w:b/>
          <w:lang w:eastAsia="ko-KR"/>
        </w:rPr>
        <w:lastRenderedPageBreak/>
        <w:t xml:space="preserve">Supplementary </w:t>
      </w:r>
      <w:r w:rsidR="00A37828" w:rsidRPr="00380035">
        <w:rPr>
          <w:b/>
        </w:rPr>
        <w:t>Fig. 4.</w:t>
      </w:r>
      <w:r w:rsidR="00A37828" w:rsidRPr="00380035">
        <w:rPr>
          <w:rFonts w:eastAsia="Times New Roman"/>
          <w:b/>
          <w:szCs w:val="24"/>
        </w:rPr>
        <w:t xml:space="preserve"> Examples of whole slide images (WSIs) and their tumor proportion score (TPS) from novel cohorts.</w:t>
      </w:r>
    </w:p>
    <w:p w14:paraId="10466970" w14:textId="08445029" w:rsidR="00A37828" w:rsidRPr="005E6B97" w:rsidRDefault="008F5835" w:rsidP="00A37828">
      <w:pPr>
        <w:widowControl w:val="0"/>
        <w:pBdr>
          <w:top w:val="nil"/>
          <w:left w:val="nil"/>
          <w:bottom w:val="nil"/>
          <w:right w:val="nil"/>
          <w:between w:val="nil"/>
        </w:pBdr>
        <w:spacing w:line="480" w:lineRule="auto"/>
        <w:rPr>
          <w:rFonts w:eastAsia="Times New Roman"/>
          <w:szCs w:val="24"/>
        </w:rPr>
      </w:pPr>
      <w:r>
        <w:rPr>
          <w:rFonts w:eastAsia="Times New Roman"/>
          <w:noProof/>
          <w:szCs w:val="24"/>
          <w:lang w:eastAsia="ko-KR"/>
        </w:rPr>
        <w:pict w14:anchorId="7286C1D5">
          <v:shape id="_x0000_i1028" type="#_x0000_t75" style="width:467.7pt;height:415.3pt">
            <v:imagedata r:id="rId17" o:title="Supple Fig 4"/>
          </v:shape>
        </w:pict>
      </w:r>
    </w:p>
    <w:p w14:paraId="78479FD0" w14:textId="77777777" w:rsidR="00A37828" w:rsidRPr="005E6B97" w:rsidRDefault="00A37828" w:rsidP="00A37828">
      <w:pPr>
        <w:widowControl w:val="0"/>
        <w:pBdr>
          <w:top w:val="nil"/>
          <w:left w:val="nil"/>
          <w:bottom w:val="nil"/>
          <w:right w:val="nil"/>
          <w:between w:val="nil"/>
        </w:pBdr>
        <w:spacing w:line="480" w:lineRule="auto"/>
        <w:rPr>
          <w:rFonts w:eastAsia="Times New Roman"/>
          <w:szCs w:val="24"/>
        </w:rPr>
      </w:pPr>
      <w:r w:rsidRPr="005E6B97">
        <w:rPr>
          <w:szCs w:val="24"/>
        </w:rPr>
        <w:br w:type="page"/>
      </w:r>
    </w:p>
    <w:p w14:paraId="6ECADC41" w14:textId="5F500479" w:rsidR="00A37828" w:rsidRPr="00B558FE" w:rsidRDefault="00B558FE" w:rsidP="00B558FE">
      <w:pPr>
        <w:pStyle w:val="SMHeading"/>
        <w:spacing w:line="480" w:lineRule="auto"/>
        <w:rPr>
          <w:rFonts w:eastAsia="Times New Roman"/>
          <w:bCs w:val="0"/>
        </w:rPr>
      </w:pPr>
      <w:r w:rsidRPr="00B558FE">
        <w:rPr>
          <w:rFonts w:hint="eastAsia"/>
          <w:bCs w:val="0"/>
          <w:lang w:eastAsia="ko-KR"/>
        </w:rPr>
        <w:lastRenderedPageBreak/>
        <w:t>Supplementary</w:t>
      </w:r>
      <w:r w:rsidRPr="00B558FE">
        <w:rPr>
          <w:bCs w:val="0"/>
        </w:rPr>
        <w:t xml:space="preserve"> </w:t>
      </w:r>
      <w:r w:rsidR="00A37828" w:rsidRPr="00B558FE">
        <w:rPr>
          <w:bCs w:val="0"/>
        </w:rPr>
        <w:t xml:space="preserve">Table 1. </w:t>
      </w:r>
      <w:r w:rsidR="00A37828" w:rsidRPr="00B558FE">
        <w:rPr>
          <w:rFonts w:eastAsia="Times New Roman"/>
          <w:bCs w:val="0"/>
        </w:rPr>
        <w:t xml:space="preserve">Number of slides for each whole slide image (WSI) test sets, divided by 1%/50% tumor proportion score (TPS) cutoffs into three classes.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37828" w:rsidRPr="005E6B97" w14:paraId="1AB31CAA" w14:textId="77777777" w:rsidTr="00E96743">
        <w:tc>
          <w:tcPr>
            <w:tcW w:w="2340" w:type="dxa"/>
            <w:shd w:val="clear" w:color="auto" w:fill="auto"/>
            <w:tcMar>
              <w:top w:w="100" w:type="dxa"/>
              <w:left w:w="100" w:type="dxa"/>
              <w:bottom w:w="100" w:type="dxa"/>
              <w:right w:w="100" w:type="dxa"/>
            </w:tcMar>
          </w:tcPr>
          <w:p w14:paraId="7770A6D1" w14:textId="77777777" w:rsidR="00A37828" w:rsidRPr="005E6B97" w:rsidRDefault="00A37828" w:rsidP="00E96743">
            <w:pPr>
              <w:widowControl w:val="0"/>
              <w:rPr>
                <w:rFonts w:eastAsia="Times New Roman"/>
                <w:szCs w:val="24"/>
              </w:rPr>
            </w:pPr>
            <w:r w:rsidRPr="005E6B97">
              <w:rPr>
                <w:rFonts w:eastAsia="Times New Roman"/>
                <w:szCs w:val="24"/>
              </w:rPr>
              <w:t>Dataset</w:t>
            </w:r>
          </w:p>
        </w:tc>
        <w:tc>
          <w:tcPr>
            <w:tcW w:w="2340" w:type="dxa"/>
            <w:shd w:val="clear" w:color="auto" w:fill="auto"/>
            <w:tcMar>
              <w:top w:w="100" w:type="dxa"/>
              <w:left w:w="100" w:type="dxa"/>
              <w:bottom w:w="100" w:type="dxa"/>
              <w:right w:w="100" w:type="dxa"/>
            </w:tcMar>
          </w:tcPr>
          <w:p w14:paraId="37BC8DD9" w14:textId="77777777" w:rsidR="00A37828" w:rsidRPr="005E6B97" w:rsidRDefault="00A37828" w:rsidP="00E96743">
            <w:pPr>
              <w:widowControl w:val="0"/>
              <w:rPr>
                <w:rFonts w:eastAsia="Times New Roman"/>
                <w:szCs w:val="24"/>
              </w:rPr>
            </w:pPr>
            <w:r w:rsidRPr="005E6B97">
              <w:rPr>
                <w:rFonts w:eastAsia="Times New Roman"/>
                <w:szCs w:val="24"/>
              </w:rPr>
              <w:t xml:space="preserve">TPS &lt; 1% </w:t>
            </w:r>
          </w:p>
        </w:tc>
        <w:tc>
          <w:tcPr>
            <w:tcW w:w="2340" w:type="dxa"/>
            <w:shd w:val="clear" w:color="auto" w:fill="auto"/>
            <w:tcMar>
              <w:top w:w="100" w:type="dxa"/>
              <w:left w:w="100" w:type="dxa"/>
              <w:bottom w:w="100" w:type="dxa"/>
              <w:right w:w="100" w:type="dxa"/>
            </w:tcMar>
          </w:tcPr>
          <w:p w14:paraId="579A834A" w14:textId="77777777" w:rsidR="00A37828" w:rsidRPr="005E6B97" w:rsidRDefault="00A37828" w:rsidP="00E96743">
            <w:pPr>
              <w:widowControl w:val="0"/>
              <w:rPr>
                <w:rFonts w:eastAsia="Times New Roman"/>
                <w:szCs w:val="24"/>
              </w:rPr>
            </w:pPr>
            <w:r w:rsidRPr="005E6B97">
              <w:rPr>
                <w:rFonts w:eastAsia="궁서"/>
                <w:szCs w:val="24"/>
              </w:rPr>
              <w:t>TPS 1 − 49%</w:t>
            </w:r>
          </w:p>
        </w:tc>
        <w:tc>
          <w:tcPr>
            <w:tcW w:w="2340" w:type="dxa"/>
            <w:shd w:val="clear" w:color="auto" w:fill="auto"/>
            <w:tcMar>
              <w:top w:w="100" w:type="dxa"/>
              <w:left w:w="100" w:type="dxa"/>
              <w:bottom w:w="100" w:type="dxa"/>
              <w:right w:w="100" w:type="dxa"/>
            </w:tcMar>
          </w:tcPr>
          <w:p w14:paraId="5DAB9655" w14:textId="77777777" w:rsidR="00A37828" w:rsidRPr="005E6B97" w:rsidRDefault="00A37828" w:rsidP="00E96743">
            <w:pPr>
              <w:widowControl w:val="0"/>
              <w:rPr>
                <w:rFonts w:eastAsia="Times New Roman"/>
                <w:szCs w:val="24"/>
              </w:rPr>
            </w:pPr>
            <w:r w:rsidRPr="005E6B97">
              <w:rPr>
                <w:rFonts w:eastAsia="궁서"/>
                <w:szCs w:val="24"/>
              </w:rPr>
              <w:t>TPS ≥ 50%</w:t>
            </w:r>
          </w:p>
        </w:tc>
      </w:tr>
      <w:tr w:rsidR="00A37828" w:rsidRPr="005E6B97" w14:paraId="22551E97" w14:textId="77777777" w:rsidTr="00E96743">
        <w:tc>
          <w:tcPr>
            <w:tcW w:w="2340" w:type="dxa"/>
            <w:shd w:val="clear" w:color="auto" w:fill="auto"/>
            <w:tcMar>
              <w:top w:w="100" w:type="dxa"/>
              <w:left w:w="100" w:type="dxa"/>
              <w:bottom w:w="100" w:type="dxa"/>
              <w:right w:w="100" w:type="dxa"/>
            </w:tcMar>
          </w:tcPr>
          <w:p w14:paraId="645F5ACE" w14:textId="77777777" w:rsidR="00A37828" w:rsidRPr="005E6B97" w:rsidRDefault="00A37828" w:rsidP="00E96743">
            <w:pPr>
              <w:widowControl w:val="0"/>
              <w:rPr>
                <w:rFonts w:eastAsia="Times New Roman"/>
                <w:szCs w:val="24"/>
              </w:rPr>
            </w:pPr>
            <w:r w:rsidRPr="005E6B97">
              <w:rPr>
                <w:rFonts w:eastAsia="Times New Roman"/>
                <w:szCs w:val="24"/>
              </w:rPr>
              <w:t xml:space="preserve">PD-L1 22C3 Lung </w:t>
            </w:r>
          </w:p>
          <w:p w14:paraId="392B81C1" w14:textId="77777777" w:rsidR="00A37828" w:rsidRPr="005E6B97" w:rsidRDefault="00A37828" w:rsidP="00E96743">
            <w:pPr>
              <w:widowControl w:val="0"/>
              <w:rPr>
                <w:rFonts w:eastAsia="Times New Roman"/>
                <w:szCs w:val="24"/>
              </w:rPr>
            </w:pPr>
            <w:r w:rsidRPr="005E6B97">
              <w:rPr>
                <w:rFonts w:eastAsia="Times New Roman"/>
                <w:szCs w:val="24"/>
              </w:rPr>
              <w:t>(n = 479)</w:t>
            </w:r>
          </w:p>
        </w:tc>
        <w:tc>
          <w:tcPr>
            <w:tcW w:w="2340" w:type="dxa"/>
            <w:shd w:val="clear" w:color="auto" w:fill="auto"/>
            <w:tcMar>
              <w:top w:w="100" w:type="dxa"/>
              <w:left w:w="100" w:type="dxa"/>
              <w:bottom w:w="100" w:type="dxa"/>
              <w:right w:w="100" w:type="dxa"/>
            </w:tcMar>
          </w:tcPr>
          <w:p w14:paraId="551D98B0" w14:textId="77777777" w:rsidR="00A37828" w:rsidRPr="005E6B97" w:rsidRDefault="00A37828" w:rsidP="00E96743">
            <w:pPr>
              <w:widowControl w:val="0"/>
              <w:rPr>
                <w:rFonts w:eastAsia="Times New Roman"/>
                <w:szCs w:val="24"/>
              </w:rPr>
            </w:pPr>
            <w:r w:rsidRPr="005E6B97">
              <w:rPr>
                <w:rFonts w:eastAsia="Times New Roman"/>
                <w:szCs w:val="24"/>
              </w:rPr>
              <w:t>81 (16.9%)</w:t>
            </w:r>
          </w:p>
        </w:tc>
        <w:tc>
          <w:tcPr>
            <w:tcW w:w="2340" w:type="dxa"/>
            <w:shd w:val="clear" w:color="auto" w:fill="auto"/>
            <w:tcMar>
              <w:top w:w="100" w:type="dxa"/>
              <w:left w:w="100" w:type="dxa"/>
              <w:bottom w:w="100" w:type="dxa"/>
              <w:right w:w="100" w:type="dxa"/>
            </w:tcMar>
          </w:tcPr>
          <w:p w14:paraId="6B776E07" w14:textId="77777777" w:rsidR="00A37828" w:rsidRPr="005E6B97" w:rsidRDefault="00A37828" w:rsidP="00E96743">
            <w:pPr>
              <w:widowControl w:val="0"/>
              <w:rPr>
                <w:rFonts w:eastAsia="Times New Roman"/>
                <w:szCs w:val="24"/>
              </w:rPr>
            </w:pPr>
            <w:r w:rsidRPr="005E6B97">
              <w:rPr>
                <w:rFonts w:eastAsia="Times New Roman"/>
                <w:szCs w:val="24"/>
              </w:rPr>
              <w:t>162 (33.8%)</w:t>
            </w:r>
          </w:p>
        </w:tc>
        <w:tc>
          <w:tcPr>
            <w:tcW w:w="2340" w:type="dxa"/>
            <w:shd w:val="clear" w:color="auto" w:fill="auto"/>
            <w:tcMar>
              <w:top w:w="100" w:type="dxa"/>
              <w:left w:w="100" w:type="dxa"/>
              <w:bottom w:w="100" w:type="dxa"/>
              <w:right w:w="100" w:type="dxa"/>
            </w:tcMar>
          </w:tcPr>
          <w:p w14:paraId="5FC4F76E" w14:textId="77777777" w:rsidR="00A37828" w:rsidRPr="005E6B97" w:rsidRDefault="00A37828" w:rsidP="00E96743">
            <w:pPr>
              <w:widowControl w:val="0"/>
              <w:rPr>
                <w:rFonts w:eastAsia="Times New Roman"/>
                <w:szCs w:val="24"/>
              </w:rPr>
            </w:pPr>
            <w:r w:rsidRPr="005E6B97">
              <w:rPr>
                <w:rFonts w:eastAsia="Times New Roman"/>
                <w:szCs w:val="24"/>
              </w:rPr>
              <w:t xml:space="preserve">236 (49.3%) </w:t>
            </w:r>
          </w:p>
        </w:tc>
      </w:tr>
      <w:tr w:rsidR="00A37828" w:rsidRPr="005E6B97" w14:paraId="313358B0" w14:textId="77777777" w:rsidTr="00E96743">
        <w:tc>
          <w:tcPr>
            <w:tcW w:w="2340" w:type="dxa"/>
            <w:shd w:val="clear" w:color="auto" w:fill="auto"/>
            <w:tcMar>
              <w:top w:w="100" w:type="dxa"/>
              <w:left w:w="100" w:type="dxa"/>
              <w:bottom w:w="100" w:type="dxa"/>
              <w:right w:w="100" w:type="dxa"/>
            </w:tcMar>
          </w:tcPr>
          <w:p w14:paraId="36834259" w14:textId="77777777" w:rsidR="00A37828" w:rsidRPr="005E6B97" w:rsidRDefault="00A37828" w:rsidP="00E96743">
            <w:pPr>
              <w:widowControl w:val="0"/>
              <w:rPr>
                <w:rFonts w:eastAsia="Times New Roman"/>
                <w:szCs w:val="24"/>
              </w:rPr>
            </w:pPr>
            <w:r w:rsidRPr="005E6B97">
              <w:rPr>
                <w:rFonts w:eastAsia="Times New Roman"/>
                <w:szCs w:val="24"/>
              </w:rPr>
              <w:t xml:space="preserve">PD-L1 22C3 Pan-cancer </w:t>
            </w:r>
          </w:p>
          <w:p w14:paraId="649532B6" w14:textId="77777777" w:rsidR="00A37828" w:rsidRPr="005E6B97" w:rsidRDefault="00A37828" w:rsidP="00E96743">
            <w:pPr>
              <w:widowControl w:val="0"/>
              <w:rPr>
                <w:rFonts w:eastAsia="Times New Roman"/>
                <w:szCs w:val="24"/>
              </w:rPr>
            </w:pPr>
            <w:r w:rsidRPr="005E6B97">
              <w:rPr>
                <w:rFonts w:eastAsia="Times New Roman"/>
                <w:szCs w:val="24"/>
              </w:rPr>
              <w:t>(n = 135)</w:t>
            </w:r>
          </w:p>
        </w:tc>
        <w:tc>
          <w:tcPr>
            <w:tcW w:w="2340" w:type="dxa"/>
            <w:shd w:val="clear" w:color="auto" w:fill="auto"/>
            <w:tcMar>
              <w:top w:w="100" w:type="dxa"/>
              <w:left w:w="100" w:type="dxa"/>
              <w:bottom w:w="100" w:type="dxa"/>
              <w:right w:w="100" w:type="dxa"/>
            </w:tcMar>
          </w:tcPr>
          <w:p w14:paraId="4AC75CEA" w14:textId="77777777" w:rsidR="00A37828" w:rsidRPr="005E6B97" w:rsidRDefault="00A37828" w:rsidP="00E96743">
            <w:pPr>
              <w:widowControl w:val="0"/>
              <w:rPr>
                <w:rFonts w:eastAsia="Times New Roman"/>
                <w:szCs w:val="24"/>
              </w:rPr>
            </w:pPr>
            <w:r w:rsidRPr="005E6B97">
              <w:rPr>
                <w:rFonts w:eastAsia="Times New Roman"/>
                <w:szCs w:val="24"/>
              </w:rPr>
              <w:t>95 (70.4%)</w:t>
            </w:r>
          </w:p>
        </w:tc>
        <w:tc>
          <w:tcPr>
            <w:tcW w:w="2340" w:type="dxa"/>
            <w:shd w:val="clear" w:color="auto" w:fill="auto"/>
            <w:tcMar>
              <w:top w:w="100" w:type="dxa"/>
              <w:left w:w="100" w:type="dxa"/>
              <w:bottom w:w="100" w:type="dxa"/>
              <w:right w:w="100" w:type="dxa"/>
            </w:tcMar>
          </w:tcPr>
          <w:p w14:paraId="5D444CF4" w14:textId="77777777" w:rsidR="00A37828" w:rsidRPr="005E6B97" w:rsidRDefault="00A37828" w:rsidP="00E96743">
            <w:pPr>
              <w:widowControl w:val="0"/>
              <w:rPr>
                <w:rFonts w:eastAsia="Times New Roman"/>
                <w:szCs w:val="24"/>
              </w:rPr>
            </w:pPr>
            <w:r w:rsidRPr="005E6B97">
              <w:rPr>
                <w:rFonts w:eastAsia="Times New Roman"/>
                <w:szCs w:val="24"/>
              </w:rPr>
              <w:t>25 (18.5%)</w:t>
            </w:r>
          </w:p>
        </w:tc>
        <w:tc>
          <w:tcPr>
            <w:tcW w:w="2340" w:type="dxa"/>
            <w:shd w:val="clear" w:color="auto" w:fill="auto"/>
            <w:tcMar>
              <w:top w:w="100" w:type="dxa"/>
              <w:left w:w="100" w:type="dxa"/>
              <w:bottom w:w="100" w:type="dxa"/>
              <w:right w:w="100" w:type="dxa"/>
            </w:tcMar>
          </w:tcPr>
          <w:p w14:paraId="20492594" w14:textId="77777777" w:rsidR="00A37828" w:rsidRPr="005E6B97" w:rsidRDefault="00A37828" w:rsidP="00E96743">
            <w:pPr>
              <w:widowControl w:val="0"/>
              <w:rPr>
                <w:rFonts w:eastAsia="Times New Roman"/>
                <w:szCs w:val="24"/>
              </w:rPr>
            </w:pPr>
            <w:r w:rsidRPr="005E6B97">
              <w:rPr>
                <w:rFonts w:eastAsia="Times New Roman"/>
                <w:szCs w:val="24"/>
              </w:rPr>
              <w:t>15 (11.1%)</w:t>
            </w:r>
          </w:p>
        </w:tc>
      </w:tr>
      <w:tr w:rsidR="00A37828" w:rsidRPr="005E6B97" w14:paraId="10C8DA1A" w14:textId="77777777" w:rsidTr="00E96743">
        <w:tc>
          <w:tcPr>
            <w:tcW w:w="2340" w:type="dxa"/>
            <w:shd w:val="clear" w:color="auto" w:fill="auto"/>
            <w:tcMar>
              <w:top w:w="100" w:type="dxa"/>
              <w:left w:w="100" w:type="dxa"/>
              <w:bottom w:w="100" w:type="dxa"/>
              <w:right w:w="100" w:type="dxa"/>
            </w:tcMar>
          </w:tcPr>
          <w:p w14:paraId="19DE1B13" w14:textId="77777777" w:rsidR="00A37828" w:rsidRPr="005E6B97" w:rsidRDefault="00A37828" w:rsidP="00E96743">
            <w:pPr>
              <w:widowControl w:val="0"/>
              <w:rPr>
                <w:rFonts w:eastAsia="Times New Roman"/>
                <w:szCs w:val="24"/>
              </w:rPr>
            </w:pPr>
            <w:r w:rsidRPr="005E6B97">
              <w:rPr>
                <w:rFonts w:eastAsia="Times New Roman"/>
                <w:szCs w:val="24"/>
              </w:rPr>
              <w:t>PD-L1 SP142 Lung (n = 178)</w:t>
            </w:r>
          </w:p>
        </w:tc>
        <w:tc>
          <w:tcPr>
            <w:tcW w:w="2340" w:type="dxa"/>
            <w:shd w:val="clear" w:color="auto" w:fill="auto"/>
            <w:tcMar>
              <w:top w:w="100" w:type="dxa"/>
              <w:left w:w="100" w:type="dxa"/>
              <w:bottom w:w="100" w:type="dxa"/>
              <w:right w:w="100" w:type="dxa"/>
            </w:tcMar>
          </w:tcPr>
          <w:p w14:paraId="78C17826" w14:textId="77777777" w:rsidR="00A37828" w:rsidRPr="005E6B97" w:rsidRDefault="00A37828" w:rsidP="00E96743">
            <w:pPr>
              <w:widowControl w:val="0"/>
              <w:rPr>
                <w:rFonts w:eastAsia="Times New Roman"/>
                <w:szCs w:val="24"/>
              </w:rPr>
            </w:pPr>
            <w:r w:rsidRPr="005E6B97">
              <w:rPr>
                <w:rFonts w:eastAsia="Times New Roman"/>
                <w:szCs w:val="24"/>
              </w:rPr>
              <w:t>81 (45.5%)</w:t>
            </w:r>
          </w:p>
        </w:tc>
        <w:tc>
          <w:tcPr>
            <w:tcW w:w="2340" w:type="dxa"/>
            <w:shd w:val="clear" w:color="auto" w:fill="auto"/>
            <w:tcMar>
              <w:top w:w="100" w:type="dxa"/>
              <w:left w:w="100" w:type="dxa"/>
              <w:bottom w:w="100" w:type="dxa"/>
              <w:right w:w="100" w:type="dxa"/>
            </w:tcMar>
          </w:tcPr>
          <w:p w14:paraId="312B3840" w14:textId="77777777" w:rsidR="00A37828" w:rsidRPr="005E6B97" w:rsidRDefault="00A37828" w:rsidP="00E96743">
            <w:pPr>
              <w:widowControl w:val="0"/>
              <w:rPr>
                <w:rFonts w:eastAsia="Times New Roman"/>
                <w:szCs w:val="24"/>
              </w:rPr>
            </w:pPr>
            <w:r w:rsidRPr="005E6B97">
              <w:rPr>
                <w:rFonts w:eastAsia="Times New Roman"/>
                <w:szCs w:val="24"/>
              </w:rPr>
              <w:t>71 (39.9%)</w:t>
            </w:r>
          </w:p>
        </w:tc>
        <w:tc>
          <w:tcPr>
            <w:tcW w:w="2340" w:type="dxa"/>
            <w:shd w:val="clear" w:color="auto" w:fill="auto"/>
            <w:tcMar>
              <w:top w:w="100" w:type="dxa"/>
              <w:left w:w="100" w:type="dxa"/>
              <w:bottom w:w="100" w:type="dxa"/>
              <w:right w:w="100" w:type="dxa"/>
            </w:tcMar>
          </w:tcPr>
          <w:p w14:paraId="6219BF32" w14:textId="77777777" w:rsidR="00A37828" w:rsidRPr="005E6B97" w:rsidRDefault="00A37828" w:rsidP="00E96743">
            <w:pPr>
              <w:widowControl w:val="0"/>
              <w:rPr>
                <w:rFonts w:eastAsia="Times New Roman"/>
                <w:szCs w:val="24"/>
              </w:rPr>
            </w:pPr>
            <w:r w:rsidRPr="005E6B97">
              <w:rPr>
                <w:rFonts w:eastAsia="Times New Roman"/>
                <w:szCs w:val="24"/>
              </w:rPr>
              <w:t>26 (14.6%)</w:t>
            </w:r>
          </w:p>
        </w:tc>
      </w:tr>
      <w:tr w:rsidR="00A37828" w:rsidRPr="005E6B97" w14:paraId="6186B272" w14:textId="77777777" w:rsidTr="00E96743">
        <w:tc>
          <w:tcPr>
            <w:tcW w:w="2340" w:type="dxa"/>
            <w:shd w:val="clear" w:color="auto" w:fill="auto"/>
            <w:tcMar>
              <w:top w:w="100" w:type="dxa"/>
              <w:left w:w="100" w:type="dxa"/>
              <w:bottom w:w="100" w:type="dxa"/>
              <w:right w:w="100" w:type="dxa"/>
            </w:tcMar>
          </w:tcPr>
          <w:p w14:paraId="0463D15E" w14:textId="77777777" w:rsidR="00A37828" w:rsidRPr="005E6B97" w:rsidRDefault="00A37828" w:rsidP="00E96743">
            <w:pPr>
              <w:widowControl w:val="0"/>
              <w:rPr>
                <w:rFonts w:eastAsia="Times New Roman"/>
                <w:szCs w:val="24"/>
              </w:rPr>
            </w:pPr>
            <w:r w:rsidRPr="005E6B97">
              <w:rPr>
                <w:rFonts w:eastAsia="Times New Roman"/>
                <w:szCs w:val="24"/>
              </w:rPr>
              <w:t xml:space="preserve">Novel, multi-stain </w:t>
            </w:r>
          </w:p>
          <w:p w14:paraId="0463C64A" w14:textId="77777777" w:rsidR="00A37828" w:rsidRPr="005E6B97" w:rsidRDefault="00A37828" w:rsidP="00E96743">
            <w:pPr>
              <w:widowControl w:val="0"/>
              <w:rPr>
                <w:rFonts w:eastAsia="Times New Roman"/>
                <w:szCs w:val="24"/>
              </w:rPr>
            </w:pPr>
            <w:r w:rsidRPr="005E6B97">
              <w:rPr>
                <w:rFonts w:eastAsia="Times New Roman"/>
                <w:szCs w:val="24"/>
              </w:rPr>
              <w:t>(n = 140)</w:t>
            </w:r>
          </w:p>
        </w:tc>
        <w:tc>
          <w:tcPr>
            <w:tcW w:w="2340" w:type="dxa"/>
            <w:shd w:val="clear" w:color="auto" w:fill="auto"/>
            <w:tcMar>
              <w:top w:w="100" w:type="dxa"/>
              <w:left w:w="100" w:type="dxa"/>
              <w:bottom w:w="100" w:type="dxa"/>
              <w:right w:w="100" w:type="dxa"/>
            </w:tcMar>
          </w:tcPr>
          <w:p w14:paraId="02BAAEC6" w14:textId="77777777" w:rsidR="00A37828" w:rsidRPr="005E6B97" w:rsidRDefault="00A37828" w:rsidP="00E96743">
            <w:pPr>
              <w:widowControl w:val="0"/>
              <w:rPr>
                <w:rFonts w:eastAsia="Times New Roman"/>
                <w:szCs w:val="24"/>
              </w:rPr>
            </w:pPr>
            <w:r w:rsidRPr="005E6B97">
              <w:rPr>
                <w:rFonts w:eastAsia="Times New Roman"/>
                <w:szCs w:val="24"/>
              </w:rPr>
              <w:t>71 (50.7%)</w:t>
            </w:r>
          </w:p>
        </w:tc>
        <w:tc>
          <w:tcPr>
            <w:tcW w:w="2340" w:type="dxa"/>
            <w:shd w:val="clear" w:color="auto" w:fill="auto"/>
            <w:tcMar>
              <w:top w:w="100" w:type="dxa"/>
              <w:left w:w="100" w:type="dxa"/>
              <w:bottom w:w="100" w:type="dxa"/>
              <w:right w:w="100" w:type="dxa"/>
            </w:tcMar>
          </w:tcPr>
          <w:p w14:paraId="4ECF83A6" w14:textId="77777777" w:rsidR="00A37828" w:rsidRPr="005E6B97" w:rsidRDefault="00A37828" w:rsidP="00E96743">
            <w:pPr>
              <w:widowControl w:val="0"/>
              <w:rPr>
                <w:rFonts w:eastAsia="Times New Roman"/>
                <w:szCs w:val="24"/>
              </w:rPr>
            </w:pPr>
            <w:r w:rsidRPr="005E6B97">
              <w:rPr>
                <w:rFonts w:eastAsia="Times New Roman"/>
                <w:szCs w:val="24"/>
              </w:rPr>
              <w:t>37 (26.4%)</w:t>
            </w:r>
          </w:p>
        </w:tc>
        <w:tc>
          <w:tcPr>
            <w:tcW w:w="2340" w:type="dxa"/>
            <w:shd w:val="clear" w:color="auto" w:fill="auto"/>
            <w:tcMar>
              <w:top w:w="100" w:type="dxa"/>
              <w:left w:w="100" w:type="dxa"/>
              <w:bottom w:w="100" w:type="dxa"/>
              <w:right w:w="100" w:type="dxa"/>
            </w:tcMar>
          </w:tcPr>
          <w:p w14:paraId="09FA471C" w14:textId="77777777" w:rsidR="00A37828" w:rsidRPr="005E6B97" w:rsidRDefault="00A37828" w:rsidP="00E96743">
            <w:pPr>
              <w:widowControl w:val="0"/>
              <w:rPr>
                <w:rFonts w:eastAsia="Times New Roman"/>
                <w:szCs w:val="24"/>
              </w:rPr>
            </w:pPr>
            <w:r w:rsidRPr="005E6B97">
              <w:rPr>
                <w:rFonts w:eastAsia="Times New Roman"/>
                <w:szCs w:val="24"/>
              </w:rPr>
              <w:t>32 (22.9%)</w:t>
            </w:r>
          </w:p>
        </w:tc>
      </w:tr>
      <w:tr w:rsidR="00A37828" w:rsidRPr="005E6B97" w14:paraId="39B12C2A" w14:textId="77777777" w:rsidTr="00E96743">
        <w:tc>
          <w:tcPr>
            <w:tcW w:w="2340" w:type="dxa"/>
            <w:shd w:val="clear" w:color="auto" w:fill="auto"/>
            <w:tcMar>
              <w:top w:w="100" w:type="dxa"/>
              <w:left w:w="100" w:type="dxa"/>
              <w:bottom w:w="100" w:type="dxa"/>
              <w:right w:w="100" w:type="dxa"/>
            </w:tcMar>
          </w:tcPr>
          <w:p w14:paraId="07789EE0" w14:textId="77777777" w:rsidR="00A37828" w:rsidRPr="005E6B97" w:rsidRDefault="00A37828" w:rsidP="00E96743">
            <w:pPr>
              <w:widowControl w:val="0"/>
              <w:rPr>
                <w:rFonts w:eastAsia="Times New Roman"/>
                <w:szCs w:val="24"/>
              </w:rPr>
            </w:pPr>
            <w:r w:rsidRPr="005E6B97">
              <w:rPr>
                <w:rFonts w:eastAsia="Times New Roman"/>
                <w:szCs w:val="24"/>
              </w:rPr>
              <w:t>Total</w:t>
            </w:r>
          </w:p>
          <w:p w14:paraId="3973BA96" w14:textId="77777777" w:rsidR="00A37828" w:rsidRPr="005E6B97" w:rsidRDefault="00A37828" w:rsidP="00E96743">
            <w:pPr>
              <w:widowControl w:val="0"/>
              <w:rPr>
                <w:rFonts w:eastAsia="Times New Roman"/>
                <w:szCs w:val="24"/>
              </w:rPr>
            </w:pPr>
            <w:r w:rsidRPr="005E6B97">
              <w:rPr>
                <w:rFonts w:eastAsia="Times New Roman"/>
                <w:szCs w:val="24"/>
              </w:rPr>
              <w:t>(n = 932)</w:t>
            </w:r>
          </w:p>
        </w:tc>
        <w:tc>
          <w:tcPr>
            <w:tcW w:w="2340" w:type="dxa"/>
            <w:shd w:val="clear" w:color="auto" w:fill="auto"/>
            <w:tcMar>
              <w:top w:w="100" w:type="dxa"/>
              <w:left w:w="100" w:type="dxa"/>
              <w:bottom w:w="100" w:type="dxa"/>
              <w:right w:w="100" w:type="dxa"/>
            </w:tcMar>
          </w:tcPr>
          <w:p w14:paraId="27C9E3B6" w14:textId="77777777" w:rsidR="00A37828" w:rsidRPr="005E6B97" w:rsidRDefault="00A37828" w:rsidP="00E96743">
            <w:pPr>
              <w:widowControl w:val="0"/>
              <w:rPr>
                <w:rFonts w:eastAsia="Times New Roman"/>
                <w:szCs w:val="24"/>
              </w:rPr>
            </w:pPr>
            <w:r w:rsidRPr="005E6B97">
              <w:rPr>
                <w:rFonts w:eastAsia="Times New Roman"/>
                <w:szCs w:val="24"/>
              </w:rPr>
              <w:t>328 (35.2%)</w:t>
            </w:r>
          </w:p>
        </w:tc>
        <w:tc>
          <w:tcPr>
            <w:tcW w:w="2340" w:type="dxa"/>
            <w:shd w:val="clear" w:color="auto" w:fill="auto"/>
            <w:tcMar>
              <w:top w:w="100" w:type="dxa"/>
              <w:left w:w="100" w:type="dxa"/>
              <w:bottom w:w="100" w:type="dxa"/>
              <w:right w:w="100" w:type="dxa"/>
            </w:tcMar>
          </w:tcPr>
          <w:p w14:paraId="07318115" w14:textId="77777777" w:rsidR="00A37828" w:rsidRPr="005E6B97" w:rsidRDefault="00A37828" w:rsidP="00E96743">
            <w:pPr>
              <w:widowControl w:val="0"/>
              <w:rPr>
                <w:rFonts w:eastAsia="Times New Roman"/>
                <w:szCs w:val="24"/>
              </w:rPr>
            </w:pPr>
            <w:r w:rsidRPr="005E6B97">
              <w:rPr>
                <w:rFonts w:eastAsia="Times New Roman"/>
                <w:szCs w:val="24"/>
              </w:rPr>
              <w:t>295 (31.7%)</w:t>
            </w:r>
          </w:p>
        </w:tc>
        <w:tc>
          <w:tcPr>
            <w:tcW w:w="2340" w:type="dxa"/>
            <w:shd w:val="clear" w:color="auto" w:fill="auto"/>
            <w:tcMar>
              <w:top w:w="100" w:type="dxa"/>
              <w:left w:w="100" w:type="dxa"/>
              <w:bottom w:w="100" w:type="dxa"/>
              <w:right w:w="100" w:type="dxa"/>
            </w:tcMar>
          </w:tcPr>
          <w:p w14:paraId="1131AC71" w14:textId="77777777" w:rsidR="00A37828" w:rsidRPr="005E6B97" w:rsidRDefault="00A37828" w:rsidP="00E96743">
            <w:pPr>
              <w:widowControl w:val="0"/>
              <w:rPr>
                <w:rFonts w:eastAsia="Times New Roman"/>
                <w:szCs w:val="24"/>
              </w:rPr>
            </w:pPr>
            <w:r w:rsidRPr="005E6B97">
              <w:rPr>
                <w:rFonts w:eastAsia="Times New Roman"/>
                <w:szCs w:val="24"/>
              </w:rPr>
              <w:t>309 (33.2%)</w:t>
            </w:r>
          </w:p>
        </w:tc>
      </w:tr>
    </w:tbl>
    <w:p w14:paraId="5CF81B2D" w14:textId="77777777" w:rsidR="00A37828" w:rsidRPr="005E6B97" w:rsidRDefault="00A37828" w:rsidP="00A37828">
      <w:pPr>
        <w:widowControl w:val="0"/>
        <w:spacing w:before="8" w:line="480" w:lineRule="auto"/>
        <w:ind w:right="12"/>
        <w:jc w:val="both"/>
        <w:rPr>
          <w:rFonts w:eastAsia="Times New Roman"/>
          <w:b/>
          <w:szCs w:val="24"/>
        </w:rPr>
      </w:pPr>
      <w:r w:rsidRPr="005E6B97">
        <w:rPr>
          <w:szCs w:val="24"/>
        </w:rPr>
        <w:br w:type="page"/>
      </w:r>
    </w:p>
    <w:p w14:paraId="353777F9" w14:textId="1C873E63" w:rsidR="00A37828" w:rsidRPr="00B558FE" w:rsidRDefault="00B558FE" w:rsidP="00B558FE">
      <w:pPr>
        <w:pStyle w:val="SMHeading"/>
        <w:spacing w:line="480" w:lineRule="auto"/>
        <w:rPr>
          <w:rFonts w:eastAsia="Times New Roman"/>
          <w:bCs w:val="0"/>
        </w:rPr>
      </w:pPr>
      <w:r w:rsidRPr="00B558FE">
        <w:rPr>
          <w:rFonts w:hint="eastAsia"/>
          <w:bCs w:val="0"/>
          <w:lang w:eastAsia="ko-KR"/>
        </w:rPr>
        <w:lastRenderedPageBreak/>
        <w:t>Supplementary</w:t>
      </w:r>
      <w:r w:rsidRPr="00B558FE">
        <w:rPr>
          <w:bCs w:val="0"/>
        </w:rPr>
        <w:t xml:space="preserve"> </w:t>
      </w:r>
      <w:r w:rsidR="00A37828" w:rsidRPr="00B558FE">
        <w:rPr>
          <w:bCs w:val="0"/>
        </w:rPr>
        <w:t xml:space="preserve">Table 2. </w:t>
      </w:r>
      <w:r w:rsidR="00A37828" w:rsidRPr="00B558FE">
        <w:rPr>
          <w:rFonts w:eastAsia="Times New Roman"/>
          <w:bCs w:val="0"/>
        </w:rPr>
        <w:t xml:space="preserve"> Dataset configuration </w:t>
      </w:r>
      <w:r w:rsidR="00D8578D" w:rsidRPr="00B558FE">
        <w:rPr>
          <w:bCs w:val="0"/>
          <w:lang w:eastAsia="ko-KR"/>
        </w:rPr>
        <w:t>of</w:t>
      </w:r>
      <w:r w:rsidR="00A37828" w:rsidRPr="00B558FE">
        <w:rPr>
          <w:rFonts w:eastAsia="Times New Roman"/>
          <w:bCs w:val="0"/>
        </w:rPr>
        <w:t xml:space="preserve"> the whole slide image</w:t>
      </w:r>
      <w:r w:rsidR="005959DC" w:rsidRPr="00B558FE">
        <w:rPr>
          <w:bCs w:val="0"/>
          <w:lang w:eastAsia="ko-KR"/>
        </w:rPr>
        <w:t>s</w:t>
      </w:r>
      <w:r w:rsidR="00A37828" w:rsidRPr="00B558FE">
        <w:rPr>
          <w:rFonts w:eastAsia="Times New Roman"/>
          <w:bCs w:val="0"/>
        </w:rPr>
        <w:t xml:space="preserve"> (WSI</w:t>
      </w:r>
      <w:r w:rsidR="005959DC" w:rsidRPr="00B558FE">
        <w:rPr>
          <w:bCs w:val="0"/>
          <w:lang w:eastAsia="ko-KR"/>
        </w:rPr>
        <w:t>s</w:t>
      </w:r>
      <w:r w:rsidR="00A37828" w:rsidRPr="00B558FE">
        <w:rPr>
          <w:rFonts w:eastAsia="Times New Roman"/>
          <w:bCs w:val="0"/>
        </w:rPr>
        <w:t>) used to develop the universal immunohistochemistry (UIHC) model</w:t>
      </w:r>
      <w:r w:rsidR="005959DC" w:rsidRPr="00B558FE">
        <w:rPr>
          <w:bCs w:val="0"/>
          <w:lang w:eastAsia="ko-KR"/>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1605"/>
        <w:gridCol w:w="1560"/>
        <w:gridCol w:w="1560"/>
        <w:gridCol w:w="1560"/>
        <w:gridCol w:w="1560"/>
      </w:tblGrid>
      <w:tr w:rsidR="00A37828" w:rsidRPr="005E6B97" w14:paraId="460AC332" w14:textId="77777777" w:rsidTr="00E96743">
        <w:tc>
          <w:tcPr>
            <w:tcW w:w="1515" w:type="dxa"/>
            <w:shd w:val="clear" w:color="auto" w:fill="auto"/>
            <w:tcMar>
              <w:top w:w="100" w:type="dxa"/>
              <w:left w:w="100" w:type="dxa"/>
              <w:bottom w:w="100" w:type="dxa"/>
              <w:right w:w="100" w:type="dxa"/>
            </w:tcMar>
          </w:tcPr>
          <w:p w14:paraId="2C025124" w14:textId="77777777" w:rsidR="00A37828" w:rsidRPr="005E6B97" w:rsidRDefault="00A37828" w:rsidP="00E96743">
            <w:pPr>
              <w:widowControl w:val="0"/>
              <w:rPr>
                <w:rFonts w:eastAsia="Times New Roman"/>
                <w:b/>
                <w:szCs w:val="24"/>
              </w:rPr>
            </w:pPr>
            <w:r w:rsidRPr="005E6B97">
              <w:rPr>
                <w:rFonts w:eastAsia="Times New Roman"/>
                <w:b/>
                <w:szCs w:val="24"/>
              </w:rPr>
              <w:t>Dataset</w:t>
            </w:r>
          </w:p>
        </w:tc>
        <w:tc>
          <w:tcPr>
            <w:tcW w:w="1605" w:type="dxa"/>
            <w:shd w:val="clear" w:color="auto" w:fill="auto"/>
            <w:tcMar>
              <w:top w:w="100" w:type="dxa"/>
              <w:left w:w="100" w:type="dxa"/>
              <w:bottom w:w="100" w:type="dxa"/>
              <w:right w:w="100" w:type="dxa"/>
            </w:tcMar>
          </w:tcPr>
          <w:p w14:paraId="6FEFA911" w14:textId="77777777" w:rsidR="00A37828" w:rsidRPr="005E6B97" w:rsidRDefault="00A37828" w:rsidP="00E96743">
            <w:pPr>
              <w:widowControl w:val="0"/>
              <w:rPr>
                <w:rFonts w:eastAsia="Times New Roman"/>
                <w:b/>
                <w:szCs w:val="24"/>
              </w:rPr>
            </w:pPr>
            <w:r w:rsidRPr="005E6B97">
              <w:rPr>
                <w:rFonts w:eastAsia="Times New Roman"/>
                <w:b/>
                <w:szCs w:val="24"/>
              </w:rPr>
              <w:t>Source</w:t>
            </w:r>
          </w:p>
        </w:tc>
        <w:tc>
          <w:tcPr>
            <w:tcW w:w="1560" w:type="dxa"/>
            <w:shd w:val="clear" w:color="auto" w:fill="auto"/>
            <w:tcMar>
              <w:top w:w="100" w:type="dxa"/>
              <w:left w:w="100" w:type="dxa"/>
              <w:bottom w:w="100" w:type="dxa"/>
              <w:right w:w="100" w:type="dxa"/>
            </w:tcMar>
          </w:tcPr>
          <w:p w14:paraId="5835ECF5" w14:textId="77777777" w:rsidR="00A37828" w:rsidRPr="005E6B97" w:rsidRDefault="00A37828" w:rsidP="00E96743">
            <w:pPr>
              <w:widowControl w:val="0"/>
              <w:rPr>
                <w:rFonts w:eastAsia="Times New Roman"/>
                <w:b/>
                <w:szCs w:val="24"/>
              </w:rPr>
            </w:pPr>
            <w:r w:rsidRPr="005E6B97">
              <w:rPr>
                <w:rFonts w:eastAsia="Times New Roman"/>
                <w:b/>
                <w:szCs w:val="24"/>
              </w:rPr>
              <w:t>Training</w:t>
            </w:r>
          </w:p>
        </w:tc>
        <w:tc>
          <w:tcPr>
            <w:tcW w:w="1560" w:type="dxa"/>
            <w:shd w:val="clear" w:color="auto" w:fill="auto"/>
            <w:tcMar>
              <w:top w:w="100" w:type="dxa"/>
              <w:left w:w="100" w:type="dxa"/>
              <w:bottom w:w="100" w:type="dxa"/>
              <w:right w:w="100" w:type="dxa"/>
            </w:tcMar>
          </w:tcPr>
          <w:p w14:paraId="27D04F8B" w14:textId="77777777" w:rsidR="00A37828" w:rsidRPr="005E6B97" w:rsidRDefault="00A37828" w:rsidP="00E96743">
            <w:pPr>
              <w:widowControl w:val="0"/>
              <w:rPr>
                <w:rFonts w:eastAsia="Times New Roman"/>
                <w:b/>
                <w:szCs w:val="24"/>
              </w:rPr>
            </w:pPr>
            <w:r w:rsidRPr="005E6B97">
              <w:rPr>
                <w:rFonts w:eastAsia="Times New Roman"/>
                <w:b/>
                <w:szCs w:val="24"/>
              </w:rPr>
              <w:t>Tuning</w:t>
            </w:r>
          </w:p>
        </w:tc>
        <w:tc>
          <w:tcPr>
            <w:tcW w:w="1560" w:type="dxa"/>
            <w:shd w:val="clear" w:color="auto" w:fill="auto"/>
            <w:tcMar>
              <w:top w:w="100" w:type="dxa"/>
              <w:left w:w="100" w:type="dxa"/>
              <w:bottom w:w="100" w:type="dxa"/>
              <w:right w:w="100" w:type="dxa"/>
            </w:tcMar>
          </w:tcPr>
          <w:p w14:paraId="7D88477B" w14:textId="77777777" w:rsidR="00A37828" w:rsidRPr="005E6B97" w:rsidRDefault="00A37828" w:rsidP="00E96743">
            <w:pPr>
              <w:widowControl w:val="0"/>
              <w:rPr>
                <w:rFonts w:eastAsia="Times New Roman"/>
                <w:b/>
                <w:szCs w:val="24"/>
              </w:rPr>
            </w:pPr>
            <w:r w:rsidRPr="005E6B97">
              <w:rPr>
                <w:rFonts w:eastAsia="Times New Roman"/>
                <w:b/>
                <w:szCs w:val="24"/>
              </w:rPr>
              <w:t>Internal test</w:t>
            </w:r>
          </w:p>
        </w:tc>
        <w:tc>
          <w:tcPr>
            <w:tcW w:w="1560" w:type="dxa"/>
            <w:shd w:val="clear" w:color="auto" w:fill="auto"/>
            <w:tcMar>
              <w:top w:w="100" w:type="dxa"/>
              <w:left w:w="100" w:type="dxa"/>
              <w:bottom w:w="100" w:type="dxa"/>
              <w:right w:w="100" w:type="dxa"/>
            </w:tcMar>
          </w:tcPr>
          <w:p w14:paraId="702B3E87" w14:textId="77777777" w:rsidR="00A37828" w:rsidRPr="005E6B97" w:rsidRDefault="00A37828" w:rsidP="00E96743">
            <w:pPr>
              <w:widowControl w:val="0"/>
              <w:rPr>
                <w:rFonts w:eastAsia="Times New Roman"/>
                <w:b/>
                <w:szCs w:val="24"/>
              </w:rPr>
            </w:pPr>
            <w:r w:rsidRPr="005E6B97">
              <w:rPr>
                <w:rFonts w:eastAsia="Times New Roman"/>
                <w:b/>
                <w:szCs w:val="24"/>
              </w:rPr>
              <w:t>Total</w:t>
            </w:r>
          </w:p>
        </w:tc>
      </w:tr>
      <w:tr w:rsidR="00A37828" w:rsidRPr="005E6B97" w14:paraId="3BA0DFBC" w14:textId="77777777" w:rsidTr="00E96743">
        <w:trPr>
          <w:trHeight w:val="440"/>
        </w:trPr>
        <w:tc>
          <w:tcPr>
            <w:tcW w:w="1515" w:type="dxa"/>
            <w:vMerge w:val="restart"/>
            <w:shd w:val="clear" w:color="auto" w:fill="auto"/>
            <w:tcMar>
              <w:top w:w="100" w:type="dxa"/>
              <w:left w:w="100" w:type="dxa"/>
              <w:bottom w:w="100" w:type="dxa"/>
              <w:right w:w="100" w:type="dxa"/>
            </w:tcMar>
          </w:tcPr>
          <w:p w14:paraId="25EF1C46" w14:textId="77777777" w:rsidR="00A37828" w:rsidRPr="005E6B97" w:rsidRDefault="00A37828" w:rsidP="00E96743">
            <w:pPr>
              <w:widowControl w:val="0"/>
              <w:rPr>
                <w:rFonts w:eastAsia="Times New Roman"/>
                <w:szCs w:val="24"/>
              </w:rPr>
            </w:pPr>
            <w:r w:rsidRPr="005E6B97">
              <w:rPr>
                <w:rFonts w:eastAsia="Times New Roman"/>
                <w:szCs w:val="24"/>
              </w:rPr>
              <w:t>PD-L1 22C3 lung</w:t>
            </w:r>
          </w:p>
        </w:tc>
        <w:tc>
          <w:tcPr>
            <w:tcW w:w="1605" w:type="dxa"/>
            <w:vMerge w:val="restart"/>
            <w:shd w:val="clear" w:color="auto" w:fill="auto"/>
            <w:tcMar>
              <w:top w:w="100" w:type="dxa"/>
              <w:left w:w="100" w:type="dxa"/>
              <w:bottom w:w="100" w:type="dxa"/>
              <w:right w:w="100" w:type="dxa"/>
            </w:tcMar>
          </w:tcPr>
          <w:p w14:paraId="611C6B5D" w14:textId="77777777" w:rsidR="00A37828" w:rsidRPr="005E6B97" w:rsidRDefault="00A37828" w:rsidP="00E96743">
            <w:pPr>
              <w:widowControl w:val="0"/>
              <w:rPr>
                <w:rFonts w:eastAsia="Times New Roman"/>
                <w:szCs w:val="24"/>
              </w:rPr>
            </w:pPr>
            <w:proofErr w:type="spellStart"/>
            <w:r w:rsidRPr="005E6B97">
              <w:rPr>
                <w:rFonts w:eastAsia="Times New Roman"/>
                <w:szCs w:val="24"/>
              </w:rPr>
              <w:t>Cureline</w:t>
            </w:r>
            <w:proofErr w:type="spellEnd"/>
          </w:p>
        </w:tc>
        <w:tc>
          <w:tcPr>
            <w:tcW w:w="1560" w:type="dxa"/>
            <w:vMerge w:val="restart"/>
            <w:shd w:val="clear" w:color="auto" w:fill="auto"/>
            <w:tcMar>
              <w:top w:w="100" w:type="dxa"/>
              <w:left w:w="100" w:type="dxa"/>
              <w:bottom w:w="100" w:type="dxa"/>
              <w:right w:w="100" w:type="dxa"/>
            </w:tcMar>
          </w:tcPr>
          <w:p w14:paraId="1A4FC8FF" w14:textId="77777777" w:rsidR="00A37828" w:rsidRPr="005E6B97" w:rsidRDefault="00A37828" w:rsidP="00E96743">
            <w:pPr>
              <w:widowControl w:val="0"/>
              <w:rPr>
                <w:rFonts w:eastAsia="Times New Roman"/>
                <w:szCs w:val="24"/>
              </w:rPr>
            </w:pPr>
            <w:r w:rsidRPr="005E6B97">
              <w:rPr>
                <w:rFonts w:eastAsia="Times New Roman"/>
                <w:szCs w:val="24"/>
              </w:rPr>
              <w:t>329</w:t>
            </w:r>
          </w:p>
        </w:tc>
        <w:tc>
          <w:tcPr>
            <w:tcW w:w="1560" w:type="dxa"/>
            <w:vMerge w:val="restart"/>
            <w:shd w:val="clear" w:color="auto" w:fill="auto"/>
            <w:tcMar>
              <w:top w:w="100" w:type="dxa"/>
              <w:left w:w="100" w:type="dxa"/>
              <w:bottom w:w="100" w:type="dxa"/>
              <w:right w:w="100" w:type="dxa"/>
            </w:tcMar>
          </w:tcPr>
          <w:p w14:paraId="01DE9BEF" w14:textId="77777777" w:rsidR="00A37828" w:rsidRPr="005E6B97" w:rsidRDefault="00A37828" w:rsidP="00E96743">
            <w:pPr>
              <w:widowControl w:val="0"/>
              <w:rPr>
                <w:rFonts w:eastAsia="Times New Roman"/>
                <w:szCs w:val="24"/>
              </w:rPr>
            </w:pPr>
            <w:r w:rsidRPr="005E6B97">
              <w:rPr>
                <w:rFonts w:eastAsia="Times New Roman"/>
                <w:szCs w:val="24"/>
              </w:rPr>
              <w:t>41</w:t>
            </w:r>
          </w:p>
        </w:tc>
        <w:tc>
          <w:tcPr>
            <w:tcW w:w="1560" w:type="dxa"/>
            <w:vMerge w:val="restart"/>
            <w:shd w:val="clear" w:color="auto" w:fill="auto"/>
            <w:tcMar>
              <w:top w:w="100" w:type="dxa"/>
              <w:left w:w="100" w:type="dxa"/>
              <w:bottom w:w="100" w:type="dxa"/>
              <w:right w:w="100" w:type="dxa"/>
            </w:tcMar>
          </w:tcPr>
          <w:p w14:paraId="5410C344" w14:textId="77777777" w:rsidR="00A37828" w:rsidRPr="005E6B97" w:rsidRDefault="00A37828" w:rsidP="00E96743">
            <w:pPr>
              <w:widowControl w:val="0"/>
              <w:rPr>
                <w:rFonts w:eastAsia="Times New Roman"/>
                <w:szCs w:val="24"/>
              </w:rPr>
            </w:pPr>
            <w:r w:rsidRPr="005E6B97">
              <w:rPr>
                <w:rFonts w:eastAsia="Times New Roman"/>
                <w:szCs w:val="24"/>
              </w:rPr>
              <w:t>0</w:t>
            </w:r>
          </w:p>
        </w:tc>
        <w:tc>
          <w:tcPr>
            <w:tcW w:w="1560" w:type="dxa"/>
            <w:vMerge w:val="restart"/>
            <w:shd w:val="clear" w:color="auto" w:fill="auto"/>
            <w:tcMar>
              <w:top w:w="100" w:type="dxa"/>
              <w:left w:w="100" w:type="dxa"/>
              <w:bottom w:w="100" w:type="dxa"/>
              <w:right w:w="100" w:type="dxa"/>
            </w:tcMar>
          </w:tcPr>
          <w:p w14:paraId="221FDE53" w14:textId="77777777" w:rsidR="00A37828" w:rsidRPr="005E6B97" w:rsidRDefault="00A37828" w:rsidP="00E96743">
            <w:pPr>
              <w:widowControl w:val="0"/>
              <w:rPr>
                <w:rFonts w:eastAsia="Times New Roman"/>
                <w:szCs w:val="24"/>
              </w:rPr>
            </w:pPr>
            <w:r w:rsidRPr="005E6B97">
              <w:rPr>
                <w:rFonts w:eastAsia="Times New Roman"/>
                <w:szCs w:val="24"/>
              </w:rPr>
              <w:t>370</w:t>
            </w:r>
          </w:p>
        </w:tc>
      </w:tr>
      <w:tr w:rsidR="00A37828" w:rsidRPr="005E6B97" w14:paraId="335AA770" w14:textId="77777777" w:rsidTr="00E96743">
        <w:trPr>
          <w:trHeight w:val="317"/>
        </w:trPr>
        <w:tc>
          <w:tcPr>
            <w:tcW w:w="1515" w:type="dxa"/>
            <w:vMerge/>
            <w:shd w:val="clear" w:color="auto" w:fill="auto"/>
            <w:tcMar>
              <w:top w:w="100" w:type="dxa"/>
              <w:left w:w="100" w:type="dxa"/>
              <w:bottom w:w="100" w:type="dxa"/>
              <w:right w:w="100" w:type="dxa"/>
            </w:tcMar>
          </w:tcPr>
          <w:p w14:paraId="25B3F103"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vMerge/>
            <w:shd w:val="clear" w:color="auto" w:fill="auto"/>
            <w:tcMar>
              <w:top w:w="100" w:type="dxa"/>
              <w:left w:w="100" w:type="dxa"/>
              <w:bottom w:w="100" w:type="dxa"/>
              <w:right w:w="100" w:type="dxa"/>
            </w:tcMar>
          </w:tcPr>
          <w:p w14:paraId="0331BF09"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267A5F90"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3FB0DFFF"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7F8E0B74"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075A6ED5"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r>
      <w:tr w:rsidR="00A37828" w:rsidRPr="005E6B97" w14:paraId="3C033D0B" w14:textId="77777777" w:rsidTr="00E96743">
        <w:trPr>
          <w:trHeight w:val="440"/>
        </w:trPr>
        <w:tc>
          <w:tcPr>
            <w:tcW w:w="1515" w:type="dxa"/>
            <w:vMerge/>
            <w:shd w:val="clear" w:color="auto" w:fill="auto"/>
            <w:tcMar>
              <w:top w:w="100" w:type="dxa"/>
              <w:left w:w="100" w:type="dxa"/>
              <w:bottom w:w="100" w:type="dxa"/>
              <w:right w:w="100" w:type="dxa"/>
            </w:tcMar>
          </w:tcPr>
          <w:p w14:paraId="37D64729"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vMerge w:val="restart"/>
            <w:shd w:val="clear" w:color="auto" w:fill="auto"/>
            <w:tcMar>
              <w:top w:w="100" w:type="dxa"/>
              <w:left w:w="100" w:type="dxa"/>
              <w:bottom w:w="100" w:type="dxa"/>
              <w:right w:w="100" w:type="dxa"/>
            </w:tcMar>
          </w:tcPr>
          <w:p w14:paraId="3274B0B5" w14:textId="77777777" w:rsidR="00A37828" w:rsidRPr="005E6B97" w:rsidRDefault="00A37828" w:rsidP="00E96743">
            <w:pPr>
              <w:widowControl w:val="0"/>
              <w:rPr>
                <w:rFonts w:eastAsia="Times New Roman"/>
                <w:szCs w:val="24"/>
              </w:rPr>
            </w:pPr>
            <w:r w:rsidRPr="005E6B97">
              <w:rPr>
                <w:rFonts w:eastAsia="Times New Roman"/>
                <w:szCs w:val="24"/>
              </w:rPr>
              <w:t>Aurora Dx</w:t>
            </w:r>
          </w:p>
        </w:tc>
        <w:tc>
          <w:tcPr>
            <w:tcW w:w="1560" w:type="dxa"/>
            <w:vMerge w:val="restart"/>
            <w:shd w:val="clear" w:color="auto" w:fill="auto"/>
            <w:tcMar>
              <w:top w:w="100" w:type="dxa"/>
              <w:left w:w="100" w:type="dxa"/>
              <w:bottom w:w="100" w:type="dxa"/>
              <w:right w:w="100" w:type="dxa"/>
            </w:tcMar>
          </w:tcPr>
          <w:p w14:paraId="41ABEE2A" w14:textId="77777777" w:rsidR="00A37828" w:rsidRPr="005E6B97" w:rsidRDefault="00A37828" w:rsidP="00E96743">
            <w:pPr>
              <w:widowControl w:val="0"/>
              <w:rPr>
                <w:rFonts w:eastAsia="Times New Roman"/>
                <w:szCs w:val="24"/>
              </w:rPr>
            </w:pPr>
            <w:r w:rsidRPr="005E6B97">
              <w:rPr>
                <w:rFonts w:eastAsia="Times New Roman"/>
                <w:szCs w:val="24"/>
              </w:rPr>
              <w:t>381</w:t>
            </w:r>
          </w:p>
        </w:tc>
        <w:tc>
          <w:tcPr>
            <w:tcW w:w="1560" w:type="dxa"/>
            <w:vMerge w:val="restart"/>
            <w:shd w:val="clear" w:color="auto" w:fill="auto"/>
            <w:tcMar>
              <w:top w:w="100" w:type="dxa"/>
              <w:left w:w="100" w:type="dxa"/>
              <w:bottom w:w="100" w:type="dxa"/>
              <w:right w:w="100" w:type="dxa"/>
            </w:tcMar>
          </w:tcPr>
          <w:p w14:paraId="7BDC9600" w14:textId="77777777" w:rsidR="00A37828" w:rsidRPr="005E6B97" w:rsidRDefault="00A37828" w:rsidP="00E96743">
            <w:pPr>
              <w:widowControl w:val="0"/>
              <w:rPr>
                <w:rFonts w:eastAsia="Times New Roman"/>
                <w:szCs w:val="24"/>
              </w:rPr>
            </w:pPr>
            <w:r w:rsidRPr="005E6B97">
              <w:rPr>
                <w:rFonts w:eastAsia="Times New Roman"/>
                <w:szCs w:val="24"/>
              </w:rPr>
              <w:t>32</w:t>
            </w:r>
          </w:p>
        </w:tc>
        <w:tc>
          <w:tcPr>
            <w:tcW w:w="1560" w:type="dxa"/>
            <w:vMerge w:val="restart"/>
            <w:shd w:val="clear" w:color="auto" w:fill="auto"/>
            <w:tcMar>
              <w:top w:w="100" w:type="dxa"/>
              <w:left w:w="100" w:type="dxa"/>
              <w:bottom w:w="100" w:type="dxa"/>
              <w:right w:w="100" w:type="dxa"/>
            </w:tcMar>
          </w:tcPr>
          <w:p w14:paraId="5873688C" w14:textId="77777777" w:rsidR="00A37828" w:rsidRPr="005E6B97" w:rsidRDefault="00A37828" w:rsidP="00E96743">
            <w:pPr>
              <w:widowControl w:val="0"/>
              <w:rPr>
                <w:rFonts w:eastAsia="Times New Roman"/>
                <w:szCs w:val="24"/>
              </w:rPr>
            </w:pPr>
            <w:r w:rsidRPr="005E6B97">
              <w:rPr>
                <w:rFonts w:eastAsia="Times New Roman"/>
                <w:szCs w:val="24"/>
              </w:rPr>
              <w:t>50</w:t>
            </w:r>
          </w:p>
        </w:tc>
        <w:tc>
          <w:tcPr>
            <w:tcW w:w="1560" w:type="dxa"/>
            <w:vMerge w:val="restart"/>
            <w:shd w:val="clear" w:color="auto" w:fill="auto"/>
            <w:tcMar>
              <w:top w:w="100" w:type="dxa"/>
              <w:left w:w="100" w:type="dxa"/>
              <w:bottom w:w="100" w:type="dxa"/>
              <w:right w:w="100" w:type="dxa"/>
            </w:tcMar>
          </w:tcPr>
          <w:p w14:paraId="5E7EA816" w14:textId="77777777" w:rsidR="00A37828" w:rsidRPr="005E6B97" w:rsidRDefault="00A37828" w:rsidP="00E96743">
            <w:pPr>
              <w:widowControl w:val="0"/>
              <w:rPr>
                <w:rFonts w:eastAsia="Times New Roman"/>
                <w:szCs w:val="24"/>
              </w:rPr>
            </w:pPr>
            <w:r w:rsidRPr="005E6B97">
              <w:rPr>
                <w:rFonts w:eastAsia="Times New Roman"/>
                <w:szCs w:val="24"/>
              </w:rPr>
              <w:t>463</w:t>
            </w:r>
          </w:p>
        </w:tc>
      </w:tr>
      <w:tr w:rsidR="00A37828" w:rsidRPr="005E6B97" w14:paraId="4E45CA45" w14:textId="77777777" w:rsidTr="00E96743">
        <w:trPr>
          <w:trHeight w:val="317"/>
        </w:trPr>
        <w:tc>
          <w:tcPr>
            <w:tcW w:w="1515" w:type="dxa"/>
            <w:vMerge/>
            <w:shd w:val="clear" w:color="auto" w:fill="auto"/>
            <w:tcMar>
              <w:top w:w="100" w:type="dxa"/>
              <w:left w:w="100" w:type="dxa"/>
              <w:bottom w:w="100" w:type="dxa"/>
              <w:right w:w="100" w:type="dxa"/>
            </w:tcMar>
          </w:tcPr>
          <w:p w14:paraId="63499BCC"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vMerge/>
            <w:shd w:val="clear" w:color="auto" w:fill="auto"/>
            <w:tcMar>
              <w:top w:w="100" w:type="dxa"/>
              <w:left w:w="100" w:type="dxa"/>
              <w:bottom w:w="100" w:type="dxa"/>
              <w:right w:w="100" w:type="dxa"/>
            </w:tcMar>
          </w:tcPr>
          <w:p w14:paraId="19EAC1EB"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5E1E21EC"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45083480"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66D2DD34"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427CF167"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r>
      <w:tr w:rsidR="00A37828" w:rsidRPr="005E6B97" w14:paraId="1BFD0B20" w14:textId="77777777" w:rsidTr="00E96743">
        <w:trPr>
          <w:trHeight w:val="440"/>
        </w:trPr>
        <w:tc>
          <w:tcPr>
            <w:tcW w:w="1515" w:type="dxa"/>
            <w:vMerge/>
            <w:shd w:val="clear" w:color="auto" w:fill="auto"/>
            <w:tcMar>
              <w:top w:w="100" w:type="dxa"/>
              <w:left w:w="100" w:type="dxa"/>
              <w:bottom w:w="100" w:type="dxa"/>
              <w:right w:w="100" w:type="dxa"/>
            </w:tcMar>
          </w:tcPr>
          <w:p w14:paraId="666D8857"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vMerge w:val="restart"/>
            <w:shd w:val="clear" w:color="auto" w:fill="auto"/>
            <w:tcMar>
              <w:top w:w="100" w:type="dxa"/>
              <w:left w:w="100" w:type="dxa"/>
              <w:bottom w:w="100" w:type="dxa"/>
              <w:right w:w="100" w:type="dxa"/>
            </w:tcMar>
          </w:tcPr>
          <w:p w14:paraId="13145231" w14:textId="77777777" w:rsidR="00A37828" w:rsidRPr="005E6B97" w:rsidRDefault="00A37828" w:rsidP="00E96743">
            <w:pPr>
              <w:widowControl w:val="0"/>
              <w:rPr>
                <w:rFonts w:eastAsia="Times New Roman"/>
                <w:szCs w:val="24"/>
              </w:rPr>
            </w:pPr>
            <w:r w:rsidRPr="005E6B97">
              <w:rPr>
                <w:rFonts w:eastAsia="Times New Roman"/>
                <w:szCs w:val="24"/>
              </w:rPr>
              <w:t>SNUBH</w:t>
            </w:r>
          </w:p>
        </w:tc>
        <w:tc>
          <w:tcPr>
            <w:tcW w:w="1560" w:type="dxa"/>
            <w:vMerge w:val="restart"/>
            <w:shd w:val="clear" w:color="auto" w:fill="auto"/>
            <w:tcMar>
              <w:top w:w="100" w:type="dxa"/>
              <w:left w:w="100" w:type="dxa"/>
              <w:bottom w:w="100" w:type="dxa"/>
              <w:right w:w="100" w:type="dxa"/>
            </w:tcMar>
          </w:tcPr>
          <w:p w14:paraId="0DA1DA73" w14:textId="77777777" w:rsidR="00A37828" w:rsidRPr="005E6B97" w:rsidRDefault="00A37828" w:rsidP="00E96743">
            <w:pPr>
              <w:widowControl w:val="0"/>
              <w:rPr>
                <w:rFonts w:eastAsia="Times New Roman"/>
                <w:szCs w:val="24"/>
              </w:rPr>
            </w:pPr>
            <w:r w:rsidRPr="005E6B97">
              <w:rPr>
                <w:rFonts w:eastAsia="Times New Roman"/>
                <w:szCs w:val="24"/>
              </w:rPr>
              <w:t>0</w:t>
            </w:r>
          </w:p>
        </w:tc>
        <w:tc>
          <w:tcPr>
            <w:tcW w:w="1560" w:type="dxa"/>
            <w:vMerge w:val="restart"/>
            <w:shd w:val="clear" w:color="auto" w:fill="auto"/>
            <w:tcMar>
              <w:top w:w="100" w:type="dxa"/>
              <w:left w:w="100" w:type="dxa"/>
              <w:bottom w:w="100" w:type="dxa"/>
              <w:right w:w="100" w:type="dxa"/>
            </w:tcMar>
          </w:tcPr>
          <w:p w14:paraId="15462D8B" w14:textId="77777777" w:rsidR="00A37828" w:rsidRPr="005E6B97" w:rsidRDefault="00A37828" w:rsidP="00E96743">
            <w:pPr>
              <w:widowControl w:val="0"/>
              <w:rPr>
                <w:rFonts w:eastAsia="Times New Roman"/>
                <w:szCs w:val="24"/>
              </w:rPr>
            </w:pPr>
            <w:r w:rsidRPr="005E6B97">
              <w:rPr>
                <w:rFonts w:eastAsia="Times New Roman"/>
                <w:szCs w:val="24"/>
              </w:rPr>
              <w:t>28</w:t>
            </w:r>
          </w:p>
        </w:tc>
        <w:tc>
          <w:tcPr>
            <w:tcW w:w="1560" w:type="dxa"/>
            <w:vMerge w:val="restart"/>
            <w:shd w:val="clear" w:color="auto" w:fill="auto"/>
            <w:tcMar>
              <w:top w:w="100" w:type="dxa"/>
              <w:left w:w="100" w:type="dxa"/>
              <w:bottom w:w="100" w:type="dxa"/>
              <w:right w:w="100" w:type="dxa"/>
            </w:tcMar>
          </w:tcPr>
          <w:p w14:paraId="404DF713" w14:textId="77777777" w:rsidR="00A37828" w:rsidRPr="005E6B97" w:rsidRDefault="00A37828" w:rsidP="00E96743">
            <w:pPr>
              <w:widowControl w:val="0"/>
              <w:rPr>
                <w:rFonts w:eastAsia="Times New Roman"/>
                <w:szCs w:val="24"/>
              </w:rPr>
            </w:pPr>
            <w:r w:rsidRPr="005E6B97">
              <w:rPr>
                <w:rFonts w:eastAsia="Times New Roman"/>
                <w:szCs w:val="24"/>
              </w:rPr>
              <w:t>29</w:t>
            </w:r>
          </w:p>
        </w:tc>
        <w:tc>
          <w:tcPr>
            <w:tcW w:w="1560" w:type="dxa"/>
            <w:vMerge w:val="restart"/>
            <w:shd w:val="clear" w:color="auto" w:fill="auto"/>
            <w:tcMar>
              <w:top w:w="100" w:type="dxa"/>
              <w:left w:w="100" w:type="dxa"/>
              <w:bottom w:w="100" w:type="dxa"/>
              <w:right w:w="100" w:type="dxa"/>
            </w:tcMar>
          </w:tcPr>
          <w:p w14:paraId="0A0C7BFB" w14:textId="77777777" w:rsidR="00A37828" w:rsidRPr="005E6B97" w:rsidRDefault="00A37828" w:rsidP="00E96743">
            <w:pPr>
              <w:widowControl w:val="0"/>
              <w:rPr>
                <w:rFonts w:eastAsia="Times New Roman"/>
                <w:szCs w:val="24"/>
              </w:rPr>
            </w:pPr>
            <w:r w:rsidRPr="005E6B97">
              <w:rPr>
                <w:rFonts w:eastAsia="Times New Roman"/>
                <w:szCs w:val="24"/>
              </w:rPr>
              <w:t>57</w:t>
            </w:r>
          </w:p>
        </w:tc>
      </w:tr>
      <w:tr w:rsidR="00A37828" w:rsidRPr="005E6B97" w14:paraId="7A74A680" w14:textId="77777777" w:rsidTr="00E96743">
        <w:trPr>
          <w:trHeight w:val="317"/>
        </w:trPr>
        <w:tc>
          <w:tcPr>
            <w:tcW w:w="1515" w:type="dxa"/>
            <w:vMerge/>
            <w:shd w:val="clear" w:color="auto" w:fill="auto"/>
            <w:tcMar>
              <w:top w:w="100" w:type="dxa"/>
              <w:left w:w="100" w:type="dxa"/>
              <w:bottom w:w="100" w:type="dxa"/>
              <w:right w:w="100" w:type="dxa"/>
            </w:tcMar>
          </w:tcPr>
          <w:p w14:paraId="55A09447"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vMerge/>
            <w:shd w:val="clear" w:color="auto" w:fill="auto"/>
            <w:tcMar>
              <w:top w:w="100" w:type="dxa"/>
              <w:left w:w="100" w:type="dxa"/>
              <w:bottom w:w="100" w:type="dxa"/>
              <w:right w:w="100" w:type="dxa"/>
            </w:tcMar>
          </w:tcPr>
          <w:p w14:paraId="0C6556D7"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26C130ED"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5C7EBE20"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0550BD27"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05752763"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r>
      <w:tr w:rsidR="00A37828" w:rsidRPr="005E6B97" w14:paraId="314E35FB" w14:textId="77777777" w:rsidTr="00E96743">
        <w:trPr>
          <w:trHeight w:val="440"/>
        </w:trPr>
        <w:tc>
          <w:tcPr>
            <w:tcW w:w="1515" w:type="dxa"/>
            <w:vMerge/>
            <w:shd w:val="clear" w:color="auto" w:fill="auto"/>
            <w:tcMar>
              <w:top w:w="100" w:type="dxa"/>
              <w:left w:w="100" w:type="dxa"/>
              <w:bottom w:w="100" w:type="dxa"/>
              <w:right w:w="100" w:type="dxa"/>
            </w:tcMar>
          </w:tcPr>
          <w:p w14:paraId="68247CC6"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vMerge w:val="restart"/>
            <w:shd w:val="clear" w:color="auto" w:fill="auto"/>
            <w:tcMar>
              <w:top w:w="100" w:type="dxa"/>
              <w:left w:w="100" w:type="dxa"/>
              <w:bottom w:w="100" w:type="dxa"/>
              <w:right w:w="100" w:type="dxa"/>
            </w:tcMar>
          </w:tcPr>
          <w:p w14:paraId="5AD3B6EF" w14:textId="77777777" w:rsidR="00A37828" w:rsidRPr="005E6B97" w:rsidRDefault="00A37828" w:rsidP="00E96743">
            <w:pPr>
              <w:widowControl w:val="0"/>
              <w:rPr>
                <w:rFonts w:eastAsia="Times New Roman"/>
                <w:szCs w:val="24"/>
              </w:rPr>
            </w:pPr>
            <w:r w:rsidRPr="005E6B97">
              <w:rPr>
                <w:rFonts w:eastAsia="Times New Roman"/>
                <w:szCs w:val="24"/>
              </w:rPr>
              <w:t>SMC</w:t>
            </w:r>
          </w:p>
        </w:tc>
        <w:tc>
          <w:tcPr>
            <w:tcW w:w="1560" w:type="dxa"/>
            <w:vMerge w:val="restart"/>
            <w:shd w:val="clear" w:color="auto" w:fill="auto"/>
            <w:tcMar>
              <w:top w:w="100" w:type="dxa"/>
              <w:left w:w="100" w:type="dxa"/>
              <w:bottom w:w="100" w:type="dxa"/>
              <w:right w:w="100" w:type="dxa"/>
            </w:tcMar>
          </w:tcPr>
          <w:p w14:paraId="071DC419" w14:textId="77777777" w:rsidR="00A37828" w:rsidRPr="005E6B97" w:rsidRDefault="00A37828" w:rsidP="00E96743">
            <w:pPr>
              <w:widowControl w:val="0"/>
              <w:rPr>
                <w:rFonts w:eastAsia="Times New Roman"/>
                <w:szCs w:val="24"/>
              </w:rPr>
            </w:pPr>
            <w:r w:rsidRPr="005E6B97">
              <w:rPr>
                <w:rFonts w:eastAsia="Times New Roman"/>
                <w:szCs w:val="24"/>
              </w:rPr>
              <w:t>0</w:t>
            </w:r>
          </w:p>
        </w:tc>
        <w:tc>
          <w:tcPr>
            <w:tcW w:w="1560" w:type="dxa"/>
            <w:vMerge w:val="restart"/>
            <w:shd w:val="clear" w:color="auto" w:fill="auto"/>
            <w:tcMar>
              <w:top w:w="100" w:type="dxa"/>
              <w:left w:w="100" w:type="dxa"/>
              <w:bottom w:w="100" w:type="dxa"/>
              <w:right w:w="100" w:type="dxa"/>
            </w:tcMar>
          </w:tcPr>
          <w:p w14:paraId="1BF89B52" w14:textId="77777777" w:rsidR="00A37828" w:rsidRPr="005E6B97" w:rsidRDefault="00A37828" w:rsidP="00E96743">
            <w:pPr>
              <w:widowControl w:val="0"/>
              <w:rPr>
                <w:rFonts w:eastAsia="Times New Roman"/>
                <w:szCs w:val="24"/>
              </w:rPr>
            </w:pPr>
            <w:r w:rsidRPr="005E6B97">
              <w:rPr>
                <w:rFonts w:eastAsia="Times New Roman"/>
                <w:szCs w:val="24"/>
              </w:rPr>
              <w:t>62</w:t>
            </w:r>
          </w:p>
        </w:tc>
        <w:tc>
          <w:tcPr>
            <w:tcW w:w="1560" w:type="dxa"/>
            <w:vMerge w:val="restart"/>
            <w:shd w:val="clear" w:color="auto" w:fill="auto"/>
            <w:tcMar>
              <w:top w:w="100" w:type="dxa"/>
              <w:left w:w="100" w:type="dxa"/>
              <w:bottom w:w="100" w:type="dxa"/>
              <w:right w:w="100" w:type="dxa"/>
            </w:tcMar>
          </w:tcPr>
          <w:p w14:paraId="2B6B6106" w14:textId="77777777" w:rsidR="00A37828" w:rsidRPr="005E6B97" w:rsidRDefault="00A37828" w:rsidP="00E96743">
            <w:pPr>
              <w:widowControl w:val="0"/>
              <w:rPr>
                <w:rFonts w:eastAsia="Times New Roman"/>
                <w:szCs w:val="24"/>
              </w:rPr>
            </w:pPr>
            <w:r w:rsidRPr="005E6B97">
              <w:rPr>
                <w:rFonts w:eastAsia="Times New Roman"/>
                <w:szCs w:val="24"/>
              </w:rPr>
              <w:t>49</w:t>
            </w:r>
          </w:p>
        </w:tc>
        <w:tc>
          <w:tcPr>
            <w:tcW w:w="1560" w:type="dxa"/>
            <w:vMerge w:val="restart"/>
            <w:shd w:val="clear" w:color="auto" w:fill="auto"/>
            <w:tcMar>
              <w:top w:w="100" w:type="dxa"/>
              <w:left w:w="100" w:type="dxa"/>
              <w:bottom w:w="100" w:type="dxa"/>
              <w:right w:w="100" w:type="dxa"/>
            </w:tcMar>
          </w:tcPr>
          <w:p w14:paraId="5175DA8D" w14:textId="77777777" w:rsidR="00A37828" w:rsidRPr="005E6B97" w:rsidRDefault="00A37828" w:rsidP="00E96743">
            <w:pPr>
              <w:widowControl w:val="0"/>
              <w:rPr>
                <w:rFonts w:eastAsia="Times New Roman"/>
                <w:szCs w:val="24"/>
              </w:rPr>
            </w:pPr>
            <w:r w:rsidRPr="005E6B97">
              <w:rPr>
                <w:rFonts w:eastAsia="Times New Roman"/>
                <w:szCs w:val="24"/>
              </w:rPr>
              <w:t>111</w:t>
            </w:r>
          </w:p>
        </w:tc>
      </w:tr>
      <w:tr w:rsidR="00A37828" w:rsidRPr="005E6B97" w14:paraId="04D781C6" w14:textId="77777777" w:rsidTr="00E96743">
        <w:trPr>
          <w:trHeight w:val="317"/>
        </w:trPr>
        <w:tc>
          <w:tcPr>
            <w:tcW w:w="1515" w:type="dxa"/>
            <w:vMerge/>
            <w:shd w:val="clear" w:color="auto" w:fill="auto"/>
            <w:tcMar>
              <w:top w:w="100" w:type="dxa"/>
              <w:left w:w="100" w:type="dxa"/>
              <w:bottom w:w="100" w:type="dxa"/>
              <w:right w:w="100" w:type="dxa"/>
            </w:tcMar>
          </w:tcPr>
          <w:p w14:paraId="2079A119"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vMerge/>
            <w:shd w:val="clear" w:color="auto" w:fill="auto"/>
            <w:tcMar>
              <w:top w:w="100" w:type="dxa"/>
              <w:left w:w="100" w:type="dxa"/>
              <w:bottom w:w="100" w:type="dxa"/>
              <w:right w:w="100" w:type="dxa"/>
            </w:tcMar>
          </w:tcPr>
          <w:p w14:paraId="7525F76C"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4C91E50B"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140CA5C0"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443F668E"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4F4E2B14"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r>
      <w:tr w:rsidR="00A37828" w:rsidRPr="005E6B97" w14:paraId="745FCFE7" w14:textId="77777777" w:rsidTr="00E96743">
        <w:trPr>
          <w:trHeight w:val="440"/>
        </w:trPr>
        <w:tc>
          <w:tcPr>
            <w:tcW w:w="1515" w:type="dxa"/>
            <w:vMerge w:val="restart"/>
            <w:shd w:val="clear" w:color="auto" w:fill="auto"/>
            <w:tcMar>
              <w:top w:w="100" w:type="dxa"/>
              <w:left w:w="100" w:type="dxa"/>
              <w:bottom w:w="100" w:type="dxa"/>
              <w:right w:w="100" w:type="dxa"/>
            </w:tcMar>
          </w:tcPr>
          <w:p w14:paraId="5A9A44CC" w14:textId="77777777" w:rsidR="00A37828" w:rsidRPr="005E6B97" w:rsidRDefault="00A37828" w:rsidP="00E96743">
            <w:pPr>
              <w:widowControl w:val="0"/>
              <w:rPr>
                <w:rFonts w:eastAsia="Times New Roman"/>
                <w:szCs w:val="24"/>
              </w:rPr>
            </w:pPr>
            <w:r w:rsidRPr="005E6B97">
              <w:rPr>
                <w:rFonts w:eastAsia="Times New Roman"/>
                <w:szCs w:val="24"/>
              </w:rPr>
              <w:t>PD-L1 22C3 urothelial carcinoma</w:t>
            </w:r>
          </w:p>
        </w:tc>
        <w:tc>
          <w:tcPr>
            <w:tcW w:w="1605" w:type="dxa"/>
            <w:vMerge w:val="restart"/>
            <w:shd w:val="clear" w:color="auto" w:fill="auto"/>
            <w:tcMar>
              <w:top w:w="100" w:type="dxa"/>
              <w:left w:w="100" w:type="dxa"/>
              <w:bottom w:w="100" w:type="dxa"/>
              <w:right w:w="100" w:type="dxa"/>
            </w:tcMar>
          </w:tcPr>
          <w:p w14:paraId="6B4E24F7" w14:textId="77777777" w:rsidR="00A37828" w:rsidRPr="005E6B97" w:rsidRDefault="00A37828" w:rsidP="00E96743">
            <w:pPr>
              <w:widowControl w:val="0"/>
              <w:rPr>
                <w:rFonts w:eastAsia="Times New Roman"/>
                <w:szCs w:val="24"/>
              </w:rPr>
            </w:pPr>
            <w:proofErr w:type="spellStart"/>
            <w:r w:rsidRPr="005E6B97">
              <w:rPr>
                <w:rFonts w:eastAsia="Times New Roman"/>
                <w:szCs w:val="24"/>
              </w:rPr>
              <w:t>Cureline</w:t>
            </w:r>
            <w:proofErr w:type="spellEnd"/>
          </w:p>
        </w:tc>
        <w:tc>
          <w:tcPr>
            <w:tcW w:w="1560" w:type="dxa"/>
            <w:vMerge w:val="restart"/>
            <w:shd w:val="clear" w:color="auto" w:fill="auto"/>
            <w:tcMar>
              <w:top w:w="100" w:type="dxa"/>
              <w:left w:w="100" w:type="dxa"/>
              <w:bottom w:w="100" w:type="dxa"/>
              <w:right w:w="100" w:type="dxa"/>
            </w:tcMar>
          </w:tcPr>
          <w:p w14:paraId="2FED1649" w14:textId="77777777" w:rsidR="00A37828" w:rsidRPr="005E6B97" w:rsidRDefault="00A37828" w:rsidP="00E96743">
            <w:pPr>
              <w:widowControl w:val="0"/>
              <w:rPr>
                <w:rFonts w:eastAsia="Times New Roman"/>
                <w:szCs w:val="24"/>
              </w:rPr>
            </w:pPr>
            <w:r w:rsidRPr="005E6B97">
              <w:rPr>
                <w:rFonts w:eastAsia="Times New Roman"/>
                <w:szCs w:val="24"/>
              </w:rPr>
              <w:t>281</w:t>
            </w:r>
          </w:p>
        </w:tc>
        <w:tc>
          <w:tcPr>
            <w:tcW w:w="1560" w:type="dxa"/>
            <w:vMerge w:val="restart"/>
            <w:shd w:val="clear" w:color="auto" w:fill="auto"/>
            <w:tcMar>
              <w:top w:w="100" w:type="dxa"/>
              <w:left w:w="100" w:type="dxa"/>
              <w:bottom w:w="100" w:type="dxa"/>
              <w:right w:w="100" w:type="dxa"/>
            </w:tcMar>
          </w:tcPr>
          <w:p w14:paraId="357CC06B" w14:textId="77777777" w:rsidR="00A37828" w:rsidRPr="005E6B97" w:rsidRDefault="00A37828" w:rsidP="00E96743">
            <w:pPr>
              <w:widowControl w:val="0"/>
              <w:rPr>
                <w:rFonts w:eastAsia="Times New Roman"/>
                <w:szCs w:val="24"/>
              </w:rPr>
            </w:pPr>
            <w:r w:rsidRPr="005E6B97">
              <w:rPr>
                <w:rFonts w:eastAsia="Times New Roman"/>
                <w:szCs w:val="24"/>
              </w:rPr>
              <w:t>79</w:t>
            </w:r>
          </w:p>
        </w:tc>
        <w:tc>
          <w:tcPr>
            <w:tcW w:w="1560" w:type="dxa"/>
            <w:vMerge w:val="restart"/>
            <w:shd w:val="clear" w:color="auto" w:fill="auto"/>
            <w:tcMar>
              <w:top w:w="100" w:type="dxa"/>
              <w:left w:w="100" w:type="dxa"/>
              <w:bottom w:w="100" w:type="dxa"/>
              <w:right w:w="100" w:type="dxa"/>
            </w:tcMar>
          </w:tcPr>
          <w:p w14:paraId="0DEE90CE" w14:textId="77777777" w:rsidR="00A37828" w:rsidRPr="005E6B97" w:rsidRDefault="00A37828" w:rsidP="00E96743">
            <w:pPr>
              <w:widowControl w:val="0"/>
              <w:rPr>
                <w:rFonts w:eastAsia="Times New Roman"/>
                <w:szCs w:val="24"/>
              </w:rPr>
            </w:pPr>
            <w:r w:rsidRPr="005E6B97">
              <w:rPr>
                <w:rFonts w:eastAsia="Times New Roman"/>
                <w:szCs w:val="24"/>
              </w:rPr>
              <w:t>40</w:t>
            </w:r>
          </w:p>
        </w:tc>
        <w:tc>
          <w:tcPr>
            <w:tcW w:w="1560" w:type="dxa"/>
            <w:vMerge w:val="restart"/>
            <w:shd w:val="clear" w:color="auto" w:fill="auto"/>
            <w:tcMar>
              <w:top w:w="100" w:type="dxa"/>
              <w:left w:w="100" w:type="dxa"/>
              <w:bottom w:w="100" w:type="dxa"/>
              <w:right w:w="100" w:type="dxa"/>
            </w:tcMar>
          </w:tcPr>
          <w:p w14:paraId="1435F0B3" w14:textId="77777777" w:rsidR="00A37828" w:rsidRPr="005E6B97" w:rsidRDefault="00A37828" w:rsidP="00E96743">
            <w:pPr>
              <w:widowControl w:val="0"/>
              <w:rPr>
                <w:rFonts w:eastAsia="Times New Roman"/>
                <w:szCs w:val="24"/>
              </w:rPr>
            </w:pPr>
            <w:r w:rsidRPr="005E6B97">
              <w:rPr>
                <w:rFonts w:eastAsia="Times New Roman"/>
                <w:szCs w:val="24"/>
              </w:rPr>
              <w:t>400</w:t>
            </w:r>
          </w:p>
        </w:tc>
      </w:tr>
      <w:tr w:rsidR="00A37828" w:rsidRPr="005E6B97" w14:paraId="06C44BD5" w14:textId="77777777" w:rsidTr="00E96743">
        <w:trPr>
          <w:trHeight w:val="806"/>
        </w:trPr>
        <w:tc>
          <w:tcPr>
            <w:tcW w:w="1515" w:type="dxa"/>
            <w:vMerge/>
            <w:shd w:val="clear" w:color="auto" w:fill="auto"/>
            <w:tcMar>
              <w:top w:w="100" w:type="dxa"/>
              <w:left w:w="100" w:type="dxa"/>
              <w:bottom w:w="100" w:type="dxa"/>
              <w:right w:w="100" w:type="dxa"/>
            </w:tcMar>
          </w:tcPr>
          <w:p w14:paraId="1AB7B8B2"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vMerge/>
            <w:shd w:val="clear" w:color="auto" w:fill="auto"/>
            <w:tcMar>
              <w:top w:w="100" w:type="dxa"/>
              <w:left w:w="100" w:type="dxa"/>
              <w:bottom w:w="100" w:type="dxa"/>
              <w:right w:w="100" w:type="dxa"/>
            </w:tcMar>
          </w:tcPr>
          <w:p w14:paraId="15354E2C"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3904A8BB"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02C9D100"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13638FEB"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60" w:type="dxa"/>
            <w:vMerge/>
            <w:shd w:val="clear" w:color="auto" w:fill="auto"/>
            <w:tcMar>
              <w:top w:w="100" w:type="dxa"/>
              <w:left w:w="100" w:type="dxa"/>
              <w:bottom w:w="100" w:type="dxa"/>
              <w:right w:w="100" w:type="dxa"/>
            </w:tcMar>
          </w:tcPr>
          <w:p w14:paraId="6D94F693"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r>
      <w:tr w:rsidR="00A37828" w:rsidRPr="005E6B97" w14:paraId="41EBBABA" w14:textId="77777777" w:rsidTr="00E96743">
        <w:tc>
          <w:tcPr>
            <w:tcW w:w="1515" w:type="dxa"/>
            <w:shd w:val="clear" w:color="auto" w:fill="auto"/>
            <w:tcMar>
              <w:top w:w="100" w:type="dxa"/>
              <w:left w:w="100" w:type="dxa"/>
              <w:bottom w:w="100" w:type="dxa"/>
              <w:right w:w="100" w:type="dxa"/>
            </w:tcMar>
          </w:tcPr>
          <w:p w14:paraId="339DE98B" w14:textId="77777777" w:rsidR="00A37828" w:rsidRPr="005E6B97" w:rsidRDefault="00A37828" w:rsidP="00E96743">
            <w:pPr>
              <w:widowControl w:val="0"/>
              <w:rPr>
                <w:rFonts w:eastAsia="Times New Roman"/>
                <w:szCs w:val="24"/>
              </w:rPr>
            </w:pPr>
            <w:r w:rsidRPr="005E6B97">
              <w:rPr>
                <w:rFonts w:eastAsia="Times New Roman"/>
                <w:szCs w:val="24"/>
              </w:rPr>
              <w:t>PD-L1 22C3 Breast cancer</w:t>
            </w:r>
          </w:p>
        </w:tc>
        <w:tc>
          <w:tcPr>
            <w:tcW w:w="1605" w:type="dxa"/>
            <w:shd w:val="clear" w:color="auto" w:fill="auto"/>
            <w:tcMar>
              <w:top w:w="100" w:type="dxa"/>
              <w:left w:w="100" w:type="dxa"/>
              <w:bottom w:w="100" w:type="dxa"/>
              <w:right w:w="100" w:type="dxa"/>
            </w:tcMar>
          </w:tcPr>
          <w:p w14:paraId="4C15580E" w14:textId="77777777" w:rsidR="00A37828" w:rsidRPr="005E6B97" w:rsidRDefault="00A37828" w:rsidP="00E96743">
            <w:pPr>
              <w:widowControl w:val="0"/>
              <w:rPr>
                <w:rFonts w:eastAsia="Times New Roman"/>
                <w:szCs w:val="24"/>
              </w:rPr>
            </w:pPr>
            <w:proofErr w:type="spellStart"/>
            <w:r w:rsidRPr="005E6B97">
              <w:rPr>
                <w:rFonts w:eastAsia="Times New Roman"/>
                <w:szCs w:val="24"/>
              </w:rPr>
              <w:t>Cureline</w:t>
            </w:r>
            <w:proofErr w:type="spellEnd"/>
          </w:p>
        </w:tc>
        <w:tc>
          <w:tcPr>
            <w:tcW w:w="1560" w:type="dxa"/>
            <w:shd w:val="clear" w:color="auto" w:fill="auto"/>
            <w:tcMar>
              <w:top w:w="100" w:type="dxa"/>
              <w:left w:w="100" w:type="dxa"/>
              <w:bottom w:w="100" w:type="dxa"/>
              <w:right w:w="100" w:type="dxa"/>
            </w:tcMar>
          </w:tcPr>
          <w:p w14:paraId="69DFF3C4" w14:textId="77777777" w:rsidR="00A37828" w:rsidRPr="005E6B97" w:rsidRDefault="00A37828" w:rsidP="00E96743">
            <w:pPr>
              <w:widowControl w:val="0"/>
              <w:rPr>
                <w:rFonts w:eastAsia="Times New Roman"/>
                <w:szCs w:val="24"/>
              </w:rPr>
            </w:pPr>
            <w:r w:rsidRPr="005E6B97">
              <w:rPr>
                <w:rFonts w:eastAsia="Times New Roman"/>
                <w:szCs w:val="24"/>
              </w:rPr>
              <w:t>281</w:t>
            </w:r>
          </w:p>
        </w:tc>
        <w:tc>
          <w:tcPr>
            <w:tcW w:w="1560" w:type="dxa"/>
            <w:shd w:val="clear" w:color="auto" w:fill="auto"/>
            <w:tcMar>
              <w:top w:w="100" w:type="dxa"/>
              <w:left w:w="100" w:type="dxa"/>
              <w:bottom w:w="100" w:type="dxa"/>
              <w:right w:w="100" w:type="dxa"/>
            </w:tcMar>
          </w:tcPr>
          <w:p w14:paraId="4F978882" w14:textId="77777777" w:rsidR="00A37828" w:rsidRPr="005E6B97" w:rsidRDefault="00A37828" w:rsidP="00E96743">
            <w:pPr>
              <w:widowControl w:val="0"/>
              <w:rPr>
                <w:rFonts w:eastAsia="Times New Roman"/>
                <w:szCs w:val="24"/>
              </w:rPr>
            </w:pPr>
            <w:r w:rsidRPr="005E6B97">
              <w:rPr>
                <w:rFonts w:eastAsia="Times New Roman"/>
                <w:szCs w:val="24"/>
              </w:rPr>
              <w:t>83</w:t>
            </w:r>
          </w:p>
        </w:tc>
        <w:tc>
          <w:tcPr>
            <w:tcW w:w="1560" w:type="dxa"/>
            <w:shd w:val="clear" w:color="auto" w:fill="auto"/>
            <w:tcMar>
              <w:top w:w="100" w:type="dxa"/>
              <w:left w:w="100" w:type="dxa"/>
              <w:bottom w:w="100" w:type="dxa"/>
              <w:right w:w="100" w:type="dxa"/>
            </w:tcMar>
          </w:tcPr>
          <w:p w14:paraId="035CC90F" w14:textId="77777777" w:rsidR="00A37828" w:rsidRPr="005E6B97" w:rsidRDefault="00A37828" w:rsidP="00E96743">
            <w:pPr>
              <w:widowControl w:val="0"/>
              <w:rPr>
                <w:rFonts w:eastAsia="Times New Roman"/>
                <w:szCs w:val="24"/>
              </w:rPr>
            </w:pPr>
            <w:r w:rsidRPr="005E6B97">
              <w:rPr>
                <w:rFonts w:eastAsia="Times New Roman"/>
                <w:szCs w:val="24"/>
              </w:rPr>
              <w:t>40</w:t>
            </w:r>
          </w:p>
        </w:tc>
        <w:tc>
          <w:tcPr>
            <w:tcW w:w="1560" w:type="dxa"/>
            <w:shd w:val="clear" w:color="auto" w:fill="auto"/>
            <w:tcMar>
              <w:top w:w="100" w:type="dxa"/>
              <w:left w:w="100" w:type="dxa"/>
              <w:bottom w:w="100" w:type="dxa"/>
              <w:right w:w="100" w:type="dxa"/>
            </w:tcMar>
          </w:tcPr>
          <w:p w14:paraId="1999F228" w14:textId="77777777" w:rsidR="00A37828" w:rsidRPr="005E6B97" w:rsidRDefault="00A37828" w:rsidP="00E96743">
            <w:pPr>
              <w:widowControl w:val="0"/>
              <w:rPr>
                <w:rFonts w:eastAsia="Times New Roman"/>
                <w:szCs w:val="24"/>
              </w:rPr>
            </w:pPr>
            <w:r w:rsidRPr="005E6B97">
              <w:rPr>
                <w:rFonts w:eastAsia="Times New Roman"/>
                <w:szCs w:val="24"/>
              </w:rPr>
              <w:t>404</w:t>
            </w:r>
          </w:p>
        </w:tc>
      </w:tr>
      <w:tr w:rsidR="00A37828" w:rsidRPr="005E6B97" w14:paraId="01838A0C" w14:textId="77777777" w:rsidTr="00E96743">
        <w:trPr>
          <w:trHeight w:val="440"/>
        </w:trPr>
        <w:tc>
          <w:tcPr>
            <w:tcW w:w="1515" w:type="dxa"/>
            <w:vMerge w:val="restart"/>
            <w:shd w:val="clear" w:color="auto" w:fill="auto"/>
            <w:tcMar>
              <w:top w:w="100" w:type="dxa"/>
              <w:left w:w="100" w:type="dxa"/>
              <w:bottom w:w="100" w:type="dxa"/>
              <w:right w:w="100" w:type="dxa"/>
            </w:tcMar>
          </w:tcPr>
          <w:p w14:paraId="0B675561" w14:textId="77777777" w:rsidR="00A37828" w:rsidRPr="005E6B97" w:rsidRDefault="00A37828" w:rsidP="00E96743">
            <w:pPr>
              <w:widowControl w:val="0"/>
              <w:rPr>
                <w:rFonts w:eastAsia="Times New Roman"/>
                <w:szCs w:val="24"/>
              </w:rPr>
            </w:pPr>
            <w:r w:rsidRPr="005E6B97">
              <w:rPr>
                <w:rFonts w:eastAsia="Times New Roman"/>
                <w:szCs w:val="24"/>
              </w:rPr>
              <w:t>HER2 4B5 Breast cancer</w:t>
            </w:r>
          </w:p>
        </w:tc>
        <w:tc>
          <w:tcPr>
            <w:tcW w:w="1605" w:type="dxa"/>
            <w:shd w:val="clear" w:color="auto" w:fill="auto"/>
            <w:tcMar>
              <w:top w:w="100" w:type="dxa"/>
              <w:left w:w="100" w:type="dxa"/>
              <w:bottom w:w="100" w:type="dxa"/>
              <w:right w:w="100" w:type="dxa"/>
            </w:tcMar>
          </w:tcPr>
          <w:p w14:paraId="16431B9E" w14:textId="77777777" w:rsidR="00A37828" w:rsidRPr="005E6B97" w:rsidRDefault="00A37828" w:rsidP="00E96743">
            <w:pPr>
              <w:widowControl w:val="0"/>
              <w:rPr>
                <w:rFonts w:eastAsia="Times New Roman"/>
                <w:szCs w:val="24"/>
              </w:rPr>
            </w:pPr>
            <w:proofErr w:type="spellStart"/>
            <w:r w:rsidRPr="005E6B97">
              <w:rPr>
                <w:rFonts w:eastAsia="Times New Roman"/>
                <w:szCs w:val="24"/>
              </w:rPr>
              <w:t>Cureline</w:t>
            </w:r>
            <w:proofErr w:type="spellEnd"/>
          </w:p>
        </w:tc>
        <w:tc>
          <w:tcPr>
            <w:tcW w:w="1560" w:type="dxa"/>
            <w:shd w:val="clear" w:color="auto" w:fill="auto"/>
            <w:tcMar>
              <w:top w:w="100" w:type="dxa"/>
              <w:left w:w="100" w:type="dxa"/>
              <w:bottom w:w="100" w:type="dxa"/>
              <w:right w:w="100" w:type="dxa"/>
            </w:tcMar>
          </w:tcPr>
          <w:p w14:paraId="27874AC6" w14:textId="77777777" w:rsidR="00A37828" w:rsidRPr="005E6B97" w:rsidRDefault="00A37828" w:rsidP="00E96743">
            <w:pPr>
              <w:widowControl w:val="0"/>
              <w:rPr>
                <w:rFonts w:eastAsia="Times New Roman"/>
                <w:szCs w:val="24"/>
              </w:rPr>
            </w:pPr>
            <w:r w:rsidRPr="005E6B97">
              <w:rPr>
                <w:rFonts w:eastAsia="Times New Roman"/>
                <w:szCs w:val="24"/>
              </w:rPr>
              <w:t>392</w:t>
            </w:r>
          </w:p>
        </w:tc>
        <w:tc>
          <w:tcPr>
            <w:tcW w:w="1560" w:type="dxa"/>
            <w:shd w:val="clear" w:color="auto" w:fill="auto"/>
            <w:tcMar>
              <w:top w:w="100" w:type="dxa"/>
              <w:left w:w="100" w:type="dxa"/>
              <w:bottom w:w="100" w:type="dxa"/>
              <w:right w:w="100" w:type="dxa"/>
            </w:tcMar>
          </w:tcPr>
          <w:p w14:paraId="0C4C679F" w14:textId="77777777" w:rsidR="00A37828" w:rsidRPr="005E6B97" w:rsidRDefault="00A37828" w:rsidP="00E96743">
            <w:pPr>
              <w:widowControl w:val="0"/>
              <w:rPr>
                <w:rFonts w:eastAsia="Times New Roman"/>
                <w:szCs w:val="24"/>
              </w:rPr>
            </w:pPr>
            <w:r w:rsidRPr="005E6B97">
              <w:rPr>
                <w:rFonts w:eastAsia="Times New Roman"/>
                <w:szCs w:val="24"/>
              </w:rPr>
              <w:t>119</w:t>
            </w:r>
          </w:p>
        </w:tc>
        <w:tc>
          <w:tcPr>
            <w:tcW w:w="1560" w:type="dxa"/>
            <w:shd w:val="clear" w:color="auto" w:fill="auto"/>
            <w:tcMar>
              <w:top w:w="100" w:type="dxa"/>
              <w:left w:w="100" w:type="dxa"/>
              <w:bottom w:w="100" w:type="dxa"/>
              <w:right w:w="100" w:type="dxa"/>
            </w:tcMar>
          </w:tcPr>
          <w:p w14:paraId="6A30027F" w14:textId="77777777" w:rsidR="00A37828" w:rsidRPr="005E6B97" w:rsidRDefault="00A37828" w:rsidP="00E96743">
            <w:pPr>
              <w:widowControl w:val="0"/>
              <w:rPr>
                <w:rFonts w:eastAsia="Times New Roman"/>
                <w:szCs w:val="24"/>
              </w:rPr>
            </w:pPr>
            <w:r w:rsidRPr="005E6B97">
              <w:rPr>
                <w:rFonts w:eastAsia="Times New Roman"/>
                <w:szCs w:val="24"/>
              </w:rPr>
              <w:t>58</w:t>
            </w:r>
          </w:p>
        </w:tc>
        <w:tc>
          <w:tcPr>
            <w:tcW w:w="1560" w:type="dxa"/>
            <w:shd w:val="clear" w:color="auto" w:fill="auto"/>
            <w:tcMar>
              <w:top w:w="100" w:type="dxa"/>
              <w:left w:w="100" w:type="dxa"/>
              <w:bottom w:w="100" w:type="dxa"/>
              <w:right w:w="100" w:type="dxa"/>
            </w:tcMar>
          </w:tcPr>
          <w:p w14:paraId="4EDCA3C5" w14:textId="77777777" w:rsidR="00A37828" w:rsidRPr="005E6B97" w:rsidRDefault="00A37828" w:rsidP="00E96743">
            <w:pPr>
              <w:widowControl w:val="0"/>
              <w:rPr>
                <w:rFonts w:eastAsia="Times New Roman"/>
                <w:szCs w:val="24"/>
              </w:rPr>
            </w:pPr>
            <w:r w:rsidRPr="005E6B97">
              <w:rPr>
                <w:rFonts w:eastAsia="Times New Roman"/>
                <w:szCs w:val="24"/>
              </w:rPr>
              <w:t>569</w:t>
            </w:r>
          </w:p>
        </w:tc>
      </w:tr>
      <w:tr w:rsidR="00A37828" w:rsidRPr="005E6B97" w14:paraId="4B2272DE" w14:textId="77777777" w:rsidTr="00E96743">
        <w:trPr>
          <w:trHeight w:val="440"/>
        </w:trPr>
        <w:tc>
          <w:tcPr>
            <w:tcW w:w="1515" w:type="dxa"/>
            <w:vMerge/>
            <w:shd w:val="clear" w:color="auto" w:fill="auto"/>
            <w:tcMar>
              <w:top w:w="100" w:type="dxa"/>
              <w:left w:w="100" w:type="dxa"/>
              <w:bottom w:w="100" w:type="dxa"/>
              <w:right w:w="100" w:type="dxa"/>
            </w:tcMar>
          </w:tcPr>
          <w:p w14:paraId="2E539ACB"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shd w:val="clear" w:color="auto" w:fill="auto"/>
            <w:tcMar>
              <w:top w:w="100" w:type="dxa"/>
              <w:left w:w="100" w:type="dxa"/>
              <w:bottom w:w="100" w:type="dxa"/>
              <w:right w:w="100" w:type="dxa"/>
            </w:tcMar>
          </w:tcPr>
          <w:p w14:paraId="58662C92" w14:textId="77777777" w:rsidR="00A37828" w:rsidRPr="005E6B97" w:rsidRDefault="00A37828" w:rsidP="00E96743">
            <w:pPr>
              <w:widowControl w:val="0"/>
              <w:rPr>
                <w:rFonts w:eastAsia="Times New Roman"/>
                <w:szCs w:val="24"/>
              </w:rPr>
            </w:pPr>
            <w:proofErr w:type="spellStart"/>
            <w:r w:rsidRPr="005E6B97">
              <w:rPr>
                <w:rFonts w:eastAsia="Times New Roman"/>
                <w:szCs w:val="24"/>
              </w:rPr>
              <w:t>AuroraDx</w:t>
            </w:r>
            <w:proofErr w:type="spellEnd"/>
          </w:p>
        </w:tc>
        <w:tc>
          <w:tcPr>
            <w:tcW w:w="1560" w:type="dxa"/>
            <w:shd w:val="clear" w:color="auto" w:fill="auto"/>
            <w:tcMar>
              <w:top w:w="100" w:type="dxa"/>
              <w:left w:w="100" w:type="dxa"/>
              <w:bottom w:w="100" w:type="dxa"/>
              <w:right w:w="100" w:type="dxa"/>
            </w:tcMar>
          </w:tcPr>
          <w:p w14:paraId="62C8C5AD" w14:textId="77777777" w:rsidR="00A37828" w:rsidRPr="005E6B97" w:rsidRDefault="00A37828" w:rsidP="00E96743">
            <w:pPr>
              <w:widowControl w:val="0"/>
              <w:rPr>
                <w:rFonts w:eastAsia="Times New Roman"/>
                <w:szCs w:val="24"/>
              </w:rPr>
            </w:pPr>
            <w:r w:rsidRPr="005E6B97">
              <w:rPr>
                <w:rFonts w:eastAsia="Times New Roman"/>
                <w:szCs w:val="24"/>
              </w:rPr>
              <w:t>415</w:t>
            </w:r>
          </w:p>
        </w:tc>
        <w:tc>
          <w:tcPr>
            <w:tcW w:w="1560" w:type="dxa"/>
            <w:shd w:val="clear" w:color="auto" w:fill="auto"/>
            <w:tcMar>
              <w:top w:w="100" w:type="dxa"/>
              <w:left w:w="100" w:type="dxa"/>
              <w:bottom w:w="100" w:type="dxa"/>
              <w:right w:w="100" w:type="dxa"/>
            </w:tcMar>
          </w:tcPr>
          <w:p w14:paraId="4B545DE8" w14:textId="77777777" w:rsidR="00A37828" w:rsidRPr="005E6B97" w:rsidRDefault="00A37828" w:rsidP="00E96743">
            <w:pPr>
              <w:widowControl w:val="0"/>
              <w:rPr>
                <w:rFonts w:eastAsia="Times New Roman"/>
                <w:szCs w:val="24"/>
              </w:rPr>
            </w:pPr>
            <w:r w:rsidRPr="005E6B97">
              <w:rPr>
                <w:rFonts w:eastAsia="Times New Roman"/>
                <w:szCs w:val="24"/>
              </w:rPr>
              <w:t>118</w:t>
            </w:r>
          </w:p>
        </w:tc>
        <w:tc>
          <w:tcPr>
            <w:tcW w:w="1560" w:type="dxa"/>
            <w:shd w:val="clear" w:color="auto" w:fill="auto"/>
            <w:tcMar>
              <w:top w:w="100" w:type="dxa"/>
              <w:left w:w="100" w:type="dxa"/>
              <w:bottom w:w="100" w:type="dxa"/>
              <w:right w:w="100" w:type="dxa"/>
            </w:tcMar>
          </w:tcPr>
          <w:p w14:paraId="7EA361DF" w14:textId="77777777" w:rsidR="00A37828" w:rsidRPr="005E6B97" w:rsidRDefault="00A37828" w:rsidP="00E96743">
            <w:pPr>
              <w:widowControl w:val="0"/>
              <w:rPr>
                <w:rFonts w:eastAsia="Times New Roman"/>
                <w:szCs w:val="24"/>
              </w:rPr>
            </w:pPr>
            <w:r w:rsidRPr="005E6B97">
              <w:rPr>
                <w:rFonts w:eastAsia="Times New Roman"/>
                <w:szCs w:val="24"/>
              </w:rPr>
              <w:t>60</w:t>
            </w:r>
          </w:p>
        </w:tc>
        <w:tc>
          <w:tcPr>
            <w:tcW w:w="1560" w:type="dxa"/>
            <w:shd w:val="clear" w:color="auto" w:fill="auto"/>
            <w:tcMar>
              <w:top w:w="100" w:type="dxa"/>
              <w:left w:w="100" w:type="dxa"/>
              <w:bottom w:w="100" w:type="dxa"/>
              <w:right w:w="100" w:type="dxa"/>
            </w:tcMar>
          </w:tcPr>
          <w:p w14:paraId="5CEEAAFC" w14:textId="77777777" w:rsidR="00A37828" w:rsidRPr="005E6B97" w:rsidRDefault="00A37828" w:rsidP="00E96743">
            <w:pPr>
              <w:widowControl w:val="0"/>
              <w:rPr>
                <w:rFonts w:eastAsia="Times New Roman"/>
                <w:szCs w:val="24"/>
              </w:rPr>
            </w:pPr>
            <w:r w:rsidRPr="005E6B97">
              <w:rPr>
                <w:rFonts w:eastAsia="Times New Roman"/>
                <w:szCs w:val="24"/>
              </w:rPr>
              <w:t>593</w:t>
            </w:r>
          </w:p>
        </w:tc>
      </w:tr>
      <w:tr w:rsidR="00A37828" w:rsidRPr="005E6B97" w14:paraId="67A2ED46" w14:textId="77777777" w:rsidTr="00E96743">
        <w:trPr>
          <w:trHeight w:val="440"/>
        </w:trPr>
        <w:tc>
          <w:tcPr>
            <w:tcW w:w="1515" w:type="dxa"/>
            <w:vMerge/>
            <w:shd w:val="clear" w:color="auto" w:fill="auto"/>
            <w:tcMar>
              <w:top w:w="100" w:type="dxa"/>
              <w:left w:w="100" w:type="dxa"/>
              <w:bottom w:w="100" w:type="dxa"/>
              <w:right w:w="100" w:type="dxa"/>
            </w:tcMar>
          </w:tcPr>
          <w:p w14:paraId="039D8904"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605" w:type="dxa"/>
            <w:shd w:val="clear" w:color="auto" w:fill="auto"/>
            <w:tcMar>
              <w:top w:w="100" w:type="dxa"/>
              <w:left w:w="100" w:type="dxa"/>
              <w:bottom w:w="100" w:type="dxa"/>
              <w:right w:w="100" w:type="dxa"/>
            </w:tcMar>
          </w:tcPr>
          <w:p w14:paraId="4D9E142D" w14:textId="77777777" w:rsidR="00A37828" w:rsidRPr="005E6B97" w:rsidRDefault="00A37828" w:rsidP="00E96743">
            <w:pPr>
              <w:widowControl w:val="0"/>
              <w:rPr>
                <w:rFonts w:eastAsia="Times New Roman"/>
                <w:szCs w:val="24"/>
              </w:rPr>
            </w:pPr>
            <w:proofErr w:type="spellStart"/>
            <w:r w:rsidRPr="005E6B97">
              <w:rPr>
                <w:rFonts w:eastAsia="Times New Roman"/>
                <w:szCs w:val="24"/>
              </w:rPr>
              <w:t>Superbiochips</w:t>
            </w:r>
            <w:proofErr w:type="spellEnd"/>
          </w:p>
        </w:tc>
        <w:tc>
          <w:tcPr>
            <w:tcW w:w="1560" w:type="dxa"/>
            <w:shd w:val="clear" w:color="auto" w:fill="auto"/>
            <w:tcMar>
              <w:top w:w="100" w:type="dxa"/>
              <w:left w:w="100" w:type="dxa"/>
              <w:bottom w:w="100" w:type="dxa"/>
              <w:right w:w="100" w:type="dxa"/>
            </w:tcMar>
          </w:tcPr>
          <w:p w14:paraId="4478E541" w14:textId="77777777" w:rsidR="00A37828" w:rsidRPr="005E6B97" w:rsidRDefault="00A37828" w:rsidP="00E96743">
            <w:pPr>
              <w:widowControl w:val="0"/>
              <w:rPr>
                <w:rFonts w:eastAsia="Times New Roman"/>
                <w:szCs w:val="24"/>
              </w:rPr>
            </w:pPr>
            <w:r w:rsidRPr="005E6B97">
              <w:rPr>
                <w:rFonts w:eastAsia="Times New Roman"/>
                <w:szCs w:val="24"/>
              </w:rPr>
              <w:t>60</w:t>
            </w:r>
          </w:p>
        </w:tc>
        <w:tc>
          <w:tcPr>
            <w:tcW w:w="1560" w:type="dxa"/>
            <w:shd w:val="clear" w:color="auto" w:fill="auto"/>
            <w:tcMar>
              <w:top w:w="100" w:type="dxa"/>
              <w:left w:w="100" w:type="dxa"/>
              <w:bottom w:w="100" w:type="dxa"/>
              <w:right w:w="100" w:type="dxa"/>
            </w:tcMar>
          </w:tcPr>
          <w:p w14:paraId="6CFFBF75" w14:textId="77777777" w:rsidR="00A37828" w:rsidRPr="005E6B97" w:rsidRDefault="00A37828" w:rsidP="00E96743">
            <w:pPr>
              <w:widowControl w:val="0"/>
              <w:rPr>
                <w:rFonts w:eastAsia="Times New Roman"/>
                <w:szCs w:val="24"/>
              </w:rPr>
            </w:pPr>
            <w:r w:rsidRPr="005E6B97">
              <w:rPr>
                <w:rFonts w:eastAsia="Times New Roman"/>
                <w:szCs w:val="24"/>
              </w:rPr>
              <w:t>13</w:t>
            </w:r>
          </w:p>
        </w:tc>
        <w:tc>
          <w:tcPr>
            <w:tcW w:w="1560" w:type="dxa"/>
            <w:shd w:val="clear" w:color="auto" w:fill="auto"/>
            <w:tcMar>
              <w:top w:w="100" w:type="dxa"/>
              <w:left w:w="100" w:type="dxa"/>
              <w:bottom w:w="100" w:type="dxa"/>
              <w:right w:w="100" w:type="dxa"/>
            </w:tcMar>
          </w:tcPr>
          <w:p w14:paraId="2A60EB55" w14:textId="77777777" w:rsidR="00A37828" w:rsidRPr="005E6B97" w:rsidRDefault="00A37828" w:rsidP="00E96743">
            <w:pPr>
              <w:widowControl w:val="0"/>
              <w:rPr>
                <w:rFonts w:eastAsia="Times New Roman"/>
                <w:szCs w:val="24"/>
              </w:rPr>
            </w:pPr>
            <w:r w:rsidRPr="005E6B97">
              <w:rPr>
                <w:rFonts w:eastAsia="Times New Roman"/>
                <w:szCs w:val="24"/>
              </w:rPr>
              <w:t>6</w:t>
            </w:r>
          </w:p>
        </w:tc>
        <w:tc>
          <w:tcPr>
            <w:tcW w:w="1560" w:type="dxa"/>
            <w:shd w:val="clear" w:color="auto" w:fill="auto"/>
            <w:tcMar>
              <w:top w:w="100" w:type="dxa"/>
              <w:left w:w="100" w:type="dxa"/>
              <w:bottom w:w="100" w:type="dxa"/>
              <w:right w:w="100" w:type="dxa"/>
            </w:tcMar>
          </w:tcPr>
          <w:p w14:paraId="6330F138" w14:textId="77777777" w:rsidR="00A37828" w:rsidRPr="005E6B97" w:rsidRDefault="00A37828" w:rsidP="00E96743">
            <w:pPr>
              <w:widowControl w:val="0"/>
              <w:rPr>
                <w:rFonts w:eastAsia="Times New Roman"/>
                <w:szCs w:val="24"/>
              </w:rPr>
            </w:pPr>
            <w:r w:rsidRPr="005E6B97">
              <w:rPr>
                <w:rFonts w:eastAsia="Times New Roman"/>
                <w:szCs w:val="24"/>
              </w:rPr>
              <w:t>79</w:t>
            </w:r>
          </w:p>
        </w:tc>
      </w:tr>
      <w:tr w:rsidR="00A37828" w:rsidRPr="005E6B97" w14:paraId="1E5AB147" w14:textId="77777777" w:rsidTr="00E96743">
        <w:tc>
          <w:tcPr>
            <w:tcW w:w="1515" w:type="dxa"/>
            <w:shd w:val="clear" w:color="auto" w:fill="auto"/>
            <w:tcMar>
              <w:top w:w="100" w:type="dxa"/>
              <w:left w:w="100" w:type="dxa"/>
              <w:bottom w:w="100" w:type="dxa"/>
              <w:right w:w="100" w:type="dxa"/>
            </w:tcMar>
          </w:tcPr>
          <w:p w14:paraId="707580E6" w14:textId="77777777" w:rsidR="00A37828" w:rsidRPr="005E6B97" w:rsidRDefault="00A37828" w:rsidP="00E96743">
            <w:pPr>
              <w:widowControl w:val="0"/>
              <w:rPr>
                <w:rFonts w:eastAsia="Times New Roman"/>
                <w:b/>
                <w:szCs w:val="24"/>
              </w:rPr>
            </w:pPr>
            <w:r w:rsidRPr="005E6B97">
              <w:rPr>
                <w:rFonts w:eastAsia="Times New Roman"/>
                <w:szCs w:val="24"/>
              </w:rPr>
              <w:t>Total</w:t>
            </w:r>
          </w:p>
        </w:tc>
        <w:tc>
          <w:tcPr>
            <w:tcW w:w="1605" w:type="dxa"/>
            <w:shd w:val="clear" w:color="auto" w:fill="auto"/>
            <w:tcMar>
              <w:top w:w="100" w:type="dxa"/>
              <w:left w:w="100" w:type="dxa"/>
              <w:bottom w:w="100" w:type="dxa"/>
              <w:right w:w="100" w:type="dxa"/>
            </w:tcMar>
          </w:tcPr>
          <w:p w14:paraId="66DEFC07" w14:textId="77777777" w:rsidR="00A37828" w:rsidRPr="005E6B97" w:rsidRDefault="00A37828" w:rsidP="00E96743">
            <w:pPr>
              <w:widowControl w:val="0"/>
              <w:rPr>
                <w:rFonts w:eastAsia="Times New Roman"/>
                <w:b/>
                <w:szCs w:val="24"/>
              </w:rPr>
            </w:pPr>
          </w:p>
        </w:tc>
        <w:tc>
          <w:tcPr>
            <w:tcW w:w="1560" w:type="dxa"/>
            <w:shd w:val="clear" w:color="auto" w:fill="auto"/>
            <w:tcMar>
              <w:top w:w="100" w:type="dxa"/>
              <w:left w:w="100" w:type="dxa"/>
              <w:bottom w:w="100" w:type="dxa"/>
              <w:right w:w="100" w:type="dxa"/>
            </w:tcMar>
          </w:tcPr>
          <w:p w14:paraId="137777C8" w14:textId="77777777" w:rsidR="00A37828" w:rsidRPr="005E6B97" w:rsidRDefault="00A37828" w:rsidP="00E96743">
            <w:pPr>
              <w:widowControl w:val="0"/>
              <w:rPr>
                <w:rFonts w:eastAsia="Times New Roman"/>
                <w:szCs w:val="24"/>
              </w:rPr>
            </w:pPr>
            <w:r w:rsidRPr="005E6B97">
              <w:rPr>
                <w:rFonts w:eastAsia="Times New Roman"/>
                <w:szCs w:val="24"/>
              </w:rPr>
              <w:t>2,139</w:t>
            </w:r>
          </w:p>
        </w:tc>
        <w:tc>
          <w:tcPr>
            <w:tcW w:w="1560" w:type="dxa"/>
            <w:shd w:val="clear" w:color="auto" w:fill="auto"/>
            <w:tcMar>
              <w:top w:w="100" w:type="dxa"/>
              <w:left w:w="100" w:type="dxa"/>
              <w:bottom w:w="100" w:type="dxa"/>
              <w:right w:w="100" w:type="dxa"/>
            </w:tcMar>
          </w:tcPr>
          <w:p w14:paraId="693AE1F6" w14:textId="77777777" w:rsidR="00A37828" w:rsidRPr="005E6B97" w:rsidRDefault="00A37828" w:rsidP="00E96743">
            <w:pPr>
              <w:widowControl w:val="0"/>
              <w:rPr>
                <w:rFonts w:eastAsia="Times New Roman"/>
                <w:szCs w:val="24"/>
              </w:rPr>
            </w:pPr>
            <w:r w:rsidRPr="005E6B97">
              <w:rPr>
                <w:rFonts w:eastAsia="Times New Roman"/>
                <w:szCs w:val="24"/>
              </w:rPr>
              <w:t>575</w:t>
            </w:r>
          </w:p>
        </w:tc>
        <w:tc>
          <w:tcPr>
            <w:tcW w:w="1560" w:type="dxa"/>
            <w:shd w:val="clear" w:color="auto" w:fill="auto"/>
            <w:tcMar>
              <w:top w:w="100" w:type="dxa"/>
              <w:left w:w="100" w:type="dxa"/>
              <w:bottom w:w="100" w:type="dxa"/>
              <w:right w:w="100" w:type="dxa"/>
            </w:tcMar>
          </w:tcPr>
          <w:p w14:paraId="12FB7DF3" w14:textId="77777777" w:rsidR="00A37828" w:rsidRPr="005E6B97" w:rsidRDefault="00A37828" w:rsidP="00E96743">
            <w:pPr>
              <w:widowControl w:val="0"/>
              <w:rPr>
                <w:rFonts w:eastAsia="Times New Roman"/>
                <w:szCs w:val="24"/>
              </w:rPr>
            </w:pPr>
            <w:r w:rsidRPr="005E6B97">
              <w:rPr>
                <w:rFonts w:eastAsia="Times New Roman"/>
                <w:szCs w:val="24"/>
              </w:rPr>
              <w:t>332</w:t>
            </w:r>
          </w:p>
        </w:tc>
        <w:tc>
          <w:tcPr>
            <w:tcW w:w="1560" w:type="dxa"/>
            <w:shd w:val="clear" w:color="auto" w:fill="auto"/>
            <w:tcMar>
              <w:top w:w="100" w:type="dxa"/>
              <w:left w:w="100" w:type="dxa"/>
              <w:bottom w:w="100" w:type="dxa"/>
              <w:right w:w="100" w:type="dxa"/>
            </w:tcMar>
          </w:tcPr>
          <w:p w14:paraId="551B961D" w14:textId="77777777" w:rsidR="00A37828" w:rsidRPr="005E6B97" w:rsidRDefault="00A37828" w:rsidP="00E96743">
            <w:pPr>
              <w:widowControl w:val="0"/>
              <w:rPr>
                <w:rFonts w:eastAsia="Times New Roman"/>
                <w:szCs w:val="24"/>
              </w:rPr>
            </w:pPr>
            <w:r w:rsidRPr="005E6B97">
              <w:rPr>
                <w:rFonts w:eastAsia="Times New Roman"/>
                <w:szCs w:val="24"/>
              </w:rPr>
              <w:t>3,046</w:t>
            </w:r>
          </w:p>
        </w:tc>
      </w:tr>
    </w:tbl>
    <w:p w14:paraId="184FA2FF" w14:textId="534EFC08" w:rsidR="00A37828" w:rsidRPr="005E6B97" w:rsidRDefault="005959DC" w:rsidP="00A37828">
      <w:pPr>
        <w:rPr>
          <w:rFonts w:eastAsia="Times New Roman"/>
          <w:szCs w:val="24"/>
        </w:rPr>
      </w:pPr>
      <w:r w:rsidRPr="005E6B97">
        <w:rPr>
          <w:rFonts w:eastAsia="Times New Roman"/>
          <w:szCs w:val="24"/>
        </w:rPr>
        <w:t xml:space="preserve">PD-L1, Programmed Death-Ligand 1; </w:t>
      </w:r>
      <w:r w:rsidR="00A37828" w:rsidRPr="005E6B97">
        <w:rPr>
          <w:rFonts w:eastAsia="Times New Roman"/>
          <w:szCs w:val="24"/>
        </w:rPr>
        <w:t>HER2, Human Epidermal growth factor Receptor 2; SMC, Samsung Medical Center; SNUBH, Seoul National University Bundang Hospital</w:t>
      </w:r>
      <w:r w:rsidR="00A37828" w:rsidRPr="005E6B97">
        <w:rPr>
          <w:szCs w:val="24"/>
        </w:rPr>
        <w:br w:type="page"/>
      </w:r>
    </w:p>
    <w:p w14:paraId="422CDEF0" w14:textId="0910A807" w:rsidR="00A37828" w:rsidRPr="00B558FE" w:rsidRDefault="00B558FE" w:rsidP="00B558FE">
      <w:pPr>
        <w:pStyle w:val="SMHeading"/>
        <w:spacing w:line="480" w:lineRule="auto"/>
        <w:rPr>
          <w:rFonts w:hint="eastAsia"/>
          <w:bCs w:val="0"/>
          <w:lang w:eastAsia="ko-KR"/>
        </w:rPr>
      </w:pPr>
      <w:r w:rsidRPr="00B558FE">
        <w:rPr>
          <w:rFonts w:hint="eastAsia"/>
          <w:bCs w:val="0"/>
          <w:lang w:eastAsia="ko-KR"/>
        </w:rPr>
        <w:lastRenderedPageBreak/>
        <w:t>Supplementary</w:t>
      </w:r>
      <w:r w:rsidRPr="00B558FE">
        <w:rPr>
          <w:bCs w:val="0"/>
        </w:rPr>
        <w:t xml:space="preserve"> </w:t>
      </w:r>
      <w:r w:rsidR="00A37828" w:rsidRPr="00B558FE">
        <w:rPr>
          <w:bCs w:val="0"/>
        </w:rPr>
        <w:t xml:space="preserve">Table 3. </w:t>
      </w:r>
      <w:r w:rsidR="005959DC" w:rsidRPr="00B558FE">
        <w:rPr>
          <w:bCs w:val="0"/>
          <w:lang w:eastAsia="ko-KR"/>
        </w:rPr>
        <w:t>Antibody</w:t>
      </w:r>
      <w:r w:rsidR="00A37828" w:rsidRPr="00B558FE">
        <w:rPr>
          <w:rFonts w:eastAsia="Times New Roman"/>
          <w:bCs w:val="0"/>
        </w:rPr>
        <w:t xml:space="preserve"> information for </w:t>
      </w:r>
      <w:proofErr w:type="spellStart"/>
      <w:r w:rsidR="00A37828" w:rsidRPr="00B558FE">
        <w:rPr>
          <w:rFonts w:eastAsia="Times New Roman"/>
          <w:bCs w:val="0"/>
        </w:rPr>
        <w:t>immunostains</w:t>
      </w:r>
      <w:proofErr w:type="spellEnd"/>
      <w:r w:rsidRPr="00B558FE">
        <w:rPr>
          <w:rFonts w:hint="eastAsia"/>
          <w:bCs w:val="0"/>
          <w:lang w:eastAsia="ko-KR"/>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A37828" w:rsidRPr="005E6B97" w14:paraId="7C2C4A27" w14:textId="77777777" w:rsidTr="00E96743">
        <w:tc>
          <w:tcPr>
            <w:tcW w:w="1872" w:type="dxa"/>
            <w:shd w:val="clear" w:color="auto" w:fill="auto"/>
            <w:tcMar>
              <w:top w:w="100" w:type="dxa"/>
              <w:left w:w="100" w:type="dxa"/>
              <w:bottom w:w="100" w:type="dxa"/>
              <w:right w:w="100" w:type="dxa"/>
            </w:tcMar>
          </w:tcPr>
          <w:p w14:paraId="4E716FE8" w14:textId="77777777" w:rsidR="00A37828" w:rsidRPr="005E6B97" w:rsidRDefault="00A37828" w:rsidP="00E96743">
            <w:pPr>
              <w:widowControl w:val="0"/>
              <w:rPr>
                <w:rFonts w:eastAsia="Times New Roman"/>
                <w:szCs w:val="24"/>
              </w:rPr>
            </w:pPr>
            <w:r w:rsidRPr="005E6B97">
              <w:rPr>
                <w:rFonts w:eastAsia="Times New Roman"/>
                <w:szCs w:val="24"/>
              </w:rPr>
              <w:t>Target</w:t>
            </w:r>
          </w:p>
        </w:tc>
        <w:tc>
          <w:tcPr>
            <w:tcW w:w="1872" w:type="dxa"/>
            <w:shd w:val="clear" w:color="auto" w:fill="auto"/>
            <w:tcMar>
              <w:top w:w="100" w:type="dxa"/>
              <w:left w:w="100" w:type="dxa"/>
              <w:bottom w:w="100" w:type="dxa"/>
              <w:right w:w="100" w:type="dxa"/>
            </w:tcMar>
          </w:tcPr>
          <w:p w14:paraId="70DF0580" w14:textId="77777777" w:rsidR="00A37828" w:rsidRPr="005E6B97" w:rsidRDefault="00A37828" w:rsidP="00E96743">
            <w:pPr>
              <w:widowControl w:val="0"/>
              <w:rPr>
                <w:rFonts w:eastAsia="Times New Roman"/>
                <w:szCs w:val="24"/>
              </w:rPr>
            </w:pPr>
            <w:r w:rsidRPr="005E6B97">
              <w:rPr>
                <w:rFonts w:eastAsia="Times New Roman"/>
                <w:szCs w:val="24"/>
              </w:rPr>
              <w:t>Antibody</w:t>
            </w:r>
          </w:p>
        </w:tc>
        <w:tc>
          <w:tcPr>
            <w:tcW w:w="1872" w:type="dxa"/>
            <w:shd w:val="clear" w:color="auto" w:fill="auto"/>
            <w:tcMar>
              <w:top w:w="100" w:type="dxa"/>
              <w:left w:w="100" w:type="dxa"/>
              <w:bottom w:w="100" w:type="dxa"/>
              <w:right w:w="100" w:type="dxa"/>
            </w:tcMar>
          </w:tcPr>
          <w:p w14:paraId="36E2E0C2" w14:textId="77777777" w:rsidR="00A37828" w:rsidRPr="005E6B97" w:rsidRDefault="00A37828" w:rsidP="00E96743">
            <w:pPr>
              <w:widowControl w:val="0"/>
              <w:rPr>
                <w:rFonts w:eastAsia="Times New Roman"/>
                <w:szCs w:val="24"/>
              </w:rPr>
            </w:pPr>
            <w:r w:rsidRPr="005E6B97">
              <w:rPr>
                <w:rFonts w:eastAsia="Times New Roman"/>
                <w:szCs w:val="24"/>
              </w:rPr>
              <w:t>Manufacturer</w:t>
            </w:r>
          </w:p>
        </w:tc>
        <w:tc>
          <w:tcPr>
            <w:tcW w:w="1872" w:type="dxa"/>
            <w:shd w:val="clear" w:color="auto" w:fill="auto"/>
            <w:tcMar>
              <w:top w:w="100" w:type="dxa"/>
              <w:left w:w="100" w:type="dxa"/>
              <w:bottom w:w="100" w:type="dxa"/>
              <w:right w:w="100" w:type="dxa"/>
            </w:tcMar>
          </w:tcPr>
          <w:p w14:paraId="38D543A0" w14:textId="77777777" w:rsidR="00A37828" w:rsidRPr="005E6B97" w:rsidRDefault="00A37828" w:rsidP="00E96743">
            <w:pPr>
              <w:widowControl w:val="0"/>
              <w:rPr>
                <w:rFonts w:eastAsia="Times New Roman"/>
                <w:szCs w:val="24"/>
              </w:rPr>
            </w:pPr>
            <w:r w:rsidRPr="005E6B97">
              <w:rPr>
                <w:rFonts w:eastAsia="Times New Roman"/>
                <w:szCs w:val="24"/>
              </w:rPr>
              <w:t>Dilution factor</w:t>
            </w:r>
          </w:p>
        </w:tc>
        <w:tc>
          <w:tcPr>
            <w:tcW w:w="1872" w:type="dxa"/>
            <w:shd w:val="clear" w:color="auto" w:fill="auto"/>
            <w:tcMar>
              <w:top w:w="100" w:type="dxa"/>
              <w:left w:w="100" w:type="dxa"/>
              <w:bottom w:w="100" w:type="dxa"/>
              <w:right w:w="100" w:type="dxa"/>
            </w:tcMar>
          </w:tcPr>
          <w:p w14:paraId="68902019" w14:textId="77777777" w:rsidR="00A37828" w:rsidRPr="005E6B97" w:rsidRDefault="00A37828" w:rsidP="00E96743">
            <w:pPr>
              <w:widowControl w:val="0"/>
              <w:rPr>
                <w:rFonts w:eastAsia="Times New Roman"/>
                <w:szCs w:val="24"/>
              </w:rPr>
            </w:pPr>
            <w:r w:rsidRPr="005E6B97">
              <w:rPr>
                <w:rFonts w:eastAsia="Times New Roman"/>
                <w:szCs w:val="24"/>
              </w:rPr>
              <w:t>Stain localization</w:t>
            </w:r>
          </w:p>
        </w:tc>
      </w:tr>
      <w:tr w:rsidR="00A37828" w:rsidRPr="005E6B97" w14:paraId="71A4FAD1" w14:textId="77777777" w:rsidTr="00E96743">
        <w:tc>
          <w:tcPr>
            <w:tcW w:w="1872" w:type="dxa"/>
            <w:shd w:val="clear" w:color="auto" w:fill="auto"/>
            <w:tcMar>
              <w:top w:w="100" w:type="dxa"/>
              <w:left w:w="100" w:type="dxa"/>
              <w:bottom w:w="100" w:type="dxa"/>
              <w:right w:w="100" w:type="dxa"/>
            </w:tcMar>
          </w:tcPr>
          <w:p w14:paraId="4A25A9A9" w14:textId="77777777" w:rsidR="00A37828" w:rsidRPr="005E6B97" w:rsidRDefault="00A37828" w:rsidP="00E96743">
            <w:pPr>
              <w:widowControl w:val="0"/>
              <w:rPr>
                <w:rFonts w:eastAsia="Times New Roman"/>
                <w:szCs w:val="24"/>
              </w:rPr>
            </w:pPr>
            <w:r w:rsidRPr="005E6B97">
              <w:rPr>
                <w:rFonts w:eastAsia="Times New Roman"/>
                <w:szCs w:val="24"/>
              </w:rPr>
              <w:t>Claudin 18.2</w:t>
            </w:r>
          </w:p>
        </w:tc>
        <w:tc>
          <w:tcPr>
            <w:tcW w:w="1872" w:type="dxa"/>
            <w:shd w:val="clear" w:color="auto" w:fill="auto"/>
            <w:tcMar>
              <w:top w:w="100" w:type="dxa"/>
              <w:left w:w="100" w:type="dxa"/>
              <w:bottom w:w="100" w:type="dxa"/>
              <w:right w:w="100" w:type="dxa"/>
            </w:tcMar>
          </w:tcPr>
          <w:p w14:paraId="21EA9D06" w14:textId="77777777" w:rsidR="00A37828" w:rsidRPr="005E6B97" w:rsidRDefault="00A37828" w:rsidP="00E96743">
            <w:pPr>
              <w:widowControl w:val="0"/>
              <w:rPr>
                <w:rFonts w:eastAsia="Times New Roman"/>
                <w:szCs w:val="24"/>
              </w:rPr>
            </w:pPr>
            <w:r w:rsidRPr="005E6B97">
              <w:rPr>
                <w:rFonts w:eastAsia="Times New Roman"/>
                <w:szCs w:val="24"/>
              </w:rPr>
              <w:t>Anti-Claudin18.2 antibody [EPR19202] ab222512</w:t>
            </w:r>
          </w:p>
        </w:tc>
        <w:tc>
          <w:tcPr>
            <w:tcW w:w="1872" w:type="dxa"/>
            <w:shd w:val="clear" w:color="auto" w:fill="auto"/>
            <w:tcMar>
              <w:top w:w="100" w:type="dxa"/>
              <w:left w:w="100" w:type="dxa"/>
              <w:bottom w:w="100" w:type="dxa"/>
              <w:right w:w="100" w:type="dxa"/>
            </w:tcMar>
          </w:tcPr>
          <w:p w14:paraId="4096C6D9" w14:textId="77777777" w:rsidR="00A37828" w:rsidRPr="005E6B97" w:rsidRDefault="00A37828" w:rsidP="00E96743">
            <w:pPr>
              <w:widowControl w:val="0"/>
              <w:rPr>
                <w:rFonts w:eastAsia="Times New Roman"/>
                <w:szCs w:val="24"/>
              </w:rPr>
            </w:pPr>
            <w:proofErr w:type="spellStart"/>
            <w:r w:rsidRPr="005E6B97">
              <w:rPr>
                <w:rFonts w:eastAsia="Times New Roman"/>
                <w:szCs w:val="24"/>
              </w:rPr>
              <w:t>abcam</w:t>
            </w:r>
            <w:proofErr w:type="spellEnd"/>
          </w:p>
        </w:tc>
        <w:tc>
          <w:tcPr>
            <w:tcW w:w="1872" w:type="dxa"/>
            <w:shd w:val="clear" w:color="auto" w:fill="auto"/>
            <w:tcMar>
              <w:top w:w="100" w:type="dxa"/>
              <w:left w:w="100" w:type="dxa"/>
              <w:bottom w:w="100" w:type="dxa"/>
              <w:right w:w="100" w:type="dxa"/>
            </w:tcMar>
          </w:tcPr>
          <w:p w14:paraId="73573A3C" w14:textId="77777777" w:rsidR="00A37828" w:rsidRPr="005E6B97" w:rsidRDefault="00A37828" w:rsidP="00E96743">
            <w:pPr>
              <w:widowControl w:val="0"/>
              <w:rPr>
                <w:rFonts w:eastAsia="Times New Roman"/>
                <w:szCs w:val="24"/>
              </w:rPr>
            </w:pPr>
            <w:r w:rsidRPr="005E6B97">
              <w:rPr>
                <w:rFonts w:eastAsia="Times New Roman"/>
                <w:szCs w:val="24"/>
              </w:rPr>
              <w:t>1:50</w:t>
            </w:r>
          </w:p>
        </w:tc>
        <w:tc>
          <w:tcPr>
            <w:tcW w:w="1872" w:type="dxa"/>
            <w:shd w:val="clear" w:color="auto" w:fill="auto"/>
            <w:tcMar>
              <w:top w:w="100" w:type="dxa"/>
              <w:left w:w="100" w:type="dxa"/>
              <w:bottom w:w="100" w:type="dxa"/>
              <w:right w:w="100" w:type="dxa"/>
            </w:tcMar>
          </w:tcPr>
          <w:p w14:paraId="746213F8" w14:textId="77777777" w:rsidR="00A37828" w:rsidRPr="005E6B97" w:rsidRDefault="00A37828" w:rsidP="00E96743">
            <w:pPr>
              <w:widowControl w:val="0"/>
              <w:rPr>
                <w:rFonts w:eastAsia="Times New Roman"/>
                <w:szCs w:val="24"/>
              </w:rPr>
            </w:pPr>
            <w:r w:rsidRPr="005E6B97">
              <w:rPr>
                <w:rFonts w:eastAsia="Times New Roman"/>
                <w:szCs w:val="24"/>
              </w:rPr>
              <w:t>Membrane</w:t>
            </w:r>
          </w:p>
        </w:tc>
      </w:tr>
      <w:tr w:rsidR="00A37828" w:rsidRPr="005E6B97" w14:paraId="0231649C" w14:textId="77777777" w:rsidTr="00E96743">
        <w:tc>
          <w:tcPr>
            <w:tcW w:w="1872" w:type="dxa"/>
            <w:shd w:val="clear" w:color="auto" w:fill="auto"/>
            <w:tcMar>
              <w:top w:w="100" w:type="dxa"/>
              <w:left w:w="100" w:type="dxa"/>
              <w:bottom w:w="100" w:type="dxa"/>
              <w:right w:w="100" w:type="dxa"/>
            </w:tcMar>
          </w:tcPr>
          <w:p w14:paraId="61370927" w14:textId="77777777" w:rsidR="00A37828" w:rsidRPr="005E6B97" w:rsidRDefault="00A37828" w:rsidP="00E96743">
            <w:pPr>
              <w:widowControl w:val="0"/>
              <w:rPr>
                <w:rFonts w:eastAsia="Times New Roman"/>
                <w:szCs w:val="24"/>
              </w:rPr>
            </w:pPr>
            <w:proofErr w:type="spellStart"/>
            <w:r w:rsidRPr="005E6B97">
              <w:rPr>
                <w:rFonts w:eastAsia="Times New Roman"/>
                <w:szCs w:val="24"/>
              </w:rPr>
              <w:t>DeLta</w:t>
            </w:r>
            <w:proofErr w:type="spellEnd"/>
            <w:r w:rsidRPr="005E6B97">
              <w:rPr>
                <w:rFonts w:eastAsia="Times New Roman"/>
                <w:szCs w:val="24"/>
              </w:rPr>
              <w:t>-Like 3 (DLL3)</w:t>
            </w:r>
          </w:p>
        </w:tc>
        <w:tc>
          <w:tcPr>
            <w:tcW w:w="1872" w:type="dxa"/>
            <w:shd w:val="clear" w:color="auto" w:fill="auto"/>
            <w:tcMar>
              <w:top w:w="100" w:type="dxa"/>
              <w:left w:w="100" w:type="dxa"/>
              <w:bottom w:w="100" w:type="dxa"/>
              <w:right w:w="100" w:type="dxa"/>
            </w:tcMar>
          </w:tcPr>
          <w:p w14:paraId="1767064C" w14:textId="77777777" w:rsidR="00A37828" w:rsidRPr="005E6B97" w:rsidRDefault="00A37828" w:rsidP="00E96743">
            <w:pPr>
              <w:widowControl w:val="0"/>
              <w:rPr>
                <w:rFonts w:eastAsia="Times New Roman"/>
                <w:szCs w:val="24"/>
              </w:rPr>
            </w:pPr>
            <w:r w:rsidRPr="005E6B97">
              <w:rPr>
                <w:rFonts w:eastAsia="Times New Roman"/>
                <w:szCs w:val="24"/>
              </w:rPr>
              <w:t>DLL3 (SP347), 08416931001</w:t>
            </w:r>
          </w:p>
        </w:tc>
        <w:tc>
          <w:tcPr>
            <w:tcW w:w="1872" w:type="dxa"/>
            <w:shd w:val="clear" w:color="auto" w:fill="auto"/>
            <w:tcMar>
              <w:top w:w="100" w:type="dxa"/>
              <w:left w:w="100" w:type="dxa"/>
              <w:bottom w:w="100" w:type="dxa"/>
              <w:right w:w="100" w:type="dxa"/>
            </w:tcMar>
          </w:tcPr>
          <w:p w14:paraId="66693F04" w14:textId="77777777" w:rsidR="00A37828" w:rsidRPr="005E6B97" w:rsidRDefault="00A37828" w:rsidP="00E96743">
            <w:pPr>
              <w:widowControl w:val="0"/>
              <w:rPr>
                <w:rFonts w:eastAsia="Times New Roman"/>
                <w:szCs w:val="24"/>
              </w:rPr>
            </w:pPr>
            <w:r w:rsidRPr="005E6B97">
              <w:rPr>
                <w:rFonts w:eastAsia="Times New Roman"/>
                <w:szCs w:val="24"/>
              </w:rPr>
              <w:t>Ventana</w:t>
            </w:r>
          </w:p>
        </w:tc>
        <w:tc>
          <w:tcPr>
            <w:tcW w:w="1872" w:type="dxa"/>
            <w:shd w:val="clear" w:color="auto" w:fill="auto"/>
            <w:tcMar>
              <w:top w:w="100" w:type="dxa"/>
              <w:left w:w="100" w:type="dxa"/>
              <w:bottom w:w="100" w:type="dxa"/>
              <w:right w:w="100" w:type="dxa"/>
            </w:tcMar>
          </w:tcPr>
          <w:p w14:paraId="6EA35923" w14:textId="77777777" w:rsidR="00A37828" w:rsidRPr="005E6B97" w:rsidRDefault="00A37828" w:rsidP="00E96743">
            <w:pPr>
              <w:widowControl w:val="0"/>
              <w:rPr>
                <w:rFonts w:eastAsia="Times New Roman"/>
                <w:szCs w:val="24"/>
              </w:rPr>
            </w:pPr>
            <w:r w:rsidRPr="005E6B97">
              <w:rPr>
                <w:rFonts w:eastAsia="Times New Roman"/>
                <w:szCs w:val="24"/>
              </w:rPr>
              <w:t>RTU</w:t>
            </w:r>
          </w:p>
        </w:tc>
        <w:tc>
          <w:tcPr>
            <w:tcW w:w="1872" w:type="dxa"/>
            <w:shd w:val="clear" w:color="auto" w:fill="auto"/>
            <w:tcMar>
              <w:top w:w="100" w:type="dxa"/>
              <w:left w:w="100" w:type="dxa"/>
              <w:bottom w:w="100" w:type="dxa"/>
              <w:right w:w="100" w:type="dxa"/>
            </w:tcMar>
          </w:tcPr>
          <w:p w14:paraId="0B9F8802" w14:textId="77777777" w:rsidR="00A37828" w:rsidRPr="005E6B97" w:rsidRDefault="00A37828" w:rsidP="00E96743">
            <w:pPr>
              <w:widowControl w:val="0"/>
              <w:rPr>
                <w:rFonts w:eastAsia="Times New Roman"/>
                <w:szCs w:val="24"/>
              </w:rPr>
            </w:pPr>
            <w:r w:rsidRPr="005E6B97">
              <w:rPr>
                <w:rFonts w:eastAsia="Times New Roman"/>
                <w:szCs w:val="24"/>
              </w:rPr>
              <w:t>Membrane, Cytoplasm</w:t>
            </w:r>
          </w:p>
        </w:tc>
      </w:tr>
      <w:tr w:rsidR="00A37828" w:rsidRPr="005E6B97" w14:paraId="7AF49C28" w14:textId="77777777" w:rsidTr="00E96743">
        <w:tc>
          <w:tcPr>
            <w:tcW w:w="1872" w:type="dxa"/>
            <w:shd w:val="clear" w:color="auto" w:fill="auto"/>
            <w:tcMar>
              <w:top w:w="100" w:type="dxa"/>
              <w:left w:w="100" w:type="dxa"/>
              <w:bottom w:w="100" w:type="dxa"/>
              <w:right w:w="100" w:type="dxa"/>
            </w:tcMar>
          </w:tcPr>
          <w:p w14:paraId="3BED6AC5" w14:textId="77777777" w:rsidR="00A37828" w:rsidRPr="005E6B97" w:rsidRDefault="00A37828" w:rsidP="00E96743">
            <w:pPr>
              <w:widowControl w:val="0"/>
              <w:rPr>
                <w:rFonts w:eastAsia="Times New Roman"/>
                <w:szCs w:val="24"/>
              </w:rPr>
            </w:pPr>
            <w:r w:rsidRPr="005E6B97">
              <w:rPr>
                <w:rFonts w:eastAsia="Times New Roman"/>
                <w:szCs w:val="24"/>
              </w:rPr>
              <w:t>E-cadherin</w:t>
            </w:r>
          </w:p>
        </w:tc>
        <w:tc>
          <w:tcPr>
            <w:tcW w:w="1872" w:type="dxa"/>
            <w:shd w:val="clear" w:color="auto" w:fill="auto"/>
            <w:tcMar>
              <w:top w:w="100" w:type="dxa"/>
              <w:left w:w="100" w:type="dxa"/>
              <w:bottom w:w="100" w:type="dxa"/>
              <w:right w:w="100" w:type="dxa"/>
            </w:tcMar>
          </w:tcPr>
          <w:p w14:paraId="1E25E6F4" w14:textId="77777777" w:rsidR="00A37828" w:rsidRPr="005E6B97" w:rsidRDefault="00A37828" w:rsidP="00E96743">
            <w:pPr>
              <w:widowControl w:val="0"/>
              <w:rPr>
                <w:rFonts w:eastAsia="Times New Roman"/>
                <w:szCs w:val="24"/>
              </w:rPr>
            </w:pPr>
            <w:r w:rsidRPr="005E6B97">
              <w:rPr>
                <w:rFonts w:eastAsia="Times New Roman"/>
                <w:szCs w:val="24"/>
              </w:rPr>
              <w:t>E-CAD-L-CE / Leica</w:t>
            </w:r>
          </w:p>
        </w:tc>
        <w:tc>
          <w:tcPr>
            <w:tcW w:w="1872" w:type="dxa"/>
            <w:shd w:val="clear" w:color="auto" w:fill="auto"/>
            <w:tcMar>
              <w:top w:w="100" w:type="dxa"/>
              <w:left w:w="100" w:type="dxa"/>
              <w:bottom w:w="100" w:type="dxa"/>
              <w:right w:w="100" w:type="dxa"/>
            </w:tcMar>
          </w:tcPr>
          <w:p w14:paraId="2F19F1E3" w14:textId="77777777" w:rsidR="00A37828" w:rsidRPr="005E6B97" w:rsidRDefault="00A37828" w:rsidP="00E96743">
            <w:pPr>
              <w:widowControl w:val="0"/>
              <w:rPr>
                <w:rFonts w:eastAsia="Times New Roman"/>
                <w:szCs w:val="24"/>
              </w:rPr>
            </w:pPr>
            <w:r w:rsidRPr="005E6B97">
              <w:rPr>
                <w:rFonts w:eastAsia="Times New Roman"/>
                <w:szCs w:val="24"/>
              </w:rPr>
              <w:t>Leica</w:t>
            </w:r>
          </w:p>
        </w:tc>
        <w:tc>
          <w:tcPr>
            <w:tcW w:w="1872" w:type="dxa"/>
            <w:shd w:val="clear" w:color="auto" w:fill="auto"/>
            <w:tcMar>
              <w:top w:w="100" w:type="dxa"/>
              <w:left w:w="100" w:type="dxa"/>
              <w:bottom w:w="100" w:type="dxa"/>
              <w:right w:w="100" w:type="dxa"/>
            </w:tcMar>
          </w:tcPr>
          <w:p w14:paraId="116163BD" w14:textId="77777777" w:rsidR="00A37828" w:rsidRPr="005E6B97" w:rsidRDefault="00A37828" w:rsidP="00E96743">
            <w:pPr>
              <w:widowControl w:val="0"/>
              <w:rPr>
                <w:rFonts w:eastAsia="Times New Roman"/>
                <w:szCs w:val="24"/>
              </w:rPr>
            </w:pPr>
            <w:r w:rsidRPr="005E6B97">
              <w:rPr>
                <w:rFonts w:eastAsia="Times New Roman"/>
                <w:szCs w:val="24"/>
              </w:rPr>
              <w:t>1:100</w:t>
            </w:r>
          </w:p>
        </w:tc>
        <w:tc>
          <w:tcPr>
            <w:tcW w:w="1872" w:type="dxa"/>
            <w:shd w:val="clear" w:color="auto" w:fill="auto"/>
            <w:tcMar>
              <w:top w:w="100" w:type="dxa"/>
              <w:left w:w="100" w:type="dxa"/>
              <w:bottom w:w="100" w:type="dxa"/>
              <w:right w:w="100" w:type="dxa"/>
            </w:tcMar>
          </w:tcPr>
          <w:p w14:paraId="603C0E11" w14:textId="77777777" w:rsidR="00A37828" w:rsidRPr="005E6B97" w:rsidRDefault="00A37828" w:rsidP="00E96743">
            <w:pPr>
              <w:widowControl w:val="0"/>
              <w:rPr>
                <w:rFonts w:eastAsia="Times New Roman"/>
                <w:szCs w:val="24"/>
              </w:rPr>
            </w:pPr>
            <w:r w:rsidRPr="005E6B97">
              <w:rPr>
                <w:rFonts w:eastAsia="Times New Roman"/>
                <w:szCs w:val="24"/>
              </w:rPr>
              <w:t>Membrane</w:t>
            </w:r>
          </w:p>
        </w:tc>
      </w:tr>
      <w:tr w:rsidR="00A37828" w:rsidRPr="005E6B97" w14:paraId="38F13E45" w14:textId="77777777" w:rsidTr="00E96743">
        <w:tc>
          <w:tcPr>
            <w:tcW w:w="1872" w:type="dxa"/>
            <w:shd w:val="clear" w:color="auto" w:fill="auto"/>
            <w:tcMar>
              <w:top w:w="100" w:type="dxa"/>
              <w:left w:w="100" w:type="dxa"/>
              <w:bottom w:w="100" w:type="dxa"/>
              <w:right w:w="100" w:type="dxa"/>
            </w:tcMar>
          </w:tcPr>
          <w:p w14:paraId="15179FA6" w14:textId="77777777" w:rsidR="00A37828" w:rsidRPr="005E6B97" w:rsidRDefault="00A37828" w:rsidP="00E96743">
            <w:pPr>
              <w:widowControl w:val="0"/>
              <w:rPr>
                <w:rFonts w:eastAsia="Times New Roman"/>
                <w:szCs w:val="24"/>
              </w:rPr>
            </w:pPr>
            <w:r w:rsidRPr="005E6B97">
              <w:rPr>
                <w:rFonts w:eastAsia="Times New Roman"/>
                <w:szCs w:val="24"/>
              </w:rPr>
              <w:t>Fibroblast Growth Factor Receptor 2 (FGFR2)</w:t>
            </w:r>
          </w:p>
        </w:tc>
        <w:tc>
          <w:tcPr>
            <w:tcW w:w="1872" w:type="dxa"/>
            <w:shd w:val="clear" w:color="auto" w:fill="auto"/>
            <w:tcMar>
              <w:top w:w="100" w:type="dxa"/>
              <w:left w:w="100" w:type="dxa"/>
              <w:bottom w:w="100" w:type="dxa"/>
              <w:right w:w="100" w:type="dxa"/>
            </w:tcMar>
          </w:tcPr>
          <w:p w14:paraId="4654532F" w14:textId="77777777" w:rsidR="00A37828" w:rsidRPr="005E6B97" w:rsidRDefault="00A37828" w:rsidP="00E96743">
            <w:pPr>
              <w:widowControl w:val="0"/>
              <w:rPr>
                <w:rFonts w:eastAsia="Times New Roman"/>
                <w:szCs w:val="24"/>
              </w:rPr>
            </w:pPr>
            <w:r w:rsidRPr="005E6B97">
              <w:rPr>
                <w:rFonts w:eastAsia="Times New Roman"/>
                <w:szCs w:val="24"/>
              </w:rPr>
              <w:t>Anti-FGFR2 antibody [SP273] – N-terminal ab227683</w:t>
            </w:r>
          </w:p>
        </w:tc>
        <w:tc>
          <w:tcPr>
            <w:tcW w:w="1872" w:type="dxa"/>
            <w:shd w:val="clear" w:color="auto" w:fill="auto"/>
            <w:tcMar>
              <w:top w:w="100" w:type="dxa"/>
              <w:left w:w="100" w:type="dxa"/>
              <w:bottom w:w="100" w:type="dxa"/>
              <w:right w:w="100" w:type="dxa"/>
            </w:tcMar>
          </w:tcPr>
          <w:p w14:paraId="2C080E8A" w14:textId="77777777" w:rsidR="00A37828" w:rsidRPr="005E6B97" w:rsidRDefault="00A37828" w:rsidP="00E96743">
            <w:pPr>
              <w:widowControl w:val="0"/>
              <w:rPr>
                <w:rFonts w:eastAsia="Times New Roman"/>
                <w:szCs w:val="24"/>
              </w:rPr>
            </w:pPr>
            <w:proofErr w:type="spellStart"/>
            <w:r w:rsidRPr="005E6B97">
              <w:rPr>
                <w:rFonts w:eastAsia="Times New Roman"/>
                <w:szCs w:val="24"/>
              </w:rPr>
              <w:t>abcam</w:t>
            </w:r>
            <w:proofErr w:type="spellEnd"/>
          </w:p>
        </w:tc>
        <w:tc>
          <w:tcPr>
            <w:tcW w:w="1872" w:type="dxa"/>
            <w:shd w:val="clear" w:color="auto" w:fill="auto"/>
            <w:tcMar>
              <w:top w:w="100" w:type="dxa"/>
              <w:left w:w="100" w:type="dxa"/>
              <w:bottom w:w="100" w:type="dxa"/>
              <w:right w:w="100" w:type="dxa"/>
            </w:tcMar>
          </w:tcPr>
          <w:p w14:paraId="4C227D27" w14:textId="77777777" w:rsidR="00A37828" w:rsidRPr="005E6B97" w:rsidRDefault="00A37828" w:rsidP="00E96743">
            <w:pPr>
              <w:widowControl w:val="0"/>
              <w:rPr>
                <w:rFonts w:eastAsia="Times New Roman"/>
                <w:szCs w:val="24"/>
              </w:rPr>
            </w:pPr>
            <w:r w:rsidRPr="005E6B97">
              <w:rPr>
                <w:rFonts w:eastAsia="Times New Roman"/>
                <w:szCs w:val="24"/>
              </w:rPr>
              <w:t>1:100</w:t>
            </w:r>
          </w:p>
        </w:tc>
        <w:tc>
          <w:tcPr>
            <w:tcW w:w="1872" w:type="dxa"/>
            <w:shd w:val="clear" w:color="auto" w:fill="auto"/>
            <w:tcMar>
              <w:top w:w="100" w:type="dxa"/>
              <w:left w:w="100" w:type="dxa"/>
              <w:bottom w:w="100" w:type="dxa"/>
              <w:right w:w="100" w:type="dxa"/>
            </w:tcMar>
          </w:tcPr>
          <w:p w14:paraId="622823C6" w14:textId="77777777" w:rsidR="00A37828" w:rsidRPr="005E6B97" w:rsidRDefault="00A37828" w:rsidP="00E96743">
            <w:pPr>
              <w:widowControl w:val="0"/>
              <w:rPr>
                <w:rFonts w:eastAsia="Times New Roman"/>
                <w:szCs w:val="24"/>
              </w:rPr>
            </w:pPr>
            <w:r w:rsidRPr="005E6B97">
              <w:rPr>
                <w:rFonts w:eastAsia="Times New Roman"/>
                <w:szCs w:val="24"/>
              </w:rPr>
              <w:t>Membrane, Cytoplasm</w:t>
            </w:r>
          </w:p>
        </w:tc>
      </w:tr>
      <w:tr w:rsidR="00A37828" w:rsidRPr="005E6B97" w14:paraId="68BCEA71" w14:textId="77777777" w:rsidTr="00E96743">
        <w:tc>
          <w:tcPr>
            <w:tcW w:w="1872" w:type="dxa"/>
            <w:shd w:val="clear" w:color="auto" w:fill="auto"/>
            <w:tcMar>
              <w:top w:w="100" w:type="dxa"/>
              <w:left w:w="100" w:type="dxa"/>
              <w:bottom w:w="100" w:type="dxa"/>
              <w:right w:w="100" w:type="dxa"/>
            </w:tcMar>
          </w:tcPr>
          <w:p w14:paraId="19EEA0A8" w14:textId="77777777" w:rsidR="00A37828" w:rsidRPr="005E6B97" w:rsidRDefault="00A37828" w:rsidP="00E96743">
            <w:pPr>
              <w:widowControl w:val="0"/>
              <w:rPr>
                <w:rFonts w:eastAsia="Times New Roman"/>
                <w:szCs w:val="24"/>
              </w:rPr>
            </w:pPr>
            <w:r w:rsidRPr="005E6B97">
              <w:rPr>
                <w:rFonts w:eastAsia="Times New Roman"/>
                <w:szCs w:val="24"/>
              </w:rPr>
              <w:t>Human Epidermal growth factor Receptor 3 (HER3)</w:t>
            </w:r>
          </w:p>
        </w:tc>
        <w:tc>
          <w:tcPr>
            <w:tcW w:w="1872" w:type="dxa"/>
            <w:shd w:val="clear" w:color="auto" w:fill="auto"/>
            <w:tcMar>
              <w:top w:w="100" w:type="dxa"/>
              <w:left w:w="100" w:type="dxa"/>
              <w:bottom w:w="100" w:type="dxa"/>
              <w:right w:w="100" w:type="dxa"/>
            </w:tcMar>
          </w:tcPr>
          <w:p w14:paraId="7295FA5C" w14:textId="77777777" w:rsidR="00A37828" w:rsidRPr="005E6B97" w:rsidRDefault="00A37828" w:rsidP="00E96743">
            <w:pPr>
              <w:widowControl w:val="0"/>
              <w:rPr>
                <w:rFonts w:eastAsia="Times New Roman"/>
                <w:szCs w:val="24"/>
              </w:rPr>
            </w:pPr>
            <w:r w:rsidRPr="005E6B97">
              <w:rPr>
                <w:rFonts w:eastAsia="Times New Roman"/>
                <w:szCs w:val="24"/>
              </w:rPr>
              <w:t>Anti-ErbB3/HER3 antibody [SP71] ab93739</w:t>
            </w:r>
          </w:p>
        </w:tc>
        <w:tc>
          <w:tcPr>
            <w:tcW w:w="1872" w:type="dxa"/>
            <w:shd w:val="clear" w:color="auto" w:fill="auto"/>
            <w:tcMar>
              <w:top w:w="100" w:type="dxa"/>
              <w:left w:w="100" w:type="dxa"/>
              <w:bottom w:w="100" w:type="dxa"/>
              <w:right w:w="100" w:type="dxa"/>
            </w:tcMar>
          </w:tcPr>
          <w:p w14:paraId="7EB29780" w14:textId="77777777" w:rsidR="00A37828" w:rsidRPr="005E6B97" w:rsidRDefault="00A37828" w:rsidP="00E96743">
            <w:pPr>
              <w:widowControl w:val="0"/>
              <w:rPr>
                <w:rFonts w:eastAsia="Times New Roman"/>
                <w:szCs w:val="24"/>
              </w:rPr>
            </w:pPr>
            <w:proofErr w:type="spellStart"/>
            <w:r w:rsidRPr="005E6B97">
              <w:rPr>
                <w:rFonts w:eastAsia="Times New Roman"/>
                <w:szCs w:val="24"/>
              </w:rPr>
              <w:t>abcam</w:t>
            </w:r>
            <w:proofErr w:type="spellEnd"/>
          </w:p>
        </w:tc>
        <w:tc>
          <w:tcPr>
            <w:tcW w:w="1872" w:type="dxa"/>
            <w:shd w:val="clear" w:color="auto" w:fill="auto"/>
            <w:tcMar>
              <w:top w:w="100" w:type="dxa"/>
              <w:left w:w="100" w:type="dxa"/>
              <w:bottom w:w="100" w:type="dxa"/>
              <w:right w:w="100" w:type="dxa"/>
            </w:tcMar>
          </w:tcPr>
          <w:p w14:paraId="246B01E9" w14:textId="77777777" w:rsidR="00A37828" w:rsidRPr="005E6B97" w:rsidRDefault="00A37828" w:rsidP="00E96743">
            <w:pPr>
              <w:widowControl w:val="0"/>
              <w:rPr>
                <w:rFonts w:eastAsia="Times New Roman"/>
                <w:szCs w:val="24"/>
              </w:rPr>
            </w:pPr>
            <w:r w:rsidRPr="005E6B97">
              <w:rPr>
                <w:rFonts w:eastAsia="Times New Roman"/>
                <w:szCs w:val="24"/>
              </w:rPr>
              <w:t>1:100</w:t>
            </w:r>
          </w:p>
        </w:tc>
        <w:tc>
          <w:tcPr>
            <w:tcW w:w="1872" w:type="dxa"/>
            <w:shd w:val="clear" w:color="auto" w:fill="auto"/>
            <w:tcMar>
              <w:top w:w="100" w:type="dxa"/>
              <w:left w:w="100" w:type="dxa"/>
              <w:bottom w:w="100" w:type="dxa"/>
              <w:right w:w="100" w:type="dxa"/>
            </w:tcMar>
          </w:tcPr>
          <w:p w14:paraId="38351D97" w14:textId="77777777" w:rsidR="00A37828" w:rsidRPr="005E6B97" w:rsidRDefault="00A37828" w:rsidP="00E96743">
            <w:pPr>
              <w:widowControl w:val="0"/>
              <w:rPr>
                <w:rFonts w:eastAsia="Times New Roman"/>
                <w:szCs w:val="24"/>
              </w:rPr>
            </w:pPr>
            <w:r w:rsidRPr="005E6B97">
              <w:rPr>
                <w:rFonts w:eastAsia="Times New Roman"/>
                <w:szCs w:val="24"/>
              </w:rPr>
              <w:t>Membrane, Cytoplasm</w:t>
            </w:r>
          </w:p>
        </w:tc>
      </w:tr>
      <w:tr w:rsidR="00A37828" w:rsidRPr="005E6B97" w14:paraId="367210A7" w14:textId="77777777" w:rsidTr="00E96743">
        <w:tc>
          <w:tcPr>
            <w:tcW w:w="1872" w:type="dxa"/>
            <w:shd w:val="clear" w:color="auto" w:fill="auto"/>
            <w:tcMar>
              <w:top w:w="100" w:type="dxa"/>
              <w:left w:w="100" w:type="dxa"/>
              <w:bottom w:w="100" w:type="dxa"/>
              <w:right w:w="100" w:type="dxa"/>
            </w:tcMar>
          </w:tcPr>
          <w:p w14:paraId="327AE0EB" w14:textId="77777777" w:rsidR="00A37828" w:rsidRPr="005E6B97" w:rsidRDefault="00A37828" w:rsidP="00E96743">
            <w:pPr>
              <w:widowControl w:val="0"/>
              <w:rPr>
                <w:rFonts w:eastAsia="Times New Roman"/>
                <w:szCs w:val="24"/>
              </w:rPr>
            </w:pPr>
            <w:r w:rsidRPr="005E6B97">
              <w:rPr>
                <w:rFonts w:eastAsia="Times New Roman"/>
                <w:szCs w:val="24"/>
              </w:rPr>
              <w:t>Mesenchymal-Epithelial Transition factor (MET)</w:t>
            </w:r>
          </w:p>
        </w:tc>
        <w:tc>
          <w:tcPr>
            <w:tcW w:w="1872" w:type="dxa"/>
            <w:shd w:val="clear" w:color="auto" w:fill="auto"/>
            <w:tcMar>
              <w:top w:w="100" w:type="dxa"/>
              <w:left w:w="100" w:type="dxa"/>
              <w:bottom w:w="100" w:type="dxa"/>
              <w:right w:w="100" w:type="dxa"/>
            </w:tcMar>
          </w:tcPr>
          <w:p w14:paraId="2F13787B" w14:textId="77777777" w:rsidR="00A37828" w:rsidRPr="005E6B97" w:rsidRDefault="00A37828" w:rsidP="00E96743">
            <w:pPr>
              <w:widowControl w:val="0"/>
              <w:rPr>
                <w:rFonts w:eastAsia="Times New Roman"/>
                <w:szCs w:val="24"/>
              </w:rPr>
            </w:pPr>
            <w:r w:rsidRPr="005E6B97">
              <w:rPr>
                <w:rFonts w:eastAsia="Times New Roman"/>
                <w:szCs w:val="24"/>
              </w:rPr>
              <w:t>anti-Total c-MET (SP44)</w:t>
            </w:r>
          </w:p>
        </w:tc>
        <w:tc>
          <w:tcPr>
            <w:tcW w:w="1872" w:type="dxa"/>
            <w:shd w:val="clear" w:color="auto" w:fill="auto"/>
            <w:tcMar>
              <w:top w:w="100" w:type="dxa"/>
              <w:left w:w="100" w:type="dxa"/>
              <w:bottom w:w="100" w:type="dxa"/>
              <w:right w:w="100" w:type="dxa"/>
            </w:tcMar>
          </w:tcPr>
          <w:p w14:paraId="1901C9BF" w14:textId="77777777" w:rsidR="00A37828" w:rsidRPr="005E6B97" w:rsidRDefault="00A37828" w:rsidP="00E96743">
            <w:pPr>
              <w:widowControl w:val="0"/>
              <w:rPr>
                <w:rFonts w:eastAsia="Times New Roman"/>
                <w:szCs w:val="24"/>
              </w:rPr>
            </w:pPr>
            <w:r w:rsidRPr="005E6B97">
              <w:rPr>
                <w:rFonts w:eastAsia="Times New Roman"/>
                <w:szCs w:val="24"/>
              </w:rPr>
              <w:t>Ventana</w:t>
            </w:r>
          </w:p>
        </w:tc>
        <w:tc>
          <w:tcPr>
            <w:tcW w:w="1872" w:type="dxa"/>
            <w:shd w:val="clear" w:color="auto" w:fill="auto"/>
            <w:tcMar>
              <w:top w:w="100" w:type="dxa"/>
              <w:left w:w="100" w:type="dxa"/>
              <w:bottom w:w="100" w:type="dxa"/>
              <w:right w:w="100" w:type="dxa"/>
            </w:tcMar>
          </w:tcPr>
          <w:p w14:paraId="74A56DAA" w14:textId="77777777" w:rsidR="00A37828" w:rsidRPr="005E6B97" w:rsidRDefault="00A37828" w:rsidP="00E96743">
            <w:pPr>
              <w:widowControl w:val="0"/>
              <w:rPr>
                <w:rFonts w:eastAsia="Times New Roman"/>
                <w:szCs w:val="24"/>
              </w:rPr>
            </w:pPr>
            <w:r w:rsidRPr="005E6B97">
              <w:rPr>
                <w:rFonts w:eastAsia="Times New Roman"/>
                <w:szCs w:val="24"/>
              </w:rPr>
              <w:t>RTU</w:t>
            </w:r>
          </w:p>
        </w:tc>
        <w:tc>
          <w:tcPr>
            <w:tcW w:w="1872" w:type="dxa"/>
            <w:shd w:val="clear" w:color="auto" w:fill="auto"/>
            <w:tcMar>
              <w:top w:w="100" w:type="dxa"/>
              <w:left w:w="100" w:type="dxa"/>
              <w:bottom w:w="100" w:type="dxa"/>
              <w:right w:w="100" w:type="dxa"/>
            </w:tcMar>
          </w:tcPr>
          <w:p w14:paraId="096D0554" w14:textId="77777777" w:rsidR="00A37828" w:rsidRPr="005E6B97" w:rsidRDefault="00A37828" w:rsidP="00E96743">
            <w:pPr>
              <w:widowControl w:val="0"/>
              <w:rPr>
                <w:rFonts w:eastAsia="Times New Roman"/>
                <w:szCs w:val="24"/>
              </w:rPr>
            </w:pPr>
            <w:r w:rsidRPr="005E6B97">
              <w:rPr>
                <w:rFonts w:eastAsia="Times New Roman"/>
                <w:szCs w:val="24"/>
              </w:rPr>
              <w:t>Membrane, Cytoplasm</w:t>
            </w:r>
          </w:p>
        </w:tc>
      </w:tr>
      <w:tr w:rsidR="00A37828" w:rsidRPr="005E6B97" w14:paraId="243C2964" w14:textId="77777777" w:rsidTr="00E96743">
        <w:tc>
          <w:tcPr>
            <w:tcW w:w="1872" w:type="dxa"/>
            <w:shd w:val="clear" w:color="auto" w:fill="auto"/>
            <w:tcMar>
              <w:top w:w="100" w:type="dxa"/>
              <w:left w:w="100" w:type="dxa"/>
              <w:bottom w:w="100" w:type="dxa"/>
              <w:right w:w="100" w:type="dxa"/>
            </w:tcMar>
          </w:tcPr>
          <w:p w14:paraId="50F5A5CB" w14:textId="77777777" w:rsidR="00A37828" w:rsidRPr="005E6B97" w:rsidRDefault="00A37828" w:rsidP="00E96743">
            <w:pPr>
              <w:widowControl w:val="0"/>
              <w:rPr>
                <w:rFonts w:eastAsia="Times New Roman"/>
                <w:szCs w:val="24"/>
              </w:rPr>
            </w:pPr>
            <w:r w:rsidRPr="005E6B97">
              <w:rPr>
                <w:rFonts w:eastAsia="Times New Roman"/>
                <w:szCs w:val="24"/>
              </w:rPr>
              <w:t>MUCin-16 (MUC16)</w:t>
            </w:r>
          </w:p>
        </w:tc>
        <w:tc>
          <w:tcPr>
            <w:tcW w:w="1872" w:type="dxa"/>
            <w:shd w:val="clear" w:color="auto" w:fill="auto"/>
            <w:tcMar>
              <w:top w:w="100" w:type="dxa"/>
              <w:left w:w="100" w:type="dxa"/>
              <w:bottom w:w="100" w:type="dxa"/>
              <w:right w:w="100" w:type="dxa"/>
            </w:tcMar>
          </w:tcPr>
          <w:p w14:paraId="7AE62F64" w14:textId="77777777" w:rsidR="00A37828" w:rsidRPr="005E6B97" w:rsidRDefault="00A37828" w:rsidP="00E96743">
            <w:pPr>
              <w:widowControl w:val="0"/>
              <w:rPr>
                <w:rFonts w:eastAsia="Times New Roman"/>
                <w:szCs w:val="24"/>
              </w:rPr>
            </w:pPr>
            <w:r w:rsidRPr="005E6B97">
              <w:rPr>
                <w:rFonts w:eastAsia="Times New Roman"/>
                <w:szCs w:val="24"/>
              </w:rPr>
              <w:t>CA-125 (OC125), 05267269001</w:t>
            </w:r>
          </w:p>
        </w:tc>
        <w:tc>
          <w:tcPr>
            <w:tcW w:w="1872" w:type="dxa"/>
            <w:shd w:val="clear" w:color="auto" w:fill="auto"/>
            <w:tcMar>
              <w:top w:w="100" w:type="dxa"/>
              <w:left w:w="100" w:type="dxa"/>
              <w:bottom w:w="100" w:type="dxa"/>
              <w:right w:w="100" w:type="dxa"/>
            </w:tcMar>
          </w:tcPr>
          <w:p w14:paraId="6BB4F694" w14:textId="77777777" w:rsidR="00A37828" w:rsidRPr="005E6B97" w:rsidRDefault="00A37828" w:rsidP="00E96743">
            <w:pPr>
              <w:widowControl w:val="0"/>
              <w:rPr>
                <w:rFonts w:eastAsia="Times New Roman"/>
                <w:szCs w:val="24"/>
              </w:rPr>
            </w:pPr>
            <w:r w:rsidRPr="005E6B97">
              <w:rPr>
                <w:rFonts w:eastAsia="Times New Roman"/>
                <w:szCs w:val="24"/>
              </w:rPr>
              <w:t>Cell Marque Corporation</w:t>
            </w:r>
          </w:p>
        </w:tc>
        <w:tc>
          <w:tcPr>
            <w:tcW w:w="1872" w:type="dxa"/>
            <w:shd w:val="clear" w:color="auto" w:fill="auto"/>
            <w:tcMar>
              <w:top w:w="100" w:type="dxa"/>
              <w:left w:w="100" w:type="dxa"/>
              <w:bottom w:w="100" w:type="dxa"/>
              <w:right w:w="100" w:type="dxa"/>
            </w:tcMar>
          </w:tcPr>
          <w:p w14:paraId="1864714C" w14:textId="77777777" w:rsidR="00A37828" w:rsidRPr="005E6B97" w:rsidRDefault="00A37828" w:rsidP="00E96743">
            <w:pPr>
              <w:widowControl w:val="0"/>
              <w:rPr>
                <w:rFonts w:eastAsia="Times New Roman"/>
                <w:szCs w:val="24"/>
              </w:rPr>
            </w:pPr>
            <w:r w:rsidRPr="005E6B97">
              <w:rPr>
                <w:rFonts w:eastAsia="Times New Roman"/>
                <w:szCs w:val="24"/>
              </w:rPr>
              <w:t>RTU</w:t>
            </w:r>
          </w:p>
        </w:tc>
        <w:tc>
          <w:tcPr>
            <w:tcW w:w="1872" w:type="dxa"/>
            <w:shd w:val="clear" w:color="auto" w:fill="auto"/>
            <w:tcMar>
              <w:top w:w="100" w:type="dxa"/>
              <w:left w:w="100" w:type="dxa"/>
              <w:bottom w:w="100" w:type="dxa"/>
              <w:right w:w="100" w:type="dxa"/>
            </w:tcMar>
          </w:tcPr>
          <w:p w14:paraId="605B28E1" w14:textId="77777777" w:rsidR="00A37828" w:rsidRPr="005E6B97" w:rsidRDefault="00A37828" w:rsidP="00E96743">
            <w:pPr>
              <w:widowControl w:val="0"/>
              <w:rPr>
                <w:rFonts w:eastAsia="Times New Roman"/>
                <w:szCs w:val="24"/>
              </w:rPr>
            </w:pPr>
            <w:r w:rsidRPr="005E6B97">
              <w:rPr>
                <w:rFonts w:eastAsia="Times New Roman"/>
                <w:szCs w:val="24"/>
              </w:rPr>
              <w:t>Membrane</w:t>
            </w:r>
          </w:p>
        </w:tc>
      </w:tr>
      <w:tr w:rsidR="00A37828" w:rsidRPr="005E6B97" w14:paraId="3678284A" w14:textId="77777777" w:rsidTr="00E96743">
        <w:tc>
          <w:tcPr>
            <w:tcW w:w="1872" w:type="dxa"/>
            <w:shd w:val="clear" w:color="auto" w:fill="auto"/>
            <w:tcMar>
              <w:top w:w="100" w:type="dxa"/>
              <w:left w:w="100" w:type="dxa"/>
              <w:bottom w:w="100" w:type="dxa"/>
              <w:right w:w="100" w:type="dxa"/>
            </w:tcMar>
          </w:tcPr>
          <w:p w14:paraId="330C9927" w14:textId="77777777" w:rsidR="00A37828" w:rsidRPr="005E6B97" w:rsidRDefault="00A37828" w:rsidP="00E96743">
            <w:pPr>
              <w:widowControl w:val="0"/>
              <w:rPr>
                <w:rFonts w:eastAsia="Times New Roman"/>
                <w:szCs w:val="24"/>
              </w:rPr>
            </w:pPr>
            <w:proofErr w:type="spellStart"/>
            <w:r w:rsidRPr="005E6B97">
              <w:rPr>
                <w:rFonts w:eastAsia="Times New Roman"/>
                <w:szCs w:val="24"/>
              </w:rPr>
              <w:t>TROPhoblast</w:t>
            </w:r>
            <w:proofErr w:type="spellEnd"/>
            <w:r w:rsidRPr="005E6B97">
              <w:rPr>
                <w:rFonts w:eastAsia="Times New Roman"/>
                <w:szCs w:val="24"/>
              </w:rPr>
              <w:t xml:space="preserve"> cell-surface antigen 2 (TROP2)</w:t>
            </w:r>
          </w:p>
        </w:tc>
        <w:tc>
          <w:tcPr>
            <w:tcW w:w="1872" w:type="dxa"/>
            <w:shd w:val="clear" w:color="auto" w:fill="auto"/>
            <w:tcMar>
              <w:top w:w="100" w:type="dxa"/>
              <w:left w:w="100" w:type="dxa"/>
              <w:bottom w:w="100" w:type="dxa"/>
              <w:right w:w="100" w:type="dxa"/>
            </w:tcMar>
          </w:tcPr>
          <w:p w14:paraId="055C2D03" w14:textId="77777777" w:rsidR="00A37828" w:rsidRPr="005E6B97" w:rsidRDefault="00A37828" w:rsidP="00E96743">
            <w:pPr>
              <w:widowControl w:val="0"/>
              <w:rPr>
                <w:rFonts w:eastAsia="Times New Roman"/>
                <w:szCs w:val="24"/>
              </w:rPr>
            </w:pPr>
            <w:r w:rsidRPr="005E6B97">
              <w:rPr>
                <w:rFonts w:eastAsia="Times New Roman"/>
                <w:szCs w:val="24"/>
              </w:rPr>
              <w:t>Anti-TROP2 antibody [EPR20043] ab214488</w:t>
            </w:r>
          </w:p>
        </w:tc>
        <w:tc>
          <w:tcPr>
            <w:tcW w:w="1872" w:type="dxa"/>
            <w:shd w:val="clear" w:color="auto" w:fill="auto"/>
            <w:tcMar>
              <w:top w:w="100" w:type="dxa"/>
              <w:left w:w="100" w:type="dxa"/>
              <w:bottom w:w="100" w:type="dxa"/>
              <w:right w:w="100" w:type="dxa"/>
            </w:tcMar>
          </w:tcPr>
          <w:p w14:paraId="3C377646" w14:textId="77777777" w:rsidR="00A37828" w:rsidRPr="005E6B97" w:rsidRDefault="00A37828" w:rsidP="00E96743">
            <w:pPr>
              <w:widowControl w:val="0"/>
              <w:rPr>
                <w:rFonts w:eastAsia="Times New Roman"/>
                <w:szCs w:val="24"/>
              </w:rPr>
            </w:pPr>
            <w:proofErr w:type="spellStart"/>
            <w:r w:rsidRPr="005E6B97">
              <w:rPr>
                <w:rFonts w:eastAsia="Times New Roman"/>
                <w:szCs w:val="24"/>
              </w:rPr>
              <w:t>abcam</w:t>
            </w:r>
            <w:proofErr w:type="spellEnd"/>
          </w:p>
        </w:tc>
        <w:tc>
          <w:tcPr>
            <w:tcW w:w="1872" w:type="dxa"/>
            <w:shd w:val="clear" w:color="auto" w:fill="auto"/>
            <w:tcMar>
              <w:top w:w="100" w:type="dxa"/>
              <w:left w:w="100" w:type="dxa"/>
              <w:bottom w:w="100" w:type="dxa"/>
              <w:right w:w="100" w:type="dxa"/>
            </w:tcMar>
          </w:tcPr>
          <w:p w14:paraId="36C13F63" w14:textId="77777777" w:rsidR="00A37828" w:rsidRPr="005E6B97" w:rsidRDefault="00A37828" w:rsidP="00E96743">
            <w:pPr>
              <w:widowControl w:val="0"/>
              <w:rPr>
                <w:rFonts w:eastAsia="Times New Roman"/>
                <w:szCs w:val="24"/>
              </w:rPr>
            </w:pPr>
            <w:r w:rsidRPr="005E6B97">
              <w:rPr>
                <w:rFonts w:eastAsia="Times New Roman"/>
                <w:szCs w:val="24"/>
              </w:rPr>
              <w:t>1:1000</w:t>
            </w:r>
          </w:p>
        </w:tc>
        <w:tc>
          <w:tcPr>
            <w:tcW w:w="1872" w:type="dxa"/>
            <w:shd w:val="clear" w:color="auto" w:fill="auto"/>
            <w:tcMar>
              <w:top w:w="100" w:type="dxa"/>
              <w:left w:w="100" w:type="dxa"/>
              <w:bottom w:w="100" w:type="dxa"/>
              <w:right w:w="100" w:type="dxa"/>
            </w:tcMar>
          </w:tcPr>
          <w:p w14:paraId="2EA97848" w14:textId="77777777" w:rsidR="00A37828" w:rsidRPr="005E6B97" w:rsidRDefault="00A37828" w:rsidP="00E96743">
            <w:pPr>
              <w:widowControl w:val="0"/>
              <w:rPr>
                <w:rFonts w:eastAsia="Times New Roman"/>
                <w:szCs w:val="24"/>
              </w:rPr>
            </w:pPr>
            <w:r w:rsidRPr="005E6B97">
              <w:rPr>
                <w:rFonts w:eastAsia="Times New Roman"/>
                <w:szCs w:val="24"/>
              </w:rPr>
              <w:t>Membrane</w:t>
            </w:r>
          </w:p>
        </w:tc>
      </w:tr>
    </w:tbl>
    <w:p w14:paraId="3AAE7952" w14:textId="77777777" w:rsidR="00A37828" w:rsidRPr="005E6B97" w:rsidRDefault="00A37828" w:rsidP="00A37828">
      <w:pPr>
        <w:widowControl w:val="0"/>
        <w:spacing w:line="480" w:lineRule="auto"/>
        <w:rPr>
          <w:rFonts w:eastAsia="Times New Roman"/>
          <w:b/>
          <w:color w:val="FF0000"/>
          <w:szCs w:val="24"/>
        </w:rPr>
      </w:pPr>
      <w:r w:rsidRPr="005E6B97">
        <w:rPr>
          <w:szCs w:val="24"/>
        </w:rPr>
        <w:br w:type="page"/>
      </w:r>
    </w:p>
    <w:p w14:paraId="527121D8" w14:textId="3F151B87" w:rsidR="00A37828" w:rsidRPr="00B558FE" w:rsidRDefault="00B558FE" w:rsidP="00B558FE">
      <w:pPr>
        <w:pStyle w:val="SMHeading"/>
        <w:spacing w:line="480" w:lineRule="auto"/>
        <w:rPr>
          <w:rFonts w:hint="eastAsia"/>
          <w:bCs w:val="0"/>
          <w:lang w:eastAsia="ko-KR"/>
        </w:rPr>
      </w:pPr>
      <w:r w:rsidRPr="00B558FE">
        <w:rPr>
          <w:rFonts w:hint="eastAsia"/>
          <w:bCs w:val="0"/>
          <w:lang w:eastAsia="ko-KR"/>
        </w:rPr>
        <w:lastRenderedPageBreak/>
        <w:t>Supplementary</w:t>
      </w:r>
      <w:r w:rsidRPr="00B558FE">
        <w:rPr>
          <w:bCs w:val="0"/>
        </w:rPr>
        <w:t xml:space="preserve"> </w:t>
      </w:r>
      <w:r w:rsidR="00A37828" w:rsidRPr="00B558FE">
        <w:rPr>
          <w:bCs w:val="0"/>
        </w:rPr>
        <w:t xml:space="preserve">Table 4. </w:t>
      </w:r>
      <w:r w:rsidR="00A37828" w:rsidRPr="00B558FE">
        <w:rPr>
          <w:rFonts w:eastAsia="Times New Roman"/>
          <w:bCs w:val="0"/>
        </w:rPr>
        <w:t xml:space="preserve"> Dataset configuration at the independent tumor cell level used to develop the universal immunohistochemistry (UIHC) model</w:t>
      </w:r>
      <w:r w:rsidRPr="00B558FE">
        <w:rPr>
          <w:rFonts w:hint="eastAsia"/>
          <w:bCs w:val="0"/>
          <w:lang w:eastAsia="ko-KR"/>
        </w:rPr>
        <w:t>.</w:t>
      </w:r>
    </w:p>
    <w:tbl>
      <w:tblPr>
        <w:tblW w:w="9347" w:type="dxa"/>
        <w:tblInd w:w="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7"/>
        <w:gridCol w:w="1558"/>
        <w:gridCol w:w="1558"/>
        <w:gridCol w:w="1558"/>
        <w:gridCol w:w="1558"/>
        <w:gridCol w:w="1558"/>
      </w:tblGrid>
      <w:tr w:rsidR="00A37828" w:rsidRPr="005E6B97" w14:paraId="2DD8F728" w14:textId="77777777" w:rsidTr="002859FD">
        <w:tc>
          <w:tcPr>
            <w:tcW w:w="1557" w:type="dxa"/>
            <w:shd w:val="clear" w:color="auto" w:fill="auto"/>
            <w:tcMar>
              <w:top w:w="100" w:type="dxa"/>
              <w:left w:w="100" w:type="dxa"/>
              <w:bottom w:w="100" w:type="dxa"/>
              <w:right w:w="100" w:type="dxa"/>
            </w:tcMar>
          </w:tcPr>
          <w:p w14:paraId="592C3A40" w14:textId="77777777" w:rsidR="00A37828" w:rsidRPr="005E6B97" w:rsidRDefault="00A37828" w:rsidP="00E96743">
            <w:pPr>
              <w:widowControl w:val="0"/>
              <w:rPr>
                <w:rFonts w:eastAsia="Times New Roman"/>
                <w:b/>
                <w:szCs w:val="24"/>
              </w:rPr>
            </w:pPr>
            <w:r w:rsidRPr="005E6B97">
              <w:rPr>
                <w:rFonts w:eastAsia="Times New Roman"/>
                <w:b/>
                <w:szCs w:val="24"/>
              </w:rPr>
              <w:t>Dataset</w:t>
            </w:r>
          </w:p>
        </w:tc>
        <w:tc>
          <w:tcPr>
            <w:tcW w:w="1558" w:type="dxa"/>
            <w:shd w:val="clear" w:color="auto" w:fill="auto"/>
            <w:tcMar>
              <w:top w:w="100" w:type="dxa"/>
              <w:left w:w="100" w:type="dxa"/>
              <w:bottom w:w="100" w:type="dxa"/>
              <w:right w:w="100" w:type="dxa"/>
            </w:tcMar>
          </w:tcPr>
          <w:p w14:paraId="10C3A0D7" w14:textId="77777777" w:rsidR="00A37828" w:rsidRPr="005E6B97" w:rsidRDefault="00A37828" w:rsidP="00E96743">
            <w:pPr>
              <w:widowControl w:val="0"/>
              <w:rPr>
                <w:rFonts w:eastAsia="Times New Roman"/>
                <w:b/>
                <w:szCs w:val="24"/>
              </w:rPr>
            </w:pPr>
            <w:r w:rsidRPr="005E6B97">
              <w:rPr>
                <w:rFonts w:eastAsia="Times New Roman"/>
                <w:b/>
                <w:szCs w:val="24"/>
              </w:rPr>
              <w:t>Class</w:t>
            </w:r>
          </w:p>
        </w:tc>
        <w:tc>
          <w:tcPr>
            <w:tcW w:w="1558" w:type="dxa"/>
            <w:shd w:val="clear" w:color="auto" w:fill="auto"/>
            <w:tcMar>
              <w:top w:w="100" w:type="dxa"/>
              <w:left w:w="100" w:type="dxa"/>
              <w:bottom w:w="100" w:type="dxa"/>
              <w:right w:w="100" w:type="dxa"/>
            </w:tcMar>
          </w:tcPr>
          <w:p w14:paraId="3BFE07AF" w14:textId="77777777" w:rsidR="00A37828" w:rsidRPr="005E6B97" w:rsidRDefault="00A37828" w:rsidP="00E96743">
            <w:pPr>
              <w:widowControl w:val="0"/>
              <w:rPr>
                <w:rFonts w:eastAsia="Times New Roman"/>
                <w:b/>
                <w:szCs w:val="24"/>
              </w:rPr>
            </w:pPr>
            <w:r w:rsidRPr="005E6B97">
              <w:rPr>
                <w:rFonts w:eastAsia="Times New Roman"/>
                <w:b/>
                <w:szCs w:val="24"/>
              </w:rPr>
              <w:t>Train</w:t>
            </w:r>
          </w:p>
        </w:tc>
        <w:tc>
          <w:tcPr>
            <w:tcW w:w="1558" w:type="dxa"/>
            <w:shd w:val="clear" w:color="auto" w:fill="auto"/>
            <w:tcMar>
              <w:top w:w="100" w:type="dxa"/>
              <w:left w:w="100" w:type="dxa"/>
              <w:bottom w:w="100" w:type="dxa"/>
              <w:right w:w="100" w:type="dxa"/>
            </w:tcMar>
          </w:tcPr>
          <w:p w14:paraId="1B79AB87" w14:textId="77777777" w:rsidR="00A37828" w:rsidRPr="005E6B97" w:rsidRDefault="00A37828" w:rsidP="00E96743">
            <w:pPr>
              <w:widowControl w:val="0"/>
              <w:rPr>
                <w:rFonts w:eastAsia="Times New Roman"/>
                <w:b/>
                <w:szCs w:val="24"/>
              </w:rPr>
            </w:pPr>
            <w:r w:rsidRPr="005E6B97">
              <w:rPr>
                <w:rFonts w:eastAsia="Times New Roman"/>
                <w:b/>
                <w:szCs w:val="24"/>
              </w:rPr>
              <w:t>Tune</w:t>
            </w:r>
          </w:p>
        </w:tc>
        <w:tc>
          <w:tcPr>
            <w:tcW w:w="1558" w:type="dxa"/>
            <w:shd w:val="clear" w:color="auto" w:fill="auto"/>
            <w:tcMar>
              <w:top w:w="100" w:type="dxa"/>
              <w:left w:w="100" w:type="dxa"/>
              <w:bottom w:w="100" w:type="dxa"/>
              <w:right w:w="100" w:type="dxa"/>
            </w:tcMar>
          </w:tcPr>
          <w:p w14:paraId="25B6238D" w14:textId="77777777" w:rsidR="00A37828" w:rsidRPr="005E6B97" w:rsidRDefault="00A37828" w:rsidP="00E96743">
            <w:pPr>
              <w:widowControl w:val="0"/>
              <w:rPr>
                <w:rFonts w:eastAsia="Times New Roman"/>
                <w:b/>
                <w:szCs w:val="24"/>
              </w:rPr>
            </w:pPr>
            <w:r w:rsidRPr="005E6B97">
              <w:rPr>
                <w:rFonts w:eastAsia="Times New Roman"/>
                <w:b/>
                <w:szCs w:val="24"/>
              </w:rPr>
              <w:t>Internal test</w:t>
            </w:r>
          </w:p>
        </w:tc>
        <w:tc>
          <w:tcPr>
            <w:tcW w:w="1558" w:type="dxa"/>
            <w:shd w:val="clear" w:color="auto" w:fill="auto"/>
            <w:tcMar>
              <w:top w:w="100" w:type="dxa"/>
              <w:left w:w="100" w:type="dxa"/>
              <w:bottom w:w="100" w:type="dxa"/>
              <w:right w:w="100" w:type="dxa"/>
            </w:tcMar>
          </w:tcPr>
          <w:p w14:paraId="577E92F7" w14:textId="77777777" w:rsidR="00A37828" w:rsidRPr="005E6B97" w:rsidRDefault="00A37828" w:rsidP="00E96743">
            <w:pPr>
              <w:widowControl w:val="0"/>
              <w:rPr>
                <w:rFonts w:eastAsia="Times New Roman"/>
                <w:b/>
                <w:szCs w:val="24"/>
              </w:rPr>
            </w:pPr>
            <w:r w:rsidRPr="005E6B97">
              <w:rPr>
                <w:rFonts w:eastAsia="Times New Roman"/>
                <w:b/>
                <w:szCs w:val="24"/>
              </w:rPr>
              <w:t>Total</w:t>
            </w:r>
          </w:p>
        </w:tc>
      </w:tr>
      <w:tr w:rsidR="00A37828" w:rsidRPr="005E6B97" w14:paraId="3A8E91C2" w14:textId="77777777" w:rsidTr="002859FD">
        <w:trPr>
          <w:trHeight w:val="440"/>
        </w:trPr>
        <w:tc>
          <w:tcPr>
            <w:tcW w:w="1557" w:type="dxa"/>
            <w:vMerge w:val="restart"/>
            <w:shd w:val="clear" w:color="auto" w:fill="auto"/>
            <w:tcMar>
              <w:top w:w="100" w:type="dxa"/>
              <w:left w:w="100" w:type="dxa"/>
              <w:bottom w:w="100" w:type="dxa"/>
              <w:right w:w="100" w:type="dxa"/>
            </w:tcMar>
          </w:tcPr>
          <w:p w14:paraId="778E82CF" w14:textId="77777777" w:rsidR="00A37828" w:rsidRPr="005E6B97" w:rsidRDefault="00A37828" w:rsidP="00E96743">
            <w:pPr>
              <w:widowControl w:val="0"/>
              <w:rPr>
                <w:rFonts w:eastAsia="Times New Roman"/>
                <w:szCs w:val="24"/>
              </w:rPr>
            </w:pPr>
            <w:r w:rsidRPr="005E6B97">
              <w:rPr>
                <w:rFonts w:eastAsia="Times New Roman"/>
                <w:szCs w:val="24"/>
              </w:rPr>
              <w:t>PD-L1 22C3 lung</w:t>
            </w:r>
          </w:p>
        </w:tc>
        <w:tc>
          <w:tcPr>
            <w:tcW w:w="1558" w:type="dxa"/>
            <w:shd w:val="clear" w:color="auto" w:fill="auto"/>
            <w:tcMar>
              <w:top w:w="100" w:type="dxa"/>
              <w:left w:w="100" w:type="dxa"/>
              <w:bottom w:w="100" w:type="dxa"/>
              <w:right w:w="100" w:type="dxa"/>
            </w:tcMar>
          </w:tcPr>
          <w:p w14:paraId="313D31C4" w14:textId="77777777" w:rsidR="00A37828" w:rsidRPr="005E6B97" w:rsidRDefault="00A37828" w:rsidP="00E96743">
            <w:pPr>
              <w:widowControl w:val="0"/>
              <w:rPr>
                <w:rFonts w:eastAsia="Times New Roman"/>
                <w:szCs w:val="24"/>
              </w:rPr>
            </w:pPr>
            <w:r w:rsidRPr="005E6B97">
              <w:rPr>
                <w:rFonts w:eastAsia="Times New Roman"/>
                <w:szCs w:val="24"/>
              </w:rPr>
              <w:t>TC+</w:t>
            </w:r>
          </w:p>
        </w:tc>
        <w:tc>
          <w:tcPr>
            <w:tcW w:w="1558" w:type="dxa"/>
            <w:shd w:val="clear" w:color="auto" w:fill="auto"/>
            <w:tcMar>
              <w:top w:w="100" w:type="dxa"/>
              <w:left w:w="100" w:type="dxa"/>
              <w:bottom w:w="100" w:type="dxa"/>
              <w:right w:w="100" w:type="dxa"/>
            </w:tcMar>
          </w:tcPr>
          <w:p w14:paraId="13AAFBB4" w14:textId="77777777" w:rsidR="00A37828" w:rsidRPr="005E6B97" w:rsidRDefault="00A37828" w:rsidP="00E96743">
            <w:pPr>
              <w:widowControl w:val="0"/>
              <w:rPr>
                <w:rFonts w:eastAsia="Times New Roman"/>
                <w:szCs w:val="24"/>
              </w:rPr>
            </w:pPr>
            <w:r w:rsidRPr="005E6B97">
              <w:rPr>
                <w:rFonts w:eastAsia="Times New Roman"/>
                <w:szCs w:val="24"/>
              </w:rPr>
              <w:t>107,438</w:t>
            </w:r>
          </w:p>
        </w:tc>
        <w:tc>
          <w:tcPr>
            <w:tcW w:w="1558" w:type="dxa"/>
            <w:shd w:val="clear" w:color="auto" w:fill="auto"/>
            <w:tcMar>
              <w:top w:w="100" w:type="dxa"/>
              <w:left w:w="100" w:type="dxa"/>
              <w:bottom w:w="100" w:type="dxa"/>
              <w:right w:w="100" w:type="dxa"/>
            </w:tcMar>
          </w:tcPr>
          <w:p w14:paraId="2186F784" w14:textId="77777777" w:rsidR="00A37828" w:rsidRPr="005E6B97" w:rsidRDefault="00A37828" w:rsidP="00E96743">
            <w:pPr>
              <w:widowControl w:val="0"/>
              <w:rPr>
                <w:rFonts w:eastAsia="Times New Roman"/>
                <w:szCs w:val="24"/>
              </w:rPr>
            </w:pPr>
            <w:r w:rsidRPr="005E6B97">
              <w:rPr>
                <w:rFonts w:eastAsia="Times New Roman"/>
                <w:szCs w:val="24"/>
              </w:rPr>
              <w:t>28,763</w:t>
            </w:r>
          </w:p>
        </w:tc>
        <w:tc>
          <w:tcPr>
            <w:tcW w:w="1558" w:type="dxa"/>
            <w:shd w:val="clear" w:color="auto" w:fill="auto"/>
            <w:tcMar>
              <w:top w:w="100" w:type="dxa"/>
              <w:left w:w="100" w:type="dxa"/>
              <w:bottom w:w="100" w:type="dxa"/>
              <w:right w:w="100" w:type="dxa"/>
            </w:tcMar>
          </w:tcPr>
          <w:p w14:paraId="51D25599" w14:textId="77777777" w:rsidR="00A37828" w:rsidRPr="005E6B97" w:rsidRDefault="00A37828" w:rsidP="00E96743">
            <w:pPr>
              <w:widowControl w:val="0"/>
              <w:rPr>
                <w:rFonts w:eastAsia="Times New Roman"/>
                <w:szCs w:val="24"/>
              </w:rPr>
            </w:pPr>
            <w:r w:rsidRPr="005E6B97">
              <w:rPr>
                <w:rFonts w:eastAsia="Times New Roman"/>
                <w:szCs w:val="24"/>
              </w:rPr>
              <w:t>13,792</w:t>
            </w:r>
          </w:p>
        </w:tc>
        <w:tc>
          <w:tcPr>
            <w:tcW w:w="1558" w:type="dxa"/>
            <w:tcMar>
              <w:top w:w="40" w:type="dxa"/>
              <w:left w:w="40" w:type="dxa"/>
              <w:bottom w:w="40" w:type="dxa"/>
              <w:right w:w="40" w:type="dxa"/>
            </w:tcMar>
            <w:vAlign w:val="bottom"/>
          </w:tcPr>
          <w:p w14:paraId="0D2AB5D6" w14:textId="77777777" w:rsidR="00A37828" w:rsidRPr="005E6B97" w:rsidRDefault="00A37828" w:rsidP="00E96743">
            <w:pPr>
              <w:widowControl w:val="0"/>
              <w:rPr>
                <w:rFonts w:eastAsia="Times New Roman"/>
                <w:szCs w:val="24"/>
              </w:rPr>
            </w:pPr>
            <w:r w:rsidRPr="005E6B97">
              <w:rPr>
                <w:rFonts w:eastAsia="Times New Roman"/>
                <w:szCs w:val="24"/>
              </w:rPr>
              <w:t>149,993</w:t>
            </w:r>
          </w:p>
        </w:tc>
      </w:tr>
      <w:tr w:rsidR="00A37828" w:rsidRPr="005E6B97" w14:paraId="5E7A7E28" w14:textId="77777777" w:rsidTr="002859FD">
        <w:trPr>
          <w:trHeight w:val="440"/>
        </w:trPr>
        <w:tc>
          <w:tcPr>
            <w:tcW w:w="1557" w:type="dxa"/>
            <w:vMerge/>
            <w:shd w:val="clear" w:color="auto" w:fill="auto"/>
            <w:tcMar>
              <w:top w:w="100" w:type="dxa"/>
              <w:left w:w="100" w:type="dxa"/>
              <w:bottom w:w="100" w:type="dxa"/>
              <w:right w:w="100" w:type="dxa"/>
            </w:tcMar>
          </w:tcPr>
          <w:p w14:paraId="0A7A901A"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58" w:type="dxa"/>
            <w:shd w:val="clear" w:color="auto" w:fill="auto"/>
            <w:tcMar>
              <w:top w:w="100" w:type="dxa"/>
              <w:left w:w="100" w:type="dxa"/>
              <w:bottom w:w="100" w:type="dxa"/>
              <w:right w:w="100" w:type="dxa"/>
            </w:tcMar>
          </w:tcPr>
          <w:p w14:paraId="1AF6FA02" w14:textId="77777777" w:rsidR="00A37828" w:rsidRPr="005E6B97" w:rsidRDefault="00A37828" w:rsidP="00E96743">
            <w:pPr>
              <w:widowControl w:val="0"/>
              <w:rPr>
                <w:rFonts w:eastAsia="Times New Roman"/>
                <w:szCs w:val="24"/>
              </w:rPr>
            </w:pPr>
            <w:r w:rsidRPr="005E6B97">
              <w:rPr>
                <w:rFonts w:eastAsia="Times New Roman"/>
                <w:szCs w:val="24"/>
              </w:rPr>
              <w:t>TC-</w:t>
            </w:r>
          </w:p>
        </w:tc>
        <w:tc>
          <w:tcPr>
            <w:tcW w:w="1558" w:type="dxa"/>
            <w:shd w:val="clear" w:color="auto" w:fill="auto"/>
            <w:tcMar>
              <w:top w:w="100" w:type="dxa"/>
              <w:left w:w="100" w:type="dxa"/>
              <w:bottom w:w="100" w:type="dxa"/>
              <w:right w:w="100" w:type="dxa"/>
            </w:tcMar>
          </w:tcPr>
          <w:p w14:paraId="0FE1D9EC" w14:textId="77777777" w:rsidR="00A37828" w:rsidRPr="005E6B97" w:rsidRDefault="00A37828" w:rsidP="00E96743">
            <w:pPr>
              <w:widowControl w:val="0"/>
              <w:rPr>
                <w:rFonts w:eastAsia="Times New Roman"/>
                <w:szCs w:val="24"/>
              </w:rPr>
            </w:pPr>
            <w:r w:rsidRPr="005E6B97">
              <w:rPr>
                <w:rFonts w:eastAsia="Times New Roman"/>
                <w:szCs w:val="24"/>
              </w:rPr>
              <w:t>568,814</w:t>
            </w:r>
          </w:p>
        </w:tc>
        <w:tc>
          <w:tcPr>
            <w:tcW w:w="1558" w:type="dxa"/>
            <w:shd w:val="clear" w:color="auto" w:fill="auto"/>
            <w:tcMar>
              <w:top w:w="100" w:type="dxa"/>
              <w:left w:w="100" w:type="dxa"/>
              <w:bottom w:w="100" w:type="dxa"/>
              <w:right w:w="100" w:type="dxa"/>
            </w:tcMar>
          </w:tcPr>
          <w:p w14:paraId="6671F93D" w14:textId="77777777" w:rsidR="00A37828" w:rsidRPr="005E6B97" w:rsidRDefault="00A37828" w:rsidP="00E96743">
            <w:pPr>
              <w:widowControl w:val="0"/>
              <w:rPr>
                <w:rFonts w:eastAsia="Times New Roman"/>
                <w:szCs w:val="24"/>
              </w:rPr>
            </w:pPr>
            <w:r w:rsidRPr="005E6B97">
              <w:rPr>
                <w:rFonts w:eastAsia="Times New Roman"/>
                <w:szCs w:val="24"/>
              </w:rPr>
              <w:t>59,271</w:t>
            </w:r>
          </w:p>
        </w:tc>
        <w:tc>
          <w:tcPr>
            <w:tcW w:w="1558" w:type="dxa"/>
            <w:shd w:val="clear" w:color="auto" w:fill="auto"/>
            <w:tcMar>
              <w:top w:w="100" w:type="dxa"/>
              <w:left w:w="100" w:type="dxa"/>
              <w:bottom w:w="100" w:type="dxa"/>
              <w:right w:w="100" w:type="dxa"/>
            </w:tcMar>
          </w:tcPr>
          <w:p w14:paraId="3D739671" w14:textId="77777777" w:rsidR="00A37828" w:rsidRPr="005E6B97" w:rsidRDefault="00A37828" w:rsidP="00E96743">
            <w:pPr>
              <w:widowControl w:val="0"/>
              <w:rPr>
                <w:rFonts w:eastAsia="Times New Roman"/>
                <w:szCs w:val="24"/>
              </w:rPr>
            </w:pPr>
            <w:r w:rsidRPr="005E6B97">
              <w:rPr>
                <w:rFonts w:eastAsia="Times New Roman"/>
                <w:szCs w:val="24"/>
              </w:rPr>
              <w:t>37,716</w:t>
            </w:r>
          </w:p>
        </w:tc>
        <w:tc>
          <w:tcPr>
            <w:tcW w:w="1558" w:type="dxa"/>
            <w:tcMar>
              <w:top w:w="40" w:type="dxa"/>
              <w:left w:w="40" w:type="dxa"/>
              <w:bottom w:w="40" w:type="dxa"/>
              <w:right w:w="40" w:type="dxa"/>
            </w:tcMar>
            <w:vAlign w:val="bottom"/>
          </w:tcPr>
          <w:p w14:paraId="165F3B81" w14:textId="77777777" w:rsidR="00A37828" w:rsidRPr="005E6B97" w:rsidRDefault="00A37828" w:rsidP="00E96743">
            <w:pPr>
              <w:widowControl w:val="0"/>
              <w:rPr>
                <w:rFonts w:eastAsia="Times New Roman"/>
                <w:szCs w:val="24"/>
              </w:rPr>
            </w:pPr>
            <w:r w:rsidRPr="005E6B97">
              <w:rPr>
                <w:rFonts w:eastAsia="Times New Roman"/>
                <w:szCs w:val="24"/>
              </w:rPr>
              <w:t>665,801</w:t>
            </w:r>
          </w:p>
        </w:tc>
      </w:tr>
      <w:tr w:rsidR="00A37828" w:rsidRPr="005E6B97" w14:paraId="0A6F1C54" w14:textId="77777777" w:rsidTr="002859FD">
        <w:trPr>
          <w:trHeight w:val="440"/>
        </w:trPr>
        <w:tc>
          <w:tcPr>
            <w:tcW w:w="1557" w:type="dxa"/>
            <w:vMerge w:val="restart"/>
            <w:shd w:val="clear" w:color="auto" w:fill="auto"/>
            <w:tcMar>
              <w:top w:w="100" w:type="dxa"/>
              <w:left w:w="100" w:type="dxa"/>
              <w:bottom w:w="100" w:type="dxa"/>
              <w:right w:w="100" w:type="dxa"/>
            </w:tcMar>
          </w:tcPr>
          <w:p w14:paraId="1C46AA83" w14:textId="77777777" w:rsidR="00A37828" w:rsidRPr="005E6B97" w:rsidRDefault="00A37828" w:rsidP="00E96743">
            <w:pPr>
              <w:widowControl w:val="0"/>
              <w:rPr>
                <w:rFonts w:eastAsia="Times New Roman"/>
                <w:szCs w:val="24"/>
              </w:rPr>
            </w:pPr>
            <w:r w:rsidRPr="005E6B97">
              <w:rPr>
                <w:rFonts w:eastAsia="Times New Roman"/>
                <w:szCs w:val="24"/>
              </w:rPr>
              <w:t>PD-L1 22C3 urothelial carcinoma</w:t>
            </w:r>
          </w:p>
        </w:tc>
        <w:tc>
          <w:tcPr>
            <w:tcW w:w="1558" w:type="dxa"/>
            <w:shd w:val="clear" w:color="auto" w:fill="auto"/>
            <w:tcMar>
              <w:top w:w="100" w:type="dxa"/>
              <w:left w:w="100" w:type="dxa"/>
              <w:bottom w:w="100" w:type="dxa"/>
              <w:right w:w="100" w:type="dxa"/>
            </w:tcMar>
          </w:tcPr>
          <w:p w14:paraId="5E081F3B" w14:textId="77777777" w:rsidR="00A37828" w:rsidRPr="005E6B97" w:rsidRDefault="00A37828" w:rsidP="00E96743">
            <w:pPr>
              <w:widowControl w:val="0"/>
              <w:rPr>
                <w:rFonts w:eastAsia="Times New Roman"/>
                <w:szCs w:val="24"/>
              </w:rPr>
            </w:pPr>
            <w:r w:rsidRPr="005E6B97">
              <w:rPr>
                <w:rFonts w:eastAsia="Times New Roman"/>
                <w:szCs w:val="24"/>
              </w:rPr>
              <w:t>TC+</w:t>
            </w:r>
          </w:p>
        </w:tc>
        <w:tc>
          <w:tcPr>
            <w:tcW w:w="1558" w:type="dxa"/>
            <w:shd w:val="clear" w:color="auto" w:fill="auto"/>
            <w:tcMar>
              <w:top w:w="100" w:type="dxa"/>
              <w:left w:w="100" w:type="dxa"/>
              <w:bottom w:w="100" w:type="dxa"/>
              <w:right w:w="100" w:type="dxa"/>
            </w:tcMar>
          </w:tcPr>
          <w:p w14:paraId="78A30ABF" w14:textId="77777777" w:rsidR="00A37828" w:rsidRPr="005E6B97" w:rsidRDefault="00A37828" w:rsidP="00E96743">
            <w:pPr>
              <w:widowControl w:val="0"/>
              <w:rPr>
                <w:rFonts w:eastAsia="Times New Roman"/>
                <w:szCs w:val="24"/>
              </w:rPr>
            </w:pPr>
            <w:r w:rsidRPr="005E6B97">
              <w:rPr>
                <w:rFonts w:eastAsia="Times New Roman"/>
                <w:szCs w:val="24"/>
              </w:rPr>
              <w:t>115,965</w:t>
            </w:r>
          </w:p>
        </w:tc>
        <w:tc>
          <w:tcPr>
            <w:tcW w:w="1558" w:type="dxa"/>
            <w:shd w:val="clear" w:color="auto" w:fill="auto"/>
            <w:tcMar>
              <w:top w:w="100" w:type="dxa"/>
              <w:left w:w="100" w:type="dxa"/>
              <w:bottom w:w="100" w:type="dxa"/>
              <w:right w:w="100" w:type="dxa"/>
            </w:tcMar>
          </w:tcPr>
          <w:p w14:paraId="21E04C4E" w14:textId="77777777" w:rsidR="00A37828" w:rsidRPr="005E6B97" w:rsidRDefault="00A37828" w:rsidP="00E96743">
            <w:pPr>
              <w:widowControl w:val="0"/>
              <w:rPr>
                <w:rFonts w:eastAsia="Times New Roman"/>
                <w:szCs w:val="24"/>
              </w:rPr>
            </w:pPr>
            <w:r w:rsidRPr="005E6B97">
              <w:rPr>
                <w:rFonts w:eastAsia="Times New Roman"/>
                <w:szCs w:val="24"/>
              </w:rPr>
              <w:t>19,453</w:t>
            </w:r>
          </w:p>
        </w:tc>
        <w:tc>
          <w:tcPr>
            <w:tcW w:w="1558" w:type="dxa"/>
            <w:shd w:val="clear" w:color="auto" w:fill="auto"/>
            <w:tcMar>
              <w:top w:w="100" w:type="dxa"/>
              <w:left w:w="100" w:type="dxa"/>
              <w:bottom w:w="100" w:type="dxa"/>
              <w:right w:w="100" w:type="dxa"/>
            </w:tcMar>
          </w:tcPr>
          <w:p w14:paraId="34DC1D2F" w14:textId="77777777" w:rsidR="00A37828" w:rsidRPr="005E6B97" w:rsidRDefault="00A37828" w:rsidP="00E96743">
            <w:pPr>
              <w:widowControl w:val="0"/>
              <w:rPr>
                <w:rFonts w:eastAsia="Times New Roman"/>
                <w:szCs w:val="24"/>
              </w:rPr>
            </w:pPr>
            <w:r w:rsidRPr="005E6B97">
              <w:rPr>
                <w:rFonts w:eastAsia="Times New Roman"/>
                <w:szCs w:val="24"/>
              </w:rPr>
              <w:t>17,654</w:t>
            </w:r>
          </w:p>
        </w:tc>
        <w:tc>
          <w:tcPr>
            <w:tcW w:w="1558" w:type="dxa"/>
            <w:tcMar>
              <w:top w:w="40" w:type="dxa"/>
              <w:left w:w="40" w:type="dxa"/>
              <w:bottom w:w="40" w:type="dxa"/>
              <w:right w:w="40" w:type="dxa"/>
            </w:tcMar>
            <w:vAlign w:val="bottom"/>
          </w:tcPr>
          <w:p w14:paraId="7B586D89" w14:textId="77777777" w:rsidR="00A37828" w:rsidRPr="005E6B97" w:rsidRDefault="00A37828" w:rsidP="00E96743">
            <w:pPr>
              <w:widowControl w:val="0"/>
              <w:rPr>
                <w:rFonts w:eastAsia="Times New Roman"/>
                <w:szCs w:val="24"/>
              </w:rPr>
            </w:pPr>
            <w:r w:rsidRPr="005E6B97">
              <w:rPr>
                <w:rFonts w:eastAsia="Times New Roman"/>
                <w:szCs w:val="24"/>
              </w:rPr>
              <w:t>153,072</w:t>
            </w:r>
          </w:p>
        </w:tc>
      </w:tr>
      <w:tr w:rsidR="00A37828" w:rsidRPr="005E6B97" w14:paraId="2B0397C1" w14:textId="77777777" w:rsidTr="002859FD">
        <w:trPr>
          <w:trHeight w:val="440"/>
        </w:trPr>
        <w:tc>
          <w:tcPr>
            <w:tcW w:w="1557" w:type="dxa"/>
            <w:vMerge/>
            <w:shd w:val="clear" w:color="auto" w:fill="auto"/>
            <w:tcMar>
              <w:top w:w="100" w:type="dxa"/>
              <w:left w:w="100" w:type="dxa"/>
              <w:bottom w:w="100" w:type="dxa"/>
              <w:right w:w="100" w:type="dxa"/>
            </w:tcMar>
          </w:tcPr>
          <w:p w14:paraId="639E8A38"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58" w:type="dxa"/>
            <w:shd w:val="clear" w:color="auto" w:fill="auto"/>
            <w:tcMar>
              <w:top w:w="100" w:type="dxa"/>
              <w:left w:w="100" w:type="dxa"/>
              <w:bottom w:w="100" w:type="dxa"/>
              <w:right w:w="100" w:type="dxa"/>
            </w:tcMar>
          </w:tcPr>
          <w:p w14:paraId="54298007" w14:textId="77777777" w:rsidR="00A37828" w:rsidRPr="005E6B97" w:rsidRDefault="00A37828" w:rsidP="00E96743">
            <w:pPr>
              <w:widowControl w:val="0"/>
              <w:rPr>
                <w:rFonts w:eastAsia="Times New Roman"/>
                <w:szCs w:val="24"/>
              </w:rPr>
            </w:pPr>
            <w:r w:rsidRPr="005E6B97">
              <w:rPr>
                <w:rFonts w:eastAsia="Times New Roman"/>
                <w:szCs w:val="24"/>
              </w:rPr>
              <w:t>TC-</w:t>
            </w:r>
          </w:p>
        </w:tc>
        <w:tc>
          <w:tcPr>
            <w:tcW w:w="1558" w:type="dxa"/>
            <w:shd w:val="clear" w:color="auto" w:fill="auto"/>
            <w:tcMar>
              <w:top w:w="100" w:type="dxa"/>
              <w:left w:w="100" w:type="dxa"/>
              <w:bottom w:w="100" w:type="dxa"/>
              <w:right w:w="100" w:type="dxa"/>
            </w:tcMar>
          </w:tcPr>
          <w:p w14:paraId="572165C8" w14:textId="77777777" w:rsidR="00A37828" w:rsidRPr="005E6B97" w:rsidRDefault="00A37828" w:rsidP="00E96743">
            <w:pPr>
              <w:widowControl w:val="0"/>
              <w:rPr>
                <w:rFonts w:eastAsia="Times New Roman"/>
                <w:szCs w:val="24"/>
              </w:rPr>
            </w:pPr>
            <w:r w:rsidRPr="005E6B97">
              <w:rPr>
                <w:rFonts w:eastAsia="Times New Roman"/>
                <w:szCs w:val="24"/>
              </w:rPr>
              <w:t>270,251</w:t>
            </w:r>
          </w:p>
        </w:tc>
        <w:tc>
          <w:tcPr>
            <w:tcW w:w="1558" w:type="dxa"/>
            <w:shd w:val="clear" w:color="auto" w:fill="auto"/>
            <w:tcMar>
              <w:top w:w="100" w:type="dxa"/>
              <w:left w:w="100" w:type="dxa"/>
              <w:bottom w:w="100" w:type="dxa"/>
              <w:right w:w="100" w:type="dxa"/>
            </w:tcMar>
          </w:tcPr>
          <w:p w14:paraId="374A904F" w14:textId="77777777" w:rsidR="00A37828" w:rsidRPr="005E6B97" w:rsidRDefault="00A37828" w:rsidP="00E96743">
            <w:pPr>
              <w:widowControl w:val="0"/>
              <w:rPr>
                <w:rFonts w:eastAsia="Times New Roman"/>
                <w:szCs w:val="24"/>
              </w:rPr>
            </w:pPr>
            <w:r w:rsidRPr="005E6B97">
              <w:rPr>
                <w:rFonts w:eastAsia="Times New Roman"/>
                <w:szCs w:val="24"/>
              </w:rPr>
              <w:t>87,915</w:t>
            </w:r>
          </w:p>
        </w:tc>
        <w:tc>
          <w:tcPr>
            <w:tcW w:w="1558" w:type="dxa"/>
            <w:shd w:val="clear" w:color="auto" w:fill="auto"/>
            <w:tcMar>
              <w:top w:w="100" w:type="dxa"/>
              <w:left w:w="100" w:type="dxa"/>
              <w:bottom w:w="100" w:type="dxa"/>
              <w:right w:w="100" w:type="dxa"/>
            </w:tcMar>
          </w:tcPr>
          <w:p w14:paraId="428EFAB2" w14:textId="77777777" w:rsidR="00A37828" w:rsidRPr="005E6B97" w:rsidRDefault="00A37828" w:rsidP="00E96743">
            <w:pPr>
              <w:widowControl w:val="0"/>
              <w:rPr>
                <w:rFonts w:eastAsia="Times New Roman"/>
                <w:szCs w:val="24"/>
              </w:rPr>
            </w:pPr>
            <w:r w:rsidRPr="005E6B97">
              <w:rPr>
                <w:rFonts w:eastAsia="Times New Roman"/>
                <w:szCs w:val="24"/>
              </w:rPr>
              <w:t>44,106</w:t>
            </w:r>
          </w:p>
        </w:tc>
        <w:tc>
          <w:tcPr>
            <w:tcW w:w="1558" w:type="dxa"/>
            <w:tcMar>
              <w:top w:w="40" w:type="dxa"/>
              <w:left w:w="40" w:type="dxa"/>
              <w:bottom w:w="40" w:type="dxa"/>
              <w:right w:w="40" w:type="dxa"/>
            </w:tcMar>
            <w:vAlign w:val="bottom"/>
          </w:tcPr>
          <w:p w14:paraId="023449E5" w14:textId="77777777" w:rsidR="00A37828" w:rsidRPr="005E6B97" w:rsidRDefault="00A37828" w:rsidP="00E96743">
            <w:pPr>
              <w:widowControl w:val="0"/>
              <w:rPr>
                <w:rFonts w:eastAsia="Times New Roman"/>
                <w:szCs w:val="24"/>
              </w:rPr>
            </w:pPr>
            <w:r w:rsidRPr="005E6B97">
              <w:rPr>
                <w:rFonts w:eastAsia="Times New Roman"/>
                <w:szCs w:val="24"/>
              </w:rPr>
              <w:t>402,272</w:t>
            </w:r>
          </w:p>
        </w:tc>
      </w:tr>
      <w:tr w:rsidR="00A37828" w:rsidRPr="005E6B97" w14:paraId="235B7742" w14:textId="77777777" w:rsidTr="002859FD">
        <w:trPr>
          <w:trHeight w:val="440"/>
        </w:trPr>
        <w:tc>
          <w:tcPr>
            <w:tcW w:w="1557" w:type="dxa"/>
            <w:vMerge w:val="restart"/>
            <w:shd w:val="clear" w:color="auto" w:fill="auto"/>
            <w:tcMar>
              <w:top w:w="100" w:type="dxa"/>
              <w:left w:w="100" w:type="dxa"/>
              <w:bottom w:w="100" w:type="dxa"/>
              <w:right w:w="100" w:type="dxa"/>
            </w:tcMar>
          </w:tcPr>
          <w:p w14:paraId="43E19E7B" w14:textId="77777777" w:rsidR="00A37828" w:rsidRPr="005E6B97" w:rsidRDefault="00A37828" w:rsidP="00E96743">
            <w:pPr>
              <w:widowControl w:val="0"/>
              <w:rPr>
                <w:rFonts w:eastAsia="Times New Roman"/>
                <w:szCs w:val="24"/>
              </w:rPr>
            </w:pPr>
            <w:r w:rsidRPr="005E6B97">
              <w:rPr>
                <w:rFonts w:eastAsia="Times New Roman"/>
                <w:szCs w:val="24"/>
              </w:rPr>
              <w:t>PD-L1 22C3 breast cancer</w:t>
            </w:r>
          </w:p>
        </w:tc>
        <w:tc>
          <w:tcPr>
            <w:tcW w:w="1558" w:type="dxa"/>
            <w:shd w:val="clear" w:color="auto" w:fill="auto"/>
            <w:tcMar>
              <w:top w:w="100" w:type="dxa"/>
              <w:left w:w="100" w:type="dxa"/>
              <w:bottom w:w="100" w:type="dxa"/>
              <w:right w:w="100" w:type="dxa"/>
            </w:tcMar>
          </w:tcPr>
          <w:p w14:paraId="4189BD95" w14:textId="77777777" w:rsidR="00A37828" w:rsidRPr="005E6B97" w:rsidRDefault="00A37828" w:rsidP="00E96743">
            <w:pPr>
              <w:widowControl w:val="0"/>
              <w:rPr>
                <w:rFonts w:eastAsia="Times New Roman"/>
                <w:szCs w:val="24"/>
              </w:rPr>
            </w:pPr>
            <w:r w:rsidRPr="005E6B97">
              <w:rPr>
                <w:rFonts w:eastAsia="Times New Roman"/>
                <w:szCs w:val="24"/>
              </w:rPr>
              <w:t>TC+</w:t>
            </w:r>
          </w:p>
        </w:tc>
        <w:tc>
          <w:tcPr>
            <w:tcW w:w="1558" w:type="dxa"/>
            <w:shd w:val="clear" w:color="auto" w:fill="auto"/>
            <w:tcMar>
              <w:top w:w="100" w:type="dxa"/>
              <w:left w:w="100" w:type="dxa"/>
              <w:bottom w:w="100" w:type="dxa"/>
              <w:right w:w="100" w:type="dxa"/>
            </w:tcMar>
          </w:tcPr>
          <w:p w14:paraId="5C3AE25B" w14:textId="77777777" w:rsidR="00A37828" w:rsidRPr="005E6B97" w:rsidRDefault="00A37828" w:rsidP="00E96743">
            <w:pPr>
              <w:widowControl w:val="0"/>
              <w:rPr>
                <w:rFonts w:eastAsia="Times New Roman"/>
                <w:szCs w:val="24"/>
              </w:rPr>
            </w:pPr>
            <w:r w:rsidRPr="005E6B97">
              <w:rPr>
                <w:rFonts w:eastAsia="Times New Roman"/>
                <w:szCs w:val="24"/>
              </w:rPr>
              <w:t>95,556</w:t>
            </w:r>
          </w:p>
        </w:tc>
        <w:tc>
          <w:tcPr>
            <w:tcW w:w="1558" w:type="dxa"/>
            <w:shd w:val="clear" w:color="auto" w:fill="auto"/>
            <w:tcMar>
              <w:top w:w="100" w:type="dxa"/>
              <w:left w:w="100" w:type="dxa"/>
              <w:bottom w:w="100" w:type="dxa"/>
              <w:right w:w="100" w:type="dxa"/>
            </w:tcMar>
          </w:tcPr>
          <w:p w14:paraId="5A0AA61B" w14:textId="77777777" w:rsidR="00A37828" w:rsidRPr="005E6B97" w:rsidRDefault="00A37828" w:rsidP="00E96743">
            <w:pPr>
              <w:widowControl w:val="0"/>
              <w:rPr>
                <w:rFonts w:eastAsia="Times New Roman"/>
                <w:szCs w:val="24"/>
              </w:rPr>
            </w:pPr>
            <w:r w:rsidRPr="005E6B97">
              <w:rPr>
                <w:rFonts w:eastAsia="Times New Roman"/>
                <w:szCs w:val="24"/>
              </w:rPr>
              <w:t>19,331</w:t>
            </w:r>
          </w:p>
        </w:tc>
        <w:tc>
          <w:tcPr>
            <w:tcW w:w="1558" w:type="dxa"/>
            <w:shd w:val="clear" w:color="auto" w:fill="auto"/>
            <w:tcMar>
              <w:top w:w="100" w:type="dxa"/>
              <w:left w:w="100" w:type="dxa"/>
              <w:bottom w:w="100" w:type="dxa"/>
              <w:right w:w="100" w:type="dxa"/>
            </w:tcMar>
          </w:tcPr>
          <w:p w14:paraId="65934CF9" w14:textId="77777777" w:rsidR="00A37828" w:rsidRPr="005E6B97" w:rsidRDefault="00A37828" w:rsidP="00E96743">
            <w:pPr>
              <w:widowControl w:val="0"/>
              <w:rPr>
                <w:rFonts w:eastAsia="Times New Roman"/>
                <w:szCs w:val="24"/>
              </w:rPr>
            </w:pPr>
            <w:r w:rsidRPr="005E6B97">
              <w:rPr>
                <w:rFonts w:eastAsia="Times New Roman"/>
                <w:szCs w:val="24"/>
              </w:rPr>
              <w:t>9,789</w:t>
            </w:r>
          </w:p>
        </w:tc>
        <w:tc>
          <w:tcPr>
            <w:tcW w:w="1558" w:type="dxa"/>
            <w:tcMar>
              <w:top w:w="40" w:type="dxa"/>
              <w:left w:w="40" w:type="dxa"/>
              <w:bottom w:w="40" w:type="dxa"/>
              <w:right w:w="40" w:type="dxa"/>
            </w:tcMar>
            <w:vAlign w:val="bottom"/>
          </w:tcPr>
          <w:p w14:paraId="5EFCCD43" w14:textId="77777777" w:rsidR="00A37828" w:rsidRPr="005E6B97" w:rsidRDefault="00A37828" w:rsidP="00E96743">
            <w:pPr>
              <w:widowControl w:val="0"/>
              <w:rPr>
                <w:rFonts w:eastAsia="Times New Roman"/>
                <w:szCs w:val="24"/>
              </w:rPr>
            </w:pPr>
            <w:r w:rsidRPr="005E6B97">
              <w:rPr>
                <w:rFonts w:eastAsia="Times New Roman"/>
                <w:szCs w:val="24"/>
              </w:rPr>
              <w:t>124,676</w:t>
            </w:r>
          </w:p>
        </w:tc>
      </w:tr>
      <w:tr w:rsidR="00A37828" w:rsidRPr="005E6B97" w14:paraId="707F156B" w14:textId="77777777" w:rsidTr="002859FD">
        <w:trPr>
          <w:trHeight w:val="440"/>
        </w:trPr>
        <w:tc>
          <w:tcPr>
            <w:tcW w:w="1557" w:type="dxa"/>
            <w:vMerge/>
            <w:shd w:val="clear" w:color="auto" w:fill="auto"/>
            <w:tcMar>
              <w:top w:w="100" w:type="dxa"/>
              <w:left w:w="100" w:type="dxa"/>
              <w:bottom w:w="100" w:type="dxa"/>
              <w:right w:w="100" w:type="dxa"/>
            </w:tcMar>
          </w:tcPr>
          <w:p w14:paraId="06FAD262"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58" w:type="dxa"/>
            <w:shd w:val="clear" w:color="auto" w:fill="auto"/>
            <w:tcMar>
              <w:top w:w="100" w:type="dxa"/>
              <w:left w:w="100" w:type="dxa"/>
              <w:bottom w:w="100" w:type="dxa"/>
              <w:right w:w="100" w:type="dxa"/>
            </w:tcMar>
          </w:tcPr>
          <w:p w14:paraId="5F659DF1" w14:textId="77777777" w:rsidR="00A37828" w:rsidRPr="005E6B97" w:rsidRDefault="00A37828" w:rsidP="00E96743">
            <w:pPr>
              <w:widowControl w:val="0"/>
              <w:rPr>
                <w:rFonts w:eastAsia="Times New Roman"/>
                <w:szCs w:val="24"/>
              </w:rPr>
            </w:pPr>
            <w:r w:rsidRPr="005E6B97">
              <w:rPr>
                <w:rFonts w:eastAsia="Times New Roman"/>
                <w:szCs w:val="24"/>
              </w:rPr>
              <w:t>TC-</w:t>
            </w:r>
          </w:p>
        </w:tc>
        <w:tc>
          <w:tcPr>
            <w:tcW w:w="1558" w:type="dxa"/>
            <w:shd w:val="clear" w:color="auto" w:fill="auto"/>
            <w:tcMar>
              <w:top w:w="100" w:type="dxa"/>
              <w:left w:w="100" w:type="dxa"/>
              <w:bottom w:w="100" w:type="dxa"/>
              <w:right w:w="100" w:type="dxa"/>
            </w:tcMar>
          </w:tcPr>
          <w:p w14:paraId="5869040F" w14:textId="77777777" w:rsidR="00A37828" w:rsidRPr="005E6B97" w:rsidRDefault="00A37828" w:rsidP="00E96743">
            <w:pPr>
              <w:widowControl w:val="0"/>
              <w:rPr>
                <w:rFonts w:eastAsia="Times New Roman"/>
                <w:szCs w:val="24"/>
              </w:rPr>
            </w:pPr>
            <w:r w:rsidRPr="005E6B97">
              <w:rPr>
                <w:rFonts w:eastAsia="Times New Roman"/>
                <w:szCs w:val="24"/>
              </w:rPr>
              <w:t>269,289</w:t>
            </w:r>
          </w:p>
        </w:tc>
        <w:tc>
          <w:tcPr>
            <w:tcW w:w="1558" w:type="dxa"/>
            <w:shd w:val="clear" w:color="auto" w:fill="auto"/>
            <w:tcMar>
              <w:top w:w="100" w:type="dxa"/>
              <w:left w:w="100" w:type="dxa"/>
              <w:bottom w:w="100" w:type="dxa"/>
              <w:right w:w="100" w:type="dxa"/>
            </w:tcMar>
          </w:tcPr>
          <w:p w14:paraId="4FCDA7AA" w14:textId="77777777" w:rsidR="00A37828" w:rsidRPr="005E6B97" w:rsidRDefault="00A37828" w:rsidP="00E96743">
            <w:pPr>
              <w:widowControl w:val="0"/>
              <w:rPr>
                <w:rFonts w:eastAsia="Times New Roman"/>
                <w:szCs w:val="24"/>
              </w:rPr>
            </w:pPr>
            <w:r w:rsidRPr="005E6B97">
              <w:rPr>
                <w:rFonts w:eastAsia="Times New Roman"/>
                <w:szCs w:val="24"/>
              </w:rPr>
              <w:t>71,733</w:t>
            </w:r>
          </w:p>
        </w:tc>
        <w:tc>
          <w:tcPr>
            <w:tcW w:w="1558" w:type="dxa"/>
            <w:shd w:val="clear" w:color="auto" w:fill="auto"/>
            <w:tcMar>
              <w:top w:w="100" w:type="dxa"/>
              <w:left w:w="100" w:type="dxa"/>
              <w:bottom w:w="100" w:type="dxa"/>
              <w:right w:w="100" w:type="dxa"/>
            </w:tcMar>
          </w:tcPr>
          <w:p w14:paraId="1FA5F409" w14:textId="77777777" w:rsidR="00A37828" w:rsidRPr="005E6B97" w:rsidRDefault="00A37828" w:rsidP="00E96743">
            <w:pPr>
              <w:widowControl w:val="0"/>
              <w:rPr>
                <w:rFonts w:eastAsia="Times New Roman"/>
                <w:szCs w:val="24"/>
              </w:rPr>
            </w:pPr>
            <w:r w:rsidRPr="005E6B97">
              <w:rPr>
                <w:rFonts w:eastAsia="Times New Roman"/>
                <w:szCs w:val="24"/>
              </w:rPr>
              <w:t>38,382</w:t>
            </w:r>
          </w:p>
        </w:tc>
        <w:tc>
          <w:tcPr>
            <w:tcW w:w="1558" w:type="dxa"/>
            <w:tcMar>
              <w:top w:w="40" w:type="dxa"/>
              <w:left w:w="40" w:type="dxa"/>
              <w:bottom w:w="40" w:type="dxa"/>
              <w:right w:w="40" w:type="dxa"/>
            </w:tcMar>
            <w:vAlign w:val="bottom"/>
          </w:tcPr>
          <w:p w14:paraId="3C8FB77D" w14:textId="77777777" w:rsidR="00A37828" w:rsidRPr="005E6B97" w:rsidRDefault="00A37828" w:rsidP="00E96743">
            <w:pPr>
              <w:widowControl w:val="0"/>
              <w:rPr>
                <w:rFonts w:eastAsia="Times New Roman"/>
                <w:szCs w:val="24"/>
              </w:rPr>
            </w:pPr>
            <w:r w:rsidRPr="005E6B97">
              <w:rPr>
                <w:rFonts w:eastAsia="Times New Roman"/>
                <w:szCs w:val="24"/>
              </w:rPr>
              <w:t>379,404</w:t>
            </w:r>
          </w:p>
        </w:tc>
      </w:tr>
      <w:tr w:rsidR="00A37828" w:rsidRPr="005E6B97" w14:paraId="2E002142" w14:textId="77777777" w:rsidTr="002859FD">
        <w:trPr>
          <w:trHeight w:val="440"/>
        </w:trPr>
        <w:tc>
          <w:tcPr>
            <w:tcW w:w="1557" w:type="dxa"/>
            <w:vMerge w:val="restart"/>
            <w:shd w:val="clear" w:color="auto" w:fill="auto"/>
            <w:tcMar>
              <w:top w:w="100" w:type="dxa"/>
              <w:left w:w="100" w:type="dxa"/>
              <w:bottom w:w="100" w:type="dxa"/>
              <w:right w:w="100" w:type="dxa"/>
            </w:tcMar>
          </w:tcPr>
          <w:p w14:paraId="56658FFF" w14:textId="77777777" w:rsidR="00A37828" w:rsidRPr="005E6B97" w:rsidRDefault="00A37828" w:rsidP="00E96743">
            <w:pPr>
              <w:widowControl w:val="0"/>
              <w:rPr>
                <w:rFonts w:eastAsia="Times New Roman"/>
                <w:szCs w:val="24"/>
              </w:rPr>
            </w:pPr>
            <w:r w:rsidRPr="005E6B97">
              <w:rPr>
                <w:rFonts w:eastAsia="Times New Roman"/>
                <w:szCs w:val="24"/>
              </w:rPr>
              <w:t>HER2 4B5 Breast cancer</w:t>
            </w:r>
          </w:p>
        </w:tc>
        <w:tc>
          <w:tcPr>
            <w:tcW w:w="1558" w:type="dxa"/>
            <w:shd w:val="clear" w:color="auto" w:fill="auto"/>
            <w:tcMar>
              <w:top w:w="100" w:type="dxa"/>
              <w:left w:w="100" w:type="dxa"/>
              <w:bottom w:w="100" w:type="dxa"/>
              <w:right w:w="100" w:type="dxa"/>
            </w:tcMar>
          </w:tcPr>
          <w:p w14:paraId="115219A8" w14:textId="77777777" w:rsidR="00A37828" w:rsidRPr="005E6B97" w:rsidRDefault="00A37828" w:rsidP="00E96743">
            <w:pPr>
              <w:widowControl w:val="0"/>
              <w:rPr>
                <w:rFonts w:eastAsia="Times New Roman"/>
                <w:szCs w:val="24"/>
              </w:rPr>
            </w:pPr>
            <w:r w:rsidRPr="005E6B97">
              <w:rPr>
                <w:rFonts w:eastAsia="Times New Roman"/>
                <w:szCs w:val="24"/>
              </w:rPr>
              <w:t>TC+</w:t>
            </w:r>
          </w:p>
        </w:tc>
        <w:tc>
          <w:tcPr>
            <w:tcW w:w="1558" w:type="dxa"/>
            <w:shd w:val="clear" w:color="auto" w:fill="auto"/>
            <w:tcMar>
              <w:top w:w="100" w:type="dxa"/>
              <w:left w:w="100" w:type="dxa"/>
              <w:bottom w:w="100" w:type="dxa"/>
              <w:right w:w="100" w:type="dxa"/>
            </w:tcMar>
          </w:tcPr>
          <w:p w14:paraId="15AF0AB7" w14:textId="77777777" w:rsidR="00A37828" w:rsidRPr="005E6B97" w:rsidRDefault="00A37828" w:rsidP="00E96743">
            <w:pPr>
              <w:widowControl w:val="0"/>
              <w:rPr>
                <w:rFonts w:eastAsia="Times New Roman"/>
                <w:szCs w:val="24"/>
              </w:rPr>
            </w:pPr>
            <w:r w:rsidRPr="005E6B97">
              <w:rPr>
                <w:rFonts w:eastAsia="Times New Roman"/>
                <w:szCs w:val="24"/>
              </w:rPr>
              <w:t>255,661</w:t>
            </w:r>
          </w:p>
        </w:tc>
        <w:tc>
          <w:tcPr>
            <w:tcW w:w="1558" w:type="dxa"/>
            <w:shd w:val="clear" w:color="auto" w:fill="auto"/>
            <w:tcMar>
              <w:top w:w="100" w:type="dxa"/>
              <w:left w:w="100" w:type="dxa"/>
              <w:bottom w:w="100" w:type="dxa"/>
              <w:right w:w="100" w:type="dxa"/>
            </w:tcMar>
          </w:tcPr>
          <w:p w14:paraId="773AC94C" w14:textId="77777777" w:rsidR="00A37828" w:rsidRPr="005E6B97" w:rsidRDefault="00A37828" w:rsidP="00E96743">
            <w:pPr>
              <w:widowControl w:val="0"/>
              <w:rPr>
                <w:rFonts w:eastAsia="Times New Roman"/>
                <w:szCs w:val="24"/>
              </w:rPr>
            </w:pPr>
            <w:r w:rsidRPr="005E6B97">
              <w:rPr>
                <w:rFonts w:eastAsia="Times New Roman"/>
                <w:szCs w:val="24"/>
              </w:rPr>
              <w:t>70,882</w:t>
            </w:r>
          </w:p>
        </w:tc>
        <w:tc>
          <w:tcPr>
            <w:tcW w:w="1558" w:type="dxa"/>
            <w:shd w:val="clear" w:color="auto" w:fill="auto"/>
            <w:tcMar>
              <w:top w:w="100" w:type="dxa"/>
              <w:left w:w="100" w:type="dxa"/>
              <w:bottom w:w="100" w:type="dxa"/>
              <w:right w:w="100" w:type="dxa"/>
            </w:tcMar>
          </w:tcPr>
          <w:p w14:paraId="25495901" w14:textId="77777777" w:rsidR="00A37828" w:rsidRPr="005E6B97" w:rsidRDefault="00A37828" w:rsidP="00E96743">
            <w:pPr>
              <w:widowControl w:val="0"/>
              <w:rPr>
                <w:rFonts w:eastAsia="Times New Roman"/>
                <w:szCs w:val="24"/>
              </w:rPr>
            </w:pPr>
            <w:r w:rsidRPr="005E6B97">
              <w:rPr>
                <w:rFonts w:eastAsia="Times New Roman"/>
                <w:szCs w:val="24"/>
              </w:rPr>
              <w:t>40,805</w:t>
            </w:r>
          </w:p>
        </w:tc>
        <w:tc>
          <w:tcPr>
            <w:tcW w:w="1558" w:type="dxa"/>
            <w:tcMar>
              <w:top w:w="40" w:type="dxa"/>
              <w:left w:w="40" w:type="dxa"/>
              <w:bottom w:w="40" w:type="dxa"/>
              <w:right w:w="40" w:type="dxa"/>
            </w:tcMar>
            <w:vAlign w:val="bottom"/>
          </w:tcPr>
          <w:p w14:paraId="09E84087" w14:textId="77777777" w:rsidR="00A37828" w:rsidRPr="005E6B97" w:rsidRDefault="00A37828" w:rsidP="00E96743">
            <w:pPr>
              <w:widowControl w:val="0"/>
              <w:rPr>
                <w:rFonts w:eastAsia="Times New Roman"/>
                <w:szCs w:val="24"/>
              </w:rPr>
            </w:pPr>
            <w:r w:rsidRPr="005E6B97">
              <w:rPr>
                <w:rFonts w:eastAsia="Times New Roman"/>
                <w:szCs w:val="24"/>
              </w:rPr>
              <w:t>367,348</w:t>
            </w:r>
          </w:p>
        </w:tc>
      </w:tr>
      <w:tr w:rsidR="00A37828" w:rsidRPr="005E6B97" w14:paraId="57F879ED" w14:textId="77777777" w:rsidTr="002859FD">
        <w:trPr>
          <w:trHeight w:val="440"/>
        </w:trPr>
        <w:tc>
          <w:tcPr>
            <w:tcW w:w="1557" w:type="dxa"/>
            <w:vMerge/>
            <w:shd w:val="clear" w:color="auto" w:fill="auto"/>
            <w:tcMar>
              <w:top w:w="100" w:type="dxa"/>
              <w:left w:w="100" w:type="dxa"/>
              <w:bottom w:w="100" w:type="dxa"/>
              <w:right w:w="100" w:type="dxa"/>
            </w:tcMar>
          </w:tcPr>
          <w:p w14:paraId="5608ACE1" w14:textId="77777777" w:rsidR="00A37828" w:rsidRPr="005E6B97" w:rsidRDefault="00A37828" w:rsidP="00E96743">
            <w:pPr>
              <w:widowControl w:val="0"/>
              <w:pBdr>
                <w:top w:val="nil"/>
                <w:left w:val="nil"/>
                <w:bottom w:val="nil"/>
                <w:right w:val="nil"/>
                <w:between w:val="nil"/>
              </w:pBdr>
              <w:rPr>
                <w:rFonts w:eastAsia="Times New Roman"/>
                <w:color w:val="FF0000"/>
                <w:szCs w:val="24"/>
              </w:rPr>
            </w:pPr>
          </w:p>
        </w:tc>
        <w:tc>
          <w:tcPr>
            <w:tcW w:w="1558" w:type="dxa"/>
            <w:shd w:val="clear" w:color="auto" w:fill="auto"/>
            <w:tcMar>
              <w:top w:w="100" w:type="dxa"/>
              <w:left w:w="100" w:type="dxa"/>
              <w:bottom w:w="100" w:type="dxa"/>
              <w:right w:w="100" w:type="dxa"/>
            </w:tcMar>
          </w:tcPr>
          <w:p w14:paraId="25DD0DA7" w14:textId="77777777" w:rsidR="00A37828" w:rsidRPr="005E6B97" w:rsidRDefault="00A37828" w:rsidP="00E96743">
            <w:pPr>
              <w:widowControl w:val="0"/>
              <w:rPr>
                <w:rFonts w:eastAsia="Times New Roman"/>
                <w:szCs w:val="24"/>
              </w:rPr>
            </w:pPr>
            <w:r w:rsidRPr="005E6B97">
              <w:rPr>
                <w:rFonts w:eastAsia="Times New Roman"/>
                <w:szCs w:val="24"/>
              </w:rPr>
              <w:t>TC-</w:t>
            </w:r>
          </w:p>
        </w:tc>
        <w:tc>
          <w:tcPr>
            <w:tcW w:w="1558" w:type="dxa"/>
            <w:shd w:val="clear" w:color="auto" w:fill="auto"/>
            <w:tcMar>
              <w:top w:w="100" w:type="dxa"/>
              <w:left w:w="100" w:type="dxa"/>
              <w:bottom w:w="100" w:type="dxa"/>
              <w:right w:w="100" w:type="dxa"/>
            </w:tcMar>
          </w:tcPr>
          <w:p w14:paraId="2C61984F" w14:textId="77777777" w:rsidR="00A37828" w:rsidRPr="005E6B97" w:rsidRDefault="00A37828" w:rsidP="00E96743">
            <w:pPr>
              <w:widowControl w:val="0"/>
              <w:rPr>
                <w:rFonts w:eastAsia="Times New Roman"/>
                <w:szCs w:val="24"/>
              </w:rPr>
            </w:pPr>
            <w:r w:rsidRPr="005E6B97">
              <w:rPr>
                <w:rFonts w:eastAsia="Times New Roman"/>
                <w:szCs w:val="24"/>
              </w:rPr>
              <w:t>306,679</w:t>
            </w:r>
          </w:p>
        </w:tc>
        <w:tc>
          <w:tcPr>
            <w:tcW w:w="1558" w:type="dxa"/>
            <w:shd w:val="clear" w:color="auto" w:fill="auto"/>
            <w:tcMar>
              <w:top w:w="100" w:type="dxa"/>
              <w:left w:w="100" w:type="dxa"/>
              <w:bottom w:w="100" w:type="dxa"/>
              <w:right w:w="100" w:type="dxa"/>
            </w:tcMar>
          </w:tcPr>
          <w:p w14:paraId="371CE3F8" w14:textId="77777777" w:rsidR="00A37828" w:rsidRPr="005E6B97" w:rsidRDefault="00A37828" w:rsidP="00E96743">
            <w:pPr>
              <w:widowControl w:val="0"/>
              <w:rPr>
                <w:rFonts w:eastAsia="Times New Roman"/>
                <w:szCs w:val="24"/>
              </w:rPr>
            </w:pPr>
            <w:r w:rsidRPr="005E6B97">
              <w:rPr>
                <w:rFonts w:eastAsia="Times New Roman"/>
                <w:szCs w:val="24"/>
              </w:rPr>
              <w:t>97,889</w:t>
            </w:r>
          </w:p>
        </w:tc>
        <w:tc>
          <w:tcPr>
            <w:tcW w:w="1558" w:type="dxa"/>
            <w:shd w:val="clear" w:color="auto" w:fill="auto"/>
            <w:tcMar>
              <w:top w:w="100" w:type="dxa"/>
              <w:left w:w="100" w:type="dxa"/>
              <w:bottom w:w="100" w:type="dxa"/>
              <w:right w:w="100" w:type="dxa"/>
            </w:tcMar>
          </w:tcPr>
          <w:p w14:paraId="6A626FB1" w14:textId="77777777" w:rsidR="00A37828" w:rsidRPr="005E6B97" w:rsidRDefault="00A37828" w:rsidP="00E96743">
            <w:pPr>
              <w:widowControl w:val="0"/>
              <w:rPr>
                <w:rFonts w:eastAsia="Times New Roman"/>
                <w:szCs w:val="24"/>
              </w:rPr>
            </w:pPr>
            <w:r w:rsidRPr="005E6B97">
              <w:rPr>
                <w:rFonts w:eastAsia="Times New Roman"/>
                <w:szCs w:val="24"/>
              </w:rPr>
              <w:t>41,216</w:t>
            </w:r>
          </w:p>
        </w:tc>
        <w:tc>
          <w:tcPr>
            <w:tcW w:w="1558" w:type="dxa"/>
            <w:tcMar>
              <w:top w:w="40" w:type="dxa"/>
              <w:left w:w="40" w:type="dxa"/>
              <w:bottom w:w="40" w:type="dxa"/>
              <w:right w:w="40" w:type="dxa"/>
            </w:tcMar>
            <w:vAlign w:val="bottom"/>
          </w:tcPr>
          <w:p w14:paraId="5D63C7E5" w14:textId="77777777" w:rsidR="00A37828" w:rsidRPr="005E6B97" w:rsidRDefault="00A37828" w:rsidP="00E96743">
            <w:pPr>
              <w:widowControl w:val="0"/>
              <w:rPr>
                <w:rFonts w:eastAsia="Times New Roman"/>
                <w:szCs w:val="24"/>
              </w:rPr>
            </w:pPr>
            <w:r w:rsidRPr="005E6B97">
              <w:rPr>
                <w:rFonts w:eastAsia="Times New Roman"/>
                <w:szCs w:val="24"/>
              </w:rPr>
              <w:t>445,784</w:t>
            </w:r>
          </w:p>
        </w:tc>
      </w:tr>
    </w:tbl>
    <w:p w14:paraId="726A5BDA" w14:textId="145155F4" w:rsidR="00A37828" w:rsidRPr="005E6B97" w:rsidRDefault="002859FD" w:rsidP="00A37828">
      <w:pPr>
        <w:rPr>
          <w:rFonts w:eastAsia="Times New Roman"/>
          <w:b/>
          <w:szCs w:val="24"/>
        </w:rPr>
      </w:pPr>
      <w:r w:rsidRPr="005E6B97">
        <w:rPr>
          <w:rFonts w:eastAsia="Times New Roman"/>
          <w:szCs w:val="24"/>
        </w:rPr>
        <w:t>PD-L1, Programmed Death-Ligand 1</w:t>
      </w:r>
      <w:r>
        <w:rPr>
          <w:rFonts w:asciiTheme="minorEastAsia" w:hAnsiTheme="minorEastAsia" w:hint="eastAsia"/>
          <w:szCs w:val="24"/>
          <w:lang w:eastAsia="ko-KR"/>
        </w:rPr>
        <w:t>;</w:t>
      </w:r>
      <w:r w:rsidRPr="005E6B97">
        <w:rPr>
          <w:rFonts w:eastAsia="Times New Roman"/>
          <w:szCs w:val="24"/>
        </w:rPr>
        <w:t xml:space="preserve"> </w:t>
      </w:r>
      <w:r w:rsidR="00A37828" w:rsidRPr="005E6B97">
        <w:rPr>
          <w:rFonts w:eastAsia="Times New Roman"/>
          <w:szCs w:val="24"/>
        </w:rPr>
        <w:t>HER2, Human Epidermal growth factor Receptor 2; TC+, positively stained tumor cell; TC-, negatively stained tumor cell</w:t>
      </w:r>
      <w:r w:rsidR="00A37828" w:rsidRPr="005E6B97">
        <w:rPr>
          <w:szCs w:val="24"/>
        </w:rPr>
        <w:br w:type="page"/>
      </w:r>
    </w:p>
    <w:p w14:paraId="7552A377" w14:textId="23F51C61" w:rsidR="00A37828" w:rsidRPr="00B558FE" w:rsidRDefault="00B558FE" w:rsidP="00B558FE">
      <w:pPr>
        <w:pStyle w:val="SMHeading"/>
        <w:spacing w:line="480" w:lineRule="auto"/>
        <w:rPr>
          <w:rFonts w:hint="eastAsia"/>
          <w:bCs w:val="0"/>
          <w:lang w:eastAsia="ko-KR"/>
        </w:rPr>
      </w:pPr>
      <w:r w:rsidRPr="00B558FE">
        <w:rPr>
          <w:rFonts w:hint="eastAsia"/>
          <w:bCs w:val="0"/>
          <w:lang w:eastAsia="ko-KR"/>
        </w:rPr>
        <w:lastRenderedPageBreak/>
        <w:t>Supplementary</w:t>
      </w:r>
      <w:r w:rsidRPr="00B558FE">
        <w:rPr>
          <w:bCs w:val="0"/>
        </w:rPr>
        <w:t xml:space="preserve"> </w:t>
      </w:r>
      <w:r w:rsidR="00A37828" w:rsidRPr="00B558FE">
        <w:rPr>
          <w:bCs w:val="0"/>
        </w:rPr>
        <w:t>Table 5.</w:t>
      </w:r>
      <w:r w:rsidR="00A37828" w:rsidRPr="00B558FE">
        <w:rPr>
          <w:rFonts w:eastAsia="Times New Roman"/>
          <w:bCs w:val="0"/>
        </w:rPr>
        <w:t xml:space="preserve"> Dataset configuration at the independent tumor cell level used to</w:t>
      </w:r>
      <w:r w:rsidR="002859FD" w:rsidRPr="00B558FE">
        <w:rPr>
          <w:rFonts w:hint="eastAsia"/>
          <w:bCs w:val="0"/>
          <w:lang w:eastAsia="ko-KR"/>
        </w:rPr>
        <w:t xml:space="preserve"> test </w:t>
      </w:r>
      <w:r w:rsidR="00A37828" w:rsidRPr="00B558FE">
        <w:rPr>
          <w:rFonts w:eastAsia="Times New Roman"/>
          <w:bCs w:val="0"/>
        </w:rPr>
        <w:t>the universal immunohistochemistry (UIHC) model</w:t>
      </w:r>
      <w:r w:rsidRPr="00B558FE">
        <w:rPr>
          <w:rFonts w:hint="eastAsia"/>
          <w:bCs w:val="0"/>
          <w:lang w:eastAsia="ko-KR"/>
        </w:rPr>
        <w:t>.</w:t>
      </w:r>
    </w:p>
    <w:tbl>
      <w:tblPr>
        <w:tblW w:w="9343" w:type="dxa"/>
        <w:tblInd w:w="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5"/>
        <w:gridCol w:w="3114"/>
        <w:gridCol w:w="3114"/>
      </w:tblGrid>
      <w:tr w:rsidR="00A37828" w:rsidRPr="005E6B97" w14:paraId="46F1B106" w14:textId="77777777" w:rsidTr="002859FD">
        <w:tc>
          <w:tcPr>
            <w:tcW w:w="3115" w:type="dxa"/>
            <w:shd w:val="clear" w:color="auto" w:fill="auto"/>
            <w:tcMar>
              <w:top w:w="100" w:type="dxa"/>
              <w:left w:w="100" w:type="dxa"/>
              <w:bottom w:w="100" w:type="dxa"/>
              <w:right w:w="100" w:type="dxa"/>
            </w:tcMar>
          </w:tcPr>
          <w:p w14:paraId="7E56145F" w14:textId="77777777" w:rsidR="00A37828" w:rsidRPr="005E6B97" w:rsidRDefault="00A37828" w:rsidP="00E96743">
            <w:pPr>
              <w:widowControl w:val="0"/>
              <w:rPr>
                <w:rFonts w:eastAsia="Times New Roman"/>
                <w:szCs w:val="24"/>
              </w:rPr>
            </w:pPr>
          </w:p>
        </w:tc>
        <w:tc>
          <w:tcPr>
            <w:tcW w:w="3114" w:type="dxa"/>
            <w:shd w:val="clear" w:color="auto" w:fill="auto"/>
            <w:tcMar>
              <w:top w:w="100" w:type="dxa"/>
              <w:left w:w="100" w:type="dxa"/>
              <w:bottom w:w="100" w:type="dxa"/>
              <w:right w:w="100" w:type="dxa"/>
            </w:tcMar>
          </w:tcPr>
          <w:p w14:paraId="4758825D" w14:textId="77777777" w:rsidR="00A37828" w:rsidRPr="005E6B97" w:rsidRDefault="00A37828" w:rsidP="00E96743">
            <w:pPr>
              <w:widowControl w:val="0"/>
              <w:rPr>
                <w:rFonts w:eastAsia="Times New Roman"/>
                <w:szCs w:val="24"/>
              </w:rPr>
            </w:pPr>
            <w:r w:rsidRPr="005E6B97">
              <w:rPr>
                <w:rFonts w:eastAsia="Times New Roman"/>
                <w:szCs w:val="24"/>
              </w:rPr>
              <w:t>Positively stained tumor cell (TC+)</w:t>
            </w:r>
          </w:p>
        </w:tc>
        <w:tc>
          <w:tcPr>
            <w:tcW w:w="3114" w:type="dxa"/>
            <w:shd w:val="clear" w:color="auto" w:fill="auto"/>
            <w:tcMar>
              <w:top w:w="100" w:type="dxa"/>
              <w:left w:w="100" w:type="dxa"/>
              <w:bottom w:w="100" w:type="dxa"/>
              <w:right w:w="100" w:type="dxa"/>
            </w:tcMar>
          </w:tcPr>
          <w:p w14:paraId="298DFB62" w14:textId="77777777" w:rsidR="00A37828" w:rsidRPr="005E6B97" w:rsidRDefault="00A37828" w:rsidP="00E96743">
            <w:pPr>
              <w:widowControl w:val="0"/>
              <w:rPr>
                <w:rFonts w:eastAsia="Times New Roman"/>
                <w:szCs w:val="24"/>
              </w:rPr>
            </w:pPr>
            <w:r w:rsidRPr="005E6B97">
              <w:rPr>
                <w:rFonts w:eastAsia="궁서"/>
                <w:szCs w:val="24"/>
              </w:rPr>
              <w:t>Negatively stained tumor cell (TC−)</w:t>
            </w:r>
          </w:p>
        </w:tc>
      </w:tr>
      <w:tr w:rsidR="00A37828" w:rsidRPr="005E6B97" w14:paraId="1B4E106C" w14:textId="77777777" w:rsidTr="002859FD">
        <w:tc>
          <w:tcPr>
            <w:tcW w:w="3115" w:type="dxa"/>
            <w:shd w:val="clear" w:color="auto" w:fill="auto"/>
            <w:tcMar>
              <w:top w:w="100" w:type="dxa"/>
              <w:left w:w="100" w:type="dxa"/>
              <w:bottom w:w="100" w:type="dxa"/>
              <w:right w:w="100" w:type="dxa"/>
            </w:tcMar>
          </w:tcPr>
          <w:p w14:paraId="41210587" w14:textId="77777777" w:rsidR="00A37828" w:rsidRPr="002859FD" w:rsidRDefault="00A37828" w:rsidP="00E96743">
            <w:pPr>
              <w:widowControl w:val="0"/>
              <w:rPr>
                <w:rFonts w:eastAsia="Times New Roman"/>
                <w:szCs w:val="24"/>
              </w:rPr>
            </w:pPr>
            <w:r w:rsidRPr="002859FD">
              <w:rPr>
                <w:rFonts w:eastAsia="Times New Roman"/>
                <w:szCs w:val="24"/>
              </w:rPr>
              <w:t>PD-L1 22C3 lung</w:t>
            </w:r>
          </w:p>
        </w:tc>
        <w:tc>
          <w:tcPr>
            <w:tcW w:w="3114" w:type="dxa"/>
            <w:shd w:val="clear" w:color="auto" w:fill="auto"/>
            <w:tcMar>
              <w:top w:w="100" w:type="dxa"/>
              <w:left w:w="100" w:type="dxa"/>
              <w:bottom w:w="100" w:type="dxa"/>
              <w:right w:w="100" w:type="dxa"/>
            </w:tcMar>
          </w:tcPr>
          <w:p w14:paraId="2ADDD76C" w14:textId="77777777" w:rsidR="00A37828" w:rsidRPr="002859FD" w:rsidRDefault="00A37828" w:rsidP="00E96743">
            <w:pPr>
              <w:widowControl w:val="0"/>
              <w:rPr>
                <w:rFonts w:eastAsia="Times New Roman"/>
                <w:szCs w:val="24"/>
              </w:rPr>
            </w:pPr>
            <w:r w:rsidRPr="002859FD">
              <w:rPr>
                <w:rFonts w:eastAsia="Times New Roman"/>
                <w:szCs w:val="24"/>
              </w:rPr>
              <w:t>13,792</w:t>
            </w:r>
          </w:p>
        </w:tc>
        <w:tc>
          <w:tcPr>
            <w:tcW w:w="3114" w:type="dxa"/>
            <w:shd w:val="clear" w:color="auto" w:fill="auto"/>
            <w:tcMar>
              <w:top w:w="100" w:type="dxa"/>
              <w:left w:w="100" w:type="dxa"/>
              <w:bottom w:w="100" w:type="dxa"/>
              <w:right w:w="100" w:type="dxa"/>
            </w:tcMar>
          </w:tcPr>
          <w:p w14:paraId="1B9E19BC" w14:textId="77777777" w:rsidR="00A37828" w:rsidRPr="002859FD" w:rsidRDefault="00A37828" w:rsidP="00E96743">
            <w:pPr>
              <w:widowControl w:val="0"/>
              <w:rPr>
                <w:rFonts w:eastAsia="Times New Roman"/>
                <w:szCs w:val="24"/>
              </w:rPr>
            </w:pPr>
            <w:r w:rsidRPr="002859FD">
              <w:rPr>
                <w:rFonts w:eastAsia="Times New Roman"/>
                <w:szCs w:val="24"/>
              </w:rPr>
              <w:t>37,716</w:t>
            </w:r>
          </w:p>
        </w:tc>
      </w:tr>
      <w:tr w:rsidR="00A37828" w:rsidRPr="005E6B97" w14:paraId="620B3D81" w14:textId="77777777" w:rsidTr="002859FD">
        <w:tc>
          <w:tcPr>
            <w:tcW w:w="3115" w:type="dxa"/>
            <w:shd w:val="clear" w:color="auto" w:fill="auto"/>
            <w:tcMar>
              <w:top w:w="100" w:type="dxa"/>
              <w:left w:w="100" w:type="dxa"/>
              <w:bottom w:w="100" w:type="dxa"/>
              <w:right w:w="100" w:type="dxa"/>
            </w:tcMar>
          </w:tcPr>
          <w:p w14:paraId="1CD8D1E2" w14:textId="77777777" w:rsidR="00A37828" w:rsidRPr="002859FD" w:rsidRDefault="00A37828" w:rsidP="00E96743">
            <w:pPr>
              <w:widowControl w:val="0"/>
              <w:rPr>
                <w:rFonts w:eastAsia="Times New Roman"/>
                <w:szCs w:val="24"/>
              </w:rPr>
            </w:pPr>
            <w:r w:rsidRPr="002859FD">
              <w:rPr>
                <w:rFonts w:eastAsia="Times New Roman"/>
                <w:szCs w:val="24"/>
              </w:rPr>
              <w:t>PD-L1 22C3 urothelial carcinoma</w:t>
            </w:r>
          </w:p>
        </w:tc>
        <w:tc>
          <w:tcPr>
            <w:tcW w:w="3114" w:type="dxa"/>
            <w:shd w:val="clear" w:color="auto" w:fill="auto"/>
            <w:tcMar>
              <w:top w:w="100" w:type="dxa"/>
              <w:left w:w="100" w:type="dxa"/>
              <w:bottom w:w="100" w:type="dxa"/>
              <w:right w:w="100" w:type="dxa"/>
            </w:tcMar>
          </w:tcPr>
          <w:p w14:paraId="44F88BFD" w14:textId="77777777" w:rsidR="00A37828" w:rsidRPr="002859FD" w:rsidRDefault="00A37828" w:rsidP="00E96743">
            <w:pPr>
              <w:widowControl w:val="0"/>
              <w:rPr>
                <w:rFonts w:eastAsia="Times New Roman"/>
                <w:szCs w:val="24"/>
              </w:rPr>
            </w:pPr>
            <w:r w:rsidRPr="002859FD">
              <w:rPr>
                <w:rFonts w:eastAsia="Times New Roman"/>
                <w:szCs w:val="24"/>
              </w:rPr>
              <w:t>17,654</w:t>
            </w:r>
          </w:p>
        </w:tc>
        <w:tc>
          <w:tcPr>
            <w:tcW w:w="3114" w:type="dxa"/>
            <w:shd w:val="clear" w:color="auto" w:fill="auto"/>
            <w:tcMar>
              <w:top w:w="100" w:type="dxa"/>
              <w:left w:w="100" w:type="dxa"/>
              <w:bottom w:w="100" w:type="dxa"/>
              <w:right w:w="100" w:type="dxa"/>
            </w:tcMar>
          </w:tcPr>
          <w:p w14:paraId="0E1F4E4B" w14:textId="77777777" w:rsidR="00A37828" w:rsidRPr="002859FD" w:rsidRDefault="00A37828" w:rsidP="00E96743">
            <w:pPr>
              <w:widowControl w:val="0"/>
              <w:rPr>
                <w:rFonts w:eastAsia="Times New Roman"/>
                <w:szCs w:val="24"/>
              </w:rPr>
            </w:pPr>
            <w:r w:rsidRPr="002859FD">
              <w:rPr>
                <w:rFonts w:eastAsia="Times New Roman"/>
                <w:szCs w:val="24"/>
              </w:rPr>
              <w:t>44,106</w:t>
            </w:r>
          </w:p>
        </w:tc>
      </w:tr>
      <w:tr w:rsidR="00A37828" w:rsidRPr="005E6B97" w14:paraId="1156005A" w14:textId="77777777" w:rsidTr="002859FD">
        <w:tc>
          <w:tcPr>
            <w:tcW w:w="3115" w:type="dxa"/>
            <w:shd w:val="clear" w:color="auto" w:fill="auto"/>
            <w:tcMar>
              <w:top w:w="100" w:type="dxa"/>
              <w:left w:w="100" w:type="dxa"/>
              <w:bottom w:w="100" w:type="dxa"/>
              <w:right w:w="100" w:type="dxa"/>
            </w:tcMar>
          </w:tcPr>
          <w:p w14:paraId="644368C9" w14:textId="77777777" w:rsidR="00A37828" w:rsidRPr="002859FD" w:rsidRDefault="00A37828" w:rsidP="00E96743">
            <w:pPr>
              <w:widowControl w:val="0"/>
              <w:rPr>
                <w:rFonts w:eastAsia="Times New Roman"/>
                <w:szCs w:val="24"/>
              </w:rPr>
            </w:pPr>
            <w:r w:rsidRPr="002859FD">
              <w:rPr>
                <w:rFonts w:eastAsia="Times New Roman"/>
                <w:szCs w:val="24"/>
              </w:rPr>
              <w:t>PD-L1 22C3 breast cancer</w:t>
            </w:r>
          </w:p>
        </w:tc>
        <w:tc>
          <w:tcPr>
            <w:tcW w:w="3114" w:type="dxa"/>
            <w:shd w:val="clear" w:color="auto" w:fill="auto"/>
            <w:tcMar>
              <w:top w:w="100" w:type="dxa"/>
              <w:left w:w="100" w:type="dxa"/>
              <w:bottom w:w="100" w:type="dxa"/>
              <w:right w:w="100" w:type="dxa"/>
            </w:tcMar>
          </w:tcPr>
          <w:p w14:paraId="0917C894" w14:textId="77777777" w:rsidR="00A37828" w:rsidRPr="002859FD" w:rsidRDefault="00A37828" w:rsidP="00E96743">
            <w:pPr>
              <w:widowControl w:val="0"/>
              <w:rPr>
                <w:rFonts w:eastAsia="Times New Roman"/>
                <w:szCs w:val="24"/>
              </w:rPr>
            </w:pPr>
            <w:r w:rsidRPr="002859FD">
              <w:rPr>
                <w:rFonts w:eastAsia="Times New Roman"/>
                <w:szCs w:val="24"/>
              </w:rPr>
              <w:t>9,789</w:t>
            </w:r>
          </w:p>
        </w:tc>
        <w:tc>
          <w:tcPr>
            <w:tcW w:w="3114" w:type="dxa"/>
            <w:shd w:val="clear" w:color="auto" w:fill="auto"/>
            <w:tcMar>
              <w:top w:w="100" w:type="dxa"/>
              <w:left w:w="100" w:type="dxa"/>
              <w:bottom w:w="100" w:type="dxa"/>
              <w:right w:w="100" w:type="dxa"/>
            </w:tcMar>
          </w:tcPr>
          <w:p w14:paraId="70769C45" w14:textId="77777777" w:rsidR="00A37828" w:rsidRPr="002859FD" w:rsidRDefault="00A37828" w:rsidP="00E96743">
            <w:pPr>
              <w:widowControl w:val="0"/>
              <w:rPr>
                <w:rFonts w:eastAsia="Times New Roman"/>
                <w:szCs w:val="24"/>
              </w:rPr>
            </w:pPr>
            <w:r w:rsidRPr="002859FD">
              <w:rPr>
                <w:rFonts w:eastAsia="Times New Roman"/>
                <w:szCs w:val="24"/>
              </w:rPr>
              <w:t>38,382</w:t>
            </w:r>
          </w:p>
        </w:tc>
      </w:tr>
      <w:tr w:rsidR="00A37828" w:rsidRPr="005E6B97" w14:paraId="637CEDB6" w14:textId="77777777" w:rsidTr="002859FD">
        <w:tc>
          <w:tcPr>
            <w:tcW w:w="3115" w:type="dxa"/>
            <w:shd w:val="clear" w:color="auto" w:fill="auto"/>
            <w:tcMar>
              <w:top w:w="100" w:type="dxa"/>
              <w:left w:w="100" w:type="dxa"/>
              <w:bottom w:w="100" w:type="dxa"/>
              <w:right w:w="100" w:type="dxa"/>
            </w:tcMar>
          </w:tcPr>
          <w:p w14:paraId="2B5824C9" w14:textId="77777777" w:rsidR="00A37828" w:rsidRPr="002859FD" w:rsidRDefault="00A37828" w:rsidP="00E96743">
            <w:pPr>
              <w:widowControl w:val="0"/>
              <w:rPr>
                <w:rFonts w:eastAsia="Times New Roman"/>
                <w:szCs w:val="24"/>
              </w:rPr>
            </w:pPr>
            <w:r w:rsidRPr="002859FD">
              <w:rPr>
                <w:rFonts w:eastAsia="Times New Roman"/>
                <w:szCs w:val="24"/>
              </w:rPr>
              <w:t>HER2 4B5 Breast cancer</w:t>
            </w:r>
          </w:p>
        </w:tc>
        <w:tc>
          <w:tcPr>
            <w:tcW w:w="3114" w:type="dxa"/>
            <w:shd w:val="clear" w:color="auto" w:fill="auto"/>
            <w:tcMar>
              <w:top w:w="100" w:type="dxa"/>
              <w:left w:w="100" w:type="dxa"/>
              <w:bottom w:w="100" w:type="dxa"/>
              <w:right w:w="100" w:type="dxa"/>
            </w:tcMar>
          </w:tcPr>
          <w:p w14:paraId="6F87ED50" w14:textId="77777777" w:rsidR="00A37828" w:rsidRPr="002859FD" w:rsidRDefault="00A37828" w:rsidP="00E96743">
            <w:pPr>
              <w:widowControl w:val="0"/>
              <w:rPr>
                <w:rFonts w:eastAsia="Times New Roman"/>
                <w:szCs w:val="24"/>
              </w:rPr>
            </w:pPr>
            <w:r w:rsidRPr="002859FD">
              <w:rPr>
                <w:rFonts w:eastAsia="Times New Roman"/>
                <w:szCs w:val="24"/>
              </w:rPr>
              <w:t>40,805</w:t>
            </w:r>
          </w:p>
        </w:tc>
        <w:tc>
          <w:tcPr>
            <w:tcW w:w="3114" w:type="dxa"/>
            <w:shd w:val="clear" w:color="auto" w:fill="auto"/>
            <w:tcMar>
              <w:top w:w="100" w:type="dxa"/>
              <w:left w:w="100" w:type="dxa"/>
              <w:bottom w:w="100" w:type="dxa"/>
              <w:right w:w="100" w:type="dxa"/>
            </w:tcMar>
          </w:tcPr>
          <w:p w14:paraId="4CA7FC0A" w14:textId="77777777" w:rsidR="00A37828" w:rsidRPr="002859FD" w:rsidRDefault="00A37828" w:rsidP="00E96743">
            <w:pPr>
              <w:widowControl w:val="0"/>
              <w:rPr>
                <w:rFonts w:eastAsia="Times New Roman"/>
                <w:szCs w:val="24"/>
              </w:rPr>
            </w:pPr>
            <w:r w:rsidRPr="002859FD">
              <w:rPr>
                <w:rFonts w:eastAsia="Times New Roman"/>
                <w:szCs w:val="24"/>
              </w:rPr>
              <w:t>41,216</w:t>
            </w:r>
          </w:p>
        </w:tc>
      </w:tr>
      <w:tr w:rsidR="00A37828" w:rsidRPr="005E6B97" w14:paraId="365BE013" w14:textId="77777777" w:rsidTr="002859FD">
        <w:tc>
          <w:tcPr>
            <w:tcW w:w="3115" w:type="dxa"/>
            <w:shd w:val="clear" w:color="auto" w:fill="auto"/>
            <w:tcMar>
              <w:top w:w="100" w:type="dxa"/>
              <w:left w:w="100" w:type="dxa"/>
              <w:bottom w:w="100" w:type="dxa"/>
              <w:right w:w="100" w:type="dxa"/>
            </w:tcMar>
          </w:tcPr>
          <w:p w14:paraId="4AB85667" w14:textId="77777777" w:rsidR="00A37828" w:rsidRPr="002859FD" w:rsidRDefault="00A37828" w:rsidP="00E96743">
            <w:pPr>
              <w:widowControl w:val="0"/>
              <w:rPr>
                <w:rFonts w:eastAsia="Times New Roman"/>
                <w:szCs w:val="24"/>
              </w:rPr>
            </w:pPr>
            <w:r w:rsidRPr="002859FD">
              <w:rPr>
                <w:rFonts w:eastAsia="Times New Roman"/>
                <w:szCs w:val="24"/>
              </w:rPr>
              <w:t>PD-L1 22C3 pan-cancer (biliary tract, colorectum, liver, stomach, prostate, and pancreas)</w:t>
            </w:r>
          </w:p>
        </w:tc>
        <w:tc>
          <w:tcPr>
            <w:tcW w:w="3114" w:type="dxa"/>
            <w:shd w:val="clear" w:color="auto" w:fill="auto"/>
            <w:tcMar>
              <w:top w:w="100" w:type="dxa"/>
              <w:left w:w="100" w:type="dxa"/>
              <w:bottom w:w="100" w:type="dxa"/>
              <w:right w:w="100" w:type="dxa"/>
            </w:tcMar>
          </w:tcPr>
          <w:p w14:paraId="1CD78DDA" w14:textId="77777777" w:rsidR="00A37828" w:rsidRPr="002859FD" w:rsidRDefault="00A37828" w:rsidP="00E96743">
            <w:pPr>
              <w:widowControl w:val="0"/>
              <w:rPr>
                <w:rFonts w:eastAsia="Times New Roman"/>
                <w:szCs w:val="24"/>
              </w:rPr>
            </w:pPr>
            <w:r w:rsidRPr="002859FD">
              <w:rPr>
                <w:rFonts w:eastAsia="Times New Roman"/>
                <w:szCs w:val="24"/>
              </w:rPr>
              <w:t>7,259</w:t>
            </w:r>
          </w:p>
        </w:tc>
        <w:tc>
          <w:tcPr>
            <w:tcW w:w="3114" w:type="dxa"/>
            <w:shd w:val="clear" w:color="auto" w:fill="auto"/>
            <w:tcMar>
              <w:top w:w="100" w:type="dxa"/>
              <w:left w:w="100" w:type="dxa"/>
              <w:bottom w:w="100" w:type="dxa"/>
              <w:right w:w="100" w:type="dxa"/>
            </w:tcMar>
          </w:tcPr>
          <w:p w14:paraId="1469B545" w14:textId="77777777" w:rsidR="00A37828" w:rsidRPr="002859FD" w:rsidRDefault="00A37828" w:rsidP="00E96743">
            <w:pPr>
              <w:widowControl w:val="0"/>
              <w:rPr>
                <w:rFonts w:eastAsia="Times New Roman"/>
                <w:szCs w:val="24"/>
              </w:rPr>
            </w:pPr>
            <w:r w:rsidRPr="002859FD">
              <w:rPr>
                <w:rFonts w:eastAsia="Times New Roman"/>
                <w:szCs w:val="24"/>
              </w:rPr>
              <w:t>34,491</w:t>
            </w:r>
          </w:p>
        </w:tc>
      </w:tr>
      <w:tr w:rsidR="00A37828" w:rsidRPr="005E6B97" w14:paraId="4733CB27" w14:textId="77777777" w:rsidTr="002859FD">
        <w:tc>
          <w:tcPr>
            <w:tcW w:w="3115" w:type="dxa"/>
            <w:shd w:val="clear" w:color="auto" w:fill="auto"/>
            <w:tcMar>
              <w:top w:w="100" w:type="dxa"/>
              <w:left w:w="100" w:type="dxa"/>
              <w:bottom w:w="100" w:type="dxa"/>
              <w:right w:w="100" w:type="dxa"/>
            </w:tcMar>
          </w:tcPr>
          <w:p w14:paraId="7DB001BB" w14:textId="77777777" w:rsidR="00A37828" w:rsidRPr="002859FD" w:rsidRDefault="00A37828" w:rsidP="00E96743">
            <w:pPr>
              <w:widowControl w:val="0"/>
              <w:rPr>
                <w:rFonts w:eastAsia="Times New Roman"/>
                <w:szCs w:val="24"/>
              </w:rPr>
            </w:pPr>
            <w:r w:rsidRPr="002859FD">
              <w:rPr>
                <w:rFonts w:eastAsia="Times New Roman"/>
                <w:szCs w:val="24"/>
              </w:rPr>
              <w:t>PD-L1 SP142 lung</w:t>
            </w:r>
          </w:p>
        </w:tc>
        <w:tc>
          <w:tcPr>
            <w:tcW w:w="3114" w:type="dxa"/>
            <w:shd w:val="clear" w:color="auto" w:fill="auto"/>
            <w:tcMar>
              <w:top w:w="100" w:type="dxa"/>
              <w:left w:w="100" w:type="dxa"/>
              <w:bottom w:w="100" w:type="dxa"/>
              <w:right w:w="100" w:type="dxa"/>
            </w:tcMar>
          </w:tcPr>
          <w:p w14:paraId="643F520D" w14:textId="77777777" w:rsidR="00A37828" w:rsidRPr="002859FD" w:rsidRDefault="00A37828" w:rsidP="00E96743">
            <w:pPr>
              <w:widowControl w:val="0"/>
              <w:rPr>
                <w:rFonts w:eastAsia="Times New Roman"/>
                <w:szCs w:val="24"/>
              </w:rPr>
            </w:pPr>
            <w:r w:rsidRPr="002859FD">
              <w:rPr>
                <w:rFonts w:eastAsia="Times New Roman"/>
                <w:szCs w:val="24"/>
              </w:rPr>
              <w:t>3,437</w:t>
            </w:r>
          </w:p>
        </w:tc>
        <w:tc>
          <w:tcPr>
            <w:tcW w:w="3114" w:type="dxa"/>
            <w:shd w:val="clear" w:color="auto" w:fill="auto"/>
            <w:tcMar>
              <w:top w:w="100" w:type="dxa"/>
              <w:left w:w="100" w:type="dxa"/>
              <w:bottom w:w="100" w:type="dxa"/>
              <w:right w:w="100" w:type="dxa"/>
            </w:tcMar>
          </w:tcPr>
          <w:p w14:paraId="6C3BA4F2" w14:textId="77777777" w:rsidR="00A37828" w:rsidRPr="002859FD" w:rsidRDefault="00A37828" w:rsidP="00E96743">
            <w:pPr>
              <w:widowControl w:val="0"/>
              <w:rPr>
                <w:rFonts w:eastAsia="Times New Roman"/>
                <w:szCs w:val="24"/>
              </w:rPr>
            </w:pPr>
            <w:r w:rsidRPr="002859FD">
              <w:rPr>
                <w:rFonts w:eastAsia="Times New Roman"/>
                <w:szCs w:val="24"/>
              </w:rPr>
              <w:t>20,916</w:t>
            </w:r>
          </w:p>
        </w:tc>
      </w:tr>
      <w:tr w:rsidR="00A37828" w:rsidRPr="005E6B97" w14:paraId="0C42E6C3" w14:textId="77777777" w:rsidTr="002859FD">
        <w:tc>
          <w:tcPr>
            <w:tcW w:w="3115" w:type="dxa"/>
            <w:shd w:val="clear" w:color="auto" w:fill="auto"/>
            <w:tcMar>
              <w:top w:w="100" w:type="dxa"/>
              <w:left w:w="100" w:type="dxa"/>
              <w:bottom w:w="100" w:type="dxa"/>
              <w:right w:w="100" w:type="dxa"/>
            </w:tcMar>
          </w:tcPr>
          <w:p w14:paraId="29057F18" w14:textId="77777777" w:rsidR="00A37828" w:rsidRPr="002859FD" w:rsidRDefault="00A37828" w:rsidP="00E96743">
            <w:pPr>
              <w:widowControl w:val="0"/>
              <w:rPr>
                <w:rFonts w:eastAsia="Times New Roman"/>
                <w:szCs w:val="24"/>
              </w:rPr>
            </w:pPr>
            <w:r w:rsidRPr="002859FD">
              <w:rPr>
                <w:rFonts w:eastAsia="Times New Roman"/>
                <w:szCs w:val="24"/>
              </w:rPr>
              <w:t>Claudin 18.2</w:t>
            </w:r>
          </w:p>
        </w:tc>
        <w:tc>
          <w:tcPr>
            <w:tcW w:w="3114" w:type="dxa"/>
            <w:shd w:val="clear" w:color="auto" w:fill="auto"/>
            <w:tcMar>
              <w:top w:w="100" w:type="dxa"/>
              <w:left w:w="100" w:type="dxa"/>
              <w:bottom w:w="100" w:type="dxa"/>
              <w:right w:w="100" w:type="dxa"/>
            </w:tcMar>
          </w:tcPr>
          <w:p w14:paraId="52E99316" w14:textId="77777777" w:rsidR="00A37828" w:rsidRPr="002859FD" w:rsidRDefault="00A37828" w:rsidP="00E96743">
            <w:pPr>
              <w:widowControl w:val="0"/>
              <w:rPr>
                <w:rFonts w:eastAsia="Times New Roman"/>
                <w:szCs w:val="24"/>
              </w:rPr>
            </w:pPr>
            <w:r w:rsidRPr="002859FD">
              <w:rPr>
                <w:rFonts w:eastAsia="Times New Roman"/>
                <w:szCs w:val="24"/>
              </w:rPr>
              <w:t>1,173</w:t>
            </w:r>
          </w:p>
        </w:tc>
        <w:tc>
          <w:tcPr>
            <w:tcW w:w="3114" w:type="dxa"/>
            <w:shd w:val="clear" w:color="auto" w:fill="auto"/>
            <w:tcMar>
              <w:top w:w="100" w:type="dxa"/>
              <w:left w:w="100" w:type="dxa"/>
              <w:bottom w:w="100" w:type="dxa"/>
              <w:right w:w="100" w:type="dxa"/>
            </w:tcMar>
          </w:tcPr>
          <w:p w14:paraId="65BC84E3" w14:textId="77777777" w:rsidR="00A37828" w:rsidRPr="002859FD" w:rsidRDefault="00A37828" w:rsidP="00E96743">
            <w:pPr>
              <w:widowControl w:val="0"/>
              <w:rPr>
                <w:rFonts w:eastAsia="Times New Roman"/>
                <w:szCs w:val="24"/>
              </w:rPr>
            </w:pPr>
            <w:r w:rsidRPr="002859FD">
              <w:rPr>
                <w:rFonts w:eastAsia="Times New Roman"/>
                <w:szCs w:val="24"/>
              </w:rPr>
              <w:t>5,614</w:t>
            </w:r>
          </w:p>
        </w:tc>
      </w:tr>
      <w:tr w:rsidR="00A37828" w:rsidRPr="005E6B97" w14:paraId="57CACDDB" w14:textId="77777777" w:rsidTr="002859FD">
        <w:tc>
          <w:tcPr>
            <w:tcW w:w="3115" w:type="dxa"/>
            <w:shd w:val="clear" w:color="auto" w:fill="auto"/>
            <w:tcMar>
              <w:top w:w="100" w:type="dxa"/>
              <w:left w:w="100" w:type="dxa"/>
              <w:bottom w:w="100" w:type="dxa"/>
              <w:right w:w="100" w:type="dxa"/>
            </w:tcMar>
          </w:tcPr>
          <w:p w14:paraId="7D9B88B3" w14:textId="7C252C94" w:rsidR="00A37828" w:rsidRPr="002859FD" w:rsidRDefault="00A37828" w:rsidP="00E96743">
            <w:pPr>
              <w:widowControl w:val="0"/>
              <w:rPr>
                <w:szCs w:val="24"/>
                <w:lang w:eastAsia="ko-KR"/>
              </w:rPr>
            </w:pPr>
            <w:r w:rsidRPr="002859FD">
              <w:rPr>
                <w:rFonts w:eastAsia="Times New Roman"/>
                <w:szCs w:val="24"/>
              </w:rPr>
              <w:t>MET</w:t>
            </w:r>
          </w:p>
        </w:tc>
        <w:tc>
          <w:tcPr>
            <w:tcW w:w="3114" w:type="dxa"/>
            <w:shd w:val="clear" w:color="auto" w:fill="auto"/>
            <w:tcMar>
              <w:top w:w="100" w:type="dxa"/>
              <w:left w:w="100" w:type="dxa"/>
              <w:bottom w:w="100" w:type="dxa"/>
              <w:right w:w="100" w:type="dxa"/>
            </w:tcMar>
          </w:tcPr>
          <w:p w14:paraId="52D82E44" w14:textId="77777777" w:rsidR="00A37828" w:rsidRPr="002859FD" w:rsidRDefault="00A37828" w:rsidP="00E96743">
            <w:pPr>
              <w:widowControl w:val="0"/>
              <w:rPr>
                <w:rFonts w:eastAsia="Times New Roman"/>
                <w:szCs w:val="24"/>
              </w:rPr>
            </w:pPr>
            <w:r w:rsidRPr="002859FD">
              <w:rPr>
                <w:rFonts w:eastAsia="Times New Roman"/>
                <w:szCs w:val="24"/>
              </w:rPr>
              <w:t>1,110</w:t>
            </w:r>
          </w:p>
        </w:tc>
        <w:tc>
          <w:tcPr>
            <w:tcW w:w="3114" w:type="dxa"/>
            <w:shd w:val="clear" w:color="auto" w:fill="auto"/>
            <w:tcMar>
              <w:top w:w="100" w:type="dxa"/>
              <w:left w:w="100" w:type="dxa"/>
              <w:bottom w:w="100" w:type="dxa"/>
              <w:right w:w="100" w:type="dxa"/>
            </w:tcMar>
          </w:tcPr>
          <w:p w14:paraId="4A73CEA1" w14:textId="77777777" w:rsidR="00A37828" w:rsidRPr="002859FD" w:rsidRDefault="00A37828" w:rsidP="00E96743">
            <w:pPr>
              <w:widowControl w:val="0"/>
              <w:rPr>
                <w:rFonts w:eastAsia="Times New Roman"/>
                <w:szCs w:val="24"/>
              </w:rPr>
            </w:pPr>
            <w:r w:rsidRPr="002859FD">
              <w:rPr>
                <w:rFonts w:eastAsia="Times New Roman"/>
                <w:szCs w:val="24"/>
              </w:rPr>
              <w:t>5,614</w:t>
            </w:r>
          </w:p>
        </w:tc>
      </w:tr>
      <w:tr w:rsidR="00A37828" w:rsidRPr="005E6B97" w14:paraId="207E6C1A" w14:textId="77777777" w:rsidTr="002859FD">
        <w:tc>
          <w:tcPr>
            <w:tcW w:w="3115" w:type="dxa"/>
            <w:shd w:val="clear" w:color="auto" w:fill="auto"/>
            <w:tcMar>
              <w:top w:w="100" w:type="dxa"/>
              <w:left w:w="100" w:type="dxa"/>
              <w:bottom w:w="100" w:type="dxa"/>
              <w:right w:w="100" w:type="dxa"/>
            </w:tcMar>
          </w:tcPr>
          <w:p w14:paraId="1A481C75" w14:textId="53343212" w:rsidR="00A37828" w:rsidRPr="002859FD" w:rsidRDefault="00A37828" w:rsidP="00E96743">
            <w:pPr>
              <w:widowControl w:val="0"/>
              <w:rPr>
                <w:szCs w:val="24"/>
                <w:lang w:eastAsia="ko-KR"/>
              </w:rPr>
            </w:pPr>
            <w:r w:rsidRPr="002859FD">
              <w:rPr>
                <w:rFonts w:eastAsia="Times New Roman"/>
                <w:szCs w:val="24"/>
              </w:rPr>
              <w:t>TROP2</w:t>
            </w:r>
          </w:p>
        </w:tc>
        <w:tc>
          <w:tcPr>
            <w:tcW w:w="3114" w:type="dxa"/>
            <w:shd w:val="clear" w:color="auto" w:fill="auto"/>
            <w:tcMar>
              <w:top w:w="100" w:type="dxa"/>
              <w:left w:w="100" w:type="dxa"/>
              <w:bottom w:w="100" w:type="dxa"/>
              <w:right w:w="100" w:type="dxa"/>
            </w:tcMar>
          </w:tcPr>
          <w:p w14:paraId="5B787C6F" w14:textId="77777777" w:rsidR="00A37828" w:rsidRPr="002859FD" w:rsidRDefault="00A37828" w:rsidP="00E96743">
            <w:pPr>
              <w:widowControl w:val="0"/>
              <w:rPr>
                <w:rFonts w:eastAsia="Times New Roman"/>
                <w:szCs w:val="24"/>
              </w:rPr>
            </w:pPr>
            <w:r w:rsidRPr="002859FD">
              <w:rPr>
                <w:rFonts w:eastAsia="Times New Roman"/>
                <w:szCs w:val="24"/>
              </w:rPr>
              <w:t>2,423</w:t>
            </w:r>
          </w:p>
        </w:tc>
        <w:tc>
          <w:tcPr>
            <w:tcW w:w="3114" w:type="dxa"/>
            <w:shd w:val="clear" w:color="auto" w:fill="auto"/>
            <w:tcMar>
              <w:top w:w="100" w:type="dxa"/>
              <w:left w:w="100" w:type="dxa"/>
              <w:bottom w:w="100" w:type="dxa"/>
              <w:right w:w="100" w:type="dxa"/>
            </w:tcMar>
          </w:tcPr>
          <w:p w14:paraId="384A968D" w14:textId="77777777" w:rsidR="00A37828" w:rsidRPr="002859FD" w:rsidRDefault="00A37828" w:rsidP="00E96743">
            <w:pPr>
              <w:widowControl w:val="0"/>
              <w:rPr>
                <w:rFonts w:eastAsia="Times New Roman"/>
                <w:szCs w:val="24"/>
              </w:rPr>
            </w:pPr>
            <w:r w:rsidRPr="002859FD">
              <w:rPr>
                <w:rFonts w:eastAsia="Times New Roman"/>
                <w:szCs w:val="24"/>
              </w:rPr>
              <w:t>2,917</w:t>
            </w:r>
          </w:p>
        </w:tc>
      </w:tr>
      <w:tr w:rsidR="00A37828" w:rsidRPr="005E6B97" w14:paraId="399909ED" w14:textId="77777777" w:rsidTr="002859FD">
        <w:tc>
          <w:tcPr>
            <w:tcW w:w="3115" w:type="dxa"/>
            <w:shd w:val="clear" w:color="auto" w:fill="auto"/>
            <w:tcMar>
              <w:top w:w="100" w:type="dxa"/>
              <w:left w:w="100" w:type="dxa"/>
              <w:bottom w:w="100" w:type="dxa"/>
              <w:right w:w="100" w:type="dxa"/>
            </w:tcMar>
          </w:tcPr>
          <w:p w14:paraId="2D05E2DC" w14:textId="0284158E" w:rsidR="00A37828" w:rsidRPr="002859FD" w:rsidRDefault="00A37828" w:rsidP="00E96743">
            <w:pPr>
              <w:widowControl w:val="0"/>
              <w:rPr>
                <w:szCs w:val="24"/>
                <w:lang w:eastAsia="ko-KR"/>
              </w:rPr>
            </w:pPr>
            <w:r w:rsidRPr="002859FD">
              <w:rPr>
                <w:rFonts w:eastAsia="Times New Roman"/>
                <w:szCs w:val="24"/>
              </w:rPr>
              <w:t>MUC16</w:t>
            </w:r>
          </w:p>
        </w:tc>
        <w:tc>
          <w:tcPr>
            <w:tcW w:w="3114" w:type="dxa"/>
            <w:shd w:val="clear" w:color="auto" w:fill="auto"/>
            <w:tcMar>
              <w:top w:w="100" w:type="dxa"/>
              <w:left w:w="100" w:type="dxa"/>
              <w:bottom w:w="100" w:type="dxa"/>
              <w:right w:w="100" w:type="dxa"/>
            </w:tcMar>
          </w:tcPr>
          <w:p w14:paraId="55DCDB5A" w14:textId="77777777" w:rsidR="00A37828" w:rsidRPr="002859FD" w:rsidRDefault="00A37828" w:rsidP="00E96743">
            <w:pPr>
              <w:widowControl w:val="0"/>
              <w:rPr>
                <w:rFonts w:eastAsia="Times New Roman"/>
                <w:szCs w:val="24"/>
              </w:rPr>
            </w:pPr>
            <w:r w:rsidRPr="002859FD">
              <w:rPr>
                <w:rFonts w:eastAsia="Times New Roman"/>
                <w:szCs w:val="24"/>
              </w:rPr>
              <w:t>3,464</w:t>
            </w:r>
          </w:p>
        </w:tc>
        <w:tc>
          <w:tcPr>
            <w:tcW w:w="3114" w:type="dxa"/>
            <w:shd w:val="clear" w:color="auto" w:fill="auto"/>
            <w:tcMar>
              <w:top w:w="100" w:type="dxa"/>
              <w:left w:w="100" w:type="dxa"/>
              <w:bottom w:w="100" w:type="dxa"/>
              <w:right w:w="100" w:type="dxa"/>
            </w:tcMar>
          </w:tcPr>
          <w:p w14:paraId="14D7E5D6" w14:textId="77777777" w:rsidR="00A37828" w:rsidRPr="002859FD" w:rsidRDefault="00A37828" w:rsidP="00E96743">
            <w:pPr>
              <w:widowControl w:val="0"/>
              <w:rPr>
                <w:rFonts w:eastAsia="Times New Roman"/>
                <w:szCs w:val="24"/>
              </w:rPr>
            </w:pPr>
            <w:r w:rsidRPr="002859FD">
              <w:rPr>
                <w:rFonts w:eastAsia="Times New Roman"/>
                <w:szCs w:val="24"/>
              </w:rPr>
              <w:t>4,043</w:t>
            </w:r>
          </w:p>
        </w:tc>
      </w:tr>
      <w:tr w:rsidR="00A37828" w:rsidRPr="005E6B97" w14:paraId="23831C77" w14:textId="77777777" w:rsidTr="002859FD">
        <w:tc>
          <w:tcPr>
            <w:tcW w:w="3115" w:type="dxa"/>
            <w:shd w:val="clear" w:color="auto" w:fill="auto"/>
            <w:tcMar>
              <w:top w:w="100" w:type="dxa"/>
              <w:left w:w="100" w:type="dxa"/>
              <w:bottom w:w="100" w:type="dxa"/>
              <w:right w:w="100" w:type="dxa"/>
            </w:tcMar>
          </w:tcPr>
          <w:p w14:paraId="3F1E9201" w14:textId="6E5B8086" w:rsidR="00A37828" w:rsidRPr="002859FD" w:rsidRDefault="00A37828" w:rsidP="00E96743">
            <w:pPr>
              <w:widowControl w:val="0"/>
              <w:rPr>
                <w:szCs w:val="24"/>
                <w:lang w:eastAsia="ko-KR"/>
              </w:rPr>
            </w:pPr>
            <w:r w:rsidRPr="002859FD">
              <w:rPr>
                <w:rFonts w:eastAsia="Times New Roman"/>
                <w:szCs w:val="24"/>
              </w:rPr>
              <w:t>DLL3</w:t>
            </w:r>
          </w:p>
        </w:tc>
        <w:tc>
          <w:tcPr>
            <w:tcW w:w="3114" w:type="dxa"/>
            <w:shd w:val="clear" w:color="auto" w:fill="auto"/>
            <w:tcMar>
              <w:top w:w="100" w:type="dxa"/>
              <w:left w:w="100" w:type="dxa"/>
              <w:bottom w:w="100" w:type="dxa"/>
              <w:right w:w="100" w:type="dxa"/>
            </w:tcMar>
          </w:tcPr>
          <w:p w14:paraId="12D40017" w14:textId="77777777" w:rsidR="00A37828" w:rsidRPr="002859FD" w:rsidRDefault="00A37828" w:rsidP="00E96743">
            <w:pPr>
              <w:widowControl w:val="0"/>
              <w:rPr>
                <w:rFonts w:eastAsia="Times New Roman"/>
                <w:szCs w:val="24"/>
              </w:rPr>
            </w:pPr>
            <w:r w:rsidRPr="002859FD">
              <w:rPr>
                <w:rFonts w:eastAsia="Times New Roman"/>
                <w:szCs w:val="24"/>
              </w:rPr>
              <w:t>974</w:t>
            </w:r>
          </w:p>
        </w:tc>
        <w:tc>
          <w:tcPr>
            <w:tcW w:w="3114" w:type="dxa"/>
            <w:shd w:val="clear" w:color="auto" w:fill="auto"/>
            <w:tcMar>
              <w:top w:w="100" w:type="dxa"/>
              <w:left w:w="100" w:type="dxa"/>
              <w:bottom w:w="100" w:type="dxa"/>
              <w:right w:w="100" w:type="dxa"/>
            </w:tcMar>
          </w:tcPr>
          <w:p w14:paraId="6A143005" w14:textId="77777777" w:rsidR="00A37828" w:rsidRPr="002859FD" w:rsidRDefault="00A37828" w:rsidP="00E96743">
            <w:pPr>
              <w:widowControl w:val="0"/>
              <w:rPr>
                <w:rFonts w:eastAsia="Times New Roman"/>
                <w:szCs w:val="24"/>
              </w:rPr>
            </w:pPr>
            <w:r w:rsidRPr="002859FD">
              <w:rPr>
                <w:rFonts w:eastAsia="Times New Roman"/>
                <w:szCs w:val="24"/>
              </w:rPr>
              <w:t>5,664</w:t>
            </w:r>
          </w:p>
        </w:tc>
      </w:tr>
      <w:tr w:rsidR="00A37828" w:rsidRPr="005E6B97" w14:paraId="1FE4F279" w14:textId="77777777" w:rsidTr="002859FD">
        <w:tc>
          <w:tcPr>
            <w:tcW w:w="3115" w:type="dxa"/>
            <w:shd w:val="clear" w:color="auto" w:fill="auto"/>
            <w:tcMar>
              <w:top w:w="100" w:type="dxa"/>
              <w:left w:w="100" w:type="dxa"/>
              <w:bottom w:w="100" w:type="dxa"/>
              <w:right w:w="100" w:type="dxa"/>
            </w:tcMar>
          </w:tcPr>
          <w:p w14:paraId="77E7C33D" w14:textId="7BA23AD5" w:rsidR="00A37828" w:rsidRPr="002859FD" w:rsidRDefault="00A37828" w:rsidP="00E96743">
            <w:pPr>
              <w:widowControl w:val="0"/>
              <w:rPr>
                <w:szCs w:val="24"/>
                <w:lang w:eastAsia="ko-KR"/>
              </w:rPr>
            </w:pPr>
            <w:r w:rsidRPr="002859FD">
              <w:rPr>
                <w:rFonts w:eastAsia="Times New Roman"/>
                <w:szCs w:val="24"/>
              </w:rPr>
              <w:t>FGFR2</w:t>
            </w:r>
          </w:p>
        </w:tc>
        <w:tc>
          <w:tcPr>
            <w:tcW w:w="3114" w:type="dxa"/>
            <w:shd w:val="clear" w:color="auto" w:fill="auto"/>
            <w:tcMar>
              <w:top w:w="100" w:type="dxa"/>
              <w:left w:w="100" w:type="dxa"/>
              <w:bottom w:w="100" w:type="dxa"/>
              <w:right w:w="100" w:type="dxa"/>
            </w:tcMar>
          </w:tcPr>
          <w:p w14:paraId="1139FC57" w14:textId="77777777" w:rsidR="00A37828" w:rsidRPr="002859FD" w:rsidRDefault="00A37828" w:rsidP="00E96743">
            <w:pPr>
              <w:widowControl w:val="0"/>
              <w:rPr>
                <w:rFonts w:eastAsia="Times New Roman"/>
                <w:szCs w:val="24"/>
              </w:rPr>
            </w:pPr>
            <w:r w:rsidRPr="002859FD">
              <w:rPr>
                <w:rFonts w:eastAsia="Times New Roman"/>
                <w:szCs w:val="24"/>
              </w:rPr>
              <w:t>1,181</w:t>
            </w:r>
          </w:p>
        </w:tc>
        <w:tc>
          <w:tcPr>
            <w:tcW w:w="3114" w:type="dxa"/>
            <w:shd w:val="clear" w:color="auto" w:fill="auto"/>
            <w:tcMar>
              <w:top w:w="100" w:type="dxa"/>
              <w:left w:w="100" w:type="dxa"/>
              <w:bottom w:w="100" w:type="dxa"/>
              <w:right w:w="100" w:type="dxa"/>
            </w:tcMar>
          </w:tcPr>
          <w:p w14:paraId="78924EC6" w14:textId="77777777" w:rsidR="00A37828" w:rsidRPr="002859FD" w:rsidRDefault="00A37828" w:rsidP="00E96743">
            <w:pPr>
              <w:widowControl w:val="0"/>
              <w:rPr>
                <w:rFonts w:eastAsia="Times New Roman"/>
                <w:szCs w:val="24"/>
              </w:rPr>
            </w:pPr>
            <w:r w:rsidRPr="002859FD">
              <w:rPr>
                <w:rFonts w:eastAsia="Times New Roman"/>
                <w:szCs w:val="24"/>
              </w:rPr>
              <w:t>4,193</w:t>
            </w:r>
          </w:p>
        </w:tc>
      </w:tr>
      <w:tr w:rsidR="00A37828" w:rsidRPr="005E6B97" w14:paraId="70AF86BD" w14:textId="77777777" w:rsidTr="002859FD">
        <w:tc>
          <w:tcPr>
            <w:tcW w:w="3115" w:type="dxa"/>
            <w:shd w:val="clear" w:color="auto" w:fill="auto"/>
            <w:tcMar>
              <w:top w:w="100" w:type="dxa"/>
              <w:left w:w="100" w:type="dxa"/>
              <w:bottom w:w="100" w:type="dxa"/>
              <w:right w:w="100" w:type="dxa"/>
            </w:tcMar>
          </w:tcPr>
          <w:p w14:paraId="2D36DF34" w14:textId="63B8C419" w:rsidR="00A37828" w:rsidRPr="002859FD" w:rsidRDefault="00A37828" w:rsidP="00E96743">
            <w:pPr>
              <w:widowControl w:val="0"/>
              <w:rPr>
                <w:szCs w:val="24"/>
                <w:lang w:eastAsia="ko-KR"/>
              </w:rPr>
            </w:pPr>
            <w:r w:rsidRPr="002859FD">
              <w:rPr>
                <w:rFonts w:eastAsia="Times New Roman"/>
                <w:szCs w:val="24"/>
              </w:rPr>
              <w:t>HER3</w:t>
            </w:r>
          </w:p>
        </w:tc>
        <w:tc>
          <w:tcPr>
            <w:tcW w:w="3114" w:type="dxa"/>
            <w:shd w:val="clear" w:color="auto" w:fill="auto"/>
            <w:tcMar>
              <w:top w:w="100" w:type="dxa"/>
              <w:left w:w="100" w:type="dxa"/>
              <w:bottom w:w="100" w:type="dxa"/>
              <w:right w:w="100" w:type="dxa"/>
            </w:tcMar>
          </w:tcPr>
          <w:p w14:paraId="2D1DA02A" w14:textId="77777777" w:rsidR="00A37828" w:rsidRPr="002859FD" w:rsidRDefault="00A37828" w:rsidP="00E96743">
            <w:pPr>
              <w:widowControl w:val="0"/>
              <w:rPr>
                <w:rFonts w:eastAsia="Times New Roman"/>
                <w:szCs w:val="24"/>
              </w:rPr>
            </w:pPr>
            <w:r w:rsidRPr="002859FD">
              <w:rPr>
                <w:rFonts w:eastAsia="Times New Roman"/>
                <w:szCs w:val="24"/>
              </w:rPr>
              <w:t>650</w:t>
            </w:r>
          </w:p>
        </w:tc>
        <w:tc>
          <w:tcPr>
            <w:tcW w:w="3114" w:type="dxa"/>
            <w:shd w:val="clear" w:color="auto" w:fill="auto"/>
            <w:tcMar>
              <w:top w:w="100" w:type="dxa"/>
              <w:left w:w="100" w:type="dxa"/>
              <w:bottom w:w="100" w:type="dxa"/>
              <w:right w:w="100" w:type="dxa"/>
            </w:tcMar>
          </w:tcPr>
          <w:p w14:paraId="64962FAA" w14:textId="77777777" w:rsidR="00A37828" w:rsidRPr="002859FD" w:rsidRDefault="00A37828" w:rsidP="00E96743">
            <w:pPr>
              <w:widowControl w:val="0"/>
              <w:rPr>
                <w:rFonts w:eastAsia="Times New Roman"/>
                <w:szCs w:val="24"/>
              </w:rPr>
            </w:pPr>
            <w:r w:rsidRPr="002859FD">
              <w:rPr>
                <w:rFonts w:eastAsia="Times New Roman"/>
                <w:szCs w:val="24"/>
              </w:rPr>
              <w:t>3,916</w:t>
            </w:r>
          </w:p>
        </w:tc>
      </w:tr>
    </w:tbl>
    <w:p w14:paraId="18D0F5C7" w14:textId="28EC1345" w:rsidR="00A37828" w:rsidRPr="002859FD" w:rsidRDefault="002859FD" w:rsidP="00A37828">
      <w:pPr>
        <w:rPr>
          <w:rFonts w:eastAsia="Times New Roman"/>
          <w:b/>
          <w:color w:val="000000"/>
          <w:szCs w:val="24"/>
        </w:rPr>
      </w:pPr>
      <w:r w:rsidRPr="002859FD">
        <w:rPr>
          <w:rFonts w:eastAsia="Times New Roman"/>
          <w:szCs w:val="24"/>
        </w:rPr>
        <w:t>PD-L1, Programmed Death-Ligand 1</w:t>
      </w:r>
      <w:r w:rsidRPr="002859FD">
        <w:rPr>
          <w:szCs w:val="24"/>
          <w:lang w:eastAsia="ko-KR"/>
        </w:rPr>
        <w:t xml:space="preserve">; </w:t>
      </w:r>
      <w:r w:rsidR="00A37828" w:rsidRPr="002859FD">
        <w:rPr>
          <w:rFonts w:eastAsia="Times New Roman"/>
          <w:szCs w:val="24"/>
        </w:rPr>
        <w:t xml:space="preserve">HER2, Human Epidermal growth factor Receptor 2; </w:t>
      </w:r>
      <w:r w:rsidRPr="002859FD">
        <w:rPr>
          <w:rFonts w:eastAsia="Times New Roman"/>
          <w:szCs w:val="24"/>
        </w:rPr>
        <w:t>MET</w:t>
      </w:r>
      <w:r w:rsidRPr="002859FD">
        <w:rPr>
          <w:szCs w:val="24"/>
          <w:lang w:eastAsia="ko-KR"/>
        </w:rPr>
        <w:t xml:space="preserve">, </w:t>
      </w:r>
      <w:r w:rsidRPr="002859FD">
        <w:rPr>
          <w:rFonts w:eastAsia="Times New Roman"/>
          <w:szCs w:val="24"/>
        </w:rPr>
        <w:t>Mesenchymal-</w:t>
      </w:r>
      <w:r w:rsidRPr="002859FD">
        <w:rPr>
          <w:szCs w:val="24"/>
          <w:lang w:eastAsia="ko-KR"/>
        </w:rPr>
        <w:t>e</w:t>
      </w:r>
      <w:r w:rsidRPr="002859FD">
        <w:rPr>
          <w:rFonts w:eastAsia="Times New Roman"/>
          <w:szCs w:val="24"/>
        </w:rPr>
        <w:t xml:space="preserve">pithelial </w:t>
      </w:r>
      <w:r w:rsidRPr="002859FD">
        <w:rPr>
          <w:szCs w:val="24"/>
          <w:lang w:eastAsia="ko-KR"/>
        </w:rPr>
        <w:t>t</w:t>
      </w:r>
      <w:r w:rsidRPr="002859FD">
        <w:rPr>
          <w:rFonts w:eastAsia="Times New Roman"/>
          <w:szCs w:val="24"/>
        </w:rPr>
        <w:t>ransition factor</w:t>
      </w:r>
      <w:r w:rsidRPr="002859FD">
        <w:rPr>
          <w:szCs w:val="24"/>
          <w:lang w:eastAsia="ko-KR"/>
        </w:rPr>
        <w:t xml:space="preserve">; TROP2, </w:t>
      </w:r>
      <w:r w:rsidRPr="002859FD">
        <w:rPr>
          <w:rFonts w:eastAsia="Times New Roman"/>
          <w:szCs w:val="24"/>
        </w:rPr>
        <w:t>T</w:t>
      </w:r>
      <w:r w:rsidRPr="002859FD">
        <w:rPr>
          <w:szCs w:val="24"/>
          <w:lang w:eastAsia="ko-KR"/>
        </w:rPr>
        <w:t>rop</w:t>
      </w:r>
      <w:r w:rsidRPr="002859FD">
        <w:rPr>
          <w:rFonts w:eastAsia="Times New Roman"/>
          <w:szCs w:val="24"/>
        </w:rPr>
        <w:t>hoblast cell-surface antigen 2</w:t>
      </w:r>
      <w:r w:rsidRPr="002859FD">
        <w:rPr>
          <w:szCs w:val="24"/>
          <w:lang w:eastAsia="ko-KR"/>
        </w:rPr>
        <w:t xml:space="preserve">; DLL3, </w:t>
      </w:r>
      <w:r w:rsidRPr="002859FD">
        <w:rPr>
          <w:rFonts w:eastAsia="Times New Roman"/>
          <w:szCs w:val="24"/>
        </w:rPr>
        <w:t>De</w:t>
      </w:r>
      <w:r w:rsidRPr="002859FD">
        <w:rPr>
          <w:szCs w:val="24"/>
          <w:lang w:eastAsia="ko-KR"/>
        </w:rPr>
        <w:t>l</w:t>
      </w:r>
      <w:r w:rsidRPr="002859FD">
        <w:rPr>
          <w:rFonts w:eastAsia="Times New Roman"/>
          <w:szCs w:val="24"/>
        </w:rPr>
        <w:t>ta-</w:t>
      </w:r>
      <w:r w:rsidRPr="002859FD">
        <w:rPr>
          <w:szCs w:val="24"/>
          <w:lang w:eastAsia="ko-KR"/>
        </w:rPr>
        <w:t>l</w:t>
      </w:r>
      <w:r w:rsidRPr="002859FD">
        <w:rPr>
          <w:rFonts w:eastAsia="Times New Roman"/>
          <w:szCs w:val="24"/>
        </w:rPr>
        <w:t>ike 3</w:t>
      </w:r>
      <w:r w:rsidRPr="002859FD">
        <w:rPr>
          <w:szCs w:val="24"/>
          <w:lang w:eastAsia="ko-KR"/>
        </w:rPr>
        <w:t>; FGFR2, F</w:t>
      </w:r>
      <w:r w:rsidRPr="002859FD">
        <w:rPr>
          <w:rFonts w:eastAsia="Times New Roman"/>
          <w:szCs w:val="24"/>
        </w:rPr>
        <w:t xml:space="preserve">ibroblast </w:t>
      </w:r>
      <w:r w:rsidRPr="002859FD">
        <w:rPr>
          <w:szCs w:val="24"/>
          <w:lang w:eastAsia="ko-KR"/>
        </w:rPr>
        <w:t>g</w:t>
      </w:r>
      <w:r w:rsidRPr="002859FD">
        <w:rPr>
          <w:rFonts w:eastAsia="Times New Roman"/>
          <w:szCs w:val="24"/>
        </w:rPr>
        <w:t xml:space="preserve">rowth </w:t>
      </w:r>
      <w:r w:rsidRPr="002859FD">
        <w:rPr>
          <w:szCs w:val="24"/>
          <w:lang w:eastAsia="ko-KR"/>
        </w:rPr>
        <w:t>f</w:t>
      </w:r>
      <w:r w:rsidRPr="002859FD">
        <w:rPr>
          <w:rFonts w:eastAsia="Times New Roman"/>
          <w:szCs w:val="24"/>
        </w:rPr>
        <w:t xml:space="preserve">actor </w:t>
      </w:r>
      <w:r w:rsidRPr="002859FD">
        <w:rPr>
          <w:szCs w:val="24"/>
          <w:lang w:eastAsia="ko-KR"/>
        </w:rPr>
        <w:t>r</w:t>
      </w:r>
      <w:r w:rsidRPr="002859FD">
        <w:rPr>
          <w:rFonts w:eastAsia="Times New Roman"/>
          <w:szCs w:val="24"/>
        </w:rPr>
        <w:t>eceptor 2</w:t>
      </w:r>
      <w:r w:rsidRPr="002859FD">
        <w:rPr>
          <w:szCs w:val="24"/>
          <w:lang w:eastAsia="ko-KR"/>
        </w:rPr>
        <w:t xml:space="preserve">; HER3, </w:t>
      </w:r>
      <w:r w:rsidRPr="002859FD">
        <w:rPr>
          <w:rFonts w:eastAsia="Times New Roman"/>
          <w:szCs w:val="24"/>
        </w:rPr>
        <w:t xml:space="preserve">Human </w:t>
      </w:r>
      <w:r w:rsidRPr="002859FD">
        <w:rPr>
          <w:szCs w:val="24"/>
          <w:lang w:eastAsia="ko-KR"/>
        </w:rPr>
        <w:t>e</w:t>
      </w:r>
      <w:r w:rsidRPr="002859FD">
        <w:rPr>
          <w:rFonts w:eastAsia="Times New Roman"/>
          <w:szCs w:val="24"/>
        </w:rPr>
        <w:t xml:space="preserve">pidermal growth factor </w:t>
      </w:r>
      <w:r w:rsidRPr="002859FD">
        <w:rPr>
          <w:szCs w:val="24"/>
          <w:lang w:eastAsia="ko-KR"/>
        </w:rPr>
        <w:t>r</w:t>
      </w:r>
      <w:r w:rsidRPr="002859FD">
        <w:rPr>
          <w:rFonts w:eastAsia="Times New Roman"/>
          <w:szCs w:val="24"/>
        </w:rPr>
        <w:t xml:space="preserve">eceptor </w:t>
      </w:r>
      <w:r w:rsidRPr="002859FD">
        <w:rPr>
          <w:szCs w:val="24"/>
          <w:lang w:eastAsia="ko-KR"/>
        </w:rPr>
        <w:t>3.</w:t>
      </w:r>
      <w:r w:rsidR="00A37828" w:rsidRPr="002859FD">
        <w:rPr>
          <w:szCs w:val="24"/>
        </w:rPr>
        <w:br w:type="page"/>
      </w:r>
    </w:p>
    <w:p w14:paraId="2371832D" w14:textId="77777777" w:rsidR="00A37828" w:rsidRPr="00A37828" w:rsidRDefault="00A37828" w:rsidP="00A37828">
      <w:pPr>
        <w:pStyle w:val="21"/>
        <w:widowControl w:val="0"/>
        <w:spacing w:line="480" w:lineRule="auto"/>
        <w:rPr>
          <w:rFonts w:ascii="Times New Roman" w:hAnsi="Times New Roman"/>
          <w:i w:val="0"/>
          <w:sz w:val="24"/>
          <w:szCs w:val="24"/>
        </w:rPr>
      </w:pPr>
      <w:bookmarkStart w:id="4" w:name="_8ebctt5pghvz" w:colFirst="0" w:colLast="0"/>
      <w:bookmarkEnd w:id="4"/>
      <w:r w:rsidRPr="00A37828">
        <w:rPr>
          <w:rFonts w:ascii="Times New Roman" w:hAnsi="Times New Roman"/>
          <w:i w:val="0"/>
          <w:sz w:val="24"/>
          <w:szCs w:val="24"/>
        </w:rPr>
        <w:lastRenderedPageBreak/>
        <w:t>References</w:t>
      </w:r>
    </w:p>
    <w:p w14:paraId="54C20B72" w14:textId="6904E379" w:rsidR="00A37828" w:rsidRPr="005E6B97" w:rsidRDefault="00000000" w:rsidP="00A37828">
      <w:pPr>
        <w:widowControl w:val="0"/>
        <w:pBdr>
          <w:top w:val="nil"/>
          <w:left w:val="nil"/>
          <w:bottom w:val="nil"/>
          <w:right w:val="nil"/>
          <w:between w:val="nil"/>
        </w:pBdr>
        <w:spacing w:line="480" w:lineRule="auto"/>
        <w:ind w:left="264" w:hanging="264"/>
        <w:rPr>
          <w:rFonts w:eastAsia="Times New Roman"/>
          <w:b/>
          <w:szCs w:val="24"/>
        </w:rPr>
      </w:pPr>
      <w:hyperlink r:id="rId18">
        <w:r w:rsidR="00A37828" w:rsidRPr="005E6B97">
          <w:rPr>
            <w:szCs w:val="24"/>
          </w:rPr>
          <w:t>1.</w:t>
        </w:r>
        <w:r w:rsidR="00A37828" w:rsidRPr="005E6B97">
          <w:rPr>
            <w:szCs w:val="24"/>
          </w:rPr>
          <w:tab/>
          <w:t xml:space="preserve">Gal, </w:t>
        </w:r>
        <w:r w:rsidR="00B558FE" w:rsidRPr="00B558FE">
          <w:rPr>
            <w:szCs w:val="24"/>
          </w:rPr>
          <w:t xml:space="preserve">Y. </w:t>
        </w:r>
        <w:r w:rsidR="00B558FE">
          <w:rPr>
            <w:rFonts w:hint="eastAsia"/>
            <w:szCs w:val="24"/>
            <w:lang w:eastAsia="ko-KR"/>
          </w:rPr>
          <w:t xml:space="preserve">&amp; </w:t>
        </w:r>
        <w:r w:rsidR="00A37828" w:rsidRPr="005E6B97">
          <w:rPr>
            <w:szCs w:val="24"/>
          </w:rPr>
          <w:t xml:space="preserve">Ghahramani, </w:t>
        </w:r>
        <w:r w:rsidR="00B558FE" w:rsidRPr="00B558FE">
          <w:rPr>
            <w:szCs w:val="24"/>
          </w:rPr>
          <w:t xml:space="preserve">Z. </w:t>
        </w:r>
        <w:r w:rsidR="00A37828" w:rsidRPr="005E6B97">
          <w:rPr>
            <w:szCs w:val="24"/>
          </w:rPr>
          <w:t xml:space="preserve">Dropout as a bayesian approximation: Representing model uncertainty in deep learning. </w:t>
        </w:r>
      </w:hyperlink>
      <w:hyperlink r:id="rId19">
        <w:r w:rsidR="00A37828" w:rsidRPr="005E6B97">
          <w:rPr>
            <w:i/>
            <w:szCs w:val="24"/>
          </w:rPr>
          <w:t>international conference on machine learning</w:t>
        </w:r>
      </w:hyperlink>
      <w:hyperlink r:id="rId20">
        <w:r w:rsidR="00A37828" w:rsidRPr="005E6B97">
          <w:rPr>
            <w:szCs w:val="24"/>
          </w:rPr>
          <w:t xml:space="preserve"> </w:t>
        </w:r>
        <w:r w:rsidR="00B558FE">
          <w:rPr>
            <w:rFonts w:hint="eastAsia"/>
            <w:szCs w:val="24"/>
            <w:lang w:eastAsia="ko-KR"/>
          </w:rPr>
          <w:t>(</w:t>
        </w:r>
        <w:r w:rsidR="00A37828" w:rsidRPr="005E6B97">
          <w:rPr>
            <w:szCs w:val="24"/>
          </w:rPr>
          <w:t>PMLR</w:t>
        </w:r>
        <w:r w:rsidR="00B558FE">
          <w:rPr>
            <w:rFonts w:hint="eastAsia"/>
            <w:szCs w:val="24"/>
            <w:lang w:eastAsia="ko-KR"/>
          </w:rPr>
          <w:t>)</w:t>
        </w:r>
        <w:r w:rsidR="00A37828" w:rsidRPr="005E6B97">
          <w:rPr>
            <w:szCs w:val="24"/>
          </w:rPr>
          <w:t xml:space="preserve"> </w:t>
        </w:r>
        <w:r w:rsidR="0013590F" w:rsidRPr="0013590F">
          <w:rPr>
            <w:szCs w:val="24"/>
          </w:rPr>
          <w:t xml:space="preserve">1050–1059 </w:t>
        </w:r>
        <w:r w:rsidR="0013590F">
          <w:rPr>
            <w:szCs w:val="24"/>
          </w:rPr>
          <w:t>(</w:t>
        </w:r>
        <w:r w:rsidR="00A37828" w:rsidRPr="005E6B97">
          <w:rPr>
            <w:szCs w:val="24"/>
          </w:rPr>
          <w:t>2016</w:t>
        </w:r>
        <w:r w:rsidR="0013590F">
          <w:rPr>
            <w:szCs w:val="24"/>
          </w:rPr>
          <w:t>)</w:t>
        </w:r>
        <w:r w:rsidR="00A37828" w:rsidRPr="005E6B97">
          <w:rPr>
            <w:szCs w:val="24"/>
          </w:rPr>
          <w:t>.</w:t>
        </w:r>
      </w:hyperlink>
    </w:p>
    <w:p w14:paraId="333DF3CD" w14:textId="1923E399" w:rsidR="00A37828" w:rsidRPr="005E6B97" w:rsidRDefault="00000000" w:rsidP="00A37828">
      <w:pPr>
        <w:widowControl w:val="0"/>
        <w:pBdr>
          <w:top w:val="nil"/>
          <w:left w:val="nil"/>
          <w:bottom w:val="nil"/>
          <w:right w:val="nil"/>
          <w:between w:val="nil"/>
        </w:pBdr>
        <w:spacing w:line="480" w:lineRule="auto"/>
        <w:ind w:left="264" w:hanging="264"/>
        <w:rPr>
          <w:rFonts w:eastAsia="Times New Roman"/>
          <w:b/>
          <w:szCs w:val="24"/>
        </w:rPr>
      </w:pPr>
      <w:hyperlink r:id="rId21">
        <w:r w:rsidR="00A37828" w:rsidRPr="005E6B97">
          <w:rPr>
            <w:szCs w:val="24"/>
          </w:rPr>
          <w:t>2.</w:t>
        </w:r>
        <w:r w:rsidR="00A37828" w:rsidRPr="005E6B97">
          <w:rPr>
            <w:szCs w:val="24"/>
          </w:rPr>
          <w:tab/>
          <w:t xml:space="preserve">Wilcoxon, </w:t>
        </w:r>
        <w:r w:rsidR="00B558FE" w:rsidRPr="00B558FE">
          <w:rPr>
            <w:szCs w:val="24"/>
          </w:rPr>
          <w:t xml:space="preserve">F. </w:t>
        </w:r>
        <w:r w:rsidR="00A37828" w:rsidRPr="005E6B97">
          <w:rPr>
            <w:szCs w:val="24"/>
          </w:rPr>
          <w:t xml:space="preserve">Individual Comparisons by Ranking Methods. </w:t>
        </w:r>
      </w:hyperlink>
      <w:hyperlink r:id="rId22">
        <w:r w:rsidR="00A37828" w:rsidRPr="005E6B97">
          <w:rPr>
            <w:i/>
            <w:szCs w:val="24"/>
          </w:rPr>
          <w:t>Breakthroughs in Statistics</w:t>
        </w:r>
      </w:hyperlink>
      <w:hyperlink r:id="rId23">
        <w:r w:rsidR="0013590F">
          <w:rPr>
            <w:szCs w:val="24"/>
          </w:rPr>
          <w:t xml:space="preserve"> </w:t>
        </w:r>
        <w:r w:rsidR="0013590F" w:rsidRPr="0013590F">
          <w:rPr>
            <w:szCs w:val="24"/>
          </w:rPr>
          <w:t xml:space="preserve">96-202. New York, NY: Springer New York, </w:t>
        </w:r>
        <w:r w:rsidR="0013590F">
          <w:rPr>
            <w:szCs w:val="24"/>
          </w:rPr>
          <w:t>(</w:t>
        </w:r>
        <w:r w:rsidR="0013590F" w:rsidRPr="0013590F">
          <w:rPr>
            <w:szCs w:val="24"/>
          </w:rPr>
          <w:t>1992</w:t>
        </w:r>
        <w:r w:rsidR="0013590F">
          <w:rPr>
            <w:szCs w:val="24"/>
          </w:rPr>
          <w:t>).</w:t>
        </w:r>
      </w:hyperlink>
    </w:p>
    <w:p w14:paraId="6ABEBBB6" w14:textId="303ED067" w:rsidR="00A37828" w:rsidRPr="005E6B97" w:rsidRDefault="00000000" w:rsidP="00A37828">
      <w:pPr>
        <w:widowControl w:val="0"/>
        <w:pBdr>
          <w:top w:val="nil"/>
          <w:left w:val="nil"/>
          <w:bottom w:val="nil"/>
          <w:right w:val="nil"/>
          <w:between w:val="nil"/>
        </w:pBdr>
        <w:spacing w:line="480" w:lineRule="auto"/>
        <w:ind w:left="264" w:hanging="264"/>
        <w:rPr>
          <w:rFonts w:eastAsia="Times New Roman"/>
          <w:b/>
          <w:szCs w:val="24"/>
        </w:rPr>
      </w:pPr>
      <w:hyperlink r:id="rId24">
        <w:r w:rsidR="00A37828" w:rsidRPr="005E6B97">
          <w:rPr>
            <w:szCs w:val="24"/>
          </w:rPr>
          <w:t>3.</w:t>
        </w:r>
        <w:r w:rsidR="00A37828" w:rsidRPr="005E6B97">
          <w:rPr>
            <w:szCs w:val="24"/>
          </w:rPr>
          <w:tab/>
        </w:r>
        <w:r w:rsidR="0013590F" w:rsidRPr="0013590F">
          <w:rPr>
            <w:szCs w:val="24"/>
          </w:rPr>
          <w:t xml:space="preserve">Virtanen, </w:t>
        </w:r>
        <w:r w:rsidR="00B558FE" w:rsidRPr="00B558FE">
          <w:rPr>
            <w:szCs w:val="24"/>
          </w:rPr>
          <w:t xml:space="preserve">P. </w:t>
        </w:r>
        <w:r w:rsidR="00B558FE">
          <w:rPr>
            <w:rFonts w:hint="eastAsia"/>
            <w:szCs w:val="24"/>
            <w:lang w:eastAsia="ko-KR"/>
          </w:rPr>
          <w:t>et al.</w:t>
        </w:r>
        <w:r w:rsidR="0013590F" w:rsidRPr="0013590F">
          <w:rPr>
            <w:szCs w:val="24"/>
          </w:rPr>
          <w:t xml:space="preserve"> </w:t>
        </w:r>
      </w:hyperlink>
      <w:hyperlink r:id="rId25">
        <w:r w:rsidR="00A37828" w:rsidRPr="005E6B97">
          <w:rPr>
            <w:szCs w:val="24"/>
          </w:rPr>
          <w:t xml:space="preserve"> SciPy 1.0: fundamental algorithms for scientific computing in Python. </w:t>
        </w:r>
      </w:hyperlink>
      <w:hyperlink r:id="rId26">
        <w:r w:rsidR="00A37828" w:rsidRPr="005E6B97">
          <w:rPr>
            <w:i/>
            <w:szCs w:val="24"/>
          </w:rPr>
          <w:t xml:space="preserve">Nat. Methods </w:t>
        </w:r>
      </w:hyperlink>
      <w:hyperlink r:id="rId27">
        <w:r w:rsidR="00A37828" w:rsidRPr="005E6B97">
          <w:rPr>
            <w:b/>
            <w:szCs w:val="24"/>
          </w:rPr>
          <w:t>17</w:t>
        </w:r>
      </w:hyperlink>
      <w:hyperlink r:id="rId28">
        <w:r w:rsidR="00A37828" w:rsidRPr="005E6B97">
          <w:rPr>
            <w:szCs w:val="24"/>
          </w:rPr>
          <w:t>, 261–272 (2020).</w:t>
        </w:r>
      </w:hyperlink>
    </w:p>
    <w:p w14:paraId="323436D2" w14:textId="049E2B0A" w:rsidR="00A37828" w:rsidRPr="005E6B97" w:rsidRDefault="00000000" w:rsidP="00A37828">
      <w:pPr>
        <w:widowControl w:val="0"/>
        <w:pBdr>
          <w:top w:val="nil"/>
          <w:left w:val="nil"/>
          <w:bottom w:val="nil"/>
          <w:right w:val="nil"/>
          <w:between w:val="nil"/>
        </w:pBdr>
        <w:spacing w:line="480" w:lineRule="auto"/>
        <w:ind w:left="264" w:hanging="264"/>
        <w:rPr>
          <w:rFonts w:eastAsia="Times New Roman"/>
          <w:b/>
          <w:szCs w:val="24"/>
        </w:rPr>
      </w:pPr>
      <w:hyperlink r:id="rId29">
        <w:r w:rsidR="00A37828" w:rsidRPr="005E6B97">
          <w:rPr>
            <w:szCs w:val="24"/>
          </w:rPr>
          <w:t>4.</w:t>
        </w:r>
        <w:r w:rsidR="00A37828" w:rsidRPr="005E6B97">
          <w:rPr>
            <w:szCs w:val="24"/>
          </w:rPr>
          <w:tab/>
        </w:r>
        <w:r w:rsidR="0013590F" w:rsidRPr="0013590F">
          <w:rPr>
            <w:szCs w:val="24"/>
          </w:rPr>
          <w:t xml:space="preserve">Saito, </w:t>
        </w:r>
        <w:r w:rsidR="00B558FE" w:rsidRPr="00B558FE">
          <w:rPr>
            <w:szCs w:val="24"/>
          </w:rPr>
          <w:t xml:space="preserve">Y. </w:t>
        </w:r>
        <w:r w:rsidR="00B558FE">
          <w:rPr>
            <w:rFonts w:hint="eastAsia"/>
            <w:szCs w:val="24"/>
            <w:lang w:eastAsia="ko-KR"/>
          </w:rPr>
          <w:t>et al.</w:t>
        </w:r>
        <w:r w:rsidR="0013590F" w:rsidRPr="0013590F">
          <w:rPr>
            <w:szCs w:val="24"/>
          </w:rPr>
          <w:t xml:space="preserve"> </w:t>
        </w:r>
      </w:hyperlink>
      <w:hyperlink r:id="rId30">
        <w:r w:rsidR="00A37828" w:rsidRPr="005E6B97">
          <w:rPr>
            <w:szCs w:val="24"/>
          </w:rPr>
          <w:t xml:space="preserve"> Inter-tumor heterogeneity of PD-L1 expression in non-small cell lung cancer. </w:t>
        </w:r>
      </w:hyperlink>
      <w:hyperlink r:id="rId31">
        <w:r w:rsidR="00A37828" w:rsidRPr="005E6B97">
          <w:rPr>
            <w:i/>
            <w:szCs w:val="24"/>
          </w:rPr>
          <w:t xml:space="preserve">J. Thorac. Dis. </w:t>
        </w:r>
      </w:hyperlink>
      <w:hyperlink r:id="rId32">
        <w:r w:rsidR="00A37828" w:rsidRPr="005E6B97">
          <w:rPr>
            <w:b/>
            <w:szCs w:val="24"/>
          </w:rPr>
          <w:t>11</w:t>
        </w:r>
      </w:hyperlink>
      <w:hyperlink r:id="rId33">
        <w:r w:rsidR="00A37828" w:rsidRPr="005E6B97">
          <w:rPr>
            <w:szCs w:val="24"/>
          </w:rPr>
          <w:t>, 4982 (2019).</w:t>
        </w:r>
      </w:hyperlink>
    </w:p>
    <w:sectPr w:rsidR="00A37828" w:rsidRPr="005E6B97" w:rsidSect="000D7B7C">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F8D02" w14:textId="77777777" w:rsidR="00F71F4F" w:rsidRDefault="00F71F4F">
      <w:r>
        <w:separator/>
      </w:r>
    </w:p>
  </w:endnote>
  <w:endnote w:type="continuationSeparator" w:id="0">
    <w:p w14:paraId="10620F68" w14:textId="77777777" w:rsidR="00F71F4F" w:rsidRDefault="00F71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궁서">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634312"/>
      <w:docPartObj>
        <w:docPartGallery w:val="Page Numbers (Bottom of Page)"/>
        <w:docPartUnique/>
      </w:docPartObj>
    </w:sdtPr>
    <w:sdtContent>
      <w:p w14:paraId="77224522" w14:textId="73403399" w:rsidR="000D7B7C" w:rsidRDefault="000D7B7C">
        <w:pPr>
          <w:pStyle w:val="af6"/>
          <w:jc w:val="center"/>
        </w:pPr>
        <w:r>
          <w:fldChar w:fldCharType="begin"/>
        </w:r>
        <w:r>
          <w:instrText>PAGE   \* MERGEFORMAT</w:instrText>
        </w:r>
        <w:r>
          <w:fldChar w:fldCharType="separate"/>
        </w:r>
        <w:r>
          <w:rPr>
            <w:lang w:val="ko-KR" w:eastAsia="ko-KR"/>
          </w:rPr>
          <w:t>2</w:t>
        </w:r>
        <w:r>
          <w:fldChar w:fldCharType="end"/>
        </w:r>
      </w:p>
    </w:sdtContent>
  </w:sdt>
  <w:p w14:paraId="211F3547" w14:textId="77777777" w:rsidR="00F125EE" w:rsidRDefault="00F125E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5B8A0" w14:textId="77777777" w:rsidR="00F71F4F" w:rsidRDefault="00F71F4F">
      <w:r>
        <w:separator/>
      </w:r>
    </w:p>
  </w:footnote>
  <w:footnote w:type="continuationSeparator" w:id="0">
    <w:p w14:paraId="6C8A8BBC" w14:textId="77777777" w:rsidR="00F71F4F" w:rsidRDefault="00F71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16cid:durableId="2046758890">
    <w:abstractNumId w:val="9"/>
  </w:num>
  <w:num w:numId="2" w16cid:durableId="466317323">
    <w:abstractNumId w:val="7"/>
  </w:num>
  <w:num w:numId="3" w16cid:durableId="1864899880">
    <w:abstractNumId w:val="6"/>
  </w:num>
  <w:num w:numId="4" w16cid:durableId="227495647">
    <w:abstractNumId w:val="5"/>
  </w:num>
  <w:num w:numId="5" w16cid:durableId="925576001">
    <w:abstractNumId w:val="4"/>
  </w:num>
  <w:num w:numId="6" w16cid:durableId="1480464123">
    <w:abstractNumId w:val="8"/>
  </w:num>
  <w:num w:numId="7" w16cid:durableId="1028259956">
    <w:abstractNumId w:val="3"/>
  </w:num>
  <w:num w:numId="8" w16cid:durableId="1647396472">
    <w:abstractNumId w:val="2"/>
  </w:num>
  <w:num w:numId="9" w16cid:durableId="1715037722">
    <w:abstractNumId w:val="1"/>
  </w:num>
  <w:num w:numId="10" w16cid:durableId="338386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2409"/>
    <w:rsid w:val="00065EBD"/>
    <w:rsid w:val="00066D0C"/>
    <w:rsid w:val="00083B44"/>
    <w:rsid w:val="000850DC"/>
    <w:rsid w:val="000C07BF"/>
    <w:rsid w:val="000C2771"/>
    <w:rsid w:val="000D46F4"/>
    <w:rsid w:val="000D7B7C"/>
    <w:rsid w:val="000F0DCE"/>
    <w:rsid w:val="000F6BE3"/>
    <w:rsid w:val="00112C5B"/>
    <w:rsid w:val="00114193"/>
    <w:rsid w:val="00115A38"/>
    <w:rsid w:val="0011687B"/>
    <w:rsid w:val="00124F82"/>
    <w:rsid w:val="0013590F"/>
    <w:rsid w:val="0016337A"/>
    <w:rsid w:val="00164269"/>
    <w:rsid w:val="001A1BDE"/>
    <w:rsid w:val="001B13CE"/>
    <w:rsid w:val="001F0876"/>
    <w:rsid w:val="001F167C"/>
    <w:rsid w:val="001F5E91"/>
    <w:rsid w:val="002077B9"/>
    <w:rsid w:val="00241254"/>
    <w:rsid w:val="00262D72"/>
    <w:rsid w:val="002859FD"/>
    <w:rsid w:val="00294FBB"/>
    <w:rsid w:val="002C030F"/>
    <w:rsid w:val="002F0FB6"/>
    <w:rsid w:val="0031671A"/>
    <w:rsid w:val="00331D75"/>
    <w:rsid w:val="00355362"/>
    <w:rsid w:val="00363E44"/>
    <w:rsid w:val="003659A8"/>
    <w:rsid w:val="003669F9"/>
    <w:rsid w:val="00380035"/>
    <w:rsid w:val="00391EE6"/>
    <w:rsid w:val="00392402"/>
    <w:rsid w:val="00393BAB"/>
    <w:rsid w:val="00395E86"/>
    <w:rsid w:val="003A2FD8"/>
    <w:rsid w:val="003B40E6"/>
    <w:rsid w:val="003C2A8F"/>
    <w:rsid w:val="003E4538"/>
    <w:rsid w:val="003E74FB"/>
    <w:rsid w:val="003F5904"/>
    <w:rsid w:val="003F6E14"/>
    <w:rsid w:val="00405336"/>
    <w:rsid w:val="00435ABE"/>
    <w:rsid w:val="004571D5"/>
    <w:rsid w:val="00461D81"/>
    <w:rsid w:val="0046356B"/>
    <w:rsid w:val="00477182"/>
    <w:rsid w:val="004779CB"/>
    <w:rsid w:val="004A6F57"/>
    <w:rsid w:val="004D0135"/>
    <w:rsid w:val="004E42D8"/>
    <w:rsid w:val="004E7BA2"/>
    <w:rsid w:val="004F7EDF"/>
    <w:rsid w:val="005001AC"/>
    <w:rsid w:val="00527D71"/>
    <w:rsid w:val="00533910"/>
    <w:rsid w:val="005520A8"/>
    <w:rsid w:val="005607DD"/>
    <w:rsid w:val="005959DC"/>
    <w:rsid w:val="005A558C"/>
    <w:rsid w:val="005D712F"/>
    <w:rsid w:val="005E28F8"/>
    <w:rsid w:val="005E6513"/>
    <w:rsid w:val="005E7D12"/>
    <w:rsid w:val="00607E8E"/>
    <w:rsid w:val="00632CA3"/>
    <w:rsid w:val="00651114"/>
    <w:rsid w:val="00664560"/>
    <w:rsid w:val="00670299"/>
    <w:rsid w:val="00691985"/>
    <w:rsid w:val="00697611"/>
    <w:rsid w:val="006A1B64"/>
    <w:rsid w:val="007108F5"/>
    <w:rsid w:val="00713E5B"/>
    <w:rsid w:val="00715256"/>
    <w:rsid w:val="007402FC"/>
    <w:rsid w:val="007411A1"/>
    <w:rsid w:val="00793072"/>
    <w:rsid w:val="007C45B3"/>
    <w:rsid w:val="007E2786"/>
    <w:rsid w:val="007F0BC6"/>
    <w:rsid w:val="00807D35"/>
    <w:rsid w:val="008218C4"/>
    <w:rsid w:val="00867A98"/>
    <w:rsid w:val="00870867"/>
    <w:rsid w:val="00885C9B"/>
    <w:rsid w:val="008D5D2A"/>
    <w:rsid w:val="008F5835"/>
    <w:rsid w:val="00914B63"/>
    <w:rsid w:val="009354F3"/>
    <w:rsid w:val="009447DC"/>
    <w:rsid w:val="00945471"/>
    <w:rsid w:val="00950234"/>
    <w:rsid w:val="00961BA5"/>
    <w:rsid w:val="009743A9"/>
    <w:rsid w:val="009A5287"/>
    <w:rsid w:val="009A7C5F"/>
    <w:rsid w:val="009B2AC5"/>
    <w:rsid w:val="009B7984"/>
    <w:rsid w:val="009F4BED"/>
    <w:rsid w:val="009F7D93"/>
    <w:rsid w:val="00A02E0C"/>
    <w:rsid w:val="00A3403B"/>
    <w:rsid w:val="00A37828"/>
    <w:rsid w:val="00A51A12"/>
    <w:rsid w:val="00A53A78"/>
    <w:rsid w:val="00A627D4"/>
    <w:rsid w:val="00A74DA2"/>
    <w:rsid w:val="00A77632"/>
    <w:rsid w:val="00AB399E"/>
    <w:rsid w:val="00AC59D0"/>
    <w:rsid w:val="00AD16B1"/>
    <w:rsid w:val="00AD499C"/>
    <w:rsid w:val="00B1163A"/>
    <w:rsid w:val="00B36869"/>
    <w:rsid w:val="00B43B31"/>
    <w:rsid w:val="00B47CFA"/>
    <w:rsid w:val="00B558FE"/>
    <w:rsid w:val="00B574A3"/>
    <w:rsid w:val="00B57F00"/>
    <w:rsid w:val="00B63245"/>
    <w:rsid w:val="00B709CC"/>
    <w:rsid w:val="00B73C69"/>
    <w:rsid w:val="00B77B2A"/>
    <w:rsid w:val="00B82C22"/>
    <w:rsid w:val="00B93DBA"/>
    <w:rsid w:val="00B9440A"/>
    <w:rsid w:val="00BB2D2A"/>
    <w:rsid w:val="00BB3064"/>
    <w:rsid w:val="00BB3A37"/>
    <w:rsid w:val="00BC290E"/>
    <w:rsid w:val="00BC3E04"/>
    <w:rsid w:val="00BD1EFF"/>
    <w:rsid w:val="00BD58CF"/>
    <w:rsid w:val="00BF0C92"/>
    <w:rsid w:val="00BF29E1"/>
    <w:rsid w:val="00C04CC1"/>
    <w:rsid w:val="00C4096C"/>
    <w:rsid w:val="00C50C6D"/>
    <w:rsid w:val="00C600D9"/>
    <w:rsid w:val="00C92B22"/>
    <w:rsid w:val="00CC1384"/>
    <w:rsid w:val="00CD3720"/>
    <w:rsid w:val="00CF1848"/>
    <w:rsid w:val="00CF1D20"/>
    <w:rsid w:val="00CF5C2F"/>
    <w:rsid w:val="00D04BCF"/>
    <w:rsid w:val="00D11A56"/>
    <w:rsid w:val="00D143D9"/>
    <w:rsid w:val="00D30C95"/>
    <w:rsid w:val="00D51C15"/>
    <w:rsid w:val="00D5511B"/>
    <w:rsid w:val="00D766F1"/>
    <w:rsid w:val="00D8578D"/>
    <w:rsid w:val="00DB566D"/>
    <w:rsid w:val="00DC515A"/>
    <w:rsid w:val="00DD2E17"/>
    <w:rsid w:val="00DF7D88"/>
    <w:rsid w:val="00E257C8"/>
    <w:rsid w:val="00E40A10"/>
    <w:rsid w:val="00E41512"/>
    <w:rsid w:val="00E4519A"/>
    <w:rsid w:val="00E853D5"/>
    <w:rsid w:val="00E9773B"/>
    <w:rsid w:val="00EA6F42"/>
    <w:rsid w:val="00EC13A3"/>
    <w:rsid w:val="00EC7C85"/>
    <w:rsid w:val="00ED2CBE"/>
    <w:rsid w:val="00F125EE"/>
    <w:rsid w:val="00F12E98"/>
    <w:rsid w:val="00F22029"/>
    <w:rsid w:val="00F515FB"/>
    <w:rsid w:val="00F630EA"/>
    <w:rsid w:val="00F7007E"/>
    <w:rsid w:val="00F71F4F"/>
    <w:rsid w:val="00F73193"/>
    <w:rsid w:val="00F74F95"/>
    <w:rsid w:val="00F76ED3"/>
    <w:rsid w:val="00F80705"/>
    <w:rsid w:val="00FA1481"/>
    <w:rsid w:val="00FB7DE3"/>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Char"/>
    <w:semiHidden/>
    <w:qFormat/>
    <w:rsid w:val="00B43B31"/>
    <w:pPr>
      <w:keepNext/>
      <w:spacing w:before="240" w:after="60"/>
      <w:outlineLvl w:val="0"/>
    </w:pPr>
    <w:rPr>
      <w:b/>
      <w:bCs/>
      <w:kern w:val="32"/>
      <w:szCs w:val="24"/>
    </w:rPr>
  </w:style>
  <w:style w:type="paragraph" w:styleId="21">
    <w:name w:val="heading 2"/>
    <w:basedOn w:val="a1"/>
    <w:next w:val="a1"/>
    <w:link w:val="2Char"/>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7411A1"/>
    <w:pPr>
      <w:spacing w:before="240" w:after="60"/>
      <w:outlineLvl w:val="5"/>
    </w:pPr>
    <w:rPr>
      <w:rFonts w:ascii="Calibri" w:hAnsi="Calibri"/>
      <w:b/>
      <w:bCs/>
      <w:sz w:val="22"/>
      <w:szCs w:val="22"/>
    </w:rPr>
  </w:style>
  <w:style w:type="paragraph" w:styleId="7">
    <w:name w:val="heading 7"/>
    <w:basedOn w:val="a1"/>
    <w:next w:val="a1"/>
    <w:link w:val="7Char"/>
    <w:semiHidden/>
    <w:qFormat/>
    <w:rsid w:val="007411A1"/>
    <w:pPr>
      <w:spacing w:before="240" w:after="60"/>
      <w:outlineLvl w:val="6"/>
    </w:pPr>
    <w:rPr>
      <w:rFonts w:ascii="Calibri" w:hAnsi="Calibri"/>
      <w:szCs w:val="24"/>
    </w:rPr>
  </w:style>
  <w:style w:type="paragraph" w:styleId="8">
    <w:name w:val="heading 8"/>
    <w:basedOn w:val="a1"/>
    <w:next w:val="a1"/>
    <w:link w:val="8Char"/>
    <w:semiHidden/>
    <w:qFormat/>
    <w:rsid w:val="007411A1"/>
    <w:pPr>
      <w:spacing w:before="240" w:after="60"/>
      <w:outlineLvl w:val="7"/>
    </w:pPr>
    <w:rPr>
      <w:rFonts w:ascii="Calibri" w:hAnsi="Calibri"/>
      <w:i/>
      <w:iCs/>
      <w:szCs w:val="24"/>
    </w:rPr>
  </w:style>
  <w:style w:type="paragraph" w:styleId="9">
    <w:name w:val="heading 9"/>
    <w:basedOn w:val="a1"/>
    <w:next w:val="a1"/>
    <w:link w:val="9Char"/>
    <w:semiHidden/>
    <w:qFormat/>
    <w:rsid w:val="007411A1"/>
    <w:pPr>
      <w:spacing w:before="240" w:after="60"/>
      <w:outlineLvl w:val="8"/>
    </w:pPr>
    <w:rPr>
      <w:rFonts w:ascii="Cambria" w:hAnsi="Cambria"/>
      <w:sz w:val="22"/>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Char">
    <w:name w:val="제목 1 Char"/>
    <w:link w:val="1"/>
    <w:semiHidden/>
    <w:rsid w:val="00FF04E3"/>
    <w:rPr>
      <w:b/>
      <w:bCs/>
      <w:kern w:val="32"/>
      <w:sz w:val="24"/>
      <w:szCs w:val="24"/>
    </w:rPr>
  </w:style>
  <w:style w:type="character" w:customStyle="1" w:styleId="2Char">
    <w:name w:val="제목 2 Char"/>
    <w:link w:val="21"/>
    <w:semiHidden/>
    <w:rsid w:val="00FF04E3"/>
    <w:rPr>
      <w:rFonts w:ascii="Cambria" w:hAnsi="Cambria"/>
      <w:b/>
      <w:bCs/>
      <w:i/>
      <w:iCs/>
      <w:sz w:val="28"/>
      <w:szCs w:val="28"/>
    </w:rPr>
  </w:style>
  <w:style w:type="character" w:customStyle="1" w:styleId="5Char">
    <w:name w:val="제목 5 Char"/>
    <w:link w:val="51"/>
    <w:semiHidden/>
    <w:rsid w:val="00FF04E3"/>
    <w:rPr>
      <w:rFonts w:ascii="Calibri" w:hAnsi="Calibri"/>
      <w:b/>
      <w:bCs/>
      <w:i/>
      <w:iCs/>
      <w:sz w:val="26"/>
      <w:szCs w:val="26"/>
    </w:rPr>
  </w:style>
  <w:style w:type="character" w:customStyle="1" w:styleId="6Char">
    <w:name w:val="제목 6 Char"/>
    <w:link w:val="6"/>
    <w:semiHidden/>
    <w:rsid w:val="00FF04E3"/>
    <w:rPr>
      <w:rFonts w:ascii="Calibri" w:hAnsi="Calibri"/>
      <w:b/>
      <w:bCs/>
      <w:sz w:val="22"/>
      <w:szCs w:val="22"/>
    </w:rPr>
  </w:style>
  <w:style w:type="character" w:customStyle="1" w:styleId="7Char">
    <w:name w:val="제목 7 Char"/>
    <w:link w:val="7"/>
    <w:semiHidden/>
    <w:rsid w:val="00FF04E3"/>
    <w:rPr>
      <w:rFonts w:ascii="Calibri" w:hAnsi="Calibri"/>
      <w:sz w:val="24"/>
      <w:szCs w:val="24"/>
    </w:rPr>
  </w:style>
  <w:style w:type="character" w:customStyle="1" w:styleId="8Char">
    <w:name w:val="제목 8 Char"/>
    <w:link w:val="8"/>
    <w:semiHidden/>
    <w:rsid w:val="00FF04E3"/>
    <w:rPr>
      <w:rFonts w:ascii="Calibri" w:hAnsi="Calibri"/>
      <w:i/>
      <w:iCs/>
      <w:sz w:val="24"/>
      <w:szCs w:val="24"/>
    </w:rPr>
  </w:style>
  <w:style w:type="character" w:customStyle="1" w:styleId="9Char">
    <w:name w:val="제목 9 Char"/>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Char"/>
    <w:semiHidden/>
    <w:rsid w:val="00405336"/>
    <w:rPr>
      <w:rFonts w:ascii="Tahoma" w:hAnsi="Tahoma" w:cs="Tahoma"/>
      <w:sz w:val="16"/>
      <w:szCs w:val="16"/>
    </w:rPr>
  </w:style>
  <w:style w:type="character" w:customStyle="1" w:styleId="Char">
    <w:name w:val="풍선 도움말 텍스트 Char"/>
    <w:link w:val="a6"/>
    <w:semiHidden/>
    <w:rsid w:val="00FF04E3"/>
    <w:rPr>
      <w:rFonts w:ascii="Tahoma" w:hAnsi="Tahoma" w:cs="Tahoma"/>
      <w:sz w:val="16"/>
      <w:szCs w:val="16"/>
    </w:rPr>
  </w:style>
  <w:style w:type="paragraph" w:styleId="a7">
    <w:name w:val="Bibliography"/>
    <w:basedOn w:val="a1"/>
    <w:next w:val="a1"/>
    <w:uiPriority w:val="37"/>
    <w:semiHidden/>
    <w:rsid w:val="00405336"/>
  </w:style>
  <w:style w:type="paragraph" w:styleId="a8">
    <w:name w:val="Block Text"/>
    <w:basedOn w:val="a1"/>
    <w:semiHidden/>
    <w:rsid w:val="00405336"/>
    <w:pPr>
      <w:spacing w:after="120"/>
      <w:ind w:left="1440" w:right="1440"/>
    </w:pPr>
  </w:style>
  <w:style w:type="paragraph" w:styleId="a9">
    <w:name w:val="Body Text"/>
    <w:basedOn w:val="a1"/>
    <w:link w:val="Char0"/>
    <w:semiHidden/>
    <w:rsid w:val="00405336"/>
    <w:pPr>
      <w:spacing w:after="120"/>
    </w:pPr>
  </w:style>
  <w:style w:type="character" w:customStyle="1" w:styleId="Char0">
    <w:name w:val="본문 Char"/>
    <w:link w:val="a9"/>
    <w:semiHidden/>
    <w:rsid w:val="00FF04E3"/>
    <w:rPr>
      <w:sz w:val="24"/>
    </w:rPr>
  </w:style>
  <w:style w:type="paragraph" w:styleId="22">
    <w:name w:val="Body Text 2"/>
    <w:basedOn w:val="a1"/>
    <w:link w:val="2Char0"/>
    <w:semiHidden/>
    <w:rsid w:val="00405336"/>
    <w:pPr>
      <w:spacing w:after="120" w:line="480" w:lineRule="auto"/>
    </w:pPr>
  </w:style>
  <w:style w:type="character" w:customStyle="1" w:styleId="2Char0">
    <w:name w:val="본문 2 Char"/>
    <w:link w:val="22"/>
    <w:semiHidden/>
    <w:rsid w:val="00FF04E3"/>
    <w:rPr>
      <w:sz w:val="24"/>
    </w:rPr>
  </w:style>
  <w:style w:type="paragraph" w:styleId="32">
    <w:name w:val="Body Text 3"/>
    <w:basedOn w:val="a1"/>
    <w:link w:val="3Char"/>
    <w:semiHidden/>
    <w:rsid w:val="00405336"/>
    <w:pPr>
      <w:spacing w:after="120"/>
    </w:pPr>
    <w:rPr>
      <w:sz w:val="16"/>
      <w:szCs w:val="16"/>
    </w:rPr>
  </w:style>
  <w:style w:type="character" w:customStyle="1" w:styleId="3Char">
    <w:name w:val="본문 3 Char"/>
    <w:link w:val="32"/>
    <w:semiHidden/>
    <w:rsid w:val="00FF04E3"/>
    <w:rPr>
      <w:sz w:val="16"/>
      <w:szCs w:val="16"/>
    </w:rPr>
  </w:style>
  <w:style w:type="paragraph" w:styleId="aa">
    <w:name w:val="Body Text First Indent"/>
    <w:basedOn w:val="a9"/>
    <w:link w:val="Char1"/>
    <w:semiHidden/>
    <w:rsid w:val="00405336"/>
    <w:pPr>
      <w:ind w:firstLine="210"/>
    </w:pPr>
  </w:style>
  <w:style w:type="character" w:customStyle="1" w:styleId="Char1">
    <w:name w:val="본문 첫 줄 들여쓰기 Char"/>
    <w:link w:val="aa"/>
    <w:semiHidden/>
    <w:rsid w:val="00FF04E3"/>
    <w:rPr>
      <w:sz w:val="24"/>
    </w:rPr>
  </w:style>
  <w:style w:type="paragraph" w:styleId="ab">
    <w:name w:val="Body Text Indent"/>
    <w:basedOn w:val="a1"/>
    <w:link w:val="Char2"/>
    <w:semiHidden/>
    <w:rsid w:val="00405336"/>
    <w:pPr>
      <w:spacing w:after="120"/>
      <w:ind w:left="360"/>
    </w:pPr>
  </w:style>
  <w:style w:type="character" w:customStyle="1" w:styleId="Char2">
    <w:name w:val="본문 들여쓰기 Char"/>
    <w:link w:val="ab"/>
    <w:semiHidden/>
    <w:rsid w:val="00FF04E3"/>
    <w:rPr>
      <w:sz w:val="24"/>
    </w:rPr>
  </w:style>
  <w:style w:type="paragraph" w:styleId="23">
    <w:name w:val="Body Text First Indent 2"/>
    <w:basedOn w:val="ab"/>
    <w:link w:val="2Char1"/>
    <w:semiHidden/>
    <w:rsid w:val="00405336"/>
    <w:pPr>
      <w:ind w:firstLine="210"/>
    </w:pPr>
  </w:style>
  <w:style w:type="character" w:customStyle="1" w:styleId="2Char1">
    <w:name w:val="본문 첫 줄 들여쓰기 2 Char"/>
    <w:link w:val="23"/>
    <w:semiHidden/>
    <w:rsid w:val="00FF04E3"/>
    <w:rPr>
      <w:sz w:val="24"/>
    </w:rPr>
  </w:style>
  <w:style w:type="paragraph" w:styleId="24">
    <w:name w:val="Body Text Indent 2"/>
    <w:basedOn w:val="a1"/>
    <w:link w:val="2Char2"/>
    <w:semiHidden/>
    <w:rsid w:val="00405336"/>
    <w:pPr>
      <w:spacing w:after="120" w:line="480" w:lineRule="auto"/>
      <w:ind w:left="360"/>
    </w:pPr>
  </w:style>
  <w:style w:type="character" w:customStyle="1" w:styleId="2Char2">
    <w:name w:val="본문 들여쓰기 2 Char"/>
    <w:link w:val="24"/>
    <w:semiHidden/>
    <w:rsid w:val="00FF04E3"/>
    <w:rPr>
      <w:sz w:val="24"/>
    </w:rPr>
  </w:style>
  <w:style w:type="paragraph" w:styleId="33">
    <w:name w:val="Body Text Indent 3"/>
    <w:basedOn w:val="a1"/>
    <w:link w:val="3Char0"/>
    <w:semiHidden/>
    <w:rsid w:val="00405336"/>
    <w:pPr>
      <w:spacing w:after="120"/>
      <w:ind w:left="360"/>
    </w:pPr>
    <w:rPr>
      <w:sz w:val="16"/>
      <w:szCs w:val="16"/>
    </w:rPr>
  </w:style>
  <w:style w:type="character" w:customStyle="1" w:styleId="3Char0">
    <w:name w:val="본문 들여쓰기 3 Char"/>
    <w:link w:val="33"/>
    <w:semiHidden/>
    <w:rsid w:val="00FF04E3"/>
    <w:rPr>
      <w:sz w:val="16"/>
      <w:szCs w:val="16"/>
    </w:rPr>
  </w:style>
  <w:style w:type="paragraph" w:styleId="ac">
    <w:name w:val="caption"/>
    <w:basedOn w:val="a1"/>
    <w:next w:val="a1"/>
    <w:semiHidden/>
    <w:qFormat/>
    <w:rsid w:val="00405336"/>
    <w:rPr>
      <w:b/>
      <w:bCs/>
      <w:sz w:val="20"/>
    </w:rPr>
  </w:style>
  <w:style w:type="paragraph" w:styleId="ad">
    <w:name w:val="Closing"/>
    <w:basedOn w:val="a1"/>
    <w:link w:val="Char3"/>
    <w:semiHidden/>
    <w:rsid w:val="00405336"/>
    <w:pPr>
      <w:ind w:left="4320"/>
    </w:pPr>
  </w:style>
  <w:style w:type="character" w:customStyle="1" w:styleId="Char3">
    <w:name w:val="맺음말 Char"/>
    <w:link w:val="ad"/>
    <w:semiHidden/>
    <w:rsid w:val="00FF04E3"/>
    <w:rPr>
      <w:sz w:val="24"/>
    </w:rPr>
  </w:style>
  <w:style w:type="paragraph" w:styleId="ae">
    <w:name w:val="annotation text"/>
    <w:basedOn w:val="a1"/>
    <w:link w:val="Char4"/>
    <w:semiHidden/>
    <w:rsid w:val="00405336"/>
    <w:rPr>
      <w:sz w:val="20"/>
    </w:rPr>
  </w:style>
  <w:style w:type="character" w:customStyle="1" w:styleId="Char4">
    <w:name w:val="메모 텍스트 Char"/>
    <w:basedOn w:val="a2"/>
    <w:link w:val="ae"/>
    <w:semiHidden/>
    <w:rsid w:val="00FF04E3"/>
  </w:style>
  <w:style w:type="paragraph" w:styleId="af">
    <w:name w:val="annotation subject"/>
    <w:basedOn w:val="ae"/>
    <w:next w:val="ae"/>
    <w:link w:val="Char5"/>
    <w:semiHidden/>
    <w:rsid w:val="00405336"/>
    <w:rPr>
      <w:b/>
      <w:bCs/>
    </w:rPr>
  </w:style>
  <w:style w:type="character" w:customStyle="1" w:styleId="Char5">
    <w:name w:val="메모 주제 Char"/>
    <w:link w:val="af"/>
    <w:semiHidden/>
    <w:rsid w:val="00FF04E3"/>
    <w:rPr>
      <w:b/>
      <w:bCs/>
    </w:rPr>
  </w:style>
  <w:style w:type="paragraph" w:styleId="af0">
    <w:name w:val="Date"/>
    <w:basedOn w:val="a1"/>
    <w:next w:val="a1"/>
    <w:link w:val="Char6"/>
    <w:semiHidden/>
    <w:rsid w:val="00405336"/>
  </w:style>
  <w:style w:type="character" w:customStyle="1" w:styleId="Char6">
    <w:name w:val="날짜 Char"/>
    <w:link w:val="af0"/>
    <w:semiHidden/>
    <w:rsid w:val="00FF04E3"/>
    <w:rPr>
      <w:sz w:val="24"/>
    </w:rPr>
  </w:style>
  <w:style w:type="paragraph" w:styleId="af1">
    <w:name w:val="Document Map"/>
    <w:basedOn w:val="a1"/>
    <w:link w:val="Char7"/>
    <w:semiHidden/>
    <w:rsid w:val="00405336"/>
    <w:rPr>
      <w:rFonts w:ascii="Tahoma" w:hAnsi="Tahoma" w:cs="Tahoma"/>
      <w:sz w:val="16"/>
      <w:szCs w:val="16"/>
    </w:rPr>
  </w:style>
  <w:style w:type="character" w:customStyle="1" w:styleId="Char7">
    <w:name w:val="문서 구조 Char"/>
    <w:link w:val="af1"/>
    <w:semiHidden/>
    <w:rsid w:val="00FF04E3"/>
    <w:rPr>
      <w:rFonts w:ascii="Tahoma" w:hAnsi="Tahoma" w:cs="Tahoma"/>
      <w:sz w:val="16"/>
      <w:szCs w:val="16"/>
    </w:rPr>
  </w:style>
  <w:style w:type="paragraph" w:styleId="af2">
    <w:name w:val="E-mail Signature"/>
    <w:basedOn w:val="a1"/>
    <w:link w:val="Char8"/>
    <w:semiHidden/>
    <w:rsid w:val="00405336"/>
  </w:style>
  <w:style w:type="character" w:customStyle="1" w:styleId="Char8">
    <w:name w:val="전자 메일 서명 Char"/>
    <w:link w:val="af2"/>
    <w:semiHidden/>
    <w:rsid w:val="00FF04E3"/>
    <w:rPr>
      <w:sz w:val="24"/>
    </w:rPr>
  </w:style>
  <w:style w:type="paragraph" w:styleId="af3">
    <w:name w:val="endnote text"/>
    <w:basedOn w:val="a1"/>
    <w:link w:val="Char9"/>
    <w:semiHidden/>
    <w:rsid w:val="00405336"/>
    <w:rPr>
      <w:sz w:val="20"/>
    </w:rPr>
  </w:style>
  <w:style w:type="character" w:customStyle="1" w:styleId="Char9">
    <w:name w:val="미주 텍스트 Char"/>
    <w:basedOn w:val="a2"/>
    <w:link w:val="af3"/>
    <w:semiHidden/>
    <w:rsid w:val="00FF04E3"/>
  </w:style>
  <w:style w:type="paragraph" w:styleId="af4">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405336"/>
    <w:rPr>
      <w:rFonts w:ascii="Cambria" w:hAnsi="Cambria"/>
      <w:sz w:val="20"/>
    </w:rPr>
  </w:style>
  <w:style w:type="paragraph" w:styleId="af6">
    <w:name w:val="footer"/>
    <w:basedOn w:val="a1"/>
    <w:link w:val="Chara"/>
    <w:uiPriority w:val="99"/>
    <w:rsid w:val="00405336"/>
    <w:pPr>
      <w:tabs>
        <w:tab w:val="center" w:pos="4680"/>
        <w:tab w:val="right" w:pos="9360"/>
      </w:tabs>
    </w:pPr>
  </w:style>
  <w:style w:type="character" w:customStyle="1" w:styleId="Chara">
    <w:name w:val="바닥글 Char"/>
    <w:link w:val="af6"/>
    <w:uiPriority w:val="99"/>
    <w:rsid w:val="00FF04E3"/>
    <w:rPr>
      <w:sz w:val="24"/>
    </w:rPr>
  </w:style>
  <w:style w:type="paragraph" w:styleId="af7">
    <w:name w:val="footnote text"/>
    <w:basedOn w:val="a1"/>
    <w:link w:val="Charb"/>
    <w:semiHidden/>
    <w:rsid w:val="00405336"/>
    <w:rPr>
      <w:sz w:val="20"/>
    </w:rPr>
  </w:style>
  <w:style w:type="character" w:customStyle="1" w:styleId="Charb">
    <w:name w:val="각주 텍스트 Char"/>
    <w:basedOn w:val="a2"/>
    <w:link w:val="af7"/>
    <w:semiHidden/>
    <w:rsid w:val="00FF04E3"/>
  </w:style>
  <w:style w:type="paragraph" w:styleId="af8">
    <w:name w:val="header"/>
    <w:basedOn w:val="a1"/>
    <w:link w:val="Charc"/>
    <w:semiHidden/>
    <w:rsid w:val="00405336"/>
    <w:pPr>
      <w:tabs>
        <w:tab w:val="center" w:pos="4680"/>
        <w:tab w:val="right" w:pos="9360"/>
      </w:tabs>
    </w:pPr>
  </w:style>
  <w:style w:type="character" w:customStyle="1" w:styleId="Charc">
    <w:name w:val="머리글 Char"/>
    <w:link w:val="af8"/>
    <w:semiHidden/>
    <w:rsid w:val="00FF04E3"/>
    <w:rPr>
      <w:sz w:val="24"/>
    </w:rPr>
  </w:style>
  <w:style w:type="paragraph" w:styleId="HTML">
    <w:name w:val="HTML Address"/>
    <w:basedOn w:val="a1"/>
    <w:link w:val="HTMLChar"/>
    <w:semiHidden/>
    <w:rsid w:val="00405336"/>
    <w:rPr>
      <w:i/>
      <w:iCs/>
    </w:rPr>
  </w:style>
  <w:style w:type="character" w:customStyle="1" w:styleId="HTMLChar">
    <w:name w:val="HTML 주소 Char"/>
    <w:link w:val="HTML"/>
    <w:semiHidden/>
    <w:rsid w:val="00FF04E3"/>
    <w:rPr>
      <w:i/>
      <w:iCs/>
      <w:sz w:val="24"/>
    </w:rPr>
  </w:style>
  <w:style w:type="paragraph" w:styleId="HTML0">
    <w:name w:val="HTML Preformatted"/>
    <w:basedOn w:val="a1"/>
    <w:link w:val="HTMLChar0"/>
    <w:semiHidden/>
    <w:rsid w:val="00405336"/>
    <w:rPr>
      <w:rFonts w:ascii="Courier New" w:hAnsi="Courier New" w:cs="Courier New"/>
      <w:sz w:val="20"/>
    </w:rPr>
  </w:style>
  <w:style w:type="character" w:customStyle="1" w:styleId="HTMLChar0">
    <w:name w:val="미리 서식이 지정된 HTML Char"/>
    <w:link w:val="HTML0"/>
    <w:semiHidden/>
    <w:rsid w:val="00FF04E3"/>
    <w:rPr>
      <w:rFonts w:ascii="Courier New" w:hAnsi="Courier New" w:cs="Courier New"/>
    </w:rPr>
  </w:style>
  <w:style w:type="paragraph" w:styleId="10">
    <w:name w:val="index 1"/>
    <w:basedOn w:val="a1"/>
    <w:next w:val="a1"/>
    <w:autoRedefine/>
    <w:semiHidden/>
    <w:rsid w:val="00405336"/>
    <w:pPr>
      <w:ind w:left="240" w:hanging="240"/>
    </w:pPr>
  </w:style>
  <w:style w:type="paragraph" w:styleId="25">
    <w:name w:val="index 2"/>
    <w:basedOn w:val="a1"/>
    <w:next w:val="a1"/>
    <w:autoRedefine/>
    <w:semiHidden/>
    <w:rsid w:val="00405336"/>
    <w:pPr>
      <w:ind w:left="480" w:hanging="240"/>
    </w:pPr>
  </w:style>
  <w:style w:type="paragraph" w:styleId="34">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2">
    <w:name w:val="index 5"/>
    <w:basedOn w:val="a1"/>
    <w:next w:val="a1"/>
    <w:autoRedefine/>
    <w:semiHidden/>
    <w:rsid w:val="00405336"/>
    <w:pPr>
      <w:ind w:left="1200" w:hanging="240"/>
    </w:pPr>
  </w:style>
  <w:style w:type="paragraph" w:styleId="60">
    <w:name w:val="index 6"/>
    <w:basedOn w:val="a1"/>
    <w:next w:val="a1"/>
    <w:autoRedefine/>
    <w:semiHidden/>
    <w:rsid w:val="00405336"/>
    <w:pPr>
      <w:ind w:left="1440" w:hanging="240"/>
    </w:pPr>
  </w:style>
  <w:style w:type="paragraph" w:styleId="70">
    <w:name w:val="index 7"/>
    <w:basedOn w:val="a1"/>
    <w:next w:val="a1"/>
    <w:autoRedefine/>
    <w:semiHidden/>
    <w:rsid w:val="00405336"/>
    <w:pPr>
      <w:ind w:left="1680" w:hanging="240"/>
    </w:pPr>
  </w:style>
  <w:style w:type="paragraph" w:styleId="80">
    <w:name w:val="index 8"/>
    <w:basedOn w:val="a1"/>
    <w:next w:val="a1"/>
    <w:autoRedefine/>
    <w:semiHidden/>
    <w:rsid w:val="00405336"/>
    <w:pPr>
      <w:ind w:left="1920" w:hanging="240"/>
    </w:pPr>
  </w:style>
  <w:style w:type="paragraph" w:styleId="90">
    <w:name w:val="index 9"/>
    <w:basedOn w:val="a1"/>
    <w:next w:val="a1"/>
    <w:autoRedefine/>
    <w:semiHidden/>
    <w:rsid w:val="00405336"/>
    <w:pPr>
      <w:ind w:left="2160" w:hanging="240"/>
    </w:pPr>
  </w:style>
  <w:style w:type="paragraph" w:styleId="af9">
    <w:name w:val="index heading"/>
    <w:basedOn w:val="a1"/>
    <w:next w:val="10"/>
    <w:semiHidden/>
    <w:rsid w:val="00405336"/>
    <w:rPr>
      <w:rFonts w:ascii="Cambria" w:hAnsi="Cambria"/>
      <w:b/>
      <w:bCs/>
    </w:rPr>
  </w:style>
  <w:style w:type="paragraph" w:styleId="afa">
    <w:name w:val="Intense Quote"/>
    <w:basedOn w:val="a1"/>
    <w:next w:val="a1"/>
    <w:link w:val="Chard"/>
    <w:uiPriority w:val="30"/>
    <w:semiHidden/>
    <w:qFormat/>
    <w:rsid w:val="00405336"/>
    <w:pPr>
      <w:pBdr>
        <w:bottom w:val="single" w:sz="4" w:space="4" w:color="4F81BD"/>
      </w:pBdr>
      <w:spacing w:before="200" w:after="280"/>
      <w:ind w:left="936" w:right="936"/>
    </w:pPr>
    <w:rPr>
      <w:b/>
      <w:bCs/>
      <w:i/>
      <w:iCs/>
      <w:color w:val="4F81BD"/>
    </w:rPr>
  </w:style>
  <w:style w:type="character" w:customStyle="1" w:styleId="Chard">
    <w:name w:val="강한 인용 Char"/>
    <w:link w:val="afa"/>
    <w:uiPriority w:val="30"/>
    <w:semiHidden/>
    <w:rsid w:val="00FF04E3"/>
    <w:rPr>
      <w:b/>
      <w:bCs/>
      <w:i/>
      <w:iCs/>
      <w:color w:val="4F81BD"/>
      <w:sz w:val="24"/>
    </w:rPr>
  </w:style>
  <w:style w:type="paragraph" w:styleId="afb">
    <w:name w:val="List"/>
    <w:basedOn w:val="a1"/>
    <w:semiHidden/>
    <w:rsid w:val="00405336"/>
    <w:pPr>
      <w:ind w:left="360" w:hanging="360"/>
      <w:contextualSpacing/>
    </w:pPr>
  </w:style>
  <w:style w:type="paragraph" w:styleId="26">
    <w:name w:val="List 2"/>
    <w:basedOn w:val="a1"/>
    <w:semiHidden/>
    <w:rsid w:val="00405336"/>
    <w:pPr>
      <w:ind w:left="720" w:hanging="360"/>
      <w:contextualSpacing/>
    </w:pPr>
  </w:style>
  <w:style w:type="paragraph" w:styleId="35">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3">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c">
    <w:name w:val="List Continue"/>
    <w:basedOn w:val="a1"/>
    <w:semiHidden/>
    <w:rsid w:val="00405336"/>
    <w:pPr>
      <w:spacing w:after="120"/>
      <w:ind w:left="360"/>
      <w:contextualSpacing/>
    </w:pPr>
  </w:style>
  <w:style w:type="paragraph" w:styleId="27">
    <w:name w:val="List Continue 2"/>
    <w:basedOn w:val="a1"/>
    <w:semiHidden/>
    <w:rsid w:val="00405336"/>
    <w:pPr>
      <w:spacing w:after="120"/>
      <w:ind w:left="720"/>
      <w:contextualSpacing/>
    </w:pPr>
  </w:style>
  <w:style w:type="paragraph" w:styleId="36">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4">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d">
    <w:name w:val="List Paragraph"/>
    <w:basedOn w:val="a1"/>
    <w:uiPriority w:val="34"/>
    <w:semiHidden/>
    <w:qFormat/>
    <w:rsid w:val="00405336"/>
    <w:pPr>
      <w:ind w:left="720"/>
    </w:pPr>
  </w:style>
  <w:style w:type="paragraph" w:styleId="afe">
    <w:name w:val="macro"/>
    <w:link w:val="Char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e">
    <w:name w:val="매크로 텍스트 Char"/>
    <w:link w:val="afe"/>
    <w:semiHidden/>
    <w:rsid w:val="00FF04E3"/>
    <w:rPr>
      <w:rFonts w:ascii="Courier New" w:hAnsi="Courier New" w:cs="Courier New"/>
      <w:lang w:val="en-US" w:eastAsia="en-US" w:bidi="ar-SA"/>
    </w:rPr>
  </w:style>
  <w:style w:type="paragraph" w:styleId="aff">
    <w:name w:val="Message Header"/>
    <w:basedOn w:val="a1"/>
    <w:link w:val="Charf"/>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메시지 머리글 Char"/>
    <w:link w:val="aff"/>
    <w:semiHidden/>
    <w:rsid w:val="00FF04E3"/>
    <w:rPr>
      <w:rFonts w:ascii="Cambria" w:hAnsi="Cambria"/>
      <w:sz w:val="24"/>
      <w:szCs w:val="24"/>
      <w:shd w:val="pct20" w:color="auto" w:fill="auto"/>
    </w:rPr>
  </w:style>
  <w:style w:type="paragraph" w:styleId="aff0">
    <w:name w:val="No Spacing"/>
    <w:uiPriority w:val="1"/>
    <w:semiHidden/>
    <w:qFormat/>
    <w:rsid w:val="00405336"/>
    <w:rPr>
      <w:sz w:val="24"/>
    </w:rPr>
  </w:style>
  <w:style w:type="paragraph" w:styleId="aff1">
    <w:name w:val="Normal (Web)"/>
    <w:basedOn w:val="a1"/>
    <w:uiPriority w:val="99"/>
    <w:semiHidden/>
    <w:rsid w:val="00405336"/>
    <w:rPr>
      <w:szCs w:val="24"/>
    </w:rPr>
  </w:style>
  <w:style w:type="paragraph" w:styleId="aff2">
    <w:name w:val="Normal Indent"/>
    <w:basedOn w:val="a1"/>
    <w:semiHidden/>
    <w:rsid w:val="00405336"/>
    <w:pPr>
      <w:ind w:left="720"/>
    </w:pPr>
  </w:style>
  <w:style w:type="paragraph" w:styleId="aff3">
    <w:name w:val="Note Heading"/>
    <w:basedOn w:val="a1"/>
    <w:next w:val="a1"/>
    <w:link w:val="Charf0"/>
    <w:semiHidden/>
    <w:rsid w:val="00405336"/>
  </w:style>
  <w:style w:type="character" w:customStyle="1" w:styleId="Charf0">
    <w:name w:val="각주/미주 머리글 Char"/>
    <w:link w:val="aff3"/>
    <w:semiHidden/>
    <w:rsid w:val="00FF04E3"/>
    <w:rPr>
      <w:sz w:val="24"/>
    </w:rPr>
  </w:style>
  <w:style w:type="paragraph" w:styleId="aff4">
    <w:name w:val="Plain Text"/>
    <w:basedOn w:val="a1"/>
    <w:link w:val="Charf1"/>
    <w:semiHidden/>
    <w:rsid w:val="00405336"/>
    <w:rPr>
      <w:rFonts w:ascii="Courier New" w:hAnsi="Courier New" w:cs="Courier New"/>
      <w:sz w:val="20"/>
    </w:rPr>
  </w:style>
  <w:style w:type="character" w:customStyle="1" w:styleId="Charf1">
    <w:name w:val="글자만 Char"/>
    <w:link w:val="aff4"/>
    <w:semiHidden/>
    <w:rsid w:val="00FF04E3"/>
    <w:rPr>
      <w:rFonts w:ascii="Courier New" w:hAnsi="Courier New" w:cs="Courier New"/>
    </w:rPr>
  </w:style>
  <w:style w:type="paragraph" w:styleId="aff5">
    <w:name w:val="Quote"/>
    <w:basedOn w:val="a1"/>
    <w:next w:val="a1"/>
    <w:link w:val="Charf2"/>
    <w:uiPriority w:val="29"/>
    <w:semiHidden/>
    <w:qFormat/>
    <w:rsid w:val="00405336"/>
    <w:rPr>
      <w:i/>
      <w:iCs/>
      <w:color w:val="000000"/>
    </w:rPr>
  </w:style>
  <w:style w:type="character" w:customStyle="1" w:styleId="Charf2">
    <w:name w:val="인용 Char"/>
    <w:link w:val="aff5"/>
    <w:uiPriority w:val="29"/>
    <w:semiHidden/>
    <w:rsid w:val="00FF04E3"/>
    <w:rPr>
      <w:i/>
      <w:iCs/>
      <w:color w:val="000000"/>
      <w:sz w:val="24"/>
    </w:rPr>
  </w:style>
  <w:style w:type="paragraph" w:styleId="aff6">
    <w:name w:val="Salutation"/>
    <w:basedOn w:val="a1"/>
    <w:next w:val="a1"/>
    <w:link w:val="Charf3"/>
    <w:semiHidden/>
    <w:rsid w:val="00405336"/>
  </w:style>
  <w:style w:type="character" w:customStyle="1" w:styleId="Charf3">
    <w:name w:val="인사말 Char"/>
    <w:link w:val="aff6"/>
    <w:semiHidden/>
    <w:rsid w:val="00FF04E3"/>
    <w:rPr>
      <w:sz w:val="24"/>
    </w:rPr>
  </w:style>
  <w:style w:type="paragraph" w:styleId="aff7">
    <w:name w:val="Signature"/>
    <w:basedOn w:val="a1"/>
    <w:link w:val="Charf4"/>
    <w:semiHidden/>
    <w:rsid w:val="00405336"/>
    <w:pPr>
      <w:ind w:left="4320"/>
    </w:pPr>
  </w:style>
  <w:style w:type="character" w:customStyle="1" w:styleId="Charf4">
    <w:name w:val="서명 Char"/>
    <w:link w:val="aff7"/>
    <w:semiHidden/>
    <w:rsid w:val="00FF04E3"/>
    <w:rPr>
      <w:sz w:val="24"/>
    </w:rPr>
  </w:style>
  <w:style w:type="paragraph" w:styleId="aff8">
    <w:name w:val="Subtitle"/>
    <w:basedOn w:val="a1"/>
    <w:next w:val="a1"/>
    <w:link w:val="Charf5"/>
    <w:semiHidden/>
    <w:qFormat/>
    <w:rsid w:val="00405336"/>
    <w:pPr>
      <w:spacing w:after="60"/>
      <w:jc w:val="center"/>
      <w:outlineLvl w:val="1"/>
    </w:pPr>
    <w:rPr>
      <w:rFonts w:ascii="Cambria" w:hAnsi="Cambria"/>
      <w:szCs w:val="24"/>
    </w:rPr>
  </w:style>
  <w:style w:type="character" w:customStyle="1" w:styleId="Charf5">
    <w:name w:val="부제 Char"/>
    <w:link w:val="aff8"/>
    <w:semiHidden/>
    <w:rsid w:val="00FF04E3"/>
    <w:rPr>
      <w:rFonts w:ascii="Cambria" w:hAnsi="Cambria"/>
      <w:sz w:val="24"/>
      <w:szCs w:val="24"/>
    </w:rPr>
  </w:style>
  <w:style w:type="paragraph" w:styleId="aff9">
    <w:name w:val="table of authorities"/>
    <w:basedOn w:val="a1"/>
    <w:next w:val="a1"/>
    <w:semiHidden/>
    <w:rsid w:val="00405336"/>
    <w:pPr>
      <w:ind w:left="240" w:hanging="240"/>
    </w:pPr>
  </w:style>
  <w:style w:type="paragraph" w:styleId="affa">
    <w:name w:val="table of figures"/>
    <w:basedOn w:val="a1"/>
    <w:next w:val="a1"/>
    <w:semiHidden/>
    <w:rsid w:val="00405336"/>
  </w:style>
  <w:style w:type="paragraph" w:styleId="affb">
    <w:name w:val="Title"/>
    <w:basedOn w:val="a1"/>
    <w:next w:val="a1"/>
    <w:link w:val="Charf6"/>
    <w:semiHidden/>
    <w:qFormat/>
    <w:rsid w:val="00405336"/>
    <w:pPr>
      <w:spacing w:before="240" w:after="60"/>
      <w:jc w:val="center"/>
      <w:outlineLvl w:val="0"/>
    </w:pPr>
    <w:rPr>
      <w:rFonts w:ascii="Cambria" w:hAnsi="Cambria"/>
      <w:b/>
      <w:bCs/>
      <w:kern w:val="28"/>
      <w:sz w:val="32"/>
      <w:szCs w:val="32"/>
    </w:rPr>
  </w:style>
  <w:style w:type="character" w:customStyle="1" w:styleId="Charf6">
    <w:name w:val="제목 Char"/>
    <w:link w:val="affb"/>
    <w:semiHidden/>
    <w:rsid w:val="00FF04E3"/>
    <w:rPr>
      <w:rFonts w:ascii="Cambria" w:hAnsi="Cambria"/>
      <w:b/>
      <w:bCs/>
      <w:kern w:val="28"/>
      <w:sz w:val="32"/>
      <w:szCs w:val="32"/>
    </w:rPr>
  </w:style>
  <w:style w:type="paragraph" w:styleId="affc">
    <w:name w:val="toa heading"/>
    <w:basedOn w:val="a1"/>
    <w:next w:val="a1"/>
    <w:semiHidden/>
    <w:rsid w:val="00405336"/>
    <w:pPr>
      <w:spacing w:before="120"/>
    </w:pPr>
    <w:rPr>
      <w:rFonts w:ascii="Cambria" w:hAnsi="Cambria"/>
      <w:b/>
      <w:bCs/>
      <w:szCs w:val="24"/>
    </w:rPr>
  </w:style>
  <w:style w:type="paragraph" w:styleId="11">
    <w:name w:val="toc 1"/>
    <w:basedOn w:val="a1"/>
    <w:next w:val="a1"/>
    <w:autoRedefine/>
    <w:semiHidden/>
    <w:rsid w:val="00405336"/>
  </w:style>
  <w:style w:type="paragraph" w:styleId="28">
    <w:name w:val="toc 2"/>
    <w:basedOn w:val="a1"/>
    <w:next w:val="a1"/>
    <w:autoRedefine/>
    <w:semiHidden/>
    <w:rsid w:val="00405336"/>
    <w:pPr>
      <w:ind w:left="240"/>
    </w:pPr>
  </w:style>
  <w:style w:type="paragraph" w:styleId="37">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5">
    <w:name w:val="toc 5"/>
    <w:basedOn w:val="a1"/>
    <w:next w:val="a1"/>
    <w:autoRedefine/>
    <w:semiHidden/>
    <w:rsid w:val="00405336"/>
    <w:pPr>
      <w:ind w:left="960"/>
    </w:pPr>
  </w:style>
  <w:style w:type="paragraph" w:styleId="61">
    <w:name w:val="toc 6"/>
    <w:basedOn w:val="a1"/>
    <w:next w:val="a1"/>
    <w:autoRedefine/>
    <w:semiHidden/>
    <w:rsid w:val="00405336"/>
    <w:pPr>
      <w:ind w:left="1200"/>
    </w:pPr>
  </w:style>
  <w:style w:type="paragraph" w:styleId="71">
    <w:name w:val="toc 7"/>
    <w:basedOn w:val="a1"/>
    <w:next w:val="a1"/>
    <w:autoRedefine/>
    <w:semiHidden/>
    <w:rsid w:val="00405336"/>
    <w:pPr>
      <w:ind w:left="1440"/>
    </w:pPr>
  </w:style>
  <w:style w:type="paragraph" w:styleId="81">
    <w:name w:val="toc 8"/>
    <w:basedOn w:val="a1"/>
    <w:next w:val="a1"/>
    <w:autoRedefine/>
    <w:semiHidden/>
    <w:rsid w:val="00405336"/>
    <w:pPr>
      <w:ind w:left="1680"/>
    </w:pPr>
  </w:style>
  <w:style w:type="paragraph" w:styleId="91">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d">
    <w:name w:val="Hyperlink"/>
    <w:semiHidden/>
    <w:rsid w:val="007402FC"/>
    <w:rPr>
      <w:color w:val="0000FF"/>
      <w:u w:val="single"/>
    </w:rPr>
  </w:style>
  <w:style w:type="character" w:styleId="affe">
    <w:name w:val="FollowedHyperlink"/>
    <w:semiHidden/>
    <w:unhideWhenUsed/>
    <w:rsid w:val="00793072"/>
    <w:rPr>
      <w:color w:val="800080"/>
      <w:u w:val="single"/>
    </w:rPr>
  </w:style>
  <w:style w:type="character" w:styleId="afff">
    <w:name w:val="annotation reference"/>
    <w:semiHidden/>
    <w:unhideWhenUsed/>
    <w:rsid w:val="00793072"/>
    <w:rPr>
      <w:sz w:val="16"/>
      <w:szCs w:val="16"/>
    </w:rPr>
  </w:style>
  <w:style w:type="character" w:customStyle="1" w:styleId="12">
    <w:name w:val="확인되지 않은 멘션1"/>
    <w:basedOn w:val="a2"/>
    <w:uiPriority w:val="99"/>
    <w:semiHidden/>
    <w:unhideWhenUsed/>
    <w:rsid w:val="008218C4"/>
    <w:rPr>
      <w:color w:val="808080"/>
      <w:shd w:val="clear" w:color="auto" w:fill="E6E6E6"/>
    </w:rPr>
  </w:style>
  <w:style w:type="paragraph" w:customStyle="1" w:styleId="PubInfo">
    <w:name w:val="PubInfo"/>
    <w:basedOn w:val="a1"/>
    <w:qFormat/>
    <w:rsid w:val="00533910"/>
    <w:pPr>
      <w:suppressAutoHyphens/>
      <w:jc w:val="center"/>
    </w:pPr>
    <w:rPr>
      <w:sz w:val="20"/>
      <w:lang w:eastAsia="ar-SA"/>
    </w:rPr>
  </w:style>
  <w:style w:type="paragraph" w:customStyle="1" w:styleId="DoiInfo">
    <w:name w:val="DoiInfo"/>
    <w:basedOn w:val="a1"/>
    <w:qFormat/>
    <w:rsid w:val="00533910"/>
    <w:pPr>
      <w:suppressAutoHyphens/>
      <w:jc w:val="center"/>
    </w:pPr>
    <w:rPr>
      <w:sz w:val="20"/>
      <w:lang w:eastAsia="ar-SA"/>
    </w:rPr>
  </w:style>
  <w:style w:type="character" w:styleId="afff0">
    <w:name w:val="line number"/>
    <w:basedOn w:val="a2"/>
    <w:semiHidden/>
    <w:unhideWhenUsed/>
    <w:rsid w:val="000D7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898505">
      <w:bodyDiv w:val="1"/>
      <w:marLeft w:val="0"/>
      <w:marRight w:val="0"/>
      <w:marTop w:val="0"/>
      <w:marBottom w:val="0"/>
      <w:divBdr>
        <w:top w:val="none" w:sz="0" w:space="0" w:color="auto"/>
        <w:left w:val="none" w:sz="0" w:space="0" w:color="auto"/>
        <w:bottom w:val="none" w:sz="0" w:space="0" w:color="auto"/>
        <w:right w:val="none" w:sz="0" w:space="0" w:color="auto"/>
      </w:divBdr>
    </w:div>
    <w:div w:id="103199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zotero.org/google-docs/?3rLhNx" TargetMode="External"/><Relationship Id="rId26" Type="http://schemas.openxmlformats.org/officeDocument/2006/relationships/hyperlink" Target="https://www.zotero.org/google-docs/?3rLhNx" TargetMode="External"/><Relationship Id="rId3" Type="http://schemas.openxmlformats.org/officeDocument/2006/relationships/customXml" Target="../customXml/item3.xml"/><Relationship Id="rId21" Type="http://schemas.openxmlformats.org/officeDocument/2006/relationships/hyperlink" Target="https://www.zotero.org/google-docs/?3rLhNx"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zotero.org/google-docs/?3rLhNx" TargetMode="External"/><Relationship Id="rId33" Type="http://schemas.openxmlformats.org/officeDocument/2006/relationships/hyperlink" Target="https://www.zotero.org/google-docs/?3rLhNx" TargetMode="Externa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hyperlink" Target="https://www.zotero.org/google-docs/?3rLhNx" TargetMode="External"/><Relationship Id="rId29" Type="http://schemas.openxmlformats.org/officeDocument/2006/relationships/hyperlink" Target="https://www.zotero.org/google-docs/?3rLhN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oickcho@lunit.io" TargetMode="External"/><Relationship Id="rId24" Type="http://schemas.openxmlformats.org/officeDocument/2006/relationships/hyperlink" Target="https://www.zotero.org/google-docs/?3rLhNx" TargetMode="External"/><Relationship Id="rId32" Type="http://schemas.openxmlformats.org/officeDocument/2006/relationships/hyperlink" Target="https://www.zotero.org/google-docs/?3rLhNx" TargetMode="External"/><Relationship Id="rId5" Type="http://schemas.openxmlformats.org/officeDocument/2006/relationships/styles" Target="styles.xml"/><Relationship Id="rId15" Type="http://schemas.openxmlformats.org/officeDocument/2006/relationships/image" Target="media/image2.tiff"/><Relationship Id="rId23" Type="http://schemas.openxmlformats.org/officeDocument/2006/relationships/hyperlink" Target="https://www.zotero.org/google-docs/?3rLhNx" TargetMode="External"/><Relationship Id="rId28" Type="http://schemas.openxmlformats.org/officeDocument/2006/relationships/hyperlink" Target="https://www.zotero.org/google-docs/?3rLhNx" TargetMode="External"/><Relationship Id="rId10" Type="http://schemas.openxmlformats.org/officeDocument/2006/relationships/hyperlink" Target="mailto:seokhwikim@ajou.ac.kr" TargetMode="External"/><Relationship Id="rId19" Type="http://schemas.openxmlformats.org/officeDocument/2006/relationships/hyperlink" Target="https://www.zotero.org/google-docs/?3rLhNx" TargetMode="External"/><Relationship Id="rId31" Type="http://schemas.openxmlformats.org/officeDocument/2006/relationships/hyperlink" Target="https://www.zotero.org/google-docs/?3rLhN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www.zotero.org/google-docs/?3rLhNx" TargetMode="External"/><Relationship Id="rId27" Type="http://schemas.openxmlformats.org/officeDocument/2006/relationships/hyperlink" Target="https://www.zotero.org/google-docs/?3rLhNx" TargetMode="External"/><Relationship Id="rId30" Type="http://schemas.openxmlformats.org/officeDocument/2006/relationships/hyperlink" Target="https://www.zotero.org/google-docs/?3rLhNx"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3.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1691</Words>
  <Characters>9645</Characters>
  <Application>Microsoft Office Word</Application>
  <DocSecurity>0</DocSecurity>
  <Lines>80</Lines>
  <Paragraphs>22</Paragraphs>
  <ScaleCrop>false</ScaleCrop>
  <HeadingPairs>
    <vt:vector size="2" baseType="variant">
      <vt:variant>
        <vt:lpstr>제목</vt:lpstr>
      </vt:variant>
      <vt:variant>
        <vt:i4>1</vt:i4>
      </vt:variant>
    </vt:vector>
  </HeadingPairs>
  <TitlesOfParts>
    <vt:vector size="1" baseType="lpstr">
      <vt:lpstr>Supporting Online Material for</vt:lpstr>
    </vt:vector>
  </TitlesOfParts>
  <Company>AAAS</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김 석휘</cp:lastModifiedBy>
  <cp:revision>4</cp:revision>
  <cp:lastPrinted>2018-01-11T19:53:00Z</cp:lastPrinted>
  <dcterms:created xsi:type="dcterms:W3CDTF">2024-06-26T15:18:00Z</dcterms:created>
  <dcterms:modified xsi:type="dcterms:W3CDTF">2024-06-26T15:25:00Z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