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8973E" w14:textId="484763F5" w:rsidR="007635B8" w:rsidRDefault="007635B8" w:rsidP="009872AD">
      <w:pPr>
        <w:spacing w:after="0" w:line="360" w:lineRule="auto"/>
        <w:jc w:val="center"/>
        <w:rPr>
          <w:rStyle w:val="normaltextrun"/>
          <w:rFonts w:ascii="Calibri" w:hAnsi="Calibri" w:cs="Calibri"/>
          <w:b/>
          <w:bCs/>
          <w:lang w:val="en-US"/>
        </w:rPr>
      </w:pPr>
      <w:r w:rsidRPr="00C5366D">
        <w:rPr>
          <w:rStyle w:val="normaltextrun"/>
          <w:rFonts w:ascii="Calibri" w:hAnsi="Calibri" w:cs="Calibri"/>
          <w:b/>
          <w:bCs/>
          <w:lang w:val="en-US"/>
        </w:rPr>
        <w:t>Supplement</w:t>
      </w:r>
      <w:r w:rsidR="009872AD">
        <w:rPr>
          <w:rStyle w:val="normaltextrun"/>
          <w:rFonts w:ascii="Calibri" w:hAnsi="Calibri" w:cs="Calibri"/>
          <w:b/>
          <w:bCs/>
          <w:lang w:val="en-US"/>
        </w:rPr>
        <w:t xml:space="preserve"> for</w:t>
      </w:r>
    </w:p>
    <w:p w14:paraId="0EF72BFC" w14:textId="77777777" w:rsidR="009872AD" w:rsidRPr="009872AD" w:rsidRDefault="009872AD" w:rsidP="009872AD">
      <w:pPr>
        <w:spacing w:after="0" w:line="360" w:lineRule="auto"/>
        <w:jc w:val="center"/>
        <w:rPr>
          <w:rFonts w:ascii="Calibri" w:hAnsi="Calibri" w:cs="Calibri"/>
          <w:b/>
          <w:bCs/>
        </w:rPr>
      </w:pPr>
      <w:r w:rsidRPr="009872AD">
        <w:rPr>
          <w:rFonts w:ascii="Calibri" w:hAnsi="Calibri" w:cs="Calibri"/>
          <w:b/>
          <w:bCs/>
        </w:rPr>
        <w:t>Online unsupervised performance-based cognitive testing: a feasible and reliable approach to scalable cognitive phenotyping of Parkinson’s patients</w:t>
      </w:r>
    </w:p>
    <w:p w14:paraId="3B5F23A9" w14:textId="77777777" w:rsidR="009872AD" w:rsidRPr="009872AD" w:rsidRDefault="009872AD" w:rsidP="009872AD">
      <w:pPr>
        <w:spacing w:after="0" w:line="360" w:lineRule="auto"/>
        <w:jc w:val="center"/>
        <w:rPr>
          <w:rFonts w:ascii="Calibri" w:hAnsi="Calibri" w:cs="Calibri"/>
          <w:b/>
          <w:bCs/>
        </w:rPr>
      </w:pPr>
    </w:p>
    <w:p w14:paraId="4BE7DE50" w14:textId="77777777" w:rsidR="009872AD" w:rsidRPr="009E207F" w:rsidRDefault="009872AD" w:rsidP="009872AD">
      <w:pPr>
        <w:spacing w:after="0" w:line="360" w:lineRule="auto"/>
        <w:jc w:val="center"/>
        <w:rPr>
          <w:rFonts w:ascii="Calibri" w:hAnsi="Calibri" w:cs="Calibri"/>
        </w:rPr>
      </w:pPr>
      <w:r w:rsidRPr="009E207F">
        <w:rPr>
          <w:rFonts w:ascii="Calibri" w:hAnsi="Calibri" w:cs="Calibri"/>
        </w:rPr>
        <w:t>Nasri Balit</w:t>
      </w:r>
      <w:r w:rsidRPr="009E207F">
        <w:rPr>
          <w:rFonts w:ascii="Calibri" w:hAnsi="Calibri" w:cs="Calibri"/>
          <w:vertAlign w:val="superscript"/>
        </w:rPr>
        <w:t>1</w:t>
      </w:r>
      <w:r w:rsidRPr="009E207F">
        <w:rPr>
          <w:rFonts w:ascii="Calibri" w:hAnsi="Calibri" w:cs="Calibri"/>
        </w:rPr>
        <w:t>, Sophie Sun</w:t>
      </w:r>
      <w:r w:rsidRPr="009E207F">
        <w:rPr>
          <w:rFonts w:ascii="Calibri" w:hAnsi="Calibri" w:cs="Calibri"/>
          <w:vertAlign w:val="superscript"/>
        </w:rPr>
        <w:t>1</w:t>
      </w:r>
      <w:r w:rsidRPr="009E207F">
        <w:rPr>
          <w:rFonts w:ascii="Calibri" w:hAnsi="Calibri" w:cs="Calibri"/>
        </w:rPr>
        <w:t>, Yilin Zhang</w:t>
      </w:r>
      <w:r w:rsidRPr="009E207F">
        <w:rPr>
          <w:rFonts w:ascii="Calibri" w:hAnsi="Calibri" w:cs="Calibri"/>
          <w:vertAlign w:val="superscript"/>
        </w:rPr>
        <w:t>1</w:t>
      </w:r>
      <w:r w:rsidRPr="009E207F">
        <w:rPr>
          <w:rFonts w:ascii="Calibri" w:hAnsi="Calibri" w:cs="Calibri"/>
        </w:rPr>
        <w:t>, Madeleine Sharp</w:t>
      </w:r>
      <w:r w:rsidRPr="009E207F">
        <w:rPr>
          <w:rFonts w:ascii="Calibri" w:hAnsi="Calibri" w:cs="Calibri"/>
          <w:vertAlign w:val="superscript"/>
        </w:rPr>
        <w:t>1</w:t>
      </w:r>
    </w:p>
    <w:p w14:paraId="19488DB0" w14:textId="77777777" w:rsidR="009872AD" w:rsidRPr="009E207F" w:rsidRDefault="009872AD" w:rsidP="009872AD">
      <w:pPr>
        <w:spacing w:after="0" w:line="360" w:lineRule="auto"/>
        <w:jc w:val="center"/>
        <w:rPr>
          <w:rFonts w:ascii="Calibri" w:hAnsi="Calibri" w:cs="Calibri"/>
        </w:rPr>
      </w:pPr>
      <w:r w:rsidRPr="009E207F">
        <w:rPr>
          <w:rFonts w:ascii="Calibri" w:hAnsi="Calibri" w:cs="Calibri"/>
          <w:vertAlign w:val="superscript"/>
        </w:rPr>
        <w:t xml:space="preserve">1 </w:t>
      </w:r>
      <w:r w:rsidRPr="009E207F">
        <w:rPr>
          <w:rFonts w:ascii="Calibri" w:hAnsi="Calibri" w:cs="Calibri"/>
        </w:rPr>
        <w:t>Department of Neurology and Neurosurgery, Montréal Neurological Institute, McGill University, Montréal, Canada</w:t>
      </w:r>
    </w:p>
    <w:p w14:paraId="11F285BF" w14:textId="77777777" w:rsidR="009872AD" w:rsidRPr="00C5366D" w:rsidRDefault="009872AD" w:rsidP="009E207F">
      <w:pPr>
        <w:spacing w:after="0" w:line="360" w:lineRule="auto"/>
        <w:jc w:val="center"/>
        <w:rPr>
          <w:rStyle w:val="normaltextrun"/>
          <w:rFonts w:ascii="Calibri" w:hAnsi="Calibri" w:cs="Calibri"/>
          <w:b/>
          <w:bCs/>
          <w:lang w:val="en-US"/>
        </w:rPr>
      </w:pPr>
    </w:p>
    <w:p w14:paraId="27AF134C" w14:textId="77777777" w:rsidR="007635B8" w:rsidRPr="009E207F" w:rsidRDefault="007635B8" w:rsidP="007635B8">
      <w:pPr>
        <w:spacing w:after="0" w:line="360" w:lineRule="auto"/>
        <w:jc w:val="both"/>
        <w:rPr>
          <w:rStyle w:val="normaltextrun"/>
          <w:rFonts w:ascii="Calibri" w:hAnsi="Calibri" w:cs="Calibri"/>
          <w:b/>
          <w:bCs/>
          <w:u w:val="single"/>
          <w:lang w:val="en-US"/>
        </w:rPr>
      </w:pPr>
      <w:r w:rsidRPr="009E207F">
        <w:rPr>
          <w:rStyle w:val="normaltextrun"/>
          <w:rFonts w:ascii="Calibri" w:hAnsi="Calibri" w:cs="Calibri"/>
          <w:b/>
          <w:bCs/>
          <w:u w:val="single"/>
          <w:lang w:val="en-US"/>
        </w:rPr>
        <w:t>Supplementary Methods</w:t>
      </w:r>
    </w:p>
    <w:p w14:paraId="3DEED6DE" w14:textId="77777777" w:rsidR="009872AD" w:rsidRDefault="009872AD" w:rsidP="007635B8">
      <w:pPr>
        <w:spacing w:after="0" w:line="360" w:lineRule="auto"/>
        <w:jc w:val="both"/>
        <w:rPr>
          <w:rStyle w:val="normaltextrun"/>
          <w:rFonts w:ascii="Calibri" w:hAnsi="Calibri" w:cs="Calibri"/>
          <w:b/>
          <w:bCs/>
          <w:lang w:val="en-US"/>
        </w:rPr>
      </w:pPr>
    </w:p>
    <w:p w14:paraId="72A76FC5" w14:textId="5BB1D696" w:rsidR="009872AD" w:rsidRPr="00C5366D" w:rsidRDefault="009872AD" w:rsidP="007635B8">
      <w:pPr>
        <w:spacing w:after="0" w:line="360" w:lineRule="auto"/>
        <w:jc w:val="both"/>
        <w:rPr>
          <w:rStyle w:val="normaltextrun"/>
          <w:rFonts w:ascii="Calibri" w:hAnsi="Calibri" w:cs="Calibri"/>
          <w:b/>
          <w:bCs/>
          <w:lang w:val="en-US"/>
        </w:rPr>
      </w:pPr>
      <w:r>
        <w:rPr>
          <w:rStyle w:val="normaltextrun"/>
          <w:rFonts w:ascii="Calibri" w:hAnsi="Calibri" w:cs="Calibri"/>
          <w:b/>
          <w:bCs/>
          <w:lang w:val="en-US"/>
        </w:rPr>
        <w:t>Cognitive tasks</w:t>
      </w:r>
    </w:p>
    <w:p w14:paraId="02840223" w14:textId="4917E315" w:rsidR="007635B8" w:rsidRPr="00C5366D" w:rsidRDefault="007635B8" w:rsidP="007635B8">
      <w:pPr>
        <w:pStyle w:val="paragraph"/>
        <w:spacing w:before="0" w:beforeAutospacing="0" w:after="0" w:afterAutospacing="0" w:line="360" w:lineRule="auto"/>
        <w:jc w:val="both"/>
        <w:textAlignment w:val="baseline"/>
        <w:rPr>
          <w:rStyle w:val="normaltextrun"/>
          <w:rFonts w:ascii="Calibri" w:eastAsiaTheme="majorEastAsia" w:hAnsi="Calibri" w:cs="Calibri"/>
          <w:color w:val="000000"/>
          <w:sz w:val="22"/>
          <w:szCs w:val="22"/>
          <w:lang w:val="en-US"/>
        </w:rPr>
      </w:pPr>
      <w:r w:rsidRPr="00C5366D">
        <w:rPr>
          <w:rStyle w:val="normaltextrun"/>
          <w:rFonts w:ascii="Calibri" w:eastAsiaTheme="majorEastAsia" w:hAnsi="Calibri" w:cs="Calibri"/>
          <w:i/>
          <w:iCs/>
          <w:color w:val="000000"/>
          <w:sz w:val="22"/>
          <w:szCs w:val="22"/>
          <w:lang w:val="en-US"/>
        </w:rPr>
        <w:t xml:space="preserve">Trail Making task, Parts A &amp; B: </w:t>
      </w:r>
      <w:r w:rsidRPr="00C5366D">
        <w:rPr>
          <w:rStyle w:val="normaltextrun"/>
          <w:rFonts w:ascii="Calibri" w:eastAsiaTheme="majorEastAsia" w:hAnsi="Calibri" w:cs="Calibri"/>
          <w:color w:val="000000"/>
          <w:sz w:val="22"/>
          <w:szCs w:val="22"/>
          <w:lang w:val="en-US"/>
        </w:rPr>
        <w:t>As with the standard paper-based version</w:t>
      </w:r>
      <w:r w:rsidR="00C776D5">
        <w:rPr>
          <w:rStyle w:val="normaltextrun"/>
          <w:rFonts w:ascii="Calibri" w:eastAsiaTheme="majorEastAsia" w:hAnsi="Calibri" w:cs="Calibri"/>
          <w:color w:val="000000"/>
          <w:sz w:val="22"/>
          <w:szCs w:val="22"/>
          <w:lang w:val="en-US"/>
        </w:rPr>
        <w:t xml:space="preserve"> [14]</w:t>
      </w:r>
      <w:r w:rsidRPr="00C5366D">
        <w:rPr>
          <w:rStyle w:val="normaltextrun"/>
          <w:rFonts w:ascii="Calibri" w:eastAsiaTheme="majorEastAsia" w:hAnsi="Calibri" w:cs="Calibri"/>
          <w:color w:val="000000"/>
          <w:sz w:val="22"/>
          <w:szCs w:val="22"/>
          <w:lang w:val="en-US"/>
        </w:rPr>
        <w:t>, Part A consisted of 25 numbers (from 1 to 25) scattered on the screen. Participants were instructed to click on the numbers in ascending order with their mouse or trackpad as fast as possible. In Part B, 13 numbers (from 1 to 13) and 12 letters (from A to L) were similarly scattered on the screen. Participants were instructed to click in alternating ascending order on a number then on a letter as fast as possible (i.e., 1-A-2-B etc.). Maximum allocated time to complete was four minutes for both parts. The primary measure of interest was the time taken to complete Parts A and B.</w:t>
      </w:r>
    </w:p>
    <w:p w14:paraId="1D529CAF" w14:textId="77777777" w:rsidR="007635B8" w:rsidRPr="00C5366D" w:rsidRDefault="007635B8" w:rsidP="007635B8">
      <w:pPr>
        <w:pStyle w:val="paragraph"/>
        <w:spacing w:before="0" w:beforeAutospacing="0" w:after="0" w:afterAutospacing="0" w:line="360" w:lineRule="auto"/>
        <w:jc w:val="both"/>
        <w:textAlignment w:val="baseline"/>
        <w:rPr>
          <w:rStyle w:val="normaltextrun"/>
          <w:rFonts w:ascii="Calibri" w:eastAsiaTheme="majorEastAsia" w:hAnsi="Calibri" w:cs="Calibri"/>
          <w:i/>
          <w:iCs/>
          <w:color w:val="000000"/>
          <w:sz w:val="22"/>
          <w:szCs w:val="22"/>
          <w:lang w:val="en-US"/>
        </w:rPr>
      </w:pPr>
    </w:p>
    <w:p w14:paraId="0551A040" w14:textId="362BBF39" w:rsidR="007635B8" w:rsidRPr="00C5366D" w:rsidRDefault="007635B8" w:rsidP="007635B8">
      <w:pPr>
        <w:pStyle w:val="paragraph"/>
        <w:spacing w:before="0" w:beforeAutospacing="0" w:after="0" w:afterAutospacing="0" w:line="360" w:lineRule="auto"/>
        <w:jc w:val="both"/>
        <w:textAlignment w:val="baseline"/>
        <w:rPr>
          <w:rStyle w:val="normaltextrun"/>
          <w:rFonts w:ascii="Calibri" w:eastAsiaTheme="majorEastAsia" w:hAnsi="Calibri" w:cs="Calibri"/>
          <w:sz w:val="22"/>
          <w:szCs w:val="22"/>
          <w:lang w:val="en-US"/>
        </w:rPr>
      </w:pPr>
      <w:r w:rsidRPr="00C5366D">
        <w:rPr>
          <w:rStyle w:val="normaltextrun"/>
          <w:rFonts w:ascii="Calibri" w:eastAsiaTheme="majorEastAsia" w:hAnsi="Calibri" w:cs="Calibri"/>
          <w:i/>
          <w:iCs/>
          <w:sz w:val="22"/>
          <w:szCs w:val="22"/>
          <w:lang w:val="en-US"/>
        </w:rPr>
        <w:t xml:space="preserve">Digit Span task: </w:t>
      </w:r>
      <w:r w:rsidRPr="00C5366D">
        <w:rPr>
          <w:rStyle w:val="normaltextrun"/>
          <w:rFonts w:ascii="Calibri" w:eastAsiaTheme="majorEastAsia" w:hAnsi="Calibri" w:cs="Calibri"/>
          <w:sz w:val="22"/>
          <w:szCs w:val="22"/>
          <w:lang w:val="en-US"/>
        </w:rPr>
        <w:t>Both Forward and Reverse Digit Span tasks were administered</w:t>
      </w:r>
      <w:r w:rsidR="00C776D5">
        <w:rPr>
          <w:rStyle w:val="normaltextrun"/>
          <w:rFonts w:ascii="Calibri" w:eastAsiaTheme="majorEastAsia" w:hAnsi="Calibri" w:cs="Calibri"/>
          <w:sz w:val="22"/>
          <w:szCs w:val="22"/>
          <w:lang w:val="en-US"/>
        </w:rPr>
        <w:t xml:space="preserve"> [15]</w:t>
      </w:r>
      <w:r w:rsidRPr="00C5366D">
        <w:rPr>
          <w:rStyle w:val="normaltextrun"/>
          <w:rFonts w:ascii="Calibri" w:eastAsiaTheme="majorEastAsia" w:hAnsi="Calibri" w:cs="Calibri"/>
          <w:sz w:val="22"/>
          <w:szCs w:val="22"/>
          <w:lang w:val="en-US"/>
        </w:rPr>
        <w:t>. The Forward span task consisted of a series of digits (1-9) appearing one at a time on the screen for 1000ms each, with a fixation cross appearing for 500ms between each digit. Once all the digits appeared, participants were instructed to input the digits in the same order by clicking an on-screen number-pad using their mouse or trackpad. There were seven levels of difficulty, starting with a three-digit sequence and increasing to a maximum of a nine-digit sequence, with two trials per level (using two different digit sequences). The Reverse span task followed the same procedure, but the starting sequence was only two digits and increased to a maximum of an eight-digit sequence. Participants had 30 seconds to input their response on each trial. If participants answered one of the two trials correctly, they proceeded to the next level immediately. The measures of interest were the maximum forward and reverse span.</w:t>
      </w:r>
    </w:p>
    <w:p w14:paraId="277D63FC" w14:textId="77777777" w:rsidR="007635B8" w:rsidRPr="00C5366D" w:rsidRDefault="007635B8" w:rsidP="007635B8">
      <w:pPr>
        <w:pStyle w:val="paragraph"/>
        <w:spacing w:before="0" w:beforeAutospacing="0" w:after="0" w:afterAutospacing="0" w:line="360" w:lineRule="auto"/>
        <w:jc w:val="both"/>
        <w:textAlignment w:val="baseline"/>
        <w:rPr>
          <w:rStyle w:val="normaltextrun"/>
          <w:rFonts w:ascii="Calibri" w:eastAsiaTheme="majorEastAsia" w:hAnsi="Calibri" w:cs="Calibri"/>
          <w:i/>
          <w:iCs/>
          <w:color w:val="000000"/>
          <w:sz w:val="22"/>
          <w:szCs w:val="22"/>
          <w:lang w:val="en-US"/>
        </w:rPr>
      </w:pPr>
    </w:p>
    <w:p w14:paraId="10717EE2" w14:textId="583FDC19" w:rsidR="007635B8" w:rsidRPr="00C5366D" w:rsidRDefault="007635B8" w:rsidP="007635B8">
      <w:pPr>
        <w:pStyle w:val="paragraph"/>
        <w:spacing w:before="0" w:beforeAutospacing="0" w:after="0" w:afterAutospacing="0" w:line="360" w:lineRule="auto"/>
        <w:jc w:val="both"/>
        <w:textAlignment w:val="baseline"/>
        <w:rPr>
          <w:rStyle w:val="normaltextrun"/>
          <w:rFonts w:ascii="Calibri" w:eastAsiaTheme="majorEastAsia" w:hAnsi="Calibri" w:cs="Calibri"/>
          <w:color w:val="000000"/>
          <w:sz w:val="22"/>
          <w:szCs w:val="22"/>
          <w:lang w:val="en-US"/>
        </w:rPr>
      </w:pPr>
      <w:r w:rsidRPr="00C5366D">
        <w:rPr>
          <w:rStyle w:val="normaltextrun"/>
          <w:rFonts w:ascii="Calibri" w:eastAsiaTheme="majorEastAsia" w:hAnsi="Calibri" w:cs="Calibri"/>
          <w:i/>
          <w:iCs/>
          <w:color w:val="000000"/>
          <w:sz w:val="22"/>
          <w:szCs w:val="22"/>
          <w:lang w:val="en-US"/>
        </w:rPr>
        <w:t>Color-word Stroop task:</w:t>
      </w:r>
      <w:r w:rsidRPr="00C5366D">
        <w:rPr>
          <w:rStyle w:val="normaltextrun"/>
          <w:rFonts w:ascii="Calibri" w:eastAsiaTheme="majorEastAsia" w:hAnsi="Calibri" w:cs="Calibri"/>
          <w:color w:val="000000"/>
          <w:sz w:val="22"/>
          <w:szCs w:val="22"/>
          <w:lang w:val="en-US"/>
        </w:rPr>
        <w:t xml:space="preserve"> </w:t>
      </w:r>
      <w:proofErr w:type="gramStart"/>
      <w:r w:rsidRPr="00C5366D">
        <w:rPr>
          <w:rStyle w:val="normaltextrun"/>
          <w:rFonts w:ascii="Calibri" w:eastAsiaTheme="majorEastAsia" w:hAnsi="Calibri" w:cs="Calibri"/>
          <w:color w:val="000000"/>
          <w:sz w:val="22"/>
          <w:szCs w:val="22"/>
          <w:lang w:val="en-US"/>
        </w:rPr>
        <w:t>Similar to</w:t>
      </w:r>
      <w:proofErr w:type="gramEnd"/>
      <w:r w:rsidRPr="00C5366D">
        <w:rPr>
          <w:rStyle w:val="normaltextrun"/>
          <w:rFonts w:ascii="Calibri" w:eastAsiaTheme="majorEastAsia" w:hAnsi="Calibri" w:cs="Calibri"/>
          <w:color w:val="000000"/>
          <w:sz w:val="22"/>
          <w:szCs w:val="22"/>
          <w:lang w:val="en-US"/>
        </w:rPr>
        <w:t xml:space="preserve"> the Interference condition of the Stroop task</w:t>
      </w:r>
      <w:r w:rsidR="00C776D5">
        <w:rPr>
          <w:rStyle w:val="normaltextrun"/>
          <w:rFonts w:ascii="Calibri" w:eastAsiaTheme="majorEastAsia" w:hAnsi="Calibri" w:cs="Calibri"/>
          <w:color w:val="000000"/>
          <w:sz w:val="22"/>
          <w:szCs w:val="22"/>
          <w:lang w:val="en-US"/>
        </w:rPr>
        <w:t xml:space="preserve"> [16]</w:t>
      </w:r>
      <w:r w:rsidRPr="00C5366D">
        <w:rPr>
          <w:rStyle w:val="normaltextrun"/>
          <w:rFonts w:ascii="Calibri" w:eastAsiaTheme="majorEastAsia" w:hAnsi="Calibri" w:cs="Calibri"/>
          <w:color w:val="000000"/>
          <w:sz w:val="22"/>
          <w:szCs w:val="22"/>
          <w:lang w:val="en-US"/>
        </w:rPr>
        <w:t xml:space="preserve">, a series of color names (‘red’, ‘blue’, ‘green’) were presented on screen either in the same font color as the word </w:t>
      </w:r>
      <w:r w:rsidRPr="00C5366D">
        <w:rPr>
          <w:rStyle w:val="normaltextrun"/>
          <w:rFonts w:ascii="Calibri" w:eastAsiaTheme="majorEastAsia" w:hAnsi="Calibri" w:cs="Calibri"/>
          <w:color w:val="000000"/>
          <w:sz w:val="22"/>
          <w:szCs w:val="22"/>
          <w:lang w:val="en-US"/>
        </w:rPr>
        <w:lastRenderedPageBreak/>
        <w:t>(congruent trials, 90/120 trials) or in one of the other two colors (noncongruent trials, 30/120). Participant were instructed to indicate the color of the font using one of three keyboard keys (‘1’ for red, ‘2’ for blue and ‘3’ for green). Maximum response time allowed on each trial was 2000ms. The measures of interest for this task were the average response time (RT) for correct trials on congruent and noncongruent trials, and the Stroop effect (noncongruent RT minus congruent RT).</w:t>
      </w:r>
    </w:p>
    <w:p w14:paraId="6D1D70C0" w14:textId="77777777" w:rsidR="007635B8" w:rsidRPr="00C5366D" w:rsidRDefault="007635B8" w:rsidP="007635B8">
      <w:pPr>
        <w:pStyle w:val="paragraph"/>
        <w:spacing w:before="0" w:beforeAutospacing="0" w:after="0" w:afterAutospacing="0" w:line="360" w:lineRule="auto"/>
        <w:jc w:val="both"/>
        <w:textAlignment w:val="baseline"/>
        <w:rPr>
          <w:rStyle w:val="normaltextrun"/>
          <w:rFonts w:ascii="Calibri" w:eastAsiaTheme="majorEastAsia" w:hAnsi="Calibri" w:cs="Calibri"/>
          <w:sz w:val="22"/>
          <w:szCs w:val="22"/>
          <w:lang w:val="en-US"/>
        </w:rPr>
      </w:pPr>
    </w:p>
    <w:p w14:paraId="1D7B6EFD" w14:textId="77777777" w:rsidR="007635B8" w:rsidRPr="00C5366D" w:rsidRDefault="007635B8" w:rsidP="007635B8">
      <w:pPr>
        <w:pStyle w:val="paragraph"/>
        <w:spacing w:before="0" w:beforeAutospacing="0" w:after="0" w:afterAutospacing="0" w:line="360" w:lineRule="auto"/>
        <w:jc w:val="both"/>
        <w:textAlignment w:val="baseline"/>
        <w:rPr>
          <w:rStyle w:val="normaltextrun"/>
          <w:rFonts w:ascii="Calibri" w:eastAsiaTheme="majorEastAsia" w:hAnsi="Calibri" w:cs="Calibri"/>
          <w:sz w:val="22"/>
          <w:szCs w:val="22"/>
          <w:lang w:val="en-US"/>
        </w:rPr>
      </w:pPr>
      <w:r w:rsidRPr="00C5366D">
        <w:rPr>
          <w:rStyle w:val="normaltextrun"/>
          <w:rFonts w:ascii="Calibri" w:eastAsiaTheme="majorEastAsia" w:hAnsi="Calibri" w:cs="Calibri"/>
          <w:i/>
          <w:iCs/>
          <w:sz w:val="22"/>
          <w:szCs w:val="22"/>
          <w:lang w:val="en-US"/>
        </w:rPr>
        <w:t xml:space="preserve">Sustained Attention to Response task (SART): </w:t>
      </w:r>
      <w:r w:rsidRPr="00C5366D">
        <w:rPr>
          <w:rStyle w:val="normaltextrun"/>
          <w:rFonts w:ascii="Calibri" w:eastAsiaTheme="majorEastAsia" w:hAnsi="Calibri" w:cs="Calibri"/>
          <w:sz w:val="22"/>
          <w:szCs w:val="22"/>
          <w:lang w:val="en-US"/>
        </w:rPr>
        <w:t>Participants viewed a sequence of digits presented very briefly on the screen one by one (digits 1 to 9) and were instructed to press the left arrow key as fast as possible following the presentation of each number (Go trials), with the exception that when the digit ‘3’ was presented, they had to withhold their response (</w:t>
      </w:r>
      <w:proofErr w:type="spellStart"/>
      <w:r w:rsidRPr="00C5366D">
        <w:rPr>
          <w:rStyle w:val="normaltextrun"/>
          <w:rFonts w:ascii="Calibri" w:eastAsiaTheme="majorEastAsia" w:hAnsi="Calibri" w:cs="Calibri"/>
          <w:sz w:val="22"/>
          <w:szCs w:val="22"/>
          <w:lang w:val="en-US"/>
        </w:rPr>
        <w:t>NoGo</w:t>
      </w:r>
      <w:proofErr w:type="spellEnd"/>
      <w:r w:rsidRPr="00C5366D">
        <w:rPr>
          <w:rStyle w:val="normaltextrun"/>
          <w:rFonts w:ascii="Calibri" w:eastAsiaTheme="majorEastAsia" w:hAnsi="Calibri" w:cs="Calibri"/>
          <w:sz w:val="22"/>
          <w:szCs w:val="22"/>
          <w:lang w:val="en-US"/>
        </w:rPr>
        <w:t xml:space="preserve"> trials). There were two blocks, the order of which was counterbalanced across participants: an Ascending condition, where the digits appeared in ascending order from 1 to 9, and a Random condition. Both blocks consisted of 225 trials, of which 25 were </w:t>
      </w:r>
      <w:proofErr w:type="spellStart"/>
      <w:r w:rsidRPr="00C5366D">
        <w:rPr>
          <w:rStyle w:val="normaltextrun"/>
          <w:rFonts w:ascii="Calibri" w:eastAsiaTheme="majorEastAsia" w:hAnsi="Calibri" w:cs="Calibri"/>
          <w:sz w:val="22"/>
          <w:szCs w:val="22"/>
          <w:lang w:val="en-US"/>
        </w:rPr>
        <w:t>NoGo</w:t>
      </w:r>
      <w:proofErr w:type="spellEnd"/>
      <w:r w:rsidRPr="00C5366D">
        <w:rPr>
          <w:rStyle w:val="normaltextrun"/>
          <w:rFonts w:ascii="Calibri" w:eastAsiaTheme="majorEastAsia" w:hAnsi="Calibri" w:cs="Calibri"/>
          <w:sz w:val="22"/>
          <w:szCs w:val="22"/>
          <w:lang w:val="en-US"/>
        </w:rPr>
        <w:t xml:space="preserve"> trials (i.e. digit ‘3’) and 200 were Go trials. Digits were presented for only 250ms, and participants had up to 900ms to make a response. The digits were presented in one of five randomly selected font sizes 48, 72, 95, 100, or 120 pixels). The measures of interest were the average RT for correct Go trials for the Ascending and Random conditions, the number of omission error (i.e., failure to respond on a Go trial), and the number of commission errors (i.e., incorrectly responding on a </w:t>
      </w:r>
      <w:proofErr w:type="spellStart"/>
      <w:r w:rsidRPr="00C5366D">
        <w:rPr>
          <w:rStyle w:val="normaltextrun"/>
          <w:rFonts w:ascii="Calibri" w:eastAsiaTheme="majorEastAsia" w:hAnsi="Calibri" w:cs="Calibri"/>
          <w:sz w:val="22"/>
          <w:szCs w:val="22"/>
          <w:lang w:val="en-US"/>
        </w:rPr>
        <w:t>NoGo</w:t>
      </w:r>
      <w:proofErr w:type="spellEnd"/>
      <w:r w:rsidRPr="00C5366D">
        <w:rPr>
          <w:rStyle w:val="normaltextrun"/>
          <w:rFonts w:ascii="Calibri" w:eastAsiaTheme="majorEastAsia" w:hAnsi="Calibri" w:cs="Calibri"/>
          <w:sz w:val="22"/>
          <w:szCs w:val="22"/>
          <w:lang w:val="en-US"/>
        </w:rPr>
        <w:t xml:space="preserve"> trial).</w:t>
      </w:r>
    </w:p>
    <w:p w14:paraId="235D8F58" w14:textId="77777777" w:rsidR="007635B8" w:rsidRPr="00C5366D" w:rsidRDefault="007635B8" w:rsidP="007635B8">
      <w:pPr>
        <w:pStyle w:val="paragraph"/>
        <w:spacing w:before="0" w:beforeAutospacing="0" w:after="0" w:afterAutospacing="0" w:line="360" w:lineRule="auto"/>
        <w:jc w:val="both"/>
        <w:textAlignment w:val="baseline"/>
        <w:rPr>
          <w:rStyle w:val="normaltextrun"/>
          <w:rFonts w:ascii="Calibri" w:eastAsiaTheme="majorEastAsia" w:hAnsi="Calibri" w:cs="Calibri"/>
          <w:sz w:val="22"/>
          <w:szCs w:val="22"/>
          <w:lang w:val="en-US"/>
        </w:rPr>
      </w:pPr>
    </w:p>
    <w:p w14:paraId="5750D59F" w14:textId="7E64D4B7" w:rsidR="007635B8" w:rsidRPr="00C5366D" w:rsidRDefault="007635B8" w:rsidP="007635B8">
      <w:pPr>
        <w:pStyle w:val="paragraph"/>
        <w:spacing w:before="0" w:beforeAutospacing="0" w:after="0" w:afterAutospacing="0" w:line="360" w:lineRule="auto"/>
        <w:jc w:val="both"/>
        <w:textAlignment w:val="baseline"/>
        <w:rPr>
          <w:rStyle w:val="normaltextrun"/>
          <w:rFonts w:ascii="Calibri" w:eastAsiaTheme="majorEastAsia" w:hAnsi="Calibri" w:cs="Calibri"/>
          <w:sz w:val="22"/>
          <w:szCs w:val="22"/>
          <w:lang w:val="en-US"/>
        </w:rPr>
      </w:pPr>
      <w:r w:rsidRPr="00C5366D">
        <w:rPr>
          <w:rStyle w:val="normaltextrun"/>
          <w:rFonts w:ascii="Calibri" w:eastAsiaTheme="majorEastAsia" w:hAnsi="Calibri" w:cs="Calibri"/>
          <w:i/>
          <w:iCs/>
          <w:sz w:val="22"/>
          <w:szCs w:val="22"/>
          <w:lang w:val="en-US"/>
        </w:rPr>
        <w:t xml:space="preserve">Signal Detection task: </w:t>
      </w:r>
      <w:r w:rsidRPr="00C5366D">
        <w:rPr>
          <w:rStyle w:val="normaltextrun"/>
          <w:rFonts w:ascii="Calibri" w:eastAsiaTheme="majorEastAsia" w:hAnsi="Calibri" w:cs="Calibri"/>
          <w:sz w:val="22"/>
          <w:szCs w:val="22"/>
          <w:lang w:val="en-US"/>
        </w:rPr>
        <w:t xml:space="preserve">A Signal Detection task was used to assess perceptual decisions and probabilistic reward learning </w:t>
      </w:r>
      <w:r w:rsidR="00C776D5">
        <w:rPr>
          <w:rStyle w:val="normaltextrun"/>
          <w:rFonts w:ascii="Calibri" w:eastAsiaTheme="majorEastAsia" w:hAnsi="Calibri" w:cs="Calibri"/>
          <w:sz w:val="22"/>
          <w:szCs w:val="22"/>
          <w:lang w:val="en-US"/>
        </w:rPr>
        <w:t>[18]</w:t>
      </w:r>
      <w:r w:rsidRPr="00C5366D">
        <w:rPr>
          <w:rStyle w:val="normaltextrun"/>
          <w:rFonts w:ascii="Calibri" w:eastAsiaTheme="majorEastAsia" w:hAnsi="Calibri" w:cs="Calibri"/>
          <w:sz w:val="22"/>
          <w:szCs w:val="22"/>
          <w:lang w:val="en-US"/>
        </w:rPr>
        <w:t xml:space="preserve">. Due to a task coding error, the reward manipulation aspect of the task was not implemented as intended and therefore is not further described. We nonetheless chose to the analyze test-retest reliability of measures related to perceptual decision making because several elements of the task, notably very fast stimulus presentations, pressured responses, and long task duration, present unique challenges for remote and unsupervised cognitive testing in a patient population. In the task, participants viewed very brief presentations of cartoon smiley faces and were instructed to identify whether the length of the line for the smile was either “short” or “long”. On each trial, a mouth-less cartoon face was presented for 500ms following which either a short (11.5mm) or long mouth (13mm) appeared for 100ms. Participants used the ‘Z’ and ‘M’ keys to indicate if the smile was short or long, respectively. The task consisted of 3 blocks of 100 trials each, a fixation cross appeared for 500ms between trials. The order of long and short mouths was random, with each appearing 50 times within a block. Measures of interest included average RT for correct trials and one derived measure, discriminability, which is the ability for participants to discriminate between the long and short stimulus </w:t>
      </w:r>
      <w:r w:rsidR="00D6606D">
        <w:rPr>
          <w:rStyle w:val="normaltextrun"/>
          <w:rFonts w:ascii="Calibri" w:eastAsiaTheme="majorEastAsia" w:hAnsi="Calibri" w:cs="Calibri"/>
          <w:sz w:val="22"/>
          <w:szCs w:val="22"/>
          <w:lang w:val="en-US"/>
        </w:rPr>
        <w:t>[18]</w:t>
      </w:r>
      <w:r w:rsidRPr="00C5366D">
        <w:rPr>
          <w:rStyle w:val="normaltextrun"/>
          <w:rFonts w:ascii="Calibri" w:eastAsiaTheme="majorEastAsia" w:hAnsi="Calibri" w:cs="Calibri"/>
          <w:sz w:val="22"/>
          <w:szCs w:val="22"/>
          <w:lang w:val="en-US"/>
        </w:rPr>
        <w:t>.</w:t>
      </w:r>
    </w:p>
    <w:p w14:paraId="53200682" w14:textId="77777777" w:rsidR="007635B8" w:rsidRDefault="007635B8" w:rsidP="007635B8">
      <w:pPr>
        <w:spacing w:after="0" w:line="360" w:lineRule="auto"/>
        <w:jc w:val="both"/>
        <w:rPr>
          <w:rStyle w:val="normaltextrun"/>
          <w:rFonts w:ascii="Calibri" w:hAnsi="Calibri" w:cs="Calibri"/>
          <w:b/>
          <w:bCs/>
          <w:lang w:val="en-US"/>
        </w:rPr>
      </w:pPr>
    </w:p>
    <w:p w14:paraId="38AE2AF9" w14:textId="03B5EC5A" w:rsidR="009872AD" w:rsidRPr="009E207F" w:rsidRDefault="009872AD" w:rsidP="007635B8">
      <w:pPr>
        <w:spacing w:after="0" w:line="360" w:lineRule="auto"/>
        <w:jc w:val="both"/>
        <w:rPr>
          <w:rStyle w:val="normaltextrun"/>
          <w:rFonts w:ascii="Calibri" w:hAnsi="Calibri" w:cs="Calibri"/>
          <w:b/>
          <w:bCs/>
          <w:u w:val="single"/>
          <w:lang w:val="en-US"/>
        </w:rPr>
      </w:pPr>
      <w:r w:rsidRPr="009E207F">
        <w:rPr>
          <w:rStyle w:val="normaltextrun"/>
          <w:rFonts w:ascii="Calibri" w:hAnsi="Calibri" w:cs="Calibri"/>
          <w:b/>
          <w:bCs/>
          <w:u w:val="single"/>
          <w:lang w:val="en-US"/>
        </w:rPr>
        <w:t>Supplementary Results</w:t>
      </w:r>
    </w:p>
    <w:p w14:paraId="594BBCEB" w14:textId="77777777" w:rsidR="009872AD" w:rsidRPr="00C5366D" w:rsidRDefault="009872AD" w:rsidP="007635B8">
      <w:pPr>
        <w:spacing w:after="0" w:line="360" w:lineRule="auto"/>
        <w:jc w:val="both"/>
        <w:rPr>
          <w:rStyle w:val="normaltextrun"/>
          <w:rFonts w:ascii="Calibri" w:hAnsi="Calibri" w:cs="Calibri"/>
          <w:b/>
          <w:bCs/>
          <w:lang w:val="en-US"/>
        </w:rPr>
      </w:pPr>
    </w:p>
    <w:p w14:paraId="0EA68996" w14:textId="77777777" w:rsidR="007635B8" w:rsidRPr="00C5366D" w:rsidRDefault="007635B8" w:rsidP="007635B8">
      <w:pPr>
        <w:spacing w:after="0" w:line="360" w:lineRule="auto"/>
        <w:jc w:val="both"/>
        <w:rPr>
          <w:rStyle w:val="normaltextrun"/>
          <w:rFonts w:ascii="Calibri" w:hAnsi="Calibri" w:cs="Calibri"/>
          <w:lang w:val="en-US"/>
        </w:rPr>
      </w:pPr>
      <w:r w:rsidRPr="00C5366D">
        <w:rPr>
          <w:rStyle w:val="normaltextrun"/>
          <w:rFonts w:ascii="Calibri" w:hAnsi="Calibri" w:cs="Calibri"/>
          <w:b/>
          <w:bCs/>
          <w:lang w:val="en-US"/>
        </w:rPr>
        <w:t>Table S1</w:t>
      </w:r>
      <w:r w:rsidRPr="00C5366D">
        <w:rPr>
          <w:rStyle w:val="normaltextrun"/>
          <w:rFonts w:ascii="Calibri" w:hAnsi="Calibri" w:cs="Calibri"/>
          <w:lang w:val="en-US"/>
        </w:rPr>
        <w:t>: Task performance with alternative measures of interest.</w:t>
      </w:r>
    </w:p>
    <w:tbl>
      <w:tblPr>
        <w:tblStyle w:val="GridTable6Colorful-Accent3"/>
        <w:tblpPr w:leftFromText="180" w:rightFromText="180" w:vertAnchor="text" w:horzAnchor="page" w:tblpX="1461" w:tblpY="1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19"/>
        <w:gridCol w:w="1926"/>
        <w:gridCol w:w="2173"/>
        <w:gridCol w:w="866"/>
      </w:tblGrid>
      <w:tr w:rsidR="007635B8" w:rsidRPr="00C5366D" w14:paraId="5C75F258" w14:textId="77777777" w:rsidTr="00CD1484">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bottom w:val="single" w:sz="4" w:space="0" w:color="BFBFBF" w:themeColor="background1" w:themeShade="BF"/>
            </w:tcBorders>
            <w:shd w:val="clear" w:color="auto" w:fill="auto"/>
          </w:tcPr>
          <w:p w14:paraId="25F90999" w14:textId="77777777" w:rsidR="007635B8" w:rsidRPr="00C5366D" w:rsidRDefault="007635B8" w:rsidP="00CD1484">
            <w:pPr>
              <w:pStyle w:val="paragraph"/>
              <w:spacing w:before="0" w:beforeAutospacing="0" w:after="0" w:afterAutospacing="0" w:line="360" w:lineRule="auto"/>
              <w:jc w:val="both"/>
              <w:textAlignment w:val="baseline"/>
              <w:rPr>
                <w:rFonts w:ascii="Calibri" w:hAnsi="Calibri" w:cs="Calibri"/>
                <w:b w:val="0"/>
                <w:bCs w:val="0"/>
                <w:color w:val="000000" w:themeColor="text1"/>
                <w:sz w:val="22"/>
                <w:szCs w:val="22"/>
                <w:lang w:val="en-US"/>
              </w:rPr>
            </w:pPr>
          </w:p>
        </w:tc>
        <w:tc>
          <w:tcPr>
            <w:tcW w:w="3119" w:type="dxa"/>
            <w:tcBorders>
              <w:top w:val="single" w:sz="4" w:space="0" w:color="auto"/>
              <w:bottom w:val="single" w:sz="4" w:space="0" w:color="BFBFBF" w:themeColor="background1" w:themeShade="BF"/>
            </w:tcBorders>
            <w:shd w:val="clear" w:color="auto" w:fill="auto"/>
          </w:tcPr>
          <w:p w14:paraId="5DF1FEB5" w14:textId="77777777" w:rsidR="007635B8" w:rsidRPr="00C5366D" w:rsidRDefault="007635B8" w:rsidP="00CD1484">
            <w:pPr>
              <w:pStyle w:val="paragraph"/>
              <w:spacing w:before="0" w:beforeAutospacing="0" w:after="0" w:afterAutospacing="0" w:line="360" w:lineRule="auto"/>
              <w:jc w:val="both"/>
              <w:textAlignment w:val="baseline"/>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2"/>
                <w:szCs w:val="22"/>
                <w:lang w:val="en-US"/>
              </w:rPr>
            </w:pPr>
          </w:p>
        </w:tc>
        <w:tc>
          <w:tcPr>
            <w:tcW w:w="0" w:type="dxa"/>
            <w:tcBorders>
              <w:top w:val="single" w:sz="4" w:space="0" w:color="auto"/>
              <w:bottom w:val="single" w:sz="4" w:space="0" w:color="BFBFBF" w:themeColor="background1" w:themeShade="BF"/>
            </w:tcBorders>
            <w:shd w:val="clear" w:color="auto" w:fill="auto"/>
          </w:tcPr>
          <w:p w14:paraId="27C55493" w14:textId="7D4178B2" w:rsidR="007635B8" w:rsidRPr="00C5366D" w:rsidRDefault="007635B8" w:rsidP="00CD1484">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rPr>
            </w:pPr>
            <w:r>
              <w:rPr>
                <w:rFonts w:ascii="Calibri" w:hAnsi="Calibri" w:cs="Calibri"/>
                <w:color w:val="000000" w:themeColor="text1"/>
                <w:kern w:val="24"/>
                <w:sz w:val="22"/>
                <w:szCs w:val="22"/>
              </w:rPr>
              <w:t>P</w:t>
            </w:r>
            <w:r w:rsidR="0005582B">
              <w:rPr>
                <w:rFonts w:ascii="Calibri" w:hAnsi="Calibri" w:cs="Calibri"/>
                <w:color w:val="000000" w:themeColor="text1"/>
                <w:kern w:val="24"/>
                <w:sz w:val="22"/>
                <w:szCs w:val="22"/>
              </w:rPr>
              <w:t>arkinson’s Patients</w:t>
            </w:r>
          </w:p>
        </w:tc>
        <w:tc>
          <w:tcPr>
            <w:tcW w:w="0" w:type="auto"/>
            <w:tcBorders>
              <w:top w:val="single" w:sz="4" w:space="0" w:color="auto"/>
              <w:bottom w:val="single" w:sz="4" w:space="0" w:color="BFBFBF" w:themeColor="background1" w:themeShade="BF"/>
            </w:tcBorders>
            <w:shd w:val="clear" w:color="auto" w:fill="auto"/>
          </w:tcPr>
          <w:p w14:paraId="584A57AE" w14:textId="53C04D68" w:rsidR="007635B8" w:rsidRPr="00C5366D" w:rsidRDefault="0005582B" w:rsidP="00CD1484">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rPr>
            </w:pPr>
            <w:r>
              <w:rPr>
                <w:rFonts w:ascii="Calibri" w:hAnsi="Calibri" w:cs="Calibri"/>
                <w:color w:val="000000" w:themeColor="text1"/>
                <w:kern w:val="24"/>
                <w:sz w:val="22"/>
                <w:szCs w:val="22"/>
              </w:rPr>
              <w:t>Older Adults</w:t>
            </w:r>
          </w:p>
        </w:tc>
        <w:tc>
          <w:tcPr>
            <w:tcW w:w="0" w:type="auto"/>
            <w:tcBorders>
              <w:top w:val="single" w:sz="4" w:space="0" w:color="auto"/>
              <w:bottom w:val="single" w:sz="4" w:space="0" w:color="BFBFBF" w:themeColor="background1" w:themeShade="BF"/>
            </w:tcBorders>
            <w:shd w:val="clear" w:color="auto" w:fill="auto"/>
          </w:tcPr>
          <w:p w14:paraId="3712849B" w14:textId="77777777" w:rsidR="007635B8" w:rsidRPr="00C5366D" w:rsidRDefault="007635B8" w:rsidP="00CD1484">
            <w:pPr>
              <w:pStyle w:val="NormalWeb"/>
              <w:spacing w:before="0" w:beforeAutospacing="0" w:after="0" w:afterAutospacing="0" w:line="360"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rPr>
            </w:pPr>
          </w:p>
        </w:tc>
      </w:tr>
      <w:tr w:rsidR="007635B8" w:rsidRPr="00C5366D" w14:paraId="325101E7" w14:textId="77777777" w:rsidTr="00CD1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BFBFBF" w:themeColor="background1" w:themeShade="BF"/>
              <w:bottom w:val="double" w:sz="4" w:space="0" w:color="auto"/>
            </w:tcBorders>
            <w:shd w:val="clear" w:color="auto" w:fill="auto"/>
          </w:tcPr>
          <w:p w14:paraId="33DEF11D" w14:textId="77777777" w:rsidR="007635B8" w:rsidRPr="00C5366D" w:rsidRDefault="007635B8" w:rsidP="00CD1484">
            <w:pPr>
              <w:pStyle w:val="paragraph"/>
              <w:spacing w:before="0" w:beforeAutospacing="0" w:after="0" w:afterAutospacing="0" w:line="360" w:lineRule="auto"/>
              <w:jc w:val="both"/>
              <w:textAlignment w:val="baseline"/>
              <w:rPr>
                <w:rFonts w:ascii="Calibri" w:hAnsi="Calibri" w:cs="Calibri"/>
                <w:b w:val="0"/>
                <w:bCs w:val="0"/>
                <w:color w:val="000000" w:themeColor="text1"/>
                <w:sz w:val="22"/>
                <w:szCs w:val="22"/>
                <w:lang w:val="en-US"/>
              </w:rPr>
            </w:pPr>
          </w:p>
        </w:tc>
        <w:tc>
          <w:tcPr>
            <w:tcW w:w="3119" w:type="dxa"/>
            <w:tcBorders>
              <w:top w:val="single" w:sz="4" w:space="0" w:color="BFBFBF" w:themeColor="background1" w:themeShade="BF"/>
              <w:bottom w:val="double" w:sz="4" w:space="0" w:color="auto"/>
            </w:tcBorders>
            <w:shd w:val="clear" w:color="auto" w:fill="auto"/>
          </w:tcPr>
          <w:p w14:paraId="0AD4A288" w14:textId="77777777" w:rsidR="007635B8" w:rsidRPr="007C0AFE"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lang w:val="en-US"/>
              </w:rPr>
            </w:pPr>
            <w:r w:rsidRPr="007C0AFE">
              <w:rPr>
                <w:rFonts w:ascii="Calibri" w:hAnsi="Calibri" w:cs="Calibri"/>
                <w:color w:val="000000" w:themeColor="text1"/>
                <w:sz w:val="22"/>
                <w:szCs w:val="22"/>
                <w:lang w:val="en-US"/>
              </w:rPr>
              <w:t>M</w:t>
            </w:r>
            <w:proofErr w:type="spellStart"/>
            <w:r w:rsidRPr="007C0AFE">
              <w:rPr>
                <w:rFonts w:ascii="Calibri" w:hAnsi="Calibri" w:cs="Calibri"/>
                <w:color w:val="000000" w:themeColor="text1"/>
                <w:sz w:val="22"/>
                <w:szCs w:val="22"/>
              </w:rPr>
              <w:t>easure</w:t>
            </w:r>
            <w:proofErr w:type="spellEnd"/>
            <w:r w:rsidRPr="007C0AFE">
              <w:rPr>
                <w:rFonts w:ascii="Calibri" w:hAnsi="Calibri" w:cs="Calibri"/>
                <w:color w:val="000000" w:themeColor="text1"/>
                <w:sz w:val="22"/>
                <w:szCs w:val="22"/>
              </w:rPr>
              <w:t xml:space="preserve"> of interest</w:t>
            </w:r>
          </w:p>
          <w:p w14:paraId="1A6BE957" w14:textId="77777777" w:rsidR="007635B8" w:rsidRPr="007C0AFE"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lang w:val="en-US"/>
              </w:rPr>
            </w:pPr>
          </w:p>
        </w:tc>
        <w:tc>
          <w:tcPr>
            <w:tcW w:w="1926" w:type="dxa"/>
            <w:tcBorders>
              <w:top w:val="single" w:sz="4" w:space="0" w:color="BFBFBF" w:themeColor="background1" w:themeShade="BF"/>
              <w:bottom w:val="double" w:sz="4" w:space="0" w:color="auto"/>
            </w:tcBorders>
            <w:shd w:val="clear" w:color="auto" w:fill="auto"/>
          </w:tcPr>
          <w:p w14:paraId="38E36F58" w14:textId="77777777" w:rsidR="007635B8" w:rsidRPr="007C0AFE" w:rsidRDefault="007635B8" w:rsidP="00CD1484">
            <w:pPr>
              <w:pStyle w:val="NormalWeb"/>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themeColor="text1"/>
                <w:kern w:val="24"/>
                <w:sz w:val="22"/>
                <w:szCs w:val="22"/>
              </w:rPr>
            </w:pPr>
            <w:r w:rsidRPr="007C0AFE">
              <w:rPr>
                <w:rFonts w:ascii="Calibri" w:hAnsi="Calibri" w:cs="Calibri"/>
                <w:color w:val="000000" w:themeColor="text1"/>
                <w:kern w:val="24"/>
                <w:sz w:val="22"/>
                <w:szCs w:val="22"/>
              </w:rPr>
              <w:t>Mean performance at t1</w:t>
            </w:r>
          </w:p>
        </w:tc>
        <w:tc>
          <w:tcPr>
            <w:tcW w:w="0" w:type="auto"/>
            <w:tcBorders>
              <w:top w:val="single" w:sz="4" w:space="0" w:color="BFBFBF" w:themeColor="background1" w:themeShade="BF"/>
              <w:bottom w:val="double" w:sz="4" w:space="0" w:color="auto"/>
            </w:tcBorders>
            <w:shd w:val="clear" w:color="auto" w:fill="auto"/>
          </w:tcPr>
          <w:p w14:paraId="08335A6A" w14:textId="77777777" w:rsidR="007635B8" w:rsidRPr="007C0AFE" w:rsidRDefault="007635B8" w:rsidP="00CD1484">
            <w:pPr>
              <w:pStyle w:val="NormalWeb"/>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themeColor="text1"/>
                <w:kern w:val="24"/>
                <w:sz w:val="22"/>
                <w:szCs w:val="22"/>
              </w:rPr>
            </w:pPr>
            <w:r w:rsidRPr="007C0AFE">
              <w:rPr>
                <w:rFonts w:ascii="Calibri" w:hAnsi="Calibri" w:cs="Calibri"/>
                <w:color w:val="000000" w:themeColor="text1"/>
                <w:kern w:val="24"/>
                <w:sz w:val="22"/>
                <w:szCs w:val="22"/>
              </w:rPr>
              <w:t>Mean performance at t1</w:t>
            </w:r>
          </w:p>
        </w:tc>
        <w:tc>
          <w:tcPr>
            <w:tcW w:w="0" w:type="auto"/>
            <w:tcBorders>
              <w:top w:val="single" w:sz="4" w:space="0" w:color="BFBFBF" w:themeColor="background1" w:themeShade="BF"/>
              <w:bottom w:val="double" w:sz="4" w:space="0" w:color="auto"/>
            </w:tcBorders>
            <w:shd w:val="clear" w:color="auto" w:fill="auto"/>
          </w:tcPr>
          <w:p w14:paraId="35204703" w14:textId="77777777" w:rsidR="007635B8" w:rsidRPr="007C0AFE" w:rsidRDefault="007635B8" w:rsidP="00CD1484">
            <w:pPr>
              <w:pStyle w:val="NormalWeb"/>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rPr>
            </w:pPr>
            <w:r w:rsidRPr="007C0AFE">
              <w:rPr>
                <w:rFonts w:ascii="Calibri" w:hAnsi="Calibri" w:cs="Calibri"/>
                <w:i/>
                <w:iCs/>
                <w:color w:val="000000" w:themeColor="text1"/>
                <w:kern w:val="24"/>
                <w:sz w:val="22"/>
                <w:szCs w:val="22"/>
              </w:rPr>
              <w:t>p</w:t>
            </w:r>
            <w:r w:rsidRPr="007C0AFE">
              <w:rPr>
                <w:rFonts w:ascii="Calibri" w:hAnsi="Calibri" w:cs="Calibri"/>
                <w:color w:val="000000" w:themeColor="text1"/>
                <w:kern w:val="24"/>
                <w:sz w:val="22"/>
                <w:szCs w:val="22"/>
              </w:rPr>
              <w:t>-value</w:t>
            </w:r>
          </w:p>
        </w:tc>
      </w:tr>
      <w:tr w:rsidR="007635B8" w:rsidRPr="00C5366D" w14:paraId="36011114" w14:textId="77777777" w:rsidTr="00CD1484">
        <w:tc>
          <w:tcPr>
            <w:cnfStyle w:val="001000000000" w:firstRow="0" w:lastRow="0" w:firstColumn="1" w:lastColumn="0" w:oddVBand="0" w:evenVBand="0" w:oddHBand="0" w:evenHBand="0" w:firstRowFirstColumn="0" w:firstRowLastColumn="0" w:lastRowFirstColumn="0" w:lastRowLastColumn="0"/>
            <w:tcW w:w="1276" w:type="dxa"/>
            <w:vMerge w:val="restart"/>
            <w:tcBorders>
              <w:top w:val="single" w:sz="2" w:space="0" w:color="BFBFBF" w:themeColor="background1" w:themeShade="BF"/>
            </w:tcBorders>
            <w:shd w:val="clear" w:color="auto" w:fill="auto"/>
            <w:vAlign w:val="center"/>
          </w:tcPr>
          <w:p w14:paraId="68C2BD27" w14:textId="77777777" w:rsidR="007635B8" w:rsidRPr="00C5366D" w:rsidRDefault="007635B8" w:rsidP="00CD1484">
            <w:pPr>
              <w:pStyle w:val="paragraph"/>
              <w:spacing w:before="0" w:beforeAutospacing="0" w:after="0" w:afterAutospacing="0" w:line="360" w:lineRule="auto"/>
              <w:jc w:val="both"/>
              <w:textAlignment w:val="baseline"/>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Trail Making</w:t>
            </w:r>
          </w:p>
        </w:tc>
        <w:tc>
          <w:tcPr>
            <w:tcW w:w="3119" w:type="dxa"/>
            <w:tcBorders>
              <w:top w:val="single" w:sz="2" w:space="0" w:color="BFBFBF" w:themeColor="background1" w:themeShade="BF"/>
            </w:tcBorders>
            <w:shd w:val="clear" w:color="auto" w:fill="auto"/>
          </w:tcPr>
          <w:p w14:paraId="11DF70E4" w14:textId="77777777" w:rsidR="007635B8" w:rsidRPr="007C0AFE"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7C0AFE">
              <w:rPr>
                <w:rFonts w:ascii="Calibri" w:hAnsi="Calibri" w:cs="Calibri"/>
                <w:color w:val="000000" w:themeColor="text1"/>
                <w:kern w:val="24"/>
                <w:sz w:val="22"/>
                <w:szCs w:val="22"/>
                <w:lang w:val="en-US"/>
              </w:rPr>
              <w:t>A – N</w:t>
            </w:r>
            <w:r w:rsidRPr="007C0AFE">
              <w:rPr>
                <w:rFonts w:ascii="Calibri" w:hAnsi="Calibri" w:cs="Calibri"/>
                <w:color w:val="000000" w:themeColor="text1"/>
                <w:kern w:val="24"/>
                <w:sz w:val="22"/>
                <w:szCs w:val="22"/>
              </w:rPr>
              <w:t xml:space="preserve">umber of errors </w:t>
            </w:r>
          </w:p>
        </w:tc>
        <w:tc>
          <w:tcPr>
            <w:tcW w:w="1926" w:type="dxa"/>
            <w:tcBorders>
              <w:top w:val="single" w:sz="2" w:space="0" w:color="BFBFBF" w:themeColor="background1" w:themeShade="BF"/>
            </w:tcBorders>
            <w:shd w:val="clear" w:color="auto" w:fill="auto"/>
          </w:tcPr>
          <w:p w14:paraId="43FA87A3" w14:textId="5DA28C95" w:rsidR="007635B8" w:rsidRPr="007C0AFE"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7C0AFE">
              <w:rPr>
                <w:rFonts w:ascii="Calibri" w:hAnsi="Calibri" w:cs="Calibri"/>
                <w:color w:val="000000" w:themeColor="text1"/>
                <w:kern w:val="24"/>
                <w:sz w:val="22"/>
                <w:szCs w:val="22"/>
                <w:lang w:val="en-US"/>
              </w:rPr>
              <w:t>0.3</w:t>
            </w:r>
            <w:r w:rsidR="006F5412">
              <w:rPr>
                <w:rFonts w:ascii="Calibri" w:hAnsi="Calibri" w:cs="Calibri"/>
                <w:color w:val="000000" w:themeColor="text1"/>
                <w:kern w:val="24"/>
                <w:sz w:val="22"/>
                <w:szCs w:val="22"/>
                <w:lang w:val="en-US"/>
              </w:rPr>
              <w:t>0</w:t>
            </w:r>
            <w:r w:rsidRPr="007C0AFE">
              <w:rPr>
                <w:rFonts w:ascii="Calibri" w:hAnsi="Calibri" w:cs="Calibri"/>
                <w:color w:val="000000" w:themeColor="text1"/>
                <w:kern w:val="24"/>
                <w:sz w:val="22"/>
                <w:szCs w:val="22"/>
                <w:lang w:val="en-US"/>
              </w:rPr>
              <w:t xml:space="preserve"> (1.</w:t>
            </w:r>
            <w:r w:rsidR="006F5412">
              <w:rPr>
                <w:rFonts w:ascii="Calibri" w:hAnsi="Calibri" w:cs="Calibri"/>
                <w:color w:val="000000" w:themeColor="text1"/>
                <w:kern w:val="24"/>
                <w:sz w:val="22"/>
                <w:szCs w:val="22"/>
                <w:lang w:val="en-US"/>
              </w:rPr>
              <w:t>23</w:t>
            </w:r>
            <w:r w:rsidRPr="007C0AFE">
              <w:rPr>
                <w:rFonts w:ascii="Calibri" w:hAnsi="Calibri" w:cs="Calibri"/>
                <w:color w:val="000000" w:themeColor="text1"/>
                <w:kern w:val="24"/>
                <w:sz w:val="22"/>
                <w:szCs w:val="22"/>
                <w:lang w:val="en-US"/>
              </w:rPr>
              <w:t>)</w:t>
            </w:r>
          </w:p>
        </w:tc>
        <w:tc>
          <w:tcPr>
            <w:tcW w:w="0" w:type="auto"/>
            <w:tcBorders>
              <w:top w:val="single" w:sz="2" w:space="0" w:color="BFBFBF" w:themeColor="background1" w:themeShade="BF"/>
            </w:tcBorders>
            <w:shd w:val="clear" w:color="auto" w:fill="auto"/>
          </w:tcPr>
          <w:p w14:paraId="7D324384" w14:textId="77777777" w:rsidR="007635B8" w:rsidRPr="007C0AFE"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7C0AFE">
              <w:rPr>
                <w:rFonts w:ascii="Calibri" w:hAnsi="Calibri" w:cs="Calibri"/>
                <w:color w:val="000000" w:themeColor="text1"/>
                <w:kern w:val="24"/>
                <w:sz w:val="22"/>
                <w:szCs w:val="22"/>
                <w:lang w:val="en-US"/>
              </w:rPr>
              <w:t>0.35 (0.88)</w:t>
            </w:r>
          </w:p>
        </w:tc>
        <w:tc>
          <w:tcPr>
            <w:tcW w:w="0" w:type="auto"/>
            <w:tcBorders>
              <w:top w:val="single" w:sz="2" w:space="0" w:color="BFBFBF" w:themeColor="background1" w:themeShade="BF"/>
            </w:tcBorders>
            <w:shd w:val="clear" w:color="auto" w:fill="auto"/>
          </w:tcPr>
          <w:p w14:paraId="0C550DDA" w14:textId="3FF824F1" w:rsidR="007635B8" w:rsidRPr="007C0AFE"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7C0AFE">
              <w:rPr>
                <w:rFonts w:ascii="Calibri" w:hAnsi="Calibri" w:cs="Calibri"/>
                <w:color w:val="000000" w:themeColor="text1"/>
                <w:kern w:val="24"/>
                <w:sz w:val="22"/>
                <w:szCs w:val="22"/>
                <w:lang w:val="en-US"/>
              </w:rPr>
              <w:t>0.</w:t>
            </w:r>
            <w:r w:rsidR="00791D17">
              <w:rPr>
                <w:rFonts w:ascii="Calibri" w:hAnsi="Calibri" w:cs="Calibri"/>
                <w:color w:val="000000" w:themeColor="text1"/>
                <w:kern w:val="24"/>
                <w:sz w:val="22"/>
                <w:szCs w:val="22"/>
                <w:lang w:val="en-US"/>
              </w:rPr>
              <w:t>82</w:t>
            </w:r>
          </w:p>
        </w:tc>
      </w:tr>
      <w:tr w:rsidR="007635B8" w:rsidRPr="00C5366D" w14:paraId="62640A73" w14:textId="77777777" w:rsidTr="00CD1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Merge/>
            <w:tcBorders>
              <w:bottom w:val="single" w:sz="2" w:space="0" w:color="808080" w:themeColor="background1" w:themeShade="80"/>
            </w:tcBorders>
            <w:shd w:val="clear" w:color="auto" w:fill="auto"/>
          </w:tcPr>
          <w:p w14:paraId="61F8FE89" w14:textId="77777777" w:rsidR="007635B8" w:rsidRPr="00C5366D" w:rsidRDefault="007635B8" w:rsidP="00CD1484">
            <w:pPr>
              <w:pStyle w:val="paragraph"/>
              <w:spacing w:before="0" w:beforeAutospacing="0" w:after="0" w:afterAutospacing="0" w:line="360" w:lineRule="auto"/>
              <w:jc w:val="both"/>
              <w:textAlignment w:val="baseline"/>
              <w:rPr>
                <w:rFonts w:ascii="Calibri" w:hAnsi="Calibri" w:cs="Calibri"/>
                <w:color w:val="000000" w:themeColor="text1"/>
                <w:kern w:val="24"/>
                <w:sz w:val="22"/>
                <w:szCs w:val="22"/>
                <w:lang w:val="en-US"/>
              </w:rPr>
            </w:pPr>
          </w:p>
        </w:tc>
        <w:tc>
          <w:tcPr>
            <w:tcW w:w="3119" w:type="dxa"/>
            <w:tcBorders>
              <w:bottom w:val="single" w:sz="2" w:space="0" w:color="808080" w:themeColor="background1" w:themeShade="80"/>
            </w:tcBorders>
            <w:shd w:val="clear" w:color="auto" w:fill="auto"/>
          </w:tcPr>
          <w:p w14:paraId="2849B88B" w14:textId="77777777" w:rsidR="007635B8" w:rsidRPr="007C0AFE"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7C0AFE">
              <w:rPr>
                <w:rFonts w:ascii="Calibri" w:hAnsi="Calibri" w:cs="Calibri"/>
                <w:color w:val="000000" w:themeColor="text1"/>
                <w:kern w:val="24"/>
                <w:sz w:val="22"/>
                <w:szCs w:val="22"/>
                <w:lang w:val="en-US"/>
              </w:rPr>
              <w:t xml:space="preserve">B – Number of errors </w:t>
            </w:r>
          </w:p>
        </w:tc>
        <w:tc>
          <w:tcPr>
            <w:tcW w:w="1926" w:type="dxa"/>
            <w:tcBorders>
              <w:bottom w:val="single" w:sz="2" w:space="0" w:color="808080" w:themeColor="background1" w:themeShade="80"/>
            </w:tcBorders>
            <w:shd w:val="clear" w:color="auto" w:fill="auto"/>
          </w:tcPr>
          <w:p w14:paraId="2F39801E" w14:textId="77777777" w:rsidR="007635B8" w:rsidRPr="007C0AFE"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7C0AFE">
              <w:rPr>
                <w:rFonts w:ascii="Calibri" w:hAnsi="Calibri" w:cs="Calibri"/>
                <w:color w:val="000000" w:themeColor="text1"/>
                <w:kern w:val="24"/>
                <w:sz w:val="22"/>
                <w:szCs w:val="22"/>
                <w:lang w:val="en-US"/>
              </w:rPr>
              <w:t>2.04 (4.21)</w:t>
            </w:r>
          </w:p>
        </w:tc>
        <w:tc>
          <w:tcPr>
            <w:tcW w:w="0" w:type="auto"/>
            <w:tcBorders>
              <w:bottom w:val="single" w:sz="2" w:space="0" w:color="808080" w:themeColor="background1" w:themeShade="80"/>
            </w:tcBorders>
            <w:shd w:val="clear" w:color="auto" w:fill="auto"/>
          </w:tcPr>
          <w:p w14:paraId="4BF4CDA6" w14:textId="77777777" w:rsidR="007635B8" w:rsidRPr="007C0AFE"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7C0AFE">
              <w:rPr>
                <w:rFonts w:ascii="Calibri" w:hAnsi="Calibri" w:cs="Calibri"/>
                <w:color w:val="000000" w:themeColor="text1"/>
                <w:kern w:val="24"/>
                <w:sz w:val="22"/>
                <w:szCs w:val="22"/>
                <w:lang w:val="en-US"/>
              </w:rPr>
              <w:t>0.97 (2.0)</w:t>
            </w:r>
          </w:p>
        </w:tc>
        <w:tc>
          <w:tcPr>
            <w:tcW w:w="0" w:type="auto"/>
            <w:tcBorders>
              <w:bottom w:val="single" w:sz="2" w:space="0" w:color="808080" w:themeColor="background1" w:themeShade="80"/>
            </w:tcBorders>
            <w:shd w:val="clear" w:color="auto" w:fill="auto"/>
          </w:tcPr>
          <w:p w14:paraId="09822F7A" w14:textId="77777777" w:rsidR="007635B8" w:rsidRPr="007C0AFE"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7C0AFE">
              <w:rPr>
                <w:rFonts w:ascii="Calibri" w:hAnsi="Calibri" w:cs="Calibri"/>
                <w:color w:val="000000" w:themeColor="text1"/>
                <w:kern w:val="24"/>
                <w:sz w:val="22"/>
                <w:szCs w:val="22"/>
                <w:lang w:val="en-US"/>
              </w:rPr>
              <w:t>0.11</w:t>
            </w:r>
          </w:p>
        </w:tc>
      </w:tr>
      <w:tr w:rsidR="007635B8" w:rsidRPr="00C5366D" w14:paraId="70E99114" w14:textId="77777777" w:rsidTr="00CD1484">
        <w:trPr>
          <w:trHeight w:val="148"/>
        </w:trPr>
        <w:tc>
          <w:tcPr>
            <w:cnfStyle w:val="001000000000" w:firstRow="0" w:lastRow="0" w:firstColumn="1" w:lastColumn="0" w:oddVBand="0" w:evenVBand="0" w:oddHBand="0" w:evenHBand="0" w:firstRowFirstColumn="0" w:firstRowLastColumn="0" w:lastRowFirstColumn="0" w:lastRowLastColumn="0"/>
            <w:tcW w:w="1276" w:type="dxa"/>
            <w:vMerge w:val="restart"/>
            <w:tcBorders>
              <w:top w:val="single" w:sz="2" w:space="0" w:color="BFBFBF" w:themeColor="background1" w:themeShade="BF"/>
            </w:tcBorders>
            <w:shd w:val="clear" w:color="auto" w:fill="auto"/>
            <w:vAlign w:val="center"/>
          </w:tcPr>
          <w:p w14:paraId="32F1C149" w14:textId="77777777" w:rsidR="007635B8" w:rsidRPr="00C5366D" w:rsidRDefault="007635B8" w:rsidP="00CD1484">
            <w:pPr>
              <w:pStyle w:val="paragraph"/>
              <w:spacing w:before="0" w:beforeAutospacing="0" w:after="0" w:afterAutospacing="0" w:line="360" w:lineRule="auto"/>
              <w:jc w:val="both"/>
              <w:textAlignment w:val="baseline"/>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Stroop</w:t>
            </w:r>
          </w:p>
        </w:tc>
        <w:tc>
          <w:tcPr>
            <w:tcW w:w="3119" w:type="dxa"/>
            <w:tcBorders>
              <w:top w:val="single" w:sz="2" w:space="0" w:color="BFBFBF" w:themeColor="background1" w:themeShade="BF"/>
            </w:tcBorders>
            <w:shd w:val="clear" w:color="auto" w:fill="auto"/>
          </w:tcPr>
          <w:p w14:paraId="7F90C962" w14:textId="77777777" w:rsidR="007635B8" w:rsidRPr="007C0AFE"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7C0AFE">
              <w:rPr>
                <w:rFonts w:ascii="Calibri" w:hAnsi="Calibri" w:cs="Calibri"/>
                <w:color w:val="000000" w:themeColor="text1"/>
                <w:kern w:val="24"/>
                <w:sz w:val="22"/>
                <w:szCs w:val="22"/>
                <w:lang w:val="en-US"/>
              </w:rPr>
              <w:t>Congruent – Accuracy (%)</w:t>
            </w:r>
          </w:p>
        </w:tc>
        <w:tc>
          <w:tcPr>
            <w:tcW w:w="1926" w:type="dxa"/>
            <w:tcBorders>
              <w:top w:val="single" w:sz="2" w:space="0" w:color="BFBFBF" w:themeColor="background1" w:themeShade="BF"/>
            </w:tcBorders>
            <w:shd w:val="clear" w:color="auto" w:fill="auto"/>
          </w:tcPr>
          <w:p w14:paraId="708AB9D2" w14:textId="09FD613C" w:rsidR="007635B8" w:rsidRPr="007C0AFE"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7C0AFE">
              <w:rPr>
                <w:rFonts w:ascii="Calibri" w:hAnsi="Calibri" w:cs="Calibri"/>
                <w:color w:val="000000" w:themeColor="text1"/>
                <w:kern w:val="24"/>
                <w:sz w:val="22"/>
                <w:szCs w:val="22"/>
                <w:lang w:val="en-US"/>
              </w:rPr>
              <w:t>0.</w:t>
            </w:r>
            <w:r w:rsidR="00467FA0">
              <w:rPr>
                <w:rFonts w:ascii="Calibri" w:hAnsi="Calibri" w:cs="Calibri"/>
                <w:color w:val="000000" w:themeColor="text1"/>
                <w:kern w:val="24"/>
                <w:sz w:val="22"/>
                <w:szCs w:val="22"/>
                <w:lang w:val="en-US"/>
              </w:rPr>
              <w:t>90</w:t>
            </w:r>
            <w:r w:rsidR="00467FA0" w:rsidRPr="007C0AFE">
              <w:rPr>
                <w:rFonts w:ascii="Calibri" w:hAnsi="Calibri" w:cs="Calibri"/>
                <w:color w:val="000000" w:themeColor="text1"/>
                <w:kern w:val="24"/>
                <w:sz w:val="22"/>
                <w:szCs w:val="22"/>
                <w:lang w:val="en-US"/>
              </w:rPr>
              <w:t xml:space="preserve"> </w:t>
            </w:r>
            <w:r w:rsidRPr="007C0AFE">
              <w:rPr>
                <w:rFonts w:ascii="Calibri" w:hAnsi="Calibri" w:cs="Calibri"/>
                <w:color w:val="000000" w:themeColor="text1"/>
                <w:kern w:val="24"/>
                <w:sz w:val="22"/>
                <w:szCs w:val="22"/>
                <w:lang w:val="en-US"/>
              </w:rPr>
              <w:t>(0.</w:t>
            </w:r>
            <w:r w:rsidR="00467FA0">
              <w:rPr>
                <w:rFonts w:ascii="Calibri" w:hAnsi="Calibri" w:cs="Calibri"/>
                <w:color w:val="000000" w:themeColor="text1"/>
                <w:kern w:val="24"/>
                <w:sz w:val="22"/>
                <w:szCs w:val="22"/>
                <w:lang w:val="en-US"/>
              </w:rPr>
              <w:t>20</w:t>
            </w:r>
            <w:r w:rsidRPr="007C0AFE">
              <w:rPr>
                <w:rFonts w:ascii="Calibri" w:hAnsi="Calibri" w:cs="Calibri"/>
                <w:color w:val="000000" w:themeColor="text1"/>
                <w:kern w:val="24"/>
                <w:sz w:val="22"/>
                <w:szCs w:val="22"/>
                <w:lang w:val="en-US"/>
              </w:rPr>
              <w:t>)</w:t>
            </w:r>
          </w:p>
        </w:tc>
        <w:tc>
          <w:tcPr>
            <w:tcW w:w="0" w:type="auto"/>
            <w:tcBorders>
              <w:top w:val="single" w:sz="2" w:space="0" w:color="BFBFBF" w:themeColor="background1" w:themeShade="BF"/>
            </w:tcBorders>
            <w:shd w:val="clear" w:color="auto" w:fill="auto"/>
          </w:tcPr>
          <w:p w14:paraId="1507ABD9" w14:textId="73061701" w:rsidR="007635B8" w:rsidRPr="007C0AFE"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7C0AFE">
              <w:rPr>
                <w:rFonts w:ascii="Calibri" w:hAnsi="Calibri" w:cs="Calibri"/>
                <w:color w:val="000000" w:themeColor="text1"/>
                <w:kern w:val="24"/>
                <w:sz w:val="22"/>
                <w:szCs w:val="22"/>
                <w:lang w:val="en-US"/>
              </w:rPr>
              <w:t>0.9</w:t>
            </w:r>
            <w:r w:rsidR="00467FA0">
              <w:rPr>
                <w:rFonts w:ascii="Calibri" w:hAnsi="Calibri" w:cs="Calibri"/>
                <w:color w:val="000000" w:themeColor="text1"/>
                <w:kern w:val="24"/>
                <w:sz w:val="22"/>
                <w:szCs w:val="22"/>
                <w:lang w:val="en-US"/>
              </w:rPr>
              <w:t>6</w:t>
            </w:r>
            <w:r w:rsidRPr="007C0AFE">
              <w:rPr>
                <w:rFonts w:ascii="Calibri" w:hAnsi="Calibri" w:cs="Calibri"/>
                <w:color w:val="000000" w:themeColor="text1"/>
                <w:kern w:val="24"/>
                <w:sz w:val="22"/>
                <w:szCs w:val="22"/>
                <w:lang w:val="en-US"/>
              </w:rPr>
              <w:t xml:space="preserve"> (0.</w:t>
            </w:r>
            <w:r w:rsidR="00467FA0">
              <w:rPr>
                <w:rFonts w:ascii="Calibri" w:hAnsi="Calibri" w:cs="Calibri"/>
                <w:color w:val="000000" w:themeColor="text1"/>
                <w:kern w:val="24"/>
                <w:sz w:val="22"/>
                <w:szCs w:val="22"/>
                <w:lang w:val="en-US"/>
              </w:rPr>
              <w:t>12</w:t>
            </w:r>
            <w:r w:rsidRPr="007C0AFE">
              <w:rPr>
                <w:rFonts w:ascii="Calibri" w:hAnsi="Calibri" w:cs="Calibri"/>
                <w:color w:val="000000" w:themeColor="text1"/>
                <w:kern w:val="24"/>
                <w:sz w:val="22"/>
                <w:szCs w:val="22"/>
                <w:lang w:val="en-US"/>
              </w:rPr>
              <w:t>)</w:t>
            </w:r>
          </w:p>
        </w:tc>
        <w:tc>
          <w:tcPr>
            <w:tcW w:w="0" w:type="auto"/>
            <w:tcBorders>
              <w:top w:val="single" w:sz="2" w:space="0" w:color="BFBFBF" w:themeColor="background1" w:themeShade="BF"/>
            </w:tcBorders>
            <w:shd w:val="clear" w:color="auto" w:fill="auto"/>
          </w:tcPr>
          <w:p w14:paraId="62584F5D" w14:textId="4BAD65EB" w:rsidR="007635B8" w:rsidRPr="009E207F"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9E207F">
              <w:rPr>
                <w:rFonts w:ascii="Calibri" w:hAnsi="Calibri" w:cs="Calibri"/>
                <w:color w:val="000000" w:themeColor="text1"/>
                <w:kern w:val="24"/>
                <w:sz w:val="22"/>
                <w:szCs w:val="22"/>
                <w:lang w:val="en-US"/>
              </w:rPr>
              <w:t>0.0</w:t>
            </w:r>
            <w:r w:rsidR="001B1218">
              <w:rPr>
                <w:rFonts w:ascii="Calibri" w:hAnsi="Calibri" w:cs="Calibri"/>
                <w:color w:val="000000" w:themeColor="text1"/>
                <w:kern w:val="24"/>
                <w:sz w:val="22"/>
                <w:szCs w:val="22"/>
                <w:lang w:val="en-US"/>
              </w:rPr>
              <w:t>85</w:t>
            </w:r>
          </w:p>
        </w:tc>
      </w:tr>
      <w:tr w:rsidR="007635B8" w:rsidRPr="00C5366D" w14:paraId="6EC3F567" w14:textId="77777777" w:rsidTr="00CD1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Merge/>
            <w:shd w:val="clear" w:color="auto" w:fill="auto"/>
          </w:tcPr>
          <w:p w14:paraId="4B6F947E" w14:textId="77777777" w:rsidR="007635B8" w:rsidRPr="00C5366D" w:rsidRDefault="007635B8" w:rsidP="00CD1484">
            <w:pPr>
              <w:pStyle w:val="paragraph"/>
              <w:spacing w:before="0" w:beforeAutospacing="0" w:after="0" w:afterAutospacing="0" w:line="360" w:lineRule="auto"/>
              <w:jc w:val="both"/>
              <w:textAlignment w:val="baseline"/>
              <w:rPr>
                <w:rFonts w:ascii="Calibri" w:hAnsi="Calibri" w:cs="Calibri"/>
                <w:color w:val="000000" w:themeColor="text1"/>
                <w:kern w:val="24"/>
                <w:sz w:val="22"/>
                <w:szCs w:val="22"/>
                <w:lang w:val="en-US"/>
              </w:rPr>
            </w:pPr>
          </w:p>
        </w:tc>
        <w:tc>
          <w:tcPr>
            <w:tcW w:w="3119" w:type="dxa"/>
            <w:shd w:val="clear" w:color="auto" w:fill="auto"/>
          </w:tcPr>
          <w:p w14:paraId="12A072BA" w14:textId="77777777" w:rsidR="007635B8" w:rsidRPr="007C0AFE"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themeColor="text1"/>
                <w:kern w:val="24"/>
                <w:sz w:val="22"/>
                <w:szCs w:val="22"/>
                <w:lang w:val="en-US"/>
              </w:rPr>
            </w:pPr>
            <w:r w:rsidRPr="007C0AFE">
              <w:rPr>
                <w:rFonts w:ascii="Calibri" w:hAnsi="Calibri" w:cs="Calibri"/>
                <w:color w:val="000000" w:themeColor="text1"/>
                <w:kern w:val="24"/>
                <w:sz w:val="22"/>
                <w:szCs w:val="22"/>
                <w:lang w:val="en-US"/>
              </w:rPr>
              <w:t>Noncongruent – Accuracy (%)</w:t>
            </w:r>
          </w:p>
        </w:tc>
        <w:tc>
          <w:tcPr>
            <w:tcW w:w="1926" w:type="dxa"/>
            <w:shd w:val="clear" w:color="auto" w:fill="auto"/>
          </w:tcPr>
          <w:p w14:paraId="305E11F4" w14:textId="77777777" w:rsidR="007635B8" w:rsidRPr="007C0AFE"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7C0AFE">
              <w:rPr>
                <w:rFonts w:ascii="Calibri" w:hAnsi="Calibri" w:cs="Calibri"/>
                <w:color w:val="000000" w:themeColor="text1"/>
                <w:kern w:val="24"/>
                <w:sz w:val="22"/>
                <w:szCs w:val="22"/>
                <w:lang w:val="en-US"/>
              </w:rPr>
              <w:t>0.79 (0.22)</w:t>
            </w:r>
          </w:p>
        </w:tc>
        <w:tc>
          <w:tcPr>
            <w:tcW w:w="0" w:type="auto"/>
            <w:shd w:val="clear" w:color="auto" w:fill="auto"/>
          </w:tcPr>
          <w:p w14:paraId="23E382F4" w14:textId="77777777" w:rsidR="007635B8" w:rsidRPr="007C0AFE"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7C0AFE">
              <w:rPr>
                <w:rFonts w:ascii="Calibri" w:hAnsi="Calibri" w:cs="Calibri"/>
                <w:color w:val="000000" w:themeColor="text1"/>
                <w:kern w:val="24"/>
                <w:sz w:val="22"/>
                <w:szCs w:val="22"/>
                <w:lang w:val="en-US"/>
              </w:rPr>
              <w:t>0.88 (0.20)</w:t>
            </w:r>
          </w:p>
        </w:tc>
        <w:tc>
          <w:tcPr>
            <w:tcW w:w="0" w:type="auto"/>
            <w:shd w:val="clear" w:color="auto" w:fill="auto"/>
          </w:tcPr>
          <w:p w14:paraId="6A237ECA" w14:textId="77777777" w:rsidR="007635B8" w:rsidRPr="007C0AFE"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7C0AFE">
              <w:rPr>
                <w:rFonts w:ascii="Calibri" w:hAnsi="Calibri" w:cs="Calibri"/>
                <w:color w:val="000000" w:themeColor="text1"/>
                <w:kern w:val="24"/>
                <w:sz w:val="22"/>
                <w:szCs w:val="22"/>
                <w:lang w:val="en-US"/>
              </w:rPr>
              <w:t>0.064</w:t>
            </w:r>
          </w:p>
        </w:tc>
      </w:tr>
      <w:tr w:rsidR="007635B8" w:rsidRPr="00C5366D" w14:paraId="069E2C62" w14:textId="77777777" w:rsidTr="00CD1484">
        <w:tc>
          <w:tcPr>
            <w:cnfStyle w:val="001000000000" w:firstRow="0" w:lastRow="0" w:firstColumn="1" w:lastColumn="0" w:oddVBand="0" w:evenVBand="0" w:oddHBand="0" w:evenHBand="0" w:firstRowFirstColumn="0" w:firstRowLastColumn="0" w:lastRowFirstColumn="0" w:lastRowLastColumn="0"/>
            <w:tcW w:w="1276" w:type="dxa"/>
            <w:tcBorders>
              <w:top w:val="single" w:sz="2" w:space="0" w:color="BFBFBF" w:themeColor="background1" w:themeShade="BF"/>
            </w:tcBorders>
            <w:shd w:val="clear" w:color="auto" w:fill="auto"/>
            <w:vAlign w:val="center"/>
          </w:tcPr>
          <w:p w14:paraId="6EAA7171" w14:textId="77777777" w:rsidR="007635B8" w:rsidRPr="00C5366D" w:rsidRDefault="007635B8" w:rsidP="00CD1484">
            <w:pPr>
              <w:pStyle w:val="paragraph"/>
              <w:spacing w:before="0" w:beforeAutospacing="0" w:after="0" w:afterAutospacing="0" w:line="360" w:lineRule="auto"/>
              <w:jc w:val="both"/>
              <w:textAlignment w:val="baseline"/>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 xml:space="preserve">SART </w:t>
            </w:r>
          </w:p>
        </w:tc>
        <w:tc>
          <w:tcPr>
            <w:tcW w:w="3119" w:type="dxa"/>
            <w:tcBorders>
              <w:top w:val="single" w:sz="2" w:space="0" w:color="BFBFBF" w:themeColor="background1" w:themeShade="BF"/>
            </w:tcBorders>
            <w:shd w:val="clear" w:color="auto" w:fill="auto"/>
          </w:tcPr>
          <w:p w14:paraId="1BCEF403" w14:textId="77777777" w:rsidR="007635B8" w:rsidRPr="007C0AFE"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7C0AFE">
              <w:rPr>
                <w:rFonts w:ascii="Calibri" w:hAnsi="Calibri" w:cs="Calibri"/>
                <w:color w:val="000000" w:themeColor="text1"/>
                <w:kern w:val="24"/>
                <w:sz w:val="22"/>
                <w:szCs w:val="22"/>
                <w:lang w:val="en-US"/>
              </w:rPr>
              <w:t>Ascending – Number of errors</w:t>
            </w:r>
          </w:p>
        </w:tc>
        <w:tc>
          <w:tcPr>
            <w:tcW w:w="1926" w:type="dxa"/>
            <w:tcBorders>
              <w:top w:val="single" w:sz="2" w:space="0" w:color="BFBFBF" w:themeColor="background1" w:themeShade="BF"/>
            </w:tcBorders>
            <w:shd w:val="clear" w:color="auto" w:fill="auto"/>
          </w:tcPr>
          <w:p w14:paraId="6D73E995" w14:textId="334D709D" w:rsidR="007635B8" w:rsidRPr="007C0AFE" w:rsidRDefault="00A8278D"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Pr>
                <w:rFonts w:ascii="Calibri" w:hAnsi="Calibri" w:cs="Calibri"/>
                <w:color w:val="000000" w:themeColor="text1"/>
                <w:kern w:val="24"/>
                <w:sz w:val="22"/>
                <w:szCs w:val="22"/>
                <w:lang w:val="en-US"/>
              </w:rPr>
              <w:t>7.</w:t>
            </w:r>
            <w:r w:rsidR="006B17F9">
              <w:rPr>
                <w:rFonts w:ascii="Calibri" w:hAnsi="Calibri" w:cs="Calibri"/>
                <w:color w:val="000000" w:themeColor="text1"/>
                <w:kern w:val="24"/>
                <w:sz w:val="22"/>
                <w:szCs w:val="22"/>
                <w:lang w:val="en-US"/>
              </w:rPr>
              <w:t>98</w:t>
            </w:r>
            <w:r w:rsidR="007635B8" w:rsidRPr="007C0AFE">
              <w:rPr>
                <w:rFonts w:ascii="Calibri" w:hAnsi="Calibri" w:cs="Calibri"/>
                <w:color w:val="000000" w:themeColor="text1"/>
                <w:kern w:val="24"/>
                <w:sz w:val="22"/>
                <w:szCs w:val="22"/>
                <w:lang w:val="en-US"/>
              </w:rPr>
              <w:t xml:space="preserve"> (9.</w:t>
            </w:r>
            <w:r w:rsidR="00CE5231">
              <w:rPr>
                <w:rFonts w:ascii="Calibri" w:hAnsi="Calibri" w:cs="Calibri"/>
                <w:color w:val="000000" w:themeColor="text1"/>
                <w:kern w:val="24"/>
                <w:sz w:val="22"/>
                <w:szCs w:val="22"/>
                <w:lang w:val="en-US"/>
              </w:rPr>
              <w:t>1</w:t>
            </w:r>
            <w:r w:rsidR="006B17F9">
              <w:rPr>
                <w:rFonts w:ascii="Calibri" w:hAnsi="Calibri" w:cs="Calibri"/>
                <w:color w:val="000000" w:themeColor="text1"/>
                <w:kern w:val="24"/>
                <w:sz w:val="22"/>
                <w:szCs w:val="22"/>
                <w:lang w:val="en-US"/>
              </w:rPr>
              <w:t>6</w:t>
            </w:r>
            <w:r w:rsidR="007635B8" w:rsidRPr="007C0AFE">
              <w:rPr>
                <w:rFonts w:ascii="Calibri" w:hAnsi="Calibri" w:cs="Calibri"/>
                <w:color w:val="000000" w:themeColor="text1"/>
                <w:kern w:val="24"/>
                <w:sz w:val="22"/>
                <w:szCs w:val="22"/>
                <w:lang w:val="en-US"/>
              </w:rPr>
              <w:t>)</w:t>
            </w:r>
          </w:p>
        </w:tc>
        <w:tc>
          <w:tcPr>
            <w:tcW w:w="0" w:type="auto"/>
            <w:tcBorders>
              <w:top w:val="single" w:sz="2" w:space="0" w:color="BFBFBF" w:themeColor="background1" w:themeShade="BF"/>
            </w:tcBorders>
            <w:shd w:val="clear" w:color="auto" w:fill="auto"/>
          </w:tcPr>
          <w:p w14:paraId="12D4F8CF" w14:textId="5E4AF3C4" w:rsidR="007635B8" w:rsidRPr="007C0AFE"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7C0AFE">
              <w:rPr>
                <w:rFonts w:ascii="Calibri" w:hAnsi="Calibri" w:cs="Calibri"/>
                <w:color w:val="000000" w:themeColor="text1"/>
                <w:kern w:val="24"/>
                <w:sz w:val="22"/>
                <w:szCs w:val="22"/>
                <w:lang w:val="en-US"/>
              </w:rPr>
              <w:t>9.</w:t>
            </w:r>
            <w:r w:rsidR="000B08C2">
              <w:rPr>
                <w:rFonts w:ascii="Calibri" w:hAnsi="Calibri" w:cs="Calibri"/>
                <w:color w:val="000000" w:themeColor="text1"/>
                <w:kern w:val="24"/>
                <w:sz w:val="22"/>
                <w:szCs w:val="22"/>
                <w:lang w:val="en-US"/>
              </w:rPr>
              <w:t>31</w:t>
            </w:r>
            <w:r w:rsidR="0012628A" w:rsidRPr="007C0AFE">
              <w:rPr>
                <w:rFonts w:ascii="Calibri" w:hAnsi="Calibri" w:cs="Calibri"/>
                <w:color w:val="000000" w:themeColor="text1"/>
                <w:kern w:val="24"/>
                <w:sz w:val="22"/>
                <w:szCs w:val="22"/>
                <w:lang w:val="en-US"/>
              </w:rPr>
              <w:t xml:space="preserve"> </w:t>
            </w:r>
            <w:r w:rsidRPr="007C0AFE">
              <w:rPr>
                <w:rFonts w:ascii="Calibri" w:hAnsi="Calibri" w:cs="Calibri"/>
                <w:color w:val="000000" w:themeColor="text1"/>
                <w:kern w:val="24"/>
                <w:sz w:val="22"/>
                <w:szCs w:val="22"/>
                <w:lang w:val="en-US"/>
              </w:rPr>
              <w:t>(19.</w:t>
            </w:r>
            <w:r w:rsidR="000B08C2">
              <w:rPr>
                <w:rFonts w:ascii="Calibri" w:hAnsi="Calibri" w:cs="Calibri"/>
                <w:color w:val="000000" w:themeColor="text1"/>
                <w:kern w:val="24"/>
                <w:sz w:val="22"/>
                <w:szCs w:val="22"/>
                <w:lang w:val="en-US"/>
              </w:rPr>
              <w:t>82</w:t>
            </w:r>
            <w:r w:rsidRPr="007C0AFE">
              <w:rPr>
                <w:rFonts w:ascii="Calibri" w:hAnsi="Calibri" w:cs="Calibri"/>
                <w:color w:val="000000" w:themeColor="text1"/>
                <w:kern w:val="24"/>
                <w:sz w:val="22"/>
                <w:szCs w:val="22"/>
                <w:lang w:val="en-US"/>
              </w:rPr>
              <w:t>)</w:t>
            </w:r>
          </w:p>
        </w:tc>
        <w:tc>
          <w:tcPr>
            <w:tcW w:w="0" w:type="auto"/>
            <w:tcBorders>
              <w:top w:val="single" w:sz="2" w:space="0" w:color="BFBFBF" w:themeColor="background1" w:themeShade="BF"/>
            </w:tcBorders>
            <w:shd w:val="clear" w:color="auto" w:fill="auto"/>
          </w:tcPr>
          <w:p w14:paraId="0F59E476" w14:textId="7C768668" w:rsidR="007635B8" w:rsidRPr="007C0AFE"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7C0AFE">
              <w:rPr>
                <w:rFonts w:ascii="Calibri" w:hAnsi="Calibri" w:cs="Calibri"/>
                <w:color w:val="000000" w:themeColor="text1"/>
                <w:kern w:val="24"/>
                <w:sz w:val="22"/>
                <w:szCs w:val="22"/>
                <w:lang w:val="en-US"/>
              </w:rPr>
              <w:t>0.6</w:t>
            </w:r>
            <w:r w:rsidR="004F2EDD">
              <w:rPr>
                <w:rFonts w:ascii="Calibri" w:hAnsi="Calibri" w:cs="Calibri"/>
                <w:color w:val="000000" w:themeColor="text1"/>
                <w:kern w:val="24"/>
                <w:sz w:val="22"/>
                <w:szCs w:val="22"/>
                <w:lang w:val="en-US"/>
              </w:rPr>
              <w:t>1</w:t>
            </w:r>
          </w:p>
        </w:tc>
      </w:tr>
      <w:tr w:rsidR="007635B8" w:rsidRPr="00C5366D" w14:paraId="475E025F" w14:textId="77777777" w:rsidTr="00CD1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vAlign w:val="center"/>
          </w:tcPr>
          <w:p w14:paraId="7D1950D6" w14:textId="77777777" w:rsidR="007635B8" w:rsidRPr="00C5366D" w:rsidRDefault="007635B8" w:rsidP="00CD1484">
            <w:pPr>
              <w:pStyle w:val="paragraph"/>
              <w:spacing w:before="0" w:beforeAutospacing="0" w:after="0" w:afterAutospacing="0" w:line="360" w:lineRule="auto"/>
              <w:jc w:val="both"/>
              <w:textAlignment w:val="baseline"/>
              <w:rPr>
                <w:rFonts w:ascii="Calibri" w:hAnsi="Calibri" w:cs="Calibri"/>
                <w:color w:val="000000" w:themeColor="text1"/>
                <w:kern w:val="24"/>
                <w:sz w:val="22"/>
                <w:szCs w:val="22"/>
                <w:lang w:val="en-US"/>
              </w:rPr>
            </w:pPr>
          </w:p>
        </w:tc>
        <w:tc>
          <w:tcPr>
            <w:tcW w:w="3119" w:type="dxa"/>
            <w:shd w:val="clear" w:color="auto" w:fill="auto"/>
          </w:tcPr>
          <w:p w14:paraId="4F3F2C82" w14:textId="77777777" w:rsidR="007635B8" w:rsidRPr="007C0AFE"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7C0AFE">
              <w:rPr>
                <w:rFonts w:ascii="Calibri" w:hAnsi="Calibri" w:cs="Calibri"/>
                <w:color w:val="000000" w:themeColor="text1"/>
                <w:kern w:val="24"/>
                <w:sz w:val="22"/>
                <w:szCs w:val="22"/>
                <w:lang w:val="en-US"/>
              </w:rPr>
              <w:t>Random – Number of errors</w:t>
            </w:r>
          </w:p>
        </w:tc>
        <w:tc>
          <w:tcPr>
            <w:tcW w:w="1926" w:type="dxa"/>
            <w:shd w:val="clear" w:color="auto" w:fill="auto"/>
          </w:tcPr>
          <w:p w14:paraId="459B605A" w14:textId="67FD5D4A" w:rsidR="007635B8" w:rsidRPr="007C0AFE"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7C0AFE">
              <w:rPr>
                <w:rFonts w:ascii="Calibri" w:hAnsi="Calibri" w:cs="Calibri"/>
                <w:color w:val="000000" w:themeColor="text1"/>
                <w:kern w:val="24"/>
                <w:sz w:val="22"/>
                <w:szCs w:val="22"/>
                <w:lang w:val="en-US"/>
              </w:rPr>
              <w:t>9.</w:t>
            </w:r>
            <w:r w:rsidR="006B17F9">
              <w:rPr>
                <w:rFonts w:ascii="Calibri" w:hAnsi="Calibri" w:cs="Calibri"/>
                <w:color w:val="000000" w:themeColor="text1"/>
                <w:kern w:val="24"/>
                <w:sz w:val="22"/>
                <w:szCs w:val="22"/>
                <w:lang w:val="en-US"/>
              </w:rPr>
              <w:t>55</w:t>
            </w:r>
            <w:r w:rsidRPr="007C0AFE">
              <w:rPr>
                <w:rFonts w:ascii="Calibri" w:hAnsi="Calibri" w:cs="Calibri"/>
                <w:color w:val="000000" w:themeColor="text1"/>
                <w:kern w:val="24"/>
                <w:sz w:val="22"/>
                <w:szCs w:val="22"/>
                <w:lang w:val="en-US"/>
              </w:rPr>
              <w:t xml:space="preserve"> (12.</w:t>
            </w:r>
            <w:r w:rsidR="00A8278D">
              <w:rPr>
                <w:rFonts w:ascii="Calibri" w:hAnsi="Calibri" w:cs="Calibri"/>
                <w:color w:val="000000" w:themeColor="text1"/>
                <w:kern w:val="24"/>
                <w:sz w:val="22"/>
                <w:szCs w:val="22"/>
                <w:lang w:val="en-US"/>
              </w:rPr>
              <w:t>1</w:t>
            </w:r>
            <w:r w:rsidR="006B17F9">
              <w:rPr>
                <w:rFonts w:ascii="Calibri" w:hAnsi="Calibri" w:cs="Calibri"/>
                <w:color w:val="000000" w:themeColor="text1"/>
                <w:kern w:val="24"/>
                <w:sz w:val="22"/>
                <w:szCs w:val="22"/>
                <w:lang w:val="en-US"/>
              </w:rPr>
              <w:t>4</w:t>
            </w:r>
            <w:r w:rsidRPr="007C0AFE">
              <w:rPr>
                <w:rFonts w:ascii="Calibri" w:hAnsi="Calibri" w:cs="Calibri"/>
                <w:color w:val="000000" w:themeColor="text1"/>
                <w:kern w:val="24"/>
                <w:sz w:val="22"/>
                <w:szCs w:val="22"/>
                <w:lang w:val="en-US"/>
              </w:rPr>
              <w:t>)</w:t>
            </w:r>
          </w:p>
        </w:tc>
        <w:tc>
          <w:tcPr>
            <w:tcW w:w="0" w:type="auto"/>
            <w:shd w:val="clear" w:color="auto" w:fill="auto"/>
          </w:tcPr>
          <w:p w14:paraId="74CC3076" w14:textId="1B2530F0" w:rsidR="007635B8" w:rsidRPr="007C0AFE"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7C0AFE">
              <w:rPr>
                <w:rFonts w:ascii="Calibri" w:hAnsi="Calibri" w:cs="Calibri"/>
                <w:color w:val="000000" w:themeColor="text1"/>
                <w:kern w:val="24"/>
                <w:sz w:val="22"/>
                <w:szCs w:val="22"/>
                <w:lang w:val="en-US"/>
              </w:rPr>
              <w:t>7.</w:t>
            </w:r>
            <w:r w:rsidR="000B08C2">
              <w:rPr>
                <w:rFonts w:ascii="Calibri" w:hAnsi="Calibri" w:cs="Calibri"/>
                <w:color w:val="000000" w:themeColor="text1"/>
                <w:kern w:val="24"/>
                <w:sz w:val="22"/>
                <w:szCs w:val="22"/>
                <w:lang w:val="en-US"/>
              </w:rPr>
              <w:t>66</w:t>
            </w:r>
            <w:r w:rsidR="000B08C2" w:rsidRPr="007C0AFE">
              <w:rPr>
                <w:rFonts w:ascii="Calibri" w:hAnsi="Calibri" w:cs="Calibri"/>
                <w:color w:val="000000" w:themeColor="text1"/>
                <w:kern w:val="24"/>
                <w:sz w:val="22"/>
                <w:szCs w:val="22"/>
                <w:lang w:val="en-US"/>
              </w:rPr>
              <w:t xml:space="preserve"> </w:t>
            </w:r>
            <w:r w:rsidRPr="007C0AFE">
              <w:rPr>
                <w:rFonts w:ascii="Calibri" w:hAnsi="Calibri" w:cs="Calibri"/>
                <w:color w:val="000000" w:themeColor="text1"/>
                <w:kern w:val="24"/>
                <w:sz w:val="22"/>
                <w:szCs w:val="22"/>
                <w:lang w:val="en-US"/>
              </w:rPr>
              <w:t>(11.</w:t>
            </w:r>
            <w:r w:rsidR="000B08C2">
              <w:rPr>
                <w:rFonts w:ascii="Calibri" w:hAnsi="Calibri" w:cs="Calibri"/>
                <w:color w:val="000000" w:themeColor="text1"/>
                <w:kern w:val="24"/>
                <w:sz w:val="22"/>
                <w:szCs w:val="22"/>
                <w:lang w:val="en-US"/>
              </w:rPr>
              <w:t>76</w:t>
            </w:r>
            <w:r w:rsidRPr="007C0AFE">
              <w:rPr>
                <w:rFonts w:ascii="Calibri" w:hAnsi="Calibri" w:cs="Calibri"/>
                <w:color w:val="000000" w:themeColor="text1"/>
                <w:kern w:val="24"/>
                <w:sz w:val="22"/>
                <w:szCs w:val="22"/>
                <w:lang w:val="en-US"/>
              </w:rPr>
              <w:t>)</w:t>
            </w:r>
          </w:p>
        </w:tc>
        <w:tc>
          <w:tcPr>
            <w:tcW w:w="0" w:type="auto"/>
            <w:shd w:val="clear" w:color="auto" w:fill="auto"/>
          </w:tcPr>
          <w:p w14:paraId="586C21EA" w14:textId="7CD31A83" w:rsidR="007635B8" w:rsidRPr="007C0AFE"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7C0AFE">
              <w:rPr>
                <w:rFonts w:ascii="Calibri" w:hAnsi="Calibri" w:cs="Calibri"/>
                <w:color w:val="000000" w:themeColor="text1"/>
                <w:kern w:val="24"/>
                <w:sz w:val="22"/>
                <w:szCs w:val="22"/>
                <w:lang w:val="en-US"/>
              </w:rPr>
              <w:t>0.</w:t>
            </w:r>
            <w:r w:rsidR="00726600">
              <w:rPr>
                <w:rFonts w:ascii="Calibri" w:hAnsi="Calibri" w:cs="Calibri"/>
                <w:color w:val="000000" w:themeColor="text1"/>
                <w:kern w:val="24"/>
                <w:sz w:val="22"/>
                <w:szCs w:val="22"/>
                <w:lang w:val="en-US"/>
              </w:rPr>
              <w:t>3</w:t>
            </w:r>
            <w:r w:rsidR="004F2EDD">
              <w:rPr>
                <w:rFonts w:ascii="Calibri" w:hAnsi="Calibri" w:cs="Calibri"/>
                <w:color w:val="000000" w:themeColor="text1"/>
                <w:kern w:val="24"/>
                <w:sz w:val="22"/>
                <w:szCs w:val="22"/>
                <w:lang w:val="en-US"/>
              </w:rPr>
              <w:t>1</w:t>
            </w:r>
          </w:p>
        </w:tc>
      </w:tr>
      <w:tr w:rsidR="007635B8" w:rsidRPr="00C5366D" w14:paraId="061A0352" w14:textId="77777777" w:rsidTr="00CD1484">
        <w:tc>
          <w:tcPr>
            <w:cnfStyle w:val="001000000000" w:firstRow="0" w:lastRow="0" w:firstColumn="1" w:lastColumn="0" w:oddVBand="0" w:evenVBand="0" w:oddHBand="0" w:evenHBand="0" w:firstRowFirstColumn="0" w:firstRowLastColumn="0" w:lastRowFirstColumn="0" w:lastRowLastColumn="0"/>
            <w:tcW w:w="1276" w:type="dxa"/>
            <w:tcBorders>
              <w:top w:val="single" w:sz="2" w:space="0" w:color="BFBFBF" w:themeColor="background1" w:themeShade="BF"/>
              <w:bottom w:val="double" w:sz="4" w:space="0" w:color="auto"/>
            </w:tcBorders>
            <w:shd w:val="clear" w:color="auto" w:fill="auto"/>
            <w:vAlign w:val="center"/>
          </w:tcPr>
          <w:p w14:paraId="7C8DD3B8" w14:textId="77777777" w:rsidR="007635B8" w:rsidRPr="00C5366D" w:rsidRDefault="007635B8" w:rsidP="00CD1484">
            <w:pPr>
              <w:pStyle w:val="paragraph"/>
              <w:spacing w:before="0" w:beforeAutospacing="0" w:after="0" w:afterAutospacing="0" w:line="360" w:lineRule="auto"/>
              <w:jc w:val="both"/>
              <w:textAlignment w:val="baseline"/>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Signal Detection</w:t>
            </w:r>
          </w:p>
        </w:tc>
        <w:tc>
          <w:tcPr>
            <w:tcW w:w="3119" w:type="dxa"/>
            <w:tcBorders>
              <w:top w:val="single" w:sz="2" w:space="0" w:color="BFBFBF" w:themeColor="background1" w:themeShade="BF"/>
              <w:bottom w:val="double" w:sz="4" w:space="0" w:color="auto"/>
            </w:tcBorders>
            <w:shd w:val="clear" w:color="auto" w:fill="auto"/>
          </w:tcPr>
          <w:p w14:paraId="6800388C" w14:textId="77777777" w:rsidR="007635B8" w:rsidRPr="007C0AFE"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7C0AFE">
              <w:rPr>
                <w:rFonts w:ascii="Calibri" w:hAnsi="Calibri" w:cs="Calibri"/>
                <w:color w:val="000000" w:themeColor="text1"/>
                <w:kern w:val="24"/>
                <w:sz w:val="22"/>
                <w:szCs w:val="22"/>
                <w:lang w:val="en-US"/>
              </w:rPr>
              <w:t>Accuracy (%)</w:t>
            </w:r>
          </w:p>
        </w:tc>
        <w:tc>
          <w:tcPr>
            <w:tcW w:w="0" w:type="dxa"/>
            <w:tcBorders>
              <w:top w:val="single" w:sz="2" w:space="0" w:color="BFBFBF" w:themeColor="background1" w:themeShade="BF"/>
              <w:bottom w:val="double" w:sz="4" w:space="0" w:color="auto"/>
            </w:tcBorders>
            <w:shd w:val="clear" w:color="auto" w:fill="auto"/>
          </w:tcPr>
          <w:p w14:paraId="6B8632B1" w14:textId="77777777" w:rsidR="007635B8" w:rsidRPr="007C0AFE"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7C0AFE">
              <w:rPr>
                <w:rFonts w:ascii="Calibri" w:hAnsi="Calibri" w:cs="Calibri"/>
                <w:color w:val="000000" w:themeColor="text1"/>
                <w:kern w:val="24"/>
                <w:sz w:val="22"/>
                <w:szCs w:val="22"/>
                <w:lang w:val="en-US"/>
              </w:rPr>
              <w:t>0.81 (0.089)</w:t>
            </w:r>
          </w:p>
        </w:tc>
        <w:tc>
          <w:tcPr>
            <w:tcW w:w="0" w:type="auto"/>
            <w:tcBorders>
              <w:top w:val="single" w:sz="2" w:space="0" w:color="BFBFBF" w:themeColor="background1" w:themeShade="BF"/>
              <w:bottom w:val="double" w:sz="4" w:space="0" w:color="auto"/>
            </w:tcBorders>
            <w:shd w:val="clear" w:color="auto" w:fill="auto"/>
          </w:tcPr>
          <w:p w14:paraId="1653965B" w14:textId="77777777" w:rsidR="007635B8" w:rsidRPr="007C0AFE"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7C0AFE">
              <w:rPr>
                <w:rFonts w:ascii="Calibri" w:hAnsi="Calibri" w:cs="Calibri"/>
                <w:color w:val="000000" w:themeColor="text1"/>
                <w:kern w:val="24"/>
                <w:sz w:val="22"/>
                <w:szCs w:val="22"/>
                <w:lang w:val="en-US"/>
              </w:rPr>
              <w:t>0.89 (0.085)</w:t>
            </w:r>
          </w:p>
        </w:tc>
        <w:tc>
          <w:tcPr>
            <w:tcW w:w="0" w:type="auto"/>
            <w:tcBorders>
              <w:top w:val="single" w:sz="2" w:space="0" w:color="BFBFBF" w:themeColor="background1" w:themeShade="BF"/>
              <w:bottom w:val="double" w:sz="4" w:space="0" w:color="auto"/>
            </w:tcBorders>
            <w:shd w:val="clear" w:color="auto" w:fill="auto"/>
          </w:tcPr>
          <w:p w14:paraId="1FBBE3AC" w14:textId="77777777" w:rsidR="007635B8" w:rsidRPr="007C0AFE"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kern w:val="24"/>
                <w:sz w:val="22"/>
                <w:szCs w:val="22"/>
                <w:lang w:val="en-US"/>
              </w:rPr>
            </w:pPr>
            <w:r w:rsidRPr="007C0AFE">
              <w:rPr>
                <w:rFonts w:ascii="Calibri" w:hAnsi="Calibri" w:cs="Calibri"/>
                <w:b/>
                <w:bCs/>
                <w:color w:val="000000" w:themeColor="text1"/>
                <w:kern w:val="24"/>
                <w:sz w:val="22"/>
                <w:szCs w:val="22"/>
                <w:lang w:val="en-US"/>
              </w:rPr>
              <w:t>&lt;0.001</w:t>
            </w:r>
          </w:p>
        </w:tc>
      </w:tr>
    </w:tbl>
    <w:p w14:paraId="2EFE1F5B" w14:textId="77777777" w:rsidR="007635B8" w:rsidRDefault="007635B8" w:rsidP="007635B8">
      <w:pPr>
        <w:spacing w:after="0" w:line="360" w:lineRule="auto"/>
        <w:jc w:val="both"/>
        <w:rPr>
          <w:rStyle w:val="normaltextrun"/>
          <w:rFonts w:ascii="Calibri" w:hAnsi="Calibri" w:cs="Calibri"/>
          <w:b/>
          <w:bCs/>
          <w:lang w:val="en-US"/>
        </w:rPr>
      </w:pPr>
    </w:p>
    <w:p w14:paraId="6605B33C" w14:textId="77777777" w:rsidR="007635B8" w:rsidRDefault="007635B8" w:rsidP="007635B8">
      <w:pPr>
        <w:pStyle w:val="paragraph"/>
        <w:spacing w:before="0" w:beforeAutospacing="0" w:after="0" w:afterAutospacing="0" w:line="360" w:lineRule="auto"/>
        <w:jc w:val="both"/>
        <w:textAlignment w:val="baseline"/>
        <w:rPr>
          <w:rStyle w:val="eop"/>
          <w:rFonts w:ascii="Calibri" w:eastAsiaTheme="majorEastAsia" w:hAnsi="Calibri" w:cs="Calibri"/>
          <w:b/>
          <w:bCs/>
          <w:color w:val="000000"/>
          <w:sz w:val="22"/>
          <w:szCs w:val="22"/>
          <w:lang w:val="en-US"/>
        </w:rPr>
      </w:pPr>
    </w:p>
    <w:p w14:paraId="138B93C4" w14:textId="77777777" w:rsidR="00850BBB" w:rsidRPr="00C5366D" w:rsidRDefault="00850BBB" w:rsidP="00850BBB">
      <w:pPr>
        <w:pStyle w:val="paragraph"/>
        <w:spacing w:before="0" w:beforeAutospacing="0" w:after="0" w:afterAutospacing="0" w:line="360" w:lineRule="auto"/>
        <w:jc w:val="both"/>
        <w:textAlignment w:val="baseline"/>
        <w:rPr>
          <w:rFonts w:ascii="Calibri" w:hAnsi="Calibri" w:cs="Calibri"/>
          <w:color w:val="000000"/>
          <w:sz w:val="22"/>
          <w:szCs w:val="22"/>
        </w:rPr>
      </w:pPr>
      <w:r w:rsidRPr="00C5366D">
        <w:rPr>
          <w:rStyle w:val="eop"/>
          <w:rFonts w:ascii="Calibri" w:eastAsiaTheme="majorEastAsia" w:hAnsi="Calibri" w:cs="Calibri"/>
          <w:b/>
          <w:bCs/>
          <w:color w:val="000000"/>
          <w:sz w:val="22"/>
          <w:szCs w:val="22"/>
          <w:lang w:val="en-US"/>
        </w:rPr>
        <w:t xml:space="preserve">Table </w:t>
      </w:r>
      <w:r>
        <w:rPr>
          <w:rStyle w:val="eop"/>
          <w:rFonts w:ascii="Calibri" w:eastAsiaTheme="majorEastAsia" w:hAnsi="Calibri" w:cs="Calibri"/>
          <w:b/>
          <w:bCs/>
          <w:color w:val="000000"/>
          <w:sz w:val="22"/>
          <w:szCs w:val="22"/>
          <w:lang w:val="en-US"/>
        </w:rPr>
        <w:t>S2</w:t>
      </w:r>
      <w:r w:rsidRPr="00C5366D">
        <w:rPr>
          <w:rStyle w:val="eop"/>
          <w:rFonts w:ascii="Calibri" w:eastAsiaTheme="majorEastAsia" w:hAnsi="Calibri" w:cs="Calibri"/>
          <w:color w:val="000000"/>
          <w:sz w:val="22"/>
          <w:szCs w:val="22"/>
          <w:lang w:val="en-US"/>
        </w:rPr>
        <w:t xml:space="preserve">: </w:t>
      </w:r>
      <w:r w:rsidRPr="00C5366D">
        <w:rPr>
          <w:rStyle w:val="eop"/>
          <w:rFonts w:ascii="Calibri" w:eastAsiaTheme="majorEastAsia" w:hAnsi="Calibri" w:cs="Calibri"/>
          <w:color w:val="000000" w:themeColor="text1"/>
          <w:sz w:val="22"/>
          <w:szCs w:val="22"/>
          <w:lang w:val="en-US"/>
        </w:rPr>
        <w:t>Practice effects via paired t-tests</w:t>
      </w:r>
    </w:p>
    <w:tbl>
      <w:tblPr>
        <w:tblStyle w:val="GridTable6Colorful-Accent3"/>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8"/>
        <w:gridCol w:w="1944"/>
        <w:gridCol w:w="859"/>
        <w:gridCol w:w="1046"/>
        <w:gridCol w:w="1052"/>
        <w:gridCol w:w="1214"/>
        <w:gridCol w:w="993"/>
        <w:gridCol w:w="942"/>
      </w:tblGrid>
      <w:tr w:rsidR="00104924" w:rsidRPr="00C5366D" w14:paraId="798C62A8" w14:textId="77777777" w:rsidTr="009E207F">
        <w:trPr>
          <w:cnfStyle w:val="100000000000" w:firstRow="1" w:lastRow="0" w:firstColumn="0" w:lastColumn="0" w:oddVBand="0" w:evenVBand="0" w:oddHBand="0" w:evenHBand="0" w:firstRowFirstColumn="0" w:firstRowLastColumn="0" w:lastRowFirstColumn="0" w:lastRowLastColumn="0"/>
          <w:trHeight w:val="591"/>
          <w:jc w:val="center"/>
        </w:trPr>
        <w:tc>
          <w:tcPr>
            <w:cnfStyle w:val="001000000000" w:firstRow="0" w:lastRow="0" w:firstColumn="1" w:lastColumn="0" w:oddVBand="0" w:evenVBand="0" w:oddHBand="0" w:evenHBand="0" w:firstRowFirstColumn="0" w:firstRowLastColumn="0" w:lastRowFirstColumn="0" w:lastRowLastColumn="0"/>
            <w:tcW w:w="1452" w:type="dxa"/>
            <w:tcBorders>
              <w:top w:val="single" w:sz="4" w:space="0" w:color="000000" w:themeColor="text1"/>
              <w:bottom w:val="single" w:sz="4" w:space="0" w:color="BFBFBF" w:themeColor="background1" w:themeShade="BF"/>
            </w:tcBorders>
            <w:shd w:val="clear" w:color="auto" w:fill="auto"/>
          </w:tcPr>
          <w:p w14:paraId="6CB074CE" w14:textId="77777777" w:rsidR="00850BBB" w:rsidRPr="004A1470" w:rsidRDefault="00850BBB" w:rsidP="007B4D6E">
            <w:pPr>
              <w:pStyle w:val="paragraph"/>
              <w:spacing w:before="0" w:beforeAutospacing="0" w:after="0" w:afterAutospacing="0" w:line="360" w:lineRule="auto"/>
              <w:jc w:val="both"/>
              <w:textAlignment w:val="baseline"/>
              <w:rPr>
                <w:rFonts w:ascii="Calibri" w:hAnsi="Calibri" w:cs="Calibri"/>
                <w:b w:val="0"/>
                <w:bCs w:val="0"/>
                <w:color w:val="000000" w:themeColor="text1"/>
                <w:sz w:val="22"/>
                <w:szCs w:val="22"/>
                <w:lang w:val="en-US"/>
              </w:rPr>
            </w:pPr>
          </w:p>
        </w:tc>
        <w:tc>
          <w:tcPr>
            <w:tcW w:w="1950" w:type="dxa"/>
            <w:tcBorders>
              <w:top w:val="single" w:sz="4" w:space="0" w:color="000000" w:themeColor="text1"/>
              <w:bottom w:val="single" w:sz="4" w:space="0" w:color="BFBFBF" w:themeColor="background1" w:themeShade="BF"/>
            </w:tcBorders>
            <w:shd w:val="clear" w:color="auto" w:fill="auto"/>
          </w:tcPr>
          <w:p w14:paraId="487E024A" w14:textId="77777777" w:rsidR="00850BBB" w:rsidRPr="004A1470" w:rsidRDefault="00850BBB" w:rsidP="007B4D6E">
            <w:pPr>
              <w:pStyle w:val="paragraph"/>
              <w:spacing w:before="0" w:beforeAutospacing="0" w:after="0" w:afterAutospacing="0" w:line="360" w:lineRule="auto"/>
              <w:jc w:val="both"/>
              <w:textAlignment w:val="baseline"/>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2"/>
                <w:szCs w:val="22"/>
                <w:lang w:val="en-US"/>
              </w:rPr>
            </w:pPr>
          </w:p>
        </w:tc>
        <w:tc>
          <w:tcPr>
            <w:tcW w:w="4155" w:type="dxa"/>
            <w:gridSpan w:val="4"/>
            <w:tcBorders>
              <w:top w:val="single" w:sz="4" w:space="0" w:color="000000" w:themeColor="text1"/>
              <w:bottom w:val="single" w:sz="4" w:space="0" w:color="BFBFBF" w:themeColor="background1" w:themeShade="BF"/>
            </w:tcBorders>
            <w:shd w:val="clear" w:color="auto" w:fill="auto"/>
          </w:tcPr>
          <w:p w14:paraId="252AA9AD" w14:textId="77777777" w:rsidR="00850BBB" w:rsidRPr="00C5366D" w:rsidRDefault="00850BBB" w:rsidP="007B4D6E">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proofErr w:type="spellStart"/>
            <w:r w:rsidRPr="00C5366D">
              <w:rPr>
                <w:rFonts w:ascii="Calibri" w:hAnsi="Calibri" w:cs="Calibri"/>
                <w:color w:val="000000" w:themeColor="text1"/>
                <w:kern w:val="24"/>
                <w:sz w:val="22"/>
                <w:szCs w:val="22"/>
                <w:lang w:val="fr-CA"/>
              </w:rPr>
              <w:t>Parkinson’s</w:t>
            </w:r>
            <w:proofErr w:type="spellEnd"/>
            <w:r w:rsidRPr="00C5366D">
              <w:rPr>
                <w:rFonts w:ascii="Calibri" w:hAnsi="Calibri" w:cs="Calibri"/>
                <w:color w:val="000000" w:themeColor="text1"/>
                <w:kern w:val="24"/>
                <w:sz w:val="22"/>
                <w:szCs w:val="22"/>
                <w:lang w:val="fr-CA"/>
              </w:rPr>
              <w:t xml:space="preserve"> Patients</w:t>
            </w:r>
          </w:p>
        </w:tc>
        <w:tc>
          <w:tcPr>
            <w:tcW w:w="1941" w:type="dxa"/>
            <w:gridSpan w:val="2"/>
            <w:tcBorders>
              <w:top w:val="single" w:sz="4" w:space="0" w:color="000000" w:themeColor="text1"/>
              <w:bottom w:val="single" w:sz="4" w:space="0" w:color="ADADAD" w:themeColor="background2" w:themeShade="BF"/>
            </w:tcBorders>
            <w:shd w:val="clear" w:color="auto" w:fill="auto"/>
          </w:tcPr>
          <w:p w14:paraId="70BC0EB0" w14:textId="77777777" w:rsidR="00850BBB" w:rsidRPr="00C5366D" w:rsidRDefault="00850BBB" w:rsidP="007B4D6E">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proofErr w:type="spellStart"/>
            <w:r w:rsidRPr="00C5366D">
              <w:rPr>
                <w:rFonts w:ascii="Calibri" w:hAnsi="Calibri" w:cs="Calibri"/>
                <w:color w:val="000000" w:themeColor="text1"/>
                <w:kern w:val="24"/>
                <w:sz w:val="22"/>
                <w:szCs w:val="22"/>
                <w:lang w:val="fr-CA"/>
              </w:rPr>
              <w:t>Older</w:t>
            </w:r>
            <w:proofErr w:type="spellEnd"/>
            <w:r w:rsidRPr="00C5366D">
              <w:rPr>
                <w:rFonts w:ascii="Calibri" w:hAnsi="Calibri" w:cs="Calibri"/>
                <w:color w:val="000000" w:themeColor="text1"/>
                <w:kern w:val="24"/>
                <w:sz w:val="22"/>
                <w:szCs w:val="22"/>
                <w:lang w:val="fr-CA"/>
              </w:rPr>
              <w:t xml:space="preserve"> </w:t>
            </w:r>
            <w:proofErr w:type="spellStart"/>
            <w:r w:rsidRPr="00C5366D">
              <w:rPr>
                <w:rFonts w:ascii="Calibri" w:hAnsi="Calibri" w:cs="Calibri"/>
                <w:color w:val="000000" w:themeColor="text1"/>
                <w:kern w:val="24"/>
                <w:sz w:val="22"/>
                <w:szCs w:val="22"/>
                <w:lang w:val="fr-CA"/>
              </w:rPr>
              <w:t>Adults</w:t>
            </w:r>
            <w:proofErr w:type="spellEnd"/>
          </w:p>
        </w:tc>
      </w:tr>
      <w:tr w:rsidR="009E207F" w:rsidRPr="00C5366D" w14:paraId="33DAB8EA" w14:textId="77777777" w:rsidTr="009E207F">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BFBFBF" w:themeColor="background1" w:themeShade="BF"/>
              <w:bottom w:val="single" w:sz="8" w:space="0" w:color="auto"/>
            </w:tcBorders>
            <w:shd w:val="clear" w:color="auto" w:fill="auto"/>
          </w:tcPr>
          <w:p w14:paraId="19B1B674" w14:textId="77777777" w:rsidR="00850BBB" w:rsidRPr="004A1470" w:rsidRDefault="00850BBB" w:rsidP="007B4D6E">
            <w:pPr>
              <w:pStyle w:val="paragraph"/>
              <w:spacing w:before="0" w:beforeAutospacing="0" w:after="0" w:afterAutospacing="0" w:line="360" w:lineRule="auto"/>
              <w:jc w:val="both"/>
              <w:textAlignment w:val="baseline"/>
              <w:rPr>
                <w:rFonts w:ascii="Calibri" w:hAnsi="Calibri" w:cs="Calibri"/>
                <w:b w:val="0"/>
                <w:bCs w:val="0"/>
                <w:color w:val="000000" w:themeColor="text1"/>
                <w:sz w:val="22"/>
                <w:szCs w:val="22"/>
                <w:lang w:val="en-US"/>
              </w:rPr>
            </w:pPr>
          </w:p>
        </w:tc>
        <w:tc>
          <w:tcPr>
            <w:tcW w:w="1950" w:type="dxa"/>
            <w:tcBorders>
              <w:top w:val="single" w:sz="4" w:space="0" w:color="BFBFBF" w:themeColor="background1" w:themeShade="BF"/>
              <w:bottom w:val="single" w:sz="8" w:space="0" w:color="auto"/>
            </w:tcBorders>
            <w:shd w:val="clear" w:color="auto" w:fill="auto"/>
          </w:tcPr>
          <w:p w14:paraId="51B13783" w14:textId="77777777"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lang w:val="en-US"/>
              </w:rPr>
            </w:pPr>
            <w:r w:rsidRPr="004A1470">
              <w:rPr>
                <w:rFonts w:ascii="Calibri" w:hAnsi="Calibri" w:cs="Calibri"/>
                <w:color w:val="000000" w:themeColor="text1"/>
                <w:sz w:val="22"/>
                <w:szCs w:val="22"/>
                <w:lang w:val="en-US"/>
              </w:rPr>
              <w:t>Measure of interest</w:t>
            </w:r>
          </w:p>
        </w:tc>
        <w:tc>
          <w:tcPr>
            <w:tcW w:w="826" w:type="dxa"/>
            <w:tcBorders>
              <w:top w:val="single" w:sz="4" w:space="0" w:color="BFBFBF" w:themeColor="background1" w:themeShade="BF"/>
              <w:bottom w:val="single" w:sz="8" w:space="0" w:color="auto"/>
            </w:tcBorders>
            <w:shd w:val="clear" w:color="auto" w:fill="auto"/>
          </w:tcPr>
          <w:p w14:paraId="16AB7F59" w14:textId="77777777" w:rsidR="00850BBB" w:rsidRPr="004A1470" w:rsidRDefault="00850BBB" w:rsidP="007B4D6E">
            <w:pPr>
              <w:pStyle w:val="NormalWeb"/>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lang w:val="fr-CA"/>
              </w:rPr>
            </w:pPr>
            <w:proofErr w:type="spellStart"/>
            <w:r w:rsidRPr="004A1470">
              <w:rPr>
                <w:rFonts w:ascii="Calibri" w:hAnsi="Calibri" w:cs="Calibri"/>
                <w:color w:val="000000" w:themeColor="text1"/>
                <w:kern w:val="24"/>
                <w:sz w:val="22"/>
                <w:szCs w:val="22"/>
                <w:lang w:val="fr-CA"/>
              </w:rPr>
              <w:t>Avg</w:t>
            </w:r>
            <w:proofErr w:type="spellEnd"/>
            <w:r w:rsidRPr="004A1470">
              <w:rPr>
                <w:rFonts w:ascii="Calibri" w:hAnsi="Calibri" w:cs="Calibri"/>
                <w:color w:val="000000" w:themeColor="text1"/>
                <w:kern w:val="24"/>
                <w:sz w:val="22"/>
                <w:szCs w:val="22"/>
                <w:lang w:val="fr-CA"/>
              </w:rPr>
              <w:t xml:space="preserve">. </w:t>
            </w:r>
            <w:proofErr w:type="gramStart"/>
            <w:r w:rsidRPr="004A1470">
              <w:rPr>
                <w:rFonts w:ascii="Calibri" w:hAnsi="Calibri" w:cs="Calibri"/>
                <w:color w:val="000000" w:themeColor="text1"/>
                <w:kern w:val="24"/>
                <w:sz w:val="22"/>
                <w:szCs w:val="22"/>
                <w:lang w:val="fr-CA"/>
              </w:rPr>
              <w:t>change</w:t>
            </w:r>
            <w:proofErr w:type="gramEnd"/>
          </w:p>
          <w:p w14:paraId="4C413C3E" w14:textId="77777777"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lang w:val="fr-CA"/>
              </w:rPr>
            </w:pPr>
            <w:r w:rsidRPr="004A1470">
              <w:rPr>
                <w:rFonts w:ascii="Calibri" w:hAnsi="Calibri" w:cs="Calibri"/>
                <w:color w:val="000000" w:themeColor="text1"/>
                <w:sz w:val="22"/>
                <w:szCs w:val="22"/>
                <w:lang w:val="fr-CA"/>
              </w:rPr>
              <w:t>(</w:t>
            </w:r>
            <w:proofErr w:type="gramStart"/>
            <w:r w:rsidRPr="004A1470">
              <w:rPr>
                <w:rFonts w:ascii="Calibri" w:hAnsi="Calibri" w:cs="Calibri"/>
                <w:color w:val="000000" w:themeColor="text1"/>
                <w:sz w:val="22"/>
                <w:szCs w:val="22"/>
                <w:lang w:val="fr-CA"/>
              </w:rPr>
              <w:t>t</w:t>
            </w:r>
            <w:proofErr w:type="gramEnd"/>
            <w:r w:rsidRPr="004A1470">
              <w:rPr>
                <w:rFonts w:ascii="Calibri" w:hAnsi="Calibri" w:cs="Calibri"/>
                <w:color w:val="000000" w:themeColor="text1"/>
                <w:sz w:val="22"/>
                <w:szCs w:val="22"/>
                <w:lang w:val="fr-CA"/>
              </w:rPr>
              <w:t>2-t1)</w:t>
            </w:r>
          </w:p>
        </w:tc>
        <w:tc>
          <w:tcPr>
            <w:tcW w:w="0" w:type="dxa"/>
            <w:tcBorders>
              <w:top w:val="single" w:sz="4" w:space="0" w:color="BFBFBF" w:themeColor="background1" w:themeShade="BF"/>
              <w:bottom w:val="single" w:sz="8" w:space="0" w:color="auto"/>
            </w:tcBorders>
            <w:shd w:val="clear" w:color="auto" w:fill="auto"/>
          </w:tcPr>
          <w:p w14:paraId="7DB0F83A" w14:textId="77777777" w:rsidR="00850BBB" w:rsidRPr="004A1470" w:rsidRDefault="00850BBB" w:rsidP="007B4D6E">
            <w:pPr>
              <w:pStyle w:val="NormalWeb"/>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t</w:t>
            </w:r>
          </w:p>
        </w:tc>
        <w:tc>
          <w:tcPr>
            <w:tcW w:w="0" w:type="dxa"/>
            <w:tcBorders>
              <w:top w:val="single" w:sz="4" w:space="0" w:color="ADADAD" w:themeColor="background2" w:themeShade="BF"/>
              <w:bottom w:val="single" w:sz="8" w:space="0" w:color="auto"/>
            </w:tcBorders>
            <w:shd w:val="clear" w:color="auto" w:fill="auto"/>
          </w:tcPr>
          <w:p w14:paraId="092FC3E2" w14:textId="77777777" w:rsidR="00850BBB" w:rsidRPr="004A1470" w:rsidRDefault="00850BBB" w:rsidP="007B4D6E">
            <w:pPr>
              <w:pStyle w:val="NormalWeb"/>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i/>
                <w:iCs/>
                <w:color w:val="000000" w:themeColor="text1"/>
                <w:kern w:val="24"/>
                <w:sz w:val="22"/>
                <w:szCs w:val="22"/>
                <w:lang w:val="en-US"/>
              </w:rPr>
              <w:t>p</w:t>
            </w:r>
            <w:r>
              <w:rPr>
                <w:rFonts w:ascii="Calibri" w:hAnsi="Calibri" w:cs="Calibri"/>
                <w:i/>
                <w:iCs/>
                <w:color w:val="000000" w:themeColor="text1"/>
                <w:kern w:val="24"/>
                <w:sz w:val="22"/>
                <w:szCs w:val="22"/>
                <w:lang w:val="en-US"/>
              </w:rPr>
              <w:t xml:space="preserve">- </w:t>
            </w:r>
            <w:r w:rsidRPr="004A1470">
              <w:rPr>
                <w:rFonts w:ascii="Calibri" w:hAnsi="Calibri" w:cs="Calibri"/>
                <w:color w:val="000000" w:themeColor="text1"/>
                <w:kern w:val="24"/>
                <w:sz w:val="22"/>
                <w:szCs w:val="22"/>
                <w:lang w:val="en-US"/>
              </w:rPr>
              <w:t>value</w:t>
            </w:r>
          </w:p>
        </w:tc>
        <w:tc>
          <w:tcPr>
            <w:tcW w:w="0" w:type="dxa"/>
            <w:tcBorders>
              <w:top w:val="single" w:sz="4" w:space="0" w:color="ADADAD" w:themeColor="background2" w:themeShade="BF"/>
              <w:bottom w:val="single" w:sz="8" w:space="0" w:color="auto"/>
            </w:tcBorders>
            <w:shd w:val="clear" w:color="auto" w:fill="auto"/>
          </w:tcPr>
          <w:p w14:paraId="087A5D7E" w14:textId="77777777" w:rsidR="00850BBB" w:rsidRPr="004A1470" w:rsidRDefault="00850BBB" w:rsidP="007B4D6E">
            <w:pPr>
              <w:pStyle w:val="NormalWeb"/>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lang w:val="fr-CA"/>
              </w:rPr>
            </w:pPr>
            <w:proofErr w:type="spellStart"/>
            <w:r w:rsidRPr="004A1470">
              <w:rPr>
                <w:rFonts w:ascii="Calibri" w:hAnsi="Calibri" w:cs="Calibri"/>
                <w:color w:val="000000" w:themeColor="text1"/>
                <w:kern w:val="24"/>
                <w:sz w:val="22"/>
                <w:szCs w:val="22"/>
                <w:lang w:val="fr-CA"/>
              </w:rPr>
              <w:t>Avg</w:t>
            </w:r>
            <w:proofErr w:type="spellEnd"/>
            <w:r w:rsidRPr="004A1470">
              <w:rPr>
                <w:rFonts w:ascii="Calibri" w:hAnsi="Calibri" w:cs="Calibri"/>
                <w:color w:val="000000" w:themeColor="text1"/>
                <w:kern w:val="24"/>
                <w:sz w:val="22"/>
                <w:szCs w:val="22"/>
                <w:lang w:val="fr-CA"/>
              </w:rPr>
              <w:t xml:space="preserve">. </w:t>
            </w:r>
            <w:proofErr w:type="gramStart"/>
            <w:r w:rsidRPr="004A1470">
              <w:rPr>
                <w:rFonts w:ascii="Calibri" w:hAnsi="Calibri" w:cs="Calibri"/>
                <w:color w:val="000000" w:themeColor="text1"/>
                <w:kern w:val="24"/>
                <w:sz w:val="22"/>
                <w:szCs w:val="22"/>
                <w:lang w:val="fr-CA"/>
              </w:rPr>
              <w:t>change</w:t>
            </w:r>
            <w:proofErr w:type="gramEnd"/>
          </w:p>
          <w:p w14:paraId="59615A94" w14:textId="77777777" w:rsidR="00850BBB" w:rsidRPr="004A1470" w:rsidRDefault="00850BBB" w:rsidP="007B4D6E">
            <w:pPr>
              <w:pStyle w:val="NormalWeb"/>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fr-CA"/>
              </w:rPr>
            </w:pPr>
            <w:r w:rsidRPr="004A1470">
              <w:rPr>
                <w:rFonts w:ascii="Calibri" w:hAnsi="Calibri" w:cs="Calibri"/>
                <w:color w:val="000000" w:themeColor="text1"/>
                <w:kern w:val="24"/>
                <w:sz w:val="22"/>
                <w:szCs w:val="22"/>
                <w:lang w:val="fr-CA"/>
              </w:rPr>
              <w:t>(</w:t>
            </w:r>
            <w:proofErr w:type="gramStart"/>
            <w:r w:rsidRPr="004A1470">
              <w:rPr>
                <w:rFonts w:ascii="Calibri" w:hAnsi="Calibri" w:cs="Calibri"/>
                <w:color w:val="000000" w:themeColor="text1"/>
                <w:kern w:val="24"/>
                <w:sz w:val="22"/>
                <w:szCs w:val="22"/>
                <w:lang w:val="fr-CA"/>
              </w:rPr>
              <w:t>t</w:t>
            </w:r>
            <w:proofErr w:type="gramEnd"/>
            <w:r w:rsidRPr="004A1470">
              <w:rPr>
                <w:rFonts w:ascii="Calibri" w:hAnsi="Calibri" w:cs="Calibri"/>
                <w:color w:val="000000" w:themeColor="text1"/>
                <w:kern w:val="24"/>
                <w:sz w:val="22"/>
                <w:szCs w:val="22"/>
                <w:lang w:val="fr-CA"/>
              </w:rPr>
              <w:t>2-t1)</w:t>
            </w:r>
            <w:r w:rsidRPr="004A1470" w:rsidDel="00230F9D">
              <w:rPr>
                <w:rFonts w:ascii="Calibri" w:hAnsi="Calibri" w:cs="Calibri"/>
                <w:color w:val="000000" w:themeColor="text1"/>
                <w:kern w:val="24"/>
                <w:sz w:val="22"/>
                <w:szCs w:val="22"/>
                <w:lang w:val="fr-CA"/>
              </w:rPr>
              <w:t xml:space="preserve"> </w:t>
            </w:r>
          </w:p>
        </w:tc>
        <w:tc>
          <w:tcPr>
            <w:tcW w:w="997" w:type="dxa"/>
            <w:tcBorders>
              <w:top w:val="single" w:sz="4" w:space="0" w:color="ADADAD" w:themeColor="background2" w:themeShade="BF"/>
              <w:bottom w:val="single" w:sz="8" w:space="0" w:color="auto"/>
            </w:tcBorders>
            <w:shd w:val="clear" w:color="auto" w:fill="auto"/>
          </w:tcPr>
          <w:p w14:paraId="06DCB543" w14:textId="77777777" w:rsidR="00850BBB" w:rsidRPr="004A1470" w:rsidRDefault="00850BBB" w:rsidP="007B4D6E">
            <w:pPr>
              <w:pStyle w:val="NormalWeb"/>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t</w:t>
            </w:r>
          </w:p>
        </w:tc>
        <w:tc>
          <w:tcPr>
            <w:tcW w:w="944" w:type="dxa"/>
            <w:tcBorders>
              <w:top w:val="single" w:sz="4" w:space="0" w:color="ADADAD" w:themeColor="background2" w:themeShade="BF"/>
              <w:bottom w:val="single" w:sz="8" w:space="0" w:color="auto"/>
            </w:tcBorders>
            <w:shd w:val="clear" w:color="auto" w:fill="auto"/>
          </w:tcPr>
          <w:p w14:paraId="5C22887B" w14:textId="77777777" w:rsidR="00850BBB" w:rsidRPr="004A1470" w:rsidRDefault="00850BBB" w:rsidP="007B4D6E">
            <w:pPr>
              <w:pStyle w:val="NormalWeb"/>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i/>
                <w:iCs/>
                <w:color w:val="000000" w:themeColor="text1"/>
                <w:kern w:val="24"/>
                <w:sz w:val="22"/>
                <w:szCs w:val="22"/>
                <w:lang w:val="en-US"/>
              </w:rPr>
              <w:t>p</w:t>
            </w:r>
            <w:r w:rsidRPr="004A1470">
              <w:rPr>
                <w:rFonts w:ascii="Calibri" w:hAnsi="Calibri" w:cs="Calibri"/>
                <w:color w:val="000000" w:themeColor="text1"/>
                <w:kern w:val="24"/>
                <w:sz w:val="22"/>
                <w:szCs w:val="22"/>
                <w:lang w:val="en-US"/>
              </w:rPr>
              <w:t>-value</w:t>
            </w:r>
          </w:p>
        </w:tc>
      </w:tr>
      <w:tr w:rsidR="009E207F" w:rsidRPr="00C5366D" w14:paraId="5FC262B8" w14:textId="77777777" w:rsidTr="00104924">
        <w:trPr>
          <w:jc w:val="center"/>
        </w:trPr>
        <w:tc>
          <w:tcPr>
            <w:cnfStyle w:val="001000000000" w:firstRow="0" w:lastRow="0" w:firstColumn="1" w:lastColumn="0" w:oddVBand="0" w:evenVBand="0" w:oddHBand="0" w:evenHBand="0" w:firstRowFirstColumn="0" w:firstRowLastColumn="0" w:lastRowFirstColumn="0" w:lastRowLastColumn="0"/>
            <w:tcW w:w="1452" w:type="dxa"/>
            <w:vMerge w:val="restart"/>
            <w:tcBorders>
              <w:top w:val="double" w:sz="4" w:space="0" w:color="000000" w:themeColor="text1"/>
            </w:tcBorders>
            <w:shd w:val="clear" w:color="auto" w:fill="auto"/>
            <w:vAlign w:val="center"/>
          </w:tcPr>
          <w:p w14:paraId="68F4C7DD" w14:textId="77777777" w:rsidR="00850BBB" w:rsidRPr="00C5366D" w:rsidDel="00371D21" w:rsidRDefault="00850BBB" w:rsidP="007B4D6E">
            <w:pPr>
              <w:pStyle w:val="paragraph"/>
              <w:spacing w:before="0" w:beforeAutospacing="0" w:after="0" w:afterAutospacing="0" w:line="360" w:lineRule="auto"/>
              <w:jc w:val="both"/>
              <w:textAlignment w:val="baseline"/>
              <w:rPr>
                <w:rFonts w:ascii="Calibri" w:hAnsi="Calibri" w:cs="Calibri"/>
                <w:b w:val="0"/>
                <w:bCs w:val="0"/>
                <w:color w:val="000000" w:themeColor="text1"/>
                <w:kern w:val="24"/>
                <w:sz w:val="22"/>
                <w:szCs w:val="22"/>
                <w:lang w:val="en-US"/>
              </w:rPr>
            </w:pPr>
            <w:r w:rsidRPr="00C5366D">
              <w:rPr>
                <w:rFonts w:ascii="Calibri" w:hAnsi="Calibri" w:cs="Calibri"/>
                <w:color w:val="000000" w:themeColor="text1"/>
                <w:kern w:val="24"/>
                <w:sz w:val="22"/>
                <w:szCs w:val="22"/>
                <w:lang w:val="en-US"/>
              </w:rPr>
              <w:t>Digit Span</w:t>
            </w:r>
          </w:p>
        </w:tc>
        <w:tc>
          <w:tcPr>
            <w:tcW w:w="1950" w:type="dxa"/>
            <w:tcBorders>
              <w:top w:val="double" w:sz="4" w:space="0" w:color="000000" w:themeColor="text1"/>
              <w:left w:val="nil"/>
              <w:right w:val="single" w:sz="4" w:space="0" w:color="FFFFFF" w:themeColor="background1"/>
            </w:tcBorders>
            <w:shd w:val="clear" w:color="auto" w:fill="auto"/>
          </w:tcPr>
          <w:p w14:paraId="11A467D8" w14:textId="77777777"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Forward (# digits)</w:t>
            </w:r>
          </w:p>
        </w:tc>
        <w:tc>
          <w:tcPr>
            <w:tcW w:w="826" w:type="dxa"/>
            <w:tcBorders>
              <w:top w:val="double" w:sz="4" w:space="0" w:color="000000" w:themeColor="text1"/>
              <w:left w:val="single" w:sz="4" w:space="0" w:color="FFFFFF" w:themeColor="background1"/>
              <w:right w:val="single" w:sz="4" w:space="0" w:color="FFFFFF" w:themeColor="background1"/>
            </w:tcBorders>
            <w:shd w:val="clear" w:color="auto" w:fill="auto"/>
          </w:tcPr>
          <w:p w14:paraId="6B3074ED" w14:textId="77777777"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-0.52</w:t>
            </w:r>
          </w:p>
        </w:tc>
        <w:tc>
          <w:tcPr>
            <w:tcW w:w="1053" w:type="dxa"/>
            <w:tcBorders>
              <w:top w:val="double" w:sz="4" w:space="0" w:color="000000" w:themeColor="text1"/>
              <w:left w:val="single" w:sz="4" w:space="0" w:color="FFFFFF" w:themeColor="background1"/>
              <w:right w:val="single" w:sz="4" w:space="0" w:color="FFFFFF" w:themeColor="background1"/>
            </w:tcBorders>
            <w:shd w:val="clear" w:color="auto" w:fill="auto"/>
          </w:tcPr>
          <w:p w14:paraId="3D028F6D" w14:textId="77777777"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-2.57</w:t>
            </w:r>
          </w:p>
        </w:tc>
        <w:tc>
          <w:tcPr>
            <w:tcW w:w="1056" w:type="dxa"/>
            <w:tcBorders>
              <w:top w:val="double" w:sz="4" w:space="0" w:color="000000" w:themeColor="text1"/>
              <w:left w:val="single" w:sz="4" w:space="0" w:color="FFFFFF" w:themeColor="background1"/>
              <w:right w:val="single" w:sz="4" w:space="0" w:color="FFFFFF" w:themeColor="background1"/>
            </w:tcBorders>
            <w:shd w:val="clear" w:color="auto" w:fill="auto"/>
          </w:tcPr>
          <w:p w14:paraId="26450EA8" w14:textId="77777777"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22"/>
                <w:szCs w:val="22"/>
                <w:lang w:val="en-US"/>
              </w:rPr>
            </w:pPr>
            <w:r w:rsidRPr="004A1470">
              <w:rPr>
                <w:rFonts w:ascii="Calibri" w:hAnsi="Calibri" w:cs="Calibri"/>
                <w:b/>
                <w:bCs/>
                <w:color w:val="000000" w:themeColor="text1"/>
                <w:kern w:val="24"/>
                <w:sz w:val="22"/>
                <w:szCs w:val="22"/>
                <w:lang w:val="en-US"/>
              </w:rPr>
              <w:t>0.012</w:t>
            </w:r>
          </w:p>
        </w:tc>
        <w:tc>
          <w:tcPr>
            <w:tcW w:w="1220" w:type="dxa"/>
            <w:tcBorders>
              <w:top w:val="double" w:sz="4" w:space="0" w:color="000000" w:themeColor="text1"/>
              <w:left w:val="single" w:sz="4" w:space="0" w:color="FFFFFF" w:themeColor="background1"/>
              <w:right w:val="single" w:sz="4" w:space="0" w:color="FFFFFF" w:themeColor="background1"/>
            </w:tcBorders>
            <w:shd w:val="clear" w:color="auto" w:fill="auto"/>
          </w:tcPr>
          <w:p w14:paraId="42501680" w14:textId="2A1F9A68"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sz w:val="22"/>
                <w:szCs w:val="22"/>
                <w:lang w:val="en-US"/>
              </w:rPr>
              <w:t>0.05</w:t>
            </w:r>
            <w:r w:rsidR="000A6580">
              <w:rPr>
                <w:rFonts w:ascii="Calibri" w:hAnsi="Calibri" w:cs="Calibri"/>
                <w:color w:val="000000" w:themeColor="text1"/>
                <w:sz w:val="22"/>
                <w:szCs w:val="22"/>
                <w:lang w:val="en-US"/>
              </w:rPr>
              <w:t>4</w:t>
            </w:r>
          </w:p>
        </w:tc>
        <w:tc>
          <w:tcPr>
            <w:tcW w:w="997" w:type="dxa"/>
            <w:tcBorders>
              <w:top w:val="double" w:sz="4" w:space="0" w:color="000000" w:themeColor="text1"/>
              <w:left w:val="single" w:sz="4" w:space="0" w:color="FFFFFF" w:themeColor="background1"/>
              <w:right w:val="single" w:sz="4" w:space="0" w:color="FFFFFF" w:themeColor="background1"/>
            </w:tcBorders>
            <w:shd w:val="clear" w:color="auto" w:fill="auto"/>
          </w:tcPr>
          <w:p w14:paraId="157C13AE" w14:textId="77777777"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val="en-US"/>
              </w:rPr>
            </w:pPr>
            <w:r w:rsidRPr="004A1470">
              <w:rPr>
                <w:rFonts w:ascii="Calibri" w:hAnsi="Calibri" w:cs="Calibri"/>
                <w:color w:val="000000" w:themeColor="text1"/>
                <w:kern w:val="24"/>
                <w:sz w:val="22"/>
                <w:szCs w:val="22"/>
                <w:lang w:val="en-US"/>
              </w:rPr>
              <w:t>0.20</w:t>
            </w:r>
          </w:p>
        </w:tc>
        <w:tc>
          <w:tcPr>
            <w:tcW w:w="944" w:type="dxa"/>
            <w:tcBorders>
              <w:top w:val="double" w:sz="4" w:space="0" w:color="000000" w:themeColor="text1"/>
              <w:left w:val="single" w:sz="4" w:space="0" w:color="FFFFFF" w:themeColor="background1"/>
            </w:tcBorders>
            <w:shd w:val="clear" w:color="auto" w:fill="auto"/>
          </w:tcPr>
          <w:p w14:paraId="540BB242" w14:textId="77777777"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val="en-US"/>
              </w:rPr>
            </w:pPr>
            <w:r w:rsidRPr="004A1470">
              <w:rPr>
                <w:rFonts w:ascii="Calibri" w:hAnsi="Calibri" w:cs="Calibri"/>
                <w:color w:val="000000" w:themeColor="text1"/>
                <w:kern w:val="24"/>
                <w:sz w:val="22"/>
                <w:szCs w:val="22"/>
                <w:lang w:val="en-US"/>
              </w:rPr>
              <w:t>0.85</w:t>
            </w:r>
          </w:p>
        </w:tc>
      </w:tr>
      <w:tr w:rsidR="009E207F" w:rsidRPr="00C5366D" w14:paraId="3307CD66" w14:textId="77777777" w:rsidTr="00104924">
        <w:tblPrEx>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Ex>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2" w:type="dxa"/>
            <w:vMerge/>
            <w:tcBorders>
              <w:left w:val="nil"/>
              <w:bottom w:val="single" w:sz="4" w:space="0" w:color="000000" w:themeColor="text1"/>
              <w:right w:val="nil"/>
            </w:tcBorders>
            <w:shd w:val="clear" w:color="auto" w:fill="auto"/>
          </w:tcPr>
          <w:p w14:paraId="3F521764" w14:textId="77777777" w:rsidR="00850BBB" w:rsidRPr="00C5366D" w:rsidDel="00371D21" w:rsidRDefault="00850BBB" w:rsidP="007B4D6E">
            <w:pPr>
              <w:pStyle w:val="paragraph"/>
              <w:spacing w:before="0" w:beforeAutospacing="0" w:after="0" w:afterAutospacing="0" w:line="360" w:lineRule="auto"/>
              <w:jc w:val="both"/>
              <w:textAlignment w:val="baseline"/>
              <w:rPr>
                <w:rFonts w:ascii="Calibri" w:hAnsi="Calibri" w:cs="Calibri"/>
                <w:color w:val="000000" w:themeColor="text1"/>
                <w:kern w:val="24"/>
                <w:sz w:val="22"/>
                <w:szCs w:val="22"/>
                <w:lang w:val="en-US"/>
              </w:rPr>
            </w:pPr>
          </w:p>
        </w:tc>
        <w:tc>
          <w:tcPr>
            <w:tcW w:w="1950" w:type="dxa"/>
            <w:tcBorders>
              <w:top w:val="nil"/>
              <w:left w:val="nil"/>
              <w:bottom w:val="single" w:sz="4" w:space="0" w:color="000000" w:themeColor="text1"/>
              <w:right w:val="single" w:sz="4" w:space="0" w:color="FFFFFF" w:themeColor="background1"/>
            </w:tcBorders>
            <w:shd w:val="clear" w:color="auto" w:fill="auto"/>
          </w:tcPr>
          <w:p w14:paraId="4B583C68" w14:textId="77777777"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Reverse (# digits)</w:t>
            </w:r>
          </w:p>
        </w:tc>
        <w:tc>
          <w:tcPr>
            <w:tcW w:w="826" w:type="dxa"/>
            <w:tcBorders>
              <w:top w:val="nil"/>
              <w:left w:val="single" w:sz="4" w:space="0" w:color="FFFFFF" w:themeColor="background1"/>
              <w:bottom w:val="single" w:sz="4" w:space="0" w:color="000000" w:themeColor="text1"/>
              <w:right w:val="single" w:sz="4" w:space="0" w:color="FFFFFF" w:themeColor="background1"/>
            </w:tcBorders>
            <w:shd w:val="clear" w:color="auto" w:fill="auto"/>
          </w:tcPr>
          <w:p w14:paraId="13123CE6" w14:textId="77777777"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-0.41</w:t>
            </w:r>
          </w:p>
        </w:tc>
        <w:tc>
          <w:tcPr>
            <w:tcW w:w="1053" w:type="dxa"/>
            <w:tcBorders>
              <w:top w:val="nil"/>
              <w:left w:val="single" w:sz="4" w:space="0" w:color="FFFFFF" w:themeColor="background1"/>
              <w:bottom w:val="single" w:sz="4" w:space="0" w:color="000000" w:themeColor="text1"/>
              <w:right w:val="single" w:sz="4" w:space="0" w:color="FFFFFF" w:themeColor="background1"/>
            </w:tcBorders>
            <w:shd w:val="clear" w:color="auto" w:fill="auto"/>
          </w:tcPr>
          <w:p w14:paraId="3DB6F23C" w14:textId="77777777"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-2.37</w:t>
            </w:r>
          </w:p>
        </w:tc>
        <w:tc>
          <w:tcPr>
            <w:tcW w:w="1056" w:type="dxa"/>
            <w:tcBorders>
              <w:top w:val="nil"/>
              <w:left w:val="single" w:sz="4" w:space="0" w:color="FFFFFF" w:themeColor="background1"/>
              <w:bottom w:val="single" w:sz="4" w:space="0" w:color="000000" w:themeColor="text1"/>
              <w:right w:val="single" w:sz="4" w:space="0" w:color="FFFFFF" w:themeColor="background1"/>
            </w:tcBorders>
            <w:shd w:val="clear" w:color="auto" w:fill="auto"/>
          </w:tcPr>
          <w:p w14:paraId="2E77C7DB" w14:textId="77777777"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themeColor="text1"/>
                <w:kern w:val="24"/>
                <w:sz w:val="22"/>
                <w:szCs w:val="22"/>
                <w:lang w:val="en-US"/>
              </w:rPr>
            </w:pPr>
            <w:r w:rsidRPr="004A1470">
              <w:rPr>
                <w:rFonts w:ascii="Calibri" w:hAnsi="Calibri" w:cs="Calibri"/>
                <w:b/>
                <w:bCs/>
                <w:color w:val="000000" w:themeColor="text1"/>
                <w:kern w:val="24"/>
                <w:sz w:val="22"/>
                <w:szCs w:val="22"/>
                <w:lang w:val="en-US"/>
              </w:rPr>
              <w:t>0.021</w:t>
            </w:r>
          </w:p>
        </w:tc>
        <w:tc>
          <w:tcPr>
            <w:tcW w:w="1220" w:type="dxa"/>
            <w:tcBorders>
              <w:top w:val="nil"/>
              <w:left w:val="single" w:sz="4" w:space="0" w:color="FFFFFF" w:themeColor="background1"/>
              <w:bottom w:val="single" w:sz="4" w:space="0" w:color="000000" w:themeColor="text1"/>
              <w:right w:val="single" w:sz="4" w:space="0" w:color="FFFFFF" w:themeColor="background1"/>
            </w:tcBorders>
            <w:shd w:val="clear" w:color="auto" w:fill="auto"/>
          </w:tcPr>
          <w:p w14:paraId="443AF127" w14:textId="70748EF0"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lang w:val="en-US"/>
              </w:rPr>
            </w:pPr>
            <w:r w:rsidRPr="004A1470">
              <w:rPr>
                <w:rFonts w:ascii="Calibri" w:hAnsi="Calibri" w:cs="Calibri"/>
                <w:color w:val="000000" w:themeColor="text1"/>
                <w:sz w:val="22"/>
                <w:szCs w:val="22"/>
                <w:lang w:val="en-US"/>
              </w:rPr>
              <w:t>1</w:t>
            </w:r>
            <w:r w:rsidR="000A6580">
              <w:rPr>
                <w:rFonts w:ascii="Calibri" w:hAnsi="Calibri" w:cs="Calibri"/>
                <w:color w:val="000000" w:themeColor="text1"/>
                <w:sz w:val="22"/>
                <w:szCs w:val="22"/>
                <w:lang w:val="en-US"/>
              </w:rPr>
              <w:t>.00</w:t>
            </w:r>
          </w:p>
        </w:tc>
        <w:tc>
          <w:tcPr>
            <w:tcW w:w="997" w:type="dxa"/>
            <w:tcBorders>
              <w:top w:val="nil"/>
              <w:left w:val="single" w:sz="4" w:space="0" w:color="FFFFFF" w:themeColor="background1"/>
              <w:bottom w:val="single" w:sz="4" w:space="0" w:color="000000" w:themeColor="text1"/>
              <w:right w:val="single" w:sz="4" w:space="0" w:color="FFFFFF" w:themeColor="background1"/>
            </w:tcBorders>
            <w:shd w:val="clear" w:color="auto" w:fill="auto"/>
          </w:tcPr>
          <w:p w14:paraId="244241C8" w14:textId="77777777"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3.61</w:t>
            </w:r>
          </w:p>
        </w:tc>
        <w:tc>
          <w:tcPr>
            <w:tcW w:w="944" w:type="dxa"/>
            <w:tcBorders>
              <w:top w:val="nil"/>
              <w:left w:val="single" w:sz="4" w:space="0" w:color="FFFFFF" w:themeColor="background1"/>
              <w:bottom w:val="single" w:sz="4" w:space="0" w:color="000000" w:themeColor="text1"/>
              <w:right w:val="nil"/>
            </w:tcBorders>
            <w:shd w:val="clear" w:color="auto" w:fill="auto"/>
          </w:tcPr>
          <w:p w14:paraId="1CE25C9E" w14:textId="77777777"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themeColor="text1"/>
                <w:kern w:val="24"/>
                <w:sz w:val="22"/>
                <w:szCs w:val="22"/>
                <w:lang w:val="en-US"/>
              </w:rPr>
            </w:pPr>
            <w:r w:rsidRPr="004A1470">
              <w:rPr>
                <w:rFonts w:ascii="Calibri" w:hAnsi="Calibri" w:cs="Calibri"/>
                <w:b/>
                <w:bCs/>
                <w:color w:val="000000" w:themeColor="text1"/>
                <w:kern w:val="24"/>
                <w:sz w:val="22"/>
                <w:szCs w:val="22"/>
                <w:lang w:val="en-US"/>
              </w:rPr>
              <w:t>&lt;0.001</w:t>
            </w:r>
          </w:p>
        </w:tc>
      </w:tr>
      <w:tr w:rsidR="009E207F" w:rsidRPr="00C5366D" w14:paraId="0B34F562" w14:textId="77777777" w:rsidTr="00104924">
        <w:trPr>
          <w:jc w:val="center"/>
        </w:trPr>
        <w:tc>
          <w:tcPr>
            <w:cnfStyle w:val="001000000000" w:firstRow="0" w:lastRow="0" w:firstColumn="1" w:lastColumn="0" w:oddVBand="0" w:evenVBand="0" w:oddHBand="0" w:evenHBand="0" w:firstRowFirstColumn="0" w:firstRowLastColumn="0" w:lastRowFirstColumn="0" w:lastRowLastColumn="0"/>
            <w:tcW w:w="1452" w:type="dxa"/>
            <w:vMerge w:val="restart"/>
            <w:tcBorders>
              <w:top w:val="single" w:sz="4" w:space="0" w:color="FFFFFF" w:themeColor="background1"/>
            </w:tcBorders>
            <w:shd w:val="clear" w:color="auto" w:fill="auto"/>
            <w:vAlign w:val="center"/>
          </w:tcPr>
          <w:p w14:paraId="4D5F9E24" w14:textId="77777777" w:rsidR="00850BBB" w:rsidRPr="00C5366D" w:rsidDel="00371D21" w:rsidRDefault="00850BBB" w:rsidP="007B4D6E">
            <w:pPr>
              <w:pStyle w:val="paragraph"/>
              <w:spacing w:before="0" w:beforeAutospacing="0" w:after="0" w:afterAutospacing="0" w:line="360" w:lineRule="auto"/>
              <w:jc w:val="both"/>
              <w:textAlignment w:val="baseline"/>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Trail Making</w:t>
            </w:r>
          </w:p>
        </w:tc>
        <w:tc>
          <w:tcPr>
            <w:tcW w:w="1950" w:type="dxa"/>
            <w:tcBorders>
              <w:left w:val="nil"/>
              <w:right w:val="single" w:sz="4" w:space="0" w:color="FFFFFF" w:themeColor="background1"/>
            </w:tcBorders>
            <w:shd w:val="clear" w:color="auto" w:fill="auto"/>
          </w:tcPr>
          <w:p w14:paraId="6842ADFB" w14:textId="77777777"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A – Time to complete (sec)</w:t>
            </w:r>
          </w:p>
        </w:tc>
        <w:tc>
          <w:tcPr>
            <w:tcW w:w="826" w:type="dxa"/>
            <w:tcBorders>
              <w:left w:val="single" w:sz="4" w:space="0" w:color="FFFFFF" w:themeColor="background1"/>
              <w:right w:val="single" w:sz="4" w:space="0" w:color="FFFFFF" w:themeColor="background1"/>
            </w:tcBorders>
            <w:shd w:val="clear" w:color="auto" w:fill="auto"/>
          </w:tcPr>
          <w:p w14:paraId="61196D65" w14:textId="77777777"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3.28</w:t>
            </w:r>
          </w:p>
        </w:tc>
        <w:tc>
          <w:tcPr>
            <w:tcW w:w="1053" w:type="dxa"/>
            <w:tcBorders>
              <w:left w:val="single" w:sz="4" w:space="0" w:color="FFFFFF" w:themeColor="background1"/>
              <w:right w:val="single" w:sz="4" w:space="0" w:color="FFFFFF" w:themeColor="background1"/>
            </w:tcBorders>
            <w:shd w:val="clear" w:color="auto" w:fill="auto"/>
          </w:tcPr>
          <w:p w14:paraId="27869528" w14:textId="77777777"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1.47</w:t>
            </w:r>
          </w:p>
        </w:tc>
        <w:tc>
          <w:tcPr>
            <w:tcW w:w="1056" w:type="dxa"/>
            <w:tcBorders>
              <w:left w:val="single" w:sz="4" w:space="0" w:color="FFFFFF" w:themeColor="background1"/>
              <w:right w:val="single" w:sz="4" w:space="0" w:color="FFFFFF" w:themeColor="background1"/>
            </w:tcBorders>
            <w:shd w:val="clear" w:color="auto" w:fill="auto"/>
          </w:tcPr>
          <w:p w14:paraId="7114F4B9" w14:textId="77777777"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0.15</w:t>
            </w:r>
          </w:p>
        </w:tc>
        <w:tc>
          <w:tcPr>
            <w:tcW w:w="1220" w:type="dxa"/>
            <w:tcBorders>
              <w:left w:val="single" w:sz="4" w:space="0" w:color="FFFFFF" w:themeColor="background1"/>
              <w:right w:val="single" w:sz="4" w:space="0" w:color="FFFFFF" w:themeColor="background1"/>
            </w:tcBorders>
            <w:shd w:val="clear" w:color="auto" w:fill="auto"/>
          </w:tcPr>
          <w:p w14:paraId="4BFD4B34" w14:textId="77777777"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2.10</w:t>
            </w:r>
          </w:p>
        </w:tc>
        <w:tc>
          <w:tcPr>
            <w:tcW w:w="997" w:type="dxa"/>
            <w:tcBorders>
              <w:left w:val="single" w:sz="4" w:space="0" w:color="FFFFFF" w:themeColor="background1"/>
              <w:right w:val="single" w:sz="4" w:space="0" w:color="FFFFFF" w:themeColor="background1"/>
            </w:tcBorders>
            <w:shd w:val="clear" w:color="auto" w:fill="auto"/>
          </w:tcPr>
          <w:p w14:paraId="4F3AD63E" w14:textId="77777777"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1.065</w:t>
            </w:r>
          </w:p>
        </w:tc>
        <w:tc>
          <w:tcPr>
            <w:tcW w:w="944" w:type="dxa"/>
            <w:tcBorders>
              <w:left w:val="single" w:sz="4" w:space="0" w:color="FFFFFF" w:themeColor="background1"/>
            </w:tcBorders>
            <w:shd w:val="clear" w:color="auto" w:fill="auto"/>
          </w:tcPr>
          <w:p w14:paraId="1F39E5E3" w14:textId="77777777"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0.30</w:t>
            </w:r>
          </w:p>
        </w:tc>
      </w:tr>
      <w:tr w:rsidR="009E207F" w:rsidRPr="00C5366D" w14:paraId="31E4C145" w14:textId="77777777" w:rsidTr="001049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2" w:type="dxa"/>
            <w:vMerge/>
            <w:tcBorders>
              <w:bottom w:val="single" w:sz="4" w:space="0" w:color="auto"/>
            </w:tcBorders>
            <w:shd w:val="clear" w:color="auto" w:fill="auto"/>
          </w:tcPr>
          <w:p w14:paraId="09B661C2" w14:textId="77777777" w:rsidR="00850BBB" w:rsidRPr="00C5366D" w:rsidDel="00371D21" w:rsidRDefault="00850BBB" w:rsidP="007B4D6E">
            <w:pPr>
              <w:pStyle w:val="paragraph"/>
              <w:spacing w:before="0" w:beforeAutospacing="0" w:after="0" w:afterAutospacing="0" w:line="360" w:lineRule="auto"/>
              <w:jc w:val="both"/>
              <w:textAlignment w:val="baseline"/>
              <w:rPr>
                <w:rFonts w:ascii="Calibri" w:hAnsi="Calibri" w:cs="Calibri"/>
                <w:color w:val="000000" w:themeColor="text1"/>
                <w:kern w:val="24"/>
                <w:sz w:val="22"/>
                <w:szCs w:val="22"/>
                <w:lang w:val="en-US"/>
              </w:rPr>
            </w:pPr>
          </w:p>
        </w:tc>
        <w:tc>
          <w:tcPr>
            <w:tcW w:w="1950" w:type="dxa"/>
            <w:tcBorders>
              <w:left w:val="nil"/>
              <w:bottom w:val="single" w:sz="4" w:space="0" w:color="auto"/>
              <w:right w:val="single" w:sz="4" w:space="0" w:color="FFFFFF" w:themeColor="background1"/>
            </w:tcBorders>
            <w:shd w:val="clear" w:color="auto" w:fill="auto"/>
          </w:tcPr>
          <w:p w14:paraId="34D108F3" w14:textId="77777777"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4A1470">
              <w:rPr>
                <w:rFonts w:ascii="Calibri" w:hAnsi="Calibri" w:cs="Calibri"/>
                <w:color w:val="000000" w:themeColor="text1"/>
                <w:kern w:val="24"/>
                <w:sz w:val="22"/>
                <w:szCs w:val="22"/>
                <w:lang w:val="en-US"/>
              </w:rPr>
              <w:t>B – Time to complete (sec)</w:t>
            </w:r>
          </w:p>
        </w:tc>
        <w:tc>
          <w:tcPr>
            <w:tcW w:w="826" w:type="dxa"/>
            <w:tcBorders>
              <w:left w:val="single" w:sz="4" w:space="0" w:color="FFFFFF" w:themeColor="background1"/>
              <w:bottom w:val="single" w:sz="4" w:space="0" w:color="auto"/>
              <w:right w:val="single" w:sz="4" w:space="0" w:color="FFFFFF" w:themeColor="background1"/>
            </w:tcBorders>
            <w:shd w:val="clear" w:color="auto" w:fill="auto"/>
          </w:tcPr>
          <w:p w14:paraId="525111F7" w14:textId="77777777"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-1.70</w:t>
            </w:r>
          </w:p>
        </w:tc>
        <w:tc>
          <w:tcPr>
            <w:tcW w:w="1053" w:type="dxa"/>
            <w:tcBorders>
              <w:left w:val="single" w:sz="4" w:space="0" w:color="FFFFFF" w:themeColor="background1"/>
              <w:bottom w:val="single" w:sz="4" w:space="0" w:color="auto"/>
              <w:right w:val="single" w:sz="4" w:space="0" w:color="FFFFFF" w:themeColor="background1"/>
            </w:tcBorders>
            <w:shd w:val="clear" w:color="auto" w:fill="auto"/>
          </w:tcPr>
          <w:p w14:paraId="0B2B19B5" w14:textId="77777777"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-0.36</w:t>
            </w:r>
          </w:p>
        </w:tc>
        <w:tc>
          <w:tcPr>
            <w:tcW w:w="1056" w:type="dxa"/>
            <w:tcBorders>
              <w:left w:val="single" w:sz="4" w:space="0" w:color="FFFFFF" w:themeColor="background1"/>
              <w:bottom w:val="single" w:sz="4" w:space="0" w:color="auto"/>
              <w:right w:val="single" w:sz="4" w:space="0" w:color="FFFFFF" w:themeColor="background1"/>
            </w:tcBorders>
            <w:shd w:val="clear" w:color="auto" w:fill="auto"/>
          </w:tcPr>
          <w:p w14:paraId="0F85FA97" w14:textId="77777777"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0.72</w:t>
            </w:r>
          </w:p>
        </w:tc>
        <w:tc>
          <w:tcPr>
            <w:tcW w:w="1220" w:type="dxa"/>
            <w:tcBorders>
              <w:left w:val="single" w:sz="4" w:space="0" w:color="FFFFFF" w:themeColor="background1"/>
              <w:bottom w:val="single" w:sz="4" w:space="0" w:color="auto"/>
              <w:right w:val="single" w:sz="4" w:space="0" w:color="FFFFFF" w:themeColor="background1"/>
            </w:tcBorders>
            <w:shd w:val="clear" w:color="auto" w:fill="auto"/>
          </w:tcPr>
          <w:p w14:paraId="21EB316C" w14:textId="77777777"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-3.15</w:t>
            </w:r>
          </w:p>
        </w:tc>
        <w:tc>
          <w:tcPr>
            <w:tcW w:w="997" w:type="dxa"/>
            <w:tcBorders>
              <w:left w:val="single" w:sz="4" w:space="0" w:color="FFFFFF" w:themeColor="background1"/>
              <w:bottom w:val="single" w:sz="4" w:space="0" w:color="auto"/>
              <w:right w:val="single" w:sz="4" w:space="0" w:color="FFFFFF" w:themeColor="background1"/>
            </w:tcBorders>
            <w:shd w:val="clear" w:color="auto" w:fill="auto"/>
          </w:tcPr>
          <w:p w14:paraId="56D3C969" w14:textId="77777777"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-1.34</w:t>
            </w:r>
          </w:p>
        </w:tc>
        <w:tc>
          <w:tcPr>
            <w:tcW w:w="944" w:type="dxa"/>
            <w:tcBorders>
              <w:left w:val="single" w:sz="4" w:space="0" w:color="FFFFFF" w:themeColor="background1"/>
              <w:bottom w:val="single" w:sz="4" w:space="0" w:color="auto"/>
            </w:tcBorders>
            <w:shd w:val="clear" w:color="auto" w:fill="auto"/>
          </w:tcPr>
          <w:p w14:paraId="15E29E6F" w14:textId="77777777"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0.19</w:t>
            </w:r>
          </w:p>
        </w:tc>
      </w:tr>
      <w:tr w:rsidR="009E207F" w:rsidRPr="00C5366D" w14:paraId="6CF25162" w14:textId="77777777" w:rsidTr="00104924">
        <w:trPr>
          <w:trHeight w:val="356"/>
          <w:jc w:val="center"/>
        </w:trPr>
        <w:tc>
          <w:tcPr>
            <w:cnfStyle w:val="001000000000" w:firstRow="0" w:lastRow="0" w:firstColumn="1" w:lastColumn="0" w:oddVBand="0" w:evenVBand="0" w:oddHBand="0" w:evenHBand="0" w:firstRowFirstColumn="0" w:firstRowLastColumn="0" w:lastRowFirstColumn="0" w:lastRowLastColumn="0"/>
            <w:tcW w:w="1452" w:type="dxa"/>
            <w:vMerge w:val="restart"/>
            <w:tcBorders>
              <w:top w:val="single" w:sz="2" w:space="0" w:color="BFBFBF" w:themeColor="background1" w:themeShade="BF"/>
            </w:tcBorders>
            <w:shd w:val="clear" w:color="auto" w:fill="auto"/>
            <w:vAlign w:val="center"/>
          </w:tcPr>
          <w:p w14:paraId="2FD74FB4" w14:textId="77777777" w:rsidR="00850BBB" w:rsidRPr="00C5366D" w:rsidDel="00371D21" w:rsidRDefault="00850BBB" w:rsidP="007B4D6E">
            <w:pPr>
              <w:pStyle w:val="paragraph"/>
              <w:spacing w:before="0" w:beforeAutospacing="0" w:after="0" w:afterAutospacing="0" w:line="360" w:lineRule="auto"/>
              <w:jc w:val="both"/>
              <w:textAlignment w:val="baseline"/>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lastRenderedPageBreak/>
              <w:t>Stroop</w:t>
            </w:r>
          </w:p>
        </w:tc>
        <w:tc>
          <w:tcPr>
            <w:tcW w:w="1950" w:type="dxa"/>
            <w:tcBorders>
              <w:top w:val="single" w:sz="2" w:space="0" w:color="BFBFBF" w:themeColor="background1" w:themeShade="BF"/>
              <w:left w:val="nil"/>
              <w:right w:val="single" w:sz="4" w:space="0" w:color="FFFFFF" w:themeColor="background1"/>
            </w:tcBorders>
            <w:shd w:val="clear" w:color="auto" w:fill="auto"/>
          </w:tcPr>
          <w:p w14:paraId="72198BD9" w14:textId="77777777"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Congruent – RT (msec)</w:t>
            </w:r>
          </w:p>
        </w:tc>
        <w:tc>
          <w:tcPr>
            <w:tcW w:w="826" w:type="dxa"/>
            <w:tcBorders>
              <w:top w:val="single" w:sz="2" w:space="0" w:color="BFBFBF" w:themeColor="background1" w:themeShade="BF"/>
              <w:left w:val="single" w:sz="4" w:space="0" w:color="FFFFFF" w:themeColor="background1"/>
              <w:right w:val="single" w:sz="4" w:space="0" w:color="FFFFFF" w:themeColor="background1"/>
            </w:tcBorders>
            <w:shd w:val="clear" w:color="auto" w:fill="auto"/>
          </w:tcPr>
          <w:p w14:paraId="5916ED68" w14:textId="0C8D2A93"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3</w:t>
            </w:r>
            <w:r w:rsidR="00360747">
              <w:rPr>
                <w:rFonts w:ascii="Calibri" w:hAnsi="Calibri" w:cs="Calibri"/>
                <w:color w:val="000000" w:themeColor="text1"/>
                <w:kern w:val="24"/>
                <w:sz w:val="22"/>
                <w:szCs w:val="22"/>
                <w:lang w:val="en-US"/>
              </w:rPr>
              <w:t>9</w:t>
            </w:r>
            <w:r w:rsidRPr="004A1470">
              <w:rPr>
                <w:rFonts w:ascii="Calibri" w:hAnsi="Calibri" w:cs="Calibri"/>
                <w:color w:val="000000" w:themeColor="text1"/>
                <w:kern w:val="24"/>
                <w:sz w:val="22"/>
                <w:szCs w:val="22"/>
                <w:lang w:val="en-US"/>
              </w:rPr>
              <w:t>.</w:t>
            </w:r>
            <w:r w:rsidR="00360747">
              <w:rPr>
                <w:rFonts w:ascii="Calibri" w:hAnsi="Calibri" w:cs="Calibri"/>
                <w:color w:val="000000" w:themeColor="text1"/>
                <w:kern w:val="24"/>
                <w:sz w:val="22"/>
                <w:szCs w:val="22"/>
                <w:lang w:val="en-US"/>
              </w:rPr>
              <w:t>50</w:t>
            </w:r>
          </w:p>
        </w:tc>
        <w:tc>
          <w:tcPr>
            <w:tcW w:w="1053" w:type="dxa"/>
            <w:tcBorders>
              <w:top w:val="single" w:sz="2" w:space="0" w:color="BFBFBF" w:themeColor="background1" w:themeShade="BF"/>
              <w:left w:val="single" w:sz="4" w:space="0" w:color="FFFFFF" w:themeColor="background1"/>
              <w:right w:val="single" w:sz="4" w:space="0" w:color="FFFFFF" w:themeColor="background1"/>
            </w:tcBorders>
            <w:shd w:val="clear" w:color="auto" w:fill="auto"/>
          </w:tcPr>
          <w:p w14:paraId="5F9E8612" w14:textId="1EA6F084"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2.</w:t>
            </w:r>
            <w:r w:rsidR="00360747">
              <w:rPr>
                <w:rFonts w:ascii="Calibri" w:hAnsi="Calibri" w:cs="Calibri"/>
                <w:color w:val="000000" w:themeColor="text1"/>
                <w:kern w:val="24"/>
                <w:sz w:val="22"/>
                <w:szCs w:val="22"/>
                <w:lang w:val="en-US"/>
              </w:rPr>
              <w:t>30</w:t>
            </w:r>
          </w:p>
        </w:tc>
        <w:tc>
          <w:tcPr>
            <w:tcW w:w="1056" w:type="dxa"/>
            <w:tcBorders>
              <w:top w:val="single" w:sz="2" w:space="0" w:color="BFBFBF" w:themeColor="background1" w:themeShade="BF"/>
              <w:left w:val="single" w:sz="4" w:space="0" w:color="FFFFFF" w:themeColor="background1"/>
              <w:right w:val="single" w:sz="4" w:space="0" w:color="FFFFFF" w:themeColor="background1"/>
            </w:tcBorders>
            <w:shd w:val="clear" w:color="auto" w:fill="auto"/>
          </w:tcPr>
          <w:p w14:paraId="5F8A51D4" w14:textId="0565CAC1"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kern w:val="24"/>
                <w:sz w:val="22"/>
                <w:szCs w:val="22"/>
                <w:lang w:val="en-US"/>
              </w:rPr>
            </w:pPr>
            <w:r w:rsidRPr="004A1470">
              <w:rPr>
                <w:rFonts w:ascii="Calibri" w:hAnsi="Calibri" w:cs="Calibri"/>
                <w:b/>
                <w:bCs/>
                <w:color w:val="000000" w:themeColor="text1"/>
                <w:kern w:val="24"/>
                <w:sz w:val="22"/>
                <w:szCs w:val="22"/>
                <w:lang w:val="en-US"/>
              </w:rPr>
              <w:t>0.</w:t>
            </w:r>
            <w:r w:rsidR="00360747" w:rsidRPr="004A1470">
              <w:rPr>
                <w:rFonts w:ascii="Calibri" w:hAnsi="Calibri" w:cs="Calibri"/>
                <w:b/>
                <w:bCs/>
                <w:color w:val="000000" w:themeColor="text1"/>
                <w:kern w:val="24"/>
                <w:sz w:val="22"/>
                <w:szCs w:val="22"/>
                <w:lang w:val="en-US"/>
              </w:rPr>
              <w:t>0</w:t>
            </w:r>
            <w:r w:rsidR="00360747">
              <w:rPr>
                <w:rFonts w:ascii="Calibri" w:hAnsi="Calibri" w:cs="Calibri"/>
                <w:b/>
                <w:bCs/>
                <w:color w:val="000000" w:themeColor="text1"/>
                <w:kern w:val="24"/>
                <w:sz w:val="22"/>
                <w:szCs w:val="22"/>
                <w:lang w:val="en-US"/>
              </w:rPr>
              <w:t>25</w:t>
            </w:r>
          </w:p>
        </w:tc>
        <w:tc>
          <w:tcPr>
            <w:tcW w:w="1220" w:type="dxa"/>
            <w:tcBorders>
              <w:top w:val="single" w:sz="2" w:space="0" w:color="BFBFBF" w:themeColor="background1" w:themeShade="BF"/>
              <w:left w:val="single" w:sz="4" w:space="0" w:color="FFFFFF" w:themeColor="background1"/>
              <w:right w:val="single" w:sz="4" w:space="0" w:color="FFFFFF" w:themeColor="background1"/>
            </w:tcBorders>
            <w:shd w:val="clear" w:color="auto" w:fill="auto"/>
          </w:tcPr>
          <w:p w14:paraId="5872246E" w14:textId="3E43428A" w:rsidR="00850BBB" w:rsidRPr="004A1470" w:rsidRDefault="00DC6176"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Pr>
                <w:rFonts w:ascii="Calibri" w:hAnsi="Calibri" w:cs="Calibri"/>
                <w:color w:val="000000" w:themeColor="text1"/>
                <w:kern w:val="24"/>
                <w:sz w:val="22"/>
                <w:szCs w:val="22"/>
                <w:lang w:val="en-US"/>
              </w:rPr>
              <w:t>20</w:t>
            </w:r>
            <w:r w:rsidR="00850BBB" w:rsidRPr="004A1470">
              <w:rPr>
                <w:rFonts w:ascii="Calibri" w:hAnsi="Calibri" w:cs="Calibri"/>
                <w:color w:val="000000" w:themeColor="text1"/>
                <w:kern w:val="24"/>
                <w:sz w:val="22"/>
                <w:szCs w:val="22"/>
                <w:lang w:val="en-US"/>
              </w:rPr>
              <w:t>.</w:t>
            </w:r>
            <w:r>
              <w:rPr>
                <w:rFonts w:ascii="Calibri" w:hAnsi="Calibri" w:cs="Calibri"/>
                <w:color w:val="000000" w:themeColor="text1"/>
                <w:kern w:val="24"/>
                <w:sz w:val="22"/>
                <w:szCs w:val="22"/>
                <w:lang w:val="en-US"/>
              </w:rPr>
              <w:t>75</w:t>
            </w:r>
          </w:p>
        </w:tc>
        <w:tc>
          <w:tcPr>
            <w:tcW w:w="997" w:type="dxa"/>
            <w:tcBorders>
              <w:top w:val="single" w:sz="2" w:space="0" w:color="BFBFBF" w:themeColor="background1" w:themeShade="BF"/>
              <w:left w:val="single" w:sz="4" w:space="0" w:color="FFFFFF" w:themeColor="background1"/>
              <w:right w:val="single" w:sz="4" w:space="0" w:color="FFFFFF" w:themeColor="background1"/>
            </w:tcBorders>
            <w:shd w:val="clear" w:color="auto" w:fill="auto"/>
          </w:tcPr>
          <w:p w14:paraId="2DEC77D0" w14:textId="355C7982" w:rsidR="00850BBB" w:rsidRPr="004A1470" w:rsidRDefault="004C5C8F"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Pr>
                <w:rFonts w:ascii="Calibri" w:hAnsi="Calibri" w:cs="Calibri"/>
                <w:color w:val="000000" w:themeColor="text1"/>
                <w:kern w:val="24"/>
                <w:sz w:val="22"/>
                <w:szCs w:val="22"/>
                <w:lang w:val="en-US"/>
              </w:rPr>
              <w:t>1.0</w:t>
            </w:r>
            <w:r w:rsidR="007C33DC">
              <w:rPr>
                <w:rFonts w:ascii="Calibri" w:hAnsi="Calibri" w:cs="Calibri"/>
                <w:color w:val="000000" w:themeColor="text1"/>
                <w:kern w:val="24"/>
                <w:sz w:val="22"/>
                <w:szCs w:val="22"/>
                <w:lang w:val="en-US"/>
              </w:rPr>
              <w:t>8</w:t>
            </w:r>
          </w:p>
        </w:tc>
        <w:tc>
          <w:tcPr>
            <w:tcW w:w="944" w:type="dxa"/>
            <w:tcBorders>
              <w:top w:val="single" w:sz="2" w:space="0" w:color="BFBFBF" w:themeColor="background1" w:themeShade="BF"/>
              <w:left w:val="single" w:sz="4" w:space="0" w:color="FFFFFF" w:themeColor="background1"/>
            </w:tcBorders>
            <w:shd w:val="clear" w:color="auto" w:fill="auto"/>
          </w:tcPr>
          <w:p w14:paraId="63BD36F5" w14:textId="37AE2DBE"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w:t>
            </w:r>
            <w:r w:rsidR="00C54564">
              <w:rPr>
                <w:rFonts w:ascii="Calibri" w:hAnsi="Calibri" w:cs="Calibri"/>
                <w:color w:val="000000" w:themeColor="text1"/>
                <w:kern w:val="24"/>
                <w:sz w:val="22"/>
                <w:szCs w:val="22"/>
                <w:lang w:val="en-US"/>
              </w:rPr>
              <w:t>29</w:t>
            </w:r>
          </w:p>
        </w:tc>
      </w:tr>
      <w:tr w:rsidR="009E207F" w:rsidRPr="00C5366D" w14:paraId="4756584F" w14:textId="77777777" w:rsidTr="00104924">
        <w:tblPrEx>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Ex>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2" w:type="dxa"/>
            <w:vMerge/>
            <w:tcBorders>
              <w:left w:val="nil"/>
              <w:right w:val="nil"/>
            </w:tcBorders>
            <w:shd w:val="clear" w:color="auto" w:fill="auto"/>
          </w:tcPr>
          <w:p w14:paraId="27290A86" w14:textId="77777777" w:rsidR="00850BBB" w:rsidRPr="00C5366D" w:rsidDel="00371D21" w:rsidRDefault="00850BBB" w:rsidP="007B4D6E">
            <w:pPr>
              <w:pStyle w:val="paragraph"/>
              <w:spacing w:before="0" w:beforeAutospacing="0" w:after="0" w:afterAutospacing="0" w:line="360" w:lineRule="auto"/>
              <w:jc w:val="both"/>
              <w:textAlignment w:val="baseline"/>
              <w:rPr>
                <w:rFonts w:ascii="Calibri" w:hAnsi="Calibri" w:cs="Calibri"/>
                <w:color w:val="000000" w:themeColor="text1"/>
                <w:kern w:val="24"/>
                <w:sz w:val="22"/>
                <w:szCs w:val="22"/>
                <w:lang w:val="en-US"/>
              </w:rPr>
            </w:pPr>
          </w:p>
        </w:tc>
        <w:tc>
          <w:tcPr>
            <w:tcW w:w="1950" w:type="dxa"/>
            <w:tcBorders>
              <w:top w:val="nil"/>
              <w:left w:val="nil"/>
              <w:bottom w:val="nil"/>
              <w:right w:val="single" w:sz="4" w:space="0" w:color="FFFFFF" w:themeColor="background1"/>
            </w:tcBorders>
            <w:shd w:val="clear" w:color="auto" w:fill="auto"/>
          </w:tcPr>
          <w:p w14:paraId="6C857C23" w14:textId="77777777"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Noncongruent – RT (msec)</w:t>
            </w:r>
          </w:p>
        </w:tc>
        <w:tc>
          <w:tcPr>
            <w:tcW w:w="826" w:type="dxa"/>
            <w:tcBorders>
              <w:top w:val="nil"/>
              <w:left w:val="single" w:sz="4" w:space="0" w:color="FFFFFF" w:themeColor="background1"/>
              <w:bottom w:val="nil"/>
              <w:right w:val="single" w:sz="4" w:space="0" w:color="FFFFFF" w:themeColor="background1"/>
            </w:tcBorders>
            <w:shd w:val="clear" w:color="auto" w:fill="auto"/>
          </w:tcPr>
          <w:p w14:paraId="57F8332A" w14:textId="77777777"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56.72</w:t>
            </w:r>
          </w:p>
        </w:tc>
        <w:tc>
          <w:tcPr>
            <w:tcW w:w="1053" w:type="dxa"/>
            <w:tcBorders>
              <w:top w:val="nil"/>
              <w:left w:val="single" w:sz="4" w:space="0" w:color="FFFFFF" w:themeColor="background1"/>
              <w:bottom w:val="nil"/>
              <w:right w:val="single" w:sz="4" w:space="0" w:color="FFFFFF" w:themeColor="background1"/>
            </w:tcBorders>
            <w:shd w:val="clear" w:color="auto" w:fill="auto"/>
          </w:tcPr>
          <w:p w14:paraId="67CFB40A" w14:textId="77777777"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1.61</w:t>
            </w:r>
          </w:p>
        </w:tc>
        <w:tc>
          <w:tcPr>
            <w:tcW w:w="1056" w:type="dxa"/>
            <w:tcBorders>
              <w:top w:val="nil"/>
              <w:left w:val="single" w:sz="4" w:space="0" w:color="FFFFFF" w:themeColor="background1"/>
              <w:bottom w:val="nil"/>
              <w:right w:val="single" w:sz="4" w:space="0" w:color="FFFFFF" w:themeColor="background1"/>
            </w:tcBorders>
            <w:shd w:val="clear" w:color="auto" w:fill="auto"/>
          </w:tcPr>
          <w:p w14:paraId="263ABF0C" w14:textId="77777777"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0.11</w:t>
            </w:r>
          </w:p>
        </w:tc>
        <w:tc>
          <w:tcPr>
            <w:tcW w:w="1220" w:type="dxa"/>
            <w:tcBorders>
              <w:top w:val="nil"/>
              <w:left w:val="single" w:sz="4" w:space="0" w:color="FFFFFF" w:themeColor="background1"/>
              <w:bottom w:val="nil"/>
              <w:right w:val="single" w:sz="4" w:space="0" w:color="FFFFFF" w:themeColor="background1"/>
            </w:tcBorders>
            <w:shd w:val="clear" w:color="auto" w:fill="auto"/>
          </w:tcPr>
          <w:p w14:paraId="36BFF9EA" w14:textId="77777777"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23.96</w:t>
            </w:r>
          </w:p>
        </w:tc>
        <w:tc>
          <w:tcPr>
            <w:tcW w:w="997" w:type="dxa"/>
            <w:tcBorders>
              <w:top w:val="nil"/>
              <w:left w:val="single" w:sz="4" w:space="0" w:color="FFFFFF" w:themeColor="background1"/>
              <w:bottom w:val="nil"/>
              <w:right w:val="single" w:sz="4" w:space="0" w:color="FFFFFF" w:themeColor="background1"/>
            </w:tcBorders>
            <w:shd w:val="clear" w:color="auto" w:fill="auto"/>
          </w:tcPr>
          <w:p w14:paraId="7DE35594" w14:textId="77777777"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0.83</w:t>
            </w:r>
          </w:p>
        </w:tc>
        <w:tc>
          <w:tcPr>
            <w:tcW w:w="944" w:type="dxa"/>
            <w:tcBorders>
              <w:top w:val="nil"/>
              <w:left w:val="single" w:sz="4" w:space="0" w:color="FFFFFF" w:themeColor="background1"/>
              <w:bottom w:val="nil"/>
              <w:right w:val="nil"/>
            </w:tcBorders>
            <w:shd w:val="clear" w:color="auto" w:fill="auto"/>
          </w:tcPr>
          <w:p w14:paraId="15570B39" w14:textId="77777777"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0.41</w:t>
            </w:r>
          </w:p>
        </w:tc>
      </w:tr>
      <w:tr w:rsidR="009E207F" w:rsidRPr="00C5366D" w14:paraId="67A240B9" w14:textId="77777777" w:rsidTr="00104924">
        <w:tblPrEx>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Ex>
        <w:trPr>
          <w:jc w:val="center"/>
        </w:trPr>
        <w:tc>
          <w:tcPr>
            <w:cnfStyle w:val="001000000000" w:firstRow="0" w:lastRow="0" w:firstColumn="1" w:lastColumn="0" w:oddVBand="0" w:evenVBand="0" w:oddHBand="0" w:evenHBand="0" w:firstRowFirstColumn="0" w:firstRowLastColumn="0" w:lastRowFirstColumn="0" w:lastRowLastColumn="0"/>
            <w:tcW w:w="1452" w:type="dxa"/>
            <w:vMerge/>
            <w:tcBorders>
              <w:left w:val="nil"/>
              <w:bottom w:val="single" w:sz="4" w:space="0" w:color="000000" w:themeColor="text1"/>
              <w:right w:val="nil"/>
            </w:tcBorders>
            <w:shd w:val="clear" w:color="auto" w:fill="auto"/>
          </w:tcPr>
          <w:p w14:paraId="568696EE" w14:textId="77777777" w:rsidR="00850BBB" w:rsidRPr="00C5366D" w:rsidDel="00371D21" w:rsidRDefault="00850BBB" w:rsidP="007B4D6E">
            <w:pPr>
              <w:pStyle w:val="paragraph"/>
              <w:spacing w:before="0" w:beforeAutospacing="0" w:after="0" w:afterAutospacing="0" w:line="360" w:lineRule="auto"/>
              <w:jc w:val="both"/>
              <w:textAlignment w:val="baseline"/>
              <w:rPr>
                <w:rFonts w:ascii="Calibri" w:hAnsi="Calibri" w:cs="Calibri"/>
                <w:color w:val="000000" w:themeColor="text1"/>
                <w:kern w:val="24"/>
                <w:sz w:val="22"/>
                <w:szCs w:val="22"/>
                <w:lang w:val="en-US"/>
              </w:rPr>
            </w:pPr>
          </w:p>
        </w:tc>
        <w:tc>
          <w:tcPr>
            <w:tcW w:w="1950" w:type="dxa"/>
            <w:tcBorders>
              <w:top w:val="nil"/>
              <w:left w:val="nil"/>
              <w:bottom w:val="single" w:sz="4" w:space="0" w:color="000000" w:themeColor="text1"/>
              <w:right w:val="single" w:sz="4" w:space="0" w:color="FFFFFF" w:themeColor="background1"/>
            </w:tcBorders>
            <w:shd w:val="clear" w:color="auto" w:fill="auto"/>
          </w:tcPr>
          <w:p w14:paraId="04590633" w14:textId="77777777"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Stroop effect (</w:t>
            </w:r>
            <w:proofErr w:type="spellStart"/>
            <w:r w:rsidRPr="004A1470">
              <w:rPr>
                <w:rFonts w:ascii="Calibri" w:hAnsi="Calibri" w:cs="Calibri"/>
                <w:color w:val="000000" w:themeColor="text1"/>
                <w:kern w:val="24"/>
                <w:sz w:val="22"/>
                <w:szCs w:val="22"/>
                <w:lang w:val="en-US"/>
              </w:rPr>
              <w:t>Noncon</w:t>
            </w:r>
            <w:proofErr w:type="spellEnd"/>
            <w:r w:rsidRPr="004A1470">
              <w:rPr>
                <w:rFonts w:ascii="Calibri" w:hAnsi="Calibri" w:cs="Calibri"/>
                <w:color w:val="000000" w:themeColor="text1"/>
                <w:kern w:val="24"/>
                <w:sz w:val="22"/>
                <w:szCs w:val="22"/>
                <w:lang w:val="en-US"/>
              </w:rPr>
              <w:t>-con)</w:t>
            </w:r>
          </w:p>
        </w:tc>
        <w:tc>
          <w:tcPr>
            <w:tcW w:w="826" w:type="dxa"/>
            <w:tcBorders>
              <w:top w:val="nil"/>
              <w:left w:val="single" w:sz="4" w:space="0" w:color="FFFFFF" w:themeColor="background1"/>
              <w:bottom w:val="single" w:sz="4" w:space="0" w:color="000000" w:themeColor="text1"/>
              <w:right w:val="single" w:sz="4" w:space="0" w:color="FFFFFF" w:themeColor="background1"/>
            </w:tcBorders>
            <w:shd w:val="clear" w:color="auto" w:fill="auto"/>
          </w:tcPr>
          <w:p w14:paraId="664F8EEB" w14:textId="301DB0BC" w:rsidR="00850BBB" w:rsidRPr="004A1470" w:rsidRDefault="00360747"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Pr>
                <w:rFonts w:ascii="Calibri" w:hAnsi="Calibri" w:cs="Calibri"/>
                <w:color w:val="000000" w:themeColor="text1"/>
                <w:kern w:val="24"/>
                <w:sz w:val="22"/>
                <w:szCs w:val="22"/>
                <w:lang w:val="en-US"/>
              </w:rPr>
              <w:t>1</w:t>
            </w:r>
            <w:r w:rsidR="00850BBB" w:rsidRPr="004A1470">
              <w:rPr>
                <w:rFonts w:ascii="Calibri" w:hAnsi="Calibri" w:cs="Calibri"/>
                <w:color w:val="000000" w:themeColor="text1"/>
                <w:kern w:val="24"/>
                <w:sz w:val="22"/>
                <w:szCs w:val="22"/>
                <w:lang w:val="en-US"/>
              </w:rPr>
              <w:t>9.</w:t>
            </w:r>
            <w:r>
              <w:rPr>
                <w:rFonts w:ascii="Calibri" w:hAnsi="Calibri" w:cs="Calibri"/>
                <w:color w:val="000000" w:themeColor="text1"/>
                <w:kern w:val="24"/>
                <w:sz w:val="22"/>
                <w:szCs w:val="22"/>
                <w:lang w:val="en-US"/>
              </w:rPr>
              <w:t>23</w:t>
            </w:r>
          </w:p>
        </w:tc>
        <w:tc>
          <w:tcPr>
            <w:tcW w:w="1053" w:type="dxa"/>
            <w:tcBorders>
              <w:top w:val="nil"/>
              <w:left w:val="single" w:sz="4" w:space="0" w:color="FFFFFF" w:themeColor="background1"/>
              <w:bottom w:val="single" w:sz="4" w:space="0" w:color="000000" w:themeColor="text1"/>
              <w:right w:val="single" w:sz="4" w:space="0" w:color="FFFFFF" w:themeColor="background1"/>
            </w:tcBorders>
            <w:shd w:val="clear" w:color="auto" w:fill="auto"/>
          </w:tcPr>
          <w:p w14:paraId="152AB6A6" w14:textId="7E11E68C"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w:t>
            </w:r>
            <w:r w:rsidR="00360747">
              <w:rPr>
                <w:rFonts w:ascii="Calibri" w:hAnsi="Calibri" w:cs="Calibri"/>
                <w:color w:val="000000" w:themeColor="text1"/>
                <w:kern w:val="24"/>
                <w:sz w:val="22"/>
                <w:szCs w:val="22"/>
                <w:lang w:val="en-US"/>
              </w:rPr>
              <w:t>72</w:t>
            </w:r>
          </w:p>
        </w:tc>
        <w:tc>
          <w:tcPr>
            <w:tcW w:w="1056" w:type="dxa"/>
            <w:tcBorders>
              <w:top w:val="nil"/>
              <w:left w:val="single" w:sz="4" w:space="0" w:color="FFFFFF" w:themeColor="background1"/>
              <w:bottom w:val="single" w:sz="4" w:space="0" w:color="000000" w:themeColor="text1"/>
              <w:right w:val="single" w:sz="4" w:space="0" w:color="FFFFFF" w:themeColor="background1"/>
            </w:tcBorders>
            <w:shd w:val="clear" w:color="auto" w:fill="auto"/>
          </w:tcPr>
          <w:p w14:paraId="22ADB9A6" w14:textId="0FC6894A"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w:t>
            </w:r>
            <w:r w:rsidR="00360747">
              <w:rPr>
                <w:rFonts w:ascii="Calibri" w:hAnsi="Calibri" w:cs="Calibri"/>
                <w:color w:val="000000" w:themeColor="text1"/>
                <w:kern w:val="24"/>
                <w:sz w:val="22"/>
                <w:szCs w:val="22"/>
                <w:lang w:val="en-US"/>
              </w:rPr>
              <w:t>48</w:t>
            </w:r>
          </w:p>
        </w:tc>
        <w:tc>
          <w:tcPr>
            <w:tcW w:w="1220" w:type="dxa"/>
            <w:tcBorders>
              <w:top w:val="nil"/>
              <w:left w:val="single" w:sz="4" w:space="0" w:color="FFFFFF" w:themeColor="background1"/>
              <w:bottom w:val="single" w:sz="4" w:space="0" w:color="000000" w:themeColor="text1"/>
              <w:right w:val="single" w:sz="4" w:space="0" w:color="FFFFFF" w:themeColor="background1"/>
            </w:tcBorders>
            <w:shd w:val="clear" w:color="auto" w:fill="auto"/>
          </w:tcPr>
          <w:p w14:paraId="7DB7E9BF" w14:textId="29AA381C" w:rsidR="00850BBB" w:rsidRPr="004A1470" w:rsidRDefault="007231EE"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Pr>
                <w:rFonts w:ascii="Calibri" w:hAnsi="Calibri" w:cs="Calibri"/>
                <w:color w:val="000000" w:themeColor="text1"/>
                <w:kern w:val="24"/>
                <w:sz w:val="22"/>
                <w:szCs w:val="22"/>
                <w:lang w:val="en-US"/>
              </w:rPr>
              <w:t>9.35</w:t>
            </w:r>
          </w:p>
        </w:tc>
        <w:tc>
          <w:tcPr>
            <w:tcW w:w="997" w:type="dxa"/>
            <w:tcBorders>
              <w:top w:val="nil"/>
              <w:left w:val="single" w:sz="4" w:space="0" w:color="FFFFFF" w:themeColor="background1"/>
              <w:bottom w:val="single" w:sz="4" w:space="0" w:color="000000" w:themeColor="text1"/>
              <w:right w:val="single" w:sz="4" w:space="0" w:color="FFFFFF" w:themeColor="background1"/>
            </w:tcBorders>
            <w:shd w:val="clear" w:color="auto" w:fill="auto"/>
          </w:tcPr>
          <w:p w14:paraId="138F396E" w14:textId="02375986"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w:t>
            </w:r>
            <w:r w:rsidR="00821245">
              <w:rPr>
                <w:rFonts w:ascii="Calibri" w:hAnsi="Calibri" w:cs="Calibri"/>
                <w:color w:val="000000" w:themeColor="text1"/>
                <w:kern w:val="24"/>
                <w:sz w:val="22"/>
                <w:szCs w:val="22"/>
                <w:lang w:val="en-US"/>
              </w:rPr>
              <w:t>41</w:t>
            </w:r>
          </w:p>
        </w:tc>
        <w:tc>
          <w:tcPr>
            <w:tcW w:w="944" w:type="dxa"/>
            <w:tcBorders>
              <w:top w:val="nil"/>
              <w:left w:val="single" w:sz="4" w:space="0" w:color="FFFFFF" w:themeColor="background1"/>
              <w:bottom w:val="single" w:sz="4" w:space="0" w:color="000000" w:themeColor="text1"/>
              <w:right w:val="nil"/>
            </w:tcBorders>
            <w:shd w:val="clear" w:color="auto" w:fill="auto"/>
          </w:tcPr>
          <w:p w14:paraId="789AD9CB" w14:textId="20722ADF"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w:t>
            </w:r>
            <w:r w:rsidR="00821245">
              <w:rPr>
                <w:rFonts w:ascii="Calibri" w:hAnsi="Calibri" w:cs="Calibri"/>
                <w:color w:val="000000" w:themeColor="text1"/>
                <w:kern w:val="24"/>
                <w:sz w:val="22"/>
                <w:szCs w:val="22"/>
                <w:lang w:val="en-US"/>
              </w:rPr>
              <w:t>69</w:t>
            </w:r>
          </w:p>
        </w:tc>
      </w:tr>
      <w:tr w:rsidR="009E207F" w:rsidRPr="00C5366D" w14:paraId="35E846D1" w14:textId="77777777" w:rsidTr="001049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2" w:type="dxa"/>
            <w:vMerge w:val="restart"/>
            <w:tcBorders>
              <w:top w:val="single" w:sz="4" w:space="0" w:color="000000" w:themeColor="text1"/>
            </w:tcBorders>
            <w:shd w:val="clear" w:color="auto" w:fill="auto"/>
            <w:vAlign w:val="center"/>
          </w:tcPr>
          <w:p w14:paraId="5699DC56" w14:textId="77777777" w:rsidR="00850BBB" w:rsidRPr="00C5366D" w:rsidDel="00371D21" w:rsidRDefault="00850BBB" w:rsidP="007B4D6E">
            <w:pPr>
              <w:pStyle w:val="paragraph"/>
              <w:spacing w:before="0" w:beforeAutospacing="0" w:after="0" w:afterAutospacing="0" w:line="360" w:lineRule="auto"/>
              <w:jc w:val="both"/>
              <w:textAlignment w:val="baseline"/>
              <w:rPr>
                <w:rFonts w:ascii="Calibri" w:hAnsi="Calibri" w:cs="Calibri"/>
                <w:i/>
                <w:iCs/>
                <w:color w:val="000000" w:themeColor="text1"/>
                <w:kern w:val="24"/>
                <w:sz w:val="22"/>
                <w:szCs w:val="22"/>
                <w:lang w:val="en-US"/>
              </w:rPr>
            </w:pPr>
            <w:r w:rsidRPr="00C5366D">
              <w:rPr>
                <w:rFonts w:ascii="Calibri" w:hAnsi="Calibri" w:cs="Calibri"/>
                <w:color w:val="000000" w:themeColor="text1"/>
                <w:kern w:val="24"/>
                <w:sz w:val="22"/>
                <w:szCs w:val="22"/>
                <w:lang w:val="en-US"/>
              </w:rPr>
              <w:t>SART Ascending</w:t>
            </w:r>
          </w:p>
        </w:tc>
        <w:tc>
          <w:tcPr>
            <w:tcW w:w="1950" w:type="dxa"/>
            <w:tcBorders>
              <w:top w:val="single" w:sz="4" w:space="0" w:color="000000" w:themeColor="text1"/>
              <w:left w:val="nil"/>
              <w:right w:val="single" w:sz="4" w:space="0" w:color="FFFFFF" w:themeColor="background1"/>
            </w:tcBorders>
            <w:shd w:val="clear" w:color="auto" w:fill="auto"/>
          </w:tcPr>
          <w:p w14:paraId="67A6B4FE" w14:textId="77777777"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RT (msec)</w:t>
            </w:r>
          </w:p>
        </w:tc>
        <w:tc>
          <w:tcPr>
            <w:tcW w:w="826" w:type="dxa"/>
            <w:tcBorders>
              <w:top w:val="single" w:sz="4" w:space="0" w:color="000000" w:themeColor="text1"/>
              <w:left w:val="single" w:sz="4" w:space="0" w:color="FFFFFF" w:themeColor="background1"/>
              <w:right w:val="single" w:sz="4" w:space="0" w:color="FFFFFF" w:themeColor="background1"/>
            </w:tcBorders>
            <w:shd w:val="clear" w:color="auto" w:fill="auto"/>
          </w:tcPr>
          <w:p w14:paraId="017A67BE" w14:textId="56E3618A"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-15.</w:t>
            </w:r>
            <w:r w:rsidR="0002322A">
              <w:rPr>
                <w:rFonts w:ascii="Calibri" w:hAnsi="Calibri" w:cs="Calibri"/>
                <w:color w:val="000000" w:themeColor="text1"/>
                <w:kern w:val="24"/>
                <w:sz w:val="22"/>
                <w:szCs w:val="22"/>
                <w:lang w:val="en-US"/>
              </w:rPr>
              <w:t>96</w:t>
            </w:r>
          </w:p>
        </w:tc>
        <w:tc>
          <w:tcPr>
            <w:tcW w:w="1053" w:type="dxa"/>
            <w:tcBorders>
              <w:top w:val="single" w:sz="4" w:space="0" w:color="000000" w:themeColor="text1"/>
              <w:left w:val="single" w:sz="4" w:space="0" w:color="FFFFFF" w:themeColor="background1"/>
              <w:right w:val="single" w:sz="4" w:space="0" w:color="FFFFFF" w:themeColor="background1"/>
            </w:tcBorders>
            <w:shd w:val="clear" w:color="auto" w:fill="auto"/>
          </w:tcPr>
          <w:p w14:paraId="4FEA93FA" w14:textId="6C21C246"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w:t>
            </w:r>
            <w:r w:rsidR="0002322A">
              <w:rPr>
                <w:rFonts w:ascii="Calibri" w:hAnsi="Calibri" w:cs="Calibri"/>
                <w:color w:val="000000" w:themeColor="text1"/>
                <w:kern w:val="24"/>
                <w:sz w:val="22"/>
                <w:szCs w:val="22"/>
                <w:lang w:val="en-US"/>
              </w:rPr>
              <w:t>2.02</w:t>
            </w:r>
          </w:p>
        </w:tc>
        <w:tc>
          <w:tcPr>
            <w:tcW w:w="1056" w:type="dxa"/>
            <w:tcBorders>
              <w:top w:val="single" w:sz="4" w:space="0" w:color="000000" w:themeColor="text1"/>
              <w:left w:val="single" w:sz="4" w:space="0" w:color="FFFFFF" w:themeColor="background1"/>
              <w:right w:val="single" w:sz="4" w:space="0" w:color="FFFFFF" w:themeColor="background1"/>
            </w:tcBorders>
            <w:shd w:val="clear" w:color="auto" w:fill="auto"/>
          </w:tcPr>
          <w:p w14:paraId="753BC140" w14:textId="6626DAC8" w:rsidR="00850BBB" w:rsidRPr="009E207F"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themeColor="text1"/>
                <w:kern w:val="24"/>
                <w:sz w:val="22"/>
                <w:szCs w:val="22"/>
                <w:lang w:val="en-US"/>
              </w:rPr>
            </w:pPr>
            <w:r w:rsidRPr="009E207F">
              <w:rPr>
                <w:rFonts w:ascii="Calibri" w:hAnsi="Calibri" w:cs="Calibri"/>
                <w:b/>
                <w:bCs/>
                <w:color w:val="000000" w:themeColor="text1"/>
                <w:kern w:val="24"/>
                <w:sz w:val="22"/>
                <w:szCs w:val="22"/>
                <w:lang w:val="en-US"/>
              </w:rPr>
              <w:t>0.</w:t>
            </w:r>
            <w:r w:rsidR="0002322A" w:rsidRPr="009E207F">
              <w:rPr>
                <w:rFonts w:ascii="Calibri" w:hAnsi="Calibri" w:cs="Calibri"/>
                <w:b/>
                <w:bCs/>
                <w:color w:val="000000" w:themeColor="text1"/>
                <w:kern w:val="24"/>
                <w:sz w:val="22"/>
                <w:szCs w:val="22"/>
                <w:lang w:val="en-US"/>
              </w:rPr>
              <w:t>048</w:t>
            </w:r>
          </w:p>
        </w:tc>
        <w:tc>
          <w:tcPr>
            <w:tcW w:w="1220" w:type="dxa"/>
            <w:tcBorders>
              <w:top w:val="single" w:sz="4" w:space="0" w:color="000000" w:themeColor="text1"/>
              <w:left w:val="single" w:sz="4" w:space="0" w:color="FFFFFF" w:themeColor="background1"/>
              <w:right w:val="single" w:sz="4" w:space="0" w:color="FFFFFF" w:themeColor="background1"/>
            </w:tcBorders>
            <w:shd w:val="clear" w:color="auto" w:fill="auto"/>
          </w:tcPr>
          <w:p w14:paraId="10719AFB" w14:textId="63385529"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w:t>
            </w:r>
            <w:r w:rsidR="003A3491" w:rsidRPr="004A1470">
              <w:rPr>
                <w:rFonts w:ascii="Calibri" w:hAnsi="Calibri" w:cs="Calibri"/>
                <w:color w:val="000000" w:themeColor="text1"/>
                <w:kern w:val="24"/>
                <w:sz w:val="22"/>
                <w:szCs w:val="22"/>
                <w:lang w:val="en-US"/>
              </w:rPr>
              <w:t>1</w:t>
            </w:r>
            <w:r w:rsidR="003A3491">
              <w:rPr>
                <w:rFonts w:ascii="Calibri" w:hAnsi="Calibri" w:cs="Calibri"/>
                <w:color w:val="000000" w:themeColor="text1"/>
                <w:kern w:val="24"/>
                <w:sz w:val="22"/>
                <w:szCs w:val="22"/>
                <w:lang w:val="en-US"/>
              </w:rPr>
              <w:t>1</w:t>
            </w:r>
            <w:r w:rsidRPr="004A1470">
              <w:rPr>
                <w:rFonts w:ascii="Calibri" w:hAnsi="Calibri" w:cs="Calibri"/>
                <w:color w:val="000000" w:themeColor="text1"/>
                <w:kern w:val="24"/>
                <w:sz w:val="22"/>
                <w:szCs w:val="22"/>
                <w:lang w:val="en-US"/>
              </w:rPr>
              <w:t>.</w:t>
            </w:r>
            <w:r w:rsidR="003A3491">
              <w:rPr>
                <w:rFonts w:ascii="Calibri" w:hAnsi="Calibri" w:cs="Calibri"/>
                <w:color w:val="000000" w:themeColor="text1"/>
                <w:kern w:val="24"/>
                <w:sz w:val="22"/>
                <w:szCs w:val="22"/>
                <w:lang w:val="en-US"/>
              </w:rPr>
              <w:t>36</w:t>
            </w:r>
          </w:p>
        </w:tc>
        <w:tc>
          <w:tcPr>
            <w:tcW w:w="997" w:type="dxa"/>
            <w:tcBorders>
              <w:top w:val="single" w:sz="4" w:space="0" w:color="000000" w:themeColor="text1"/>
              <w:left w:val="single" w:sz="4" w:space="0" w:color="FFFFFF" w:themeColor="background1"/>
              <w:right w:val="single" w:sz="4" w:space="0" w:color="FFFFFF" w:themeColor="background1"/>
            </w:tcBorders>
            <w:shd w:val="clear" w:color="auto" w:fill="auto"/>
          </w:tcPr>
          <w:p w14:paraId="715343DB" w14:textId="032803B4"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w:t>
            </w:r>
            <w:r w:rsidR="003A3491">
              <w:rPr>
                <w:rFonts w:ascii="Calibri" w:hAnsi="Calibri" w:cs="Calibri"/>
                <w:color w:val="000000" w:themeColor="text1"/>
                <w:kern w:val="24"/>
                <w:sz w:val="22"/>
                <w:szCs w:val="22"/>
                <w:lang w:val="en-US"/>
              </w:rPr>
              <w:t>92</w:t>
            </w:r>
          </w:p>
        </w:tc>
        <w:tc>
          <w:tcPr>
            <w:tcW w:w="944" w:type="dxa"/>
            <w:tcBorders>
              <w:top w:val="single" w:sz="4" w:space="0" w:color="000000" w:themeColor="text1"/>
              <w:left w:val="single" w:sz="4" w:space="0" w:color="FFFFFF" w:themeColor="background1"/>
            </w:tcBorders>
            <w:shd w:val="clear" w:color="auto" w:fill="auto"/>
          </w:tcPr>
          <w:p w14:paraId="225F1D00" w14:textId="3122C2E5"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w:t>
            </w:r>
            <w:r w:rsidR="003A3491" w:rsidRPr="004A1470">
              <w:rPr>
                <w:rFonts w:ascii="Calibri" w:hAnsi="Calibri" w:cs="Calibri"/>
                <w:color w:val="000000" w:themeColor="text1"/>
                <w:kern w:val="24"/>
                <w:sz w:val="22"/>
                <w:szCs w:val="22"/>
                <w:lang w:val="en-US"/>
              </w:rPr>
              <w:t>3</w:t>
            </w:r>
            <w:r w:rsidR="003A3491">
              <w:rPr>
                <w:rFonts w:ascii="Calibri" w:hAnsi="Calibri" w:cs="Calibri"/>
                <w:color w:val="000000" w:themeColor="text1"/>
                <w:kern w:val="24"/>
                <w:sz w:val="22"/>
                <w:szCs w:val="22"/>
                <w:lang w:val="en-US"/>
              </w:rPr>
              <w:t>7</w:t>
            </w:r>
          </w:p>
        </w:tc>
      </w:tr>
      <w:tr w:rsidR="009E207F" w:rsidRPr="00C5366D" w14:paraId="45ECEFBE" w14:textId="77777777" w:rsidTr="00104924">
        <w:tblPrEx>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Ex>
        <w:trPr>
          <w:jc w:val="center"/>
        </w:trPr>
        <w:tc>
          <w:tcPr>
            <w:cnfStyle w:val="001000000000" w:firstRow="0" w:lastRow="0" w:firstColumn="1" w:lastColumn="0" w:oddVBand="0" w:evenVBand="0" w:oddHBand="0" w:evenHBand="0" w:firstRowFirstColumn="0" w:firstRowLastColumn="0" w:lastRowFirstColumn="0" w:lastRowLastColumn="0"/>
            <w:tcW w:w="1452" w:type="dxa"/>
            <w:vMerge/>
            <w:tcBorders>
              <w:left w:val="nil"/>
              <w:right w:val="nil"/>
            </w:tcBorders>
            <w:shd w:val="clear" w:color="auto" w:fill="auto"/>
          </w:tcPr>
          <w:p w14:paraId="2AF19426" w14:textId="77777777" w:rsidR="00850BBB" w:rsidRPr="00C5366D" w:rsidRDefault="00850BBB" w:rsidP="007B4D6E">
            <w:pPr>
              <w:pStyle w:val="paragraph"/>
              <w:spacing w:before="0" w:beforeAutospacing="0" w:after="0" w:afterAutospacing="0" w:line="360" w:lineRule="auto"/>
              <w:jc w:val="both"/>
              <w:textAlignment w:val="baseline"/>
              <w:rPr>
                <w:rFonts w:ascii="Calibri" w:hAnsi="Calibri" w:cs="Calibri"/>
                <w:i/>
                <w:iCs/>
                <w:color w:val="000000" w:themeColor="text1"/>
                <w:kern w:val="24"/>
                <w:sz w:val="22"/>
                <w:szCs w:val="22"/>
                <w:lang w:val="en-US"/>
              </w:rPr>
            </w:pPr>
          </w:p>
        </w:tc>
        <w:tc>
          <w:tcPr>
            <w:tcW w:w="1950" w:type="dxa"/>
            <w:tcBorders>
              <w:top w:val="nil"/>
              <w:left w:val="nil"/>
              <w:bottom w:val="nil"/>
              <w:right w:val="single" w:sz="4" w:space="0" w:color="FFFFFF" w:themeColor="background1"/>
            </w:tcBorders>
            <w:shd w:val="clear" w:color="auto" w:fill="auto"/>
          </w:tcPr>
          <w:p w14:paraId="10CD2F94" w14:textId="77777777"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Omission errors (# errors)</w:t>
            </w:r>
          </w:p>
        </w:tc>
        <w:tc>
          <w:tcPr>
            <w:tcW w:w="826" w:type="dxa"/>
            <w:tcBorders>
              <w:top w:val="nil"/>
              <w:left w:val="single" w:sz="4" w:space="0" w:color="FFFFFF" w:themeColor="background1"/>
              <w:bottom w:val="nil"/>
              <w:right w:val="single" w:sz="4" w:space="0" w:color="FFFFFF" w:themeColor="background1"/>
            </w:tcBorders>
            <w:shd w:val="clear" w:color="auto" w:fill="auto"/>
          </w:tcPr>
          <w:p w14:paraId="2AA6F5F7" w14:textId="1D9B8F02"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w:t>
            </w:r>
            <w:r w:rsidR="0002322A">
              <w:rPr>
                <w:rFonts w:ascii="Calibri" w:hAnsi="Calibri" w:cs="Calibri"/>
                <w:color w:val="000000" w:themeColor="text1"/>
                <w:kern w:val="24"/>
                <w:sz w:val="22"/>
                <w:szCs w:val="22"/>
                <w:lang w:val="en-US"/>
              </w:rPr>
              <w:t>63</w:t>
            </w:r>
          </w:p>
        </w:tc>
        <w:tc>
          <w:tcPr>
            <w:tcW w:w="1053" w:type="dxa"/>
            <w:tcBorders>
              <w:top w:val="nil"/>
              <w:left w:val="single" w:sz="4" w:space="0" w:color="FFFFFF" w:themeColor="background1"/>
              <w:bottom w:val="nil"/>
              <w:right w:val="single" w:sz="4" w:space="0" w:color="FFFFFF" w:themeColor="background1"/>
            </w:tcBorders>
            <w:shd w:val="clear" w:color="auto" w:fill="auto"/>
          </w:tcPr>
          <w:p w14:paraId="6236DD38" w14:textId="73C9F29A"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w:t>
            </w:r>
            <w:r w:rsidR="0002322A">
              <w:rPr>
                <w:rFonts w:ascii="Calibri" w:hAnsi="Calibri" w:cs="Calibri"/>
                <w:color w:val="000000" w:themeColor="text1"/>
                <w:kern w:val="24"/>
                <w:sz w:val="22"/>
                <w:szCs w:val="22"/>
                <w:lang w:val="en-US"/>
              </w:rPr>
              <w:t>33</w:t>
            </w:r>
          </w:p>
        </w:tc>
        <w:tc>
          <w:tcPr>
            <w:tcW w:w="1056" w:type="dxa"/>
            <w:tcBorders>
              <w:top w:val="nil"/>
              <w:left w:val="single" w:sz="4" w:space="0" w:color="FFFFFF" w:themeColor="background1"/>
              <w:bottom w:val="nil"/>
              <w:right w:val="single" w:sz="4" w:space="0" w:color="FFFFFF" w:themeColor="background1"/>
            </w:tcBorders>
            <w:shd w:val="clear" w:color="auto" w:fill="auto"/>
          </w:tcPr>
          <w:p w14:paraId="6DD19B09" w14:textId="256CE499"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w:t>
            </w:r>
            <w:r w:rsidR="0002322A">
              <w:rPr>
                <w:rFonts w:ascii="Calibri" w:hAnsi="Calibri" w:cs="Calibri"/>
                <w:color w:val="000000" w:themeColor="text1"/>
                <w:kern w:val="24"/>
                <w:sz w:val="22"/>
                <w:szCs w:val="22"/>
                <w:lang w:val="en-US"/>
              </w:rPr>
              <w:t>75</w:t>
            </w:r>
          </w:p>
        </w:tc>
        <w:tc>
          <w:tcPr>
            <w:tcW w:w="1220" w:type="dxa"/>
            <w:tcBorders>
              <w:top w:val="nil"/>
              <w:left w:val="single" w:sz="4" w:space="0" w:color="FFFFFF" w:themeColor="background1"/>
              <w:bottom w:val="nil"/>
              <w:right w:val="single" w:sz="4" w:space="0" w:color="FFFFFF" w:themeColor="background1"/>
            </w:tcBorders>
            <w:shd w:val="clear" w:color="auto" w:fill="auto"/>
          </w:tcPr>
          <w:p w14:paraId="1D35A57A" w14:textId="5D8A9593"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-5.</w:t>
            </w:r>
            <w:r w:rsidR="001A668A">
              <w:rPr>
                <w:rFonts w:ascii="Calibri" w:hAnsi="Calibri" w:cs="Calibri"/>
                <w:color w:val="000000" w:themeColor="text1"/>
                <w:kern w:val="24"/>
                <w:sz w:val="22"/>
                <w:szCs w:val="22"/>
                <w:lang w:val="en-US"/>
              </w:rPr>
              <w:t>72</w:t>
            </w:r>
          </w:p>
        </w:tc>
        <w:tc>
          <w:tcPr>
            <w:tcW w:w="997" w:type="dxa"/>
            <w:tcBorders>
              <w:top w:val="nil"/>
              <w:left w:val="single" w:sz="4" w:space="0" w:color="FFFFFF" w:themeColor="background1"/>
              <w:bottom w:val="nil"/>
              <w:right w:val="single" w:sz="4" w:space="0" w:color="FFFFFF" w:themeColor="background1"/>
            </w:tcBorders>
            <w:shd w:val="clear" w:color="auto" w:fill="auto"/>
          </w:tcPr>
          <w:p w14:paraId="2E1A00E1" w14:textId="289919FF"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-1.5</w:t>
            </w:r>
            <w:r w:rsidR="00137E10">
              <w:rPr>
                <w:rFonts w:ascii="Calibri" w:hAnsi="Calibri" w:cs="Calibri"/>
                <w:color w:val="000000" w:themeColor="text1"/>
                <w:kern w:val="24"/>
                <w:sz w:val="22"/>
                <w:szCs w:val="22"/>
                <w:lang w:val="en-US"/>
              </w:rPr>
              <w:t>2</w:t>
            </w:r>
          </w:p>
        </w:tc>
        <w:tc>
          <w:tcPr>
            <w:tcW w:w="944" w:type="dxa"/>
            <w:tcBorders>
              <w:top w:val="nil"/>
              <w:left w:val="single" w:sz="4" w:space="0" w:color="FFFFFF" w:themeColor="background1"/>
              <w:bottom w:val="nil"/>
              <w:right w:val="nil"/>
            </w:tcBorders>
            <w:shd w:val="clear" w:color="auto" w:fill="auto"/>
          </w:tcPr>
          <w:p w14:paraId="36A07D1F" w14:textId="77777777"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0.14</w:t>
            </w:r>
          </w:p>
        </w:tc>
      </w:tr>
      <w:tr w:rsidR="009E207F" w:rsidRPr="00C5366D" w14:paraId="1CCC91DE" w14:textId="77777777" w:rsidTr="001049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2" w:type="dxa"/>
            <w:vMerge/>
            <w:shd w:val="clear" w:color="auto" w:fill="auto"/>
          </w:tcPr>
          <w:p w14:paraId="2DB631ED" w14:textId="77777777" w:rsidR="00850BBB" w:rsidRPr="00C5366D" w:rsidRDefault="00850BBB" w:rsidP="007B4D6E">
            <w:pPr>
              <w:pStyle w:val="paragraph"/>
              <w:spacing w:before="0" w:beforeAutospacing="0" w:after="0" w:afterAutospacing="0" w:line="360" w:lineRule="auto"/>
              <w:jc w:val="both"/>
              <w:textAlignment w:val="baseline"/>
              <w:rPr>
                <w:rFonts w:ascii="Calibri" w:hAnsi="Calibri" w:cs="Calibri"/>
                <w:b w:val="0"/>
                <w:bCs w:val="0"/>
                <w:i/>
                <w:iCs/>
                <w:color w:val="000000" w:themeColor="text1"/>
                <w:kern w:val="24"/>
                <w:sz w:val="22"/>
                <w:szCs w:val="22"/>
                <w:lang w:val="en-US"/>
              </w:rPr>
            </w:pPr>
          </w:p>
        </w:tc>
        <w:tc>
          <w:tcPr>
            <w:tcW w:w="1950" w:type="dxa"/>
            <w:tcBorders>
              <w:left w:val="nil"/>
              <w:bottom w:val="single" w:sz="4" w:space="0" w:color="000000" w:themeColor="text1"/>
              <w:right w:val="single" w:sz="4" w:space="0" w:color="FFFFFF" w:themeColor="background1"/>
            </w:tcBorders>
            <w:shd w:val="clear" w:color="auto" w:fill="auto"/>
          </w:tcPr>
          <w:p w14:paraId="41A62C23" w14:textId="77777777"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Commission errors (# errors)</w:t>
            </w:r>
          </w:p>
        </w:tc>
        <w:tc>
          <w:tcPr>
            <w:tcW w:w="826" w:type="dxa"/>
            <w:tcBorders>
              <w:left w:val="single" w:sz="4" w:space="0" w:color="FFFFFF" w:themeColor="background1"/>
              <w:bottom w:val="single" w:sz="4" w:space="0" w:color="000000" w:themeColor="text1"/>
              <w:right w:val="single" w:sz="4" w:space="0" w:color="FFFFFF" w:themeColor="background1"/>
            </w:tcBorders>
            <w:shd w:val="clear" w:color="auto" w:fill="auto"/>
          </w:tcPr>
          <w:p w14:paraId="1EF808CB" w14:textId="14870D34"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w:t>
            </w:r>
            <w:r w:rsidR="00001932">
              <w:rPr>
                <w:rFonts w:ascii="Calibri" w:hAnsi="Calibri" w:cs="Calibri"/>
                <w:color w:val="000000" w:themeColor="text1"/>
                <w:kern w:val="24"/>
                <w:sz w:val="22"/>
                <w:szCs w:val="22"/>
                <w:lang w:val="en-US"/>
              </w:rPr>
              <w:t>32</w:t>
            </w:r>
          </w:p>
        </w:tc>
        <w:tc>
          <w:tcPr>
            <w:tcW w:w="1053" w:type="dxa"/>
            <w:tcBorders>
              <w:left w:val="single" w:sz="4" w:space="0" w:color="FFFFFF" w:themeColor="background1"/>
              <w:bottom w:val="single" w:sz="4" w:space="0" w:color="000000" w:themeColor="text1"/>
              <w:right w:val="single" w:sz="4" w:space="0" w:color="FFFFFF" w:themeColor="background1"/>
            </w:tcBorders>
            <w:shd w:val="clear" w:color="auto" w:fill="auto"/>
          </w:tcPr>
          <w:p w14:paraId="2C761190" w14:textId="1C1234E5"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w:t>
            </w:r>
            <w:r w:rsidR="00001932">
              <w:rPr>
                <w:rFonts w:ascii="Calibri" w:hAnsi="Calibri" w:cs="Calibri"/>
                <w:color w:val="000000" w:themeColor="text1"/>
                <w:kern w:val="24"/>
                <w:sz w:val="22"/>
                <w:szCs w:val="22"/>
                <w:lang w:val="en-US"/>
              </w:rPr>
              <w:t>50</w:t>
            </w:r>
          </w:p>
        </w:tc>
        <w:tc>
          <w:tcPr>
            <w:tcW w:w="1056" w:type="dxa"/>
            <w:tcBorders>
              <w:left w:val="single" w:sz="4" w:space="0" w:color="FFFFFF" w:themeColor="background1"/>
              <w:bottom w:val="single" w:sz="4" w:space="0" w:color="000000" w:themeColor="text1"/>
              <w:right w:val="single" w:sz="4" w:space="0" w:color="FFFFFF" w:themeColor="background1"/>
            </w:tcBorders>
            <w:shd w:val="clear" w:color="auto" w:fill="auto"/>
          </w:tcPr>
          <w:p w14:paraId="488C9588" w14:textId="01840718"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w:t>
            </w:r>
            <w:r w:rsidR="0002322A">
              <w:rPr>
                <w:rFonts w:ascii="Calibri" w:hAnsi="Calibri" w:cs="Calibri"/>
                <w:color w:val="000000" w:themeColor="text1"/>
                <w:kern w:val="24"/>
                <w:sz w:val="22"/>
                <w:szCs w:val="22"/>
                <w:lang w:val="en-US"/>
              </w:rPr>
              <w:t>6</w:t>
            </w:r>
            <w:r w:rsidR="00001932">
              <w:rPr>
                <w:rFonts w:ascii="Calibri" w:hAnsi="Calibri" w:cs="Calibri"/>
                <w:color w:val="000000" w:themeColor="text1"/>
                <w:kern w:val="24"/>
                <w:sz w:val="22"/>
                <w:szCs w:val="22"/>
                <w:lang w:val="en-US"/>
              </w:rPr>
              <w:t>2</w:t>
            </w:r>
          </w:p>
        </w:tc>
        <w:tc>
          <w:tcPr>
            <w:tcW w:w="1220" w:type="dxa"/>
            <w:tcBorders>
              <w:left w:val="single" w:sz="4" w:space="0" w:color="FFFFFF" w:themeColor="background1"/>
              <w:bottom w:val="single" w:sz="4" w:space="0" w:color="000000" w:themeColor="text1"/>
              <w:right w:val="single" w:sz="4" w:space="0" w:color="FFFFFF" w:themeColor="background1"/>
            </w:tcBorders>
            <w:shd w:val="clear" w:color="auto" w:fill="auto"/>
          </w:tcPr>
          <w:p w14:paraId="5451628A" w14:textId="77777777"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-0.18</w:t>
            </w:r>
          </w:p>
        </w:tc>
        <w:tc>
          <w:tcPr>
            <w:tcW w:w="997" w:type="dxa"/>
            <w:tcBorders>
              <w:left w:val="single" w:sz="4" w:space="0" w:color="FFFFFF" w:themeColor="background1"/>
              <w:bottom w:val="single" w:sz="4" w:space="0" w:color="000000" w:themeColor="text1"/>
              <w:right w:val="single" w:sz="4" w:space="0" w:color="FFFFFF" w:themeColor="background1"/>
            </w:tcBorders>
            <w:shd w:val="clear" w:color="auto" w:fill="auto"/>
          </w:tcPr>
          <w:p w14:paraId="513E23B2" w14:textId="77777777"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-0.44</w:t>
            </w:r>
          </w:p>
        </w:tc>
        <w:tc>
          <w:tcPr>
            <w:tcW w:w="944" w:type="dxa"/>
            <w:tcBorders>
              <w:left w:val="single" w:sz="4" w:space="0" w:color="FFFFFF" w:themeColor="background1"/>
              <w:bottom w:val="single" w:sz="4" w:space="0" w:color="000000" w:themeColor="text1"/>
            </w:tcBorders>
            <w:shd w:val="clear" w:color="auto" w:fill="auto"/>
          </w:tcPr>
          <w:p w14:paraId="57EC3C27" w14:textId="77777777"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0.66</w:t>
            </w:r>
          </w:p>
        </w:tc>
      </w:tr>
      <w:tr w:rsidR="009E207F" w:rsidRPr="00C5366D" w14:paraId="24E5B5A3" w14:textId="77777777" w:rsidTr="00104924">
        <w:trPr>
          <w:jc w:val="center"/>
        </w:trPr>
        <w:tc>
          <w:tcPr>
            <w:cnfStyle w:val="001000000000" w:firstRow="0" w:lastRow="0" w:firstColumn="1" w:lastColumn="0" w:oddVBand="0" w:evenVBand="0" w:oddHBand="0" w:evenHBand="0" w:firstRowFirstColumn="0" w:firstRowLastColumn="0" w:lastRowFirstColumn="0" w:lastRowLastColumn="0"/>
            <w:tcW w:w="1452" w:type="dxa"/>
            <w:vMerge w:val="restart"/>
            <w:shd w:val="clear" w:color="auto" w:fill="auto"/>
            <w:vAlign w:val="center"/>
          </w:tcPr>
          <w:p w14:paraId="6F04A220" w14:textId="4110C549" w:rsidR="00850BBB" w:rsidRPr="00C5366D" w:rsidDel="00371D21" w:rsidRDefault="00104924" w:rsidP="007B4D6E">
            <w:pPr>
              <w:pStyle w:val="paragraph"/>
              <w:spacing w:before="0" w:beforeAutospacing="0" w:after="0" w:afterAutospacing="0" w:line="360" w:lineRule="auto"/>
              <w:jc w:val="both"/>
              <w:textAlignment w:val="baseline"/>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SART Random</w:t>
            </w:r>
          </w:p>
        </w:tc>
        <w:tc>
          <w:tcPr>
            <w:tcW w:w="1950" w:type="dxa"/>
            <w:tcBorders>
              <w:top w:val="single" w:sz="4" w:space="0" w:color="000000" w:themeColor="text1"/>
              <w:left w:val="nil"/>
              <w:right w:val="single" w:sz="4" w:space="0" w:color="FFFFFF" w:themeColor="background1"/>
            </w:tcBorders>
            <w:shd w:val="clear" w:color="auto" w:fill="auto"/>
          </w:tcPr>
          <w:p w14:paraId="1FCC9379" w14:textId="77777777"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RT (msec)</w:t>
            </w:r>
          </w:p>
        </w:tc>
        <w:tc>
          <w:tcPr>
            <w:tcW w:w="826" w:type="dxa"/>
            <w:tcBorders>
              <w:top w:val="single" w:sz="4" w:space="0" w:color="000000" w:themeColor="text1"/>
              <w:left w:val="single" w:sz="4" w:space="0" w:color="FFFFFF" w:themeColor="background1"/>
              <w:right w:val="single" w:sz="4" w:space="0" w:color="FFFFFF" w:themeColor="background1"/>
            </w:tcBorders>
            <w:shd w:val="clear" w:color="auto" w:fill="auto"/>
          </w:tcPr>
          <w:p w14:paraId="06424760" w14:textId="6F7E9CB9"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-2</w:t>
            </w:r>
            <w:r w:rsidR="00765E6E">
              <w:rPr>
                <w:rFonts w:ascii="Calibri" w:hAnsi="Calibri" w:cs="Calibri"/>
                <w:color w:val="000000" w:themeColor="text1"/>
                <w:kern w:val="24"/>
                <w:sz w:val="22"/>
                <w:szCs w:val="22"/>
                <w:lang w:val="en-US"/>
              </w:rPr>
              <w:t>3</w:t>
            </w:r>
            <w:r w:rsidRPr="004A1470">
              <w:rPr>
                <w:rFonts w:ascii="Calibri" w:hAnsi="Calibri" w:cs="Calibri"/>
                <w:color w:val="000000" w:themeColor="text1"/>
                <w:kern w:val="24"/>
                <w:sz w:val="22"/>
                <w:szCs w:val="22"/>
                <w:lang w:val="en-US"/>
              </w:rPr>
              <w:t>.</w:t>
            </w:r>
            <w:r w:rsidR="00765E6E" w:rsidRPr="004A1470">
              <w:rPr>
                <w:rFonts w:ascii="Calibri" w:hAnsi="Calibri" w:cs="Calibri"/>
                <w:color w:val="000000" w:themeColor="text1"/>
                <w:kern w:val="24"/>
                <w:sz w:val="22"/>
                <w:szCs w:val="22"/>
                <w:lang w:val="en-US"/>
              </w:rPr>
              <w:t>4</w:t>
            </w:r>
            <w:r w:rsidR="00765E6E">
              <w:rPr>
                <w:rFonts w:ascii="Calibri" w:hAnsi="Calibri" w:cs="Calibri"/>
                <w:color w:val="000000" w:themeColor="text1"/>
                <w:kern w:val="24"/>
                <w:sz w:val="22"/>
                <w:szCs w:val="22"/>
                <w:lang w:val="en-US"/>
              </w:rPr>
              <w:t>4</w:t>
            </w:r>
          </w:p>
        </w:tc>
        <w:tc>
          <w:tcPr>
            <w:tcW w:w="1053" w:type="dxa"/>
            <w:tcBorders>
              <w:top w:val="single" w:sz="4" w:space="0" w:color="000000" w:themeColor="text1"/>
              <w:left w:val="single" w:sz="4" w:space="0" w:color="FFFFFF" w:themeColor="background1"/>
              <w:right w:val="single" w:sz="4" w:space="0" w:color="FFFFFF" w:themeColor="background1"/>
            </w:tcBorders>
            <w:shd w:val="clear" w:color="auto" w:fill="auto"/>
          </w:tcPr>
          <w:p w14:paraId="37B8ED1E" w14:textId="674F6B54"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-2.</w:t>
            </w:r>
            <w:r w:rsidR="00765E6E" w:rsidRPr="004A1470">
              <w:rPr>
                <w:rFonts w:ascii="Calibri" w:hAnsi="Calibri" w:cs="Calibri"/>
                <w:color w:val="000000" w:themeColor="text1"/>
                <w:kern w:val="24"/>
                <w:sz w:val="22"/>
                <w:szCs w:val="22"/>
                <w:lang w:val="en-US"/>
              </w:rPr>
              <w:t>4</w:t>
            </w:r>
            <w:r w:rsidR="00765E6E">
              <w:rPr>
                <w:rFonts w:ascii="Calibri" w:hAnsi="Calibri" w:cs="Calibri"/>
                <w:color w:val="000000" w:themeColor="text1"/>
                <w:kern w:val="24"/>
                <w:sz w:val="22"/>
                <w:szCs w:val="22"/>
                <w:lang w:val="en-US"/>
              </w:rPr>
              <w:t>2</w:t>
            </w:r>
          </w:p>
        </w:tc>
        <w:tc>
          <w:tcPr>
            <w:tcW w:w="1056" w:type="dxa"/>
            <w:tcBorders>
              <w:top w:val="single" w:sz="4" w:space="0" w:color="000000" w:themeColor="text1"/>
              <w:left w:val="single" w:sz="4" w:space="0" w:color="FFFFFF" w:themeColor="background1"/>
              <w:right w:val="single" w:sz="4" w:space="0" w:color="FFFFFF" w:themeColor="background1"/>
            </w:tcBorders>
            <w:shd w:val="clear" w:color="auto" w:fill="auto"/>
          </w:tcPr>
          <w:p w14:paraId="4C6D5710" w14:textId="6CD55499"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kern w:val="24"/>
                <w:sz w:val="22"/>
                <w:szCs w:val="22"/>
                <w:lang w:val="en-US"/>
              </w:rPr>
            </w:pPr>
            <w:r w:rsidRPr="004A1470">
              <w:rPr>
                <w:rFonts w:ascii="Calibri" w:hAnsi="Calibri" w:cs="Calibri"/>
                <w:b/>
                <w:bCs/>
                <w:color w:val="000000" w:themeColor="text1"/>
                <w:kern w:val="24"/>
                <w:sz w:val="22"/>
                <w:szCs w:val="22"/>
                <w:lang w:val="en-US"/>
              </w:rPr>
              <w:t>0.</w:t>
            </w:r>
            <w:r w:rsidR="00765E6E" w:rsidRPr="004A1470">
              <w:rPr>
                <w:rFonts w:ascii="Calibri" w:hAnsi="Calibri" w:cs="Calibri"/>
                <w:b/>
                <w:bCs/>
                <w:color w:val="000000" w:themeColor="text1"/>
                <w:kern w:val="24"/>
                <w:sz w:val="22"/>
                <w:szCs w:val="22"/>
                <w:lang w:val="en-US"/>
              </w:rPr>
              <w:t>01</w:t>
            </w:r>
            <w:r w:rsidR="00765E6E">
              <w:rPr>
                <w:rFonts w:ascii="Calibri" w:hAnsi="Calibri" w:cs="Calibri"/>
                <w:b/>
                <w:bCs/>
                <w:color w:val="000000" w:themeColor="text1"/>
                <w:kern w:val="24"/>
                <w:sz w:val="22"/>
                <w:szCs w:val="22"/>
                <w:lang w:val="en-US"/>
              </w:rPr>
              <w:t>8</w:t>
            </w:r>
          </w:p>
        </w:tc>
        <w:tc>
          <w:tcPr>
            <w:tcW w:w="1220" w:type="dxa"/>
            <w:tcBorders>
              <w:top w:val="single" w:sz="4" w:space="0" w:color="000000" w:themeColor="text1"/>
              <w:left w:val="single" w:sz="4" w:space="0" w:color="FFFFFF" w:themeColor="background1"/>
              <w:right w:val="single" w:sz="4" w:space="0" w:color="FFFFFF" w:themeColor="background1"/>
            </w:tcBorders>
            <w:shd w:val="clear" w:color="auto" w:fill="auto"/>
          </w:tcPr>
          <w:p w14:paraId="19B1DF60" w14:textId="680BFEAB"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-3</w:t>
            </w:r>
            <w:r w:rsidR="00137E10">
              <w:rPr>
                <w:rFonts w:ascii="Calibri" w:hAnsi="Calibri" w:cs="Calibri"/>
                <w:color w:val="000000" w:themeColor="text1"/>
                <w:kern w:val="24"/>
                <w:sz w:val="22"/>
                <w:szCs w:val="22"/>
                <w:lang w:val="en-US"/>
              </w:rPr>
              <w:t>9</w:t>
            </w:r>
            <w:r w:rsidRPr="004A1470">
              <w:rPr>
                <w:rFonts w:ascii="Calibri" w:hAnsi="Calibri" w:cs="Calibri"/>
                <w:color w:val="000000" w:themeColor="text1"/>
                <w:kern w:val="24"/>
                <w:sz w:val="22"/>
                <w:szCs w:val="22"/>
                <w:lang w:val="en-US"/>
              </w:rPr>
              <w:t>.</w:t>
            </w:r>
            <w:r w:rsidR="00137E10">
              <w:rPr>
                <w:rFonts w:ascii="Calibri" w:hAnsi="Calibri" w:cs="Calibri"/>
                <w:color w:val="000000" w:themeColor="text1"/>
                <w:kern w:val="24"/>
                <w:sz w:val="22"/>
                <w:szCs w:val="22"/>
                <w:lang w:val="en-US"/>
              </w:rPr>
              <w:t>42</w:t>
            </w:r>
          </w:p>
        </w:tc>
        <w:tc>
          <w:tcPr>
            <w:tcW w:w="997" w:type="dxa"/>
            <w:tcBorders>
              <w:top w:val="single" w:sz="4" w:space="0" w:color="000000" w:themeColor="text1"/>
              <w:left w:val="single" w:sz="4" w:space="0" w:color="FFFFFF" w:themeColor="background1"/>
              <w:right w:val="single" w:sz="4" w:space="0" w:color="FFFFFF" w:themeColor="background1"/>
            </w:tcBorders>
            <w:shd w:val="clear" w:color="auto" w:fill="auto"/>
          </w:tcPr>
          <w:p w14:paraId="57D32231" w14:textId="2F35CE93"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-2.</w:t>
            </w:r>
            <w:r w:rsidR="00137E10">
              <w:rPr>
                <w:rFonts w:ascii="Calibri" w:hAnsi="Calibri" w:cs="Calibri"/>
                <w:color w:val="000000" w:themeColor="text1"/>
                <w:kern w:val="24"/>
                <w:sz w:val="22"/>
                <w:szCs w:val="22"/>
                <w:lang w:val="en-US"/>
              </w:rPr>
              <w:t>81</w:t>
            </w:r>
          </w:p>
        </w:tc>
        <w:tc>
          <w:tcPr>
            <w:tcW w:w="944" w:type="dxa"/>
            <w:tcBorders>
              <w:top w:val="single" w:sz="4" w:space="0" w:color="000000" w:themeColor="text1"/>
              <w:left w:val="single" w:sz="4" w:space="0" w:color="FFFFFF" w:themeColor="background1"/>
            </w:tcBorders>
            <w:shd w:val="clear" w:color="auto" w:fill="auto"/>
          </w:tcPr>
          <w:p w14:paraId="59D3941B" w14:textId="3E4298D2"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kern w:val="24"/>
                <w:sz w:val="22"/>
                <w:szCs w:val="22"/>
                <w:lang w:val="en-US"/>
              </w:rPr>
            </w:pPr>
            <w:r w:rsidRPr="004A1470">
              <w:rPr>
                <w:rFonts w:ascii="Calibri" w:hAnsi="Calibri" w:cs="Calibri"/>
                <w:b/>
                <w:bCs/>
                <w:color w:val="000000" w:themeColor="text1"/>
                <w:kern w:val="24"/>
                <w:sz w:val="22"/>
                <w:szCs w:val="22"/>
                <w:lang w:val="en-US"/>
              </w:rPr>
              <w:t>0.008</w:t>
            </w:r>
            <w:r w:rsidR="00040B5F">
              <w:rPr>
                <w:rFonts w:ascii="Calibri" w:hAnsi="Calibri" w:cs="Calibri"/>
                <w:b/>
                <w:bCs/>
                <w:color w:val="000000" w:themeColor="text1"/>
                <w:kern w:val="24"/>
                <w:sz w:val="22"/>
                <w:szCs w:val="22"/>
                <w:lang w:val="en-US"/>
              </w:rPr>
              <w:t>7</w:t>
            </w:r>
          </w:p>
        </w:tc>
      </w:tr>
      <w:tr w:rsidR="009E207F" w:rsidRPr="00C5366D" w14:paraId="74FE86CB" w14:textId="77777777" w:rsidTr="00104924">
        <w:tblPrEx>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Ex>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2" w:type="dxa"/>
            <w:vMerge/>
            <w:tcBorders>
              <w:left w:val="nil"/>
              <w:right w:val="nil"/>
            </w:tcBorders>
            <w:shd w:val="clear" w:color="auto" w:fill="auto"/>
          </w:tcPr>
          <w:p w14:paraId="1B760249" w14:textId="77777777" w:rsidR="00850BBB" w:rsidRPr="00C5366D" w:rsidRDefault="00850BBB" w:rsidP="007B4D6E">
            <w:pPr>
              <w:pStyle w:val="paragraph"/>
              <w:spacing w:before="0" w:beforeAutospacing="0" w:after="0" w:afterAutospacing="0" w:line="360" w:lineRule="auto"/>
              <w:jc w:val="both"/>
              <w:textAlignment w:val="baseline"/>
              <w:rPr>
                <w:rFonts w:ascii="Calibri" w:hAnsi="Calibri" w:cs="Calibri"/>
                <w:b w:val="0"/>
                <w:bCs w:val="0"/>
                <w:i/>
                <w:iCs/>
                <w:color w:val="000000" w:themeColor="text1"/>
                <w:kern w:val="24"/>
                <w:sz w:val="22"/>
                <w:szCs w:val="22"/>
                <w:lang w:val="en-US"/>
              </w:rPr>
            </w:pPr>
          </w:p>
        </w:tc>
        <w:tc>
          <w:tcPr>
            <w:tcW w:w="1950" w:type="dxa"/>
            <w:tcBorders>
              <w:top w:val="nil"/>
              <w:left w:val="nil"/>
              <w:bottom w:val="nil"/>
              <w:right w:val="single" w:sz="4" w:space="0" w:color="FFFFFF" w:themeColor="background1"/>
            </w:tcBorders>
            <w:shd w:val="clear" w:color="auto" w:fill="auto"/>
          </w:tcPr>
          <w:p w14:paraId="19427CB8" w14:textId="77777777"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Omission errors (# errors)</w:t>
            </w:r>
          </w:p>
        </w:tc>
        <w:tc>
          <w:tcPr>
            <w:tcW w:w="826" w:type="dxa"/>
            <w:tcBorders>
              <w:top w:val="nil"/>
              <w:left w:val="single" w:sz="4" w:space="0" w:color="FFFFFF" w:themeColor="background1"/>
              <w:bottom w:val="nil"/>
              <w:right w:val="single" w:sz="4" w:space="0" w:color="FFFFFF" w:themeColor="background1"/>
            </w:tcBorders>
            <w:shd w:val="clear" w:color="auto" w:fill="auto"/>
          </w:tcPr>
          <w:p w14:paraId="26B75C49" w14:textId="1BED8BB4" w:rsidR="00850BBB" w:rsidRPr="004A1470" w:rsidRDefault="00B87B38"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Pr>
                <w:rFonts w:ascii="Calibri" w:hAnsi="Calibri" w:cs="Calibri"/>
                <w:color w:val="000000" w:themeColor="text1"/>
                <w:kern w:val="24"/>
                <w:sz w:val="22"/>
                <w:szCs w:val="22"/>
                <w:lang w:val="en-US"/>
              </w:rPr>
              <w:t>-</w:t>
            </w:r>
            <w:r w:rsidR="00850BBB" w:rsidRPr="004A1470">
              <w:rPr>
                <w:rFonts w:ascii="Calibri" w:hAnsi="Calibri" w:cs="Calibri"/>
                <w:color w:val="000000" w:themeColor="text1"/>
                <w:kern w:val="24"/>
                <w:sz w:val="22"/>
                <w:szCs w:val="22"/>
                <w:lang w:val="en-US"/>
              </w:rPr>
              <w:t>2.</w:t>
            </w:r>
            <w:r w:rsidR="00C9147D" w:rsidRPr="004A1470">
              <w:rPr>
                <w:rFonts w:ascii="Calibri" w:hAnsi="Calibri" w:cs="Calibri"/>
                <w:color w:val="000000" w:themeColor="text1"/>
                <w:kern w:val="24"/>
                <w:sz w:val="22"/>
                <w:szCs w:val="22"/>
                <w:lang w:val="en-US"/>
              </w:rPr>
              <w:t>8</w:t>
            </w:r>
            <w:r w:rsidR="00C9147D">
              <w:rPr>
                <w:rFonts w:ascii="Calibri" w:hAnsi="Calibri" w:cs="Calibri"/>
                <w:color w:val="000000" w:themeColor="text1"/>
                <w:kern w:val="24"/>
                <w:sz w:val="22"/>
                <w:szCs w:val="22"/>
                <w:lang w:val="en-US"/>
              </w:rPr>
              <w:t>3</w:t>
            </w:r>
          </w:p>
        </w:tc>
        <w:tc>
          <w:tcPr>
            <w:tcW w:w="1053" w:type="dxa"/>
            <w:tcBorders>
              <w:top w:val="nil"/>
              <w:left w:val="single" w:sz="4" w:space="0" w:color="FFFFFF" w:themeColor="background1"/>
              <w:bottom w:val="nil"/>
              <w:right w:val="single" w:sz="4" w:space="0" w:color="FFFFFF" w:themeColor="background1"/>
            </w:tcBorders>
            <w:shd w:val="clear" w:color="auto" w:fill="auto"/>
          </w:tcPr>
          <w:p w14:paraId="635C3442" w14:textId="031542F3" w:rsidR="00850BBB" w:rsidRPr="004A1470" w:rsidRDefault="00B87B38"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Pr>
                <w:rFonts w:ascii="Calibri" w:hAnsi="Calibri" w:cs="Calibri"/>
                <w:color w:val="000000" w:themeColor="text1"/>
                <w:kern w:val="24"/>
                <w:sz w:val="22"/>
                <w:szCs w:val="22"/>
                <w:lang w:val="en-US"/>
              </w:rPr>
              <w:t>-</w:t>
            </w:r>
            <w:r w:rsidR="00850BBB" w:rsidRPr="004A1470">
              <w:rPr>
                <w:rFonts w:ascii="Calibri" w:hAnsi="Calibri" w:cs="Calibri"/>
                <w:color w:val="000000" w:themeColor="text1"/>
                <w:kern w:val="24"/>
                <w:sz w:val="22"/>
                <w:szCs w:val="22"/>
                <w:lang w:val="en-US"/>
              </w:rPr>
              <w:t>1.</w:t>
            </w:r>
            <w:r w:rsidR="00C9147D" w:rsidRPr="004A1470">
              <w:rPr>
                <w:rFonts w:ascii="Calibri" w:hAnsi="Calibri" w:cs="Calibri"/>
                <w:color w:val="000000" w:themeColor="text1"/>
                <w:kern w:val="24"/>
                <w:sz w:val="22"/>
                <w:szCs w:val="22"/>
                <w:lang w:val="en-US"/>
              </w:rPr>
              <w:t>7</w:t>
            </w:r>
            <w:r w:rsidR="00C9147D">
              <w:rPr>
                <w:rFonts w:ascii="Calibri" w:hAnsi="Calibri" w:cs="Calibri"/>
                <w:color w:val="000000" w:themeColor="text1"/>
                <w:kern w:val="24"/>
                <w:sz w:val="22"/>
                <w:szCs w:val="22"/>
                <w:lang w:val="en-US"/>
              </w:rPr>
              <w:t>7</w:t>
            </w:r>
          </w:p>
        </w:tc>
        <w:tc>
          <w:tcPr>
            <w:tcW w:w="1056" w:type="dxa"/>
            <w:tcBorders>
              <w:top w:val="nil"/>
              <w:left w:val="single" w:sz="4" w:space="0" w:color="FFFFFF" w:themeColor="background1"/>
              <w:bottom w:val="nil"/>
              <w:right w:val="single" w:sz="4" w:space="0" w:color="FFFFFF" w:themeColor="background1"/>
            </w:tcBorders>
            <w:shd w:val="clear" w:color="auto" w:fill="auto"/>
          </w:tcPr>
          <w:p w14:paraId="634DBCB7" w14:textId="61B60D7C"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w:t>
            </w:r>
            <w:r w:rsidR="00C9147D" w:rsidRPr="004A1470">
              <w:rPr>
                <w:rFonts w:ascii="Calibri" w:hAnsi="Calibri" w:cs="Calibri"/>
                <w:color w:val="000000" w:themeColor="text1"/>
                <w:kern w:val="24"/>
                <w:sz w:val="22"/>
                <w:szCs w:val="22"/>
                <w:lang w:val="en-US"/>
              </w:rPr>
              <w:t>08</w:t>
            </w:r>
            <w:r w:rsidR="00C9147D">
              <w:rPr>
                <w:rFonts w:ascii="Calibri" w:hAnsi="Calibri" w:cs="Calibri"/>
                <w:color w:val="000000" w:themeColor="text1"/>
                <w:kern w:val="24"/>
                <w:sz w:val="22"/>
                <w:szCs w:val="22"/>
                <w:lang w:val="en-US"/>
              </w:rPr>
              <w:t>2</w:t>
            </w:r>
          </w:p>
        </w:tc>
        <w:tc>
          <w:tcPr>
            <w:tcW w:w="1220" w:type="dxa"/>
            <w:tcBorders>
              <w:top w:val="nil"/>
              <w:left w:val="single" w:sz="4" w:space="0" w:color="FFFFFF" w:themeColor="background1"/>
              <w:bottom w:val="nil"/>
              <w:right w:val="single" w:sz="4" w:space="0" w:color="FFFFFF" w:themeColor="background1"/>
            </w:tcBorders>
            <w:shd w:val="clear" w:color="auto" w:fill="auto"/>
          </w:tcPr>
          <w:p w14:paraId="384D922C" w14:textId="20304A82"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w:t>
            </w:r>
            <w:r w:rsidR="006D4A9A">
              <w:rPr>
                <w:rFonts w:ascii="Calibri" w:hAnsi="Calibri" w:cs="Calibri"/>
                <w:color w:val="000000" w:themeColor="text1"/>
                <w:kern w:val="24"/>
                <w:sz w:val="22"/>
                <w:szCs w:val="22"/>
                <w:lang w:val="en-US"/>
              </w:rPr>
              <w:t>52</w:t>
            </w:r>
          </w:p>
        </w:tc>
        <w:tc>
          <w:tcPr>
            <w:tcW w:w="997" w:type="dxa"/>
            <w:tcBorders>
              <w:top w:val="nil"/>
              <w:left w:val="single" w:sz="4" w:space="0" w:color="FFFFFF" w:themeColor="background1"/>
              <w:bottom w:val="nil"/>
              <w:right w:val="single" w:sz="4" w:space="0" w:color="FFFFFF" w:themeColor="background1"/>
            </w:tcBorders>
            <w:shd w:val="clear" w:color="auto" w:fill="auto"/>
          </w:tcPr>
          <w:p w14:paraId="12ED65B9" w14:textId="77A71C63"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w:t>
            </w:r>
            <w:r w:rsidR="006D4A9A" w:rsidRPr="004A1470">
              <w:rPr>
                <w:rFonts w:ascii="Calibri" w:hAnsi="Calibri" w:cs="Calibri"/>
                <w:color w:val="000000" w:themeColor="text1"/>
                <w:kern w:val="24"/>
                <w:sz w:val="22"/>
                <w:szCs w:val="22"/>
                <w:lang w:val="en-US"/>
              </w:rPr>
              <w:t>1</w:t>
            </w:r>
            <w:r w:rsidR="006D4A9A">
              <w:rPr>
                <w:rFonts w:ascii="Calibri" w:hAnsi="Calibri" w:cs="Calibri"/>
                <w:color w:val="000000" w:themeColor="text1"/>
                <w:kern w:val="24"/>
                <w:sz w:val="22"/>
                <w:szCs w:val="22"/>
                <w:lang w:val="en-US"/>
              </w:rPr>
              <w:t>7</w:t>
            </w:r>
          </w:p>
        </w:tc>
        <w:tc>
          <w:tcPr>
            <w:tcW w:w="944" w:type="dxa"/>
            <w:tcBorders>
              <w:top w:val="nil"/>
              <w:left w:val="single" w:sz="4" w:space="0" w:color="FFFFFF" w:themeColor="background1"/>
              <w:bottom w:val="nil"/>
              <w:right w:val="nil"/>
            </w:tcBorders>
            <w:shd w:val="clear" w:color="auto" w:fill="auto"/>
          </w:tcPr>
          <w:p w14:paraId="3864257A" w14:textId="60F906E3"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w:t>
            </w:r>
            <w:r w:rsidR="006D4A9A">
              <w:rPr>
                <w:rFonts w:ascii="Calibri" w:hAnsi="Calibri" w:cs="Calibri"/>
                <w:color w:val="000000" w:themeColor="text1"/>
                <w:kern w:val="24"/>
                <w:sz w:val="22"/>
                <w:szCs w:val="22"/>
                <w:lang w:val="en-US"/>
              </w:rPr>
              <w:t>87</w:t>
            </w:r>
          </w:p>
        </w:tc>
      </w:tr>
      <w:tr w:rsidR="009E207F" w:rsidRPr="00C5366D" w14:paraId="76B46A2C" w14:textId="77777777" w:rsidTr="00104924">
        <w:tblPrEx>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Ex>
        <w:trPr>
          <w:jc w:val="center"/>
        </w:trPr>
        <w:tc>
          <w:tcPr>
            <w:cnfStyle w:val="001000000000" w:firstRow="0" w:lastRow="0" w:firstColumn="1" w:lastColumn="0" w:oddVBand="0" w:evenVBand="0" w:oddHBand="0" w:evenHBand="0" w:firstRowFirstColumn="0" w:firstRowLastColumn="0" w:lastRowFirstColumn="0" w:lastRowLastColumn="0"/>
            <w:tcW w:w="1452" w:type="dxa"/>
            <w:vMerge/>
            <w:tcBorders>
              <w:left w:val="nil"/>
              <w:bottom w:val="single" w:sz="4" w:space="0" w:color="000000" w:themeColor="text1"/>
              <w:right w:val="nil"/>
            </w:tcBorders>
            <w:shd w:val="clear" w:color="auto" w:fill="auto"/>
          </w:tcPr>
          <w:p w14:paraId="638612E7" w14:textId="77777777" w:rsidR="00850BBB" w:rsidRPr="00C5366D" w:rsidRDefault="00850BBB" w:rsidP="007B4D6E">
            <w:pPr>
              <w:pStyle w:val="paragraph"/>
              <w:spacing w:before="0" w:beforeAutospacing="0" w:after="0" w:afterAutospacing="0" w:line="360" w:lineRule="auto"/>
              <w:jc w:val="both"/>
              <w:textAlignment w:val="baseline"/>
              <w:rPr>
                <w:rFonts w:ascii="Calibri" w:hAnsi="Calibri" w:cs="Calibri"/>
                <w:b w:val="0"/>
                <w:bCs w:val="0"/>
                <w:i/>
                <w:iCs/>
                <w:color w:val="000000" w:themeColor="text1"/>
                <w:kern w:val="24"/>
                <w:sz w:val="22"/>
                <w:szCs w:val="22"/>
                <w:lang w:val="en-US"/>
              </w:rPr>
            </w:pPr>
          </w:p>
        </w:tc>
        <w:tc>
          <w:tcPr>
            <w:tcW w:w="1950" w:type="dxa"/>
            <w:tcBorders>
              <w:top w:val="nil"/>
              <w:left w:val="nil"/>
              <w:bottom w:val="single" w:sz="4" w:space="0" w:color="000000" w:themeColor="text1"/>
              <w:right w:val="single" w:sz="4" w:space="0" w:color="FFFFFF" w:themeColor="background1"/>
            </w:tcBorders>
            <w:shd w:val="clear" w:color="auto" w:fill="auto"/>
          </w:tcPr>
          <w:p w14:paraId="29901D2F" w14:textId="77777777"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Commission errors (# errors)</w:t>
            </w:r>
          </w:p>
        </w:tc>
        <w:tc>
          <w:tcPr>
            <w:tcW w:w="826" w:type="dxa"/>
            <w:tcBorders>
              <w:top w:val="nil"/>
              <w:left w:val="single" w:sz="4" w:space="0" w:color="FFFFFF" w:themeColor="background1"/>
              <w:bottom w:val="single" w:sz="4" w:space="0" w:color="000000" w:themeColor="text1"/>
              <w:right w:val="single" w:sz="4" w:space="0" w:color="FFFFFF" w:themeColor="background1"/>
            </w:tcBorders>
            <w:shd w:val="clear" w:color="auto" w:fill="auto"/>
          </w:tcPr>
          <w:p w14:paraId="18BC51D1" w14:textId="4C8A1525" w:rsidR="00850BBB" w:rsidRPr="004A1470" w:rsidRDefault="00B87B38"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Pr>
                <w:rFonts w:ascii="Calibri" w:hAnsi="Calibri" w:cs="Calibri"/>
                <w:color w:val="000000" w:themeColor="text1"/>
                <w:kern w:val="24"/>
                <w:sz w:val="22"/>
                <w:szCs w:val="22"/>
                <w:lang w:val="en-US"/>
              </w:rPr>
              <w:t>-</w:t>
            </w:r>
            <w:r w:rsidR="00850BBB" w:rsidRPr="004A1470">
              <w:rPr>
                <w:rFonts w:ascii="Calibri" w:hAnsi="Calibri" w:cs="Calibri"/>
                <w:color w:val="000000" w:themeColor="text1"/>
                <w:kern w:val="24"/>
                <w:sz w:val="22"/>
                <w:szCs w:val="22"/>
                <w:lang w:val="en-US"/>
              </w:rPr>
              <w:t>0.</w:t>
            </w:r>
            <w:r w:rsidR="002B6C7E">
              <w:rPr>
                <w:rFonts w:ascii="Calibri" w:hAnsi="Calibri" w:cs="Calibri"/>
                <w:color w:val="000000" w:themeColor="text1"/>
                <w:kern w:val="24"/>
                <w:sz w:val="22"/>
                <w:szCs w:val="22"/>
                <w:lang w:val="en-US"/>
              </w:rPr>
              <w:t>61</w:t>
            </w:r>
          </w:p>
        </w:tc>
        <w:tc>
          <w:tcPr>
            <w:tcW w:w="1053" w:type="dxa"/>
            <w:tcBorders>
              <w:top w:val="nil"/>
              <w:left w:val="single" w:sz="4" w:space="0" w:color="FFFFFF" w:themeColor="background1"/>
              <w:bottom w:val="single" w:sz="4" w:space="0" w:color="000000" w:themeColor="text1"/>
              <w:right w:val="single" w:sz="4" w:space="0" w:color="FFFFFF" w:themeColor="background1"/>
            </w:tcBorders>
            <w:shd w:val="clear" w:color="auto" w:fill="auto"/>
          </w:tcPr>
          <w:p w14:paraId="0B9B8C2E" w14:textId="61F49B36" w:rsidR="00850BBB" w:rsidRPr="004A1470" w:rsidRDefault="00B87B38"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Pr>
                <w:rFonts w:ascii="Calibri" w:hAnsi="Calibri" w:cs="Calibri"/>
                <w:color w:val="000000" w:themeColor="text1"/>
                <w:kern w:val="24"/>
                <w:sz w:val="22"/>
                <w:szCs w:val="22"/>
                <w:lang w:val="en-US"/>
              </w:rPr>
              <w:t>-</w:t>
            </w:r>
            <w:r w:rsidR="00410845">
              <w:rPr>
                <w:rFonts w:ascii="Calibri" w:hAnsi="Calibri" w:cs="Calibri"/>
                <w:color w:val="000000" w:themeColor="text1"/>
                <w:kern w:val="24"/>
                <w:sz w:val="22"/>
                <w:szCs w:val="22"/>
                <w:lang w:val="en-US"/>
              </w:rPr>
              <w:t>1</w:t>
            </w:r>
            <w:r w:rsidR="00850BBB" w:rsidRPr="004A1470">
              <w:rPr>
                <w:rFonts w:ascii="Calibri" w:hAnsi="Calibri" w:cs="Calibri"/>
                <w:color w:val="000000" w:themeColor="text1"/>
                <w:kern w:val="24"/>
                <w:sz w:val="22"/>
                <w:szCs w:val="22"/>
                <w:lang w:val="en-US"/>
              </w:rPr>
              <w:t>.</w:t>
            </w:r>
            <w:r w:rsidR="00410845">
              <w:rPr>
                <w:rFonts w:ascii="Calibri" w:hAnsi="Calibri" w:cs="Calibri"/>
                <w:color w:val="000000" w:themeColor="text1"/>
                <w:kern w:val="24"/>
                <w:sz w:val="22"/>
                <w:szCs w:val="22"/>
                <w:lang w:val="en-US"/>
              </w:rPr>
              <w:t>03</w:t>
            </w:r>
          </w:p>
        </w:tc>
        <w:tc>
          <w:tcPr>
            <w:tcW w:w="1056" w:type="dxa"/>
            <w:tcBorders>
              <w:top w:val="nil"/>
              <w:left w:val="single" w:sz="4" w:space="0" w:color="FFFFFF" w:themeColor="background1"/>
              <w:bottom w:val="single" w:sz="4" w:space="0" w:color="000000" w:themeColor="text1"/>
              <w:right w:val="single" w:sz="4" w:space="0" w:color="FFFFFF" w:themeColor="background1"/>
            </w:tcBorders>
            <w:shd w:val="clear" w:color="auto" w:fill="auto"/>
          </w:tcPr>
          <w:p w14:paraId="695D7E99" w14:textId="7FF3610C"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w:t>
            </w:r>
            <w:r w:rsidR="00410845">
              <w:rPr>
                <w:rFonts w:ascii="Calibri" w:hAnsi="Calibri" w:cs="Calibri"/>
                <w:color w:val="000000" w:themeColor="text1"/>
                <w:kern w:val="24"/>
                <w:sz w:val="22"/>
                <w:szCs w:val="22"/>
                <w:lang w:val="en-US"/>
              </w:rPr>
              <w:t>31</w:t>
            </w:r>
          </w:p>
        </w:tc>
        <w:tc>
          <w:tcPr>
            <w:tcW w:w="1220" w:type="dxa"/>
            <w:tcBorders>
              <w:top w:val="nil"/>
              <w:left w:val="single" w:sz="4" w:space="0" w:color="FFFFFF" w:themeColor="background1"/>
              <w:bottom w:val="single" w:sz="4" w:space="0" w:color="000000" w:themeColor="text1"/>
              <w:right w:val="single" w:sz="4" w:space="0" w:color="FFFFFF" w:themeColor="background1"/>
            </w:tcBorders>
            <w:shd w:val="clear" w:color="auto" w:fill="auto"/>
          </w:tcPr>
          <w:p w14:paraId="42CEB522" w14:textId="77777777"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0.97</w:t>
            </w:r>
          </w:p>
        </w:tc>
        <w:tc>
          <w:tcPr>
            <w:tcW w:w="997" w:type="dxa"/>
            <w:tcBorders>
              <w:top w:val="nil"/>
              <w:left w:val="single" w:sz="4" w:space="0" w:color="FFFFFF" w:themeColor="background1"/>
              <w:bottom w:val="single" w:sz="4" w:space="0" w:color="000000" w:themeColor="text1"/>
              <w:right w:val="single" w:sz="4" w:space="0" w:color="FFFFFF" w:themeColor="background1"/>
            </w:tcBorders>
            <w:shd w:val="clear" w:color="auto" w:fill="auto"/>
          </w:tcPr>
          <w:p w14:paraId="0F07B55E" w14:textId="36DF01EB"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1.</w:t>
            </w:r>
            <w:r w:rsidR="006E7CE6">
              <w:rPr>
                <w:rFonts w:ascii="Calibri" w:hAnsi="Calibri" w:cs="Calibri"/>
                <w:color w:val="000000" w:themeColor="text1"/>
                <w:kern w:val="24"/>
                <w:sz w:val="22"/>
                <w:szCs w:val="22"/>
                <w:lang w:val="en-US"/>
              </w:rPr>
              <w:t>49</w:t>
            </w:r>
          </w:p>
        </w:tc>
        <w:tc>
          <w:tcPr>
            <w:tcW w:w="944" w:type="dxa"/>
            <w:tcBorders>
              <w:top w:val="nil"/>
              <w:left w:val="single" w:sz="4" w:space="0" w:color="FFFFFF" w:themeColor="background1"/>
              <w:bottom w:val="single" w:sz="4" w:space="0" w:color="000000" w:themeColor="text1"/>
              <w:right w:val="nil"/>
            </w:tcBorders>
            <w:shd w:val="clear" w:color="auto" w:fill="auto"/>
          </w:tcPr>
          <w:p w14:paraId="35C58CB9" w14:textId="24597841"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w:t>
            </w:r>
            <w:r w:rsidR="006E7CE6" w:rsidRPr="004A1470">
              <w:rPr>
                <w:rFonts w:ascii="Calibri" w:hAnsi="Calibri" w:cs="Calibri"/>
                <w:color w:val="000000" w:themeColor="text1"/>
                <w:kern w:val="24"/>
                <w:sz w:val="22"/>
                <w:szCs w:val="22"/>
                <w:lang w:val="en-US"/>
              </w:rPr>
              <w:t>1</w:t>
            </w:r>
            <w:r w:rsidR="006E7CE6">
              <w:rPr>
                <w:rFonts w:ascii="Calibri" w:hAnsi="Calibri" w:cs="Calibri"/>
                <w:color w:val="000000" w:themeColor="text1"/>
                <w:kern w:val="24"/>
                <w:sz w:val="22"/>
                <w:szCs w:val="22"/>
                <w:lang w:val="en-US"/>
              </w:rPr>
              <w:t>5</w:t>
            </w:r>
          </w:p>
        </w:tc>
      </w:tr>
      <w:tr w:rsidR="009E207F" w:rsidRPr="00C5366D" w14:paraId="038EABD7" w14:textId="77777777" w:rsidTr="001049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2" w:type="dxa"/>
            <w:vMerge w:val="restart"/>
            <w:tcBorders>
              <w:top w:val="single" w:sz="4" w:space="0" w:color="000000" w:themeColor="text1"/>
            </w:tcBorders>
            <w:shd w:val="clear" w:color="auto" w:fill="auto"/>
            <w:vAlign w:val="center"/>
          </w:tcPr>
          <w:p w14:paraId="025A1971" w14:textId="77777777" w:rsidR="00850BBB" w:rsidRPr="00C5366D" w:rsidDel="00371D21" w:rsidRDefault="00850BBB" w:rsidP="007B4D6E">
            <w:pPr>
              <w:pStyle w:val="paragraph"/>
              <w:spacing w:before="0" w:beforeAutospacing="0" w:after="0" w:afterAutospacing="0" w:line="360" w:lineRule="auto"/>
              <w:jc w:val="both"/>
              <w:textAlignment w:val="baseline"/>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Signal Detection</w:t>
            </w:r>
          </w:p>
        </w:tc>
        <w:tc>
          <w:tcPr>
            <w:tcW w:w="1950" w:type="dxa"/>
            <w:tcBorders>
              <w:top w:val="single" w:sz="4" w:space="0" w:color="000000" w:themeColor="text1"/>
              <w:left w:val="nil"/>
              <w:right w:val="single" w:sz="4" w:space="0" w:color="FFFFFF" w:themeColor="background1"/>
            </w:tcBorders>
            <w:shd w:val="clear" w:color="auto" w:fill="auto"/>
          </w:tcPr>
          <w:p w14:paraId="558EB67A" w14:textId="77777777"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RT (msec)</w:t>
            </w:r>
          </w:p>
        </w:tc>
        <w:tc>
          <w:tcPr>
            <w:tcW w:w="826" w:type="dxa"/>
            <w:tcBorders>
              <w:top w:val="single" w:sz="4" w:space="0" w:color="000000" w:themeColor="text1"/>
              <w:left w:val="single" w:sz="4" w:space="0" w:color="FFFFFF" w:themeColor="background1"/>
              <w:right w:val="single" w:sz="4" w:space="0" w:color="FFFFFF" w:themeColor="background1"/>
            </w:tcBorders>
            <w:shd w:val="clear" w:color="auto" w:fill="auto"/>
          </w:tcPr>
          <w:p w14:paraId="5EFB4987" w14:textId="77777777"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-10.13</w:t>
            </w:r>
          </w:p>
        </w:tc>
        <w:tc>
          <w:tcPr>
            <w:tcW w:w="1053" w:type="dxa"/>
            <w:tcBorders>
              <w:top w:val="single" w:sz="4" w:space="0" w:color="000000" w:themeColor="text1"/>
              <w:left w:val="single" w:sz="4" w:space="0" w:color="FFFFFF" w:themeColor="background1"/>
              <w:right w:val="single" w:sz="4" w:space="0" w:color="FFFFFF" w:themeColor="background1"/>
            </w:tcBorders>
            <w:shd w:val="clear" w:color="auto" w:fill="auto"/>
          </w:tcPr>
          <w:p w14:paraId="69409D67" w14:textId="77777777"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-1.44</w:t>
            </w:r>
          </w:p>
        </w:tc>
        <w:tc>
          <w:tcPr>
            <w:tcW w:w="1056" w:type="dxa"/>
            <w:tcBorders>
              <w:top w:val="single" w:sz="4" w:space="0" w:color="000000" w:themeColor="text1"/>
              <w:left w:val="single" w:sz="4" w:space="0" w:color="FFFFFF" w:themeColor="background1"/>
              <w:right w:val="single" w:sz="4" w:space="0" w:color="FFFFFF" w:themeColor="background1"/>
            </w:tcBorders>
            <w:shd w:val="clear" w:color="auto" w:fill="auto"/>
          </w:tcPr>
          <w:p w14:paraId="6EE35EB1" w14:textId="77777777"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0.16</w:t>
            </w:r>
          </w:p>
        </w:tc>
        <w:tc>
          <w:tcPr>
            <w:tcW w:w="1220" w:type="dxa"/>
            <w:tcBorders>
              <w:top w:val="single" w:sz="4" w:space="0" w:color="000000" w:themeColor="text1"/>
              <w:left w:val="single" w:sz="4" w:space="0" w:color="FFFFFF" w:themeColor="background1"/>
              <w:right w:val="single" w:sz="4" w:space="0" w:color="FFFFFF" w:themeColor="background1"/>
            </w:tcBorders>
            <w:shd w:val="clear" w:color="auto" w:fill="auto"/>
          </w:tcPr>
          <w:p w14:paraId="23B4AA2F" w14:textId="77777777"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3.58</w:t>
            </w:r>
          </w:p>
        </w:tc>
        <w:tc>
          <w:tcPr>
            <w:tcW w:w="997" w:type="dxa"/>
            <w:tcBorders>
              <w:top w:val="single" w:sz="4" w:space="0" w:color="000000" w:themeColor="text1"/>
              <w:left w:val="single" w:sz="4" w:space="0" w:color="FFFFFF" w:themeColor="background1"/>
              <w:right w:val="single" w:sz="4" w:space="0" w:color="FFFFFF" w:themeColor="background1"/>
            </w:tcBorders>
            <w:shd w:val="clear" w:color="auto" w:fill="auto"/>
          </w:tcPr>
          <w:p w14:paraId="64F1868B" w14:textId="77777777"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0.67</w:t>
            </w:r>
          </w:p>
        </w:tc>
        <w:tc>
          <w:tcPr>
            <w:tcW w:w="944" w:type="dxa"/>
            <w:tcBorders>
              <w:top w:val="single" w:sz="4" w:space="0" w:color="000000" w:themeColor="text1"/>
              <w:left w:val="single" w:sz="4" w:space="0" w:color="FFFFFF" w:themeColor="background1"/>
            </w:tcBorders>
            <w:shd w:val="clear" w:color="auto" w:fill="auto"/>
          </w:tcPr>
          <w:p w14:paraId="20C3688D" w14:textId="77777777" w:rsidR="00850BBB" w:rsidRPr="004A1470" w:rsidRDefault="00850BBB" w:rsidP="007B4D6E">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0.51</w:t>
            </w:r>
          </w:p>
        </w:tc>
      </w:tr>
      <w:tr w:rsidR="009E207F" w:rsidRPr="00C5366D" w14:paraId="06CC4F7C" w14:textId="77777777" w:rsidTr="00104924">
        <w:trPr>
          <w:jc w:val="center"/>
        </w:trPr>
        <w:tc>
          <w:tcPr>
            <w:cnfStyle w:val="001000000000" w:firstRow="0" w:lastRow="0" w:firstColumn="1" w:lastColumn="0" w:oddVBand="0" w:evenVBand="0" w:oddHBand="0" w:evenHBand="0" w:firstRowFirstColumn="0" w:firstRowLastColumn="0" w:lastRowFirstColumn="0" w:lastRowLastColumn="0"/>
            <w:tcW w:w="1452" w:type="dxa"/>
            <w:vMerge/>
            <w:tcBorders>
              <w:bottom w:val="double" w:sz="4" w:space="0" w:color="auto"/>
            </w:tcBorders>
            <w:shd w:val="clear" w:color="auto" w:fill="auto"/>
          </w:tcPr>
          <w:p w14:paraId="1362F694" w14:textId="77777777" w:rsidR="00850BBB" w:rsidRPr="004A1470" w:rsidDel="00371D21" w:rsidRDefault="00850BBB" w:rsidP="007B4D6E">
            <w:pPr>
              <w:pStyle w:val="paragraph"/>
              <w:spacing w:before="0" w:beforeAutospacing="0" w:after="0" w:afterAutospacing="0" w:line="360" w:lineRule="auto"/>
              <w:jc w:val="both"/>
              <w:textAlignment w:val="baseline"/>
              <w:rPr>
                <w:rFonts w:ascii="Calibri" w:hAnsi="Calibri" w:cs="Calibri"/>
                <w:color w:val="000000" w:themeColor="text1"/>
                <w:kern w:val="24"/>
                <w:sz w:val="22"/>
                <w:szCs w:val="22"/>
                <w:lang w:val="en-US"/>
              </w:rPr>
            </w:pPr>
          </w:p>
        </w:tc>
        <w:tc>
          <w:tcPr>
            <w:tcW w:w="1950" w:type="dxa"/>
            <w:tcBorders>
              <w:left w:val="nil"/>
              <w:bottom w:val="double" w:sz="4" w:space="0" w:color="auto"/>
              <w:right w:val="single" w:sz="4" w:space="0" w:color="FFFFFF" w:themeColor="background1"/>
            </w:tcBorders>
            <w:shd w:val="clear" w:color="auto" w:fill="auto"/>
          </w:tcPr>
          <w:p w14:paraId="569A4A54" w14:textId="77777777"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Discriminability</w:t>
            </w:r>
          </w:p>
        </w:tc>
        <w:tc>
          <w:tcPr>
            <w:tcW w:w="826" w:type="dxa"/>
            <w:tcBorders>
              <w:left w:val="single" w:sz="4" w:space="0" w:color="FFFFFF" w:themeColor="background1"/>
              <w:bottom w:val="double" w:sz="4" w:space="0" w:color="auto"/>
              <w:right w:val="single" w:sz="4" w:space="0" w:color="FFFFFF" w:themeColor="background1"/>
            </w:tcBorders>
            <w:shd w:val="clear" w:color="auto" w:fill="auto"/>
          </w:tcPr>
          <w:p w14:paraId="78226C0D" w14:textId="77777777"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0.28</w:t>
            </w:r>
          </w:p>
        </w:tc>
        <w:tc>
          <w:tcPr>
            <w:tcW w:w="1053" w:type="dxa"/>
            <w:tcBorders>
              <w:left w:val="single" w:sz="4" w:space="0" w:color="FFFFFF" w:themeColor="background1"/>
              <w:bottom w:val="double" w:sz="4" w:space="0" w:color="auto"/>
              <w:right w:val="single" w:sz="4" w:space="0" w:color="FFFFFF" w:themeColor="background1"/>
            </w:tcBorders>
            <w:shd w:val="clear" w:color="auto" w:fill="auto"/>
          </w:tcPr>
          <w:p w14:paraId="5B98325F" w14:textId="77777777"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4.30</w:t>
            </w:r>
          </w:p>
        </w:tc>
        <w:tc>
          <w:tcPr>
            <w:tcW w:w="1056" w:type="dxa"/>
            <w:tcBorders>
              <w:left w:val="single" w:sz="4" w:space="0" w:color="FFFFFF" w:themeColor="background1"/>
              <w:bottom w:val="double" w:sz="4" w:space="0" w:color="auto"/>
              <w:right w:val="single" w:sz="4" w:space="0" w:color="FFFFFF" w:themeColor="background1"/>
            </w:tcBorders>
            <w:shd w:val="clear" w:color="auto" w:fill="auto"/>
          </w:tcPr>
          <w:p w14:paraId="78D145E4" w14:textId="77777777"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kern w:val="24"/>
                <w:sz w:val="22"/>
                <w:szCs w:val="22"/>
                <w:lang w:val="en-US"/>
              </w:rPr>
            </w:pPr>
            <w:r w:rsidRPr="004A1470">
              <w:rPr>
                <w:rFonts w:ascii="Calibri" w:hAnsi="Calibri" w:cs="Calibri"/>
                <w:b/>
                <w:bCs/>
                <w:color w:val="000000" w:themeColor="text1"/>
                <w:kern w:val="24"/>
                <w:sz w:val="22"/>
                <w:szCs w:val="22"/>
                <w:lang w:val="en-US"/>
              </w:rPr>
              <w:t>&lt;0.001</w:t>
            </w:r>
          </w:p>
        </w:tc>
        <w:tc>
          <w:tcPr>
            <w:tcW w:w="1220" w:type="dxa"/>
            <w:tcBorders>
              <w:left w:val="single" w:sz="4" w:space="0" w:color="FFFFFF" w:themeColor="background1"/>
              <w:bottom w:val="double" w:sz="4" w:space="0" w:color="auto"/>
              <w:right w:val="single" w:sz="4" w:space="0" w:color="FFFFFF" w:themeColor="background1"/>
            </w:tcBorders>
            <w:shd w:val="clear" w:color="auto" w:fill="auto"/>
          </w:tcPr>
          <w:p w14:paraId="0F7344CD" w14:textId="77777777"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0.097</w:t>
            </w:r>
          </w:p>
        </w:tc>
        <w:tc>
          <w:tcPr>
            <w:tcW w:w="997" w:type="dxa"/>
            <w:tcBorders>
              <w:left w:val="single" w:sz="4" w:space="0" w:color="FFFFFF" w:themeColor="background1"/>
              <w:bottom w:val="double" w:sz="4" w:space="0" w:color="auto"/>
              <w:right w:val="single" w:sz="4" w:space="0" w:color="FFFFFF" w:themeColor="background1"/>
            </w:tcBorders>
            <w:shd w:val="clear" w:color="auto" w:fill="auto"/>
          </w:tcPr>
          <w:p w14:paraId="54232172" w14:textId="77777777"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0.95</w:t>
            </w:r>
          </w:p>
        </w:tc>
        <w:tc>
          <w:tcPr>
            <w:tcW w:w="944" w:type="dxa"/>
            <w:tcBorders>
              <w:left w:val="single" w:sz="4" w:space="0" w:color="FFFFFF" w:themeColor="background1"/>
              <w:bottom w:val="double" w:sz="4" w:space="0" w:color="auto"/>
            </w:tcBorders>
            <w:shd w:val="clear" w:color="auto" w:fill="auto"/>
          </w:tcPr>
          <w:p w14:paraId="62C6FC5C" w14:textId="77777777" w:rsidR="00850BBB" w:rsidRPr="004A1470" w:rsidRDefault="00850BBB" w:rsidP="007B4D6E">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4A1470">
              <w:rPr>
                <w:rFonts w:ascii="Calibri" w:hAnsi="Calibri" w:cs="Calibri"/>
                <w:color w:val="000000" w:themeColor="text1"/>
                <w:kern w:val="24"/>
                <w:sz w:val="22"/>
                <w:szCs w:val="22"/>
                <w:lang w:val="en-US"/>
              </w:rPr>
              <w:t>0.35</w:t>
            </w:r>
          </w:p>
        </w:tc>
      </w:tr>
    </w:tbl>
    <w:p w14:paraId="1EAABA85" w14:textId="77777777" w:rsidR="007635B8" w:rsidRPr="00C5366D" w:rsidRDefault="007635B8" w:rsidP="007635B8">
      <w:pPr>
        <w:spacing w:after="0" w:line="360" w:lineRule="auto"/>
        <w:jc w:val="both"/>
        <w:rPr>
          <w:rFonts w:ascii="Calibri" w:hAnsi="Calibri" w:cs="Calibri"/>
          <w:b/>
          <w:bCs/>
        </w:rPr>
      </w:pPr>
    </w:p>
    <w:p w14:paraId="16C23D76" w14:textId="77777777" w:rsidR="007635B8" w:rsidRPr="00C5366D" w:rsidRDefault="007635B8" w:rsidP="007635B8">
      <w:pPr>
        <w:spacing w:after="0" w:line="360" w:lineRule="auto"/>
        <w:jc w:val="both"/>
        <w:rPr>
          <w:rStyle w:val="normaltextrun"/>
          <w:rFonts w:ascii="Calibri" w:hAnsi="Calibri" w:cs="Calibri"/>
          <w:lang w:val="en-US"/>
        </w:rPr>
      </w:pPr>
      <w:r w:rsidRPr="00C5366D">
        <w:rPr>
          <w:rStyle w:val="normaltextrun"/>
          <w:rFonts w:ascii="Calibri" w:hAnsi="Calibri" w:cs="Calibri"/>
          <w:b/>
          <w:bCs/>
          <w:lang w:val="en-US"/>
        </w:rPr>
        <w:t>Table S</w:t>
      </w:r>
      <w:r>
        <w:rPr>
          <w:rStyle w:val="normaltextrun"/>
          <w:rFonts w:ascii="Calibri" w:hAnsi="Calibri" w:cs="Calibri"/>
          <w:b/>
          <w:bCs/>
          <w:lang w:val="en-US"/>
        </w:rPr>
        <w:t>3</w:t>
      </w:r>
      <w:r w:rsidRPr="00C5366D">
        <w:rPr>
          <w:rStyle w:val="normaltextrun"/>
          <w:rFonts w:ascii="Calibri" w:hAnsi="Calibri" w:cs="Calibri"/>
          <w:b/>
          <w:bCs/>
          <w:lang w:val="en-US"/>
        </w:rPr>
        <w:t xml:space="preserve">: </w:t>
      </w:r>
      <w:r w:rsidRPr="00C5366D">
        <w:rPr>
          <w:rStyle w:val="normaltextrun"/>
          <w:rFonts w:ascii="Calibri" w:hAnsi="Calibri" w:cs="Calibri"/>
          <w:lang w:val="en-US"/>
        </w:rPr>
        <w:t>Practice effects of alternative measures of interest via paired t tests</w:t>
      </w:r>
    </w:p>
    <w:tbl>
      <w:tblPr>
        <w:tblStyle w:val="GridTable6Colorful-Accent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1"/>
        <w:gridCol w:w="2894"/>
        <w:gridCol w:w="992"/>
        <w:gridCol w:w="709"/>
        <w:gridCol w:w="850"/>
        <w:gridCol w:w="947"/>
        <w:gridCol w:w="754"/>
        <w:gridCol w:w="713"/>
      </w:tblGrid>
      <w:tr w:rsidR="007635B8" w:rsidRPr="00C5366D" w14:paraId="013F2E15" w14:textId="77777777" w:rsidTr="00CD1484">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501" w:type="dxa"/>
            <w:tcBorders>
              <w:top w:val="single" w:sz="4" w:space="0" w:color="auto"/>
              <w:bottom w:val="single" w:sz="4" w:space="0" w:color="A6A6A6" w:themeColor="background1" w:themeShade="A6"/>
            </w:tcBorders>
          </w:tcPr>
          <w:p w14:paraId="34BC9F3D" w14:textId="77777777" w:rsidR="007635B8" w:rsidRPr="00C5366D" w:rsidRDefault="007635B8" w:rsidP="00CD1484">
            <w:pPr>
              <w:pStyle w:val="paragraph"/>
              <w:spacing w:before="0" w:beforeAutospacing="0" w:after="0" w:afterAutospacing="0" w:line="360" w:lineRule="auto"/>
              <w:jc w:val="both"/>
              <w:textAlignment w:val="baseline"/>
              <w:rPr>
                <w:rFonts w:ascii="Calibri" w:hAnsi="Calibri" w:cs="Calibri"/>
                <w:color w:val="000000" w:themeColor="text1"/>
                <w:sz w:val="22"/>
                <w:szCs w:val="22"/>
                <w:lang w:val="en-US"/>
              </w:rPr>
            </w:pPr>
          </w:p>
        </w:tc>
        <w:tc>
          <w:tcPr>
            <w:tcW w:w="2894" w:type="dxa"/>
            <w:tcBorders>
              <w:top w:val="single" w:sz="4" w:space="0" w:color="auto"/>
              <w:bottom w:val="single" w:sz="4" w:space="0" w:color="A6A6A6" w:themeColor="background1" w:themeShade="A6"/>
            </w:tcBorders>
            <w:shd w:val="clear" w:color="auto" w:fill="auto"/>
          </w:tcPr>
          <w:p w14:paraId="4335AE4E" w14:textId="77777777" w:rsidR="007635B8" w:rsidRPr="00C5366D" w:rsidRDefault="007635B8" w:rsidP="00CD1484">
            <w:pPr>
              <w:pStyle w:val="paragraph"/>
              <w:spacing w:before="0" w:beforeAutospacing="0" w:after="0" w:afterAutospacing="0" w:line="360" w:lineRule="auto"/>
              <w:jc w:val="both"/>
              <w:textAlignment w:val="baseline"/>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val="en-US"/>
              </w:rPr>
            </w:pPr>
          </w:p>
          <w:p w14:paraId="7D6CBEEF" w14:textId="77777777" w:rsidR="007635B8" w:rsidRPr="00C5366D" w:rsidRDefault="007635B8" w:rsidP="00CD1484">
            <w:pPr>
              <w:pStyle w:val="paragraph"/>
              <w:spacing w:before="0" w:beforeAutospacing="0" w:after="0" w:afterAutospacing="0" w:line="360" w:lineRule="auto"/>
              <w:jc w:val="both"/>
              <w:textAlignment w:val="baseline"/>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val="en-US"/>
              </w:rPr>
            </w:pPr>
          </w:p>
        </w:tc>
        <w:tc>
          <w:tcPr>
            <w:tcW w:w="2551" w:type="dxa"/>
            <w:gridSpan w:val="3"/>
            <w:tcBorders>
              <w:top w:val="single" w:sz="4" w:space="0" w:color="auto"/>
              <w:bottom w:val="single" w:sz="4" w:space="0" w:color="A6A6A6" w:themeColor="background1" w:themeShade="A6"/>
            </w:tcBorders>
            <w:shd w:val="clear" w:color="auto" w:fill="auto"/>
            <w:vAlign w:val="center"/>
          </w:tcPr>
          <w:p w14:paraId="4FE5E231" w14:textId="17670DF6" w:rsidR="007635B8" w:rsidRPr="00C5366D" w:rsidRDefault="007635B8" w:rsidP="00CD1484">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Pr>
                <w:rFonts w:ascii="Calibri" w:hAnsi="Calibri" w:cs="Calibri"/>
                <w:color w:val="000000" w:themeColor="text1"/>
                <w:sz w:val="22"/>
                <w:szCs w:val="22"/>
                <w:lang w:val="en-US"/>
              </w:rPr>
              <w:t>P</w:t>
            </w:r>
            <w:r w:rsidR="0005582B">
              <w:rPr>
                <w:rFonts w:ascii="Calibri" w:hAnsi="Calibri" w:cs="Calibri"/>
                <w:color w:val="000000" w:themeColor="text1"/>
                <w:sz w:val="22"/>
                <w:szCs w:val="22"/>
                <w:lang w:val="en-US"/>
              </w:rPr>
              <w:t>arkinson’s Patients</w:t>
            </w:r>
          </w:p>
        </w:tc>
        <w:tc>
          <w:tcPr>
            <w:tcW w:w="0" w:type="dxa"/>
            <w:gridSpan w:val="3"/>
            <w:tcBorders>
              <w:top w:val="single" w:sz="4" w:space="0" w:color="auto"/>
              <w:bottom w:val="single" w:sz="4" w:space="0" w:color="A6A6A6" w:themeColor="background1" w:themeShade="A6"/>
            </w:tcBorders>
            <w:shd w:val="clear" w:color="auto" w:fill="auto"/>
            <w:vAlign w:val="center"/>
          </w:tcPr>
          <w:p w14:paraId="412345F2" w14:textId="678F609E" w:rsidR="007635B8" w:rsidRPr="00C5366D" w:rsidRDefault="0005582B" w:rsidP="00CD1484">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Pr>
                <w:rFonts w:ascii="Calibri" w:hAnsi="Calibri" w:cs="Calibri"/>
                <w:color w:val="000000" w:themeColor="text1"/>
                <w:kern w:val="24"/>
                <w:sz w:val="22"/>
                <w:szCs w:val="22"/>
                <w:lang w:val="en-US"/>
              </w:rPr>
              <w:t>Older Adults</w:t>
            </w:r>
          </w:p>
        </w:tc>
      </w:tr>
      <w:tr w:rsidR="007635B8" w:rsidRPr="00C5366D" w14:paraId="3772F942" w14:textId="77777777" w:rsidTr="00CD1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1" w:type="dxa"/>
            <w:tcBorders>
              <w:top w:val="single" w:sz="4" w:space="0" w:color="A6A6A6" w:themeColor="background1" w:themeShade="A6"/>
              <w:bottom w:val="double" w:sz="4" w:space="0" w:color="auto"/>
            </w:tcBorders>
            <w:shd w:val="clear" w:color="auto" w:fill="auto"/>
          </w:tcPr>
          <w:p w14:paraId="6FD794F2" w14:textId="77777777" w:rsidR="007635B8" w:rsidRPr="00C5366D" w:rsidRDefault="007635B8" w:rsidP="00CD1484">
            <w:pPr>
              <w:pStyle w:val="paragraph"/>
              <w:spacing w:before="0" w:beforeAutospacing="0" w:after="0" w:afterAutospacing="0" w:line="360" w:lineRule="auto"/>
              <w:jc w:val="both"/>
              <w:textAlignment w:val="baseline"/>
              <w:rPr>
                <w:rFonts w:ascii="Calibri" w:hAnsi="Calibri" w:cs="Calibri"/>
                <w:b w:val="0"/>
                <w:bCs w:val="0"/>
                <w:sz w:val="22"/>
                <w:szCs w:val="22"/>
                <w:lang w:val="en-US"/>
              </w:rPr>
            </w:pPr>
          </w:p>
        </w:tc>
        <w:tc>
          <w:tcPr>
            <w:tcW w:w="2894" w:type="dxa"/>
            <w:tcBorders>
              <w:top w:val="single" w:sz="4" w:space="0" w:color="A6A6A6" w:themeColor="background1" w:themeShade="A6"/>
              <w:bottom w:val="double" w:sz="4" w:space="0" w:color="auto"/>
            </w:tcBorders>
            <w:shd w:val="clear" w:color="auto" w:fill="auto"/>
          </w:tcPr>
          <w:p w14:paraId="3C7A0665" w14:textId="77777777"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lang w:val="en-US"/>
              </w:rPr>
            </w:pPr>
            <w:r w:rsidRPr="007C0AFE">
              <w:rPr>
                <w:rFonts w:ascii="Calibri" w:hAnsi="Calibri" w:cs="Calibri"/>
                <w:color w:val="000000" w:themeColor="text1"/>
                <w:sz w:val="22"/>
                <w:szCs w:val="22"/>
                <w:lang w:val="en-US"/>
              </w:rPr>
              <w:t>Measure of interest</w:t>
            </w:r>
          </w:p>
        </w:tc>
        <w:tc>
          <w:tcPr>
            <w:tcW w:w="992" w:type="dxa"/>
            <w:tcBorders>
              <w:top w:val="single" w:sz="4" w:space="0" w:color="A6A6A6" w:themeColor="background1" w:themeShade="A6"/>
              <w:bottom w:val="double" w:sz="4" w:space="0" w:color="auto"/>
            </w:tcBorders>
            <w:shd w:val="clear" w:color="auto" w:fill="auto"/>
          </w:tcPr>
          <w:p w14:paraId="30542716" w14:textId="77777777" w:rsidR="007635B8" w:rsidRPr="007C0AFE" w:rsidRDefault="007635B8" w:rsidP="00CD1484">
            <w:pPr>
              <w:pStyle w:val="NormalWeb"/>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lang w:val="fr-CA"/>
              </w:rPr>
            </w:pPr>
            <w:proofErr w:type="spellStart"/>
            <w:r w:rsidRPr="007C0AFE">
              <w:rPr>
                <w:rFonts w:ascii="Calibri" w:hAnsi="Calibri" w:cs="Calibri"/>
                <w:color w:val="000000" w:themeColor="text1"/>
                <w:kern w:val="24"/>
                <w:sz w:val="22"/>
                <w:szCs w:val="22"/>
                <w:lang w:val="fr-CA"/>
              </w:rPr>
              <w:t>Avg</w:t>
            </w:r>
            <w:proofErr w:type="spellEnd"/>
            <w:r w:rsidRPr="007C0AFE">
              <w:rPr>
                <w:rFonts w:ascii="Calibri" w:hAnsi="Calibri" w:cs="Calibri"/>
                <w:color w:val="000000" w:themeColor="text1"/>
                <w:kern w:val="24"/>
                <w:sz w:val="22"/>
                <w:szCs w:val="22"/>
                <w:lang w:val="fr-CA"/>
              </w:rPr>
              <w:t xml:space="preserve">. </w:t>
            </w:r>
            <w:proofErr w:type="gramStart"/>
            <w:r w:rsidRPr="007C0AFE">
              <w:rPr>
                <w:rFonts w:ascii="Calibri" w:hAnsi="Calibri" w:cs="Calibri"/>
                <w:color w:val="000000" w:themeColor="text1"/>
                <w:kern w:val="24"/>
                <w:sz w:val="22"/>
                <w:szCs w:val="22"/>
                <w:lang w:val="fr-CA"/>
              </w:rPr>
              <w:t>change</w:t>
            </w:r>
            <w:proofErr w:type="gramEnd"/>
          </w:p>
          <w:p w14:paraId="276C3B07" w14:textId="77777777" w:rsidR="007635B8" w:rsidRPr="00C5366D" w:rsidRDefault="007635B8" w:rsidP="00CD1484">
            <w:pPr>
              <w:pStyle w:val="NormalWeb"/>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7C0AFE">
              <w:rPr>
                <w:rFonts w:ascii="Calibri" w:hAnsi="Calibri" w:cs="Calibri"/>
                <w:color w:val="000000" w:themeColor="text1"/>
                <w:sz w:val="22"/>
                <w:szCs w:val="22"/>
                <w:lang w:val="fr-CA"/>
              </w:rPr>
              <w:t>(</w:t>
            </w:r>
            <w:proofErr w:type="gramStart"/>
            <w:r w:rsidRPr="007C0AFE">
              <w:rPr>
                <w:rFonts w:ascii="Calibri" w:hAnsi="Calibri" w:cs="Calibri"/>
                <w:color w:val="000000" w:themeColor="text1"/>
                <w:sz w:val="22"/>
                <w:szCs w:val="22"/>
                <w:lang w:val="fr-CA"/>
              </w:rPr>
              <w:t>t</w:t>
            </w:r>
            <w:proofErr w:type="gramEnd"/>
            <w:r w:rsidRPr="007C0AFE">
              <w:rPr>
                <w:rFonts w:ascii="Calibri" w:hAnsi="Calibri" w:cs="Calibri"/>
                <w:color w:val="000000" w:themeColor="text1"/>
                <w:sz w:val="22"/>
                <w:szCs w:val="22"/>
                <w:lang w:val="fr-CA"/>
              </w:rPr>
              <w:t>2-t1)</w:t>
            </w:r>
          </w:p>
        </w:tc>
        <w:tc>
          <w:tcPr>
            <w:tcW w:w="709" w:type="dxa"/>
            <w:tcBorders>
              <w:top w:val="single" w:sz="4" w:space="0" w:color="A6A6A6" w:themeColor="background1" w:themeShade="A6"/>
              <w:bottom w:val="double" w:sz="4" w:space="0" w:color="auto"/>
            </w:tcBorders>
            <w:shd w:val="clear" w:color="auto" w:fill="auto"/>
          </w:tcPr>
          <w:p w14:paraId="7E2152AE" w14:textId="77777777" w:rsidR="007635B8" w:rsidRPr="00C5366D" w:rsidRDefault="007635B8" w:rsidP="00CD1484">
            <w:pPr>
              <w:pStyle w:val="NormalWeb"/>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7C0AFE">
              <w:rPr>
                <w:rFonts w:ascii="Calibri" w:hAnsi="Calibri" w:cs="Calibri"/>
                <w:color w:val="000000" w:themeColor="text1"/>
                <w:kern w:val="24"/>
                <w:sz w:val="22"/>
                <w:szCs w:val="22"/>
                <w:lang w:val="en-US"/>
              </w:rPr>
              <w:t>t</w:t>
            </w:r>
          </w:p>
        </w:tc>
        <w:tc>
          <w:tcPr>
            <w:tcW w:w="850" w:type="dxa"/>
            <w:tcBorders>
              <w:top w:val="single" w:sz="4" w:space="0" w:color="A6A6A6" w:themeColor="background1" w:themeShade="A6"/>
              <w:bottom w:val="double" w:sz="4" w:space="0" w:color="auto"/>
            </w:tcBorders>
            <w:shd w:val="clear" w:color="auto" w:fill="auto"/>
          </w:tcPr>
          <w:p w14:paraId="5F6DE6ED" w14:textId="77777777" w:rsidR="007635B8" w:rsidRPr="00C5366D" w:rsidRDefault="007635B8" w:rsidP="00CD1484">
            <w:pPr>
              <w:pStyle w:val="NormalWeb"/>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7C0AFE">
              <w:rPr>
                <w:rFonts w:ascii="Calibri" w:hAnsi="Calibri" w:cs="Calibri"/>
                <w:i/>
                <w:iCs/>
                <w:color w:val="000000" w:themeColor="text1"/>
                <w:kern w:val="24"/>
                <w:sz w:val="22"/>
                <w:szCs w:val="22"/>
                <w:lang w:val="en-US"/>
              </w:rPr>
              <w:t>p</w:t>
            </w:r>
            <w:r w:rsidRPr="007C0AFE">
              <w:rPr>
                <w:rFonts w:ascii="Calibri" w:hAnsi="Calibri" w:cs="Calibri"/>
                <w:color w:val="000000" w:themeColor="text1"/>
                <w:kern w:val="24"/>
                <w:sz w:val="22"/>
                <w:szCs w:val="22"/>
                <w:lang w:val="en-US"/>
              </w:rPr>
              <w:t>-</w:t>
            </w:r>
            <w:r>
              <w:rPr>
                <w:rFonts w:ascii="Calibri" w:hAnsi="Calibri" w:cs="Calibri"/>
                <w:color w:val="000000" w:themeColor="text1"/>
                <w:kern w:val="24"/>
                <w:sz w:val="22"/>
                <w:szCs w:val="22"/>
                <w:lang w:val="en-US"/>
              </w:rPr>
              <w:t xml:space="preserve"> </w:t>
            </w:r>
            <w:r w:rsidRPr="007C0AFE">
              <w:rPr>
                <w:rFonts w:ascii="Calibri" w:hAnsi="Calibri" w:cs="Calibri"/>
                <w:color w:val="000000" w:themeColor="text1"/>
                <w:kern w:val="24"/>
                <w:sz w:val="22"/>
                <w:szCs w:val="22"/>
                <w:lang w:val="en-US"/>
              </w:rPr>
              <w:t>value</w:t>
            </w:r>
          </w:p>
        </w:tc>
        <w:tc>
          <w:tcPr>
            <w:tcW w:w="947" w:type="dxa"/>
            <w:tcBorders>
              <w:top w:val="single" w:sz="4" w:space="0" w:color="A6A6A6" w:themeColor="background1" w:themeShade="A6"/>
              <w:bottom w:val="double" w:sz="4" w:space="0" w:color="auto"/>
            </w:tcBorders>
            <w:shd w:val="clear" w:color="auto" w:fill="auto"/>
          </w:tcPr>
          <w:p w14:paraId="16410CC2" w14:textId="77777777" w:rsidR="007635B8" w:rsidRPr="007C0AFE" w:rsidRDefault="007635B8" w:rsidP="00CD1484">
            <w:pPr>
              <w:pStyle w:val="NormalWeb"/>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lang w:val="fr-CA"/>
              </w:rPr>
            </w:pPr>
            <w:proofErr w:type="spellStart"/>
            <w:r w:rsidRPr="007C0AFE">
              <w:rPr>
                <w:rFonts w:ascii="Calibri" w:hAnsi="Calibri" w:cs="Calibri"/>
                <w:color w:val="000000" w:themeColor="text1"/>
                <w:kern w:val="24"/>
                <w:sz w:val="22"/>
                <w:szCs w:val="22"/>
                <w:lang w:val="fr-CA"/>
              </w:rPr>
              <w:t>Avg</w:t>
            </w:r>
            <w:proofErr w:type="spellEnd"/>
            <w:r w:rsidRPr="007C0AFE">
              <w:rPr>
                <w:rFonts w:ascii="Calibri" w:hAnsi="Calibri" w:cs="Calibri"/>
                <w:color w:val="000000" w:themeColor="text1"/>
                <w:kern w:val="24"/>
                <w:sz w:val="22"/>
                <w:szCs w:val="22"/>
                <w:lang w:val="fr-CA"/>
              </w:rPr>
              <w:t xml:space="preserve">. </w:t>
            </w:r>
            <w:proofErr w:type="gramStart"/>
            <w:r w:rsidRPr="007C0AFE">
              <w:rPr>
                <w:rFonts w:ascii="Calibri" w:hAnsi="Calibri" w:cs="Calibri"/>
                <w:color w:val="000000" w:themeColor="text1"/>
                <w:kern w:val="24"/>
                <w:sz w:val="22"/>
                <w:szCs w:val="22"/>
                <w:lang w:val="fr-CA"/>
              </w:rPr>
              <w:t>change</w:t>
            </w:r>
            <w:proofErr w:type="gramEnd"/>
          </w:p>
          <w:p w14:paraId="58932F37" w14:textId="77777777" w:rsidR="007635B8" w:rsidRPr="00C5366D" w:rsidRDefault="007635B8" w:rsidP="00CD1484">
            <w:pPr>
              <w:pStyle w:val="NormalWeb"/>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7C0AFE">
              <w:rPr>
                <w:rFonts w:ascii="Calibri" w:hAnsi="Calibri" w:cs="Calibri"/>
                <w:color w:val="000000" w:themeColor="text1"/>
                <w:kern w:val="24"/>
                <w:sz w:val="22"/>
                <w:szCs w:val="22"/>
                <w:lang w:val="fr-CA"/>
              </w:rPr>
              <w:t>(</w:t>
            </w:r>
            <w:proofErr w:type="gramStart"/>
            <w:r w:rsidRPr="007C0AFE">
              <w:rPr>
                <w:rFonts w:ascii="Calibri" w:hAnsi="Calibri" w:cs="Calibri"/>
                <w:color w:val="000000" w:themeColor="text1"/>
                <w:kern w:val="24"/>
                <w:sz w:val="22"/>
                <w:szCs w:val="22"/>
                <w:lang w:val="fr-CA"/>
              </w:rPr>
              <w:t>t</w:t>
            </w:r>
            <w:proofErr w:type="gramEnd"/>
            <w:r w:rsidRPr="007C0AFE">
              <w:rPr>
                <w:rFonts w:ascii="Calibri" w:hAnsi="Calibri" w:cs="Calibri"/>
                <w:color w:val="000000" w:themeColor="text1"/>
                <w:kern w:val="24"/>
                <w:sz w:val="22"/>
                <w:szCs w:val="22"/>
                <w:lang w:val="fr-CA"/>
              </w:rPr>
              <w:t>2-t1)</w:t>
            </w:r>
            <w:r w:rsidRPr="007C0AFE" w:rsidDel="00230F9D">
              <w:rPr>
                <w:rFonts w:ascii="Calibri" w:hAnsi="Calibri" w:cs="Calibri"/>
                <w:color w:val="000000" w:themeColor="text1"/>
                <w:kern w:val="24"/>
                <w:sz w:val="22"/>
                <w:szCs w:val="22"/>
                <w:lang w:val="fr-CA"/>
              </w:rPr>
              <w:t xml:space="preserve"> </w:t>
            </w:r>
          </w:p>
        </w:tc>
        <w:tc>
          <w:tcPr>
            <w:tcW w:w="754" w:type="dxa"/>
            <w:tcBorders>
              <w:top w:val="single" w:sz="4" w:space="0" w:color="A6A6A6" w:themeColor="background1" w:themeShade="A6"/>
              <w:bottom w:val="double" w:sz="4" w:space="0" w:color="auto"/>
            </w:tcBorders>
            <w:shd w:val="clear" w:color="auto" w:fill="auto"/>
          </w:tcPr>
          <w:p w14:paraId="2187286D" w14:textId="77777777" w:rsidR="007635B8" w:rsidRPr="00C5366D" w:rsidRDefault="007635B8" w:rsidP="00CD1484">
            <w:pPr>
              <w:pStyle w:val="NormalWeb"/>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7C0AFE">
              <w:rPr>
                <w:rFonts w:ascii="Calibri" w:hAnsi="Calibri" w:cs="Calibri"/>
                <w:color w:val="000000" w:themeColor="text1"/>
                <w:kern w:val="24"/>
                <w:sz w:val="22"/>
                <w:szCs w:val="22"/>
                <w:lang w:val="en-US"/>
              </w:rPr>
              <w:t>t</w:t>
            </w:r>
          </w:p>
        </w:tc>
        <w:tc>
          <w:tcPr>
            <w:tcW w:w="713" w:type="dxa"/>
            <w:tcBorders>
              <w:top w:val="single" w:sz="4" w:space="0" w:color="A6A6A6" w:themeColor="background1" w:themeShade="A6"/>
              <w:bottom w:val="double" w:sz="4" w:space="0" w:color="auto"/>
            </w:tcBorders>
            <w:shd w:val="clear" w:color="auto" w:fill="auto"/>
          </w:tcPr>
          <w:p w14:paraId="59269019" w14:textId="77777777" w:rsidR="007635B8" w:rsidRPr="00C5366D" w:rsidRDefault="007635B8" w:rsidP="00CD1484">
            <w:pPr>
              <w:pStyle w:val="NormalWeb"/>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7C0AFE">
              <w:rPr>
                <w:rFonts w:ascii="Calibri" w:hAnsi="Calibri" w:cs="Calibri"/>
                <w:i/>
                <w:iCs/>
                <w:color w:val="000000" w:themeColor="text1"/>
                <w:kern w:val="24"/>
                <w:sz w:val="22"/>
                <w:szCs w:val="22"/>
                <w:lang w:val="en-US"/>
              </w:rPr>
              <w:t>p</w:t>
            </w:r>
            <w:r w:rsidRPr="007C0AFE">
              <w:rPr>
                <w:rFonts w:ascii="Calibri" w:hAnsi="Calibri" w:cs="Calibri"/>
                <w:color w:val="000000" w:themeColor="text1"/>
                <w:kern w:val="24"/>
                <w:sz w:val="22"/>
                <w:szCs w:val="22"/>
                <w:lang w:val="en-US"/>
              </w:rPr>
              <w:t>-value</w:t>
            </w:r>
          </w:p>
        </w:tc>
      </w:tr>
      <w:tr w:rsidR="007635B8" w:rsidRPr="00C5366D" w14:paraId="6D3404AE" w14:textId="77777777" w:rsidTr="00CD1484">
        <w:tc>
          <w:tcPr>
            <w:cnfStyle w:val="001000000000" w:firstRow="0" w:lastRow="0" w:firstColumn="1" w:lastColumn="0" w:oddVBand="0" w:evenVBand="0" w:oddHBand="0" w:evenHBand="0" w:firstRowFirstColumn="0" w:firstRowLastColumn="0" w:lastRowFirstColumn="0" w:lastRowLastColumn="0"/>
            <w:tcW w:w="1501" w:type="dxa"/>
            <w:vMerge w:val="restart"/>
            <w:tcBorders>
              <w:top w:val="single" w:sz="2" w:space="0" w:color="BFBFBF" w:themeColor="background1" w:themeShade="BF"/>
            </w:tcBorders>
            <w:shd w:val="clear" w:color="auto" w:fill="auto"/>
            <w:vAlign w:val="center"/>
          </w:tcPr>
          <w:p w14:paraId="50D11B36" w14:textId="77777777" w:rsidR="007635B8" w:rsidRPr="00C5366D" w:rsidRDefault="007635B8" w:rsidP="00CD1484">
            <w:pPr>
              <w:pStyle w:val="paragraph"/>
              <w:spacing w:before="0" w:beforeAutospacing="0" w:after="0" w:afterAutospacing="0" w:line="360" w:lineRule="auto"/>
              <w:jc w:val="both"/>
              <w:textAlignment w:val="baseline"/>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Trail Making</w:t>
            </w:r>
          </w:p>
        </w:tc>
        <w:tc>
          <w:tcPr>
            <w:tcW w:w="2894" w:type="dxa"/>
            <w:tcBorders>
              <w:top w:val="single" w:sz="2" w:space="0" w:color="BFBFBF" w:themeColor="background1" w:themeShade="BF"/>
            </w:tcBorders>
            <w:shd w:val="clear" w:color="auto" w:fill="auto"/>
          </w:tcPr>
          <w:p w14:paraId="010DD657" w14:textId="77777777"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7C0AFE">
              <w:rPr>
                <w:rFonts w:ascii="Calibri" w:hAnsi="Calibri" w:cs="Calibri"/>
                <w:color w:val="000000" w:themeColor="text1"/>
                <w:kern w:val="24"/>
                <w:sz w:val="22"/>
                <w:szCs w:val="22"/>
                <w:lang w:val="en-US"/>
              </w:rPr>
              <w:t>A – Number of errors</w:t>
            </w:r>
          </w:p>
        </w:tc>
        <w:tc>
          <w:tcPr>
            <w:tcW w:w="992" w:type="dxa"/>
            <w:tcBorders>
              <w:top w:val="single" w:sz="2" w:space="0" w:color="BFBFBF" w:themeColor="background1" w:themeShade="BF"/>
            </w:tcBorders>
            <w:shd w:val="clear" w:color="auto" w:fill="auto"/>
            <w:vAlign w:val="center"/>
          </w:tcPr>
          <w:p w14:paraId="0AE4746B" w14:textId="027A8DD4"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w:t>
            </w:r>
            <w:r w:rsidR="00791D17" w:rsidRPr="00C5366D">
              <w:rPr>
                <w:rFonts w:ascii="Calibri" w:hAnsi="Calibri" w:cs="Calibri"/>
                <w:color w:val="000000" w:themeColor="text1"/>
                <w:kern w:val="24"/>
                <w:sz w:val="22"/>
                <w:szCs w:val="22"/>
                <w:lang w:val="en-US"/>
              </w:rPr>
              <w:t>2</w:t>
            </w:r>
            <w:r w:rsidR="00791D17">
              <w:rPr>
                <w:rFonts w:ascii="Calibri" w:hAnsi="Calibri" w:cs="Calibri"/>
                <w:color w:val="000000" w:themeColor="text1"/>
                <w:kern w:val="24"/>
                <w:sz w:val="22"/>
                <w:szCs w:val="22"/>
                <w:lang w:val="en-US"/>
              </w:rPr>
              <w:t>8</w:t>
            </w:r>
          </w:p>
        </w:tc>
        <w:tc>
          <w:tcPr>
            <w:tcW w:w="709" w:type="dxa"/>
            <w:tcBorders>
              <w:top w:val="single" w:sz="2" w:space="0" w:color="BFBFBF" w:themeColor="background1" w:themeShade="BF"/>
            </w:tcBorders>
            <w:shd w:val="clear" w:color="auto" w:fill="auto"/>
          </w:tcPr>
          <w:p w14:paraId="7952D1CF" w14:textId="329FBE3B"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1.</w:t>
            </w:r>
            <w:r w:rsidR="00791D17">
              <w:rPr>
                <w:rFonts w:ascii="Calibri" w:hAnsi="Calibri" w:cs="Calibri"/>
                <w:color w:val="000000" w:themeColor="text1"/>
                <w:kern w:val="24"/>
                <w:sz w:val="22"/>
                <w:szCs w:val="22"/>
                <w:lang w:val="en-US"/>
              </w:rPr>
              <w:t>91</w:t>
            </w:r>
          </w:p>
        </w:tc>
        <w:tc>
          <w:tcPr>
            <w:tcW w:w="850" w:type="dxa"/>
            <w:tcBorders>
              <w:top w:val="single" w:sz="2" w:space="0" w:color="BFBFBF" w:themeColor="background1" w:themeShade="BF"/>
            </w:tcBorders>
            <w:shd w:val="clear" w:color="auto" w:fill="auto"/>
          </w:tcPr>
          <w:p w14:paraId="7947EC97" w14:textId="3551AA77"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w:t>
            </w:r>
            <w:r w:rsidR="00791D17" w:rsidRPr="00C5366D">
              <w:rPr>
                <w:rFonts w:ascii="Calibri" w:hAnsi="Calibri" w:cs="Calibri"/>
                <w:color w:val="000000" w:themeColor="text1"/>
                <w:kern w:val="24"/>
                <w:sz w:val="22"/>
                <w:szCs w:val="22"/>
                <w:lang w:val="en-US"/>
              </w:rPr>
              <w:t>0</w:t>
            </w:r>
            <w:r w:rsidR="00791D17">
              <w:rPr>
                <w:rFonts w:ascii="Calibri" w:hAnsi="Calibri" w:cs="Calibri"/>
                <w:color w:val="000000" w:themeColor="text1"/>
                <w:kern w:val="24"/>
                <w:sz w:val="22"/>
                <w:szCs w:val="22"/>
                <w:lang w:val="en-US"/>
              </w:rPr>
              <w:t>62</w:t>
            </w:r>
          </w:p>
        </w:tc>
        <w:tc>
          <w:tcPr>
            <w:tcW w:w="947" w:type="dxa"/>
            <w:tcBorders>
              <w:top w:val="single" w:sz="2" w:space="0" w:color="BFBFBF" w:themeColor="background1" w:themeShade="BF"/>
            </w:tcBorders>
            <w:shd w:val="clear" w:color="auto" w:fill="auto"/>
          </w:tcPr>
          <w:p w14:paraId="574C6526" w14:textId="77777777"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-0.23</w:t>
            </w:r>
          </w:p>
        </w:tc>
        <w:tc>
          <w:tcPr>
            <w:tcW w:w="754" w:type="dxa"/>
            <w:tcBorders>
              <w:top w:val="single" w:sz="2" w:space="0" w:color="BFBFBF" w:themeColor="background1" w:themeShade="BF"/>
            </w:tcBorders>
            <w:shd w:val="clear" w:color="auto" w:fill="auto"/>
          </w:tcPr>
          <w:p w14:paraId="28D14C3B" w14:textId="77777777"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-1.49</w:t>
            </w:r>
          </w:p>
        </w:tc>
        <w:tc>
          <w:tcPr>
            <w:tcW w:w="713" w:type="dxa"/>
            <w:tcBorders>
              <w:top w:val="single" w:sz="2" w:space="0" w:color="BFBFBF" w:themeColor="background1" w:themeShade="BF"/>
            </w:tcBorders>
            <w:shd w:val="clear" w:color="auto" w:fill="auto"/>
          </w:tcPr>
          <w:p w14:paraId="00663CB8" w14:textId="77777777"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0.15</w:t>
            </w:r>
          </w:p>
        </w:tc>
      </w:tr>
      <w:tr w:rsidR="007635B8" w:rsidRPr="00C5366D" w14:paraId="7D07E973" w14:textId="77777777" w:rsidTr="00CD1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1" w:type="dxa"/>
            <w:vMerge/>
            <w:tcBorders>
              <w:bottom w:val="single" w:sz="2" w:space="0" w:color="BFBFBF" w:themeColor="background1" w:themeShade="BF"/>
            </w:tcBorders>
            <w:shd w:val="clear" w:color="auto" w:fill="auto"/>
            <w:vAlign w:val="center"/>
          </w:tcPr>
          <w:p w14:paraId="7FA47CFF" w14:textId="77777777" w:rsidR="007635B8" w:rsidRPr="00C5366D" w:rsidRDefault="007635B8" w:rsidP="00CD1484">
            <w:pPr>
              <w:pStyle w:val="paragraph"/>
              <w:spacing w:before="0" w:beforeAutospacing="0" w:after="0" w:afterAutospacing="0" w:line="360" w:lineRule="auto"/>
              <w:jc w:val="both"/>
              <w:textAlignment w:val="baseline"/>
              <w:rPr>
                <w:rFonts w:ascii="Calibri" w:hAnsi="Calibri" w:cs="Calibri"/>
                <w:color w:val="000000" w:themeColor="text1"/>
                <w:kern w:val="24"/>
                <w:sz w:val="22"/>
                <w:szCs w:val="22"/>
                <w:lang w:val="en-US"/>
              </w:rPr>
            </w:pPr>
          </w:p>
        </w:tc>
        <w:tc>
          <w:tcPr>
            <w:tcW w:w="2894" w:type="dxa"/>
            <w:tcBorders>
              <w:bottom w:val="single" w:sz="2" w:space="0" w:color="BFBFBF" w:themeColor="background1" w:themeShade="BF"/>
            </w:tcBorders>
            <w:shd w:val="clear" w:color="auto" w:fill="auto"/>
          </w:tcPr>
          <w:p w14:paraId="645C3F8A" w14:textId="77777777"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C0AFE">
              <w:rPr>
                <w:rFonts w:ascii="Calibri" w:hAnsi="Calibri" w:cs="Calibri"/>
                <w:color w:val="000000" w:themeColor="text1"/>
                <w:kern w:val="24"/>
                <w:sz w:val="22"/>
                <w:szCs w:val="22"/>
                <w:lang w:val="en-US"/>
              </w:rPr>
              <w:t>B – Number of errors</w:t>
            </w:r>
          </w:p>
        </w:tc>
        <w:tc>
          <w:tcPr>
            <w:tcW w:w="992" w:type="dxa"/>
            <w:tcBorders>
              <w:bottom w:val="single" w:sz="2" w:space="0" w:color="BFBFBF" w:themeColor="background1" w:themeShade="BF"/>
            </w:tcBorders>
            <w:shd w:val="clear" w:color="auto" w:fill="auto"/>
            <w:vAlign w:val="center"/>
          </w:tcPr>
          <w:p w14:paraId="41FE898B" w14:textId="77777777"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0.54</w:t>
            </w:r>
          </w:p>
        </w:tc>
        <w:tc>
          <w:tcPr>
            <w:tcW w:w="709" w:type="dxa"/>
            <w:tcBorders>
              <w:bottom w:val="single" w:sz="2" w:space="0" w:color="BFBFBF" w:themeColor="background1" w:themeShade="BF"/>
            </w:tcBorders>
            <w:shd w:val="clear" w:color="auto" w:fill="auto"/>
          </w:tcPr>
          <w:p w14:paraId="5CEF6F5D" w14:textId="77777777"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0.94</w:t>
            </w:r>
          </w:p>
        </w:tc>
        <w:tc>
          <w:tcPr>
            <w:tcW w:w="850" w:type="dxa"/>
            <w:tcBorders>
              <w:bottom w:val="single" w:sz="2" w:space="0" w:color="BFBFBF" w:themeColor="background1" w:themeShade="BF"/>
            </w:tcBorders>
            <w:shd w:val="clear" w:color="auto" w:fill="auto"/>
          </w:tcPr>
          <w:p w14:paraId="689022C4" w14:textId="77777777"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0.35</w:t>
            </w:r>
          </w:p>
        </w:tc>
        <w:tc>
          <w:tcPr>
            <w:tcW w:w="947" w:type="dxa"/>
            <w:tcBorders>
              <w:bottom w:val="single" w:sz="2" w:space="0" w:color="BFBFBF" w:themeColor="background1" w:themeShade="BF"/>
            </w:tcBorders>
            <w:shd w:val="clear" w:color="auto" w:fill="auto"/>
          </w:tcPr>
          <w:p w14:paraId="7C92AD30" w14:textId="77777777"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-0.12</w:t>
            </w:r>
          </w:p>
        </w:tc>
        <w:tc>
          <w:tcPr>
            <w:tcW w:w="754" w:type="dxa"/>
            <w:tcBorders>
              <w:bottom w:val="single" w:sz="2" w:space="0" w:color="BFBFBF" w:themeColor="background1" w:themeShade="BF"/>
            </w:tcBorders>
            <w:shd w:val="clear" w:color="auto" w:fill="auto"/>
          </w:tcPr>
          <w:p w14:paraId="220B1189" w14:textId="77777777"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-0.32</w:t>
            </w:r>
          </w:p>
        </w:tc>
        <w:tc>
          <w:tcPr>
            <w:tcW w:w="713" w:type="dxa"/>
            <w:tcBorders>
              <w:bottom w:val="single" w:sz="2" w:space="0" w:color="BFBFBF" w:themeColor="background1" w:themeShade="BF"/>
            </w:tcBorders>
            <w:shd w:val="clear" w:color="auto" w:fill="auto"/>
          </w:tcPr>
          <w:p w14:paraId="1DAC7B6E" w14:textId="77777777"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0.75</w:t>
            </w:r>
          </w:p>
        </w:tc>
      </w:tr>
      <w:tr w:rsidR="007635B8" w:rsidRPr="00C5366D" w14:paraId="1C1E882D" w14:textId="77777777" w:rsidTr="00CD1484">
        <w:trPr>
          <w:trHeight w:val="356"/>
        </w:trPr>
        <w:tc>
          <w:tcPr>
            <w:cnfStyle w:val="001000000000" w:firstRow="0" w:lastRow="0" w:firstColumn="1" w:lastColumn="0" w:oddVBand="0" w:evenVBand="0" w:oddHBand="0" w:evenHBand="0" w:firstRowFirstColumn="0" w:firstRowLastColumn="0" w:lastRowFirstColumn="0" w:lastRowLastColumn="0"/>
            <w:tcW w:w="1501" w:type="dxa"/>
            <w:vMerge w:val="restart"/>
            <w:tcBorders>
              <w:top w:val="single" w:sz="2" w:space="0" w:color="BFBFBF" w:themeColor="background1" w:themeShade="BF"/>
            </w:tcBorders>
            <w:shd w:val="clear" w:color="auto" w:fill="auto"/>
            <w:vAlign w:val="center"/>
          </w:tcPr>
          <w:p w14:paraId="3393CD59" w14:textId="77777777" w:rsidR="007635B8" w:rsidRPr="00C5366D" w:rsidRDefault="007635B8" w:rsidP="00CD1484">
            <w:pPr>
              <w:pStyle w:val="paragraph"/>
              <w:spacing w:before="0" w:beforeAutospacing="0" w:after="0" w:afterAutospacing="0" w:line="360" w:lineRule="auto"/>
              <w:jc w:val="both"/>
              <w:textAlignment w:val="baseline"/>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Stroop</w:t>
            </w:r>
          </w:p>
        </w:tc>
        <w:tc>
          <w:tcPr>
            <w:tcW w:w="2894" w:type="dxa"/>
            <w:tcBorders>
              <w:top w:val="single" w:sz="2" w:space="0" w:color="BFBFBF" w:themeColor="background1" w:themeShade="BF"/>
            </w:tcBorders>
            <w:shd w:val="clear" w:color="auto" w:fill="auto"/>
          </w:tcPr>
          <w:p w14:paraId="4839B0D0" w14:textId="77777777"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7C0AFE">
              <w:rPr>
                <w:rFonts w:ascii="Calibri" w:hAnsi="Calibri" w:cs="Calibri"/>
                <w:color w:val="000000" w:themeColor="text1"/>
                <w:kern w:val="24"/>
                <w:sz w:val="22"/>
                <w:szCs w:val="22"/>
                <w:lang w:val="en-US"/>
              </w:rPr>
              <w:t>Congruent – Accuracy (%)</w:t>
            </w:r>
          </w:p>
        </w:tc>
        <w:tc>
          <w:tcPr>
            <w:tcW w:w="992" w:type="dxa"/>
            <w:tcBorders>
              <w:top w:val="single" w:sz="2" w:space="0" w:color="BFBFBF" w:themeColor="background1" w:themeShade="BF"/>
            </w:tcBorders>
            <w:shd w:val="clear" w:color="auto" w:fill="auto"/>
            <w:vAlign w:val="center"/>
          </w:tcPr>
          <w:p w14:paraId="68410176" w14:textId="77777777"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0.027</w:t>
            </w:r>
          </w:p>
        </w:tc>
        <w:tc>
          <w:tcPr>
            <w:tcW w:w="709" w:type="dxa"/>
            <w:tcBorders>
              <w:top w:val="single" w:sz="2" w:space="0" w:color="BFBFBF" w:themeColor="background1" w:themeShade="BF"/>
            </w:tcBorders>
            <w:shd w:val="clear" w:color="auto" w:fill="auto"/>
          </w:tcPr>
          <w:p w14:paraId="20E20D45" w14:textId="77777777"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0.89</w:t>
            </w:r>
          </w:p>
        </w:tc>
        <w:tc>
          <w:tcPr>
            <w:tcW w:w="850" w:type="dxa"/>
            <w:tcBorders>
              <w:top w:val="single" w:sz="2" w:space="0" w:color="BFBFBF" w:themeColor="background1" w:themeShade="BF"/>
            </w:tcBorders>
            <w:shd w:val="clear" w:color="auto" w:fill="auto"/>
          </w:tcPr>
          <w:p w14:paraId="1B23DE25" w14:textId="77777777"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0.38</w:t>
            </w:r>
          </w:p>
        </w:tc>
        <w:tc>
          <w:tcPr>
            <w:tcW w:w="947" w:type="dxa"/>
            <w:tcBorders>
              <w:top w:val="single" w:sz="2" w:space="0" w:color="BFBFBF" w:themeColor="background1" w:themeShade="BF"/>
            </w:tcBorders>
            <w:shd w:val="clear" w:color="auto" w:fill="auto"/>
          </w:tcPr>
          <w:p w14:paraId="4A0DEF42" w14:textId="7CEFDDD3"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w:t>
            </w:r>
            <w:r w:rsidR="00941708" w:rsidRPr="00C5366D">
              <w:rPr>
                <w:rFonts w:ascii="Calibri" w:hAnsi="Calibri" w:cs="Calibri"/>
                <w:color w:val="000000" w:themeColor="text1"/>
                <w:kern w:val="24"/>
                <w:sz w:val="22"/>
                <w:szCs w:val="22"/>
                <w:lang w:val="en-US"/>
              </w:rPr>
              <w:t>0</w:t>
            </w:r>
            <w:r w:rsidR="008323A6">
              <w:rPr>
                <w:rFonts w:ascii="Calibri" w:hAnsi="Calibri" w:cs="Calibri"/>
                <w:color w:val="000000" w:themeColor="text1"/>
                <w:kern w:val="24"/>
                <w:sz w:val="22"/>
                <w:szCs w:val="22"/>
                <w:lang w:val="en-US"/>
              </w:rPr>
              <w:t>10</w:t>
            </w:r>
          </w:p>
        </w:tc>
        <w:tc>
          <w:tcPr>
            <w:tcW w:w="754" w:type="dxa"/>
            <w:tcBorders>
              <w:top w:val="single" w:sz="2" w:space="0" w:color="BFBFBF" w:themeColor="background1" w:themeShade="BF"/>
            </w:tcBorders>
            <w:shd w:val="clear" w:color="auto" w:fill="auto"/>
          </w:tcPr>
          <w:p w14:paraId="13A08B33" w14:textId="2AC19E17" w:rsidR="007635B8" w:rsidRPr="00C5366D" w:rsidRDefault="00FD2696"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Pr>
                <w:rFonts w:ascii="Calibri" w:hAnsi="Calibri" w:cs="Calibri"/>
                <w:color w:val="000000" w:themeColor="text1"/>
                <w:kern w:val="24"/>
                <w:sz w:val="22"/>
                <w:szCs w:val="22"/>
                <w:lang w:val="en-US"/>
              </w:rPr>
              <w:t>0</w:t>
            </w:r>
            <w:r w:rsidR="007635B8" w:rsidRPr="00C5366D">
              <w:rPr>
                <w:rFonts w:ascii="Calibri" w:hAnsi="Calibri" w:cs="Calibri"/>
                <w:color w:val="000000" w:themeColor="text1"/>
                <w:kern w:val="24"/>
                <w:sz w:val="22"/>
                <w:szCs w:val="22"/>
                <w:lang w:val="en-US"/>
              </w:rPr>
              <w:t>.</w:t>
            </w:r>
            <w:r w:rsidR="008323A6">
              <w:rPr>
                <w:rFonts w:ascii="Calibri" w:hAnsi="Calibri" w:cs="Calibri"/>
                <w:color w:val="000000" w:themeColor="text1"/>
                <w:kern w:val="24"/>
                <w:sz w:val="22"/>
                <w:szCs w:val="22"/>
                <w:lang w:val="en-US"/>
              </w:rPr>
              <w:t>4</w:t>
            </w:r>
            <w:r>
              <w:rPr>
                <w:rFonts w:ascii="Calibri" w:hAnsi="Calibri" w:cs="Calibri"/>
                <w:color w:val="000000" w:themeColor="text1"/>
                <w:kern w:val="24"/>
                <w:sz w:val="22"/>
                <w:szCs w:val="22"/>
                <w:lang w:val="en-US"/>
              </w:rPr>
              <w:t>8</w:t>
            </w:r>
          </w:p>
        </w:tc>
        <w:tc>
          <w:tcPr>
            <w:tcW w:w="713" w:type="dxa"/>
            <w:tcBorders>
              <w:top w:val="single" w:sz="2" w:space="0" w:color="BFBFBF" w:themeColor="background1" w:themeShade="BF"/>
            </w:tcBorders>
            <w:shd w:val="clear" w:color="auto" w:fill="auto"/>
          </w:tcPr>
          <w:p w14:paraId="1108DD4D" w14:textId="60DAAFF2"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w:t>
            </w:r>
            <w:r w:rsidR="008323A6">
              <w:rPr>
                <w:rFonts w:ascii="Calibri" w:hAnsi="Calibri" w:cs="Calibri"/>
                <w:color w:val="000000" w:themeColor="text1"/>
                <w:kern w:val="24"/>
                <w:sz w:val="22"/>
                <w:szCs w:val="22"/>
                <w:lang w:val="en-US"/>
              </w:rPr>
              <w:t>63</w:t>
            </w:r>
          </w:p>
        </w:tc>
      </w:tr>
      <w:tr w:rsidR="007635B8" w:rsidRPr="00C5366D" w14:paraId="79CAA1C2" w14:textId="77777777" w:rsidTr="00CD1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1" w:type="dxa"/>
            <w:vMerge/>
            <w:shd w:val="clear" w:color="auto" w:fill="auto"/>
          </w:tcPr>
          <w:p w14:paraId="5A5AD879" w14:textId="77777777" w:rsidR="007635B8" w:rsidRPr="00C5366D" w:rsidRDefault="007635B8" w:rsidP="00CD1484">
            <w:pPr>
              <w:pStyle w:val="paragraph"/>
              <w:spacing w:before="0" w:beforeAutospacing="0" w:after="0" w:afterAutospacing="0" w:line="360" w:lineRule="auto"/>
              <w:jc w:val="both"/>
              <w:textAlignment w:val="baseline"/>
              <w:rPr>
                <w:rFonts w:ascii="Calibri" w:hAnsi="Calibri" w:cs="Calibri"/>
                <w:color w:val="000000" w:themeColor="text1"/>
                <w:kern w:val="24"/>
                <w:sz w:val="22"/>
                <w:szCs w:val="22"/>
                <w:lang w:val="en-US"/>
              </w:rPr>
            </w:pPr>
          </w:p>
        </w:tc>
        <w:tc>
          <w:tcPr>
            <w:tcW w:w="2894" w:type="dxa"/>
            <w:shd w:val="clear" w:color="auto" w:fill="auto"/>
          </w:tcPr>
          <w:p w14:paraId="6A2F87A6" w14:textId="77777777"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themeColor="text1"/>
                <w:kern w:val="24"/>
                <w:sz w:val="22"/>
                <w:szCs w:val="22"/>
                <w:lang w:val="en-US"/>
              </w:rPr>
            </w:pPr>
            <w:r w:rsidRPr="007C0AFE">
              <w:rPr>
                <w:rFonts w:ascii="Calibri" w:hAnsi="Calibri" w:cs="Calibri"/>
                <w:color w:val="000000" w:themeColor="text1"/>
                <w:kern w:val="24"/>
                <w:sz w:val="22"/>
                <w:szCs w:val="22"/>
                <w:lang w:val="en-US"/>
              </w:rPr>
              <w:t>Noncongruent – Accuracy (%)</w:t>
            </w:r>
          </w:p>
        </w:tc>
        <w:tc>
          <w:tcPr>
            <w:tcW w:w="992" w:type="dxa"/>
            <w:shd w:val="clear" w:color="auto" w:fill="auto"/>
            <w:vAlign w:val="center"/>
          </w:tcPr>
          <w:p w14:paraId="3C73E883" w14:textId="77777777"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0.0032</w:t>
            </w:r>
          </w:p>
        </w:tc>
        <w:tc>
          <w:tcPr>
            <w:tcW w:w="709" w:type="dxa"/>
            <w:shd w:val="clear" w:color="auto" w:fill="auto"/>
          </w:tcPr>
          <w:p w14:paraId="45ABB112" w14:textId="77777777"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0.14</w:t>
            </w:r>
          </w:p>
        </w:tc>
        <w:tc>
          <w:tcPr>
            <w:tcW w:w="850" w:type="dxa"/>
            <w:shd w:val="clear" w:color="auto" w:fill="auto"/>
          </w:tcPr>
          <w:p w14:paraId="66B4E451" w14:textId="77777777"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0.89</w:t>
            </w:r>
          </w:p>
        </w:tc>
        <w:tc>
          <w:tcPr>
            <w:tcW w:w="947" w:type="dxa"/>
            <w:shd w:val="clear" w:color="auto" w:fill="auto"/>
          </w:tcPr>
          <w:p w14:paraId="44A7DD07" w14:textId="77777777"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0.041</w:t>
            </w:r>
          </w:p>
        </w:tc>
        <w:tc>
          <w:tcPr>
            <w:tcW w:w="754" w:type="dxa"/>
            <w:shd w:val="clear" w:color="auto" w:fill="auto"/>
          </w:tcPr>
          <w:p w14:paraId="76D73B11" w14:textId="4C465AA3"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1.3</w:t>
            </w:r>
            <w:r w:rsidR="00896FE4">
              <w:rPr>
                <w:rFonts w:ascii="Calibri" w:hAnsi="Calibri" w:cs="Calibri"/>
                <w:color w:val="000000" w:themeColor="text1"/>
                <w:kern w:val="24"/>
                <w:sz w:val="22"/>
                <w:szCs w:val="22"/>
                <w:lang w:val="en-US"/>
              </w:rPr>
              <w:t>0</w:t>
            </w:r>
          </w:p>
        </w:tc>
        <w:tc>
          <w:tcPr>
            <w:tcW w:w="713" w:type="dxa"/>
            <w:shd w:val="clear" w:color="auto" w:fill="auto"/>
          </w:tcPr>
          <w:p w14:paraId="3A020019" w14:textId="77777777"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0.20</w:t>
            </w:r>
          </w:p>
        </w:tc>
      </w:tr>
      <w:tr w:rsidR="007635B8" w:rsidRPr="00C5366D" w14:paraId="42630009" w14:textId="77777777" w:rsidTr="00CD1484">
        <w:tc>
          <w:tcPr>
            <w:cnfStyle w:val="001000000000" w:firstRow="0" w:lastRow="0" w:firstColumn="1" w:lastColumn="0" w:oddVBand="0" w:evenVBand="0" w:oddHBand="0" w:evenHBand="0" w:firstRowFirstColumn="0" w:firstRowLastColumn="0" w:lastRowFirstColumn="0" w:lastRowLastColumn="0"/>
            <w:tcW w:w="1501" w:type="dxa"/>
            <w:vMerge w:val="restart"/>
            <w:tcBorders>
              <w:top w:val="single" w:sz="2" w:space="0" w:color="BFBFBF" w:themeColor="background1" w:themeShade="BF"/>
            </w:tcBorders>
            <w:shd w:val="clear" w:color="auto" w:fill="auto"/>
            <w:vAlign w:val="center"/>
          </w:tcPr>
          <w:p w14:paraId="6DAC9825" w14:textId="77777777" w:rsidR="007635B8" w:rsidRPr="00C5366D" w:rsidRDefault="007635B8" w:rsidP="00CD1484">
            <w:pPr>
              <w:pStyle w:val="paragraph"/>
              <w:spacing w:before="0" w:beforeAutospacing="0" w:after="0" w:afterAutospacing="0" w:line="360" w:lineRule="auto"/>
              <w:jc w:val="both"/>
              <w:textAlignment w:val="baseline"/>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SART</w:t>
            </w:r>
          </w:p>
        </w:tc>
        <w:tc>
          <w:tcPr>
            <w:tcW w:w="2894" w:type="dxa"/>
            <w:tcBorders>
              <w:top w:val="single" w:sz="2" w:space="0" w:color="BFBFBF" w:themeColor="background1" w:themeShade="BF"/>
            </w:tcBorders>
            <w:shd w:val="clear" w:color="auto" w:fill="auto"/>
          </w:tcPr>
          <w:p w14:paraId="1155A946" w14:textId="77777777"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7C0AFE">
              <w:rPr>
                <w:rFonts w:ascii="Calibri" w:hAnsi="Calibri" w:cs="Calibri"/>
                <w:color w:val="000000" w:themeColor="text1"/>
                <w:kern w:val="24"/>
                <w:sz w:val="22"/>
                <w:szCs w:val="22"/>
                <w:lang w:val="en-US"/>
              </w:rPr>
              <w:t>Ascending – Number of errors</w:t>
            </w:r>
          </w:p>
        </w:tc>
        <w:tc>
          <w:tcPr>
            <w:tcW w:w="992" w:type="dxa"/>
            <w:tcBorders>
              <w:top w:val="single" w:sz="2" w:space="0" w:color="BFBFBF" w:themeColor="background1" w:themeShade="BF"/>
            </w:tcBorders>
            <w:shd w:val="clear" w:color="auto" w:fill="auto"/>
            <w:vAlign w:val="center"/>
          </w:tcPr>
          <w:p w14:paraId="1E4B9037" w14:textId="5826F769" w:rsidR="007635B8" w:rsidRPr="00C5366D" w:rsidRDefault="007E7EE9"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Pr>
                <w:rFonts w:ascii="Calibri" w:hAnsi="Calibri" w:cs="Calibri"/>
                <w:color w:val="000000" w:themeColor="text1"/>
                <w:kern w:val="24"/>
                <w:sz w:val="22"/>
                <w:szCs w:val="22"/>
                <w:lang w:val="en-US"/>
              </w:rPr>
              <w:t>-</w:t>
            </w:r>
            <w:r w:rsidR="007635B8" w:rsidRPr="00C5366D">
              <w:rPr>
                <w:rFonts w:ascii="Calibri" w:hAnsi="Calibri" w:cs="Calibri"/>
                <w:color w:val="000000" w:themeColor="text1"/>
                <w:kern w:val="24"/>
                <w:sz w:val="22"/>
                <w:szCs w:val="22"/>
                <w:lang w:val="en-US"/>
              </w:rPr>
              <w:t>0.</w:t>
            </w:r>
            <w:r w:rsidR="0002322A">
              <w:rPr>
                <w:rFonts w:ascii="Calibri" w:hAnsi="Calibri" w:cs="Calibri"/>
                <w:color w:val="000000" w:themeColor="text1"/>
                <w:kern w:val="24"/>
                <w:sz w:val="22"/>
                <w:szCs w:val="22"/>
                <w:lang w:val="en-US"/>
              </w:rPr>
              <w:t>4</w:t>
            </w:r>
            <w:r w:rsidR="00AF26DB">
              <w:rPr>
                <w:rFonts w:ascii="Calibri" w:hAnsi="Calibri" w:cs="Calibri"/>
                <w:color w:val="000000" w:themeColor="text1"/>
                <w:kern w:val="24"/>
                <w:sz w:val="22"/>
                <w:szCs w:val="22"/>
                <w:lang w:val="en-US"/>
              </w:rPr>
              <w:t>8</w:t>
            </w:r>
          </w:p>
        </w:tc>
        <w:tc>
          <w:tcPr>
            <w:tcW w:w="709" w:type="dxa"/>
            <w:tcBorders>
              <w:top w:val="single" w:sz="2" w:space="0" w:color="BFBFBF" w:themeColor="background1" w:themeShade="BF"/>
            </w:tcBorders>
            <w:shd w:val="clear" w:color="auto" w:fill="auto"/>
          </w:tcPr>
          <w:p w14:paraId="53E840C8" w14:textId="69EE607E" w:rsidR="007635B8" w:rsidRPr="00C5366D" w:rsidRDefault="007E7EE9"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Pr>
                <w:rFonts w:ascii="Calibri" w:hAnsi="Calibri" w:cs="Calibri"/>
                <w:color w:val="000000" w:themeColor="text1"/>
                <w:kern w:val="24"/>
                <w:sz w:val="22"/>
                <w:szCs w:val="22"/>
                <w:lang w:val="en-US"/>
              </w:rPr>
              <w:t>-</w:t>
            </w:r>
            <w:r w:rsidR="007635B8" w:rsidRPr="00C5366D">
              <w:rPr>
                <w:rFonts w:ascii="Calibri" w:hAnsi="Calibri" w:cs="Calibri"/>
                <w:color w:val="000000" w:themeColor="text1"/>
                <w:kern w:val="24"/>
                <w:sz w:val="22"/>
                <w:szCs w:val="22"/>
                <w:lang w:val="en-US"/>
              </w:rPr>
              <w:t>0.</w:t>
            </w:r>
            <w:r w:rsidR="0002322A">
              <w:rPr>
                <w:rFonts w:ascii="Calibri" w:hAnsi="Calibri" w:cs="Calibri"/>
                <w:color w:val="000000" w:themeColor="text1"/>
                <w:kern w:val="24"/>
                <w:sz w:val="22"/>
                <w:szCs w:val="22"/>
                <w:lang w:val="en-US"/>
              </w:rPr>
              <w:t>4</w:t>
            </w:r>
            <w:r w:rsidR="00AF26DB">
              <w:rPr>
                <w:rFonts w:ascii="Calibri" w:hAnsi="Calibri" w:cs="Calibri"/>
                <w:color w:val="000000" w:themeColor="text1"/>
                <w:kern w:val="24"/>
                <w:sz w:val="22"/>
                <w:szCs w:val="22"/>
                <w:lang w:val="en-US"/>
              </w:rPr>
              <w:t>7</w:t>
            </w:r>
          </w:p>
        </w:tc>
        <w:tc>
          <w:tcPr>
            <w:tcW w:w="850" w:type="dxa"/>
            <w:tcBorders>
              <w:top w:val="single" w:sz="2" w:space="0" w:color="BFBFBF" w:themeColor="background1" w:themeShade="BF"/>
            </w:tcBorders>
            <w:shd w:val="clear" w:color="auto" w:fill="auto"/>
          </w:tcPr>
          <w:p w14:paraId="100A1858" w14:textId="78F8AA72"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w:t>
            </w:r>
            <w:r w:rsidR="0002322A">
              <w:rPr>
                <w:rFonts w:ascii="Calibri" w:hAnsi="Calibri" w:cs="Calibri"/>
                <w:color w:val="000000" w:themeColor="text1"/>
                <w:kern w:val="24"/>
                <w:sz w:val="22"/>
                <w:szCs w:val="22"/>
                <w:lang w:val="en-US"/>
              </w:rPr>
              <w:t>6</w:t>
            </w:r>
            <w:r w:rsidR="00AF26DB">
              <w:rPr>
                <w:rFonts w:ascii="Calibri" w:hAnsi="Calibri" w:cs="Calibri"/>
                <w:color w:val="000000" w:themeColor="text1"/>
                <w:kern w:val="24"/>
                <w:sz w:val="22"/>
                <w:szCs w:val="22"/>
                <w:lang w:val="en-US"/>
              </w:rPr>
              <w:t>4</w:t>
            </w:r>
          </w:p>
        </w:tc>
        <w:tc>
          <w:tcPr>
            <w:tcW w:w="947" w:type="dxa"/>
            <w:tcBorders>
              <w:top w:val="single" w:sz="2" w:space="0" w:color="BFBFBF" w:themeColor="background1" w:themeShade="BF"/>
            </w:tcBorders>
            <w:shd w:val="clear" w:color="auto" w:fill="auto"/>
          </w:tcPr>
          <w:p w14:paraId="6E5499B8" w14:textId="76AFCE19"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-2.</w:t>
            </w:r>
            <w:r w:rsidR="00606F2A">
              <w:rPr>
                <w:rFonts w:ascii="Calibri" w:hAnsi="Calibri" w:cs="Calibri"/>
                <w:color w:val="000000" w:themeColor="text1"/>
                <w:kern w:val="24"/>
                <w:sz w:val="22"/>
                <w:szCs w:val="22"/>
                <w:lang w:val="en-US"/>
              </w:rPr>
              <w:t>91</w:t>
            </w:r>
          </w:p>
        </w:tc>
        <w:tc>
          <w:tcPr>
            <w:tcW w:w="754" w:type="dxa"/>
            <w:tcBorders>
              <w:top w:val="single" w:sz="2" w:space="0" w:color="BFBFBF" w:themeColor="background1" w:themeShade="BF"/>
            </w:tcBorders>
            <w:shd w:val="clear" w:color="auto" w:fill="auto"/>
          </w:tcPr>
          <w:p w14:paraId="3E9A1910" w14:textId="51828A7E"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sz w:val="22"/>
                <w:szCs w:val="22"/>
                <w:shd w:val="clear" w:color="auto" w:fill="FFFFFF"/>
              </w:rPr>
              <w:t>-1.</w:t>
            </w:r>
            <w:r w:rsidR="00606F2A" w:rsidRPr="00C5366D">
              <w:rPr>
                <w:rFonts w:ascii="Calibri" w:hAnsi="Calibri" w:cs="Calibri"/>
                <w:color w:val="000000"/>
                <w:sz w:val="22"/>
                <w:szCs w:val="22"/>
                <w:shd w:val="clear" w:color="auto" w:fill="FFFFFF"/>
              </w:rPr>
              <w:t>5</w:t>
            </w:r>
            <w:r w:rsidR="00606F2A">
              <w:rPr>
                <w:rFonts w:ascii="Calibri" w:hAnsi="Calibri" w:cs="Calibri"/>
                <w:color w:val="000000"/>
                <w:sz w:val="22"/>
                <w:szCs w:val="22"/>
                <w:shd w:val="clear" w:color="auto" w:fill="FFFFFF"/>
              </w:rPr>
              <w:t>4</w:t>
            </w:r>
          </w:p>
        </w:tc>
        <w:tc>
          <w:tcPr>
            <w:tcW w:w="713" w:type="dxa"/>
            <w:tcBorders>
              <w:top w:val="single" w:sz="2" w:space="0" w:color="BFBFBF" w:themeColor="background1" w:themeShade="BF"/>
            </w:tcBorders>
            <w:shd w:val="clear" w:color="auto" w:fill="auto"/>
          </w:tcPr>
          <w:p w14:paraId="38C03FF9" w14:textId="77777777"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shd w:val="clear" w:color="auto" w:fill="FFFFFF"/>
              </w:rPr>
            </w:pPr>
            <w:r w:rsidRPr="00C5366D">
              <w:rPr>
                <w:rFonts w:ascii="Calibri" w:hAnsi="Calibri" w:cs="Calibri"/>
                <w:color w:val="000000"/>
                <w:sz w:val="22"/>
                <w:szCs w:val="22"/>
                <w:shd w:val="clear" w:color="auto" w:fill="FFFFFF"/>
              </w:rPr>
              <w:t>0.13</w:t>
            </w:r>
          </w:p>
        </w:tc>
      </w:tr>
      <w:tr w:rsidR="007635B8" w:rsidRPr="00C5366D" w14:paraId="14AC9E1B" w14:textId="77777777" w:rsidTr="00CD1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1" w:type="dxa"/>
            <w:vMerge/>
            <w:shd w:val="clear" w:color="auto" w:fill="auto"/>
          </w:tcPr>
          <w:p w14:paraId="6B05252B" w14:textId="77777777" w:rsidR="007635B8" w:rsidRPr="00C5366D" w:rsidRDefault="007635B8" w:rsidP="00CD1484">
            <w:pPr>
              <w:pStyle w:val="paragraph"/>
              <w:spacing w:before="0" w:beforeAutospacing="0" w:after="0" w:afterAutospacing="0" w:line="360" w:lineRule="auto"/>
              <w:jc w:val="both"/>
              <w:textAlignment w:val="baseline"/>
              <w:rPr>
                <w:rFonts w:ascii="Calibri" w:hAnsi="Calibri" w:cs="Calibri"/>
                <w:color w:val="000000" w:themeColor="text1"/>
                <w:kern w:val="24"/>
                <w:sz w:val="22"/>
                <w:szCs w:val="22"/>
                <w:lang w:val="en-US"/>
              </w:rPr>
            </w:pPr>
          </w:p>
        </w:tc>
        <w:tc>
          <w:tcPr>
            <w:tcW w:w="2894" w:type="dxa"/>
            <w:shd w:val="clear" w:color="auto" w:fill="auto"/>
          </w:tcPr>
          <w:p w14:paraId="3F6FE2E6" w14:textId="77777777"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7C0AFE">
              <w:rPr>
                <w:rFonts w:ascii="Calibri" w:hAnsi="Calibri" w:cs="Calibri"/>
                <w:color w:val="000000" w:themeColor="text1"/>
                <w:kern w:val="24"/>
                <w:sz w:val="22"/>
                <w:szCs w:val="22"/>
                <w:lang w:val="en-US"/>
              </w:rPr>
              <w:t>Random – Number of errors</w:t>
            </w:r>
          </w:p>
        </w:tc>
        <w:tc>
          <w:tcPr>
            <w:tcW w:w="992" w:type="dxa"/>
            <w:shd w:val="clear" w:color="auto" w:fill="auto"/>
            <w:vAlign w:val="center"/>
          </w:tcPr>
          <w:p w14:paraId="42606A32" w14:textId="1807F5E4"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-1.</w:t>
            </w:r>
            <w:r w:rsidR="00AF26DB">
              <w:rPr>
                <w:rFonts w:ascii="Calibri" w:hAnsi="Calibri" w:cs="Calibri"/>
                <w:color w:val="000000" w:themeColor="text1"/>
                <w:kern w:val="24"/>
                <w:sz w:val="22"/>
                <w:szCs w:val="22"/>
                <w:lang w:val="en-US"/>
              </w:rPr>
              <w:t>73</w:t>
            </w:r>
          </w:p>
        </w:tc>
        <w:tc>
          <w:tcPr>
            <w:tcW w:w="709" w:type="dxa"/>
            <w:shd w:val="clear" w:color="auto" w:fill="auto"/>
          </w:tcPr>
          <w:p w14:paraId="07D6D570" w14:textId="7CDF7AB7"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w:t>
            </w:r>
            <w:r w:rsidR="00AF26DB">
              <w:rPr>
                <w:rFonts w:ascii="Calibri" w:hAnsi="Calibri" w:cs="Calibri"/>
                <w:color w:val="000000" w:themeColor="text1"/>
                <w:kern w:val="24"/>
                <w:sz w:val="22"/>
                <w:szCs w:val="22"/>
                <w:lang w:val="en-US"/>
              </w:rPr>
              <w:t>2</w:t>
            </w:r>
            <w:r w:rsidRPr="00C5366D">
              <w:rPr>
                <w:rFonts w:ascii="Calibri" w:hAnsi="Calibri" w:cs="Calibri"/>
                <w:color w:val="000000" w:themeColor="text1"/>
                <w:kern w:val="24"/>
                <w:sz w:val="22"/>
                <w:szCs w:val="22"/>
                <w:lang w:val="en-US"/>
              </w:rPr>
              <w:t>.</w:t>
            </w:r>
            <w:r w:rsidR="00AF26DB">
              <w:rPr>
                <w:rFonts w:ascii="Calibri" w:hAnsi="Calibri" w:cs="Calibri"/>
                <w:color w:val="000000" w:themeColor="text1"/>
                <w:kern w:val="24"/>
                <w:sz w:val="22"/>
                <w:szCs w:val="22"/>
                <w:lang w:val="en-US"/>
              </w:rPr>
              <w:t>01</w:t>
            </w:r>
          </w:p>
        </w:tc>
        <w:tc>
          <w:tcPr>
            <w:tcW w:w="850" w:type="dxa"/>
            <w:shd w:val="clear" w:color="auto" w:fill="auto"/>
          </w:tcPr>
          <w:p w14:paraId="57C6D1EC" w14:textId="2473B95D" w:rsidR="007635B8" w:rsidRPr="00AF26DB" w:rsidRDefault="00B2305B"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themeColor="text1"/>
                <w:kern w:val="24"/>
                <w:sz w:val="22"/>
                <w:szCs w:val="22"/>
                <w:lang w:val="en-US"/>
              </w:rPr>
            </w:pPr>
            <w:r w:rsidRPr="009E207F">
              <w:rPr>
                <w:rFonts w:ascii="Calibri" w:hAnsi="Calibri" w:cs="Calibri"/>
                <w:b/>
                <w:bCs/>
                <w:color w:val="000000" w:themeColor="text1"/>
                <w:kern w:val="24"/>
                <w:sz w:val="22"/>
                <w:szCs w:val="22"/>
                <w:lang w:val="en-US"/>
              </w:rPr>
              <w:t>0.0</w:t>
            </w:r>
            <w:r w:rsidR="00AF26DB" w:rsidRPr="009E207F">
              <w:rPr>
                <w:rFonts w:ascii="Calibri" w:hAnsi="Calibri" w:cs="Calibri"/>
                <w:b/>
                <w:bCs/>
                <w:color w:val="000000" w:themeColor="text1"/>
                <w:kern w:val="24"/>
                <w:sz w:val="22"/>
                <w:szCs w:val="22"/>
                <w:lang w:val="en-US"/>
              </w:rPr>
              <w:t>47</w:t>
            </w:r>
          </w:p>
        </w:tc>
        <w:tc>
          <w:tcPr>
            <w:tcW w:w="947" w:type="dxa"/>
            <w:shd w:val="clear" w:color="auto" w:fill="auto"/>
          </w:tcPr>
          <w:p w14:paraId="01703955" w14:textId="069AFA6F"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w:t>
            </w:r>
            <w:r w:rsidR="00606F2A">
              <w:rPr>
                <w:rFonts w:ascii="Calibri" w:hAnsi="Calibri" w:cs="Calibri"/>
                <w:color w:val="000000" w:themeColor="text1"/>
                <w:kern w:val="24"/>
                <w:sz w:val="22"/>
                <w:szCs w:val="22"/>
                <w:lang w:val="en-US"/>
              </w:rPr>
              <w:t>25</w:t>
            </w:r>
          </w:p>
        </w:tc>
        <w:tc>
          <w:tcPr>
            <w:tcW w:w="754" w:type="dxa"/>
            <w:shd w:val="clear" w:color="auto" w:fill="auto"/>
          </w:tcPr>
          <w:p w14:paraId="49542940" w14:textId="0286190B"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sz w:val="22"/>
                <w:szCs w:val="22"/>
                <w:shd w:val="clear" w:color="auto" w:fill="FFFFFF"/>
              </w:rPr>
              <w:t>0.</w:t>
            </w:r>
            <w:r w:rsidR="00606F2A">
              <w:rPr>
                <w:rFonts w:ascii="Calibri" w:hAnsi="Calibri" w:cs="Calibri"/>
                <w:color w:val="000000"/>
                <w:sz w:val="22"/>
                <w:szCs w:val="22"/>
                <w:shd w:val="clear" w:color="auto" w:fill="FFFFFF"/>
              </w:rPr>
              <w:t>17</w:t>
            </w:r>
          </w:p>
        </w:tc>
        <w:tc>
          <w:tcPr>
            <w:tcW w:w="713" w:type="dxa"/>
            <w:shd w:val="clear" w:color="auto" w:fill="auto"/>
          </w:tcPr>
          <w:p w14:paraId="3CBF5F02" w14:textId="6D7B6E9F"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shd w:val="clear" w:color="auto" w:fill="FFFFFF"/>
              </w:rPr>
            </w:pPr>
            <w:r w:rsidRPr="00C5366D">
              <w:rPr>
                <w:rFonts w:ascii="Calibri" w:hAnsi="Calibri" w:cs="Calibri"/>
                <w:color w:val="000000"/>
                <w:sz w:val="22"/>
                <w:szCs w:val="22"/>
                <w:shd w:val="clear" w:color="auto" w:fill="FFFFFF"/>
              </w:rPr>
              <w:t>0.</w:t>
            </w:r>
            <w:r w:rsidR="00606F2A" w:rsidRPr="00C5366D">
              <w:rPr>
                <w:rFonts w:ascii="Calibri" w:hAnsi="Calibri" w:cs="Calibri"/>
                <w:color w:val="000000"/>
                <w:sz w:val="22"/>
                <w:szCs w:val="22"/>
                <w:shd w:val="clear" w:color="auto" w:fill="FFFFFF"/>
              </w:rPr>
              <w:t>8</w:t>
            </w:r>
            <w:r w:rsidR="00606F2A">
              <w:rPr>
                <w:rFonts w:ascii="Calibri" w:hAnsi="Calibri" w:cs="Calibri"/>
                <w:color w:val="000000"/>
                <w:sz w:val="22"/>
                <w:szCs w:val="22"/>
                <w:shd w:val="clear" w:color="auto" w:fill="FFFFFF"/>
              </w:rPr>
              <w:t>7</w:t>
            </w:r>
          </w:p>
        </w:tc>
      </w:tr>
      <w:tr w:rsidR="007635B8" w:rsidRPr="00C5366D" w14:paraId="641F46B8" w14:textId="77777777" w:rsidTr="00CD1484">
        <w:tc>
          <w:tcPr>
            <w:cnfStyle w:val="001000000000" w:firstRow="0" w:lastRow="0" w:firstColumn="1" w:lastColumn="0" w:oddVBand="0" w:evenVBand="0" w:oddHBand="0" w:evenHBand="0" w:firstRowFirstColumn="0" w:firstRowLastColumn="0" w:lastRowFirstColumn="0" w:lastRowLastColumn="0"/>
            <w:tcW w:w="1501" w:type="dxa"/>
            <w:tcBorders>
              <w:top w:val="single" w:sz="2" w:space="0" w:color="BFBFBF" w:themeColor="background1" w:themeShade="BF"/>
              <w:bottom w:val="double" w:sz="4" w:space="0" w:color="000000" w:themeColor="text1"/>
            </w:tcBorders>
            <w:shd w:val="clear" w:color="auto" w:fill="auto"/>
            <w:vAlign w:val="center"/>
          </w:tcPr>
          <w:p w14:paraId="3D3A2523" w14:textId="77777777" w:rsidR="007635B8" w:rsidRPr="00C5366D" w:rsidRDefault="007635B8" w:rsidP="00CD1484">
            <w:pPr>
              <w:pStyle w:val="paragraph"/>
              <w:spacing w:before="0" w:beforeAutospacing="0" w:after="0" w:afterAutospacing="0" w:line="360" w:lineRule="auto"/>
              <w:jc w:val="both"/>
              <w:textAlignment w:val="baseline"/>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lastRenderedPageBreak/>
              <w:t>Signal Detection</w:t>
            </w:r>
          </w:p>
        </w:tc>
        <w:tc>
          <w:tcPr>
            <w:tcW w:w="2894" w:type="dxa"/>
            <w:tcBorders>
              <w:top w:val="single" w:sz="2" w:space="0" w:color="BFBFBF" w:themeColor="background1" w:themeShade="BF"/>
              <w:bottom w:val="double" w:sz="4" w:space="0" w:color="000000" w:themeColor="text1"/>
            </w:tcBorders>
            <w:shd w:val="clear" w:color="auto" w:fill="auto"/>
          </w:tcPr>
          <w:p w14:paraId="7AAF7372" w14:textId="77777777"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7C0AFE">
              <w:rPr>
                <w:rFonts w:ascii="Calibri" w:hAnsi="Calibri" w:cs="Calibri"/>
                <w:color w:val="000000" w:themeColor="text1"/>
                <w:kern w:val="24"/>
                <w:sz w:val="22"/>
                <w:szCs w:val="22"/>
                <w:lang w:val="en-US"/>
              </w:rPr>
              <w:t>Accuracy (%)</w:t>
            </w:r>
          </w:p>
        </w:tc>
        <w:tc>
          <w:tcPr>
            <w:tcW w:w="992" w:type="dxa"/>
            <w:tcBorders>
              <w:top w:val="single" w:sz="2" w:space="0" w:color="BFBFBF" w:themeColor="background1" w:themeShade="BF"/>
              <w:bottom w:val="double" w:sz="4" w:space="0" w:color="000000" w:themeColor="text1"/>
            </w:tcBorders>
            <w:shd w:val="clear" w:color="auto" w:fill="auto"/>
            <w:vAlign w:val="center"/>
          </w:tcPr>
          <w:p w14:paraId="37ECE469" w14:textId="77777777"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0.034</w:t>
            </w:r>
          </w:p>
        </w:tc>
        <w:tc>
          <w:tcPr>
            <w:tcW w:w="709" w:type="dxa"/>
            <w:tcBorders>
              <w:top w:val="single" w:sz="2" w:space="0" w:color="BFBFBF" w:themeColor="background1" w:themeShade="BF"/>
              <w:bottom w:val="double" w:sz="4" w:space="0" w:color="000000" w:themeColor="text1"/>
            </w:tcBorders>
            <w:shd w:val="clear" w:color="auto" w:fill="auto"/>
          </w:tcPr>
          <w:p w14:paraId="16035DB3" w14:textId="77777777"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3.81</w:t>
            </w:r>
          </w:p>
        </w:tc>
        <w:tc>
          <w:tcPr>
            <w:tcW w:w="850" w:type="dxa"/>
            <w:tcBorders>
              <w:top w:val="single" w:sz="2" w:space="0" w:color="BFBFBF" w:themeColor="background1" w:themeShade="BF"/>
              <w:bottom w:val="double" w:sz="4" w:space="0" w:color="000000" w:themeColor="text1"/>
            </w:tcBorders>
            <w:shd w:val="clear" w:color="auto" w:fill="auto"/>
          </w:tcPr>
          <w:p w14:paraId="1A2E4F6E" w14:textId="77777777"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kern w:val="24"/>
                <w:sz w:val="22"/>
                <w:szCs w:val="22"/>
                <w:lang w:val="en-US"/>
              </w:rPr>
            </w:pPr>
            <w:r w:rsidRPr="00C5366D">
              <w:rPr>
                <w:rFonts w:ascii="Calibri" w:hAnsi="Calibri" w:cs="Calibri"/>
                <w:b/>
                <w:bCs/>
                <w:color w:val="000000" w:themeColor="text1"/>
                <w:kern w:val="24"/>
                <w:sz w:val="22"/>
                <w:szCs w:val="22"/>
                <w:lang w:val="en-US"/>
              </w:rPr>
              <w:t>&lt;0.001</w:t>
            </w:r>
          </w:p>
        </w:tc>
        <w:tc>
          <w:tcPr>
            <w:tcW w:w="947" w:type="dxa"/>
            <w:tcBorders>
              <w:top w:val="single" w:sz="2" w:space="0" w:color="BFBFBF" w:themeColor="background1" w:themeShade="BF"/>
              <w:bottom w:val="double" w:sz="4" w:space="0" w:color="000000" w:themeColor="text1"/>
            </w:tcBorders>
            <w:shd w:val="clear" w:color="auto" w:fill="auto"/>
            <w:vAlign w:val="center"/>
          </w:tcPr>
          <w:p w14:paraId="7DA9F9A9" w14:textId="77777777"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0.015</w:t>
            </w:r>
          </w:p>
        </w:tc>
        <w:tc>
          <w:tcPr>
            <w:tcW w:w="754" w:type="dxa"/>
            <w:tcBorders>
              <w:top w:val="single" w:sz="2" w:space="0" w:color="BFBFBF" w:themeColor="background1" w:themeShade="BF"/>
              <w:bottom w:val="double" w:sz="4" w:space="0" w:color="000000" w:themeColor="text1"/>
            </w:tcBorders>
            <w:shd w:val="clear" w:color="auto" w:fill="auto"/>
          </w:tcPr>
          <w:p w14:paraId="7CDBCC44" w14:textId="77777777"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1.54</w:t>
            </w:r>
          </w:p>
        </w:tc>
        <w:tc>
          <w:tcPr>
            <w:tcW w:w="713" w:type="dxa"/>
            <w:tcBorders>
              <w:top w:val="single" w:sz="2" w:space="0" w:color="BFBFBF" w:themeColor="background1" w:themeShade="BF"/>
              <w:bottom w:val="double" w:sz="4" w:space="0" w:color="000000" w:themeColor="text1"/>
            </w:tcBorders>
            <w:shd w:val="clear" w:color="auto" w:fill="auto"/>
          </w:tcPr>
          <w:p w14:paraId="173840EB" w14:textId="77777777"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0.13</w:t>
            </w:r>
          </w:p>
        </w:tc>
      </w:tr>
    </w:tbl>
    <w:p w14:paraId="1EE8E866" w14:textId="77777777" w:rsidR="007635B8" w:rsidRPr="00C5366D" w:rsidRDefault="007635B8" w:rsidP="007635B8">
      <w:pPr>
        <w:spacing w:after="0" w:line="360" w:lineRule="auto"/>
        <w:jc w:val="both"/>
        <w:rPr>
          <w:rStyle w:val="normaltextrun"/>
          <w:rFonts w:ascii="Calibri" w:hAnsi="Calibri" w:cs="Calibri"/>
          <w:b/>
          <w:bCs/>
          <w:lang w:val="en-US"/>
        </w:rPr>
      </w:pPr>
    </w:p>
    <w:p w14:paraId="68284594" w14:textId="77777777" w:rsidR="007635B8" w:rsidRPr="00C5366D" w:rsidRDefault="007635B8" w:rsidP="007635B8">
      <w:pPr>
        <w:spacing w:after="0" w:line="360" w:lineRule="auto"/>
        <w:jc w:val="both"/>
        <w:rPr>
          <w:rStyle w:val="normaltextrun"/>
          <w:rFonts w:ascii="Calibri" w:hAnsi="Calibri" w:cs="Calibri"/>
          <w:b/>
          <w:bCs/>
          <w:lang w:val="en-US"/>
        </w:rPr>
      </w:pPr>
    </w:p>
    <w:p w14:paraId="6C022544" w14:textId="77777777" w:rsidR="007635B8" w:rsidRPr="00C5366D" w:rsidRDefault="007635B8" w:rsidP="007635B8">
      <w:pPr>
        <w:pStyle w:val="paragraph"/>
        <w:spacing w:before="0" w:beforeAutospacing="0" w:after="0" w:afterAutospacing="0" w:line="360" w:lineRule="auto"/>
        <w:jc w:val="both"/>
        <w:textAlignment w:val="baseline"/>
        <w:rPr>
          <w:rStyle w:val="eop"/>
          <w:rFonts w:ascii="Calibri" w:eastAsiaTheme="majorEastAsia" w:hAnsi="Calibri" w:cs="Calibri"/>
          <w:color w:val="000000"/>
          <w:sz w:val="22"/>
          <w:szCs w:val="22"/>
          <w:lang w:val="en-US"/>
        </w:rPr>
      </w:pPr>
      <w:r w:rsidRPr="00C5366D">
        <w:rPr>
          <w:rStyle w:val="eop"/>
          <w:rFonts w:ascii="Calibri" w:eastAsiaTheme="majorEastAsia" w:hAnsi="Calibri" w:cs="Calibri"/>
          <w:b/>
          <w:bCs/>
          <w:color w:val="000000"/>
          <w:sz w:val="22"/>
          <w:szCs w:val="22"/>
          <w:lang w:val="en-US"/>
        </w:rPr>
        <w:t>Table S</w:t>
      </w:r>
      <w:r>
        <w:rPr>
          <w:rStyle w:val="eop"/>
          <w:rFonts w:ascii="Calibri" w:eastAsiaTheme="majorEastAsia" w:hAnsi="Calibri" w:cs="Calibri"/>
          <w:b/>
          <w:bCs/>
          <w:color w:val="000000"/>
          <w:sz w:val="22"/>
          <w:szCs w:val="22"/>
          <w:lang w:val="en-US"/>
        </w:rPr>
        <w:t>4</w:t>
      </w:r>
      <w:r w:rsidRPr="00C5366D">
        <w:rPr>
          <w:rStyle w:val="eop"/>
          <w:rFonts w:ascii="Calibri" w:eastAsiaTheme="majorEastAsia" w:hAnsi="Calibri" w:cs="Calibri"/>
          <w:color w:val="000000"/>
          <w:sz w:val="22"/>
          <w:szCs w:val="22"/>
          <w:lang w:val="en-US"/>
        </w:rPr>
        <w:t>: Test-retest reliability of alternative measures of interest via ICCs</w:t>
      </w:r>
    </w:p>
    <w:tbl>
      <w:tblPr>
        <w:tblStyle w:val="GridTable6Colorful-Accent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94"/>
        <w:gridCol w:w="784"/>
        <w:gridCol w:w="940"/>
        <w:gridCol w:w="1411"/>
        <w:gridCol w:w="784"/>
        <w:gridCol w:w="940"/>
        <w:gridCol w:w="1569"/>
      </w:tblGrid>
      <w:tr w:rsidR="007635B8" w:rsidRPr="00C5366D" w14:paraId="7FE010DA" w14:textId="77777777" w:rsidTr="00CD1484">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6A6A6" w:themeColor="background1" w:themeShade="A6"/>
            </w:tcBorders>
          </w:tcPr>
          <w:p w14:paraId="295C8E20" w14:textId="77777777" w:rsidR="007635B8" w:rsidRPr="00C5366D" w:rsidRDefault="007635B8" w:rsidP="00CD1484">
            <w:pPr>
              <w:pStyle w:val="paragraph"/>
              <w:spacing w:before="0" w:beforeAutospacing="0" w:after="0" w:afterAutospacing="0" w:line="360" w:lineRule="auto"/>
              <w:jc w:val="both"/>
              <w:textAlignment w:val="baseline"/>
              <w:rPr>
                <w:rFonts w:ascii="Calibri" w:hAnsi="Calibri" w:cs="Calibri"/>
                <w:color w:val="000000" w:themeColor="text1"/>
                <w:sz w:val="22"/>
                <w:szCs w:val="22"/>
                <w:lang w:val="en-US"/>
              </w:rPr>
            </w:pPr>
          </w:p>
        </w:tc>
        <w:tc>
          <w:tcPr>
            <w:tcW w:w="1794" w:type="dxa"/>
            <w:tcBorders>
              <w:top w:val="single" w:sz="4" w:space="0" w:color="auto"/>
              <w:bottom w:val="single" w:sz="4" w:space="0" w:color="A6A6A6" w:themeColor="background1" w:themeShade="A6"/>
            </w:tcBorders>
            <w:shd w:val="clear" w:color="auto" w:fill="auto"/>
          </w:tcPr>
          <w:p w14:paraId="5EC5352B" w14:textId="77777777" w:rsidR="007635B8" w:rsidRPr="00C5366D" w:rsidRDefault="007635B8" w:rsidP="00CD1484">
            <w:pPr>
              <w:pStyle w:val="paragraph"/>
              <w:spacing w:before="0" w:beforeAutospacing="0" w:after="0" w:afterAutospacing="0" w:line="360" w:lineRule="auto"/>
              <w:jc w:val="both"/>
              <w:textAlignment w:val="baseline"/>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val="en-US"/>
              </w:rPr>
            </w:pPr>
          </w:p>
          <w:p w14:paraId="4E95A0C4" w14:textId="77777777" w:rsidR="007635B8" w:rsidRPr="00C5366D" w:rsidRDefault="007635B8" w:rsidP="00CD1484">
            <w:pPr>
              <w:pStyle w:val="paragraph"/>
              <w:spacing w:before="0" w:beforeAutospacing="0" w:after="0" w:afterAutospacing="0" w:line="360" w:lineRule="auto"/>
              <w:jc w:val="both"/>
              <w:textAlignment w:val="baseline"/>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val="en-US"/>
              </w:rPr>
            </w:pPr>
          </w:p>
        </w:tc>
        <w:tc>
          <w:tcPr>
            <w:tcW w:w="3135" w:type="dxa"/>
            <w:gridSpan w:val="3"/>
            <w:tcBorders>
              <w:top w:val="single" w:sz="4" w:space="0" w:color="auto"/>
              <w:bottom w:val="single" w:sz="4" w:space="0" w:color="A6A6A6" w:themeColor="background1" w:themeShade="A6"/>
            </w:tcBorders>
            <w:shd w:val="clear" w:color="auto" w:fill="auto"/>
            <w:vAlign w:val="center"/>
          </w:tcPr>
          <w:p w14:paraId="5D45597E" w14:textId="334FA960" w:rsidR="007635B8" w:rsidRPr="00C5366D" w:rsidRDefault="007635B8" w:rsidP="00CD1484">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Pr>
                <w:rFonts w:ascii="Calibri" w:hAnsi="Calibri" w:cs="Calibri"/>
                <w:color w:val="000000" w:themeColor="text1"/>
                <w:sz w:val="22"/>
                <w:szCs w:val="22"/>
                <w:lang w:val="en-US"/>
              </w:rPr>
              <w:t>P</w:t>
            </w:r>
            <w:r w:rsidR="0005582B">
              <w:rPr>
                <w:rFonts w:ascii="Calibri" w:hAnsi="Calibri" w:cs="Calibri"/>
                <w:color w:val="000000" w:themeColor="text1"/>
                <w:sz w:val="22"/>
                <w:szCs w:val="22"/>
                <w:lang w:val="en-US"/>
              </w:rPr>
              <w:t>arkinson’s Patients</w:t>
            </w:r>
          </w:p>
        </w:tc>
        <w:tc>
          <w:tcPr>
            <w:tcW w:w="3293" w:type="dxa"/>
            <w:gridSpan w:val="3"/>
            <w:tcBorders>
              <w:top w:val="single" w:sz="4" w:space="0" w:color="auto"/>
              <w:bottom w:val="single" w:sz="4" w:space="0" w:color="A6A6A6" w:themeColor="background1" w:themeShade="A6"/>
            </w:tcBorders>
            <w:shd w:val="clear" w:color="auto" w:fill="auto"/>
            <w:vAlign w:val="center"/>
          </w:tcPr>
          <w:p w14:paraId="48870BE4" w14:textId="12218997" w:rsidR="007635B8" w:rsidRPr="00C5366D" w:rsidRDefault="007635B8" w:rsidP="00CD1484">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Pr>
                <w:rFonts w:ascii="Calibri" w:hAnsi="Calibri" w:cs="Calibri"/>
                <w:color w:val="000000" w:themeColor="text1"/>
                <w:kern w:val="24"/>
                <w:sz w:val="22"/>
                <w:szCs w:val="22"/>
                <w:lang w:val="en-US"/>
              </w:rPr>
              <w:t>O</w:t>
            </w:r>
            <w:r w:rsidR="0005582B">
              <w:rPr>
                <w:rFonts w:ascii="Calibri" w:hAnsi="Calibri" w:cs="Calibri"/>
                <w:color w:val="000000" w:themeColor="text1"/>
                <w:kern w:val="24"/>
                <w:sz w:val="22"/>
                <w:szCs w:val="22"/>
                <w:lang w:val="en-US"/>
              </w:rPr>
              <w:t>lder Adults</w:t>
            </w:r>
          </w:p>
        </w:tc>
      </w:tr>
      <w:tr w:rsidR="007635B8" w:rsidRPr="00C5366D" w14:paraId="2C0D6B7A" w14:textId="77777777" w:rsidTr="00CD1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6A6A6" w:themeColor="background1" w:themeShade="A6"/>
              <w:bottom w:val="double" w:sz="4" w:space="0" w:color="auto"/>
            </w:tcBorders>
            <w:shd w:val="clear" w:color="auto" w:fill="auto"/>
          </w:tcPr>
          <w:p w14:paraId="51F37208" w14:textId="77777777" w:rsidR="007635B8" w:rsidRPr="00C5366D" w:rsidRDefault="007635B8" w:rsidP="00CD1484">
            <w:pPr>
              <w:pStyle w:val="paragraph"/>
              <w:spacing w:before="0" w:beforeAutospacing="0" w:after="0" w:afterAutospacing="0" w:line="360" w:lineRule="auto"/>
              <w:jc w:val="both"/>
              <w:textAlignment w:val="baseline"/>
              <w:rPr>
                <w:rFonts w:ascii="Calibri" w:hAnsi="Calibri" w:cs="Calibri"/>
                <w:b w:val="0"/>
                <w:bCs w:val="0"/>
                <w:sz w:val="22"/>
                <w:szCs w:val="22"/>
                <w:lang w:val="en-US"/>
              </w:rPr>
            </w:pPr>
          </w:p>
        </w:tc>
        <w:tc>
          <w:tcPr>
            <w:tcW w:w="1794" w:type="dxa"/>
            <w:tcBorders>
              <w:top w:val="single" w:sz="4" w:space="0" w:color="A6A6A6" w:themeColor="background1" w:themeShade="A6"/>
              <w:bottom w:val="double" w:sz="4" w:space="0" w:color="auto"/>
            </w:tcBorders>
            <w:shd w:val="clear" w:color="auto" w:fill="auto"/>
          </w:tcPr>
          <w:p w14:paraId="036A79E5" w14:textId="77777777"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lang w:val="en-US"/>
              </w:rPr>
            </w:pPr>
            <w:r w:rsidRPr="007C0AFE">
              <w:rPr>
                <w:rFonts w:ascii="Calibri" w:hAnsi="Calibri" w:cs="Calibri"/>
                <w:color w:val="000000" w:themeColor="text1"/>
                <w:sz w:val="22"/>
                <w:szCs w:val="22"/>
                <w:lang w:val="en-US"/>
              </w:rPr>
              <w:t>Measure of interest</w:t>
            </w:r>
          </w:p>
        </w:tc>
        <w:tc>
          <w:tcPr>
            <w:tcW w:w="784" w:type="dxa"/>
            <w:tcBorders>
              <w:top w:val="single" w:sz="4" w:space="0" w:color="A6A6A6" w:themeColor="background1" w:themeShade="A6"/>
              <w:bottom w:val="double" w:sz="4" w:space="0" w:color="auto"/>
            </w:tcBorders>
            <w:shd w:val="clear" w:color="auto" w:fill="auto"/>
          </w:tcPr>
          <w:p w14:paraId="26D309A1" w14:textId="77777777" w:rsidR="007635B8" w:rsidRPr="00C5366D" w:rsidRDefault="007635B8" w:rsidP="00CD1484">
            <w:pPr>
              <w:pStyle w:val="NormalWeb"/>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ICC</w:t>
            </w:r>
          </w:p>
        </w:tc>
        <w:tc>
          <w:tcPr>
            <w:tcW w:w="940" w:type="dxa"/>
            <w:tcBorders>
              <w:top w:val="single" w:sz="4" w:space="0" w:color="A6A6A6" w:themeColor="background1" w:themeShade="A6"/>
              <w:bottom w:val="double" w:sz="4" w:space="0" w:color="auto"/>
            </w:tcBorders>
            <w:shd w:val="clear" w:color="auto" w:fill="auto"/>
            <w:vAlign w:val="center"/>
          </w:tcPr>
          <w:p w14:paraId="09252B40" w14:textId="77777777" w:rsidR="007635B8" w:rsidRPr="00C5366D" w:rsidRDefault="007635B8" w:rsidP="00CD1484">
            <w:pPr>
              <w:pStyle w:val="NormalWeb"/>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C5366D">
              <w:rPr>
                <w:rFonts w:ascii="Calibri" w:hAnsi="Calibri" w:cs="Calibri"/>
                <w:i/>
                <w:iCs/>
                <w:color w:val="000000" w:themeColor="text1"/>
                <w:kern w:val="24"/>
                <w:sz w:val="22"/>
                <w:szCs w:val="22"/>
                <w:lang w:val="en-US"/>
              </w:rPr>
              <w:t>p</w:t>
            </w:r>
            <w:r w:rsidRPr="00C5366D">
              <w:rPr>
                <w:rFonts w:ascii="Calibri" w:hAnsi="Calibri" w:cs="Calibri"/>
                <w:color w:val="000000" w:themeColor="text1"/>
                <w:kern w:val="24"/>
                <w:sz w:val="22"/>
                <w:szCs w:val="22"/>
                <w:lang w:val="en-US"/>
              </w:rPr>
              <w:t>-value</w:t>
            </w:r>
          </w:p>
          <w:p w14:paraId="71F8EDD8" w14:textId="77777777" w:rsidR="007635B8" w:rsidRPr="00C5366D" w:rsidRDefault="007635B8" w:rsidP="00CD1484">
            <w:pPr>
              <w:pStyle w:val="NormalWeb"/>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p>
        </w:tc>
        <w:tc>
          <w:tcPr>
            <w:tcW w:w="1411" w:type="dxa"/>
            <w:tcBorders>
              <w:top w:val="single" w:sz="4" w:space="0" w:color="A6A6A6" w:themeColor="background1" w:themeShade="A6"/>
              <w:bottom w:val="double" w:sz="4" w:space="0" w:color="auto"/>
            </w:tcBorders>
            <w:shd w:val="clear" w:color="auto" w:fill="auto"/>
          </w:tcPr>
          <w:p w14:paraId="75C96F20" w14:textId="77777777" w:rsidR="007635B8" w:rsidRPr="00C5366D" w:rsidRDefault="007635B8" w:rsidP="00CD1484">
            <w:pPr>
              <w:pStyle w:val="NormalWeb"/>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95% Confidence Interval</w:t>
            </w:r>
          </w:p>
        </w:tc>
        <w:tc>
          <w:tcPr>
            <w:tcW w:w="784" w:type="dxa"/>
            <w:tcBorders>
              <w:top w:val="single" w:sz="4" w:space="0" w:color="A6A6A6" w:themeColor="background1" w:themeShade="A6"/>
              <w:bottom w:val="double" w:sz="4" w:space="0" w:color="auto"/>
            </w:tcBorders>
            <w:shd w:val="clear" w:color="auto" w:fill="auto"/>
            <w:vAlign w:val="center"/>
          </w:tcPr>
          <w:p w14:paraId="4BB921F9" w14:textId="77777777" w:rsidR="007635B8" w:rsidRPr="00C5366D" w:rsidRDefault="007635B8" w:rsidP="00CD1484">
            <w:pPr>
              <w:pStyle w:val="NormalWeb"/>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C5366D">
              <w:rPr>
                <w:rFonts w:ascii="Calibri" w:hAnsi="Calibri" w:cs="Calibri"/>
                <w:color w:val="000000" w:themeColor="text1"/>
                <w:kern w:val="24"/>
                <w:sz w:val="22"/>
                <w:szCs w:val="22"/>
                <w:lang w:val="en-US"/>
              </w:rPr>
              <w:t>ICC</w:t>
            </w:r>
          </w:p>
          <w:p w14:paraId="18593755" w14:textId="77777777" w:rsidR="007635B8" w:rsidRPr="00C5366D" w:rsidRDefault="007635B8" w:rsidP="00CD1484">
            <w:pPr>
              <w:pStyle w:val="NormalWeb"/>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p>
        </w:tc>
        <w:tc>
          <w:tcPr>
            <w:tcW w:w="940" w:type="dxa"/>
            <w:tcBorders>
              <w:top w:val="single" w:sz="4" w:space="0" w:color="A6A6A6" w:themeColor="background1" w:themeShade="A6"/>
              <w:bottom w:val="double" w:sz="4" w:space="0" w:color="auto"/>
            </w:tcBorders>
            <w:shd w:val="clear" w:color="auto" w:fill="auto"/>
          </w:tcPr>
          <w:p w14:paraId="31AC849B" w14:textId="77777777" w:rsidR="007635B8" w:rsidRPr="00C5366D" w:rsidRDefault="007635B8" w:rsidP="00CD1484">
            <w:pPr>
              <w:pStyle w:val="NormalWeb"/>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i/>
                <w:iCs/>
                <w:color w:val="000000" w:themeColor="text1"/>
                <w:kern w:val="24"/>
                <w:sz w:val="22"/>
                <w:szCs w:val="22"/>
                <w:lang w:val="en-US"/>
              </w:rPr>
              <w:t>p</w:t>
            </w:r>
            <w:r w:rsidRPr="00C5366D">
              <w:rPr>
                <w:rFonts w:ascii="Calibri" w:hAnsi="Calibri" w:cs="Calibri"/>
                <w:color w:val="000000" w:themeColor="text1"/>
                <w:kern w:val="24"/>
                <w:sz w:val="22"/>
                <w:szCs w:val="22"/>
                <w:lang w:val="en-US"/>
              </w:rPr>
              <w:t>-value</w:t>
            </w:r>
          </w:p>
        </w:tc>
        <w:tc>
          <w:tcPr>
            <w:tcW w:w="1569" w:type="dxa"/>
            <w:tcBorders>
              <w:top w:val="single" w:sz="4" w:space="0" w:color="A6A6A6" w:themeColor="background1" w:themeShade="A6"/>
              <w:bottom w:val="double" w:sz="4" w:space="0" w:color="auto"/>
            </w:tcBorders>
            <w:shd w:val="clear" w:color="auto" w:fill="auto"/>
          </w:tcPr>
          <w:p w14:paraId="42680826" w14:textId="77777777" w:rsidR="007635B8" w:rsidRPr="00C5366D" w:rsidRDefault="007635B8" w:rsidP="00CD1484">
            <w:pPr>
              <w:pStyle w:val="NormalWeb"/>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95% Confidence Interval</w:t>
            </w:r>
          </w:p>
        </w:tc>
      </w:tr>
      <w:tr w:rsidR="007635B8" w:rsidRPr="00C5366D" w14:paraId="5CE704A0" w14:textId="77777777" w:rsidTr="00CD1484">
        <w:tc>
          <w:tcPr>
            <w:cnfStyle w:val="001000000000" w:firstRow="0" w:lastRow="0" w:firstColumn="1" w:lastColumn="0" w:oddVBand="0" w:evenVBand="0" w:oddHBand="0" w:evenHBand="0" w:firstRowFirstColumn="0" w:firstRowLastColumn="0" w:lastRowFirstColumn="0" w:lastRowLastColumn="0"/>
            <w:tcW w:w="1134" w:type="dxa"/>
            <w:vMerge w:val="restart"/>
            <w:tcBorders>
              <w:top w:val="single" w:sz="2" w:space="0" w:color="BFBFBF" w:themeColor="background1" w:themeShade="BF"/>
            </w:tcBorders>
            <w:shd w:val="clear" w:color="auto" w:fill="auto"/>
            <w:vAlign w:val="center"/>
          </w:tcPr>
          <w:p w14:paraId="19E100B6" w14:textId="77777777" w:rsidR="007635B8" w:rsidRPr="00C5366D" w:rsidRDefault="007635B8" w:rsidP="00CD1484">
            <w:pPr>
              <w:pStyle w:val="paragraph"/>
              <w:spacing w:before="0" w:beforeAutospacing="0" w:after="0" w:afterAutospacing="0" w:line="360" w:lineRule="auto"/>
              <w:jc w:val="both"/>
              <w:textAlignment w:val="baseline"/>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Trail Making</w:t>
            </w:r>
          </w:p>
        </w:tc>
        <w:tc>
          <w:tcPr>
            <w:tcW w:w="1794" w:type="dxa"/>
            <w:tcBorders>
              <w:top w:val="single" w:sz="2" w:space="0" w:color="BFBFBF" w:themeColor="background1" w:themeShade="BF"/>
            </w:tcBorders>
            <w:shd w:val="clear" w:color="auto" w:fill="auto"/>
          </w:tcPr>
          <w:p w14:paraId="67E51457" w14:textId="77777777"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7C0AFE">
              <w:rPr>
                <w:rFonts w:ascii="Calibri" w:hAnsi="Calibri" w:cs="Calibri"/>
                <w:color w:val="000000" w:themeColor="text1"/>
                <w:kern w:val="24"/>
                <w:sz w:val="22"/>
                <w:szCs w:val="22"/>
                <w:lang w:val="en-US"/>
              </w:rPr>
              <w:t>A – Number of errors</w:t>
            </w:r>
          </w:p>
        </w:tc>
        <w:tc>
          <w:tcPr>
            <w:tcW w:w="784" w:type="dxa"/>
            <w:tcBorders>
              <w:top w:val="single" w:sz="2" w:space="0" w:color="BFBFBF" w:themeColor="background1" w:themeShade="BF"/>
            </w:tcBorders>
            <w:shd w:val="clear" w:color="auto" w:fill="auto"/>
            <w:vAlign w:val="center"/>
          </w:tcPr>
          <w:p w14:paraId="5A4A3FB8" w14:textId="2BA824CC"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0.6</w:t>
            </w:r>
            <w:r w:rsidR="00E0237F">
              <w:rPr>
                <w:rFonts w:ascii="Calibri" w:hAnsi="Calibri" w:cs="Calibri"/>
                <w:color w:val="000000" w:themeColor="text1"/>
                <w:kern w:val="24"/>
                <w:sz w:val="22"/>
                <w:szCs w:val="22"/>
                <w:lang w:val="en-US"/>
              </w:rPr>
              <w:t>6</w:t>
            </w:r>
          </w:p>
        </w:tc>
        <w:tc>
          <w:tcPr>
            <w:tcW w:w="940" w:type="dxa"/>
            <w:tcBorders>
              <w:top w:val="single" w:sz="2" w:space="0" w:color="BFBFBF" w:themeColor="background1" w:themeShade="BF"/>
            </w:tcBorders>
            <w:shd w:val="clear" w:color="auto" w:fill="auto"/>
          </w:tcPr>
          <w:p w14:paraId="6D7B682F" w14:textId="77777777"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b/>
                <w:bCs/>
                <w:color w:val="000000" w:themeColor="text1"/>
                <w:kern w:val="24"/>
                <w:sz w:val="22"/>
                <w:szCs w:val="22"/>
                <w:lang w:val="en-US"/>
              </w:rPr>
              <w:t>&lt;0.001</w:t>
            </w:r>
          </w:p>
        </w:tc>
        <w:tc>
          <w:tcPr>
            <w:tcW w:w="1411" w:type="dxa"/>
            <w:tcBorders>
              <w:top w:val="single" w:sz="2" w:space="0" w:color="BFBFBF" w:themeColor="background1" w:themeShade="BF"/>
            </w:tcBorders>
            <w:shd w:val="clear" w:color="auto" w:fill="auto"/>
          </w:tcPr>
          <w:p w14:paraId="3258B3F5" w14:textId="6C986FC3"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[0.4</w:t>
            </w:r>
            <w:r w:rsidR="00E0237F">
              <w:rPr>
                <w:rFonts w:ascii="Calibri" w:hAnsi="Calibri" w:cs="Calibri"/>
                <w:color w:val="000000" w:themeColor="text1"/>
                <w:kern w:val="24"/>
                <w:sz w:val="22"/>
                <w:szCs w:val="22"/>
                <w:lang w:val="en-US"/>
              </w:rPr>
              <w:t>7</w:t>
            </w:r>
            <w:r w:rsidRPr="00C5366D">
              <w:rPr>
                <w:rFonts w:ascii="Calibri" w:hAnsi="Calibri" w:cs="Calibri"/>
                <w:color w:val="000000" w:themeColor="text1"/>
                <w:kern w:val="24"/>
                <w:sz w:val="22"/>
                <w:szCs w:val="22"/>
                <w:lang w:val="en-US"/>
              </w:rPr>
              <w:t>, 0.79]</w:t>
            </w:r>
          </w:p>
        </w:tc>
        <w:tc>
          <w:tcPr>
            <w:tcW w:w="784" w:type="dxa"/>
            <w:tcBorders>
              <w:top w:val="single" w:sz="2" w:space="0" w:color="BFBFBF" w:themeColor="background1" w:themeShade="BF"/>
            </w:tcBorders>
            <w:shd w:val="clear" w:color="auto" w:fill="auto"/>
          </w:tcPr>
          <w:p w14:paraId="0FFC929A" w14:textId="77777777"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0.33</w:t>
            </w:r>
          </w:p>
        </w:tc>
        <w:tc>
          <w:tcPr>
            <w:tcW w:w="940" w:type="dxa"/>
            <w:tcBorders>
              <w:top w:val="single" w:sz="2" w:space="0" w:color="BFBFBF" w:themeColor="background1" w:themeShade="BF"/>
            </w:tcBorders>
            <w:shd w:val="clear" w:color="auto" w:fill="auto"/>
          </w:tcPr>
          <w:p w14:paraId="6790D431" w14:textId="77777777"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kern w:val="24"/>
                <w:sz w:val="22"/>
                <w:szCs w:val="22"/>
                <w:lang w:val="en-US"/>
              </w:rPr>
            </w:pPr>
            <w:r w:rsidRPr="00C5366D">
              <w:rPr>
                <w:rFonts w:ascii="Calibri" w:hAnsi="Calibri" w:cs="Calibri"/>
                <w:b/>
                <w:bCs/>
                <w:color w:val="000000" w:themeColor="text1"/>
                <w:kern w:val="24"/>
                <w:sz w:val="22"/>
                <w:szCs w:val="22"/>
                <w:lang w:val="en-US"/>
              </w:rPr>
              <w:t>0.027</w:t>
            </w:r>
          </w:p>
        </w:tc>
        <w:tc>
          <w:tcPr>
            <w:tcW w:w="1569" w:type="dxa"/>
            <w:tcBorders>
              <w:top w:val="single" w:sz="2" w:space="0" w:color="BFBFBF" w:themeColor="background1" w:themeShade="BF"/>
            </w:tcBorders>
            <w:shd w:val="clear" w:color="auto" w:fill="auto"/>
          </w:tcPr>
          <w:p w14:paraId="3A29491F" w14:textId="4E90AEEC"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w:t>
            </w:r>
            <w:r w:rsidR="00E0237F">
              <w:rPr>
                <w:rFonts w:ascii="Calibri" w:hAnsi="Calibri" w:cs="Calibri"/>
                <w:color w:val="000000" w:themeColor="text1"/>
                <w:kern w:val="24"/>
                <w:sz w:val="22"/>
                <w:szCs w:val="22"/>
                <w:lang w:val="en-US"/>
              </w:rPr>
              <w:t>-</w:t>
            </w:r>
            <w:r w:rsidRPr="00C5366D">
              <w:rPr>
                <w:rFonts w:ascii="Calibri" w:hAnsi="Calibri" w:cs="Calibri"/>
                <w:color w:val="000000" w:themeColor="text1"/>
                <w:kern w:val="24"/>
                <w:sz w:val="22"/>
                <w:szCs w:val="22"/>
                <w:lang w:val="en-US"/>
              </w:rPr>
              <w:t>0.003, 0.61]</w:t>
            </w:r>
          </w:p>
        </w:tc>
      </w:tr>
      <w:tr w:rsidR="007635B8" w:rsidRPr="00C5366D" w14:paraId="3AFB5CB3" w14:textId="77777777" w:rsidTr="00CD1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tcBorders>
              <w:bottom w:val="single" w:sz="2" w:space="0" w:color="BFBFBF" w:themeColor="background1" w:themeShade="BF"/>
            </w:tcBorders>
            <w:shd w:val="clear" w:color="auto" w:fill="auto"/>
            <w:vAlign w:val="center"/>
          </w:tcPr>
          <w:p w14:paraId="25A94A37" w14:textId="77777777" w:rsidR="007635B8" w:rsidRPr="00C5366D" w:rsidRDefault="007635B8" w:rsidP="00CD1484">
            <w:pPr>
              <w:pStyle w:val="paragraph"/>
              <w:spacing w:before="0" w:beforeAutospacing="0" w:after="0" w:afterAutospacing="0" w:line="360" w:lineRule="auto"/>
              <w:jc w:val="both"/>
              <w:textAlignment w:val="baseline"/>
              <w:rPr>
                <w:rFonts w:ascii="Calibri" w:hAnsi="Calibri" w:cs="Calibri"/>
                <w:color w:val="000000" w:themeColor="text1"/>
                <w:kern w:val="24"/>
                <w:sz w:val="22"/>
                <w:szCs w:val="22"/>
                <w:lang w:val="en-US"/>
              </w:rPr>
            </w:pPr>
          </w:p>
        </w:tc>
        <w:tc>
          <w:tcPr>
            <w:tcW w:w="1794" w:type="dxa"/>
            <w:tcBorders>
              <w:bottom w:val="single" w:sz="2" w:space="0" w:color="BFBFBF" w:themeColor="background1" w:themeShade="BF"/>
            </w:tcBorders>
            <w:shd w:val="clear" w:color="auto" w:fill="auto"/>
          </w:tcPr>
          <w:p w14:paraId="6A90DC85" w14:textId="77777777"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C0AFE">
              <w:rPr>
                <w:rFonts w:ascii="Calibri" w:hAnsi="Calibri" w:cs="Calibri"/>
                <w:color w:val="000000" w:themeColor="text1"/>
                <w:kern w:val="24"/>
                <w:sz w:val="22"/>
                <w:szCs w:val="22"/>
                <w:lang w:val="en-US"/>
              </w:rPr>
              <w:t>B – Number of errors</w:t>
            </w:r>
          </w:p>
        </w:tc>
        <w:tc>
          <w:tcPr>
            <w:tcW w:w="784" w:type="dxa"/>
            <w:tcBorders>
              <w:bottom w:val="single" w:sz="2" w:space="0" w:color="BFBFBF" w:themeColor="background1" w:themeShade="BF"/>
            </w:tcBorders>
            <w:shd w:val="clear" w:color="auto" w:fill="auto"/>
            <w:vAlign w:val="center"/>
          </w:tcPr>
          <w:p w14:paraId="5268D187" w14:textId="77777777"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0.69</w:t>
            </w:r>
          </w:p>
        </w:tc>
        <w:tc>
          <w:tcPr>
            <w:tcW w:w="940" w:type="dxa"/>
            <w:tcBorders>
              <w:bottom w:val="single" w:sz="2" w:space="0" w:color="BFBFBF" w:themeColor="background1" w:themeShade="BF"/>
            </w:tcBorders>
            <w:shd w:val="clear" w:color="auto" w:fill="auto"/>
          </w:tcPr>
          <w:p w14:paraId="1A3B0183" w14:textId="77777777"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b/>
                <w:bCs/>
                <w:color w:val="000000" w:themeColor="text1"/>
                <w:kern w:val="24"/>
                <w:sz w:val="22"/>
                <w:szCs w:val="22"/>
                <w:lang w:val="en-US"/>
              </w:rPr>
              <w:t>&lt;0.001</w:t>
            </w:r>
          </w:p>
        </w:tc>
        <w:tc>
          <w:tcPr>
            <w:tcW w:w="1411" w:type="dxa"/>
            <w:tcBorders>
              <w:bottom w:val="single" w:sz="2" w:space="0" w:color="BFBFBF" w:themeColor="background1" w:themeShade="BF"/>
            </w:tcBorders>
            <w:shd w:val="clear" w:color="auto" w:fill="auto"/>
          </w:tcPr>
          <w:p w14:paraId="64B5AD6B" w14:textId="77777777"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[0.53, 0.80]</w:t>
            </w:r>
          </w:p>
        </w:tc>
        <w:tc>
          <w:tcPr>
            <w:tcW w:w="784" w:type="dxa"/>
            <w:tcBorders>
              <w:bottom w:val="single" w:sz="2" w:space="0" w:color="BFBFBF" w:themeColor="background1" w:themeShade="BF"/>
            </w:tcBorders>
            <w:shd w:val="clear" w:color="auto" w:fill="auto"/>
          </w:tcPr>
          <w:p w14:paraId="28CACFDE" w14:textId="77777777"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0.38</w:t>
            </w:r>
          </w:p>
        </w:tc>
        <w:tc>
          <w:tcPr>
            <w:tcW w:w="940" w:type="dxa"/>
            <w:tcBorders>
              <w:bottom w:val="single" w:sz="2" w:space="0" w:color="BFBFBF" w:themeColor="background1" w:themeShade="BF"/>
            </w:tcBorders>
            <w:shd w:val="clear" w:color="auto" w:fill="auto"/>
          </w:tcPr>
          <w:p w14:paraId="07954401" w14:textId="77777777"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themeColor="text1"/>
                <w:kern w:val="24"/>
                <w:sz w:val="22"/>
                <w:szCs w:val="22"/>
                <w:lang w:val="en-US"/>
              </w:rPr>
            </w:pPr>
            <w:r w:rsidRPr="00C5366D">
              <w:rPr>
                <w:rFonts w:ascii="Calibri" w:hAnsi="Calibri" w:cs="Calibri"/>
                <w:b/>
                <w:bCs/>
                <w:color w:val="000000" w:themeColor="text1"/>
                <w:kern w:val="24"/>
                <w:sz w:val="22"/>
                <w:szCs w:val="22"/>
                <w:lang w:val="en-US"/>
              </w:rPr>
              <w:t>0.013</w:t>
            </w:r>
          </w:p>
        </w:tc>
        <w:tc>
          <w:tcPr>
            <w:tcW w:w="1569" w:type="dxa"/>
            <w:tcBorders>
              <w:bottom w:val="single" w:sz="2" w:space="0" w:color="BFBFBF" w:themeColor="background1" w:themeShade="BF"/>
            </w:tcBorders>
            <w:shd w:val="clear" w:color="auto" w:fill="auto"/>
          </w:tcPr>
          <w:p w14:paraId="045E915D" w14:textId="77777777"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[0.051, 0.64]</w:t>
            </w:r>
          </w:p>
        </w:tc>
      </w:tr>
      <w:tr w:rsidR="007635B8" w:rsidRPr="00C5366D" w14:paraId="0323E450" w14:textId="77777777" w:rsidTr="00CD1484">
        <w:trPr>
          <w:trHeight w:val="356"/>
        </w:trPr>
        <w:tc>
          <w:tcPr>
            <w:cnfStyle w:val="001000000000" w:firstRow="0" w:lastRow="0" w:firstColumn="1" w:lastColumn="0" w:oddVBand="0" w:evenVBand="0" w:oddHBand="0" w:evenHBand="0" w:firstRowFirstColumn="0" w:firstRowLastColumn="0" w:lastRowFirstColumn="0" w:lastRowLastColumn="0"/>
            <w:tcW w:w="1134" w:type="dxa"/>
            <w:vMerge w:val="restart"/>
            <w:tcBorders>
              <w:top w:val="single" w:sz="2" w:space="0" w:color="BFBFBF" w:themeColor="background1" w:themeShade="BF"/>
            </w:tcBorders>
            <w:shd w:val="clear" w:color="auto" w:fill="auto"/>
            <w:vAlign w:val="center"/>
          </w:tcPr>
          <w:p w14:paraId="5820168B" w14:textId="77777777" w:rsidR="007635B8" w:rsidRPr="00C5366D" w:rsidRDefault="007635B8" w:rsidP="00CD1484">
            <w:pPr>
              <w:pStyle w:val="paragraph"/>
              <w:spacing w:before="0" w:beforeAutospacing="0" w:after="0" w:afterAutospacing="0" w:line="360" w:lineRule="auto"/>
              <w:jc w:val="both"/>
              <w:textAlignment w:val="baseline"/>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Stroop</w:t>
            </w:r>
          </w:p>
        </w:tc>
        <w:tc>
          <w:tcPr>
            <w:tcW w:w="1794" w:type="dxa"/>
            <w:tcBorders>
              <w:top w:val="single" w:sz="2" w:space="0" w:color="BFBFBF" w:themeColor="background1" w:themeShade="BF"/>
            </w:tcBorders>
            <w:shd w:val="clear" w:color="auto" w:fill="auto"/>
          </w:tcPr>
          <w:p w14:paraId="620DB254" w14:textId="77777777"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7C0AFE">
              <w:rPr>
                <w:rFonts w:ascii="Calibri" w:hAnsi="Calibri" w:cs="Calibri"/>
                <w:color w:val="000000" w:themeColor="text1"/>
                <w:kern w:val="24"/>
                <w:sz w:val="22"/>
                <w:szCs w:val="22"/>
                <w:lang w:val="en-US"/>
              </w:rPr>
              <w:t>Congruent – Accuracy (%)</w:t>
            </w:r>
          </w:p>
        </w:tc>
        <w:tc>
          <w:tcPr>
            <w:tcW w:w="784" w:type="dxa"/>
            <w:tcBorders>
              <w:top w:val="single" w:sz="2" w:space="0" w:color="BFBFBF" w:themeColor="background1" w:themeShade="BF"/>
            </w:tcBorders>
            <w:shd w:val="clear" w:color="auto" w:fill="auto"/>
            <w:vAlign w:val="center"/>
          </w:tcPr>
          <w:p w14:paraId="427F2691" w14:textId="77777777"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0.12</w:t>
            </w:r>
          </w:p>
        </w:tc>
        <w:tc>
          <w:tcPr>
            <w:tcW w:w="940" w:type="dxa"/>
            <w:tcBorders>
              <w:top w:val="single" w:sz="2" w:space="0" w:color="BFBFBF" w:themeColor="background1" w:themeShade="BF"/>
            </w:tcBorders>
            <w:shd w:val="clear" w:color="auto" w:fill="auto"/>
          </w:tcPr>
          <w:p w14:paraId="22F771A7" w14:textId="77777777"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0.19</w:t>
            </w:r>
          </w:p>
        </w:tc>
        <w:tc>
          <w:tcPr>
            <w:tcW w:w="1411" w:type="dxa"/>
            <w:tcBorders>
              <w:top w:val="single" w:sz="2" w:space="0" w:color="BFBFBF" w:themeColor="background1" w:themeShade="BF"/>
            </w:tcBorders>
            <w:shd w:val="clear" w:color="auto" w:fill="auto"/>
          </w:tcPr>
          <w:p w14:paraId="09CFD981" w14:textId="2F047AE3"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[-0.14, 0.3</w:t>
            </w:r>
            <w:r w:rsidR="00BA128C">
              <w:rPr>
                <w:rFonts w:ascii="Calibri" w:hAnsi="Calibri" w:cs="Calibri"/>
                <w:color w:val="000000" w:themeColor="text1"/>
                <w:kern w:val="24"/>
                <w:sz w:val="22"/>
                <w:szCs w:val="22"/>
                <w:lang w:val="en-US"/>
              </w:rPr>
              <w:t>6</w:t>
            </w:r>
            <w:r w:rsidRPr="00C5366D">
              <w:rPr>
                <w:rFonts w:ascii="Calibri" w:hAnsi="Calibri" w:cs="Calibri"/>
                <w:color w:val="000000" w:themeColor="text1"/>
                <w:kern w:val="24"/>
                <w:sz w:val="22"/>
                <w:szCs w:val="22"/>
                <w:lang w:val="en-US"/>
              </w:rPr>
              <w:t>]</w:t>
            </w:r>
          </w:p>
        </w:tc>
        <w:tc>
          <w:tcPr>
            <w:tcW w:w="784" w:type="dxa"/>
            <w:tcBorders>
              <w:top w:val="single" w:sz="2" w:space="0" w:color="BFBFBF" w:themeColor="background1" w:themeShade="BF"/>
            </w:tcBorders>
            <w:shd w:val="clear" w:color="auto" w:fill="auto"/>
          </w:tcPr>
          <w:p w14:paraId="05D7E86F" w14:textId="59EB1148"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w:t>
            </w:r>
            <w:r w:rsidR="00F04647">
              <w:rPr>
                <w:rFonts w:ascii="Calibri" w:hAnsi="Calibri" w:cs="Calibri"/>
                <w:color w:val="000000" w:themeColor="text1"/>
                <w:kern w:val="24"/>
                <w:sz w:val="22"/>
                <w:szCs w:val="22"/>
                <w:lang w:val="en-US"/>
              </w:rPr>
              <w:t>1</w:t>
            </w:r>
            <w:r w:rsidR="00BD3E5A">
              <w:rPr>
                <w:rFonts w:ascii="Calibri" w:hAnsi="Calibri" w:cs="Calibri"/>
                <w:color w:val="000000" w:themeColor="text1"/>
                <w:kern w:val="24"/>
                <w:sz w:val="22"/>
                <w:szCs w:val="22"/>
                <w:lang w:val="en-US"/>
              </w:rPr>
              <w:t>9</w:t>
            </w:r>
          </w:p>
        </w:tc>
        <w:tc>
          <w:tcPr>
            <w:tcW w:w="940" w:type="dxa"/>
            <w:tcBorders>
              <w:top w:val="single" w:sz="2" w:space="0" w:color="BFBFBF" w:themeColor="background1" w:themeShade="BF"/>
            </w:tcBorders>
            <w:shd w:val="clear" w:color="auto" w:fill="auto"/>
          </w:tcPr>
          <w:p w14:paraId="46FC9123" w14:textId="2A02E78D" w:rsidR="007635B8" w:rsidRPr="00C5366D" w:rsidRDefault="00F04647"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kern w:val="24"/>
                <w:sz w:val="22"/>
                <w:szCs w:val="22"/>
                <w:lang w:val="en-US"/>
              </w:rPr>
            </w:pPr>
            <w:r>
              <w:rPr>
                <w:rFonts w:ascii="Calibri" w:hAnsi="Calibri" w:cs="Calibri"/>
                <w:color w:val="000000" w:themeColor="text1"/>
                <w:kern w:val="24"/>
                <w:sz w:val="22"/>
                <w:szCs w:val="22"/>
                <w:lang w:val="en-US"/>
              </w:rPr>
              <w:t>0.14</w:t>
            </w:r>
          </w:p>
        </w:tc>
        <w:tc>
          <w:tcPr>
            <w:tcW w:w="1569" w:type="dxa"/>
            <w:tcBorders>
              <w:top w:val="single" w:sz="2" w:space="0" w:color="BFBFBF" w:themeColor="background1" w:themeShade="BF"/>
            </w:tcBorders>
            <w:shd w:val="clear" w:color="auto" w:fill="auto"/>
          </w:tcPr>
          <w:p w14:paraId="6258C900" w14:textId="7862692D"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w:t>
            </w:r>
            <w:r w:rsidR="00F04647">
              <w:rPr>
                <w:rFonts w:ascii="Calibri" w:hAnsi="Calibri" w:cs="Calibri"/>
                <w:color w:val="000000" w:themeColor="text1"/>
                <w:kern w:val="24"/>
                <w:sz w:val="22"/>
                <w:szCs w:val="22"/>
                <w:lang w:val="en-US"/>
              </w:rPr>
              <w:t>-</w:t>
            </w:r>
            <w:r w:rsidRPr="00C5366D">
              <w:rPr>
                <w:rFonts w:ascii="Calibri" w:hAnsi="Calibri" w:cs="Calibri"/>
                <w:color w:val="000000" w:themeColor="text1"/>
                <w:kern w:val="24"/>
                <w:sz w:val="22"/>
                <w:szCs w:val="22"/>
                <w:lang w:val="en-US"/>
              </w:rPr>
              <w:t>0.</w:t>
            </w:r>
            <w:r w:rsidR="00F04647">
              <w:rPr>
                <w:rFonts w:ascii="Calibri" w:hAnsi="Calibri" w:cs="Calibri"/>
                <w:color w:val="000000" w:themeColor="text1"/>
                <w:kern w:val="24"/>
                <w:sz w:val="22"/>
                <w:szCs w:val="22"/>
                <w:lang w:val="en-US"/>
              </w:rPr>
              <w:t>15</w:t>
            </w:r>
            <w:r w:rsidRPr="00C5366D">
              <w:rPr>
                <w:rFonts w:ascii="Calibri" w:hAnsi="Calibri" w:cs="Calibri"/>
                <w:color w:val="000000" w:themeColor="text1"/>
                <w:kern w:val="24"/>
                <w:sz w:val="22"/>
                <w:szCs w:val="22"/>
                <w:lang w:val="en-US"/>
              </w:rPr>
              <w:t>, 0.</w:t>
            </w:r>
            <w:r w:rsidR="00F04647">
              <w:rPr>
                <w:rFonts w:ascii="Calibri" w:hAnsi="Calibri" w:cs="Calibri"/>
                <w:color w:val="000000" w:themeColor="text1"/>
                <w:kern w:val="24"/>
                <w:sz w:val="22"/>
                <w:szCs w:val="22"/>
                <w:lang w:val="en-US"/>
              </w:rPr>
              <w:t>4</w:t>
            </w:r>
            <w:r w:rsidR="00BD3E5A">
              <w:rPr>
                <w:rFonts w:ascii="Calibri" w:hAnsi="Calibri" w:cs="Calibri"/>
                <w:color w:val="000000" w:themeColor="text1"/>
                <w:kern w:val="24"/>
                <w:sz w:val="22"/>
                <w:szCs w:val="22"/>
                <w:lang w:val="en-US"/>
              </w:rPr>
              <w:t>9</w:t>
            </w:r>
            <w:r w:rsidRPr="00C5366D">
              <w:rPr>
                <w:rFonts w:ascii="Calibri" w:hAnsi="Calibri" w:cs="Calibri"/>
                <w:color w:val="000000" w:themeColor="text1"/>
                <w:kern w:val="24"/>
                <w:sz w:val="22"/>
                <w:szCs w:val="22"/>
                <w:lang w:val="en-US"/>
              </w:rPr>
              <w:t>]</w:t>
            </w:r>
          </w:p>
        </w:tc>
      </w:tr>
      <w:tr w:rsidR="007635B8" w:rsidRPr="00C5366D" w14:paraId="69FE89C7" w14:textId="77777777" w:rsidTr="00CD1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12FA8657" w14:textId="77777777" w:rsidR="007635B8" w:rsidRPr="00C5366D" w:rsidRDefault="007635B8" w:rsidP="00CD1484">
            <w:pPr>
              <w:pStyle w:val="paragraph"/>
              <w:spacing w:before="0" w:beforeAutospacing="0" w:after="0" w:afterAutospacing="0" w:line="360" w:lineRule="auto"/>
              <w:jc w:val="both"/>
              <w:textAlignment w:val="baseline"/>
              <w:rPr>
                <w:rFonts w:ascii="Calibri" w:hAnsi="Calibri" w:cs="Calibri"/>
                <w:color w:val="000000" w:themeColor="text1"/>
                <w:kern w:val="24"/>
                <w:sz w:val="22"/>
                <w:szCs w:val="22"/>
                <w:lang w:val="en-US"/>
              </w:rPr>
            </w:pPr>
          </w:p>
        </w:tc>
        <w:tc>
          <w:tcPr>
            <w:tcW w:w="1794" w:type="dxa"/>
            <w:shd w:val="clear" w:color="auto" w:fill="auto"/>
          </w:tcPr>
          <w:p w14:paraId="300070B4" w14:textId="77777777"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themeColor="text1"/>
                <w:kern w:val="24"/>
                <w:sz w:val="22"/>
                <w:szCs w:val="22"/>
                <w:lang w:val="en-US"/>
              </w:rPr>
            </w:pPr>
            <w:r w:rsidRPr="007C0AFE">
              <w:rPr>
                <w:rFonts w:ascii="Calibri" w:hAnsi="Calibri" w:cs="Calibri"/>
                <w:color w:val="000000" w:themeColor="text1"/>
                <w:kern w:val="24"/>
                <w:sz w:val="22"/>
                <w:szCs w:val="22"/>
                <w:lang w:val="en-US"/>
              </w:rPr>
              <w:t>Noncongruent – Accuracy (%)</w:t>
            </w:r>
          </w:p>
        </w:tc>
        <w:tc>
          <w:tcPr>
            <w:tcW w:w="784" w:type="dxa"/>
            <w:shd w:val="clear" w:color="auto" w:fill="auto"/>
            <w:vAlign w:val="center"/>
          </w:tcPr>
          <w:p w14:paraId="1BF0839B" w14:textId="77777777"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0.74</w:t>
            </w:r>
          </w:p>
        </w:tc>
        <w:tc>
          <w:tcPr>
            <w:tcW w:w="940" w:type="dxa"/>
            <w:shd w:val="clear" w:color="auto" w:fill="auto"/>
          </w:tcPr>
          <w:p w14:paraId="74F59F75" w14:textId="77777777"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b/>
                <w:bCs/>
                <w:color w:val="000000" w:themeColor="text1"/>
                <w:kern w:val="24"/>
                <w:sz w:val="22"/>
                <w:szCs w:val="22"/>
                <w:lang w:val="en-US"/>
              </w:rPr>
              <w:t>&lt;0.001</w:t>
            </w:r>
          </w:p>
        </w:tc>
        <w:tc>
          <w:tcPr>
            <w:tcW w:w="1411" w:type="dxa"/>
            <w:shd w:val="clear" w:color="auto" w:fill="auto"/>
          </w:tcPr>
          <w:p w14:paraId="0DF336A8" w14:textId="77777777"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[0.59, 0.84]</w:t>
            </w:r>
          </w:p>
        </w:tc>
        <w:tc>
          <w:tcPr>
            <w:tcW w:w="784" w:type="dxa"/>
            <w:shd w:val="clear" w:color="auto" w:fill="auto"/>
          </w:tcPr>
          <w:p w14:paraId="468474C4" w14:textId="77777777"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0.44</w:t>
            </w:r>
          </w:p>
        </w:tc>
        <w:tc>
          <w:tcPr>
            <w:tcW w:w="940" w:type="dxa"/>
            <w:shd w:val="clear" w:color="auto" w:fill="auto"/>
          </w:tcPr>
          <w:p w14:paraId="628063B5" w14:textId="77777777"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themeColor="text1"/>
                <w:kern w:val="24"/>
                <w:sz w:val="22"/>
                <w:szCs w:val="22"/>
                <w:lang w:val="en-US"/>
              </w:rPr>
            </w:pPr>
            <w:r w:rsidRPr="00C5366D">
              <w:rPr>
                <w:rFonts w:ascii="Calibri" w:hAnsi="Calibri" w:cs="Calibri"/>
                <w:b/>
                <w:bCs/>
                <w:color w:val="000000" w:themeColor="text1"/>
                <w:kern w:val="24"/>
                <w:sz w:val="22"/>
                <w:szCs w:val="22"/>
                <w:lang w:val="en-US"/>
              </w:rPr>
              <w:t>0.0045</w:t>
            </w:r>
          </w:p>
        </w:tc>
        <w:tc>
          <w:tcPr>
            <w:tcW w:w="1569" w:type="dxa"/>
            <w:shd w:val="clear" w:color="auto" w:fill="auto"/>
          </w:tcPr>
          <w:p w14:paraId="727E1528" w14:textId="77777777"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[0.12, 0.67]</w:t>
            </w:r>
          </w:p>
        </w:tc>
      </w:tr>
      <w:tr w:rsidR="007635B8" w:rsidRPr="00C5366D" w14:paraId="0B5FA646" w14:textId="77777777" w:rsidTr="00CD1484">
        <w:tc>
          <w:tcPr>
            <w:cnfStyle w:val="001000000000" w:firstRow="0" w:lastRow="0" w:firstColumn="1" w:lastColumn="0" w:oddVBand="0" w:evenVBand="0" w:oddHBand="0" w:evenHBand="0" w:firstRowFirstColumn="0" w:firstRowLastColumn="0" w:lastRowFirstColumn="0" w:lastRowLastColumn="0"/>
            <w:tcW w:w="1134" w:type="dxa"/>
            <w:vMerge w:val="restart"/>
            <w:tcBorders>
              <w:top w:val="single" w:sz="2" w:space="0" w:color="BFBFBF" w:themeColor="background1" w:themeShade="BF"/>
            </w:tcBorders>
            <w:shd w:val="clear" w:color="auto" w:fill="auto"/>
            <w:vAlign w:val="center"/>
          </w:tcPr>
          <w:p w14:paraId="64F886DC" w14:textId="77777777" w:rsidR="007635B8" w:rsidRPr="00C5366D" w:rsidRDefault="007635B8" w:rsidP="00CD1484">
            <w:pPr>
              <w:pStyle w:val="paragraph"/>
              <w:spacing w:before="0" w:beforeAutospacing="0" w:after="0" w:afterAutospacing="0" w:line="360" w:lineRule="auto"/>
              <w:jc w:val="both"/>
              <w:textAlignment w:val="baseline"/>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SART</w:t>
            </w:r>
          </w:p>
        </w:tc>
        <w:tc>
          <w:tcPr>
            <w:tcW w:w="1794" w:type="dxa"/>
            <w:tcBorders>
              <w:top w:val="single" w:sz="2" w:space="0" w:color="BFBFBF" w:themeColor="background1" w:themeShade="BF"/>
            </w:tcBorders>
            <w:shd w:val="clear" w:color="auto" w:fill="auto"/>
            <w:vAlign w:val="center"/>
          </w:tcPr>
          <w:p w14:paraId="2D5A9185" w14:textId="77777777"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7C0AFE">
              <w:rPr>
                <w:rFonts w:ascii="Calibri" w:hAnsi="Calibri" w:cs="Calibri"/>
                <w:color w:val="000000" w:themeColor="text1"/>
                <w:kern w:val="24"/>
                <w:sz w:val="22"/>
                <w:szCs w:val="22"/>
                <w:lang w:val="en-US"/>
              </w:rPr>
              <w:t>Ascending – Number of errors</w:t>
            </w:r>
          </w:p>
        </w:tc>
        <w:tc>
          <w:tcPr>
            <w:tcW w:w="784" w:type="dxa"/>
            <w:tcBorders>
              <w:top w:val="single" w:sz="2" w:space="0" w:color="BFBFBF" w:themeColor="background1" w:themeShade="BF"/>
            </w:tcBorders>
            <w:shd w:val="clear" w:color="auto" w:fill="auto"/>
            <w:vAlign w:val="center"/>
          </w:tcPr>
          <w:p w14:paraId="068D6EDE" w14:textId="7269D59C"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0.3</w:t>
            </w:r>
            <w:r w:rsidR="00294548">
              <w:rPr>
                <w:rFonts w:ascii="Calibri" w:hAnsi="Calibri" w:cs="Calibri"/>
                <w:color w:val="000000" w:themeColor="text1"/>
                <w:kern w:val="24"/>
                <w:sz w:val="22"/>
                <w:szCs w:val="22"/>
                <w:lang w:val="en-US"/>
              </w:rPr>
              <w:t>6</w:t>
            </w:r>
          </w:p>
        </w:tc>
        <w:tc>
          <w:tcPr>
            <w:tcW w:w="940" w:type="dxa"/>
            <w:tcBorders>
              <w:top w:val="single" w:sz="2" w:space="0" w:color="BFBFBF" w:themeColor="background1" w:themeShade="BF"/>
            </w:tcBorders>
            <w:shd w:val="clear" w:color="auto" w:fill="auto"/>
          </w:tcPr>
          <w:p w14:paraId="7AE2DC10" w14:textId="77777777"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b/>
                <w:bCs/>
                <w:color w:val="000000" w:themeColor="text1"/>
                <w:kern w:val="24"/>
                <w:sz w:val="22"/>
                <w:szCs w:val="22"/>
                <w:lang w:val="en-US"/>
              </w:rPr>
              <w:t>&lt;0.001</w:t>
            </w:r>
          </w:p>
        </w:tc>
        <w:tc>
          <w:tcPr>
            <w:tcW w:w="1411" w:type="dxa"/>
            <w:tcBorders>
              <w:top w:val="single" w:sz="2" w:space="0" w:color="BFBFBF" w:themeColor="background1" w:themeShade="BF"/>
            </w:tcBorders>
            <w:shd w:val="clear" w:color="auto" w:fill="auto"/>
          </w:tcPr>
          <w:p w14:paraId="6C215276" w14:textId="77777777"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[0.20, 0.51]</w:t>
            </w:r>
          </w:p>
        </w:tc>
        <w:tc>
          <w:tcPr>
            <w:tcW w:w="784" w:type="dxa"/>
            <w:tcBorders>
              <w:top w:val="single" w:sz="2" w:space="0" w:color="BFBFBF" w:themeColor="background1" w:themeShade="BF"/>
            </w:tcBorders>
            <w:shd w:val="clear" w:color="auto" w:fill="auto"/>
            <w:vAlign w:val="center"/>
          </w:tcPr>
          <w:p w14:paraId="5565746C" w14:textId="77777777"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0.51</w:t>
            </w:r>
          </w:p>
        </w:tc>
        <w:tc>
          <w:tcPr>
            <w:tcW w:w="940" w:type="dxa"/>
            <w:tcBorders>
              <w:top w:val="single" w:sz="2" w:space="0" w:color="BFBFBF" w:themeColor="background1" w:themeShade="BF"/>
            </w:tcBorders>
            <w:shd w:val="clear" w:color="auto" w:fill="auto"/>
          </w:tcPr>
          <w:p w14:paraId="3030414E" w14:textId="77777777"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kern w:val="24"/>
                <w:sz w:val="22"/>
                <w:szCs w:val="22"/>
                <w:lang w:val="en-US"/>
              </w:rPr>
            </w:pPr>
            <w:r w:rsidRPr="00C5366D">
              <w:rPr>
                <w:rFonts w:ascii="Calibri" w:hAnsi="Calibri" w:cs="Calibri"/>
                <w:b/>
                <w:bCs/>
                <w:color w:val="000000" w:themeColor="text1"/>
                <w:kern w:val="24"/>
                <w:sz w:val="22"/>
                <w:szCs w:val="22"/>
                <w:lang w:val="en-US"/>
              </w:rPr>
              <w:t>&lt;0.001</w:t>
            </w:r>
          </w:p>
        </w:tc>
        <w:tc>
          <w:tcPr>
            <w:tcW w:w="1569" w:type="dxa"/>
            <w:tcBorders>
              <w:top w:val="single" w:sz="2" w:space="0" w:color="BFBFBF" w:themeColor="background1" w:themeShade="BF"/>
            </w:tcBorders>
            <w:shd w:val="clear" w:color="auto" w:fill="auto"/>
          </w:tcPr>
          <w:p w14:paraId="464620A8" w14:textId="6134C206"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shd w:val="clear" w:color="auto" w:fill="FFFFFF"/>
              </w:rPr>
            </w:pPr>
            <w:r w:rsidRPr="00C5366D">
              <w:rPr>
                <w:rFonts w:ascii="Calibri" w:hAnsi="Calibri" w:cs="Calibri"/>
                <w:color w:val="000000" w:themeColor="text1"/>
                <w:kern w:val="24"/>
                <w:sz w:val="22"/>
                <w:szCs w:val="22"/>
                <w:lang w:val="en-US"/>
              </w:rPr>
              <w:t>[0.3</w:t>
            </w:r>
            <w:r w:rsidR="00FD6336">
              <w:rPr>
                <w:rFonts w:ascii="Calibri" w:hAnsi="Calibri" w:cs="Calibri"/>
                <w:color w:val="000000" w:themeColor="text1"/>
                <w:kern w:val="24"/>
                <w:sz w:val="22"/>
                <w:szCs w:val="22"/>
                <w:lang w:val="en-US"/>
              </w:rPr>
              <w:t>1</w:t>
            </w:r>
            <w:r w:rsidRPr="00C5366D">
              <w:rPr>
                <w:rFonts w:ascii="Calibri" w:hAnsi="Calibri" w:cs="Calibri"/>
                <w:color w:val="000000" w:themeColor="text1"/>
                <w:kern w:val="24"/>
                <w:sz w:val="22"/>
                <w:szCs w:val="22"/>
                <w:lang w:val="en-US"/>
              </w:rPr>
              <w:t>, 0.67]</w:t>
            </w:r>
          </w:p>
        </w:tc>
      </w:tr>
      <w:tr w:rsidR="007635B8" w:rsidRPr="00C5366D" w14:paraId="5CF293EA" w14:textId="77777777" w:rsidTr="00CD1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shd w:val="clear" w:color="auto" w:fill="auto"/>
          </w:tcPr>
          <w:p w14:paraId="6F7A8BB7" w14:textId="77777777" w:rsidR="007635B8" w:rsidRPr="00C5366D" w:rsidRDefault="007635B8" w:rsidP="00CD1484">
            <w:pPr>
              <w:pStyle w:val="paragraph"/>
              <w:spacing w:before="0" w:beforeAutospacing="0" w:after="0" w:afterAutospacing="0" w:line="360" w:lineRule="auto"/>
              <w:jc w:val="both"/>
              <w:textAlignment w:val="baseline"/>
              <w:rPr>
                <w:rFonts w:ascii="Calibri" w:hAnsi="Calibri" w:cs="Calibri"/>
                <w:color w:val="000000" w:themeColor="text1"/>
                <w:kern w:val="24"/>
                <w:sz w:val="22"/>
                <w:szCs w:val="22"/>
                <w:lang w:val="en-US"/>
              </w:rPr>
            </w:pPr>
          </w:p>
        </w:tc>
        <w:tc>
          <w:tcPr>
            <w:tcW w:w="1794" w:type="dxa"/>
            <w:shd w:val="clear" w:color="auto" w:fill="auto"/>
          </w:tcPr>
          <w:p w14:paraId="4B4EE5D7" w14:textId="77777777"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7C0AFE">
              <w:rPr>
                <w:rFonts w:ascii="Calibri" w:hAnsi="Calibri" w:cs="Calibri"/>
                <w:color w:val="000000" w:themeColor="text1"/>
                <w:kern w:val="24"/>
                <w:sz w:val="22"/>
                <w:szCs w:val="22"/>
                <w:lang w:val="en-US"/>
              </w:rPr>
              <w:t>Random – Number of errors</w:t>
            </w:r>
          </w:p>
        </w:tc>
        <w:tc>
          <w:tcPr>
            <w:tcW w:w="784" w:type="dxa"/>
            <w:shd w:val="clear" w:color="auto" w:fill="auto"/>
            <w:vAlign w:val="center"/>
          </w:tcPr>
          <w:p w14:paraId="2CD43469" w14:textId="77777777"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0.60</w:t>
            </w:r>
          </w:p>
        </w:tc>
        <w:tc>
          <w:tcPr>
            <w:tcW w:w="940" w:type="dxa"/>
            <w:shd w:val="clear" w:color="auto" w:fill="auto"/>
          </w:tcPr>
          <w:p w14:paraId="63EB68AC" w14:textId="77777777"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b/>
                <w:bCs/>
                <w:color w:val="000000" w:themeColor="text1"/>
                <w:kern w:val="24"/>
                <w:sz w:val="22"/>
                <w:szCs w:val="22"/>
                <w:lang w:val="en-US"/>
              </w:rPr>
              <w:t>&lt;0.001</w:t>
            </w:r>
          </w:p>
        </w:tc>
        <w:tc>
          <w:tcPr>
            <w:tcW w:w="1411" w:type="dxa"/>
            <w:shd w:val="clear" w:color="auto" w:fill="auto"/>
          </w:tcPr>
          <w:p w14:paraId="591B8817" w14:textId="40043FDD"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[0.47, 0.7</w:t>
            </w:r>
            <w:r w:rsidR="00BD02FE">
              <w:rPr>
                <w:rFonts w:ascii="Calibri" w:hAnsi="Calibri" w:cs="Calibri"/>
                <w:color w:val="000000" w:themeColor="text1"/>
                <w:kern w:val="24"/>
                <w:sz w:val="22"/>
                <w:szCs w:val="22"/>
                <w:lang w:val="en-US"/>
              </w:rPr>
              <w:t>0</w:t>
            </w:r>
            <w:r w:rsidRPr="00C5366D">
              <w:rPr>
                <w:rFonts w:ascii="Calibri" w:hAnsi="Calibri" w:cs="Calibri"/>
                <w:color w:val="000000" w:themeColor="text1"/>
                <w:kern w:val="24"/>
                <w:sz w:val="22"/>
                <w:szCs w:val="22"/>
                <w:lang w:val="en-US"/>
              </w:rPr>
              <w:t>]</w:t>
            </w:r>
          </w:p>
        </w:tc>
        <w:tc>
          <w:tcPr>
            <w:tcW w:w="784" w:type="dxa"/>
            <w:shd w:val="clear" w:color="auto" w:fill="auto"/>
            <w:vAlign w:val="center"/>
          </w:tcPr>
          <w:p w14:paraId="1040D2FE" w14:textId="7E12D966"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w:t>
            </w:r>
            <w:r w:rsidR="00B87B38">
              <w:rPr>
                <w:rFonts w:ascii="Calibri" w:hAnsi="Calibri" w:cs="Calibri"/>
                <w:color w:val="000000" w:themeColor="text1"/>
                <w:kern w:val="24"/>
                <w:sz w:val="22"/>
                <w:szCs w:val="22"/>
                <w:lang w:val="en-US"/>
              </w:rPr>
              <w:t>48</w:t>
            </w:r>
          </w:p>
        </w:tc>
        <w:tc>
          <w:tcPr>
            <w:tcW w:w="940" w:type="dxa"/>
            <w:shd w:val="clear" w:color="auto" w:fill="auto"/>
          </w:tcPr>
          <w:p w14:paraId="21EB1EAF" w14:textId="77777777"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themeColor="text1"/>
                <w:kern w:val="24"/>
                <w:sz w:val="22"/>
                <w:szCs w:val="22"/>
                <w:lang w:val="en-US"/>
              </w:rPr>
            </w:pPr>
            <w:r w:rsidRPr="00C5366D">
              <w:rPr>
                <w:rFonts w:ascii="Calibri" w:hAnsi="Calibri" w:cs="Calibri"/>
                <w:b/>
                <w:bCs/>
                <w:color w:val="000000" w:themeColor="text1"/>
                <w:kern w:val="24"/>
                <w:sz w:val="22"/>
                <w:szCs w:val="22"/>
                <w:lang w:val="en-US"/>
              </w:rPr>
              <w:t>&lt;0.001</w:t>
            </w:r>
          </w:p>
        </w:tc>
        <w:tc>
          <w:tcPr>
            <w:tcW w:w="1569" w:type="dxa"/>
            <w:shd w:val="clear" w:color="auto" w:fill="auto"/>
          </w:tcPr>
          <w:p w14:paraId="5404F331" w14:textId="342B0F46" w:rsidR="007635B8" w:rsidRPr="00C5366D" w:rsidRDefault="007635B8" w:rsidP="00CD1484">
            <w:pPr>
              <w:pStyle w:val="paragraph"/>
              <w:spacing w:before="0" w:beforeAutospacing="0" w:after="0" w:afterAutospacing="0"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shd w:val="clear" w:color="auto" w:fill="FFFFFF"/>
              </w:rPr>
            </w:pPr>
            <w:r w:rsidRPr="00C5366D">
              <w:rPr>
                <w:rFonts w:ascii="Calibri" w:hAnsi="Calibri" w:cs="Calibri"/>
                <w:color w:val="000000" w:themeColor="text1"/>
                <w:kern w:val="24"/>
                <w:sz w:val="22"/>
                <w:szCs w:val="22"/>
                <w:lang w:val="en-US"/>
              </w:rPr>
              <w:t>[0.27, 0.6</w:t>
            </w:r>
            <w:r w:rsidR="00FD6336">
              <w:rPr>
                <w:rFonts w:ascii="Calibri" w:hAnsi="Calibri" w:cs="Calibri"/>
                <w:color w:val="000000" w:themeColor="text1"/>
                <w:kern w:val="24"/>
                <w:sz w:val="22"/>
                <w:szCs w:val="22"/>
                <w:lang w:val="en-US"/>
              </w:rPr>
              <w:t>5</w:t>
            </w:r>
            <w:r w:rsidRPr="00C5366D">
              <w:rPr>
                <w:rFonts w:ascii="Calibri" w:hAnsi="Calibri" w:cs="Calibri"/>
                <w:color w:val="000000" w:themeColor="text1"/>
                <w:kern w:val="24"/>
                <w:sz w:val="22"/>
                <w:szCs w:val="22"/>
                <w:lang w:val="en-US"/>
              </w:rPr>
              <w:t>]</w:t>
            </w:r>
          </w:p>
        </w:tc>
      </w:tr>
      <w:tr w:rsidR="007635B8" w:rsidRPr="00C5366D" w14:paraId="32B759CE" w14:textId="77777777" w:rsidTr="00CD1484">
        <w:tc>
          <w:tcPr>
            <w:cnfStyle w:val="001000000000" w:firstRow="0" w:lastRow="0" w:firstColumn="1" w:lastColumn="0" w:oddVBand="0" w:evenVBand="0" w:oddHBand="0" w:evenHBand="0" w:firstRowFirstColumn="0" w:firstRowLastColumn="0" w:lastRowFirstColumn="0" w:lastRowLastColumn="0"/>
            <w:tcW w:w="1134" w:type="dxa"/>
            <w:tcBorders>
              <w:top w:val="single" w:sz="2" w:space="0" w:color="BFBFBF" w:themeColor="background1" w:themeShade="BF"/>
              <w:bottom w:val="double" w:sz="4" w:space="0" w:color="000000" w:themeColor="text1"/>
            </w:tcBorders>
            <w:shd w:val="clear" w:color="auto" w:fill="auto"/>
            <w:vAlign w:val="center"/>
          </w:tcPr>
          <w:p w14:paraId="61214E2C" w14:textId="77777777" w:rsidR="007635B8" w:rsidRPr="00C5366D" w:rsidRDefault="007635B8" w:rsidP="00CD1484">
            <w:pPr>
              <w:pStyle w:val="paragraph"/>
              <w:spacing w:before="0" w:beforeAutospacing="0" w:after="0" w:afterAutospacing="0" w:line="360" w:lineRule="auto"/>
              <w:jc w:val="both"/>
              <w:textAlignment w:val="baseline"/>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Signal Detection</w:t>
            </w:r>
          </w:p>
        </w:tc>
        <w:tc>
          <w:tcPr>
            <w:tcW w:w="1794" w:type="dxa"/>
            <w:tcBorders>
              <w:top w:val="single" w:sz="2" w:space="0" w:color="BFBFBF" w:themeColor="background1" w:themeShade="BF"/>
              <w:bottom w:val="double" w:sz="4" w:space="0" w:color="000000" w:themeColor="text1"/>
            </w:tcBorders>
            <w:shd w:val="clear" w:color="auto" w:fill="auto"/>
          </w:tcPr>
          <w:p w14:paraId="55C0E9D7" w14:textId="77777777"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7C0AFE">
              <w:rPr>
                <w:rFonts w:ascii="Calibri" w:hAnsi="Calibri" w:cs="Calibri"/>
                <w:color w:val="000000" w:themeColor="text1"/>
                <w:kern w:val="24"/>
                <w:sz w:val="22"/>
                <w:szCs w:val="22"/>
                <w:lang w:val="en-US"/>
              </w:rPr>
              <w:t>Accuracy (%)</w:t>
            </w:r>
          </w:p>
        </w:tc>
        <w:tc>
          <w:tcPr>
            <w:tcW w:w="784" w:type="dxa"/>
            <w:tcBorders>
              <w:top w:val="single" w:sz="2" w:space="0" w:color="BFBFBF" w:themeColor="background1" w:themeShade="BF"/>
              <w:bottom w:val="double" w:sz="4" w:space="0" w:color="000000" w:themeColor="text1"/>
            </w:tcBorders>
            <w:shd w:val="clear" w:color="auto" w:fill="auto"/>
            <w:vAlign w:val="center"/>
          </w:tcPr>
          <w:p w14:paraId="64D7C09C" w14:textId="77777777"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0.75</w:t>
            </w:r>
          </w:p>
        </w:tc>
        <w:tc>
          <w:tcPr>
            <w:tcW w:w="940" w:type="dxa"/>
            <w:tcBorders>
              <w:top w:val="single" w:sz="2" w:space="0" w:color="BFBFBF" w:themeColor="background1" w:themeShade="BF"/>
              <w:bottom w:val="double" w:sz="4" w:space="0" w:color="000000" w:themeColor="text1"/>
            </w:tcBorders>
            <w:shd w:val="clear" w:color="auto" w:fill="auto"/>
          </w:tcPr>
          <w:p w14:paraId="440502E7" w14:textId="77777777"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b/>
                <w:bCs/>
                <w:color w:val="000000" w:themeColor="text1"/>
                <w:kern w:val="24"/>
                <w:sz w:val="22"/>
                <w:szCs w:val="22"/>
                <w:lang w:val="en-US"/>
              </w:rPr>
              <w:t>&lt;0.001</w:t>
            </w:r>
          </w:p>
        </w:tc>
        <w:tc>
          <w:tcPr>
            <w:tcW w:w="1411" w:type="dxa"/>
            <w:tcBorders>
              <w:top w:val="single" w:sz="2" w:space="0" w:color="BFBFBF" w:themeColor="background1" w:themeShade="BF"/>
              <w:bottom w:val="double" w:sz="4" w:space="0" w:color="000000" w:themeColor="text1"/>
            </w:tcBorders>
            <w:shd w:val="clear" w:color="auto" w:fill="auto"/>
          </w:tcPr>
          <w:p w14:paraId="0F4D36C8" w14:textId="77777777"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[0.56, 0.86]</w:t>
            </w:r>
          </w:p>
        </w:tc>
        <w:tc>
          <w:tcPr>
            <w:tcW w:w="784" w:type="dxa"/>
            <w:tcBorders>
              <w:top w:val="single" w:sz="2" w:space="0" w:color="BFBFBF" w:themeColor="background1" w:themeShade="BF"/>
              <w:bottom w:val="double" w:sz="4" w:space="0" w:color="000000" w:themeColor="text1"/>
            </w:tcBorders>
            <w:shd w:val="clear" w:color="auto" w:fill="auto"/>
          </w:tcPr>
          <w:p w14:paraId="203B487C" w14:textId="77777777"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0.60</w:t>
            </w:r>
          </w:p>
        </w:tc>
        <w:tc>
          <w:tcPr>
            <w:tcW w:w="940" w:type="dxa"/>
            <w:tcBorders>
              <w:top w:val="single" w:sz="2" w:space="0" w:color="BFBFBF" w:themeColor="background1" w:themeShade="BF"/>
              <w:bottom w:val="double" w:sz="4" w:space="0" w:color="000000" w:themeColor="text1"/>
            </w:tcBorders>
            <w:shd w:val="clear" w:color="auto" w:fill="auto"/>
          </w:tcPr>
          <w:p w14:paraId="1D588EDF" w14:textId="77777777"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kern w:val="24"/>
                <w:sz w:val="22"/>
                <w:szCs w:val="22"/>
                <w:lang w:val="en-US"/>
              </w:rPr>
            </w:pPr>
            <w:r w:rsidRPr="00C5366D">
              <w:rPr>
                <w:rFonts w:ascii="Calibri" w:hAnsi="Calibri" w:cs="Calibri"/>
                <w:b/>
                <w:bCs/>
                <w:color w:val="000000" w:themeColor="text1"/>
                <w:kern w:val="24"/>
                <w:sz w:val="22"/>
                <w:szCs w:val="22"/>
                <w:lang w:val="en-US"/>
              </w:rPr>
              <w:t>&lt;0.001</w:t>
            </w:r>
          </w:p>
        </w:tc>
        <w:tc>
          <w:tcPr>
            <w:tcW w:w="1569" w:type="dxa"/>
            <w:tcBorders>
              <w:top w:val="single" w:sz="2" w:space="0" w:color="BFBFBF" w:themeColor="background1" w:themeShade="BF"/>
              <w:bottom w:val="double" w:sz="4" w:space="0" w:color="000000" w:themeColor="text1"/>
            </w:tcBorders>
            <w:shd w:val="clear" w:color="auto" w:fill="auto"/>
          </w:tcPr>
          <w:p w14:paraId="696DC1F9" w14:textId="77777777" w:rsidR="007635B8" w:rsidRPr="00C5366D" w:rsidRDefault="007635B8" w:rsidP="00CD1484">
            <w:pPr>
              <w:pStyle w:val="paragraph"/>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24"/>
                <w:sz w:val="22"/>
                <w:szCs w:val="22"/>
                <w:lang w:val="en-US"/>
              </w:rPr>
            </w:pPr>
            <w:r w:rsidRPr="00C5366D">
              <w:rPr>
                <w:rFonts w:ascii="Calibri" w:hAnsi="Calibri" w:cs="Calibri"/>
                <w:color w:val="000000" w:themeColor="text1"/>
                <w:kern w:val="24"/>
                <w:sz w:val="22"/>
                <w:szCs w:val="22"/>
                <w:lang w:val="en-US"/>
              </w:rPr>
              <w:t>[0.34, 0.77]</w:t>
            </w:r>
          </w:p>
        </w:tc>
      </w:tr>
    </w:tbl>
    <w:p w14:paraId="3EFD0057" w14:textId="77777777" w:rsidR="007635B8" w:rsidRDefault="007635B8" w:rsidP="007635B8">
      <w:pPr>
        <w:spacing w:after="0" w:line="360" w:lineRule="auto"/>
        <w:jc w:val="both"/>
        <w:rPr>
          <w:rStyle w:val="normaltextrun"/>
          <w:rFonts w:ascii="Calibri" w:hAnsi="Calibri" w:cs="Calibri"/>
          <w:b/>
          <w:bCs/>
          <w:lang w:val="en-US"/>
        </w:rPr>
      </w:pPr>
    </w:p>
    <w:p w14:paraId="33759ECA" w14:textId="77777777" w:rsidR="00772300" w:rsidRDefault="00772300"/>
    <w:sectPr w:rsidR="007723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5B8"/>
    <w:rsid w:val="00001932"/>
    <w:rsid w:val="0002322A"/>
    <w:rsid w:val="00040B5F"/>
    <w:rsid w:val="0005582B"/>
    <w:rsid w:val="000A6580"/>
    <w:rsid w:val="000B08C2"/>
    <w:rsid w:val="00104924"/>
    <w:rsid w:val="0012628A"/>
    <w:rsid w:val="00137E10"/>
    <w:rsid w:val="001A668A"/>
    <w:rsid w:val="001B1218"/>
    <w:rsid w:val="00294548"/>
    <w:rsid w:val="002B6C7E"/>
    <w:rsid w:val="003206CF"/>
    <w:rsid w:val="00360747"/>
    <w:rsid w:val="003A3491"/>
    <w:rsid w:val="00410845"/>
    <w:rsid w:val="004245A2"/>
    <w:rsid w:val="00467FA0"/>
    <w:rsid w:val="004C5C8F"/>
    <w:rsid w:val="004F2EDD"/>
    <w:rsid w:val="00505CF5"/>
    <w:rsid w:val="0051010F"/>
    <w:rsid w:val="005C1A52"/>
    <w:rsid w:val="00606F2A"/>
    <w:rsid w:val="00613960"/>
    <w:rsid w:val="006B17F9"/>
    <w:rsid w:val="006D4A9A"/>
    <w:rsid w:val="006E7CE6"/>
    <w:rsid w:val="006F5412"/>
    <w:rsid w:val="007231EE"/>
    <w:rsid w:val="00726600"/>
    <w:rsid w:val="007635B8"/>
    <w:rsid w:val="00765E6E"/>
    <w:rsid w:val="00772300"/>
    <w:rsid w:val="00791D17"/>
    <w:rsid w:val="007C2FAB"/>
    <w:rsid w:val="007C33DC"/>
    <w:rsid w:val="007E7EE9"/>
    <w:rsid w:val="00821245"/>
    <w:rsid w:val="008323A6"/>
    <w:rsid w:val="00850BBB"/>
    <w:rsid w:val="00896FE4"/>
    <w:rsid w:val="008C5F02"/>
    <w:rsid w:val="008D3682"/>
    <w:rsid w:val="00941708"/>
    <w:rsid w:val="009872AD"/>
    <w:rsid w:val="009E207F"/>
    <w:rsid w:val="00A8278D"/>
    <w:rsid w:val="00AC3402"/>
    <w:rsid w:val="00AF0020"/>
    <w:rsid w:val="00AF26DB"/>
    <w:rsid w:val="00B2305B"/>
    <w:rsid w:val="00B67615"/>
    <w:rsid w:val="00B67E04"/>
    <w:rsid w:val="00B87B38"/>
    <w:rsid w:val="00BA128C"/>
    <w:rsid w:val="00BD02FE"/>
    <w:rsid w:val="00BD3E5A"/>
    <w:rsid w:val="00BD4FCA"/>
    <w:rsid w:val="00C034BB"/>
    <w:rsid w:val="00C54564"/>
    <w:rsid w:val="00C776D5"/>
    <w:rsid w:val="00C9147D"/>
    <w:rsid w:val="00CE5231"/>
    <w:rsid w:val="00CF5DC0"/>
    <w:rsid w:val="00D344DE"/>
    <w:rsid w:val="00D509B3"/>
    <w:rsid w:val="00D6606D"/>
    <w:rsid w:val="00DC6176"/>
    <w:rsid w:val="00DE7A17"/>
    <w:rsid w:val="00E0237F"/>
    <w:rsid w:val="00E33FF0"/>
    <w:rsid w:val="00E52DD0"/>
    <w:rsid w:val="00E64751"/>
    <w:rsid w:val="00F04647"/>
    <w:rsid w:val="00FD2696"/>
    <w:rsid w:val="00FD6336"/>
    <w:rsid w:val="00FE34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4CB499F"/>
  <w15:chartTrackingRefBased/>
  <w15:docId w15:val="{73BE73B6-A935-CB4E-ACDE-150CEE28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5B8"/>
    <w:pPr>
      <w:spacing w:line="259" w:lineRule="auto"/>
    </w:pPr>
    <w:rPr>
      <w:sz w:val="22"/>
      <w:szCs w:val="22"/>
    </w:rPr>
  </w:style>
  <w:style w:type="paragraph" w:styleId="Heading1">
    <w:name w:val="heading 1"/>
    <w:basedOn w:val="Normal"/>
    <w:next w:val="Normal"/>
    <w:link w:val="Heading1Char"/>
    <w:uiPriority w:val="9"/>
    <w:qFormat/>
    <w:rsid w:val="007635B8"/>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35B8"/>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35B8"/>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35B8"/>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7635B8"/>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7635B8"/>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7635B8"/>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7635B8"/>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7635B8"/>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5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35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35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35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35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35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35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35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35B8"/>
    <w:rPr>
      <w:rFonts w:eastAsiaTheme="majorEastAsia" w:cstheme="majorBidi"/>
      <w:color w:val="272727" w:themeColor="text1" w:themeTint="D8"/>
    </w:rPr>
  </w:style>
  <w:style w:type="paragraph" w:styleId="Title">
    <w:name w:val="Title"/>
    <w:basedOn w:val="Normal"/>
    <w:next w:val="Normal"/>
    <w:link w:val="TitleChar"/>
    <w:uiPriority w:val="10"/>
    <w:qFormat/>
    <w:rsid w:val="007635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35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35B8"/>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35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35B8"/>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7635B8"/>
    <w:rPr>
      <w:i/>
      <w:iCs/>
      <w:color w:val="404040" w:themeColor="text1" w:themeTint="BF"/>
    </w:rPr>
  </w:style>
  <w:style w:type="paragraph" w:styleId="ListParagraph">
    <w:name w:val="List Paragraph"/>
    <w:basedOn w:val="Normal"/>
    <w:uiPriority w:val="34"/>
    <w:qFormat/>
    <w:rsid w:val="007635B8"/>
    <w:pPr>
      <w:spacing w:line="278" w:lineRule="auto"/>
      <w:ind w:left="720"/>
      <w:contextualSpacing/>
    </w:pPr>
    <w:rPr>
      <w:sz w:val="24"/>
      <w:szCs w:val="24"/>
    </w:rPr>
  </w:style>
  <w:style w:type="character" w:styleId="IntenseEmphasis">
    <w:name w:val="Intense Emphasis"/>
    <w:basedOn w:val="DefaultParagraphFont"/>
    <w:uiPriority w:val="21"/>
    <w:qFormat/>
    <w:rsid w:val="007635B8"/>
    <w:rPr>
      <w:i/>
      <w:iCs/>
      <w:color w:val="0F4761" w:themeColor="accent1" w:themeShade="BF"/>
    </w:rPr>
  </w:style>
  <w:style w:type="paragraph" w:styleId="IntenseQuote">
    <w:name w:val="Intense Quote"/>
    <w:basedOn w:val="Normal"/>
    <w:next w:val="Normal"/>
    <w:link w:val="IntenseQuoteChar"/>
    <w:uiPriority w:val="30"/>
    <w:qFormat/>
    <w:rsid w:val="007635B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7635B8"/>
    <w:rPr>
      <w:i/>
      <w:iCs/>
      <w:color w:val="0F4761" w:themeColor="accent1" w:themeShade="BF"/>
    </w:rPr>
  </w:style>
  <w:style w:type="character" w:styleId="IntenseReference">
    <w:name w:val="Intense Reference"/>
    <w:basedOn w:val="DefaultParagraphFont"/>
    <w:uiPriority w:val="32"/>
    <w:qFormat/>
    <w:rsid w:val="007635B8"/>
    <w:rPr>
      <w:b/>
      <w:bCs/>
      <w:smallCaps/>
      <w:color w:val="0F4761" w:themeColor="accent1" w:themeShade="BF"/>
      <w:spacing w:val="5"/>
    </w:rPr>
  </w:style>
  <w:style w:type="paragraph" w:styleId="NormalWeb">
    <w:name w:val="Normal (Web)"/>
    <w:basedOn w:val="Normal"/>
    <w:uiPriority w:val="99"/>
    <w:unhideWhenUsed/>
    <w:rsid w:val="007635B8"/>
    <w:pPr>
      <w:spacing w:before="100" w:beforeAutospacing="1" w:after="100" w:afterAutospacing="1" w:line="240" w:lineRule="auto"/>
    </w:pPr>
    <w:rPr>
      <w:rFonts w:ascii="Times New Roman" w:eastAsia="Times New Roman" w:hAnsi="Times New Roman" w:cs="Times New Roman"/>
      <w:kern w:val="0"/>
      <w:sz w:val="24"/>
      <w:szCs w:val="24"/>
      <w:lang w:eastAsia="en-CA"/>
    </w:rPr>
  </w:style>
  <w:style w:type="character" w:customStyle="1" w:styleId="normaltextrun">
    <w:name w:val="normaltextrun"/>
    <w:basedOn w:val="DefaultParagraphFont"/>
    <w:rsid w:val="007635B8"/>
  </w:style>
  <w:style w:type="character" w:customStyle="1" w:styleId="eop">
    <w:name w:val="eop"/>
    <w:basedOn w:val="DefaultParagraphFont"/>
    <w:rsid w:val="007635B8"/>
  </w:style>
  <w:style w:type="paragraph" w:customStyle="1" w:styleId="paragraph">
    <w:name w:val="paragraph"/>
    <w:basedOn w:val="Normal"/>
    <w:rsid w:val="007635B8"/>
    <w:pPr>
      <w:spacing w:before="100" w:beforeAutospacing="1" w:after="100" w:afterAutospacing="1" w:line="240" w:lineRule="auto"/>
    </w:pPr>
    <w:rPr>
      <w:rFonts w:ascii="Times New Roman" w:eastAsia="Times New Roman" w:hAnsi="Times New Roman" w:cs="Times New Roman"/>
      <w:kern w:val="0"/>
      <w:sz w:val="24"/>
      <w:szCs w:val="24"/>
    </w:rPr>
  </w:style>
  <w:style w:type="table" w:styleId="GridTable6Colorful-Accent3">
    <w:name w:val="Grid Table 6 Colorful Accent 3"/>
    <w:basedOn w:val="TableNormal"/>
    <w:uiPriority w:val="51"/>
    <w:rsid w:val="007635B8"/>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character" w:styleId="CommentReference">
    <w:name w:val="annotation reference"/>
    <w:basedOn w:val="DefaultParagraphFont"/>
    <w:uiPriority w:val="99"/>
    <w:semiHidden/>
    <w:unhideWhenUsed/>
    <w:rsid w:val="00850BBB"/>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Revision">
    <w:name w:val="Revision"/>
    <w:hidden/>
    <w:uiPriority w:val="99"/>
    <w:semiHidden/>
    <w:rsid w:val="009872AD"/>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1212</Words>
  <Characters>7262</Characters>
  <Application>Microsoft Office Word</Application>
  <DocSecurity>0</DocSecurity>
  <Lines>226</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Nasri Balit, Mr</dc:creator>
  <cp:keywords/>
  <dc:description/>
  <cp:lastModifiedBy>Nasri Balit, Mr</cp:lastModifiedBy>
  <cp:revision>67</cp:revision>
  <dcterms:created xsi:type="dcterms:W3CDTF">2024-06-20T14:22:00Z</dcterms:created>
  <dcterms:modified xsi:type="dcterms:W3CDTF">2024-06-26T15:34:00Z</dcterms:modified>
</cp:coreProperties>
</file>