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58BA" w14:textId="77777777" w:rsidR="00BB0842" w:rsidRDefault="000A3043" w:rsidP="00BB084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61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Supplementary </w:t>
      </w:r>
      <w:r w:rsidR="00C16139" w:rsidRPr="00C16139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C16139">
        <w:rPr>
          <w:rFonts w:ascii="Times New Roman" w:eastAsia="Calibri" w:hAnsi="Times New Roman" w:cs="Times New Roman"/>
          <w:b/>
          <w:bCs/>
          <w:sz w:val="24"/>
          <w:szCs w:val="24"/>
        </w:rPr>
        <w:t>aterial</w:t>
      </w:r>
    </w:p>
    <w:p w14:paraId="097483C6" w14:textId="1399D331" w:rsidR="004A5D89" w:rsidRPr="00C16139" w:rsidRDefault="00BB0842" w:rsidP="00C161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A3043" w:rsidRPr="00C1613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A3043" w:rsidRPr="00C161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0532" w:rsidRPr="00C16139">
        <w:rPr>
          <w:rFonts w:ascii="Times New Roman" w:eastAsia="Calibri" w:hAnsi="Times New Roman" w:cs="Times New Roman"/>
          <w:sz w:val="24"/>
          <w:szCs w:val="24"/>
        </w:rPr>
        <w:t>Complete search strategies for the association of p</w:t>
      </w:r>
      <w:r w:rsidR="004A5D89" w:rsidRPr="00C16139">
        <w:rPr>
          <w:rFonts w:ascii="Times New Roman" w:eastAsia="Calibri" w:hAnsi="Times New Roman" w:cs="Times New Roman"/>
          <w:sz w:val="24"/>
          <w:szCs w:val="24"/>
        </w:rPr>
        <w:t xml:space="preserve">harmacogenomics polygenic scores </w:t>
      </w:r>
      <w:r w:rsidR="006E0532" w:rsidRPr="00C16139">
        <w:rPr>
          <w:rFonts w:ascii="Times New Roman" w:eastAsia="Calibri" w:hAnsi="Times New Roman" w:cs="Times New Roman"/>
          <w:sz w:val="24"/>
          <w:szCs w:val="24"/>
        </w:rPr>
        <w:t xml:space="preserve">and treatment outcomes </w:t>
      </w:r>
      <w:r w:rsidR="004A5D89" w:rsidRPr="00C16139">
        <w:rPr>
          <w:rFonts w:ascii="Times New Roman" w:eastAsia="Calibri" w:hAnsi="Times New Roman" w:cs="Times New Roman"/>
          <w:sz w:val="24"/>
          <w:szCs w:val="24"/>
        </w:rPr>
        <w:t>in psychiatry practice</w:t>
      </w:r>
    </w:p>
    <w:p w14:paraId="4245ECE0" w14:textId="5188CA83" w:rsidR="000428EF" w:rsidRPr="00C16139" w:rsidRDefault="000428EF" w:rsidP="00C161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PlainTable2"/>
        <w:tblW w:w="13462" w:type="dxa"/>
        <w:tblLayout w:type="fixed"/>
        <w:tblLook w:val="0420" w:firstRow="1" w:lastRow="0" w:firstColumn="0" w:lastColumn="0" w:noHBand="0" w:noVBand="1"/>
      </w:tblPr>
      <w:tblGrid>
        <w:gridCol w:w="1985"/>
        <w:gridCol w:w="6657"/>
        <w:gridCol w:w="1276"/>
        <w:gridCol w:w="1417"/>
        <w:gridCol w:w="2127"/>
      </w:tblGrid>
      <w:tr w:rsidR="00F51DB1" w:rsidRPr="00C16139" w14:paraId="178898C4" w14:textId="77777777" w:rsidTr="001D3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1985" w:type="dxa"/>
          </w:tcPr>
          <w:p w14:paraId="5F1064CA" w14:textId="77777777" w:rsidR="00F51DB1" w:rsidRPr="00C16139" w:rsidRDefault="00F51DB1" w:rsidP="00C1613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Concepts </w:t>
            </w:r>
          </w:p>
        </w:tc>
        <w:tc>
          <w:tcPr>
            <w:tcW w:w="6657" w:type="dxa"/>
            <w:hideMark/>
          </w:tcPr>
          <w:p w14:paraId="12F77AA5" w14:textId="77777777" w:rsidR="00F51DB1" w:rsidRPr="00C16139" w:rsidRDefault="00F51DB1" w:rsidP="00C16139">
            <w:pPr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Search strings (PubMed)</w:t>
            </w:r>
          </w:p>
        </w:tc>
        <w:tc>
          <w:tcPr>
            <w:tcW w:w="1276" w:type="dxa"/>
            <w:hideMark/>
          </w:tcPr>
          <w:p w14:paraId="3B28B694" w14:textId="77777777" w:rsidR="00F51DB1" w:rsidRPr="00C16139" w:rsidRDefault="00F51DB1" w:rsidP="00C16139">
            <w:pPr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PubMed</w:t>
            </w:r>
          </w:p>
        </w:tc>
        <w:tc>
          <w:tcPr>
            <w:tcW w:w="1417" w:type="dxa"/>
            <w:hideMark/>
          </w:tcPr>
          <w:p w14:paraId="23F10CCE" w14:textId="77777777" w:rsidR="00F51DB1" w:rsidRPr="00C16139" w:rsidRDefault="00F51DB1" w:rsidP="00C16139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sz w:val="24"/>
                <w:szCs w:val="24"/>
              </w:rPr>
              <w:t>EMBASE</w:t>
            </w:r>
          </w:p>
        </w:tc>
        <w:tc>
          <w:tcPr>
            <w:tcW w:w="2127" w:type="dxa"/>
          </w:tcPr>
          <w:p w14:paraId="718507C9" w14:textId="77777777" w:rsidR="00F51DB1" w:rsidRPr="00C16139" w:rsidRDefault="00F51DB1" w:rsidP="00C1613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Web of Science</w:t>
            </w:r>
          </w:p>
        </w:tc>
      </w:tr>
      <w:tr w:rsidR="00F51DB1" w:rsidRPr="00C16139" w14:paraId="5DDFA3EE" w14:textId="77777777" w:rsidTr="001D3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tcW w:w="1985" w:type="dxa"/>
          </w:tcPr>
          <w:p w14:paraId="6E595CA9" w14:textId="77777777" w:rsidR="00F51DB1" w:rsidRPr="00C16139" w:rsidRDefault="00F51DB1" w:rsidP="00C16139">
            <w:pPr>
              <w:jc w:val="center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C1613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Polygenic score (#1)</w:t>
            </w:r>
          </w:p>
        </w:tc>
        <w:tc>
          <w:tcPr>
            <w:tcW w:w="6657" w:type="dxa"/>
          </w:tcPr>
          <w:p w14:paraId="7544A7D7" w14:textId="77777777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153351388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“Polygenic score</w:t>
            </w:r>
            <w:proofErr w:type="gramStart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*”[</w:t>
            </w:r>
            <w:proofErr w:type="spellStart"/>
            <w:proofErr w:type="gramEnd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]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OR 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“Polygenic risk score*”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OR PRS 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“Risk profile score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*”[</w:t>
            </w:r>
            <w:proofErr w:type="spellStart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OR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“Genetic risk score*”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OR “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Gene score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*”[</w:t>
            </w:r>
            <w:proofErr w:type="spellStart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“Genetic score*”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] 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polygenic*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OR "Pharmacogenomic Variants"[Mesh] </w:t>
            </w:r>
            <w:r w:rsidRPr="00C1613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OR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"Pharmacogenomic Testing"[Mesh] OR </w:t>
            </w:r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Pharmaco-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omic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*[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]</w:t>
            </w:r>
            <w:r w:rsidRPr="00C1613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OR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pharmacogeno</w:t>
            </w:r>
            <w:proofErr w:type="spellEnd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  <w:r w:rsidRPr="00C16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"Pharmacogenetics"[Mesh]</w:t>
            </w:r>
            <w:bookmarkEnd w:id="0"/>
          </w:p>
        </w:tc>
        <w:tc>
          <w:tcPr>
            <w:tcW w:w="1276" w:type="dxa"/>
          </w:tcPr>
          <w:p w14:paraId="65E7EB66" w14:textId="77777777" w:rsidR="00F51DB1" w:rsidRPr="00C16139" w:rsidRDefault="00F51DB1" w:rsidP="00C16139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PH" w:eastAsia="en-PH"/>
              </w:rPr>
            </w:pPr>
            <w:r w:rsidRPr="00C161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PH" w:eastAsia="en-PH"/>
              </w:rPr>
              <w:t>37,106</w:t>
            </w:r>
          </w:p>
        </w:tc>
        <w:tc>
          <w:tcPr>
            <w:tcW w:w="1417" w:type="dxa"/>
          </w:tcPr>
          <w:p w14:paraId="0D3E917B" w14:textId="77777777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68,712</w:t>
            </w:r>
          </w:p>
        </w:tc>
        <w:tc>
          <w:tcPr>
            <w:tcW w:w="2127" w:type="dxa"/>
          </w:tcPr>
          <w:p w14:paraId="345FE4F7" w14:textId="77777777" w:rsidR="00F51DB1" w:rsidRPr="00C16139" w:rsidRDefault="00F51DB1" w:rsidP="00C1613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PH" w:eastAsia="en-PH"/>
              </w:rPr>
            </w:pPr>
            <w:r w:rsidRPr="00C1613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PH" w:eastAsia="en-PH"/>
              </w:rPr>
              <w:t>39,362</w:t>
            </w:r>
          </w:p>
        </w:tc>
      </w:tr>
      <w:tr w:rsidR="00F51DB1" w:rsidRPr="00C16139" w14:paraId="2F0B6365" w14:textId="77777777" w:rsidTr="001D3086">
        <w:trPr>
          <w:trHeight w:val="543"/>
        </w:trPr>
        <w:tc>
          <w:tcPr>
            <w:tcW w:w="1985" w:type="dxa"/>
          </w:tcPr>
          <w:p w14:paraId="67A0D73F" w14:textId="77777777" w:rsidR="00F51DB1" w:rsidRPr="00C16139" w:rsidRDefault="00F51DB1" w:rsidP="00C1613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Psychotropic drugs (#2)</w:t>
            </w:r>
          </w:p>
        </w:tc>
        <w:tc>
          <w:tcPr>
            <w:tcW w:w="6657" w:type="dxa"/>
          </w:tcPr>
          <w:p w14:paraId="206E7A68" w14:textId="77777777" w:rsidR="00F51DB1" w:rsidRPr="00C16139" w:rsidRDefault="00F51DB1" w:rsidP="00C1613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"Antipsychotic Agents"[Mesh] OR "Antipsychotic Agents" [Pharmacological Action] OR 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antipsycho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*[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] OR "Antidepressive Agents"[Mesh] 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Antidepress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*[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 OR "Antidepressive Agents" [Pharmacological Action] OR "Anti-Anxiety Agents"[Mesh] OR Anti-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Anxiet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*[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] OR 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Antixiolytic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*[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  OR Valproic acid[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 OR Valproate[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] OR 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Divalproate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 OR Divalproex[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 OR Carbamazepine[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 OR Oxcarbazepine[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 OR Risperidone[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 OR Gabapentin[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 OR Lamotrigine[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] OR 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Licarbazepine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 OR Pregabalin[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 OR Tiagabine[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] OR 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Zonisamide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</w:t>
            </w:r>
            <w:r w:rsidRPr="00C16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OR Lithium[</w:t>
            </w:r>
            <w:proofErr w:type="spellStart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tiab</w:t>
            </w:r>
            <w:proofErr w:type="spellEnd"/>
            <w:r w:rsidRPr="00C16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</w:tcPr>
          <w:p w14:paraId="495ABE8C" w14:textId="77777777" w:rsidR="00F51DB1" w:rsidRPr="00C16139" w:rsidRDefault="00F51DB1" w:rsidP="00C16139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PH" w:eastAsia="en-PH"/>
              </w:rPr>
            </w:pPr>
            <w:r w:rsidRPr="00C161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PH" w:eastAsia="en-PH"/>
              </w:rPr>
              <w:t>153,800</w:t>
            </w:r>
          </w:p>
        </w:tc>
        <w:tc>
          <w:tcPr>
            <w:tcW w:w="1417" w:type="dxa"/>
          </w:tcPr>
          <w:p w14:paraId="394CE7BD" w14:textId="77777777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449,6049</w:t>
            </w:r>
          </w:p>
        </w:tc>
        <w:tc>
          <w:tcPr>
            <w:tcW w:w="2127" w:type="dxa"/>
          </w:tcPr>
          <w:p w14:paraId="56630032" w14:textId="77777777" w:rsidR="00F51DB1" w:rsidRPr="00C16139" w:rsidRDefault="00F51DB1" w:rsidP="00C1613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PH" w:eastAsia="en-PH"/>
              </w:rPr>
              <w:t>385,309</w:t>
            </w:r>
          </w:p>
        </w:tc>
      </w:tr>
      <w:tr w:rsidR="00377F8E" w:rsidRPr="00C16139" w14:paraId="4CBD9342" w14:textId="77777777" w:rsidTr="001D3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985" w:type="dxa"/>
          </w:tcPr>
          <w:p w14:paraId="27DF4D5C" w14:textId="77777777" w:rsidR="00377F8E" w:rsidRPr="00C16139" w:rsidRDefault="00377F8E" w:rsidP="00C1613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</w:tcPr>
          <w:p w14:paraId="3CA77EAA" w14:textId="585A9933" w:rsidR="00377F8E" w:rsidRPr="00C16139" w:rsidRDefault="00377F8E" w:rsidP="00C1613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# 2</w:t>
            </w:r>
          </w:p>
        </w:tc>
        <w:tc>
          <w:tcPr>
            <w:tcW w:w="1276" w:type="dxa"/>
          </w:tcPr>
          <w:p w14:paraId="00B31B19" w14:textId="6AF3AC35" w:rsidR="00377F8E" w:rsidRPr="00C16139" w:rsidRDefault="00377F8E" w:rsidP="00C16139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PH" w:eastAsia="en-PH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1,005</w:t>
            </w:r>
          </w:p>
        </w:tc>
        <w:tc>
          <w:tcPr>
            <w:tcW w:w="1417" w:type="dxa"/>
          </w:tcPr>
          <w:p w14:paraId="722351AA" w14:textId="3D903CEB" w:rsidR="00377F8E" w:rsidRPr="00C16139" w:rsidRDefault="00377F8E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2127" w:type="dxa"/>
          </w:tcPr>
          <w:p w14:paraId="5000E0D1" w14:textId="1C139EC6" w:rsidR="00377F8E" w:rsidRPr="00C16139" w:rsidRDefault="00377F8E" w:rsidP="00C1613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PH" w:eastAsia="en-PH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2149</w:t>
            </w:r>
          </w:p>
        </w:tc>
      </w:tr>
      <w:tr w:rsidR="00F51DB1" w:rsidRPr="00C16139" w14:paraId="2F354D81" w14:textId="77777777" w:rsidTr="001D3086">
        <w:trPr>
          <w:trHeight w:val="270"/>
        </w:trPr>
        <w:tc>
          <w:tcPr>
            <w:tcW w:w="1985" w:type="dxa"/>
          </w:tcPr>
          <w:p w14:paraId="144687D3" w14:textId="77777777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</w:tcPr>
          <w:p w14:paraId="70D560CC" w14:textId="77777777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Studies included after-duplication</w:t>
            </w:r>
          </w:p>
        </w:tc>
        <w:tc>
          <w:tcPr>
            <w:tcW w:w="4820" w:type="dxa"/>
            <w:gridSpan w:val="3"/>
          </w:tcPr>
          <w:p w14:paraId="44EF6653" w14:textId="3C7F426A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  <w:r w:rsidR="00824BA2" w:rsidRPr="00C161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1DB1" w:rsidRPr="00C16139" w14:paraId="50128F68" w14:textId="77777777" w:rsidTr="001D3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tcW w:w="1985" w:type="dxa"/>
          </w:tcPr>
          <w:p w14:paraId="2AEB0F0D" w14:textId="77777777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</w:tcPr>
          <w:p w14:paraId="16AD409D" w14:textId="77777777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Studies included after title and abstracts</w:t>
            </w:r>
          </w:p>
        </w:tc>
        <w:tc>
          <w:tcPr>
            <w:tcW w:w="4820" w:type="dxa"/>
            <w:gridSpan w:val="3"/>
          </w:tcPr>
          <w:p w14:paraId="0F94872D" w14:textId="75CBDEA6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1C0452"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1DB1" w:rsidRPr="00C16139" w14:paraId="27589F6B" w14:textId="77777777" w:rsidTr="001D3086">
        <w:trPr>
          <w:trHeight w:val="404"/>
        </w:trPr>
        <w:tc>
          <w:tcPr>
            <w:tcW w:w="1985" w:type="dxa"/>
          </w:tcPr>
          <w:p w14:paraId="73145C40" w14:textId="77777777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</w:tcPr>
          <w:p w14:paraId="6F23EA6C" w14:textId="43DAF252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Records identified from citation searching</w:t>
            </w:r>
          </w:p>
        </w:tc>
        <w:tc>
          <w:tcPr>
            <w:tcW w:w="4820" w:type="dxa"/>
            <w:gridSpan w:val="3"/>
          </w:tcPr>
          <w:p w14:paraId="4FE53615" w14:textId="5E2586CC" w:rsidR="00F51DB1" w:rsidRPr="00C16139" w:rsidRDefault="00C450ED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1DB1" w:rsidRPr="00C16139" w14:paraId="3E5E0543" w14:textId="77777777" w:rsidTr="001D3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985" w:type="dxa"/>
          </w:tcPr>
          <w:p w14:paraId="0DE892E8" w14:textId="77777777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</w:tcPr>
          <w:p w14:paraId="2E588940" w14:textId="77777777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Studies included after full-text review</w:t>
            </w:r>
          </w:p>
        </w:tc>
        <w:tc>
          <w:tcPr>
            <w:tcW w:w="4820" w:type="dxa"/>
            <w:gridSpan w:val="3"/>
          </w:tcPr>
          <w:p w14:paraId="15963438" w14:textId="450D5E97" w:rsidR="00F51DB1" w:rsidRPr="00C16139" w:rsidRDefault="00F51DB1" w:rsidP="00C16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1C0452" w:rsidRPr="00C16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098E2552" w14:textId="77777777" w:rsidR="000428EF" w:rsidRPr="00C16139" w:rsidRDefault="000428EF" w:rsidP="00C16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9905AA4" w14:textId="77777777" w:rsidR="00377F8E" w:rsidRPr="00C16139" w:rsidRDefault="00377F8E" w:rsidP="00C16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9D540E8" w14:textId="77777777" w:rsidR="00C16139" w:rsidRDefault="00C16139" w:rsidP="00C16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9720F8A" w14:textId="77777777" w:rsidR="00C16139" w:rsidRDefault="00C16139" w:rsidP="00C16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D3A75C2" w14:textId="6527F86B" w:rsidR="000428EF" w:rsidRPr="00C16139" w:rsidRDefault="000428EF" w:rsidP="00C16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1613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PubMed search string</w:t>
      </w:r>
    </w:p>
    <w:p w14:paraId="36C46B71" w14:textId="77777777" w:rsidR="000428EF" w:rsidRPr="00C16139" w:rsidRDefault="000428EF" w:rsidP="00C16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bookmarkStart w:id="1" w:name="_Hlk153351519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("Polygenic score*"[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"Polygenic risk score*"[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PRS OR "Risk profile score*"[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"Genetic risk score*"[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"Gene score*"[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"Genetic score*"[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polygenic*[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"Pharmacogenomic Variants"[Mesh] OR "Pharmacogenomic Testing"[Mesh] OR Pharmaco-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omic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*[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] OR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pharmacogeno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*[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"Pharmacogenetics"[Mesh] AND ((humans[Filter]) AND (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english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[Filter]))) AND ("Antipsychotic Agents"[Mesh] OR "Antipsychotic Agents" [Pharmacological Action] OR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antipsycho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*[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] OR "Antidepressive Agents"[Mesh]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Antidepress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*[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"Antidepressive Agents" [Pharmacological Action] OR "Anti-Anxiety Agents"[Mesh] OR Anti-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Anxiet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*[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Valproic acid[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Valproate[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] OR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Divalproate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Divalproex[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Carbamazepine[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Oxcarbazepine[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Risperidone[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Gabapentin[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Lamotrigine[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] OR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Licarbazepine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Pregabalin[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Tiagabine[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] OR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Zonisamide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OR Lithium[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tiab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] AND ((humans[Filter]) AND (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english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[Filter])))</w:t>
      </w:r>
    </w:p>
    <w:bookmarkEnd w:id="1"/>
    <w:p w14:paraId="285AB155" w14:textId="77777777" w:rsidR="000428EF" w:rsidRPr="00C16139" w:rsidRDefault="000428EF" w:rsidP="00C16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A51D735" w14:textId="0DDC0D27" w:rsidR="000428EF" w:rsidRPr="00C16139" w:rsidRDefault="000428EF" w:rsidP="00C16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C1613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Embase (Ovid platform) search string</w:t>
      </w:r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br/>
        <w:t>(("Pharmacogenomic Variants" or "Pharmacogenomic Testing" or Pharmacogenetics or "Polygenic score*" or "Polygenic risk score*" or PRS or "Risk profile score*" or "Genetic risk score*" or "Gene score*" or "Genetic score*" or polygenic* or Pharmaco-</w:t>
      </w:r>
      <w:proofErr w:type="spellStart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>omic</w:t>
      </w:r>
      <w:proofErr w:type="spellEnd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 xml:space="preserve">* or </w:t>
      </w:r>
      <w:proofErr w:type="spellStart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>pharmacogeno</w:t>
      </w:r>
      <w:proofErr w:type="spellEnd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>*)</w:t>
      </w:r>
      <w:r w:rsidR="008C55E2"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 xml:space="preserve"> AND</w:t>
      </w:r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 xml:space="preserve"> ("Antipsychotic Agents" or "Antidepressive Agents" or "Antidepressive Agents" or "Anti-Anxiety Agents" or </w:t>
      </w:r>
      <w:proofErr w:type="spellStart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>antipsycho</w:t>
      </w:r>
      <w:proofErr w:type="spellEnd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 xml:space="preserve">* or </w:t>
      </w:r>
      <w:proofErr w:type="spellStart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>Antidepress</w:t>
      </w:r>
      <w:proofErr w:type="spellEnd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>* or Anti-</w:t>
      </w:r>
      <w:proofErr w:type="spellStart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>Anxiet</w:t>
      </w:r>
      <w:proofErr w:type="spellEnd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 xml:space="preserve">* or Valproic acid or Valproate or </w:t>
      </w:r>
      <w:proofErr w:type="spellStart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>Divalproate</w:t>
      </w:r>
      <w:proofErr w:type="spellEnd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 xml:space="preserve"> or Divalproex or Carbamazepine or Oxcarbazepine or Risperidone or Gabapentin or Lamotrigine or </w:t>
      </w:r>
      <w:proofErr w:type="spellStart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>Licarbazepine</w:t>
      </w:r>
      <w:proofErr w:type="spellEnd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 xml:space="preserve"> or Pregabalin or Tiagabine or </w:t>
      </w:r>
      <w:proofErr w:type="spellStart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>Zonisamide</w:t>
      </w:r>
      <w:proofErr w:type="spellEnd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 xml:space="preserve"> or Lithium)).</w:t>
      </w:r>
      <w:proofErr w:type="spellStart"/>
      <w:r w:rsidRPr="00C16139">
        <w:rPr>
          <w:rFonts w:ascii="Times New Roman" w:eastAsia="Times New Roman" w:hAnsi="Times New Roman" w:cs="Times New Roman"/>
          <w:color w:val="2D2D2D"/>
          <w:sz w:val="24"/>
          <w:szCs w:val="24"/>
          <w:lang w:val="en-GB" w:eastAsia="en-AU"/>
        </w:rPr>
        <w:t>mp</w:t>
      </w:r>
      <w:proofErr w:type="spellEnd"/>
    </w:p>
    <w:p w14:paraId="70B9D11C" w14:textId="77777777" w:rsidR="000428EF" w:rsidRPr="00C16139" w:rsidRDefault="000428EF" w:rsidP="00C16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3981C9B" w14:textId="77777777" w:rsidR="000428EF" w:rsidRPr="00C16139" w:rsidRDefault="000428EF" w:rsidP="00C16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  <w:r w:rsidRPr="00C1613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Web of Science</w:t>
      </w:r>
    </w:p>
    <w:p w14:paraId="1D8E1C7C" w14:textId="77777777" w:rsidR="000428EF" w:rsidRPr="00C16139" w:rsidRDefault="000428EF" w:rsidP="00C161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TS=(("Pharmacogenomic Variants" OR "Pharmacogenomic Testing" OR Pharmacogenetics OR "Polygenic score*" OR "Polygenic risk score*" OR PRS OR "Risk profile score*" OR "Genetic risk score*" OR "Gene score*" OR "Genetic score*" OR polygenic* OR Pharmaco-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omic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* OR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pharmacogene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AND ("Antipsychotic Agents" OR "Antidepressive Agents" OR "Antidepressive Agents" OR "Anti-Anxiety Agents" OR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antipsycho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* OR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Antidepress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* OR Anti-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Anxiet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* OR Valproic acid OR Valproate OR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Divalproate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OR Divalproex OR Carbamazepine OR Oxcarbazepine OR Risperidone OR Gabapentin OR Lamotrigine OR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Licarbazepine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OR Pregabalin OR Tiagabine OR </w:t>
      </w:r>
      <w:proofErr w:type="spellStart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>Zonisamide</w:t>
      </w:r>
      <w:proofErr w:type="spellEnd"/>
      <w:r w:rsidRPr="00C1613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OR Lithium))</w:t>
      </w:r>
    </w:p>
    <w:p w14:paraId="6FE78108" w14:textId="7F39469D" w:rsidR="000428EF" w:rsidRPr="00C16139" w:rsidRDefault="000428EF" w:rsidP="00C161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C56A24" w14:textId="77777777" w:rsidR="00BB0842" w:rsidRDefault="00BB0842" w:rsidP="00C16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28496" w14:textId="77777777" w:rsidR="00BB0842" w:rsidRDefault="00BB0842" w:rsidP="00C16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6BCF2" w14:textId="77777777" w:rsidR="00BB0842" w:rsidRDefault="00BB0842" w:rsidP="00C16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33197" w14:textId="77777777" w:rsidR="00BB0842" w:rsidRDefault="00BB0842" w:rsidP="00C16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DBF57" w14:textId="77777777" w:rsidR="00BB0842" w:rsidRDefault="00BB0842" w:rsidP="00C16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55B3D" w14:textId="77777777" w:rsidR="00BB0842" w:rsidRDefault="00BB0842" w:rsidP="00C16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A1FE3" w14:textId="77777777" w:rsidR="00BB0842" w:rsidRDefault="00BB0842" w:rsidP="00C16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B7F38" w14:textId="02DA00B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C1613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16139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BB08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161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6139">
        <w:rPr>
          <w:rFonts w:ascii="Times New Roman" w:hAnsi="Times New Roman" w:cs="Times New Roman"/>
          <w:sz w:val="24"/>
          <w:szCs w:val="24"/>
        </w:rPr>
        <w:t xml:space="preserve"> Quality assessment of studies on </w:t>
      </w:r>
      <w:r w:rsidRPr="00C161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 association between PGx-score and treatment outcomes</w:t>
      </w:r>
    </w:p>
    <w:p w14:paraId="712C4203" w14:textId="7777777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"/>
        <w:tblW w:w="13887" w:type="dxa"/>
        <w:tblLayout w:type="fixed"/>
        <w:tblLook w:val="04A0" w:firstRow="1" w:lastRow="0" w:firstColumn="1" w:lastColumn="0" w:noHBand="0" w:noVBand="1"/>
      </w:tblPr>
      <w:tblGrid>
        <w:gridCol w:w="5475"/>
        <w:gridCol w:w="621"/>
        <w:gridCol w:w="567"/>
        <w:gridCol w:w="567"/>
        <w:gridCol w:w="567"/>
        <w:gridCol w:w="567"/>
        <w:gridCol w:w="567"/>
        <w:gridCol w:w="4392"/>
        <w:gridCol w:w="564"/>
      </w:tblGrid>
      <w:tr w:rsidR="00C16139" w:rsidRPr="00C16139" w14:paraId="3247ED28" w14:textId="77777777" w:rsidTr="00C16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49ED4F8C" w14:textId="77777777" w:rsidR="00C16139" w:rsidRPr="00C16139" w:rsidRDefault="00C16139" w:rsidP="00C1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Author (year)</w:t>
            </w:r>
          </w:p>
        </w:tc>
        <w:tc>
          <w:tcPr>
            <w:tcW w:w="621" w:type="dxa"/>
          </w:tcPr>
          <w:p w14:paraId="30117B69" w14:textId="77777777" w:rsidR="00C16139" w:rsidRPr="00C16139" w:rsidRDefault="00C16139" w:rsidP="00C16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567" w:type="dxa"/>
          </w:tcPr>
          <w:p w14:paraId="29B844E9" w14:textId="77777777" w:rsidR="00C16139" w:rsidRPr="00C16139" w:rsidRDefault="00C16139" w:rsidP="00C16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567" w:type="dxa"/>
          </w:tcPr>
          <w:p w14:paraId="1D38695A" w14:textId="77777777" w:rsidR="00C16139" w:rsidRPr="00C16139" w:rsidRDefault="00C16139" w:rsidP="00C16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567" w:type="dxa"/>
          </w:tcPr>
          <w:p w14:paraId="182E58D8" w14:textId="77777777" w:rsidR="00C16139" w:rsidRPr="00C16139" w:rsidRDefault="00C16139" w:rsidP="00C16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567" w:type="dxa"/>
          </w:tcPr>
          <w:p w14:paraId="45132452" w14:textId="77777777" w:rsidR="00C16139" w:rsidRPr="00C16139" w:rsidRDefault="00C16139" w:rsidP="00C16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Q5</w:t>
            </w:r>
          </w:p>
        </w:tc>
        <w:tc>
          <w:tcPr>
            <w:tcW w:w="567" w:type="dxa"/>
          </w:tcPr>
          <w:p w14:paraId="0A652D11" w14:textId="77777777" w:rsidR="00C16139" w:rsidRPr="00C16139" w:rsidRDefault="00C16139" w:rsidP="00C16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Q6</w:t>
            </w:r>
          </w:p>
        </w:tc>
        <w:tc>
          <w:tcPr>
            <w:tcW w:w="4392" w:type="dxa"/>
          </w:tcPr>
          <w:p w14:paraId="667E9F65" w14:textId="77777777" w:rsidR="00C16139" w:rsidRPr="00C16139" w:rsidRDefault="00C16139" w:rsidP="00C16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Q7</w:t>
            </w:r>
          </w:p>
        </w:tc>
        <w:tc>
          <w:tcPr>
            <w:tcW w:w="564" w:type="dxa"/>
          </w:tcPr>
          <w:p w14:paraId="22B5C4B4" w14:textId="77777777" w:rsidR="00C16139" w:rsidRPr="00C16139" w:rsidRDefault="00C16139" w:rsidP="00C16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Q8</w:t>
            </w:r>
          </w:p>
        </w:tc>
      </w:tr>
      <w:tr w:rsidR="00C16139" w:rsidRPr="00C16139" w14:paraId="094644E7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0C61E11D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Yoshida et al., (2023)</w:t>
            </w:r>
          </w:p>
        </w:tc>
        <w:tc>
          <w:tcPr>
            <w:tcW w:w="621" w:type="dxa"/>
          </w:tcPr>
          <w:p w14:paraId="2205D74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51F713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32462E7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971072F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02D774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3B44E90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5DABB6E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and logistic regression</w:t>
            </w:r>
          </w:p>
        </w:tc>
        <w:tc>
          <w:tcPr>
            <w:tcW w:w="564" w:type="dxa"/>
          </w:tcPr>
          <w:p w14:paraId="1F93EF0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0D61E9B8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67CE0577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O’Connell et al., (2023)</w:t>
            </w:r>
          </w:p>
        </w:tc>
        <w:tc>
          <w:tcPr>
            <w:tcW w:w="621" w:type="dxa"/>
          </w:tcPr>
          <w:p w14:paraId="65B4A53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E33C41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02F58EC8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21733087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5B19626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77E1764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1F82EEE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Chi-square</w:t>
            </w:r>
          </w:p>
        </w:tc>
        <w:tc>
          <w:tcPr>
            <w:tcW w:w="564" w:type="dxa"/>
          </w:tcPr>
          <w:p w14:paraId="7D14432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09B6EE5B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004FFFB4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Muntane</w:t>
            </w:r>
            <w:proofErr w:type="spellEnd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et al., (2023)</w:t>
            </w:r>
          </w:p>
        </w:tc>
        <w:tc>
          <w:tcPr>
            <w:tcW w:w="621" w:type="dxa"/>
          </w:tcPr>
          <w:p w14:paraId="1811574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6C4E5C8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54029B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98D6E4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21CD86D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64BAE48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70DD397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Multiple linear regression and chi-square </w:t>
            </w:r>
          </w:p>
        </w:tc>
        <w:tc>
          <w:tcPr>
            <w:tcW w:w="564" w:type="dxa"/>
          </w:tcPr>
          <w:p w14:paraId="71F2C68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71CCF236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49E2CD49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Morgenroth et al., (2023)</w:t>
            </w:r>
          </w:p>
        </w:tc>
        <w:tc>
          <w:tcPr>
            <w:tcW w:w="621" w:type="dxa"/>
          </w:tcPr>
          <w:p w14:paraId="1CEA3427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FDF6C58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94C644E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2B0D33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74A488E6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6724D32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0AC5FCF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Linear and logistic regression </w:t>
            </w:r>
          </w:p>
        </w:tc>
        <w:tc>
          <w:tcPr>
            <w:tcW w:w="564" w:type="dxa"/>
          </w:tcPr>
          <w:p w14:paraId="6885D86E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1C7C942F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5E75044A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Lin et al., (2023)</w:t>
            </w:r>
          </w:p>
        </w:tc>
        <w:tc>
          <w:tcPr>
            <w:tcW w:w="621" w:type="dxa"/>
          </w:tcPr>
          <w:p w14:paraId="4A3282B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ECCAB2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5CCEAB6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7F920C5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20EF7C5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1E819AE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6D214BF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Multinomial logistic regression </w:t>
            </w:r>
          </w:p>
        </w:tc>
        <w:tc>
          <w:tcPr>
            <w:tcW w:w="564" w:type="dxa"/>
          </w:tcPr>
          <w:p w14:paraId="316C22B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11798629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724D9069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Kappel et al., (2023)</w:t>
            </w:r>
          </w:p>
        </w:tc>
        <w:tc>
          <w:tcPr>
            <w:tcW w:w="621" w:type="dxa"/>
          </w:tcPr>
          <w:p w14:paraId="24A9F4F9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2727AC6E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380EC5B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29C4ABF8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7906076E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77580BF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92" w:type="dxa"/>
          </w:tcPr>
          <w:p w14:paraId="07CF9FB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Binomial and multinomial logistic regression </w:t>
            </w:r>
          </w:p>
        </w:tc>
        <w:tc>
          <w:tcPr>
            <w:tcW w:w="564" w:type="dxa"/>
          </w:tcPr>
          <w:p w14:paraId="432F87C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3E5D51C1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7E1C9FB1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Men et al., (2023)</w:t>
            </w:r>
          </w:p>
        </w:tc>
        <w:tc>
          <w:tcPr>
            <w:tcW w:w="621" w:type="dxa"/>
          </w:tcPr>
          <w:p w14:paraId="2B27507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E46FF8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24C4F7F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336A95FA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1B08755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E8A0BB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92" w:type="dxa"/>
          </w:tcPr>
          <w:p w14:paraId="00F0D43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Logistic regression </w:t>
            </w:r>
          </w:p>
        </w:tc>
        <w:tc>
          <w:tcPr>
            <w:tcW w:w="564" w:type="dxa"/>
          </w:tcPr>
          <w:p w14:paraId="3209D5D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54766E67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1D162462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Guo et al., (2023)</w:t>
            </w:r>
          </w:p>
        </w:tc>
        <w:tc>
          <w:tcPr>
            <w:tcW w:w="621" w:type="dxa"/>
          </w:tcPr>
          <w:p w14:paraId="757E758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0F6EAEA8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242F1FF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3EE97A9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E11512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963B5B1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92" w:type="dxa"/>
          </w:tcPr>
          <w:p w14:paraId="213DFD5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analysis </w:t>
            </w:r>
          </w:p>
        </w:tc>
        <w:tc>
          <w:tcPr>
            <w:tcW w:w="564" w:type="dxa"/>
          </w:tcPr>
          <w:p w14:paraId="622C3191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092F61FA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5E764061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Amare et al., (2023)</w:t>
            </w:r>
          </w:p>
        </w:tc>
        <w:tc>
          <w:tcPr>
            <w:tcW w:w="621" w:type="dxa"/>
          </w:tcPr>
          <w:p w14:paraId="7990B6B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3FBE260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CC6BAED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6EFE201D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622E8D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44BD7D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92" w:type="dxa"/>
          </w:tcPr>
          <w:p w14:paraId="0CA3915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Linear and logistic regression </w:t>
            </w:r>
          </w:p>
        </w:tc>
        <w:tc>
          <w:tcPr>
            <w:tcW w:w="564" w:type="dxa"/>
          </w:tcPr>
          <w:p w14:paraId="7A0ABE3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17C2901B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79CE772D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Talarico et al., (2022)</w:t>
            </w:r>
          </w:p>
        </w:tc>
        <w:tc>
          <w:tcPr>
            <w:tcW w:w="621" w:type="dxa"/>
          </w:tcPr>
          <w:p w14:paraId="00BF04DE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3B2A748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66C4CAD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6A57138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33F53B26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61EAF76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0E22C32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 analysis</w:t>
            </w:r>
          </w:p>
        </w:tc>
        <w:tc>
          <w:tcPr>
            <w:tcW w:w="564" w:type="dxa"/>
          </w:tcPr>
          <w:p w14:paraId="66A6602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2ACC304D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1E1F258A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Segura et al., (2022)</w:t>
            </w:r>
          </w:p>
        </w:tc>
        <w:tc>
          <w:tcPr>
            <w:tcW w:w="621" w:type="dxa"/>
          </w:tcPr>
          <w:p w14:paraId="2BEFEEC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EA84BB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096D9C4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D1004E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A9856C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4146C44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52E393B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Linear mixed effects </w:t>
            </w:r>
          </w:p>
        </w:tc>
        <w:tc>
          <w:tcPr>
            <w:tcW w:w="564" w:type="dxa"/>
          </w:tcPr>
          <w:p w14:paraId="7FA6530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1A8C9F5F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7665BE14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Pardinas et al., (2022)</w:t>
            </w:r>
          </w:p>
        </w:tc>
        <w:tc>
          <w:tcPr>
            <w:tcW w:w="621" w:type="dxa"/>
          </w:tcPr>
          <w:p w14:paraId="383A09B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59476E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4BA203D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217AF281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04B601B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556C0AC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92" w:type="dxa"/>
          </w:tcPr>
          <w:p w14:paraId="2CE5D9C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 analysis &amp; Meta-analysis</w:t>
            </w:r>
          </w:p>
        </w:tc>
        <w:tc>
          <w:tcPr>
            <w:tcW w:w="564" w:type="dxa"/>
          </w:tcPr>
          <w:p w14:paraId="08E028DF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59CC9D69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1FCAC75F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Pain et al., (2022)</w:t>
            </w:r>
          </w:p>
        </w:tc>
        <w:tc>
          <w:tcPr>
            <w:tcW w:w="621" w:type="dxa"/>
          </w:tcPr>
          <w:p w14:paraId="414F426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8B360C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349499B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3D90E9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79128BC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57893CF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46F4AA5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regression and meta-analysis</w:t>
            </w:r>
          </w:p>
        </w:tc>
        <w:tc>
          <w:tcPr>
            <w:tcW w:w="564" w:type="dxa"/>
          </w:tcPr>
          <w:p w14:paraId="3336D66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375D8B16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19BFBD7B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Okhuijsen</w:t>
            </w:r>
            <w:proofErr w:type="spellEnd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-Pfeifer et al., (2022)</w:t>
            </w:r>
          </w:p>
        </w:tc>
        <w:tc>
          <w:tcPr>
            <w:tcW w:w="621" w:type="dxa"/>
          </w:tcPr>
          <w:p w14:paraId="6BD4E69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619EC63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2327B90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5F2E59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25F933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779FCDB7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48A3E7C8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Logistic regression analysis </w:t>
            </w:r>
          </w:p>
        </w:tc>
        <w:tc>
          <w:tcPr>
            <w:tcW w:w="564" w:type="dxa"/>
          </w:tcPr>
          <w:p w14:paraId="52FFB8B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3D52CC87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1AAD9F97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Nøhr et al., (2022)</w:t>
            </w:r>
          </w:p>
        </w:tc>
        <w:tc>
          <w:tcPr>
            <w:tcW w:w="621" w:type="dxa"/>
          </w:tcPr>
          <w:p w14:paraId="11D01A1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78644C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508ED9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728EAFE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66FF6E8F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704159F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16250F6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Linear regression </w:t>
            </w:r>
          </w:p>
        </w:tc>
        <w:tc>
          <w:tcPr>
            <w:tcW w:w="564" w:type="dxa"/>
          </w:tcPr>
          <w:p w14:paraId="26CDB98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3ED3DD26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2C7D2D23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Millischer</w:t>
            </w:r>
            <w:proofErr w:type="spellEnd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et al., (2022)</w:t>
            </w:r>
          </w:p>
        </w:tc>
        <w:tc>
          <w:tcPr>
            <w:tcW w:w="621" w:type="dxa"/>
          </w:tcPr>
          <w:p w14:paraId="5939663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A1419C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402E15E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430A14C2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4CB1CE8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2F20E698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1C3B27DE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Linear mixed effect </w:t>
            </w:r>
          </w:p>
        </w:tc>
        <w:tc>
          <w:tcPr>
            <w:tcW w:w="564" w:type="dxa"/>
          </w:tcPr>
          <w:p w14:paraId="2475308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3EFEE2C4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60D7CB6D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Meijs</w:t>
            </w:r>
            <w:proofErr w:type="spellEnd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et al., (2022)</w:t>
            </w:r>
          </w:p>
        </w:tc>
        <w:tc>
          <w:tcPr>
            <w:tcW w:w="621" w:type="dxa"/>
          </w:tcPr>
          <w:p w14:paraId="51A3FF8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B8E72E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42D9C1E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36EFD20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958D84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06D895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153B746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regression</w:t>
            </w:r>
          </w:p>
        </w:tc>
        <w:tc>
          <w:tcPr>
            <w:tcW w:w="564" w:type="dxa"/>
          </w:tcPr>
          <w:p w14:paraId="24ED4F1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7CEA7515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534E5DC2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Lu et al., (2022)</w:t>
            </w:r>
          </w:p>
        </w:tc>
        <w:tc>
          <w:tcPr>
            <w:tcW w:w="621" w:type="dxa"/>
          </w:tcPr>
          <w:p w14:paraId="006FAC2E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572D05E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75473FCF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967E0E9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312C1619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0358938E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78215339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and logistic regression</w:t>
            </w:r>
          </w:p>
        </w:tc>
        <w:tc>
          <w:tcPr>
            <w:tcW w:w="564" w:type="dxa"/>
          </w:tcPr>
          <w:p w14:paraId="3182AB18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676D68C0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499A9DC4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Fanelli et al., (2022)</w:t>
            </w:r>
          </w:p>
        </w:tc>
        <w:tc>
          <w:tcPr>
            <w:tcW w:w="621" w:type="dxa"/>
          </w:tcPr>
          <w:p w14:paraId="4BA33AD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0157E1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6392D10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2690A5A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62BEE34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5021162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92" w:type="dxa"/>
          </w:tcPr>
          <w:p w14:paraId="205C5C7F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regression and meta-analysis</w:t>
            </w:r>
          </w:p>
        </w:tc>
        <w:tc>
          <w:tcPr>
            <w:tcW w:w="564" w:type="dxa"/>
          </w:tcPr>
          <w:p w14:paraId="125524B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63B8ED97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6B586E68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Facal et al., (2022)</w:t>
            </w:r>
          </w:p>
        </w:tc>
        <w:tc>
          <w:tcPr>
            <w:tcW w:w="621" w:type="dxa"/>
          </w:tcPr>
          <w:p w14:paraId="3A9071C2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269018F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216D9BE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5019A7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298ED87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6813FB6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61A100B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Logistic regression </w:t>
            </w:r>
          </w:p>
        </w:tc>
        <w:tc>
          <w:tcPr>
            <w:tcW w:w="564" w:type="dxa"/>
          </w:tcPr>
          <w:p w14:paraId="78A4C22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512F387E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487FA647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Cearns et al., (2022)</w:t>
            </w:r>
          </w:p>
        </w:tc>
        <w:tc>
          <w:tcPr>
            <w:tcW w:w="621" w:type="dxa"/>
          </w:tcPr>
          <w:p w14:paraId="641AC54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20E828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31B1E05D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FF9248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63FB399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37DD3AEF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3D2ABDF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Regularized linear (Ridge and Elastic-net and random forest analysis </w:t>
            </w:r>
          </w:p>
        </w:tc>
        <w:tc>
          <w:tcPr>
            <w:tcW w:w="564" w:type="dxa"/>
          </w:tcPr>
          <w:p w14:paraId="2BC5753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0EED3710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1B970E5F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Campos et al., (2022</w:t>
            </w:r>
          </w:p>
        </w:tc>
        <w:tc>
          <w:tcPr>
            <w:tcW w:w="621" w:type="dxa"/>
          </w:tcPr>
          <w:p w14:paraId="0D0F08C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4CFE7C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06FC577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9B4990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40601DE7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4267F7C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2998F3A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</w:t>
            </w:r>
          </w:p>
        </w:tc>
        <w:tc>
          <w:tcPr>
            <w:tcW w:w="564" w:type="dxa"/>
          </w:tcPr>
          <w:p w14:paraId="6BC8BC5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1F24673D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3D6606CD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Blackman et al., (2022)</w:t>
            </w:r>
          </w:p>
        </w:tc>
        <w:tc>
          <w:tcPr>
            <w:tcW w:w="621" w:type="dxa"/>
          </w:tcPr>
          <w:p w14:paraId="0E1FC3D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3A8A8A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285B0C8D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47FD36B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58280A5A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132207A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1B8D175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regression</w:t>
            </w:r>
          </w:p>
        </w:tc>
        <w:tc>
          <w:tcPr>
            <w:tcW w:w="564" w:type="dxa"/>
          </w:tcPr>
          <w:p w14:paraId="0EC4635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</w:tr>
      <w:tr w:rsidR="00C16139" w:rsidRPr="00C16139" w14:paraId="16446423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52994615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Taylor et al., (2021)</w:t>
            </w:r>
          </w:p>
        </w:tc>
        <w:tc>
          <w:tcPr>
            <w:tcW w:w="621" w:type="dxa"/>
          </w:tcPr>
          <w:p w14:paraId="5D2272F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DA03CD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574A4A1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809FDBF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2585F9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6358814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5564043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Elastic-net logistic regression</w:t>
            </w:r>
          </w:p>
        </w:tc>
        <w:tc>
          <w:tcPr>
            <w:tcW w:w="564" w:type="dxa"/>
          </w:tcPr>
          <w:p w14:paraId="79037FA2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50D59D18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58C256F9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Schubert et al., (2021)</w:t>
            </w:r>
          </w:p>
        </w:tc>
        <w:tc>
          <w:tcPr>
            <w:tcW w:w="621" w:type="dxa"/>
          </w:tcPr>
          <w:p w14:paraId="328F7A8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55B7DD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61F80FFA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489C65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348B776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6570D5A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34C05D3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Linear and logistic regression </w:t>
            </w:r>
          </w:p>
        </w:tc>
        <w:tc>
          <w:tcPr>
            <w:tcW w:w="564" w:type="dxa"/>
          </w:tcPr>
          <w:p w14:paraId="52C453F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5ED7C174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2DF87950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lastRenderedPageBreak/>
              <w:t>Mayen-Lobo et al., (2021)</w:t>
            </w:r>
          </w:p>
        </w:tc>
        <w:tc>
          <w:tcPr>
            <w:tcW w:w="621" w:type="dxa"/>
          </w:tcPr>
          <w:p w14:paraId="3052B281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6F96BA6E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047AF75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7C6E7A8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355F44F1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2E4988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36BB8D97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</w:t>
            </w:r>
          </w:p>
        </w:tc>
        <w:tc>
          <w:tcPr>
            <w:tcW w:w="564" w:type="dxa"/>
          </w:tcPr>
          <w:p w14:paraId="5433B5F1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05C9E999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1625765B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Marshe et al., (2021)</w:t>
            </w:r>
          </w:p>
        </w:tc>
        <w:tc>
          <w:tcPr>
            <w:tcW w:w="621" w:type="dxa"/>
          </w:tcPr>
          <w:p w14:paraId="363A342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71EFDE1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A27DFFD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6C8B94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5D781CB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63F1E54D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92" w:type="dxa"/>
          </w:tcPr>
          <w:p w14:paraId="51F6B8DA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and logistic regression analysis</w:t>
            </w:r>
          </w:p>
        </w:tc>
        <w:tc>
          <w:tcPr>
            <w:tcW w:w="564" w:type="dxa"/>
          </w:tcPr>
          <w:p w14:paraId="011E630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2B2D84F5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2E135532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Kowalec et al., (2021)</w:t>
            </w:r>
          </w:p>
        </w:tc>
        <w:tc>
          <w:tcPr>
            <w:tcW w:w="621" w:type="dxa"/>
          </w:tcPr>
          <w:p w14:paraId="36B8307F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53293DB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0312882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28EC08A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02159BA9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2014876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92" w:type="dxa"/>
          </w:tcPr>
          <w:p w14:paraId="564594D6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</w:t>
            </w:r>
          </w:p>
        </w:tc>
        <w:tc>
          <w:tcPr>
            <w:tcW w:w="564" w:type="dxa"/>
          </w:tcPr>
          <w:p w14:paraId="466BA88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389F00F4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0C528825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Hommers</w:t>
            </w:r>
            <w:proofErr w:type="spellEnd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et al., (2021)</w:t>
            </w:r>
          </w:p>
        </w:tc>
        <w:tc>
          <w:tcPr>
            <w:tcW w:w="621" w:type="dxa"/>
          </w:tcPr>
          <w:p w14:paraId="553D9E7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37F485A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3AB85CB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DCAAF4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73B310D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379A882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92" w:type="dxa"/>
          </w:tcPr>
          <w:p w14:paraId="3E6573D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</w:t>
            </w:r>
          </w:p>
        </w:tc>
        <w:tc>
          <w:tcPr>
            <w:tcW w:w="564" w:type="dxa"/>
          </w:tcPr>
          <w:p w14:paraId="5518EF3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</w:tr>
      <w:tr w:rsidR="00C16139" w:rsidRPr="00C16139" w14:paraId="7F1686C8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46F46BE7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Fanelli et al., (2021)</w:t>
            </w:r>
          </w:p>
        </w:tc>
        <w:tc>
          <w:tcPr>
            <w:tcW w:w="621" w:type="dxa"/>
          </w:tcPr>
          <w:p w14:paraId="29DC5FE6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657D26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722E5BD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7786B62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0605D44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8AC610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781267AF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Regression analysis</w:t>
            </w:r>
          </w:p>
        </w:tc>
        <w:tc>
          <w:tcPr>
            <w:tcW w:w="564" w:type="dxa"/>
          </w:tcPr>
          <w:p w14:paraId="75209C3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34404E39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1E3D9088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Coombes et al., (2021)</w:t>
            </w:r>
          </w:p>
        </w:tc>
        <w:tc>
          <w:tcPr>
            <w:tcW w:w="621" w:type="dxa"/>
          </w:tcPr>
          <w:p w14:paraId="3ADE7E3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49C981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06826B5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45DA88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2817F3E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39F5A89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2052368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Linear and logistic regression </w:t>
            </w:r>
          </w:p>
        </w:tc>
        <w:tc>
          <w:tcPr>
            <w:tcW w:w="564" w:type="dxa"/>
          </w:tcPr>
          <w:p w14:paraId="0D0281F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517C7B9E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2205BFB8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Amare et al., (2021)</w:t>
            </w:r>
          </w:p>
        </w:tc>
        <w:tc>
          <w:tcPr>
            <w:tcW w:w="621" w:type="dxa"/>
          </w:tcPr>
          <w:p w14:paraId="5198B59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6A7BEB4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2EFCDE5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35E9FB7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6C608128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D47CA9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56334AB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and linear regression</w:t>
            </w:r>
          </w:p>
        </w:tc>
        <w:tc>
          <w:tcPr>
            <w:tcW w:w="564" w:type="dxa"/>
          </w:tcPr>
          <w:p w14:paraId="08C6E64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61A5987A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2F9F5017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Wigmore et al., (2020)</w:t>
            </w:r>
          </w:p>
        </w:tc>
        <w:tc>
          <w:tcPr>
            <w:tcW w:w="621" w:type="dxa"/>
          </w:tcPr>
          <w:p w14:paraId="0DD0473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A48E00D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8C808BF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D045FC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4BDC223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718D97D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6F5C7DE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mixed model analysis</w:t>
            </w:r>
          </w:p>
        </w:tc>
        <w:tc>
          <w:tcPr>
            <w:tcW w:w="564" w:type="dxa"/>
          </w:tcPr>
          <w:p w14:paraId="4A56090A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75CA54F9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28D763FA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Werner et al., (2020)</w:t>
            </w:r>
          </w:p>
        </w:tc>
        <w:tc>
          <w:tcPr>
            <w:tcW w:w="621" w:type="dxa"/>
          </w:tcPr>
          <w:p w14:paraId="6A23379F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6419CBB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4CAA10F6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33599E8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022C5B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21077A7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36F2B6B2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</w:t>
            </w:r>
          </w:p>
        </w:tc>
        <w:tc>
          <w:tcPr>
            <w:tcW w:w="564" w:type="dxa"/>
          </w:tcPr>
          <w:p w14:paraId="1857A7B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3F62A174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6E2ABC74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Li et al., (2020)</w:t>
            </w:r>
          </w:p>
        </w:tc>
        <w:tc>
          <w:tcPr>
            <w:tcW w:w="621" w:type="dxa"/>
          </w:tcPr>
          <w:p w14:paraId="788CB2D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48B5AFF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D2C195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FD5794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5B9940E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15C922D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7760862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Not specified</w:t>
            </w:r>
          </w:p>
        </w:tc>
        <w:tc>
          <w:tcPr>
            <w:tcW w:w="564" w:type="dxa"/>
          </w:tcPr>
          <w:p w14:paraId="4D07CD7A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</w:tr>
      <w:tr w:rsidR="00C16139" w:rsidRPr="00C16139" w14:paraId="29C39430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45D8BAB4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Lacaze et al., (2020)</w:t>
            </w:r>
          </w:p>
        </w:tc>
        <w:tc>
          <w:tcPr>
            <w:tcW w:w="621" w:type="dxa"/>
          </w:tcPr>
          <w:p w14:paraId="267F63E2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00279C7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0AA9252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603AA1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25A19A9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43B4D781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0BBC51F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</w:t>
            </w:r>
          </w:p>
        </w:tc>
        <w:tc>
          <w:tcPr>
            <w:tcW w:w="564" w:type="dxa"/>
          </w:tcPr>
          <w:p w14:paraId="52A1F1B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67C7C3EA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4F18B593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Zhang et al., (2019)</w:t>
            </w:r>
          </w:p>
        </w:tc>
        <w:tc>
          <w:tcPr>
            <w:tcW w:w="621" w:type="dxa"/>
          </w:tcPr>
          <w:p w14:paraId="01FAB4D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9F7D62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03DE4A7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1DAA01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3B3C752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966B06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138A21CF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regression</w:t>
            </w:r>
          </w:p>
        </w:tc>
        <w:tc>
          <w:tcPr>
            <w:tcW w:w="564" w:type="dxa"/>
          </w:tcPr>
          <w:p w14:paraId="353FB32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6013934D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75B3DA6C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Maciukiewicz</w:t>
            </w:r>
            <w:proofErr w:type="spellEnd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et al., (2019)</w:t>
            </w:r>
          </w:p>
        </w:tc>
        <w:tc>
          <w:tcPr>
            <w:tcW w:w="621" w:type="dxa"/>
          </w:tcPr>
          <w:p w14:paraId="0FCF4917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1E33A18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567" w:type="dxa"/>
          </w:tcPr>
          <w:p w14:paraId="3DC90F16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6554A4A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7B3E209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197627D7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64E31FDF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regression</w:t>
            </w:r>
          </w:p>
        </w:tc>
        <w:tc>
          <w:tcPr>
            <w:tcW w:w="564" w:type="dxa"/>
          </w:tcPr>
          <w:p w14:paraId="784A93C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532B7BD2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6A06EDBA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Gasse et al., (2019)</w:t>
            </w:r>
          </w:p>
        </w:tc>
        <w:tc>
          <w:tcPr>
            <w:tcW w:w="621" w:type="dxa"/>
          </w:tcPr>
          <w:p w14:paraId="26DAE2F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36421B3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211BB02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3E419C7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761C41F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351B9E8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92" w:type="dxa"/>
          </w:tcPr>
          <w:p w14:paraId="7F9DC6B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Hazard ratio</w:t>
            </w:r>
          </w:p>
        </w:tc>
        <w:tc>
          <w:tcPr>
            <w:tcW w:w="564" w:type="dxa"/>
          </w:tcPr>
          <w:p w14:paraId="62DCFEE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17615001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4639FEF5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Amare et al., (2019)</w:t>
            </w:r>
          </w:p>
        </w:tc>
        <w:tc>
          <w:tcPr>
            <w:tcW w:w="621" w:type="dxa"/>
          </w:tcPr>
          <w:p w14:paraId="39F6C469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AD9CDF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20BEF35E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588B1BF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6BBBA84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19332FFE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5BC4DD57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 analysis</w:t>
            </w:r>
          </w:p>
        </w:tc>
        <w:tc>
          <w:tcPr>
            <w:tcW w:w="564" w:type="dxa"/>
          </w:tcPr>
          <w:p w14:paraId="2A6C4A0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553F60B8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0B46FF32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Zwicker et al., (2018)</w:t>
            </w:r>
          </w:p>
        </w:tc>
        <w:tc>
          <w:tcPr>
            <w:tcW w:w="621" w:type="dxa"/>
          </w:tcPr>
          <w:p w14:paraId="3DB8E9E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79F2C48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16A0E9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CBE7C7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02B9B15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8D4C40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0570F23A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Mixed effects model f</w:t>
            </w:r>
          </w:p>
        </w:tc>
        <w:tc>
          <w:tcPr>
            <w:tcW w:w="564" w:type="dxa"/>
          </w:tcPr>
          <w:p w14:paraId="59094F9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0959DD9E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7B6E5F43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Ward et al., (2018)</w:t>
            </w:r>
          </w:p>
        </w:tc>
        <w:tc>
          <w:tcPr>
            <w:tcW w:w="621" w:type="dxa"/>
          </w:tcPr>
          <w:p w14:paraId="5449872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23D38A5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056DE50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63F8C9D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5A64E838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6C2D8A6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2A228381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Random effects meta-analysis</w:t>
            </w:r>
          </w:p>
        </w:tc>
        <w:tc>
          <w:tcPr>
            <w:tcW w:w="564" w:type="dxa"/>
          </w:tcPr>
          <w:p w14:paraId="091BC4CF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</w:tr>
      <w:tr w:rsidR="00C16139" w:rsidRPr="00C16139" w14:paraId="32202EE4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5797B483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Santoro et al., 2018)</w:t>
            </w:r>
          </w:p>
        </w:tc>
        <w:tc>
          <w:tcPr>
            <w:tcW w:w="621" w:type="dxa"/>
          </w:tcPr>
          <w:p w14:paraId="71F4F5A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5D820A39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60CF09D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1B974D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42C43FF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7DD7854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5020163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regression analysis</w:t>
            </w:r>
          </w:p>
        </w:tc>
        <w:tc>
          <w:tcPr>
            <w:tcW w:w="564" w:type="dxa"/>
          </w:tcPr>
          <w:p w14:paraId="7A01CCF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5E88346D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17B3A5B1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Li et al., (2018)</w:t>
            </w:r>
          </w:p>
        </w:tc>
        <w:tc>
          <w:tcPr>
            <w:tcW w:w="621" w:type="dxa"/>
          </w:tcPr>
          <w:p w14:paraId="61E82801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22538AC1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9FEC02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3D1EF1F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67362B9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432E792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4FEA89D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</w:t>
            </w:r>
          </w:p>
        </w:tc>
        <w:tc>
          <w:tcPr>
            <w:tcW w:w="564" w:type="dxa"/>
          </w:tcPr>
          <w:p w14:paraId="73B76AC6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192D7DC7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2A50153D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Guo et al., (2018)</w:t>
            </w:r>
          </w:p>
        </w:tc>
        <w:tc>
          <w:tcPr>
            <w:tcW w:w="621" w:type="dxa"/>
          </w:tcPr>
          <w:p w14:paraId="5D4B7E4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34376D3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4D64A1A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89A6DFE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477A797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4091F1E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39F98BC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Linear regression analysis </w:t>
            </w:r>
          </w:p>
        </w:tc>
        <w:tc>
          <w:tcPr>
            <w:tcW w:w="564" w:type="dxa"/>
          </w:tcPr>
          <w:p w14:paraId="3573090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179B6070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013EEBED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Amare, et al., (2018)</w:t>
            </w:r>
          </w:p>
        </w:tc>
        <w:tc>
          <w:tcPr>
            <w:tcW w:w="621" w:type="dxa"/>
          </w:tcPr>
          <w:p w14:paraId="65ED9227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660CBEB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1FCF136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2FBE54B9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33C50836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28D8D2A4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21159AF2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 analysis</w:t>
            </w:r>
          </w:p>
        </w:tc>
        <w:tc>
          <w:tcPr>
            <w:tcW w:w="564" w:type="dxa"/>
          </w:tcPr>
          <w:p w14:paraId="54E606B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6C62ADDA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3ECF5BA4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International Consortium on Lithium, G., et al., (2018)</w:t>
            </w:r>
          </w:p>
        </w:tc>
        <w:tc>
          <w:tcPr>
            <w:tcW w:w="621" w:type="dxa"/>
          </w:tcPr>
          <w:p w14:paraId="33FB69D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F18069D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67C2A700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318D8F6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EC34B8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4535E74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92" w:type="dxa"/>
          </w:tcPr>
          <w:p w14:paraId="3FF5F86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and logistic regression and meta-analysis</w:t>
            </w:r>
          </w:p>
        </w:tc>
        <w:tc>
          <w:tcPr>
            <w:tcW w:w="564" w:type="dxa"/>
          </w:tcPr>
          <w:p w14:paraId="5A46E24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1F8B2AAA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20B48706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Wimberley et al., (2017)</w:t>
            </w:r>
          </w:p>
        </w:tc>
        <w:tc>
          <w:tcPr>
            <w:tcW w:w="621" w:type="dxa"/>
          </w:tcPr>
          <w:p w14:paraId="48ACAA5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231008E0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39314C79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334F824B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0C4643E7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7EA7A16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92" w:type="dxa"/>
          </w:tcPr>
          <w:p w14:paraId="7FE8A86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</w:t>
            </w:r>
          </w:p>
        </w:tc>
        <w:tc>
          <w:tcPr>
            <w:tcW w:w="564" w:type="dxa"/>
          </w:tcPr>
          <w:p w14:paraId="1B90DD6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46A09CB5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38F0789A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Garcia-Gonzalez et al., (2017)</w:t>
            </w:r>
          </w:p>
        </w:tc>
        <w:tc>
          <w:tcPr>
            <w:tcW w:w="621" w:type="dxa"/>
          </w:tcPr>
          <w:p w14:paraId="7C4F724D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0EE0E35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647D714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3B6F2B8C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32E67EA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4F9518D1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92" w:type="dxa"/>
          </w:tcPr>
          <w:p w14:paraId="25E5EF7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regression analysis in each cohort, followed by a fixed effect meta-analysis</w:t>
            </w:r>
          </w:p>
        </w:tc>
        <w:tc>
          <w:tcPr>
            <w:tcW w:w="564" w:type="dxa"/>
          </w:tcPr>
          <w:p w14:paraId="012013B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5EEEF863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1AA8AE10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Martin &amp; Mowry, (2016)</w:t>
            </w:r>
          </w:p>
        </w:tc>
        <w:tc>
          <w:tcPr>
            <w:tcW w:w="621" w:type="dxa"/>
          </w:tcPr>
          <w:p w14:paraId="542A66BD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79B4531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5E3E7C2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633EA7A9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5B2E259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6AA25602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70CA774C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Logistic regression analysis</w:t>
            </w:r>
          </w:p>
        </w:tc>
        <w:tc>
          <w:tcPr>
            <w:tcW w:w="564" w:type="dxa"/>
          </w:tcPr>
          <w:p w14:paraId="224F800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18C3C9E4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10BBCD21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Hettige</w:t>
            </w:r>
            <w:proofErr w:type="spellEnd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et al., (2016)</w:t>
            </w:r>
          </w:p>
        </w:tc>
        <w:tc>
          <w:tcPr>
            <w:tcW w:w="621" w:type="dxa"/>
          </w:tcPr>
          <w:p w14:paraId="0FB9125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A00E1DA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1EE5510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E620B1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24FC51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9483653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4392" w:type="dxa"/>
          </w:tcPr>
          <w:p w14:paraId="625918D8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regression</w:t>
            </w:r>
          </w:p>
        </w:tc>
        <w:tc>
          <w:tcPr>
            <w:tcW w:w="564" w:type="dxa"/>
          </w:tcPr>
          <w:p w14:paraId="0F1AF8B4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C16139" w:rsidRPr="00C16139" w14:paraId="3113CF0C" w14:textId="77777777" w:rsidTr="00C1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2A24E1A8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Tansey et al., (2014)</w:t>
            </w:r>
          </w:p>
        </w:tc>
        <w:tc>
          <w:tcPr>
            <w:tcW w:w="621" w:type="dxa"/>
          </w:tcPr>
          <w:p w14:paraId="63F1BBD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4BC08185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3335B7AA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2ED3C14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0CA9EC47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6DDA1776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92" w:type="dxa"/>
          </w:tcPr>
          <w:p w14:paraId="62C3087F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Linear regression analysis</w:t>
            </w:r>
          </w:p>
        </w:tc>
        <w:tc>
          <w:tcPr>
            <w:tcW w:w="564" w:type="dxa"/>
          </w:tcPr>
          <w:p w14:paraId="6F29C913" w14:textId="77777777" w:rsidR="00C16139" w:rsidRPr="00C16139" w:rsidRDefault="00C16139" w:rsidP="00C1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16139" w:rsidRPr="00C16139" w14:paraId="75522584" w14:textId="77777777" w:rsidTr="00C1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5" w:type="dxa"/>
          </w:tcPr>
          <w:p w14:paraId="5FFABDA0" w14:textId="77777777" w:rsidR="00C16139" w:rsidRPr="00C16139" w:rsidRDefault="00C16139" w:rsidP="00C1613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Gendep</w:t>
            </w:r>
            <w:proofErr w:type="spellEnd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Invesigators</w:t>
            </w:r>
            <w:proofErr w:type="spellEnd"/>
            <w:r w:rsidRPr="00C161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et al (2013)</w:t>
            </w:r>
          </w:p>
        </w:tc>
        <w:tc>
          <w:tcPr>
            <w:tcW w:w="621" w:type="dxa"/>
          </w:tcPr>
          <w:p w14:paraId="31497AC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6AF8852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</w:tcPr>
          <w:p w14:paraId="5B1906FA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6A2D8E8B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70C24FA6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" w:type="dxa"/>
          </w:tcPr>
          <w:p w14:paraId="69767562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92" w:type="dxa"/>
          </w:tcPr>
          <w:p w14:paraId="008227F7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Linear and logistic regression </w:t>
            </w:r>
          </w:p>
        </w:tc>
        <w:tc>
          <w:tcPr>
            <w:tcW w:w="564" w:type="dxa"/>
          </w:tcPr>
          <w:p w14:paraId="1C43EFC5" w14:textId="77777777" w:rsidR="00C16139" w:rsidRPr="00C16139" w:rsidRDefault="00C16139" w:rsidP="00C16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</w:tr>
    </w:tbl>
    <w:p w14:paraId="6B763332" w14:textId="7777777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6FF86" w14:textId="7777777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Legends: </w:t>
      </w:r>
    </w:p>
    <w:p w14:paraId="2BD582FC" w14:textId="40A18B2F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t>Y = Ye</w:t>
      </w:r>
      <w:r w:rsidRPr="00C1613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16139">
        <w:rPr>
          <w:rFonts w:ascii="Times New Roman" w:hAnsi="Times New Roman" w:cs="Times New Roman"/>
          <w:b/>
          <w:bCs/>
          <w:sz w:val="24"/>
          <w:szCs w:val="24"/>
        </w:rPr>
        <w:t>; N = No</w:t>
      </w:r>
    </w:p>
    <w:p w14:paraId="390EC614" w14:textId="7777777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t>Q1</w:t>
      </w:r>
      <w:r w:rsidRPr="00C16139">
        <w:rPr>
          <w:rFonts w:ascii="Times New Roman" w:hAnsi="Times New Roman" w:cs="Times New Roman"/>
          <w:sz w:val="24"/>
          <w:szCs w:val="24"/>
        </w:rPr>
        <w:t xml:space="preserve"> = Was there a clear rationale for the selected PGS?</w:t>
      </w:r>
    </w:p>
    <w:p w14:paraId="06D1C084" w14:textId="7777777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t>Q2</w:t>
      </w:r>
      <w:r w:rsidRPr="00C16139">
        <w:rPr>
          <w:rFonts w:ascii="Times New Roman" w:hAnsi="Times New Roman" w:cs="Times New Roman"/>
          <w:sz w:val="24"/>
          <w:szCs w:val="24"/>
        </w:rPr>
        <w:t xml:space="preserve"> = Was a power calculation performed?</w:t>
      </w:r>
    </w:p>
    <w:p w14:paraId="37D333DD" w14:textId="7777777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t>Q3</w:t>
      </w:r>
      <w:r w:rsidRPr="00C16139">
        <w:rPr>
          <w:rFonts w:ascii="Times New Roman" w:hAnsi="Times New Roman" w:cs="Times New Roman"/>
          <w:sz w:val="24"/>
          <w:szCs w:val="24"/>
        </w:rPr>
        <w:t xml:space="preserve"> = Were the in- and exclusion criteria clearly described? </w:t>
      </w:r>
    </w:p>
    <w:p w14:paraId="3C7969B2" w14:textId="7777777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t>Q4</w:t>
      </w:r>
      <w:r w:rsidRPr="00C16139">
        <w:rPr>
          <w:rFonts w:ascii="Times New Roman" w:hAnsi="Times New Roman" w:cs="Times New Roman"/>
          <w:sz w:val="24"/>
          <w:szCs w:val="24"/>
        </w:rPr>
        <w:t xml:space="preserve"> = Was there an external validation cohort?</w:t>
      </w:r>
    </w:p>
    <w:p w14:paraId="18D8A549" w14:textId="7777777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t>Q5</w:t>
      </w:r>
      <w:r w:rsidRPr="00C16139">
        <w:rPr>
          <w:rFonts w:ascii="Times New Roman" w:hAnsi="Times New Roman" w:cs="Times New Roman"/>
          <w:sz w:val="24"/>
          <w:szCs w:val="24"/>
        </w:rPr>
        <w:t xml:space="preserve"> = Was adjustment for multiple testing applied?</w:t>
      </w:r>
    </w:p>
    <w:p w14:paraId="4A49B045" w14:textId="7777777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t>Q6</w:t>
      </w:r>
      <w:r w:rsidRPr="00C16139">
        <w:rPr>
          <w:rFonts w:ascii="Times New Roman" w:hAnsi="Times New Roman" w:cs="Times New Roman"/>
          <w:sz w:val="24"/>
          <w:szCs w:val="24"/>
        </w:rPr>
        <w:t xml:space="preserve"> = Are the methods used to construct the PGS specified?</w:t>
      </w:r>
    </w:p>
    <w:p w14:paraId="07FC1D3D" w14:textId="7777777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t>Q7</w:t>
      </w:r>
      <w:r w:rsidRPr="00C16139">
        <w:rPr>
          <w:rFonts w:ascii="Times New Roman" w:hAnsi="Times New Roman" w:cs="Times New Roman"/>
          <w:sz w:val="24"/>
          <w:szCs w:val="24"/>
        </w:rPr>
        <w:t xml:space="preserve"> = What type of analysis was used for the main comparison?</w:t>
      </w:r>
    </w:p>
    <w:p w14:paraId="6DFA5C4A" w14:textId="77777777" w:rsidR="00C16139" w:rsidRPr="00C16139" w:rsidRDefault="00C16139" w:rsidP="00C1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bCs/>
          <w:sz w:val="24"/>
          <w:szCs w:val="24"/>
        </w:rPr>
        <w:t>Q8</w:t>
      </w:r>
      <w:r w:rsidRPr="00C16139">
        <w:rPr>
          <w:rFonts w:ascii="Times New Roman" w:hAnsi="Times New Roman" w:cs="Times New Roman"/>
          <w:sz w:val="24"/>
          <w:szCs w:val="24"/>
        </w:rPr>
        <w:t xml:space="preserve"> = Were confounders or covariates considered in the analyses?</w:t>
      </w:r>
    </w:p>
    <w:p w14:paraId="2AB8E5F4" w14:textId="77777777" w:rsidR="00AA7E35" w:rsidRPr="00C16139" w:rsidRDefault="00AA7E35" w:rsidP="00C161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57A2D6" w14:textId="77777777" w:rsidR="00AA7E35" w:rsidRPr="00C16139" w:rsidRDefault="00AA7E35" w:rsidP="00C161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A7E35" w:rsidRPr="00C16139" w:rsidSect="00377F8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5169" w14:textId="77777777" w:rsidR="00632209" w:rsidRDefault="00632209" w:rsidP="00632209">
      <w:pPr>
        <w:spacing w:after="0" w:line="240" w:lineRule="auto"/>
      </w:pPr>
      <w:r>
        <w:separator/>
      </w:r>
    </w:p>
  </w:endnote>
  <w:endnote w:type="continuationSeparator" w:id="0">
    <w:p w14:paraId="0D04C607" w14:textId="77777777" w:rsidR="00632209" w:rsidRDefault="00632209" w:rsidP="0063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266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24318" w14:textId="4150CDF0" w:rsidR="00632209" w:rsidRDefault="006322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6CBFE8" w14:textId="77777777" w:rsidR="00632209" w:rsidRDefault="00632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EAD2" w14:textId="77777777" w:rsidR="00632209" w:rsidRDefault="00632209" w:rsidP="00632209">
      <w:pPr>
        <w:spacing w:after="0" w:line="240" w:lineRule="auto"/>
      </w:pPr>
      <w:r>
        <w:separator/>
      </w:r>
    </w:p>
  </w:footnote>
  <w:footnote w:type="continuationSeparator" w:id="0">
    <w:p w14:paraId="5BF7B48A" w14:textId="77777777" w:rsidR="00632209" w:rsidRDefault="00632209" w:rsidP="0063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D4A"/>
    <w:multiLevelType w:val="hybridMultilevel"/>
    <w:tmpl w:val="2CBA445A"/>
    <w:lvl w:ilvl="0" w:tplc="0C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78D2CAF"/>
    <w:multiLevelType w:val="hybridMultilevel"/>
    <w:tmpl w:val="FF8AF774"/>
    <w:lvl w:ilvl="0" w:tplc="89AABD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95A6B"/>
    <w:multiLevelType w:val="hybridMultilevel"/>
    <w:tmpl w:val="775683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50941"/>
    <w:multiLevelType w:val="hybridMultilevel"/>
    <w:tmpl w:val="F07C6DF6"/>
    <w:lvl w:ilvl="0" w:tplc="EFA65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B1A01"/>
    <w:multiLevelType w:val="hybridMultilevel"/>
    <w:tmpl w:val="00D06874"/>
    <w:lvl w:ilvl="0" w:tplc="339A2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2696959">
    <w:abstractNumId w:val="3"/>
  </w:num>
  <w:num w:numId="2" w16cid:durableId="907306183">
    <w:abstractNumId w:val="4"/>
  </w:num>
  <w:num w:numId="3" w16cid:durableId="1666517651">
    <w:abstractNumId w:val="1"/>
  </w:num>
  <w:num w:numId="4" w16cid:durableId="1418135261">
    <w:abstractNumId w:val="0"/>
  </w:num>
  <w:num w:numId="5" w16cid:durableId="55450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A0NLAwNDAxMzEzN7NQ0lEKTi0uzszPAykwrAUAlceZQywAAAA="/>
  </w:docVars>
  <w:rsids>
    <w:rsidRoot w:val="000428EF"/>
    <w:rsid w:val="000428EF"/>
    <w:rsid w:val="00074749"/>
    <w:rsid w:val="000A3043"/>
    <w:rsid w:val="00155C3A"/>
    <w:rsid w:val="001B4E01"/>
    <w:rsid w:val="001C0452"/>
    <w:rsid w:val="001D3086"/>
    <w:rsid w:val="001E51F8"/>
    <w:rsid w:val="002133F0"/>
    <w:rsid w:val="00295869"/>
    <w:rsid w:val="002F3AC7"/>
    <w:rsid w:val="00377F8E"/>
    <w:rsid w:val="00382F84"/>
    <w:rsid w:val="003A1BCB"/>
    <w:rsid w:val="0049604E"/>
    <w:rsid w:val="004A5D89"/>
    <w:rsid w:val="004C25AA"/>
    <w:rsid w:val="004D2A8C"/>
    <w:rsid w:val="00500896"/>
    <w:rsid w:val="005101CA"/>
    <w:rsid w:val="00594979"/>
    <w:rsid w:val="005A02AD"/>
    <w:rsid w:val="005A3E67"/>
    <w:rsid w:val="00601577"/>
    <w:rsid w:val="00611469"/>
    <w:rsid w:val="00632209"/>
    <w:rsid w:val="00675AA9"/>
    <w:rsid w:val="00691E08"/>
    <w:rsid w:val="006E0532"/>
    <w:rsid w:val="00724DD8"/>
    <w:rsid w:val="007310BD"/>
    <w:rsid w:val="00754F5D"/>
    <w:rsid w:val="00786030"/>
    <w:rsid w:val="007D40AC"/>
    <w:rsid w:val="00824BA2"/>
    <w:rsid w:val="00833482"/>
    <w:rsid w:val="00895412"/>
    <w:rsid w:val="008C55E2"/>
    <w:rsid w:val="00A005FB"/>
    <w:rsid w:val="00A258C1"/>
    <w:rsid w:val="00A467DA"/>
    <w:rsid w:val="00A5112D"/>
    <w:rsid w:val="00AA7E35"/>
    <w:rsid w:val="00AD0BAF"/>
    <w:rsid w:val="00B60EFD"/>
    <w:rsid w:val="00BB0842"/>
    <w:rsid w:val="00BC6385"/>
    <w:rsid w:val="00C16139"/>
    <w:rsid w:val="00C30980"/>
    <w:rsid w:val="00C450ED"/>
    <w:rsid w:val="00CB005D"/>
    <w:rsid w:val="00CB5EE7"/>
    <w:rsid w:val="00CF74B7"/>
    <w:rsid w:val="00E00939"/>
    <w:rsid w:val="00E256A2"/>
    <w:rsid w:val="00E347E3"/>
    <w:rsid w:val="00F51DB1"/>
    <w:rsid w:val="00F90CD6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8991C"/>
  <w15:chartTrackingRefBased/>
  <w15:docId w15:val="{5503305C-0402-4B24-852A-7CF2BDE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09"/>
  </w:style>
  <w:style w:type="paragraph" w:styleId="Footer">
    <w:name w:val="footer"/>
    <w:basedOn w:val="Normal"/>
    <w:link w:val="FooterChar"/>
    <w:uiPriority w:val="99"/>
    <w:unhideWhenUsed/>
    <w:rsid w:val="00632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09"/>
  </w:style>
  <w:style w:type="table" w:styleId="PlainTable2">
    <w:name w:val="Plain Table 2"/>
    <w:basedOn w:val="TableNormal"/>
    <w:uiPriority w:val="42"/>
    <w:rsid w:val="001D30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C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4640</TotalTime>
  <Pages>5</Pages>
  <Words>1308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Nigussie Tadesse Sharew</dc:creator>
  <cp:keywords/>
  <dc:description/>
  <cp:lastModifiedBy>Amare</cp:lastModifiedBy>
  <cp:revision>36</cp:revision>
  <dcterms:created xsi:type="dcterms:W3CDTF">2023-04-04T06:54:00Z</dcterms:created>
  <dcterms:modified xsi:type="dcterms:W3CDTF">2024-01-05T06:55:00Z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30be71d6-bb7d-4555-a9c9-7a60146d968d</vt:lpwstr>
  </property>
</Properties>
</file>