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8CE1C" w14:textId="2CE9D998" w:rsidR="00BB6520" w:rsidRPr="00966B5C" w:rsidRDefault="007F4DD6" w:rsidP="00D31980">
      <w:pPr>
        <w:spacing w:line="360" w:lineRule="auto"/>
        <w:jc w:val="both"/>
        <w:rPr>
          <w:b/>
          <w:bCs/>
          <w:color w:val="000000" w:themeColor="text1"/>
          <w:sz w:val="28"/>
          <w:szCs w:val="28"/>
          <w:lang w:val="en-GB"/>
        </w:rPr>
      </w:pPr>
      <w:r w:rsidRPr="00966B5C">
        <w:rPr>
          <w:b/>
          <w:bCs/>
          <w:color w:val="000000" w:themeColor="text1"/>
          <w:sz w:val="28"/>
          <w:szCs w:val="28"/>
          <w:lang w:val="en-GB"/>
        </w:rPr>
        <w:t>Supplementa</w:t>
      </w:r>
      <w:r w:rsidR="00AE68D8" w:rsidRPr="00966B5C">
        <w:rPr>
          <w:b/>
          <w:bCs/>
          <w:color w:val="000000" w:themeColor="text1"/>
          <w:sz w:val="28"/>
          <w:szCs w:val="28"/>
          <w:lang w:val="en-GB"/>
        </w:rPr>
        <w:t>l</w:t>
      </w:r>
      <w:r w:rsidRPr="00966B5C">
        <w:rPr>
          <w:b/>
          <w:bCs/>
          <w:color w:val="000000" w:themeColor="text1"/>
          <w:sz w:val="28"/>
          <w:szCs w:val="28"/>
          <w:lang w:val="en-GB"/>
        </w:rPr>
        <w:t xml:space="preserve"> file</w:t>
      </w:r>
    </w:p>
    <w:p w14:paraId="7285E261" w14:textId="77777777" w:rsidR="00BB6520" w:rsidRPr="00966B5C" w:rsidRDefault="00BB6520" w:rsidP="00D31980">
      <w:pPr>
        <w:spacing w:line="360" w:lineRule="auto"/>
        <w:jc w:val="both"/>
        <w:rPr>
          <w:b/>
          <w:bCs/>
          <w:color w:val="000000" w:themeColor="text1"/>
          <w:lang w:val="en-GB"/>
        </w:rPr>
      </w:pPr>
    </w:p>
    <w:tbl>
      <w:tblPr>
        <w:tblStyle w:val="LightShading"/>
        <w:tblW w:w="9156" w:type="dxa"/>
        <w:tblLayout w:type="fixed"/>
        <w:tblLook w:val="04A0" w:firstRow="1" w:lastRow="0" w:firstColumn="1" w:lastColumn="0" w:noHBand="0" w:noVBand="1"/>
      </w:tblPr>
      <w:tblGrid>
        <w:gridCol w:w="8155"/>
        <w:gridCol w:w="1001"/>
      </w:tblGrid>
      <w:tr w:rsidR="00E37930" w:rsidRPr="00966B5C" w14:paraId="1E2994E5" w14:textId="77777777" w:rsidTr="00291B87">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8155" w:type="dxa"/>
            <w:tcBorders>
              <w:top w:val="single" w:sz="4" w:space="0" w:color="FFFFFF" w:themeColor="background1"/>
              <w:bottom w:val="single" w:sz="4" w:space="0" w:color="FFFFFF" w:themeColor="background1"/>
            </w:tcBorders>
            <w:shd w:val="clear" w:color="auto" w:fill="auto"/>
            <w:vAlign w:val="center"/>
          </w:tcPr>
          <w:p w14:paraId="6656560D" w14:textId="27504218" w:rsidR="00E37930" w:rsidRPr="00966B5C" w:rsidRDefault="00E37930" w:rsidP="00E37930">
            <w:pPr>
              <w:spacing w:line="360" w:lineRule="auto"/>
              <w:jc w:val="both"/>
              <w:rPr>
                <w:b w:val="0"/>
                <w:bCs w:val="0"/>
                <w:color w:val="000000" w:themeColor="text1"/>
                <w:lang w:val="en-GB"/>
              </w:rPr>
            </w:pPr>
            <w:r w:rsidRPr="00966B5C">
              <w:rPr>
                <w:color w:val="000000" w:themeColor="text1"/>
                <w:lang w:val="en-GB"/>
              </w:rPr>
              <w:t xml:space="preserve">Supplemental Table 1. </w:t>
            </w:r>
            <w:r w:rsidRPr="00966B5C">
              <w:rPr>
                <w:b w:val="0"/>
                <w:bCs w:val="0"/>
                <w:color w:val="000000" w:themeColor="text1"/>
                <w:lang w:val="en-GB"/>
              </w:rPr>
              <w:t xml:space="preserve">Association of prenatal famine exposure with five metabolic </w:t>
            </w:r>
            <w:r w:rsidR="001D2A97" w:rsidRPr="00966B5C">
              <w:rPr>
                <w:b w:val="0"/>
                <w:bCs w:val="0"/>
                <w:color w:val="000000" w:themeColor="text1"/>
                <w:lang w:val="en-GB"/>
              </w:rPr>
              <w:t>biomarker</w:t>
            </w:r>
            <w:r w:rsidRPr="00966B5C">
              <w:rPr>
                <w:b w:val="0"/>
                <w:bCs w:val="0"/>
                <w:color w:val="000000" w:themeColor="text1"/>
                <w:lang w:val="en-GB"/>
              </w:rPr>
              <w:t>s, as measured by NMR and clinical chemistry.</w:t>
            </w:r>
            <w:r w:rsidRPr="00966B5C">
              <w:rPr>
                <w:color w:val="000000" w:themeColor="text1"/>
                <w:lang w:val="en-GB"/>
              </w:rPr>
              <w:t xml:space="preserve"> </w:t>
            </w:r>
          </w:p>
        </w:tc>
        <w:tc>
          <w:tcPr>
            <w:tcW w:w="1001" w:type="dxa"/>
            <w:tcBorders>
              <w:top w:val="single" w:sz="4" w:space="0" w:color="FFFFFF" w:themeColor="background1"/>
              <w:bottom w:val="single" w:sz="4" w:space="0" w:color="FFFFFF" w:themeColor="background1"/>
            </w:tcBorders>
            <w:shd w:val="clear" w:color="auto" w:fill="auto"/>
            <w:vAlign w:val="center"/>
          </w:tcPr>
          <w:p w14:paraId="4790EEE5" w14:textId="3EE820DD" w:rsidR="00E37930" w:rsidRPr="00966B5C" w:rsidRDefault="00E37930" w:rsidP="00E37930">
            <w:pPr>
              <w:spacing w:line="360" w:lineRule="auto"/>
              <w:jc w:val="center"/>
              <w:cnfStyle w:val="100000000000" w:firstRow="1" w:lastRow="0" w:firstColumn="0" w:lastColumn="0" w:oddVBand="0" w:evenVBand="0" w:oddHBand="0" w:evenHBand="0" w:firstRowFirstColumn="0" w:firstRowLastColumn="0" w:lastRowFirstColumn="0" w:lastRowLastColumn="0"/>
              <w:rPr>
                <w:bCs w:val="0"/>
                <w:sz w:val="22"/>
                <w:szCs w:val="22"/>
                <w:lang w:val="en-GB"/>
              </w:rPr>
            </w:pPr>
            <w:r w:rsidRPr="00966B5C">
              <w:rPr>
                <w:b w:val="0"/>
                <w:bCs w:val="0"/>
                <w:color w:val="000000" w:themeColor="text1"/>
                <w:sz w:val="22"/>
                <w:szCs w:val="22"/>
                <w:lang w:val="en-GB"/>
              </w:rPr>
              <w:t>2</w:t>
            </w:r>
          </w:p>
        </w:tc>
      </w:tr>
      <w:tr w:rsidR="00E37930" w:rsidRPr="00966B5C" w14:paraId="238140AF" w14:textId="77777777" w:rsidTr="00D130B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8155" w:type="dxa"/>
            <w:tcBorders>
              <w:top w:val="single" w:sz="4" w:space="0" w:color="FFFFFF" w:themeColor="background1"/>
            </w:tcBorders>
            <w:shd w:val="clear" w:color="auto" w:fill="auto"/>
            <w:vAlign w:val="center"/>
          </w:tcPr>
          <w:p w14:paraId="5FEA6E3B" w14:textId="3AD73D60" w:rsidR="00E37930" w:rsidRPr="00966B5C" w:rsidRDefault="00E37930" w:rsidP="00E37930">
            <w:pPr>
              <w:spacing w:line="360" w:lineRule="auto"/>
              <w:jc w:val="both"/>
              <w:rPr>
                <w:color w:val="000000" w:themeColor="text1"/>
                <w:lang w:val="en-GB"/>
              </w:rPr>
            </w:pPr>
            <w:r w:rsidRPr="00966B5C">
              <w:rPr>
                <w:color w:val="000000" w:themeColor="text1"/>
                <w:lang w:val="en-GB"/>
              </w:rPr>
              <w:t xml:space="preserve">Supplemental Table 2. </w:t>
            </w:r>
            <w:r w:rsidRPr="00966B5C">
              <w:rPr>
                <w:b w:val="0"/>
                <w:bCs w:val="0"/>
                <w:color w:val="000000" w:themeColor="text1"/>
                <w:lang w:val="en-GB"/>
              </w:rPr>
              <w:t xml:space="preserve">Association of prenatal famine exposure with 168 metabolic </w:t>
            </w:r>
            <w:r w:rsidR="001D2A97" w:rsidRPr="00966B5C">
              <w:rPr>
                <w:b w:val="0"/>
                <w:bCs w:val="0"/>
                <w:color w:val="000000" w:themeColor="text1"/>
                <w:lang w:val="en-GB"/>
              </w:rPr>
              <w:t>biomarker</w:t>
            </w:r>
            <w:r w:rsidRPr="00966B5C">
              <w:rPr>
                <w:b w:val="0"/>
                <w:bCs w:val="0"/>
                <w:color w:val="000000" w:themeColor="text1"/>
                <w:lang w:val="en-GB"/>
              </w:rPr>
              <w:t>s.</w:t>
            </w:r>
          </w:p>
        </w:tc>
        <w:tc>
          <w:tcPr>
            <w:tcW w:w="1001" w:type="dxa"/>
            <w:tcBorders>
              <w:top w:val="single" w:sz="4" w:space="0" w:color="FFFFFF" w:themeColor="background1"/>
            </w:tcBorders>
            <w:shd w:val="clear" w:color="auto" w:fill="auto"/>
            <w:vAlign w:val="center"/>
          </w:tcPr>
          <w:p w14:paraId="3F93C88B" w14:textId="6A418FE1" w:rsidR="00E37930" w:rsidRPr="00966B5C" w:rsidRDefault="00E37930" w:rsidP="00E37930">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3</w:t>
            </w:r>
          </w:p>
        </w:tc>
      </w:tr>
      <w:tr w:rsidR="001840F9" w:rsidRPr="00966B5C" w14:paraId="206CBC6D" w14:textId="77777777" w:rsidTr="00D130BA">
        <w:trPr>
          <w:trHeight w:val="381"/>
        </w:trPr>
        <w:tc>
          <w:tcPr>
            <w:cnfStyle w:val="001000000000" w:firstRow="0" w:lastRow="0" w:firstColumn="1" w:lastColumn="0" w:oddVBand="0" w:evenVBand="0" w:oddHBand="0" w:evenHBand="0" w:firstRowFirstColumn="0" w:firstRowLastColumn="0" w:lastRowFirstColumn="0" w:lastRowLastColumn="0"/>
            <w:tcW w:w="8155" w:type="dxa"/>
            <w:tcBorders>
              <w:top w:val="single" w:sz="4" w:space="0" w:color="FFFFFF" w:themeColor="background1"/>
            </w:tcBorders>
            <w:shd w:val="clear" w:color="auto" w:fill="auto"/>
            <w:vAlign w:val="center"/>
          </w:tcPr>
          <w:p w14:paraId="15CF3882" w14:textId="1D224D79" w:rsidR="001840F9" w:rsidRPr="00966B5C" w:rsidRDefault="00C67567" w:rsidP="00E37930">
            <w:pPr>
              <w:spacing w:line="360" w:lineRule="auto"/>
              <w:jc w:val="both"/>
              <w:rPr>
                <w:color w:val="000000" w:themeColor="text1"/>
                <w:lang w:val="en-GB"/>
              </w:rPr>
            </w:pPr>
            <w:r w:rsidRPr="00966B5C">
              <w:rPr>
                <w:color w:val="000000" w:themeColor="text1"/>
                <w:lang w:val="en-GB"/>
              </w:rPr>
              <w:t xml:space="preserve">Supplemental Table 3. </w:t>
            </w:r>
            <w:r w:rsidR="000B3C78" w:rsidRPr="00966B5C">
              <w:rPr>
                <w:b w:val="0"/>
                <w:bCs w:val="0"/>
                <w:color w:val="000000" w:themeColor="text1"/>
                <w:lang w:val="en-GB"/>
              </w:rPr>
              <w:t xml:space="preserve">Polygenic scores of metabolic </w:t>
            </w:r>
            <w:r w:rsidR="001D2A97" w:rsidRPr="00966B5C">
              <w:rPr>
                <w:b w:val="0"/>
                <w:bCs w:val="0"/>
                <w:color w:val="000000" w:themeColor="text1"/>
                <w:lang w:val="en-GB"/>
              </w:rPr>
              <w:t>biomarker</w:t>
            </w:r>
            <w:r w:rsidR="000B3C78" w:rsidRPr="00966B5C">
              <w:rPr>
                <w:b w:val="0"/>
                <w:bCs w:val="0"/>
                <w:color w:val="000000" w:themeColor="text1"/>
                <w:lang w:val="en-GB"/>
              </w:rPr>
              <w:t>s associated with prenatal famine exposure.</w:t>
            </w:r>
          </w:p>
        </w:tc>
        <w:tc>
          <w:tcPr>
            <w:tcW w:w="1001" w:type="dxa"/>
            <w:tcBorders>
              <w:top w:val="single" w:sz="4" w:space="0" w:color="FFFFFF" w:themeColor="background1"/>
            </w:tcBorders>
            <w:shd w:val="clear" w:color="auto" w:fill="auto"/>
            <w:vAlign w:val="center"/>
          </w:tcPr>
          <w:p w14:paraId="49B784C1" w14:textId="1945B2D8" w:rsidR="001840F9" w:rsidRPr="00966B5C" w:rsidRDefault="00006E10" w:rsidP="00E37930">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4</w:t>
            </w:r>
          </w:p>
        </w:tc>
      </w:tr>
      <w:tr w:rsidR="00E37930" w:rsidRPr="00966B5C" w14:paraId="06E192A5" w14:textId="77777777" w:rsidTr="00D130B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8155" w:type="dxa"/>
            <w:shd w:val="clear" w:color="auto" w:fill="auto"/>
            <w:vAlign w:val="center"/>
          </w:tcPr>
          <w:p w14:paraId="3C41D688" w14:textId="339E3969" w:rsidR="00E37930" w:rsidRPr="00966B5C" w:rsidRDefault="00E37930" w:rsidP="00E37930">
            <w:pPr>
              <w:spacing w:line="360" w:lineRule="auto"/>
              <w:jc w:val="both"/>
              <w:rPr>
                <w:b w:val="0"/>
                <w:bCs w:val="0"/>
                <w:color w:val="000000" w:themeColor="text1"/>
                <w:lang w:val="en-GB"/>
              </w:rPr>
            </w:pPr>
            <w:r w:rsidRPr="00966B5C">
              <w:rPr>
                <w:color w:val="000000" w:themeColor="text1"/>
                <w:lang w:val="en-GB"/>
              </w:rPr>
              <w:t xml:space="preserve">Supplemental Table </w:t>
            </w:r>
            <w:r w:rsidR="001840F9" w:rsidRPr="00966B5C">
              <w:rPr>
                <w:color w:val="000000" w:themeColor="text1"/>
                <w:lang w:val="en-GB"/>
              </w:rPr>
              <w:t>4</w:t>
            </w:r>
            <w:r w:rsidRPr="00966B5C">
              <w:rPr>
                <w:color w:val="000000" w:themeColor="text1"/>
                <w:lang w:val="en-GB"/>
              </w:rPr>
              <w:t xml:space="preserve">. </w:t>
            </w:r>
            <w:r w:rsidRPr="00966B5C">
              <w:rPr>
                <w:b w:val="0"/>
                <w:bCs w:val="0"/>
                <w:color w:val="000000" w:themeColor="text1"/>
                <w:lang w:val="en-GB"/>
              </w:rPr>
              <w:t>Correlation of the metab</w:t>
            </w:r>
            <w:r w:rsidR="00C67AA9" w:rsidRPr="00966B5C">
              <w:rPr>
                <w:b w:val="0"/>
                <w:bCs w:val="0"/>
                <w:color w:val="000000" w:themeColor="text1"/>
                <w:lang w:val="en-GB"/>
              </w:rPr>
              <w:t xml:space="preserve">olic </w:t>
            </w:r>
            <w:r w:rsidR="001D2A97" w:rsidRPr="00966B5C">
              <w:rPr>
                <w:b w:val="0"/>
                <w:bCs w:val="0"/>
                <w:color w:val="000000" w:themeColor="text1"/>
                <w:lang w:val="en-GB"/>
              </w:rPr>
              <w:t>biomarker</w:t>
            </w:r>
            <w:r w:rsidRPr="00966B5C">
              <w:rPr>
                <w:b w:val="0"/>
                <w:bCs w:val="0"/>
                <w:color w:val="000000" w:themeColor="text1"/>
                <w:lang w:val="en-GB"/>
              </w:rPr>
              <w:t xml:space="preserve"> signature of prenatal famine exposure to the metabolic</w:t>
            </w:r>
            <w:r w:rsidR="00C67AA9" w:rsidRPr="00966B5C">
              <w:rPr>
                <w:b w:val="0"/>
                <w:bCs w:val="0"/>
                <w:color w:val="000000" w:themeColor="text1"/>
                <w:lang w:val="en-GB"/>
              </w:rPr>
              <w:t xml:space="preserve"> </w:t>
            </w:r>
            <w:r w:rsidR="001D2A97" w:rsidRPr="00966B5C">
              <w:rPr>
                <w:b w:val="0"/>
                <w:bCs w:val="0"/>
                <w:color w:val="000000" w:themeColor="text1"/>
                <w:lang w:val="en-GB"/>
              </w:rPr>
              <w:t>biomarker</w:t>
            </w:r>
            <w:r w:rsidRPr="00966B5C">
              <w:rPr>
                <w:b w:val="0"/>
                <w:bCs w:val="0"/>
                <w:color w:val="000000" w:themeColor="text1"/>
                <w:lang w:val="en-GB"/>
              </w:rPr>
              <w:t xml:space="preserve"> signature of diseases. </w:t>
            </w:r>
          </w:p>
        </w:tc>
        <w:tc>
          <w:tcPr>
            <w:tcW w:w="1001" w:type="dxa"/>
            <w:shd w:val="clear" w:color="auto" w:fill="auto"/>
            <w:vAlign w:val="center"/>
          </w:tcPr>
          <w:p w14:paraId="3352B474" w14:textId="494F5583" w:rsidR="00E37930" w:rsidRPr="00966B5C" w:rsidRDefault="00006E10" w:rsidP="00E37930">
            <w:pPr>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color w:val="000000" w:themeColor="text1"/>
                <w:sz w:val="22"/>
                <w:szCs w:val="22"/>
                <w:lang w:val="en-GB"/>
              </w:rPr>
              <w:t>5</w:t>
            </w:r>
          </w:p>
        </w:tc>
      </w:tr>
      <w:tr w:rsidR="00E37930" w:rsidRPr="00966B5C" w14:paraId="67BC6D27" w14:textId="77777777" w:rsidTr="00D130BA">
        <w:trPr>
          <w:trHeight w:val="381"/>
        </w:trPr>
        <w:tc>
          <w:tcPr>
            <w:cnfStyle w:val="001000000000" w:firstRow="0" w:lastRow="0" w:firstColumn="1" w:lastColumn="0" w:oddVBand="0" w:evenVBand="0" w:oddHBand="0" w:evenHBand="0" w:firstRowFirstColumn="0" w:firstRowLastColumn="0" w:lastRowFirstColumn="0" w:lastRowLastColumn="0"/>
            <w:tcW w:w="8155" w:type="dxa"/>
            <w:shd w:val="clear" w:color="auto" w:fill="auto"/>
            <w:vAlign w:val="center"/>
          </w:tcPr>
          <w:p w14:paraId="6680ABF5" w14:textId="52AC4E99" w:rsidR="00E37930" w:rsidRPr="00966B5C" w:rsidRDefault="00E37930" w:rsidP="00E37930">
            <w:pPr>
              <w:spacing w:line="360" w:lineRule="auto"/>
              <w:jc w:val="both"/>
              <w:rPr>
                <w:color w:val="000000" w:themeColor="text1"/>
                <w:lang w:val="en-GB"/>
              </w:rPr>
            </w:pPr>
            <w:r w:rsidRPr="00966B5C">
              <w:rPr>
                <w:color w:val="000000" w:themeColor="text1"/>
                <w:lang w:val="en-GB"/>
              </w:rPr>
              <w:t xml:space="preserve">Supplemental Fig. 1. </w:t>
            </w:r>
            <w:r w:rsidRPr="00966B5C">
              <w:rPr>
                <w:b w:val="0"/>
                <w:bCs w:val="0"/>
                <w:color w:val="000000" w:themeColor="text1"/>
                <w:lang w:val="en-GB"/>
              </w:rPr>
              <w:t>Flow chart of the study population.</w:t>
            </w:r>
          </w:p>
        </w:tc>
        <w:tc>
          <w:tcPr>
            <w:tcW w:w="1001" w:type="dxa"/>
            <w:shd w:val="clear" w:color="auto" w:fill="auto"/>
            <w:vAlign w:val="center"/>
          </w:tcPr>
          <w:p w14:paraId="7151BC94" w14:textId="53900122" w:rsidR="00E37930" w:rsidRPr="00966B5C" w:rsidRDefault="00006E10" w:rsidP="00E37930">
            <w:pPr>
              <w:spacing w:line="360" w:lineRule="auto"/>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6</w:t>
            </w:r>
          </w:p>
        </w:tc>
      </w:tr>
      <w:tr w:rsidR="00B6196D" w:rsidRPr="00966B5C" w14:paraId="070C1934" w14:textId="77777777" w:rsidTr="00D130B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8155" w:type="dxa"/>
            <w:shd w:val="clear" w:color="auto" w:fill="auto"/>
            <w:vAlign w:val="center"/>
          </w:tcPr>
          <w:p w14:paraId="58993FC7" w14:textId="663C8BE2" w:rsidR="00B6196D" w:rsidRPr="00966B5C" w:rsidRDefault="001D342D" w:rsidP="00E37930">
            <w:pPr>
              <w:spacing w:line="360" w:lineRule="auto"/>
              <w:jc w:val="both"/>
              <w:rPr>
                <w:b w:val="0"/>
                <w:bCs w:val="0"/>
                <w:color w:val="000000" w:themeColor="text1"/>
                <w:lang w:val="en-GB"/>
              </w:rPr>
            </w:pPr>
            <w:r w:rsidRPr="00966B5C">
              <w:rPr>
                <w:color w:val="000000" w:themeColor="text1"/>
                <w:lang w:val="en-GB"/>
              </w:rPr>
              <w:t>Supplemental Fig. 2.</w:t>
            </w:r>
            <w:r w:rsidR="006532A4" w:rsidRPr="00966B5C">
              <w:rPr>
                <w:color w:val="000000" w:themeColor="text1"/>
                <w:lang w:val="en-GB"/>
              </w:rPr>
              <w:t xml:space="preserve"> </w:t>
            </w:r>
            <w:r w:rsidR="006532A4" w:rsidRPr="00966B5C">
              <w:rPr>
                <w:b w:val="0"/>
                <w:bCs w:val="0"/>
                <w:color w:val="000000" w:themeColor="text1"/>
                <w:lang w:val="en-GB"/>
              </w:rPr>
              <w:t>Scatter plots and</w:t>
            </w:r>
            <w:r w:rsidRPr="00966B5C">
              <w:rPr>
                <w:b w:val="0"/>
                <w:bCs w:val="0"/>
                <w:color w:val="000000" w:themeColor="text1"/>
                <w:lang w:val="en-GB"/>
              </w:rPr>
              <w:t xml:space="preserve"> </w:t>
            </w:r>
            <w:r w:rsidR="006532A4" w:rsidRPr="00966B5C">
              <w:rPr>
                <w:b w:val="0"/>
                <w:bCs w:val="0"/>
                <w:color w:val="000000" w:themeColor="text1"/>
                <w:lang w:val="en-GB"/>
              </w:rPr>
              <w:t>c</w:t>
            </w:r>
            <w:r w:rsidR="00B755F4" w:rsidRPr="00966B5C">
              <w:rPr>
                <w:b w:val="0"/>
                <w:bCs w:val="0"/>
                <w:color w:val="000000" w:themeColor="text1"/>
                <w:lang w:val="en-GB"/>
              </w:rPr>
              <w:t>orrelation</w:t>
            </w:r>
            <w:r w:rsidR="006532A4" w:rsidRPr="00966B5C">
              <w:rPr>
                <w:b w:val="0"/>
                <w:bCs w:val="0"/>
                <w:color w:val="000000" w:themeColor="text1"/>
                <w:lang w:val="en-GB"/>
              </w:rPr>
              <w:t>s between metabolic biomarkers measured by both NMR and clinical chemistry.</w:t>
            </w:r>
            <w:r w:rsidR="00B755F4" w:rsidRPr="00966B5C">
              <w:rPr>
                <w:b w:val="0"/>
                <w:bCs w:val="0"/>
                <w:color w:val="000000" w:themeColor="text1"/>
                <w:lang w:val="en-GB"/>
              </w:rPr>
              <w:t xml:space="preserve"> </w:t>
            </w:r>
          </w:p>
        </w:tc>
        <w:tc>
          <w:tcPr>
            <w:tcW w:w="1001" w:type="dxa"/>
            <w:shd w:val="clear" w:color="auto" w:fill="auto"/>
            <w:vAlign w:val="center"/>
          </w:tcPr>
          <w:p w14:paraId="0A30A3E4" w14:textId="0B6A66ED" w:rsidR="00B6196D" w:rsidRPr="00966B5C" w:rsidRDefault="00C64785" w:rsidP="00E37930">
            <w:pPr>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7</w:t>
            </w:r>
          </w:p>
        </w:tc>
      </w:tr>
      <w:tr w:rsidR="00E37930" w:rsidRPr="00966B5C" w14:paraId="0E38DF08" w14:textId="77777777" w:rsidTr="00D130BA">
        <w:trPr>
          <w:trHeight w:val="381"/>
        </w:trPr>
        <w:tc>
          <w:tcPr>
            <w:cnfStyle w:val="001000000000" w:firstRow="0" w:lastRow="0" w:firstColumn="1" w:lastColumn="0" w:oddVBand="0" w:evenVBand="0" w:oddHBand="0" w:evenHBand="0" w:firstRowFirstColumn="0" w:firstRowLastColumn="0" w:lastRowFirstColumn="0" w:lastRowLastColumn="0"/>
            <w:tcW w:w="8155" w:type="dxa"/>
            <w:shd w:val="clear" w:color="auto" w:fill="auto"/>
            <w:vAlign w:val="center"/>
          </w:tcPr>
          <w:p w14:paraId="16C388E1" w14:textId="0C6C92DB" w:rsidR="00E37930" w:rsidRPr="00966B5C" w:rsidRDefault="00E37930" w:rsidP="00E37930">
            <w:pPr>
              <w:spacing w:line="360" w:lineRule="auto"/>
              <w:jc w:val="both"/>
              <w:rPr>
                <w:b w:val="0"/>
                <w:color w:val="000000" w:themeColor="text1"/>
                <w:sz w:val="22"/>
                <w:szCs w:val="22"/>
                <w:lang w:val="en-GB"/>
              </w:rPr>
            </w:pPr>
            <w:r w:rsidRPr="00966B5C">
              <w:rPr>
                <w:color w:val="000000" w:themeColor="text1"/>
                <w:lang w:val="en-GB"/>
              </w:rPr>
              <w:t xml:space="preserve">Supplemental Fig. </w:t>
            </w:r>
            <w:r w:rsidR="001D342D" w:rsidRPr="00966B5C">
              <w:rPr>
                <w:color w:val="000000" w:themeColor="text1"/>
                <w:lang w:val="en-GB"/>
              </w:rPr>
              <w:t>3</w:t>
            </w:r>
            <w:r w:rsidRPr="00966B5C">
              <w:rPr>
                <w:color w:val="000000" w:themeColor="text1"/>
                <w:lang w:val="en-GB"/>
              </w:rPr>
              <w:t xml:space="preserve">. </w:t>
            </w:r>
            <w:r w:rsidRPr="00966B5C">
              <w:rPr>
                <w:b w:val="0"/>
                <w:bCs w:val="0"/>
                <w:color w:val="000000" w:themeColor="text1"/>
                <w:lang w:val="en-GB"/>
              </w:rPr>
              <w:t xml:space="preserve">Clustering of the metabolic </w:t>
            </w:r>
            <w:r w:rsidR="001D2A97" w:rsidRPr="00966B5C">
              <w:rPr>
                <w:b w:val="0"/>
                <w:bCs w:val="0"/>
                <w:color w:val="000000" w:themeColor="text1"/>
                <w:lang w:val="en-GB"/>
              </w:rPr>
              <w:t>biomarker</w:t>
            </w:r>
            <w:r w:rsidRPr="00966B5C">
              <w:rPr>
                <w:b w:val="0"/>
                <w:bCs w:val="0"/>
                <w:color w:val="000000" w:themeColor="text1"/>
                <w:lang w:val="en-GB"/>
              </w:rPr>
              <w:t>s according to their correlation.</w:t>
            </w:r>
          </w:p>
        </w:tc>
        <w:tc>
          <w:tcPr>
            <w:tcW w:w="1001" w:type="dxa"/>
            <w:shd w:val="clear" w:color="auto" w:fill="auto"/>
            <w:vAlign w:val="center"/>
          </w:tcPr>
          <w:p w14:paraId="6EF027EF" w14:textId="436F15A4" w:rsidR="00E37930" w:rsidRPr="00966B5C" w:rsidRDefault="00C64785" w:rsidP="00E37930">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8</w:t>
            </w:r>
          </w:p>
        </w:tc>
      </w:tr>
      <w:tr w:rsidR="00E37930" w:rsidRPr="00966B5C" w14:paraId="540FF1EF" w14:textId="77777777" w:rsidTr="00F9286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8155" w:type="dxa"/>
            <w:shd w:val="clear" w:color="auto" w:fill="auto"/>
            <w:vAlign w:val="center"/>
          </w:tcPr>
          <w:p w14:paraId="60254A91" w14:textId="3C4A9AF3" w:rsidR="00E37930" w:rsidRPr="00966B5C" w:rsidRDefault="00E37930" w:rsidP="00E37930">
            <w:pPr>
              <w:spacing w:line="360" w:lineRule="auto"/>
              <w:jc w:val="both"/>
              <w:rPr>
                <w:b w:val="0"/>
                <w:bCs w:val="0"/>
                <w:color w:val="000000" w:themeColor="text1"/>
                <w:sz w:val="22"/>
                <w:szCs w:val="22"/>
                <w:lang w:val="en-GB"/>
              </w:rPr>
            </w:pPr>
            <w:r w:rsidRPr="00966B5C">
              <w:rPr>
                <w:color w:val="000000" w:themeColor="text1"/>
                <w:lang w:val="en-GB"/>
              </w:rPr>
              <w:t xml:space="preserve">Supplemental Fig. </w:t>
            </w:r>
            <w:r w:rsidR="001D342D" w:rsidRPr="00966B5C">
              <w:rPr>
                <w:color w:val="000000" w:themeColor="text1"/>
                <w:lang w:val="en-GB"/>
              </w:rPr>
              <w:t>4</w:t>
            </w:r>
            <w:r w:rsidRPr="00966B5C">
              <w:rPr>
                <w:color w:val="000000" w:themeColor="text1"/>
                <w:lang w:val="en-GB"/>
              </w:rPr>
              <w:t xml:space="preserve">. </w:t>
            </w:r>
            <w:r w:rsidRPr="00966B5C">
              <w:rPr>
                <w:b w:val="0"/>
                <w:bCs w:val="0"/>
                <w:color w:val="000000" w:themeColor="text1"/>
                <w:lang w:val="en-GB"/>
              </w:rPr>
              <w:t xml:space="preserve">Sex- and exposure timing-specific analyses on famine-associated metabolic </w:t>
            </w:r>
            <w:r w:rsidR="001D2A97" w:rsidRPr="00966B5C">
              <w:rPr>
                <w:b w:val="0"/>
                <w:bCs w:val="0"/>
                <w:color w:val="000000" w:themeColor="text1"/>
                <w:lang w:val="en-GB"/>
              </w:rPr>
              <w:t>biomarker</w:t>
            </w:r>
            <w:r w:rsidRPr="00966B5C">
              <w:rPr>
                <w:b w:val="0"/>
                <w:bCs w:val="0"/>
                <w:color w:val="000000" w:themeColor="text1"/>
                <w:lang w:val="en-GB"/>
              </w:rPr>
              <w:t>s.</w:t>
            </w:r>
          </w:p>
        </w:tc>
        <w:tc>
          <w:tcPr>
            <w:tcW w:w="1001" w:type="dxa"/>
            <w:shd w:val="clear" w:color="auto" w:fill="auto"/>
            <w:vAlign w:val="center"/>
          </w:tcPr>
          <w:p w14:paraId="11AA79D1" w14:textId="25B2EF83" w:rsidR="00E37930" w:rsidRPr="00966B5C" w:rsidRDefault="00C64785" w:rsidP="00E37930">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9</w:t>
            </w:r>
          </w:p>
        </w:tc>
      </w:tr>
      <w:tr w:rsidR="00F9286A" w:rsidRPr="00966B5C" w14:paraId="23E8499B" w14:textId="77777777" w:rsidTr="00257650">
        <w:trPr>
          <w:trHeight w:val="381"/>
        </w:trPr>
        <w:tc>
          <w:tcPr>
            <w:cnfStyle w:val="001000000000" w:firstRow="0" w:lastRow="0" w:firstColumn="1" w:lastColumn="0" w:oddVBand="0" w:evenVBand="0" w:oddHBand="0" w:evenHBand="0" w:firstRowFirstColumn="0" w:firstRowLastColumn="0" w:lastRowFirstColumn="0" w:lastRowLastColumn="0"/>
            <w:tcW w:w="8155" w:type="dxa"/>
            <w:tcBorders>
              <w:bottom w:val="single" w:sz="4" w:space="0" w:color="FFFFFF" w:themeColor="background1"/>
            </w:tcBorders>
            <w:shd w:val="clear" w:color="auto" w:fill="auto"/>
            <w:vAlign w:val="center"/>
          </w:tcPr>
          <w:p w14:paraId="624128FE" w14:textId="5CBA8F81" w:rsidR="00F9286A" w:rsidRPr="00966B5C" w:rsidRDefault="00F9286A" w:rsidP="00E37930">
            <w:pPr>
              <w:spacing w:line="360" w:lineRule="auto"/>
              <w:jc w:val="both"/>
              <w:rPr>
                <w:color w:val="000000" w:themeColor="text1"/>
                <w:lang w:val="en-GB"/>
              </w:rPr>
            </w:pPr>
            <w:r w:rsidRPr="00966B5C">
              <w:rPr>
                <w:color w:val="000000" w:themeColor="text1"/>
                <w:lang w:val="en-GB"/>
              </w:rPr>
              <w:t xml:space="preserve">Supplemental information. </w:t>
            </w:r>
            <w:r w:rsidRPr="00966B5C">
              <w:rPr>
                <w:b w:val="0"/>
                <w:bCs w:val="0"/>
                <w:color w:val="000000" w:themeColor="text1"/>
                <w:lang w:val="en-GB"/>
              </w:rPr>
              <w:t>BBMRI</w:t>
            </w:r>
            <w:r w:rsidR="009D228A" w:rsidRPr="00966B5C">
              <w:rPr>
                <w:b w:val="0"/>
                <w:bCs w:val="0"/>
                <w:color w:val="000000" w:themeColor="text1"/>
                <w:lang w:val="en-GB"/>
              </w:rPr>
              <w:t>-NL Metabolomics</w:t>
            </w:r>
            <w:r w:rsidRPr="00966B5C">
              <w:rPr>
                <w:b w:val="0"/>
                <w:bCs w:val="0"/>
                <w:color w:val="000000" w:themeColor="text1"/>
                <w:lang w:val="en-GB"/>
              </w:rPr>
              <w:t xml:space="preserve"> consortium </w:t>
            </w:r>
            <w:r w:rsidR="00E4674A" w:rsidRPr="00966B5C">
              <w:rPr>
                <w:b w:val="0"/>
                <w:bCs w:val="0"/>
                <w:color w:val="000000" w:themeColor="text1"/>
                <w:lang w:val="en-GB"/>
              </w:rPr>
              <w:t>banner</w:t>
            </w:r>
            <w:r w:rsidRPr="00966B5C">
              <w:rPr>
                <w:b w:val="0"/>
                <w:bCs w:val="0"/>
                <w:color w:val="000000" w:themeColor="text1"/>
                <w:lang w:val="en-GB"/>
              </w:rPr>
              <w:t>.</w:t>
            </w:r>
          </w:p>
        </w:tc>
        <w:tc>
          <w:tcPr>
            <w:tcW w:w="1001" w:type="dxa"/>
            <w:tcBorders>
              <w:bottom w:val="single" w:sz="4" w:space="0" w:color="FFFFFF" w:themeColor="background1"/>
            </w:tcBorders>
            <w:shd w:val="clear" w:color="auto" w:fill="auto"/>
            <w:vAlign w:val="center"/>
          </w:tcPr>
          <w:p w14:paraId="78CE7841" w14:textId="4011DC01" w:rsidR="00F9286A" w:rsidRPr="00966B5C" w:rsidRDefault="00C64785" w:rsidP="00E37930">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10</w:t>
            </w:r>
          </w:p>
        </w:tc>
      </w:tr>
    </w:tbl>
    <w:p w14:paraId="44B7A439" w14:textId="77777777" w:rsidR="00D06E88" w:rsidRPr="00966B5C" w:rsidRDefault="00D06E88" w:rsidP="00D31980">
      <w:pPr>
        <w:spacing w:line="360" w:lineRule="auto"/>
        <w:jc w:val="both"/>
        <w:rPr>
          <w:b/>
          <w:bCs/>
          <w:color w:val="000000" w:themeColor="text1"/>
          <w:lang w:val="en-GB"/>
        </w:rPr>
      </w:pPr>
    </w:p>
    <w:p w14:paraId="51604900" w14:textId="77777777" w:rsidR="00BB6520" w:rsidRPr="00966B5C" w:rsidRDefault="00BB6520" w:rsidP="00D31980">
      <w:pPr>
        <w:spacing w:line="360" w:lineRule="auto"/>
        <w:jc w:val="both"/>
        <w:rPr>
          <w:b/>
          <w:bCs/>
          <w:color w:val="000000" w:themeColor="text1"/>
          <w:lang w:val="en-GB"/>
        </w:rPr>
      </w:pPr>
    </w:p>
    <w:p w14:paraId="077F1AE4" w14:textId="77777777" w:rsidR="00ED3352" w:rsidRPr="00966B5C" w:rsidRDefault="00ED3352" w:rsidP="00D31980">
      <w:pPr>
        <w:spacing w:line="360" w:lineRule="auto"/>
        <w:jc w:val="both"/>
        <w:rPr>
          <w:b/>
          <w:bCs/>
          <w:color w:val="000000" w:themeColor="text1"/>
          <w:lang w:val="en-GB"/>
        </w:rPr>
      </w:pPr>
    </w:p>
    <w:p w14:paraId="0500069D" w14:textId="77777777" w:rsidR="00ED3352" w:rsidRPr="00966B5C" w:rsidRDefault="00ED3352" w:rsidP="00D31980">
      <w:pPr>
        <w:spacing w:line="360" w:lineRule="auto"/>
        <w:jc w:val="both"/>
        <w:rPr>
          <w:b/>
          <w:bCs/>
          <w:color w:val="000000" w:themeColor="text1"/>
          <w:lang w:val="en-GB"/>
        </w:rPr>
      </w:pPr>
    </w:p>
    <w:p w14:paraId="4C4C4495" w14:textId="77777777" w:rsidR="00BB6520" w:rsidRPr="00966B5C" w:rsidRDefault="00BB6520" w:rsidP="00D31980">
      <w:pPr>
        <w:spacing w:line="360" w:lineRule="auto"/>
        <w:jc w:val="both"/>
        <w:rPr>
          <w:b/>
          <w:bCs/>
          <w:color w:val="000000" w:themeColor="text1"/>
          <w:lang w:val="en-GB"/>
        </w:rPr>
      </w:pPr>
    </w:p>
    <w:p w14:paraId="225DB187" w14:textId="77777777" w:rsidR="00BB6520" w:rsidRPr="00966B5C" w:rsidRDefault="00BB6520" w:rsidP="00D31980">
      <w:pPr>
        <w:spacing w:line="360" w:lineRule="auto"/>
        <w:jc w:val="both"/>
        <w:rPr>
          <w:b/>
          <w:bCs/>
          <w:color w:val="000000" w:themeColor="text1"/>
          <w:lang w:val="en-GB"/>
        </w:rPr>
      </w:pPr>
    </w:p>
    <w:p w14:paraId="0F7FF0CD" w14:textId="77777777" w:rsidR="00BB6520" w:rsidRPr="00966B5C" w:rsidRDefault="00BB6520" w:rsidP="00D31980">
      <w:pPr>
        <w:spacing w:line="360" w:lineRule="auto"/>
        <w:jc w:val="both"/>
        <w:rPr>
          <w:b/>
          <w:bCs/>
          <w:color w:val="000000" w:themeColor="text1"/>
          <w:lang w:val="en-GB"/>
        </w:rPr>
      </w:pPr>
    </w:p>
    <w:p w14:paraId="1E50EA5D" w14:textId="77777777" w:rsidR="00BB6520" w:rsidRPr="00966B5C" w:rsidRDefault="00BB6520" w:rsidP="00D31980">
      <w:pPr>
        <w:spacing w:line="360" w:lineRule="auto"/>
        <w:jc w:val="both"/>
        <w:rPr>
          <w:b/>
          <w:bCs/>
          <w:color w:val="000000" w:themeColor="text1"/>
          <w:lang w:val="en-GB"/>
        </w:rPr>
      </w:pPr>
    </w:p>
    <w:p w14:paraId="07C71272" w14:textId="77777777" w:rsidR="00BB6520" w:rsidRPr="00966B5C" w:rsidRDefault="00BB6520" w:rsidP="00D31980">
      <w:pPr>
        <w:spacing w:line="360" w:lineRule="auto"/>
        <w:jc w:val="both"/>
        <w:rPr>
          <w:b/>
          <w:bCs/>
          <w:color w:val="000000" w:themeColor="text1"/>
          <w:lang w:val="en-GB"/>
        </w:rPr>
      </w:pPr>
    </w:p>
    <w:p w14:paraId="6527A564" w14:textId="77777777" w:rsidR="00BB6520" w:rsidRPr="00966B5C" w:rsidRDefault="00BB6520" w:rsidP="00D31980">
      <w:pPr>
        <w:spacing w:line="360" w:lineRule="auto"/>
        <w:jc w:val="both"/>
        <w:rPr>
          <w:b/>
          <w:bCs/>
          <w:color w:val="000000" w:themeColor="text1"/>
          <w:lang w:val="en-GB"/>
        </w:rPr>
      </w:pPr>
    </w:p>
    <w:p w14:paraId="464039D8" w14:textId="77777777" w:rsidR="00072396" w:rsidRPr="00966B5C" w:rsidRDefault="00072396" w:rsidP="00D31980">
      <w:pPr>
        <w:spacing w:line="360" w:lineRule="auto"/>
        <w:jc w:val="both"/>
        <w:rPr>
          <w:b/>
          <w:bCs/>
          <w:color w:val="000000" w:themeColor="text1"/>
          <w:lang w:val="en-GB"/>
        </w:rPr>
      </w:pPr>
    </w:p>
    <w:p w14:paraId="4C2F2C29" w14:textId="77777777" w:rsidR="00072396" w:rsidRPr="00966B5C" w:rsidRDefault="00072396" w:rsidP="00D31980">
      <w:pPr>
        <w:spacing w:line="360" w:lineRule="auto"/>
        <w:jc w:val="both"/>
        <w:rPr>
          <w:b/>
          <w:bCs/>
          <w:color w:val="000000" w:themeColor="text1"/>
          <w:lang w:val="en-GB"/>
        </w:rPr>
      </w:pPr>
    </w:p>
    <w:p w14:paraId="3D6AF766" w14:textId="77777777" w:rsidR="00072396" w:rsidRPr="00966B5C" w:rsidRDefault="00072396" w:rsidP="00D31980">
      <w:pPr>
        <w:spacing w:line="360" w:lineRule="auto"/>
        <w:jc w:val="both"/>
        <w:rPr>
          <w:b/>
          <w:bCs/>
          <w:color w:val="000000" w:themeColor="text1"/>
          <w:lang w:val="en-GB"/>
        </w:rPr>
      </w:pPr>
    </w:p>
    <w:p w14:paraId="58DB588C" w14:textId="77777777" w:rsidR="003D0CD2" w:rsidRPr="00966B5C" w:rsidRDefault="003D0CD2" w:rsidP="00686C89">
      <w:pPr>
        <w:spacing w:after="120" w:line="360" w:lineRule="auto"/>
        <w:jc w:val="both"/>
        <w:rPr>
          <w:b/>
          <w:bCs/>
          <w:color w:val="000000" w:themeColor="text1"/>
          <w:lang w:val="en-GB"/>
        </w:rPr>
      </w:pPr>
    </w:p>
    <w:p w14:paraId="00A8ACA4" w14:textId="0016D967" w:rsidR="004E1A03" w:rsidRPr="00966B5C" w:rsidRDefault="005E2269" w:rsidP="00686C89">
      <w:pPr>
        <w:spacing w:after="120" w:line="360" w:lineRule="auto"/>
        <w:jc w:val="both"/>
        <w:rPr>
          <w:b/>
          <w:bCs/>
          <w:color w:val="000000" w:themeColor="text1"/>
          <w:lang w:val="en-GB"/>
        </w:rPr>
      </w:pPr>
      <w:r w:rsidRPr="00966B5C">
        <w:rPr>
          <w:b/>
          <w:bCs/>
          <w:color w:val="000000" w:themeColor="text1"/>
          <w:lang w:val="en-GB"/>
        </w:rPr>
        <w:lastRenderedPageBreak/>
        <w:t>Sup</w:t>
      </w:r>
      <w:r w:rsidR="00A87D3E" w:rsidRPr="00966B5C">
        <w:rPr>
          <w:b/>
          <w:bCs/>
          <w:color w:val="000000" w:themeColor="text1"/>
          <w:lang w:val="en-GB"/>
        </w:rPr>
        <w:t>plemental</w:t>
      </w:r>
      <w:r w:rsidRPr="00966B5C">
        <w:rPr>
          <w:b/>
          <w:bCs/>
          <w:color w:val="000000" w:themeColor="text1"/>
          <w:lang w:val="en-GB"/>
        </w:rPr>
        <w:t xml:space="preserve"> Table </w:t>
      </w:r>
      <w:r w:rsidR="00EA6AC4" w:rsidRPr="00966B5C">
        <w:rPr>
          <w:b/>
          <w:bCs/>
          <w:color w:val="000000" w:themeColor="text1"/>
          <w:lang w:val="en-GB"/>
        </w:rPr>
        <w:t>1</w:t>
      </w:r>
      <w:r w:rsidR="00BB395E" w:rsidRPr="00966B5C">
        <w:rPr>
          <w:b/>
          <w:bCs/>
          <w:color w:val="000000" w:themeColor="text1"/>
          <w:lang w:val="en-GB"/>
        </w:rPr>
        <w:t xml:space="preserve">. </w:t>
      </w:r>
      <w:r w:rsidR="00A10121" w:rsidRPr="00966B5C">
        <w:rPr>
          <w:b/>
          <w:bCs/>
          <w:color w:val="000000" w:themeColor="text1"/>
          <w:lang w:val="en-GB"/>
        </w:rPr>
        <w:t xml:space="preserve">Association of prenatal famine exposure with five metabolic </w:t>
      </w:r>
      <w:r w:rsidR="001D2A97" w:rsidRPr="00966B5C">
        <w:rPr>
          <w:b/>
          <w:bCs/>
          <w:color w:val="000000" w:themeColor="text1"/>
          <w:lang w:val="en-GB"/>
        </w:rPr>
        <w:t>biomarker</w:t>
      </w:r>
      <w:r w:rsidR="00A10121" w:rsidRPr="00966B5C">
        <w:rPr>
          <w:b/>
          <w:bCs/>
          <w:color w:val="000000" w:themeColor="text1"/>
          <w:lang w:val="en-GB"/>
        </w:rPr>
        <w:t>s</w:t>
      </w:r>
      <w:r w:rsidR="006365F3" w:rsidRPr="00966B5C">
        <w:rPr>
          <w:b/>
          <w:bCs/>
          <w:color w:val="000000" w:themeColor="text1"/>
          <w:lang w:val="en-GB"/>
        </w:rPr>
        <w:t>, as</w:t>
      </w:r>
      <w:r w:rsidR="00A10121" w:rsidRPr="00966B5C">
        <w:rPr>
          <w:b/>
          <w:bCs/>
          <w:color w:val="000000" w:themeColor="text1"/>
          <w:lang w:val="en-GB"/>
        </w:rPr>
        <w:t xml:space="preserve"> measured </w:t>
      </w:r>
      <w:r w:rsidR="006365F3" w:rsidRPr="00966B5C">
        <w:rPr>
          <w:b/>
          <w:bCs/>
          <w:color w:val="000000" w:themeColor="text1"/>
          <w:lang w:val="en-GB"/>
        </w:rPr>
        <w:t>by</w:t>
      </w:r>
      <w:r w:rsidR="00A10121" w:rsidRPr="00966B5C">
        <w:rPr>
          <w:b/>
          <w:bCs/>
          <w:color w:val="000000" w:themeColor="text1"/>
          <w:lang w:val="en-GB"/>
        </w:rPr>
        <w:t xml:space="preserve"> </w:t>
      </w:r>
      <w:r w:rsidR="00041F85" w:rsidRPr="00966B5C">
        <w:rPr>
          <w:b/>
          <w:bCs/>
          <w:color w:val="000000" w:themeColor="text1"/>
          <w:lang w:val="en-GB"/>
        </w:rPr>
        <w:t>NMR and</w:t>
      </w:r>
      <w:r w:rsidR="006365F3" w:rsidRPr="00966B5C">
        <w:rPr>
          <w:b/>
          <w:bCs/>
          <w:color w:val="000000" w:themeColor="text1"/>
          <w:lang w:val="en-GB"/>
        </w:rPr>
        <w:t xml:space="preserve"> </w:t>
      </w:r>
      <w:r w:rsidR="00502A25" w:rsidRPr="00966B5C">
        <w:rPr>
          <w:b/>
          <w:bCs/>
          <w:color w:val="000000" w:themeColor="text1"/>
          <w:lang w:val="en-GB"/>
        </w:rPr>
        <w:t>clinical chemistry.</w:t>
      </w:r>
      <w:r w:rsidR="00F330EB" w:rsidRPr="00966B5C">
        <w:rPr>
          <w:b/>
          <w:bCs/>
          <w:color w:val="000000" w:themeColor="text1"/>
          <w:lang w:val="en-GB"/>
        </w:rPr>
        <w:t xml:space="preserve"> </w:t>
      </w:r>
    </w:p>
    <w:tbl>
      <w:tblPr>
        <w:tblStyle w:val="LightShading"/>
        <w:tblW w:w="9072" w:type="dxa"/>
        <w:tblLayout w:type="fixed"/>
        <w:tblLook w:val="04A0" w:firstRow="1" w:lastRow="0" w:firstColumn="1" w:lastColumn="0" w:noHBand="0" w:noVBand="1"/>
      </w:tblPr>
      <w:tblGrid>
        <w:gridCol w:w="1843"/>
        <w:gridCol w:w="709"/>
        <w:gridCol w:w="1559"/>
        <w:gridCol w:w="1843"/>
        <w:gridCol w:w="2126"/>
        <w:gridCol w:w="992"/>
      </w:tblGrid>
      <w:tr w:rsidR="000C7AD5" w:rsidRPr="00966B5C" w14:paraId="22222436" w14:textId="5D1E8637" w:rsidTr="00385F99">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vAlign w:val="center"/>
          </w:tcPr>
          <w:p w14:paraId="0E29BDDA" w14:textId="7A9886D7" w:rsidR="000C7AD5" w:rsidRPr="00966B5C" w:rsidRDefault="000C7AD5" w:rsidP="00D368EA">
            <w:pPr>
              <w:jc w:val="center"/>
              <w:rPr>
                <w:color w:val="000000" w:themeColor="text1"/>
                <w:sz w:val="22"/>
                <w:szCs w:val="22"/>
                <w:lang w:val="en-GB"/>
              </w:rPr>
            </w:pPr>
            <w:r w:rsidRPr="00966B5C">
              <w:rPr>
                <w:color w:val="000000" w:themeColor="text1"/>
                <w:sz w:val="22"/>
                <w:szCs w:val="22"/>
                <w:lang w:val="en-GB"/>
              </w:rPr>
              <w:t xml:space="preserve">Metabolic </w:t>
            </w:r>
            <w:r w:rsidR="001D2A97" w:rsidRPr="00966B5C">
              <w:rPr>
                <w:color w:val="000000" w:themeColor="text1"/>
                <w:sz w:val="22"/>
                <w:szCs w:val="22"/>
                <w:lang w:val="en-GB"/>
              </w:rPr>
              <w:t>biomarker</w:t>
            </w:r>
          </w:p>
        </w:tc>
        <w:tc>
          <w:tcPr>
            <w:tcW w:w="709" w:type="dxa"/>
            <w:tcBorders>
              <w:top w:val="single" w:sz="4" w:space="0" w:color="auto"/>
              <w:bottom w:val="single" w:sz="4" w:space="0" w:color="auto"/>
            </w:tcBorders>
            <w:shd w:val="clear" w:color="auto" w:fill="auto"/>
            <w:vAlign w:val="center"/>
          </w:tcPr>
          <w:p w14:paraId="2B624673" w14:textId="783142FB" w:rsidR="000C7AD5" w:rsidRPr="00966B5C" w:rsidRDefault="000C7AD5" w:rsidP="009B533F">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n</w:t>
            </w:r>
          </w:p>
        </w:tc>
        <w:tc>
          <w:tcPr>
            <w:tcW w:w="1559" w:type="dxa"/>
            <w:tcBorders>
              <w:top w:val="single" w:sz="4" w:space="0" w:color="auto"/>
              <w:bottom w:val="single" w:sz="4" w:space="0" w:color="auto"/>
            </w:tcBorders>
            <w:shd w:val="clear" w:color="auto" w:fill="auto"/>
            <w:vAlign w:val="center"/>
          </w:tcPr>
          <w:p w14:paraId="06BE6F74" w14:textId="52C65668" w:rsidR="00DD5A8E" w:rsidRPr="00966B5C" w:rsidRDefault="00DD5A8E" w:rsidP="003A0D9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lang w:val="en-GB"/>
              </w:rPr>
            </w:pPr>
            <w:r w:rsidRPr="00966B5C">
              <w:rPr>
                <w:color w:val="000000" w:themeColor="text1"/>
                <w:sz w:val="22"/>
                <w:szCs w:val="22"/>
                <w:lang w:val="en-GB"/>
              </w:rPr>
              <w:t>Controls</w:t>
            </w:r>
          </w:p>
          <w:p w14:paraId="3F164EF9" w14:textId="45B976EC" w:rsidR="000C7AD5" w:rsidRPr="00966B5C" w:rsidRDefault="000C7AD5" w:rsidP="003A0D99">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Mean (SD)</w:t>
            </w:r>
          </w:p>
        </w:tc>
        <w:tc>
          <w:tcPr>
            <w:tcW w:w="1843" w:type="dxa"/>
            <w:tcBorders>
              <w:top w:val="single" w:sz="4" w:space="0" w:color="auto"/>
              <w:bottom w:val="single" w:sz="4" w:space="0" w:color="auto"/>
            </w:tcBorders>
            <w:vAlign w:val="center"/>
          </w:tcPr>
          <w:p w14:paraId="58F53017" w14:textId="5142C45C" w:rsidR="00DD5A8E" w:rsidRPr="00966B5C" w:rsidRDefault="00DD5A8E" w:rsidP="003A0D9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lang w:val="en-GB"/>
              </w:rPr>
            </w:pPr>
            <w:r w:rsidRPr="00966B5C">
              <w:rPr>
                <w:color w:val="000000" w:themeColor="text1"/>
                <w:sz w:val="22"/>
                <w:szCs w:val="22"/>
                <w:lang w:val="en-GB"/>
              </w:rPr>
              <w:t>Famine-exposed</w:t>
            </w:r>
          </w:p>
          <w:p w14:paraId="55E08A30" w14:textId="6C361EAD" w:rsidR="000C7AD5" w:rsidRPr="00966B5C" w:rsidRDefault="000C7AD5" w:rsidP="003A0D99">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Mean (SD)</w:t>
            </w:r>
          </w:p>
        </w:tc>
        <w:tc>
          <w:tcPr>
            <w:tcW w:w="2126" w:type="dxa"/>
            <w:tcBorders>
              <w:top w:val="single" w:sz="4" w:space="0" w:color="auto"/>
              <w:bottom w:val="single" w:sz="4" w:space="0" w:color="auto"/>
            </w:tcBorders>
            <w:shd w:val="clear" w:color="auto" w:fill="auto"/>
            <w:vAlign w:val="center"/>
          </w:tcPr>
          <w:p w14:paraId="47DC8CA4" w14:textId="4D170AC9" w:rsidR="000C7AD5" w:rsidRPr="00966B5C" w:rsidRDefault="000C7AD5" w:rsidP="009B533F">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Effect size (95% CI)</w:t>
            </w:r>
          </w:p>
        </w:tc>
        <w:tc>
          <w:tcPr>
            <w:tcW w:w="992" w:type="dxa"/>
            <w:tcBorders>
              <w:top w:val="single" w:sz="4" w:space="0" w:color="auto"/>
              <w:bottom w:val="single" w:sz="4" w:space="0" w:color="auto"/>
            </w:tcBorders>
            <w:shd w:val="clear" w:color="auto" w:fill="auto"/>
            <w:vAlign w:val="center"/>
          </w:tcPr>
          <w:p w14:paraId="770FDA92" w14:textId="4084FE1F" w:rsidR="000C7AD5" w:rsidRPr="00966B5C" w:rsidRDefault="000C7AD5" w:rsidP="009B533F">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p value</w:t>
            </w:r>
          </w:p>
        </w:tc>
      </w:tr>
      <w:tr w:rsidR="009F28B2" w:rsidRPr="00966B5C" w14:paraId="0C97C601" w14:textId="77777777" w:rsidTr="00385F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cBorders>
            <w:shd w:val="clear" w:color="auto" w:fill="auto"/>
            <w:vAlign w:val="center"/>
          </w:tcPr>
          <w:p w14:paraId="5EB5A6E9" w14:textId="363D50C5" w:rsidR="009F28B2" w:rsidRPr="00966B5C" w:rsidRDefault="009F28B2" w:rsidP="00255993">
            <w:pPr>
              <w:rPr>
                <w:b w:val="0"/>
                <w:i/>
                <w:iCs/>
                <w:color w:val="000000" w:themeColor="text1"/>
                <w:sz w:val="22"/>
                <w:szCs w:val="22"/>
                <w:lang w:val="en-GB"/>
              </w:rPr>
            </w:pPr>
            <w:r w:rsidRPr="00966B5C">
              <w:rPr>
                <w:b w:val="0"/>
                <w:i/>
                <w:iCs/>
                <w:color w:val="000000" w:themeColor="text1"/>
                <w:sz w:val="22"/>
                <w:szCs w:val="22"/>
                <w:lang w:val="en-GB"/>
              </w:rPr>
              <w:t>Triglycerides</w:t>
            </w:r>
          </w:p>
        </w:tc>
        <w:tc>
          <w:tcPr>
            <w:tcW w:w="709" w:type="dxa"/>
            <w:tcBorders>
              <w:top w:val="single" w:sz="4" w:space="0" w:color="FFFFFF"/>
            </w:tcBorders>
            <w:shd w:val="clear" w:color="auto" w:fill="auto"/>
            <w:vAlign w:val="center"/>
          </w:tcPr>
          <w:p w14:paraId="79D11CE5" w14:textId="77777777" w:rsidR="009F28B2" w:rsidRPr="00966B5C" w:rsidRDefault="009F28B2" w:rsidP="009B533F">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p>
        </w:tc>
        <w:tc>
          <w:tcPr>
            <w:tcW w:w="1559" w:type="dxa"/>
            <w:tcBorders>
              <w:top w:val="single" w:sz="4" w:space="0" w:color="FFFFFF"/>
            </w:tcBorders>
            <w:shd w:val="clear" w:color="auto" w:fill="auto"/>
            <w:vAlign w:val="center"/>
          </w:tcPr>
          <w:p w14:paraId="664E7EBE" w14:textId="77777777" w:rsidR="009F28B2" w:rsidRPr="00966B5C" w:rsidRDefault="009F28B2" w:rsidP="009B533F">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p>
        </w:tc>
        <w:tc>
          <w:tcPr>
            <w:tcW w:w="1843" w:type="dxa"/>
            <w:tcBorders>
              <w:top w:val="single" w:sz="4" w:space="0" w:color="FFFFFF"/>
            </w:tcBorders>
            <w:shd w:val="clear" w:color="auto" w:fill="auto"/>
            <w:vAlign w:val="center"/>
          </w:tcPr>
          <w:p w14:paraId="6C611B1C" w14:textId="77777777" w:rsidR="009F28B2" w:rsidRPr="00966B5C" w:rsidRDefault="009F28B2" w:rsidP="009B533F">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p>
        </w:tc>
        <w:tc>
          <w:tcPr>
            <w:tcW w:w="2126" w:type="dxa"/>
            <w:tcBorders>
              <w:top w:val="single" w:sz="4" w:space="0" w:color="FFFFFF"/>
            </w:tcBorders>
            <w:shd w:val="clear" w:color="auto" w:fill="auto"/>
            <w:vAlign w:val="center"/>
          </w:tcPr>
          <w:p w14:paraId="6459E413" w14:textId="77777777" w:rsidR="009F28B2" w:rsidRPr="00966B5C" w:rsidRDefault="009F28B2" w:rsidP="00C71BB9">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p>
        </w:tc>
        <w:tc>
          <w:tcPr>
            <w:tcW w:w="992" w:type="dxa"/>
            <w:tcBorders>
              <w:top w:val="single" w:sz="4" w:space="0" w:color="FFFFFF"/>
            </w:tcBorders>
            <w:shd w:val="clear" w:color="auto" w:fill="auto"/>
            <w:vAlign w:val="center"/>
          </w:tcPr>
          <w:p w14:paraId="678FA41C" w14:textId="77777777" w:rsidR="009F28B2" w:rsidRPr="00966B5C" w:rsidRDefault="009F28B2" w:rsidP="009B533F">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p>
        </w:tc>
      </w:tr>
      <w:tr w:rsidR="000C7AD5" w:rsidRPr="00966B5C" w14:paraId="252C640F" w14:textId="36411723" w:rsidTr="00385F99">
        <w:trPr>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cBorders>
            <w:shd w:val="clear" w:color="auto" w:fill="auto"/>
            <w:vAlign w:val="center"/>
          </w:tcPr>
          <w:p w14:paraId="12D3FE1E" w14:textId="5AE20014" w:rsidR="000C7AD5" w:rsidRPr="00966B5C" w:rsidRDefault="000C7AD5" w:rsidP="00255993">
            <w:pPr>
              <w:rPr>
                <w:color w:val="000000" w:themeColor="text1"/>
                <w:sz w:val="22"/>
                <w:szCs w:val="22"/>
                <w:lang w:val="en-GB"/>
              </w:rPr>
            </w:pPr>
            <w:r w:rsidRPr="00966B5C">
              <w:rPr>
                <w:b w:val="0"/>
                <w:color w:val="000000" w:themeColor="text1"/>
                <w:sz w:val="22"/>
                <w:szCs w:val="22"/>
                <w:lang w:val="en-GB"/>
              </w:rPr>
              <w:t>NMR</w:t>
            </w:r>
          </w:p>
        </w:tc>
        <w:tc>
          <w:tcPr>
            <w:tcW w:w="709" w:type="dxa"/>
            <w:tcBorders>
              <w:top w:val="single" w:sz="4" w:space="0" w:color="FFFFFF"/>
            </w:tcBorders>
            <w:shd w:val="clear" w:color="auto" w:fill="auto"/>
            <w:vAlign w:val="center"/>
          </w:tcPr>
          <w:p w14:paraId="69C877D9" w14:textId="025188DF" w:rsidR="000C7AD5" w:rsidRPr="00966B5C" w:rsidRDefault="00AE61DD" w:rsidP="009B533F">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928</w:t>
            </w:r>
          </w:p>
        </w:tc>
        <w:tc>
          <w:tcPr>
            <w:tcW w:w="1559" w:type="dxa"/>
            <w:tcBorders>
              <w:top w:val="single" w:sz="4" w:space="0" w:color="FFFFFF"/>
            </w:tcBorders>
            <w:shd w:val="clear" w:color="auto" w:fill="auto"/>
            <w:vAlign w:val="center"/>
          </w:tcPr>
          <w:p w14:paraId="4AAAAD74" w14:textId="0EC8A27D" w:rsidR="000C7AD5" w:rsidRPr="00966B5C" w:rsidRDefault="00B0714D" w:rsidP="009B533F">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1.57 (0.85)</w:t>
            </w:r>
          </w:p>
        </w:tc>
        <w:tc>
          <w:tcPr>
            <w:tcW w:w="1843" w:type="dxa"/>
            <w:tcBorders>
              <w:top w:val="single" w:sz="4" w:space="0" w:color="FFFFFF"/>
            </w:tcBorders>
            <w:shd w:val="clear" w:color="auto" w:fill="auto"/>
            <w:vAlign w:val="center"/>
          </w:tcPr>
          <w:p w14:paraId="10CD0B04" w14:textId="6DE3A774" w:rsidR="000C7AD5" w:rsidRPr="00966B5C" w:rsidRDefault="00EF4BE0" w:rsidP="009B533F">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1.70 (0.95)</w:t>
            </w:r>
          </w:p>
        </w:tc>
        <w:tc>
          <w:tcPr>
            <w:tcW w:w="2126" w:type="dxa"/>
            <w:tcBorders>
              <w:top w:val="single" w:sz="4" w:space="0" w:color="FFFFFF"/>
            </w:tcBorders>
            <w:shd w:val="clear" w:color="auto" w:fill="auto"/>
            <w:vAlign w:val="center"/>
          </w:tcPr>
          <w:p w14:paraId="3A945218" w14:textId="07EF4041" w:rsidR="000C7AD5" w:rsidRPr="00966B5C" w:rsidRDefault="00472E49" w:rsidP="00C71BB9">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0.15</w:t>
            </w:r>
            <w:r w:rsidR="00C71BB9" w:rsidRPr="00966B5C">
              <w:rPr>
                <w:bCs/>
                <w:sz w:val="22"/>
                <w:szCs w:val="22"/>
                <w:lang w:val="en-GB"/>
              </w:rPr>
              <w:t xml:space="preserve"> </w:t>
            </w:r>
            <w:r w:rsidRPr="00966B5C">
              <w:rPr>
                <w:bCs/>
                <w:sz w:val="22"/>
                <w:szCs w:val="22"/>
                <w:lang w:val="en-GB"/>
              </w:rPr>
              <w:t>(</w:t>
            </w:r>
            <w:r w:rsidR="0093254F" w:rsidRPr="00966B5C">
              <w:rPr>
                <w:bCs/>
                <w:sz w:val="22"/>
                <w:szCs w:val="22"/>
                <w:lang w:val="en-GB"/>
              </w:rPr>
              <w:t>0.03, 0.27</w:t>
            </w:r>
            <w:r w:rsidRPr="00966B5C">
              <w:rPr>
                <w:bCs/>
                <w:sz w:val="22"/>
                <w:szCs w:val="22"/>
                <w:lang w:val="en-GB"/>
              </w:rPr>
              <w:t>)</w:t>
            </w:r>
          </w:p>
        </w:tc>
        <w:tc>
          <w:tcPr>
            <w:tcW w:w="992" w:type="dxa"/>
            <w:tcBorders>
              <w:top w:val="single" w:sz="4" w:space="0" w:color="FFFFFF"/>
            </w:tcBorders>
            <w:shd w:val="clear" w:color="auto" w:fill="auto"/>
            <w:vAlign w:val="center"/>
          </w:tcPr>
          <w:p w14:paraId="7A217C8B" w14:textId="7204327D" w:rsidR="000C7AD5" w:rsidRPr="00966B5C" w:rsidRDefault="0093254F" w:rsidP="009B533F">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0.012</w:t>
            </w:r>
          </w:p>
        </w:tc>
      </w:tr>
      <w:tr w:rsidR="000C7AD5" w:rsidRPr="00966B5C" w14:paraId="69853036" w14:textId="71B3D0BC" w:rsidTr="00385F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cBorders>
            <w:shd w:val="clear" w:color="auto" w:fill="auto"/>
            <w:vAlign w:val="center"/>
          </w:tcPr>
          <w:p w14:paraId="3307517E" w14:textId="7232BE1F" w:rsidR="000C7AD5" w:rsidRPr="00966B5C" w:rsidRDefault="000C7AD5" w:rsidP="00255993">
            <w:pPr>
              <w:rPr>
                <w:b w:val="0"/>
                <w:bCs w:val="0"/>
                <w:color w:val="000000" w:themeColor="text1"/>
                <w:sz w:val="22"/>
                <w:szCs w:val="22"/>
                <w:lang w:val="en-GB"/>
              </w:rPr>
            </w:pPr>
            <w:r w:rsidRPr="00966B5C">
              <w:rPr>
                <w:b w:val="0"/>
                <w:color w:val="000000" w:themeColor="text1"/>
                <w:sz w:val="22"/>
                <w:szCs w:val="22"/>
                <w:lang w:val="en-GB"/>
              </w:rPr>
              <w:t>Clin</w:t>
            </w:r>
            <w:r w:rsidR="009F28B2" w:rsidRPr="00966B5C">
              <w:rPr>
                <w:b w:val="0"/>
                <w:color w:val="000000" w:themeColor="text1"/>
                <w:sz w:val="22"/>
                <w:szCs w:val="22"/>
                <w:lang w:val="en-GB"/>
              </w:rPr>
              <w:t>. chemistry</w:t>
            </w:r>
          </w:p>
        </w:tc>
        <w:tc>
          <w:tcPr>
            <w:tcW w:w="709" w:type="dxa"/>
            <w:tcBorders>
              <w:top w:val="single" w:sz="4" w:space="0" w:color="FFFFFF"/>
            </w:tcBorders>
            <w:shd w:val="clear" w:color="auto" w:fill="auto"/>
            <w:vAlign w:val="center"/>
          </w:tcPr>
          <w:p w14:paraId="3ACE1189" w14:textId="513E5E60" w:rsidR="000C7AD5" w:rsidRPr="00966B5C" w:rsidRDefault="00AE61DD" w:rsidP="009B533F">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928</w:t>
            </w:r>
          </w:p>
        </w:tc>
        <w:tc>
          <w:tcPr>
            <w:tcW w:w="1559" w:type="dxa"/>
            <w:tcBorders>
              <w:top w:val="single" w:sz="4" w:space="0" w:color="FFFFFF"/>
            </w:tcBorders>
            <w:shd w:val="clear" w:color="auto" w:fill="auto"/>
            <w:vAlign w:val="center"/>
          </w:tcPr>
          <w:p w14:paraId="0E83888B" w14:textId="039D4FAF" w:rsidR="000C7AD5" w:rsidRPr="00966B5C" w:rsidRDefault="00752971" w:rsidP="009B533F">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1.48 (</w:t>
            </w:r>
            <w:r w:rsidR="008C4EA6" w:rsidRPr="00966B5C">
              <w:rPr>
                <w:color w:val="000000" w:themeColor="text1"/>
                <w:sz w:val="22"/>
                <w:szCs w:val="22"/>
                <w:lang w:val="en-GB"/>
              </w:rPr>
              <w:t>0.85</w:t>
            </w:r>
            <w:r w:rsidRPr="00966B5C">
              <w:rPr>
                <w:color w:val="000000" w:themeColor="text1"/>
                <w:sz w:val="22"/>
                <w:szCs w:val="22"/>
                <w:lang w:val="en-GB"/>
              </w:rPr>
              <w:t>)</w:t>
            </w:r>
          </w:p>
        </w:tc>
        <w:tc>
          <w:tcPr>
            <w:tcW w:w="1843" w:type="dxa"/>
            <w:tcBorders>
              <w:top w:val="single" w:sz="4" w:space="0" w:color="FFFFFF"/>
            </w:tcBorders>
            <w:shd w:val="clear" w:color="auto" w:fill="auto"/>
            <w:vAlign w:val="center"/>
          </w:tcPr>
          <w:p w14:paraId="6719F2D1" w14:textId="6E75A9D9" w:rsidR="000C7AD5" w:rsidRPr="00966B5C" w:rsidRDefault="0047160B" w:rsidP="009B533F">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1.62 (</w:t>
            </w:r>
            <w:r w:rsidR="008E70BC" w:rsidRPr="00966B5C">
              <w:rPr>
                <w:color w:val="000000" w:themeColor="text1"/>
                <w:sz w:val="22"/>
                <w:szCs w:val="22"/>
                <w:lang w:val="en-GB"/>
              </w:rPr>
              <w:t>1.09</w:t>
            </w:r>
            <w:r w:rsidRPr="00966B5C">
              <w:rPr>
                <w:color w:val="000000" w:themeColor="text1"/>
                <w:sz w:val="22"/>
                <w:szCs w:val="22"/>
                <w:lang w:val="en-GB"/>
              </w:rPr>
              <w:t>)</w:t>
            </w:r>
          </w:p>
        </w:tc>
        <w:tc>
          <w:tcPr>
            <w:tcW w:w="2126" w:type="dxa"/>
            <w:tcBorders>
              <w:top w:val="single" w:sz="4" w:space="0" w:color="FFFFFF"/>
            </w:tcBorders>
            <w:shd w:val="clear" w:color="auto" w:fill="auto"/>
            <w:vAlign w:val="center"/>
          </w:tcPr>
          <w:p w14:paraId="0CFD9786" w14:textId="63E2D35A" w:rsidR="000C7AD5" w:rsidRPr="00966B5C" w:rsidRDefault="00120787" w:rsidP="00C71BB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0.16</w:t>
            </w:r>
            <w:r w:rsidR="00C71BB9" w:rsidRPr="00966B5C">
              <w:rPr>
                <w:color w:val="000000" w:themeColor="text1"/>
                <w:sz w:val="22"/>
                <w:szCs w:val="22"/>
                <w:lang w:val="en-GB"/>
              </w:rPr>
              <w:t xml:space="preserve"> </w:t>
            </w:r>
            <w:r w:rsidRPr="00966B5C">
              <w:rPr>
                <w:color w:val="000000" w:themeColor="text1"/>
                <w:sz w:val="22"/>
                <w:szCs w:val="22"/>
                <w:lang w:val="en-GB"/>
              </w:rPr>
              <w:t>(0.04, 0.28)</w:t>
            </w:r>
          </w:p>
        </w:tc>
        <w:tc>
          <w:tcPr>
            <w:tcW w:w="992" w:type="dxa"/>
            <w:tcBorders>
              <w:top w:val="single" w:sz="4" w:space="0" w:color="FFFFFF"/>
            </w:tcBorders>
            <w:shd w:val="clear" w:color="auto" w:fill="auto"/>
            <w:vAlign w:val="center"/>
          </w:tcPr>
          <w:p w14:paraId="1A5BC066" w14:textId="4D4C47DC" w:rsidR="000C7AD5" w:rsidRPr="00966B5C" w:rsidRDefault="00255E74" w:rsidP="009B533F">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0.010</w:t>
            </w:r>
          </w:p>
        </w:tc>
      </w:tr>
      <w:tr w:rsidR="009F28B2" w:rsidRPr="00966B5C" w14:paraId="43528D38" w14:textId="77777777" w:rsidTr="00385F99">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291F449A" w14:textId="6D97E047" w:rsidR="009F28B2" w:rsidRPr="00966B5C" w:rsidRDefault="000F39D3" w:rsidP="00255993">
            <w:pPr>
              <w:rPr>
                <w:b w:val="0"/>
                <w:i/>
                <w:iCs/>
                <w:color w:val="000000" w:themeColor="text1"/>
                <w:sz w:val="22"/>
                <w:szCs w:val="22"/>
                <w:lang w:val="en-GB"/>
              </w:rPr>
            </w:pPr>
            <w:r w:rsidRPr="00966B5C">
              <w:rPr>
                <w:b w:val="0"/>
                <w:i/>
                <w:iCs/>
                <w:color w:val="000000" w:themeColor="text1"/>
                <w:sz w:val="22"/>
                <w:szCs w:val="22"/>
                <w:lang w:val="en-GB"/>
              </w:rPr>
              <w:t>Total cholesterol</w:t>
            </w:r>
          </w:p>
        </w:tc>
        <w:tc>
          <w:tcPr>
            <w:tcW w:w="709" w:type="dxa"/>
            <w:shd w:val="clear" w:color="auto" w:fill="auto"/>
            <w:vAlign w:val="center"/>
          </w:tcPr>
          <w:p w14:paraId="2F978C0E" w14:textId="77777777" w:rsidR="009F28B2" w:rsidRPr="00966B5C" w:rsidRDefault="009F28B2" w:rsidP="009B533F">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p>
        </w:tc>
        <w:tc>
          <w:tcPr>
            <w:tcW w:w="1559" w:type="dxa"/>
            <w:shd w:val="clear" w:color="auto" w:fill="auto"/>
            <w:vAlign w:val="center"/>
          </w:tcPr>
          <w:p w14:paraId="63E4D332" w14:textId="77777777" w:rsidR="009F28B2" w:rsidRPr="00966B5C" w:rsidRDefault="009F28B2" w:rsidP="009B533F">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p>
        </w:tc>
        <w:tc>
          <w:tcPr>
            <w:tcW w:w="1843" w:type="dxa"/>
            <w:shd w:val="clear" w:color="auto" w:fill="auto"/>
            <w:vAlign w:val="center"/>
          </w:tcPr>
          <w:p w14:paraId="5C870466" w14:textId="77777777" w:rsidR="009F28B2" w:rsidRPr="00966B5C" w:rsidRDefault="009F28B2" w:rsidP="009B533F">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p>
        </w:tc>
        <w:tc>
          <w:tcPr>
            <w:tcW w:w="2126" w:type="dxa"/>
            <w:shd w:val="clear" w:color="auto" w:fill="auto"/>
            <w:vAlign w:val="center"/>
          </w:tcPr>
          <w:p w14:paraId="42C091B9" w14:textId="77777777" w:rsidR="009F28B2" w:rsidRPr="00966B5C" w:rsidRDefault="009F28B2" w:rsidP="00C71BB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GB"/>
              </w:rPr>
            </w:pPr>
          </w:p>
        </w:tc>
        <w:tc>
          <w:tcPr>
            <w:tcW w:w="992" w:type="dxa"/>
            <w:shd w:val="clear" w:color="auto" w:fill="auto"/>
            <w:vAlign w:val="center"/>
          </w:tcPr>
          <w:p w14:paraId="70A349C9" w14:textId="77777777" w:rsidR="009F28B2" w:rsidRPr="00966B5C" w:rsidRDefault="009F28B2" w:rsidP="009B533F">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GB"/>
              </w:rPr>
            </w:pPr>
          </w:p>
        </w:tc>
      </w:tr>
      <w:tr w:rsidR="000C7AD5" w:rsidRPr="00966B5C" w14:paraId="2DC74D6F" w14:textId="4CF0C585" w:rsidTr="00385F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35978439" w14:textId="535465BD" w:rsidR="000C7AD5" w:rsidRPr="00966B5C" w:rsidRDefault="000C7AD5" w:rsidP="00255993">
            <w:pPr>
              <w:rPr>
                <w:color w:val="000000" w:themeColor="text1"/>
                <w:sz w:val="22"/>
                <w:szCs w:val="22"/>
                <w:lang w:val="en-GB"/>
              </w:rPr>
            </w:pPr>
            <w:r w:rsidRPr="00966B5C">
              <w:rPr>
                <w:b w:val="0"/>
                <w:color w:val="000000" w:themeColor="text1"/>
                <w:sz w:val="22"/>
                <w:szCs w:val="22"/>
                <w:lang w:val="en-GB"/>
              </w:rPr>
              <w:t>NMR</w:t>
            </w:r>
          </w:p>
        </w:tc>
        <w:tc>
          <w:tcPr>
            <w:tcW w:w="709" w:type="dxa"/>
            <w:shd w:val="clear" w:color="auto" w:fill="auto"/>
            <w:vAlign w:val="center"/>
          </w:tcPr>
          <w:p w14:paraId="10B85B2C" w14:textId="3D8D6481" w:rsidR="000C7AD5" w:rsidRPr="00966B5C" w:rsidRDefault="00451AFB" w:rsidP="009B533F">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943</w:t>
            </w:r>
          </w:p>
        </w:tc>
        <w:tc>
          <w:tcPr>
            <w:tcW w:w="1559" w:type="dxa"/>
            <w:shd w:val="clear" w:color="auto" w:fill="auto"/>
            <w:vAlign w:val="center"/>
          </w:tcPr>
          <w:p w14:paraId="0B8E6002" w14:textId="65118133" w:rsidR="000C7AD5" w:rsidRPr="00966B5C" w:rsidRDefault="00E74BB8" w:rsidP="009B533F">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5.58 (0.99)</w:t>
            </w:r>
          </w:p>
        </w:tc>
        <w:tc>
          <w:tcPr>
            <w:tcW w:w="1843" w:type="dxa"/>
            <w:shd w:val="clear" w:color="auto" w:fill="auto"/>
            <w:vAlign w:val="center"/>
          </w:tcPr>
          <w:p w14:paraId="7005E8F7" w14:textId="65407F14" w:rsidR="000C7AD5" w:rsidRPr="00966B5C" w:rsidRDefault="00980EE0" w:rsidP="009B533F">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5.61 (</w:t>
            </w:r>
            <w:r w:rsidR="008C5DBB" w:rsidRPr="00966B5C">
              <w:rPr>
                <w:bCs/>
                <w:sz w:val="22"/>
                <w:szCs w:val="22"/>
                <w:lang w:val="en-GB"/>
              </w:rPr>
              <w:t>1.02</w:t>
            </w:r>
            <w:r w:rsidRPr="00966B5C">
              <w:rPr>
                <w:bCs/>
                <w:sz w:val="22"/>
                <w:szCs w:val="22"/>
                <w:lang w:val="en-GB"/>
              </w:rPr>
              <w:t>)</w:t>
            </w:r>
          </w:p>
        </w:tc>
        <w:tc>
          <w:tcPr>
            <w:tcW w:w="2126" w:type="dxa"/>
            <w:shd w:val="clear" w:color="auto" w:fill="auto"/>
            <w:vAlign w:val="center"/>
          </w:tcPr>
          <w:p w14:paraId="67844FBD" w14:textId="31A210DD" w:rsidR="004117CF" w:rsidRPr="00966B5C" w:rsidRDefault="004117CF" w:rsidP="00C71BB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0.04</w:t>
            </w:r>
            <w:r w:rsidR="00C71BB9" w:rsidRPr="00966B5C">
              <w:rPr>
                <w:color w:val="000000" w:themeColor="text1"/>
                <w:sz w:val="22"/>
                <w:szCs w:val="22"/>
                <w:lang w:val="en-GB"/>
              </w:rPr>
              <w:t xml:space="preserve"> </w:t>
            </w:r>
            <w:r w:rsidRPr="00966B5C">
              <w:rPr>
                <w:color w:val="000000" w:themeColor="text1"/>
                <w:sz w:val="22"/>
                <w:szCs w:val="22"/>
                <w:lang w:val="en-GB"/>
              </w:rPr>
              <w:t>(-0.08, 0.16)</w:t>
            </w:r>
          </w:p>
        </w:tc>
        <w:tc>
          <w:tcPr>
            <w:tcW w:w="992" w:type="dxa"/>
            <w:shd w:val="clear" w:color="auto" w:fill="auto"/>
            <w:vAlign w:val="center"/>
          </w:tcPr>
          <w:p w14:paraId="4BD66F8F" w14:textId="350CBD61" w:rsidR="000C7AD5" w:rsidRPr="00966B5C" w:rsidRDefault="0073049C" w:rsidP="009B533F">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0.501</w:t>
            </w:r>
          </w:p>
        </w:tc>
      </w:tr>
      <w:tr w:rsidR="000C7AD5" w:rsidRPr="00966B5C" w14:paraId="14B0D6C4" w14:textId="7C829E88" w:rsidTr="00385F99">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51F25EFC" w14:textId="5C770210" w:rsidR="000C7AD5" w:rsidRPr="00966B5C" w:rsidRDefault="000C7AD5" w:rsidP="00255993">
            <w:pPr>
              <w:rPr>
                <w:b w:val="0"/>
                <w:color w:val="000000" w:themeColor="text1"/>
                <w:sz w:val="22"/>
                <w:szCs w:val="22"/>
                <w:lang w:val="en-GB"/>
              </w:rPr>
            </w:pPr>
            <w:r w:rsidRPr="00966B5C">
              <w:rPr>
                <w:b w:val="0"/>
                <w:color w:val="000000" w:themeColor="text1"/>
                <w:sz w:val="22"/>
                <w:szCs w:val="22"/>
                <w:lang w:val="en-GB"/>
              </w:rPr>
              <w:t>Clin</w:t>
            </w:r>
            <w:r w:rsidR="000F39D3" w:rsidRPr="00966B5C">
              <w:rPr>
                <w:b w:val="0"/>
                <w:color w:val="000000" w:themeColor="text1"/>
                <w:sz w:val="22"/>
                <w:szCs w:val="22"/>
                <w:lang w:val="en-GB"/>
              </w:rPr>
              <w:t>. chemistry</w:t>
            </w:r>
          </w:p>
        </w:tc>
        <w:tc>
          <w:tcPr>
            <w:tcW w:w="709" w:type="dxa"/>
            <w:shd w:val="clear" w:color="auto" w:fill="auto"/>
            <w:vAlign w:val="center"/>
          </w:tcPr>
          <w:p w14:paraId="5A32C435" w14:textId="05DDCF2C" w:rsidR="000C7AD5" w:rsidRPr="00966B5C" w:rsidRDefault="00451AFB" w:rsidP="009B533F">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943</w:t>
            </w:r>
          </w:p>
        </w:tc>
        <w:tc>
          <w:tcPr>
            <w:tcW w:w="1559" w:type="dxa"/>
            <w:shd w:val="clear" w:color="auto" w:fill="auto"/>
            <w:vAlign w:val="center"/>
          </w:tcPr>
          <w:p w14:paraId="689E1D36" w14:textId="67580E8D" w:rsidR="000C7AD5" w:rsidRPr="00966B5C" w:rsidRDefault="007520E6" w:rsidP="009B533F">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5.65 (</w:t>
            </w:r>
            <w:r w:rsidR="00403460" w:rsidRPr="00966B5C">
              <w:rPr>
                <w:color w:val="000000" w:themeColor="text1"/>
                <w:sz w:val="22"/>
                <w:szCs w:val="22"/>
                <w:lang w:val="en-GB"/>
              </w:rPr>
              <w:t>1.04</w:t>
            </w:r>
            <w:r w:rsidRPr="00966B5C">
              <w:rPr>
                <w:color w:val="000000" w:themeColor="text1"/>
                <w:sz w:val="22"/>
                <w:szCs w:val="22"/>
                <w:lang w:val="en-GB"/>
              </w:rPr>
              <w:t>)</w:t>
            </w:r>
          </w:p>
        </w:tc>
        <w:tc>
          <w:tcPr>
            <w:tcW w:w="1843" w:type="dxa"/>
            <w:shd w:val="clear" w:color="auto" w:fill="auto"/>
            <w:vAlign w:val="center"/>
          </w:tcPr>
          <w:p w14:paraId="14D39968" w14:textId="3C1C8CBA" w:rsidR="000C7AD5" w:rsidRPr="00966B5C" w:rsidRDefault="00403460" w:rsidP="009B533F">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5.72 (</w:t>
            </w:r>
            <w:r w:rsidR="00421547" w:rsidRPr="00966B5C">
              <w:rPr>
                <w:bCs/>
                <w:sz w:val="22"/>
                <w:szCs w:val="22"/>
                <w:lang w:val="en-GB"/>
              </w:rPr>
              <w:t>1.06</w:t>
            </w:r>
            <w:r w:rsidRPr="00966B5C">
              <w:rPr>
                <w:bCs/>
                <w:sz w:val="22"/>
                <w:szCs w:val="22"/>
                <w:lang w:val="en-GB"/>
              </w:rPr>
              <w:t>)</w:t>
            </w:r>
          </w:p>
        </w:tc>
        <w:tc>
          <w:tcPr>
            <w:tcW w:w="2126" w:type="dxa"/>
            <w:shd w:val="clear" w:color="auto" w:fill="auto"/>
            <w:vAlign w:val="center"/>
          </w:tcPr>
          <w:p w14:paraId="7C44FDFF" w14:textId="5C136040" w:rsidR="000C7AD5" w:rsidRPr="00966B5C" w:rsidRDefault="00461F8F" w:rsidP="00C71BB9">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0.08</w:t>
            </w:r>
            <w:r w:rsidR="00C71BB9" w:rsidRPr="00966B5C">
              <w:rPr>
                <w:bCs/>
                <w:sz w:val="22"/>
                <w:szCs w:val="22"/>
                <w:lang w:val="en-GB"/>
              </w:rPr>
              <w:t xml:space="preserve"> </w:t>
            </w:r>
            <w:r w:rsidRPr="00966B5C">
              <w:rPr>
                <w:bCs/>
                <w:sz w:val="22"/>
                <w:szCs w:val="22"/>
                <w:lang w:val="en-GB"/>
              </w:rPr>
              <w:t>(-0.04, 0.19)</w:t>
            </w:r>
          </w:p>
        </w:tc>
        <w:tc>
          <w:tcPr>
            <w:tcW w:w="992" w:type="dxa"/>
            <w:shd w:val="clear" w:color="auto" w:fill="auto"/>
            <w:vAlign w:val="center"/>
          </w:tcPr>
          <w:p w14:paraId="3A08C297" w14:textId="0AF9F68A" w:rsidR="000C7AD5" w:rsidRPr="00966B5C" w:rsidRDefault="008362BC" w:rsidP="009B533F">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0.202</w:t>
            </w:r>
          </w:p>
        </w:tc>
      </w:tr>
      <w:tr w:rsidR="00787000" w:rsidRPr="00966B5C" w14:paraId="178AB024" w14:textId="77777777" w:rsidTr="00385F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15641C3C" w14:textId="0AABA92F" w:rsidR="00787000" w:rsidRPr="00966B5C" w:rsidRDefault="005B2608" w:rsidP="00255993">
            <w:pPr>
              <w:rPr>
                <w:b w:val="0"/>
                <w:i/>
                <w:iCs/>
                <w:color w:val="000000" w:themeColor="text1"/>
                <w:sz w:val="22"/>
                <w:szCs w:val="22"/>
                <w:lang w:val="en-GB"/>
              </w:rPr>
            </w:pPr>
            <w:r w:rsidRPr="00966B5C">
              <w:rPr>
                <w:b w:val="0"/>
                <w:i/>
                <w:iCs/>
                <w:color w:val="000000" w:themeColor="text1"/>
                <w:sz w:val="22"/>
                <w:szCs w:val="22"/>
                <w:lang w:val="en-GB"/>
              </w:rPr>
              <w:t>HDL cholesterol</w:t>
            </w:r>
          </w:p>
        </w:tc>
        <w:tc>
          <w:tcPr>
            <w:tcW w:w="709" w:type="dxa"/>
            <w:shd w:val="clear" w:color="auto" w:fill="auto"/>
            <w:vAlign w:val="center"/>
          </w:tcPr>
          <w:p w14:paraId="3C9BF780" w14:textId="77777777" w:rsidR="00787000" w:rsidRPr="00966B5C" w:rsidRDefault="00787000" w:rsidP="009B533F">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p>
        </w:tc>
        <w:tc>
          <w:tcPr>
            <w:tcW w:w="1559" w:type="dxa"/>
            <w:shd w:val="clear" w:color="auto" w:fill="auto"/>
            <w:vAlign w:val="center"/>
          </w:tcPr>
          <w:p w14:paraId="4672AAD6" w14:textId="77777777" w:rsidR="00787000" w:rsidRPr="00966B5C" w:rsidRDefault="00787000" w:rsidP="009B533F">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p>
        </w:tc>
        <w:tc>
          <w:tcPr>
            <w:tcW w:w="1843" w:type="dxa"/>
            <w:shd w:val="clear" w:color="auto" w:fill="auto"/>
            <w:vAlign w:val="center"/>
          </w:tcPr>
          <w:p w14:paraId="3810BC91" w14:textId="77777777" w:rsidR="00787000" w:rsidRPr="00966B5C" w:rsidRDefault="00787000" w:rsidP="009B533F">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p>
        </w:tc>
        <w:tc>
          <w:tcPr>
            <w:tcW w:w="2126" w:type="dxa"/>
            <w:shd w:val="clear" w:color="auto" w:fill="auto"/>
            <w:vAlign w:val="center"/>
          </w:tcPr>
          <w:p w14:paraId="751EE4EF" w14:textId="77777777" w:rsidR="00787000" w:rsidRPr="00966B5C" w:rsidRDefault="00787000" w:rsidP="009B533F">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p>
        </w:tc>
        <w:tc>
          <w:tcPr>
            <w:tcW w:w="992" w:type="dxa"/>
            <w:shd w:val="clear" w:color="auto" w:fill="auto"/>
            <w:vAlign w:val="center"/>
          </w:tcPr>
          <w:p w14:paraId="3D4191FF" w14:textId="77777777" w:rsidR="00787000" w:rsidRPr="00966B5C" w:rsidRDefault="00787000" w:rsidP="009B533F">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p>
        </w:tc>
      </w:tr>
      <w:tr w:rsidR="00130C50" w:rsidRPr="00966B5C" w14:paraId="5CA34EB8" w14:textId="7D1DE601" w:rsidTr="00385F99">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5FCEC25E" w14:textId="4C606EA6" w:rsidR="00130C50" w:rsidRPr="00966B5C" w:rsidRDefault="00130C50" w:rsidP="00130C50">
            <w:pPr>
              <w:rPr>
                <w:b w:val="0"/>
                <w:color w:val="000000" w:themeColor="text1"/>
                <w:sz w:val="22"/>
                <w:szCs w:val="22"/>
                <w:lang w:val="en-GB"/>
              </w:rPr>
            </w:pPr>
            <w:r w:rsidRPr="00966B5C">
              <w:rPr>
                <w:b w:val="0"/>
                <w:color w:val="000000" w:themeColor="text1"/>
                <w:sz w:val="22"/>
                <w:szCs w:val="22"/>
                <w:lang w:val="en-GB"/>
              </w:rPr>
              <w:t>NMR</w:t>
            </w:r>
          </w:p>
        </w:tc>
        <w:tc>
          <w:tcPr>
            <w:tcW w:w="709" w:type="dxa"/>
            <w:shd w:val="clear" w:color="auto" w:fill="auto"/>
            <w:vAlign w:val="center"/>
          </w:tcPr>
          <w:p w14:paraId="1A037F1F" w14:textId="08C645A6"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941</w:t>
            </w:r>
          </w:p>
        </w:tc>
        <w:tc>
          <w:tcPr>
            <w:tcW w:w="1559" w:type="dxa"/>
            <w:shd w:val="clear" w:color="auto" w:fill="auto"/>
            <w:vAlign w:val="center"/>
          </w:tcPr>
          <w:p w14:paraId="13307C1D" w14:textId="246F794E"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1.37 (0.35)</w:t>
            </w:r>
          </w:p>
        </w:tc>
        <w:tc>
          <w:tcPr>
            <w:tcW w:w="1843" w:type="dxa"/>
            <w:shd w:val="clear" w:color="auto" w:fill="auto"/>
            <w:vAlign w:val="center"/>
          </w:tcPr>
          <w:p w14:paraId="461632AF" w14:textId="638D6DB7"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1.32 (0.33)</w:t>
            </w:r>
          </w:p>
        </w:tc>
        <w:tc>
          <w:tcPr>
            <w:tcW w:w="2126" w:type="dxa"/>
            <w:shd w:val="clear" w:color="auto" w:fill="auto"/>
            <w:vAlign w:val="center"/>
          </w:tcPr>
          <w:p w14:paraId="58F92149" w14:textId="0C97C15B"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-0.11(-0.22, 0.00)</w:t>
            </w:r>
          </w:p>
        </w:tc>
        <w:tc>
          <w:tcPr>
            <w:tcW w:w="992" w:type="dxa"/>
            <w:shd w:val="clear" w:color="auto" w:fill="auto"/>
            <w:vAlign w:val="center"/>
          </w:tcPr>
          <w:p w14:paraId="7F0DBBAE" w14:textId="118695C8"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0.042</w:t>
            </w:r>
          </w:p>
        </w:tc>
      </w:tr>
      <w:tr w:rsidR="00130C50" w:rsidRPr="00966B5C" w14:paraId="2E0E0106" w14:textId="4CE60436" w:rsidTr="00385F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7FF60FDB" w14:textId="4E71748A" w:rsidR="00130C50" w:rsidRPr="00966B5C" w:rsidRDefault="00130C50" w:rsidP="00130C50">
            <w:pPr>
              <w:rPr>
                <w:b w:val="0"/>
                <w:color w:val="000000" w:themeColor="text1"/>
                <w:sz w:val="22"/>
                <w:szCs w:val="22"/>
                <w:lang w:val="en-GB"/>
              </w:rPr>
            </w:pPr>
            <w:r w:rsidRPr="00966B5C">
              <w:rPr>
                <w:b w:val="0"/>
                <w:color w:val="000000" w:themeColor="text1"/>
                <w:sz w:val="22"/>
                <w:szCs w:val="22"/>
                <w:lang w:val="en-GB"/>
              </w:rPr>
              <w:t>Clin. chemistry</w:t>
            </w:r>
          </w:p>
        </w:tc>
        <w:tc>
          <w:tcPr>
            <w:tcW w:w="709" w:type="dxa"/>
            <w:shd w:val="clear" w:color="auto" w:fill="auto"/>
            <w:vAlign w:val="center"/>
          </w:tcPr>
          <w:p w14:paraId="1DCB3D45" w14:textId="1A8C833B"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941</w:t>
            </w:r>
          </w:p>
        </w:tc>
        <w:tc>
          <w:tcPr>
            <w:tcW w:w="1559" w:type="dxa"/>
            <w:shd w:val="clear" w:color="auto" w:fill="auto"/>
            <w:vAlign w:val="center"/>
          </w:tcPr>
          <w:p w14:paraId="18FA4B86" w14:textId="31E980BA"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1.58 (0.46)</w:t>
            </w:r>
          </w:p>
        </w:tc>
        <w:tc>
          <w:tcPr>
            <w:tcW w:w="1843" w:type="dxa"/>
            <w:shd w:val="clear" w:color="auto" w:fill="auto"/>
            <w:vAlign w:val="center"/>
          </w:tcPr>
          <w:p w14:paraId="553003C8" w14:textId="687C1FD1"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1.57 (0.45)</w:t>
            </w:r>
          </w:p>
        </w:tc>
        <w:tc>
          <w:tcPr>
            <w:tcW w:w="2126" w:type="dxa"/>
            <w:shd w:val="clear" w:color="auto" w:fill="auto"/>
            <w:vAlign w:val="center"/>
          </w:tcPr>
          <w:p w14:paraId="63879C86" w14:textId="62B9B3D9"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-0.02 (-0.13, 0.08)</w:t>
            </w:r>
          </w:p>
        </w:tc>
        <w:tc>
          <w:tcPr>
            <w:tcW w:w="992" w:type="dxa"/>
            <w:shd w:val="clear" w:color="auto" w:fill="auto"/>
            <w:vAlign w:val="center"/>
          </w:tcPr>
          <w:p w14:paraId="2F3C6B27" w14:textId="3858CA45"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0.676</w:t>
            </w:r>
          </w:p>
        </w:tc>
      </w:tr>
      <w:tr w:rsidR="00130C50" w:rsidRPr="00966B5C" w14:paraId="4F8572D5" w14:textId="77777777" w:rsidTr="00385F99">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2EE4222D" w14:textId="598FB93B" w:rsidR="00130C50" w:rsidRPr="00966B5C" w:rsidRDefault="00130C50" w:rsidP="00130C50">
            <w:pPr>
              <w:rPr>
                <w:b w:val="0"/>
                <w:i/>
                <w:iCs/>
                <w:color w:val="000000" w:themeColor="text1"/>
                <w:sz w:val="22"/>
                <w:szCs w:val="22"/>
                <w:lang w:val="en-GB"/>
              </w:rPr>
            </w:pPr>
            <w:r w:rsidRPr="00966B5C">
              <w:rPr>
                <w:b w:val="0"/>
                <w:i/>
                <w:iCs/>
                <w:color w:val="000000" w:themeColor="text1"/>
                <w:sz w:val="22"/>
                <w:szCs w:val="22"/>
                <w:lang w:val="en-GB"/>
              </w:rPr>
              <w:t>LDL cholesterol</w:t>
            </w:r>
          </w:p>
        </w:tc>
        <w:tc>
          <w:tcPr>
            <w:tcW w:w="709" w:type="dxa"/>
            <w:shd w:val="clear" w:color="auto" w:fill="auto"/>
            <w:vAlign w:val="center"/>
          </w:tcPr>
          <w:p w14:paraId="00FFF603" w14:textId="77777777"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p>
        </w:tc>
        <w:tc>
          <w:tcPr>
            <w:tcW w:w="1559" w:type="dxa"/>
            <w:shd w:val="clear" w:color="auto" w:fill="auto"/>
            <w:vAlign w:val="center"/>
          </w:tcPr>
          <w:p w14:paraId="768D8683" w14:textId="77777777"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p>
        </w:tc>
        <w:tc>
          <w:tcPr>
            <w:tcW w:w="1843" w:type="dxa"/>
            <w:shd w:val="clear" w:color="auto" w:fill="auto"/>
            <w:vAlign w:val="center"/>
          </w:tcPr>
          <w:p w14:paraId="2E6E3CFD" w14:textId="77777777"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p>
        </w:tc>
        <w:tc>
          <w:tcPr>
            <w:tcW w:w="2126" w:type="dxa"/>
            <w:shd w:val="clear" w:color="auto" w:fill="auto"/>
            <w:vAlign w:val="center"/>
          </w:tcPr>
          <w:p w14:paraId="56267C6B" w14:textId="77777777"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p>
        </w:tc>
        <w:tc>
          <w:tcPr>
            <w:tcW w:w="992" w:type="dxa"/>
            <w:shd w:val="clear" w:color="auto" w:fill="auto"/>
            <w:vAlign w:val="center"/>
          </w:tcPr>
          <w:p w14:paraId="1D7FEBCA" w14:textId="77777777"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p>
        </w:tc>
      </w:tr>
      <w:tr w:rsidR="00130C50" w:rsidRPr="00966B5C" w14:paraId="4623D6BA" w14:textId="3BE78159" w:rsidTr="00385F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78767433" w14:textId="17AFC2FB" w:rsidR="00130C50" w:rsidRPr="00966B5C" w:rsidRDefault="00130C50" w:rsidP="00130C50">
            <w:pPr>
              <w:rPr>
                <w:b w:val="0"/>
                <w:color w:val="000000" w:themeColor="text1"/>
                <w:sz w:val="22"/>
                <w:szCs w:val="22"/>
                <w:lang w:val="en-GB"/>
              </w:rPr>
            </w:pPr>
            <w:r w:rsidRPr="00966B5C">
              <w:rPr>
                <w:b w:val="0"/>
                <w:color w:val="000000" w:themeColor="text1"/>
                <w:sz w:val="22"/>
                <w:szCs w:val="22"/>
                <w:lang w:val="en-GB"/>
              </w:rPr>
              <w:t>NMR</w:t>
            </w:r>
          </w:p>
        </w:tc>
        <w:tc>
          <w:tcPr>
            <w:tcW w:w="709" w:type="dxa"/>
            <w:shd w:val="clear" w:color="auto" w:fill="auto"/>
            <w:vAlign w:val="center"/>
          </w:tcPr>
          <w:p w14:paraId="7354B625" w14:textId="4112F4BF"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918</w:t>
            </w:r>
          </w:p>
        </w:tc>
        <w:tc>
          <w:tcPr>
            <w:tcW w:w="1559" w:type="dxa"/>
            <w:shd w:val="clear" w:color="auto" w:fill="auto"/>
            <w:vAlign w:val="center"/>
          </w:tcPr>
          <w:p w14:paraId="13DC9FC2" w14:textId="1E46B883"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2.34 (0.51)</w:t>
            </w:r>
          </w:p>
        </w:tc>
        <w:tc>
          <w:tcPr>
            <w:tcW w:w="1843" w:type="dxa"/>
            <w:shd w:val="clear" w:color="auto" w:fill="auto"/>
            <w:vAlign w:val="center"/>
          </w:tcPr>
          <w:p w14:paraId="11E981C3" w14:textId="24406777"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2.38 (0.51)</w:t>
            </w:r>
          </w:p>
        </w:tc>
        <w:tc>
          <w:tcPr>
            <w:tcW w:w="2126" w:type="dxa"/>
            <w:shd w:val="clear" w:color="auto" w:fill="auto"/>
            <w:vAlign w:val="center"/>
          </w:tcPr>
          <w:p w14:paraId="014A2F68" w14:textId="104ACAD9"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0.08 (-0.05, 0.20)</w:t>
            </w:r>
          </w:p>
        </w:tc>
        <w:tc>
          <w:tcPr>
            <w:tcW w:w="992" w:type="dxa"/>
            <w:shd w:val="clear" w:color="auto" w:fill="auto"/>
            <w:vAlign w:val="center"/>
          </w:tcPr>
          <w:p w14:paraId="3B5A066E" w14:textId="5893B8BF"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0.218</w:t>
            </w:r>
          </w:p>
        </w:tc>
      </w:tr>
      <w:tr w:rsidR="00130C50" w:rsidRPr="00966B5C" w14:paraId="6C0AB253" w14:textId="07B56E4D" w:rsidTr="00385F99">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19E39940" w14:textId="0EE5374B" w:rsidR="00130C50" w:rsidRPr="00966B5C" w:rsidRDefault="00130C50" w:rsidP="00130C50">
            <w:pPr>
              <w:rPr>
                <w:b w:val="0"/>
                <w:color w:val="000000" w:themeColor="text1"/>
                <w:sz w:val="22"/>
                <w:szCs w:val="22"/>
                <w:lang w:val="en-GB"/>
              </w:rPr>
            </w:pPr>
            <w:r w:rsidRPr="00966B5C">
              <w:rPr>
                <w:b w:val="0"/>
                <w:color w:val="000000" w:themeColor="text1"/>
                <w:sz w:val="22"/>
                <w:szCs w:val="22"/>
                <w:lang w:val="en-GB"/>
              </w:rPr>
              <w:t>Clin. chemistry</w:t>
            </w:r>
          </w:p>
        </w:tc>
        <w:tc>
          <w:tcPr>
            <w:tcW w:w="709" w:type="dxa"/>
            <w:shd w:val="clear" w:color="auto" w:fill="auto"/>
            <w:vAlign w:val="center"/>
          </w:tcPr>
          <w:p w14:paraId="4B7ADCCE" w14:textId="534DE410"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918</w:t>
            </w:r>
          </w:p>
        </w:tc>
        <w:tc>
          <w:tcPr>
            <w:tcW w:w="1559" w:type="dxa"/>
            <w:shd w:val="clear" w:color="auto" w:fill="auto"/>
            <w:vAlign w:val="center"/>
          </w:tcPr>
          <w:p w14:paraId="43759949" w14:textId="1D5AD92A"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3.41 (0.96)</w:t>
            </w:r>
          </w:p>
        </w:tc>
        <w:tc>
          <w:tcPr>
            <w:tcW w:w="1843" w:type="dxa"/>
            <w:shd w:val="clear" w:color="auto" w:fill="auto"/>
            <w:vAlign w:val="center"/>
          </w:tcPr>
          <w:p w14:paraId="1186662E" w14:textId="248FBB4B"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966B5C">
              <w:rPr>
                <w:bCs/>
                <w:sz w:val="22"/>
                <w:szCs w:val="22"/>
                <w:lang w:val="en-NL"/>
              </w:rPr>
              <w:t>3.44</w:t>
            </w:r>
            <w:r w:rsidRPr="00966B5C">
              <w:rPr>
                <w:bCs/>
                <w:sz w:val="22"/>
                <w:szCs w:val="22"/>
              </w:rPr>
              <w:t xml:space="preserve"> (0.93)</w:t>
            </w:r>
          </w:p>
        </w:tc>
        <w:tc>
          <w:tcPr>
            <w:tcW w:w="2126" w:type="dxa"/>
            <w:shd w:val="clear" w:color="auto" w:fill="auto"/>
            <w:vAlign w:val="center"/>
          </w:tcPr>
          <w:p w14:paraId="7F396C40" w14:textId="37907AD9"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0.04 (-0.08, 0.16)</w:t>
            </w:r>
          </w:p>
        </w:tc>
        <w:tc>
          <w:tcPr>
            <w:tcW w:w="992" w:type="dxa"/>
            <w:shd w:val="clear" w:color="auto" w:fill="auto"/>
            <w:vAlign w:val="center"/>
          </w:tcPr>
          <w:p w14:paraId="56552643" w14:textId="1ECB1A5E"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0.509</w:t>
            </w:r>
          </w:p>
        </w:tc>
      </w:tr>
      <w:tr w:rsidR="00130C50" w:rsidRPr="00966B5C" w14:paraId="33533B98" w14:textId="77777777" w:rsidTr="00385F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2C4EDCA9" w14:textId="20C1FA4A" w:rsidR="00130C50" w:rsidRPr="00966B5C" w:rsidRDefault="00130C50" w:rsidP="00130C50">
            <w:pPr>
              <w:rPr>
                <w:b w:val="0"/>
                <w:i/>
                <w:iCs/>
                <w:color w:val="000000" w:themeColor="text1"/>
                <w:sz w:val="22"/>
                <w:szCs w:val="22"/>
                <w:lang w:val="en-GB"/>
              </w:rPr>
            </w:pPr>
            <w:r w:rsidRPr="00966B5C">
              <w:rPr>
                <w:b w:val="0"/>
                <w:i/>
                <w:iCs/>
                <w:color w:val="000000" w:themeColor="text1"/>
                <w:sz w:val="22"/>
                <w:szCs w:val="22"/>
                <w:lang w:val="en-GB"/>
              </w:rPr>
              <w:t>Glucose</w:t>
            </w:r>
          </w:p>
        </w:tc>
        <w:tc>
          <w:tcPr>
            <w:tcW w:w="709" w:type="dxa"/>
            <w:shd w:val="clear" w:color="auto" w:fill="auto"/>
            <w:vAlign w:val="center"/>
          </w:tcPr>
          <w:p w14:paraId="68741D34" w14:textId="77777777"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p>
        </w:tc>
        <w:tc>
          <w:tcPr>
            <w:tcW w:w="1559" w:type="dxa"/>
            <w:shd w:val="clear" w:color="auto" w:fill="auto"/>
            <w:vAlign w:val="center"/>
          </w:tcPr>
          <w:p w14:paraId="49913D9D" w14:textId="77777777"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p>
        </w:tc>
        <w:tc>
          <w:tcPr>
            <w:tcW w:w="1843" w:type="dxa"/>
            <w:shd w:val="clear" w:color="auto" w:fill="auto"/>
            <w:vAlign w:val="center"/>
          </w:tcPr>
          <w:p w14:paraId="63F59530" w14:textId="77777777"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p>
        </w:tc>
        <w:tc>
          <w:tcPr>
            <w:tcW w:w="2126" w:type="dxa"/>
            <w:shd w:val="clear" w:color="auto" w:fill="auto"/>
            <w:vAlign w:val="center"/>
          </w:tcPr>
          <w:p w14:paraId="5F693484" w14:textId="77777777"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p>
        </w:tc>
        <w:tc>
          <w:tcPr>
            <w:tcW w:w="992" w:type="dxa"/>
            <w:shd w:val="clear" w:color="auto" w:fill="auto"/>
            <w:vAlign w:val="center"/>
          </w:tcPr>
          <w:p w14:paraId="6210A33D" w14:textId="77777777"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p>
        </w:tc>
      </w:tr>
      <w:tr w:rsidR="00130C50" w:rsidRPr="00966B5C" w14:paraId="663A1F48" w14:textId="1BA9AB37" w:rsidTr="00385F99">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18DFD02E" w14:textId="586CC6C7" w:rsidR="00130C50" w:rsidRPr="00966B5C" w:rsidRDefault="00130C50" w:rsidP="00130C50">
            <w:pPr>
              <w:rPr>
                <w:b w:val="0"/>
                <w:color w:val="000000" w:themeColor="text1"/>
                <w:sz w:val="22"/>
                <w:szCs w:val="22"/>
                <w:lang w:val="en-GB"/>
              </w:rPr>
            </w:pPr>
            <w:r w:rsidRPr="00966B5C">
              <w:rPr>
                <w:b w:val="0"/>
                <w:color w:val="000000" w:themeColor="text1"/>
                <w:sz w:val="22"/>
                <w:szCs w:val="22"/>
                <w:lang w:val="en-GB"/>
              </w:rPr>
              <w:t>NMR</w:t>
            </w:r>
          </w:p>
        </w:tc>
        <w:tc>
          <w:tcPr>
            <w:tcW w:w="709" w:type="dxa"/>
            <w:shd w:val="clear" w:color="auto" w:fill="auto"/>
            <w:vAlign w:val="center"/>
          </w:tcPr>
          <w:p w14:paraId="5D422C28" w14:textId="2B4C62CF"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938</w:t>
            </w:r>
          </w:p>
        </w:tc>
        <w:tc>
          <w:tcPr>
            <w:tcW w:w="1559" w:type="dxa"/>
            <w:shd w:val="clear" w:color="auto" w:fill="auto"/>
            <w:vAlign w:val="center"/>
          </w:tcPr>
          <w:p w14:paraId="4EA4E441" w14:textId="23501980"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5.22 (0.87)</w:t>
            </w:r>
          </w:p>
        </w:tc>
        <w:tc>
          <w:tcPr>
            <w:tcW w:w="1843" w:type="dxa"/>
            <w:shd w:val="clear" w:color="auto" w:fill="auto"/>
            <w:vAlign w:val="center"/>
          </w:tcPr>
          <w:p w14:paraId="26D576C5" w14:textId="59151C61"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5.49 (1.18)</w:t>
            </w:r>
          </w:p>
        </w:tc>
        <w:tc>
          <w:tcPr>
            <w:tcW w:w="2126" w:type="dxa"/>
            <w:shd w:val="clear" w:color="auto" w:fill="auto"/>
            <w:vAlign w:val="center"/>
          </w:tcPr>
          <w:p w14:paraId="2A1D2486" w14:textId="1AE5BEAA"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0.24 (0.11, 0.36)</w:t>
            </w:r>
          </w:p>
        </w:tc>
        <w:tc>
          <w:tcPr>
            <w:tcW w:w="992" w:type="dxa"/>
            <w:shd w:val="clear" w:color="auto" w:fill="auto"/>
            <w:vAlign w:val="center"/>
          </w:tcPr>
          <w:p w14:paraId="571A0C69" w14:textId="3BE9504C" w:rsidR="00130C50" w:rsidRPr="00966B5C" w:rsidRDefault="00130C50" w:rsidP="00130C50">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&lt;0.001</w:t>
            </w:r>
          </w:p>
        </w:tc>
      </w:tr>
      <w:tr w:rsidR="00130C50" w:rsidRPr="00966B5C" w14:paraId="375AB916" w14:textId="1D5AF129" w:rsidTr="00385F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3A7A1DE6" w14:textId="4633EA90" w:rsidR="00130C50" w:rsidRPr="00966B5C" w:rsidRDefault="00130C50" w:rsidP="00130C50">
            <w:pPr>
              <w:rPr>
                <w:b w:val="0"/>
                <w:color w:val="000000" w:themeColor="text1"/>
                <w:sz w:val="22"/>
                <w:szCs w:val="22"/>
                <w:lang w:val="en-GB"/>
              </w:rPr>
            </w:pPr>
            <w:r w:rsidRPr="00966B5C">
              <w:rPr>
                <w:b w:val="0"/>
                <w:color w:val="000000" w:themeColor="text1"/>
                <w:sz w:val="22"/>
                <w:szCs w:val="22"/>
                <w:lang w:val="en-GB"/>
              </w:rPr>
              <w:t>Clin. chemistry</w:t>
            </w:r>
          </w:p>
        </w:tc>
        <w:tc>
          <w:tcPr>
            <w:tcW w:w="709" w:type="dxa"/>
            <w:shd w:val="clear" w:color="auto" w:fill="auto"/>
            <w:vAlign w:val="center"/>
          </w:tcPr>
          <w:p w14:paraId="79D9C94F" w14:textId="414E3692"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938</w:t>
            </w:r>
          </w:p>
        </w:tc>
        <w:tc>
          <w:tcPr>
            <w:tcW w:w="1559" w:type="dxa"/>
            <w:shd w:val="clear" w:color="auto" w:fill="auto"/>
            <w:vAlign w:val="center"/>
          </w:tcPr>
          <w:p w14:paraId="330CC3DA" w14:textId="5141351B"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5.33 (1.00)</w:t>
            </w:r>
          </w:p>
        </w:tc>
        <w:tc>
          <w:tcPr>
            <w:tcW w:w="1843" w:type="dxa"/>
            <w:shd w:val="clear" w:color="auto" w:fill="auto"/>
            <w:vAlign w:val="center"/>
          </w:tcPr>
          <w:p w14:paraId="0BC24842" w14:textId="0E47CA56"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5.55 (1.28)</w:t>
            </w:r>
          </w:p>
        </w:tc>
        <w:tc>
          <w:tcPr>
            <w:tcW w:w="2126" w:type="dxa"/>
            <w:shd w:val="clear" w:color="auto" w:fill="auto"/>
            <w:vAlign w:val="center"/>
          </w:tcPr>
          <w:p w14:paraId="498D1DBD" w14:textId="2D2985E9"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0.18 (0.06, 0.30)</w:t>
            </w:r>
          </w:p>
        </w:tc>
        <w:tc>
          <w:tcPr>
            <w:tcW w:w="992" w:type="dxa"/>
            <w:shd w:val="clear" w:color="auto" w:fill="auto"/>
            <w:vAlign w:val="center"/>
          </w:tcPr>
          <w:p w14:paraId="44E283A4" w14:textId="25DB82C6" w:rsidR="00130C50" w:rsidRPr="00966B5C" w:rsidRDefault="00130C50" w:rsidP="00130C50">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0.004</w:t>
            </w:r>
          </w:p>
        </w:tc>
      </w:tr>
    </w:tbl>
    <w:p w14:paraId="13BFA8BE" w14:textId="43016126" w:rsidR="008C6E16" w:rsidRPr="00966B5C" w:rsidRDefault="004C7068" w:rsidP="007718B3">
      <w:pPr>
        <w:spacing w:line="360" w:lineRule="auto"/>
        <w:jc w:val="both"/>
        <w:rPr>
          <w:color w:val="000000" w:themeColor="text1"/>
          <w:lang w:val="en-GB"/>
        </w:rPr>
      </w:pPr>
      <w:r w:rsidRPr="00966B5C">
        <w:rPr>
          <w:color w:val="000000" w:themeColor="text1"/>
          <w:lang w:val="en-GB"/>
        </w:rPr>
        <w:t xml:space="preserve">Clin. chemistry, clinical chemistry. </w:t>
      </w:r>
      <w:r w:rsidR="00130822" w:rsidRPr="00966B5C">
        <w:rPr>
          <w:color w:val="000000" w:themeColor="text1"/>
          <w:lang w:val="en-GB"/>
        </w:rPr>
        <w:t>CI, confidence interval.</w:t>
      </w:r>
      <w:r w:rsidR="00855484" w:rsidRPr="00966B5C">
        <w:rPr>
          <w:color w:val="000000" w:themeColor="text1"/>
          <w:lang w:val="en-GB"/>
        </w:rPr>
        <w:t xml:space="preserve"> NMR, nuclear magnetic resonance.</w:t>
      </w:r>
      <w:r w:rsidR="00130822" w:rsidRPr="00966B5C">
        <w:rPr>
          <w:color w:val="000000" w:themeColor="text1"/>
          <w:lang w:val="en-GB"/>
        </w:rPr>
        <w:t xml:space="preserve"> </w:t>
      </w:r>
      <w:r w:rsidR="001310D7" w:rsidRPr="00966B5C">
        <w:rPr>
          <w:color w:val="000000" w:themeColor="text1"/>
          <w:lang w:val="en-GB"/>
        </w:rPr>
        <w:t>SD, standard deviation.</w:t>
      </w:r>
      <w:r w:rsidR="00130822" w:rsidRPr="00966B5C">
        <w:rPr>
          <w:color w:val="000000" w:themeColor="text1"/>
          <w:lang w:val="en-GB"/>
        </w:rPr>
        <w:t xml:space="preserve"> </w:t>
      </w:r>
    </w:p>
    <w:p w14:paraId="6F817443" w14:textId="77777777" w:rsidR="008C6E16" w:rsidRPr="00966B5C" w:rsidRDefault="008C6E16" w:rsidP="007718B3">
      <w:pPr>
        <w:spacing w:line="360" w:lineRule="auto"/>
        <w:jc w:val="both"/>
        <w:rPr>
          <w:color w:val="000000" w:themeColor="text1"/>
          <w:lang w:val="en-GB"/>
        </w:rPr>
      </w:pPr>
    </w:p>
    <w:p w14:paraId="0748F168" w14:textId="77777777" w:rsidR="002D494A" w:rsidRPr="00966B5C" w:rsidRDefault="002D494A" w:rsidP="007718B3">
      <w:pPr>
        <w:spacing w:line="360" w:lineRule="auto"/>
        <w:jc w:val="both"/>
        <w:rPr>
          <w:color w:val="000000" w:themeColor="text1"/>
          <w:lang w:val="en-GB"/>
        </w:rPr>
      </w:pPr>
    </w:p>
    <w:p w14:paraId="07B05BCD" w14:textId="77777777" w:rsidR="002D494A" w:rsidRPr="00966B5C" w:rsidRDefault="002D494A" w:rsidP="007718B3">
      <w:pPr>
        <w:spacing w:line="360" w:lineRule="auto"/>
        <w:jc w:val="both"/>
        <w:rPr>
          <w:color w:val="000000" w:themeColor="text1"/>
          <w:lang w:val="en-GB"/>
        </w:rPr>
      </w:pPr>
    </w:p>
    <w:p w14:paraId="0C183E1E" w14:textId="77777777" w:rsidR="002D494A" w:rsidRPr="00966B5C" w:rsidRDefault="002D494A" w:rsidP="007718B3">
      <w:pPr>
        <w:spacing w:line="360" w:lineRule="auto"/>
        <w:jc w:val="both"/>
        <w:rPr>
          <w:color w:val="000000" w:themeColor="text1"/>
          <w:lang w:val="en-GB"/>
        </w:rPr>
      </w:pPr>
    </w:p>
    <w:p w14:paraId="192E9383" w14:textId="77777777" w:rsidR="002D5200" w:rsidRPr="00966B5C" w:rsidRDefault="002D5200" w:rsidP="007718B3">
      <w:pPr>
        <w:spacing w:line="360" w:lineRule="auto"/>
        <w:jc w:val="both"/>
        <w:rPr>
          <w:color w:val="000000" w:themeColor="text1"/>
          <w:lang w:val="en-GB"/>
        </w:rPr>
      </w:pPr>
    </w:p>
    <w:p w14:paraId="191FB75B" w14:textId="77777777" w:rsidR="002D5200" w:rsidRPr="00966B5C" w:rsidRDefault="002D5200" w:rsidP="007718B3">
      <w:pPr>
        <w:spacing w:line="360" w:lineRule="auto"/>
        <w:jc w:val="both"/>
        <w:rPr>
          <w:color w:val="000000" w:themeColor="text1"/>
          <w:lang w:val="en-GB"/>
        </w:rPr>
      </w:pPr>
    </w:p>
    <w:p w14:paraId="0D12FCEE" w14:textId="77777777" w:rsidR="002D5200" w:rsidRPr="00966B5C" w:rsidRDefault="002D5200" w:rsidP="007718B3">
      <w:pPr>
        <w:spacing w:line="360" w:lineRule="auto"/>
        <w:jc w:val="both"/>
        <w:rPr>
          <w:color w:val="000000" w:themeColor="text1"/>
          <w:lang w:val="en-GB"/>
        </w:rPr>
      </w:pPr>
    </w:p>
    <w:p w14:paraId="786FCC3B" w14:textId="77777777" w:rsidR="002D5200" w:rsidRPr="00966B5C" w:rsidRDefault="002D5200" w:rsidP="007718B3">
      <w:pPr>
        <w:spacing w:line="360" w:lineRule="auto"/>
        <w:jc w:val="both"/>
        <w:rPr>
          <w:color w:val="000000" w:themeColor="text1"/>
          <w:lang w:val="en-GB"/>
        </w:rPr>
      </w:pPr>
    </w:p>
    <w:p w14:paraId="7DB7C214" w14:textId="77777777" w:rsidR="002D5200" w:rsidRPr="00966B5C" w:rsidRDefault="002D5200" w:rsidP="007718B3">
      <w:pPr>
        <w:spacing w:line="360" w:lineRule="auto"/>
        <w:jc w:val="both"/>
        <w:rPr>
          <w:color w:val="000000" w:themeColor="text1"/>
          <w:lang w:val="en-GB"/>
        </w:rPr>
      </w:pPr>
    </w:p>
    <w:p w14:paraId="6CFF05B3" w14:textId="77777777" w:rsidR="002D5200" w:rsidRPr="00966B5C" w:rsidRDefault="002D5200" w:rsidP="007718B3">
      <w:pPr>
        <w:spacing w:line="360" w:lineRule="auto"/>
        <w:jc w:val="both"/>
        <w:rPr>
          <w:color w:val="000000" w:themeColor="text1"/>
          <w:lang w:val="en-GB"/>
        </w:rPr>
      </w:pPr>
    </w:p>
    <w:p w14:paraId="77949F8F" w14:textId="77777777" w:rsidR="002D5200" w:rsidRPr="00966B5C" w:rsidRDefault="002D5200" w:rsidP="007718B3">
      <w:pPr>
        <w:spacing w:line="360" w:lineRule="auto"/>
        <w:jc w:val="both"/>
        <w:rPr>
          <w:color w:val="000000" w:themeColor="text1"/>
          <w:lang w:val="en-GB"/>
        </w:rPr>
      </w:pPr>
    </w:p>
    <w:p w14:paraId="26F95101" w14:textId="77777777" w:rsidR="002D494A" w:rsidRPr="00966B5C" w:rsidRDefault="002D494A" w:rsidP="007718B3">
      <w:pPr>
        <w:spacing w:line="360" w:lineRule="auto"/>
        <w:jc w:val="both"/>
        <w:rPr>
          <w:color w:val="000000" w:themeColor="text1"/>
          <w:lang w:val="en-GB"/>
        </w:rPr>
      </w:pPr>
    </w:p>
    <w:p w14:paraId="713990A9" w14:textId="77777777" w:rsidR="002D494A" w:rsidRPr="00966B5C" w:rsidRDefault="002D494A" w:rsidP="007718B3">
      <w:pPr>
        <w:spacing w:line="360" w:lineRule="auto"/>
        <w:jc w:val="both"/>
        <w:rPr>
          <w:color w:val="000000" w:themeColor="text1"/>
          <w:lang w:val="en-GB"/>
        </w:rPr>
      </w:pPr>
    </w:p>
    <w:p w14:paraId="6067881F" w14:textId="77777777" w:rsidR="00BC39A6" w:rsidRPr="00966B5C" w:rsidRDefault="00BC39A6" w:rsidP="007718B3">
      <w:pPr>
        <w:spacing w:line="360" w:lineRule="auto"/>
        <w:jc w:val="both"/>
        <w:rPr>
          <w:color w:val="000000" w:themeColor="text1"/>
          <w:lang w:val="en-GB"/>
        </w:rPr>
      </w:pPr>
    </w:p>
    <w:p w14:paraId="23BDCDB0" w14:textId="77777777" w:rsidR="00BC39A6" w:rsidRPr="00966B5C" w:rsidRDefault="00BC39A6" w:rsidP="007718B3">
      <w:pPr>
        <w:spacing w:line="360" w:lineRule="auto"/>
        <w:jc w:val="both"/>
        <w:rPr>
          <w:color w:val="000000" w:themeColor="text1"/>
          <w:lang w:val="en-GB"/>
        </w:rPr>
      </w:pPr>
    </w:p>
    <w:p w14:paraId="2C1DA13E" w14:textId="08CD9F95" w:rsidR="00701919" w:rsidRPr="00966B5C" w:rsidRDefault="00EA6AC4" w:rsidP="00EA6AC4">
      <w:pPr>
        <w:spacing w:line="360" w:lineRule="auto"/>
        <w:jc w:val="both"/>
        <w:rPr>
          <w:b/>
          <w:bCs/>
          <w:color w:val="000000" w:themeColor="text1"/>
          <w:lang w:val="en-GB"/>
        </w:rPr>
      </w:pPr>
      <w:r w:rsidRPr="00966B5C">
        <w:rPr>
          <w:b/>
          <w:bCs/>
          <w:color w:val="000000" w:themeColor="text1"/>
          <w:lang w:val="en-GB"/>
        </w:rPr>
        <w:lastRenderedPageBreak/>
        <w:t xml:space="preserve">Supplemental Table </w:t>
      </w:r>
      <w:r w:rsidR="002D5200" w:rsidRPr="00966B5C">
        <w:rPr>
          <w:b/>
          <w:bCs/>
          <w:color w:val="000000" w:themeColor="text1"/>
          <w:lang w:val="en-GB"/>
        </w:rPr>
        <w:t>2</w:t>
      </w:r>
      <w:r w:rsidRPr="00966B5C">
        <w:rPr>
          <w:b/>
          <w:bCs/>
          <w:color w:val="000000" w:themeColor="text1"/>
          <w:lang w:val="en-GB"/>
        </w:rPr>
        <w:t xml:space="preserve">. </w:t>
      </w:r>
      <w:r w:rsidR="00701919" w:rsidRPr="00966B5C">
        <w:rPr>
          <w:b/>
          <w:bCs/>
          <w:color w:val="000000" w:themeColor="text1"/>
          <w:lang w:val="en-GB"/>
        </w:rPr>
        <w:t xml:space="preserve">Association of prenatal famine exposure with 168 metabolic </w:t>
      </w:r>
      <w:r w:rsidR="001D2A97" w:rsidRPr="00966B5C">
        <w:rPr>
          <w:b/>
          <w:bCs/>
          <w:color w:val="000000" w:themeColor="text1"/>
          <w:lang w:val="en-GB"/>
        </w:rPr>
        <w:t>biomarker</w:t>
      </w:r>
      <w:r w:rsidR="00701919" w:rsidRPr="00966B5C">
        <w:rPr>
          <w:b/>
          <w:bCs/>
          <w:color w:val="000000" w:themeColor="text1"/>
          <w:lang w:val="en-GB"/>
        </w:rPr>
        <w:t>s.</w:t>
      </w:r>
    </w:p>
    <w:p w14:paraId="53AFB512" w14:textId="07BF9813" w:rsidR="00EA6AC4" w:rsidRPr="00966B5C" w:rsidRDefault="00EA6AC4" w:rsidP="00EA6AC4">
      <w:pPr>
        <w:spacing w:line="360" w:lineRule="auto"/>
        <w:jc w:val="both"/>
        <w:rPr>
          <w:color w:val="000000" w:themeColor="text1"/>
          <w:lang w:val="en-GB"/>
        </w:rPr>
      </w:pPr>
      <w:r w:rsidRPr="00966B5C">
        <w:rPr>
          <w:color w:val="000000" w:themeColor="text1"/>
          <w:lang w:val="en-GB"/>
        </w:rPr>
        <w:t>See Excel file.</w:t>
      </w:r>
    </w:p>
    <w:p w14:paraId="128AB57A" w14:textId="77777777" w:rsidR="00D31980" w:rsidRPr="00966B5C" w:rsidRDefault="00D31980" w:rsidP="007718B3">
      <w:pPr>
        <w:spacing w:line="360" w:lineRule="auto"/>
        <w:jc w:val="both"/>
        <w:rPr>
          <w:color w:val="000000" w:themeColor="text1"/>
          <w:lang w:val="en-GB"/>
        </w:rPr>
      </w:pPr>
    </w:p>
    <w:p w14:paraId="68968F25" w14:textId="77777777" w:rsidR="00BC39A6" w:rsidRPr="00966B5C" w:rsidRDefault="00BC39A6" w:rsidP="007718B3">
      <w:pPr>
        <w:spacing w:line="360" w:lineRule="auto"/>
        <w:jc w:val="both"/>
        <w:rPr>
          <w:color w:val="000000" w:themeColor="text1"/>
          <w:lang w:val="en-GB"/>
        </w:rPr>
      </w:pPr>
    </w:p>
    <w:p w14:paraId="30DB58FE" w14:textId="77777777" w:rsidR="00D86F7C" w:rsidRPr="00966B5C" w:rsidRDefault="00D86F7C" w:rsidP="007718B3">
      <w:pPr>
        <w:spacing w:line="360" w:lineRule="auto"/>
        <w:jc w:val="both"/>
        <w:rPr>
          <w:color w:val="000000" w:themeColor="text1"/>
          <w:lang w:val="en-GB"/>
        </w:rPr>
      </w:pPr>
    </w:p>
    <w:p w14:paraId="7B4C1471" w14:textId="77777777" w:rsidR="00D86F7C" w:rsidRPr="00966B5C" w:rsidRDefault="00D86F7C" w:rsidP="007718B3">
      <w:pPr>
        <w:spacing w:line="360" w:lineRule="auto"/>
        <w:jc w:val="both"/>
        <w:rPr>
          <w:color w:val="000000" w:themeColor="text1"/>
          <w:lang w:val="en-GB"/>
        </w:rPr>
      </w:pPr>
    </w:p>
    <w:p w14:paraId="4C437289" w14:textId="77777777" w:rsidR="00D86F7C" w:rsidRPr="00966B5C" w:rsidRDefault="00D86F7C" w:rsidP="007718B3">
      <w:pPr>
        <w:spacing w:line="360" w:lineRule="auto"/>
        <w:jc w:val="both"/>
        <w:rPr>
          <w:color w:val="000000" w:themeColor="text1"/>
          <w:lang w:val="en-GB"/>
        </w:rPr>
      </w:pPr>
    </w:p>
    <w:p w14:paraId="240E19C0" w14:textId="77777777" w:rsidR="00D86F7C" w:rsidRPr="00966B5C" w:rsidRDefault="00D86F7C" w:rsidP="007718B3">
      <w:pPr>
        <w:spacing w:line="360" w:lineRule="auto"/>
        <w:jc w:val="both"/>
        <w:rPr>
          <w:color w:val="000000" w:themeColor="text1"/>
          <w:lang w:val="en-GB"/>
        </w:rPr>
      </w:pPr>
    </w:p>
    <w:p w14:paraId="0537B879" w14:textId="77777777" w:rsidR="00D86F7C" w:rsidRPr="00966B5C" w:rsidRDefault="00D86F7C" w:rsidP="007718B3">
      <w:pPr>
        <w:spacing w:line="360" w:lineRule="auto"/>
        <w:jc w:val="both"/>
        <w:rPr>
          <w:color w:val="000000" w:themeColor="text1"/>
          <w:lang w:val="en-GB"/>
        </w:rPr>
      </w:pPr>
    </w:p>
    <w:p w14:paraId="0A390783" w14:textId="77777777" w:rsidR="00D86F7C" w:rsidRPr="00966B5C" w:rsidRDefault="00D86F7C" w:rsidP="007718B3">
      <w:pPr>
        <w:spacing w:line="360" w:lineRule="auto"/>
        <w:jc w:val="both"/>
        <w:rPr>
          <w:color w:val="000000" w:themeColor="text1"/>
          <w:lang w:val="en-GB"/>
        </w:rPr>
      </w:pPr>
    </w:p>
    <w:p w14:paraId="1C6C1D34" w14:textId="77777777" w:rsidR="00D86F7C" w:rsidRPr="00966B5C" w:rsidRDefault="00D86F7C" w:rsidP="007718B3">
      <w:pPr>
        <w:spacing w:line="360" w:lineRule="auto"/>
        <w:jc w:val="both"/>
        <w:rPr>
          <w:color w:val="000000" w:themeColor="text1"/>
          <w:lang w:val="en-GB"/>
        </w:rPr>
      </w:pPr>
    </w:p>
    <w:p w14:paraId="442474F2" w14:textId="77777777" w:rsidR="00D86F7C" w:rsidRPr="00966B5C" w:rsidRDefault="00D86F7C" w:rsidP="007718B3">
      <w:pPr>
        <w:spacing w:line="360" w:lineRule="auto"/>
        <w:jc w:val="both"/>
        <w:rPr>
          <w:color w:val="000000" w:themeColor="text1"/>
          <w:lang w:val="en-GB"/>
        </w:rPr>
      </w:pPr>
    </w:p>
    <w:p w14:paraId="3D950F25" w14:textId="77777777" w:rsidR="00D86F7C" w:rsidRPr="00966B5C" w:rsidRDefault="00D86F7C" w:rsidP="007718B3">
      <w:pPr>
        <w:spacing w:line="360" w:lineRule="auto"/>
        <w:jc w:val="both"/>
        <w:rPr>
          <w:color w:val="000000" w:themeColor="text1"/>
          <w:lang w:val="en-GB"/>
        </w:rPr>
      </w:pPr>
    </w:p>
    <w:p w14:paraId="44B77E9E" w14:textId="77777777" w:rsidR="00D86F7C" w:rsidRPr="00966B5C" w:rsidRDefault="00D86F7C" w:rsidP="007718B3">
      <w:pPr>
        <w:spacing w:line="360" w:lineRule="auto"/>
        <w:jc w:val="both"/>
        <w:rPr>
          <w:color w:val="000000" w:themeColor="text1"/>
          <w:lang w:val="en-GB"/>
        </w:rPr>
      </w:pPr>
    </w:p>
    <w:p w14:paraId="539F1642" w14:textId="77777777" w:rsidR="00D86F7C" w:rsidRPr="00966B5C" w:rsidRDefault="00D86F7C" w:rsidP="007718B3">
      <w:pPr>
        <w:spacing w:line="360" w:lineRule="auto"/>
        <w:jc w:val="both"/>
        <w:rPr>
          <w:color w:val="000000" w:themeColor="text1"/>
          <w:lang w:val="en-GB"/>
        </w:rPr>
      </w:pPr>
    </w:p>
    <w:p w14:paraId="5AF5EC51" w14:textId="77777777" w:rsidR="00D86F7C" w:rsidRPr="00966B5C" w:rsidRDefault="00D86F7C" w:rsidP="007718B3">
      <w:pPr>
        <w:spacing w:line="360" w:lineRule="auto"/>
        <w:jc w:val="both"/>
        <w:rPr>
          <w:color w:val="000000" w:themeColor="text1"/>
          <w:lang w:val="en-GB"/>
        </w:rPr>
      </w:pPr>
    </w:p>
    <w:p w14:paraId="3824EAB4" w14:textId="77777777" w:rsidR="00D86F7C" w:rsidRPr="00966B5C" w:rsidRDefault="00D86F7C" w:rsidP="007718B3">
      <w:pPr>
        <w:spacing w:line="360" w:lineRule="auto"/>
        <w:jc w:val="both"/>
        <w:rPr>
          <w:color w:val="000000" w:themeColor="text1"/>
          <w:lang w:val="en-GB"/>
        </w:rPr>
      </w:pPr>
    </w:p>
    <w:p w14:paraId="4A83ADCD" w14:textId="77777777" w:rsidR="00D86F7C" w:rsidRPr="00966B5C" w:rsidRDefault="00D86F7C" w:rsidP="007718B3">
      <w:pPr>
        <w:spacing w:line="360" w:lineRule="auto"/>
        <w:jc w:val="both"/>
        <w:rPr>
          <w:color w:val="000000" w:themeColor="text1"/>
          <w:lang w:val="en-GB"/>
        </w:rPr>
      </w:pPr>
    </w:p>
    <w:p w14:paraId="3A9E05CA" w14:textId="77777777" w:rsidR="00D86F7C" w:rsidRPr="00966B5C" w:rsidRDefault="00D86F7C" w:rsidP="007718B3">
      <w:pPr>
        <w:spacing w:line="360" w:lineRule="auto"/>
        <w:jc w:val="both"/>
        <w:rPr>
          <w:color w:val="000000" w:themeColor="text1"/>
          <w:lang w:val="en-GB"/>
        </w:rPr>
      </w:pPr>
    </w:p>
    <w:p w14:paraId="4AEE8E73" w14:textId="77777777" w:rsidR="00D86F7C" w:rsidRPr="00966B5C" w:rsidRDefault="00D86F7C" w:rsidP="007718B3">
      <w:pPr>
        <w:spacing w:line="360" w:lineRule="auto"/>
        <w:jc w:val="both"/>
        <w:rPr>
          <w:color w:val="000000" w:themeColor="text1"/>
          <w:lang w:val="en-GB"/>
        </w:rPr>
      </w:pPr>
    </w:p>
    <w:p w14:paraId="50A47178" w14:textId="77777777" w:rsidR="00D86F7C" w:rsidRPr="00966B5C" w:rsidRDefault="00D86F7C" w:rsidP="007718B3">
      <w:pPr>
        <w:spacing w:line="360" w:lineRule="auto"/>
        <w:jc w:val="both"/>
        <w:rPr>
          <w:color w:val="000000" w:themeColor="text1"/>
          <w:lang w:val="en-GB"/>
        </w:rPr>
      </w:pPr>
    </w:p>
    <w:p w14:paraId="234B4B4B" w14:textId="77777777" w:rsidR="00BC39A6" w:rsidRPr="00966B5C" w:rsidRDefault="00BC39A6" w:rsidP="007718B3">
      <w:pPr>
        <w:spacing w:line="360" w:lineRule="auto"/>
        <w:jc w:val="both"/>
        <w:rPr>
          <w:color w:val="000000" w:themeColor="text1"/>
          <w:lang w:val="en-GB"/>
        </w:rPr>
      </w:pPr>
    </w:p>
    <w:p w14:paraId="5FD45C67" w14:textId="77777777" w:rsidR="002D5200" w:rsidRPr="00966B5C" w:rsidRDefault="002D5200" w:rsidP="007718B3">
      <w:pPr>
        <w:spacing w:line="360" w:lineRule="auto"/>
        <w:jc w:val="both"/>
        <w:rPr>
          <w:color w:val="000000" w:themeColor="text1"/>
          <w:lang w:val="en-GB"/>
        </w:rPr>
      </w:pPr>
    </w:p>
    <w:p w14:paraId="5256E594" w14:textId="77777777" w:rsidR="002D5200" w:rsidRPr="00966B5C" w:rsidRDefault="002D5200" w:rsidP="007718B3">
      <w:pPr>
        <w:spacing w:line="360" w:lineRule="auto"/>
        <w:jc w:val="both"/>
        <w:rPr>
          <w:color w:val="000000" w:themeColor="text1"/>
          <w:lang w:val="en-GB"/>
        </w:rPr>
      </w:pPr>
    </w:p>
    <w:p w14:paraId="5118B0A7" w14:textId="77777777" w:rsidR="002D5200" w:rsidRPr="00966B5C" w:rsidRDefault="002D5200" w:rsidP="007718B3">
      <w:pPr>
        <w:spacing w:line="360" w:lineRule="auto"/>
        <w:jc w:val="both"/>
        <w:rPr>
          <w:color w:val="000000" w:themeColor="text1"/>
          <w:lang w:val="en-GB"/>
        </w:rPr>
      </w:pPr>
    </w:p>
    <w:p w14:paraId="506BBAC1" w14:textId="77777777" w:rsidR="002D5200" w:rsidRPr="00966B5C" w:rsidRDefault="002D5200" w:rsidP="007718B3">
      <w:pPr>
        <w:spacing w:line="360" w:lineRule="auto"/>
        <w:jc w:val="both"/>
        <w:rPr>
          <w:color w:val="000000" w:themeColor="text1"/>
          <w:lang w:val="en-GB"/>
        </w:rPr>
      </w:pPr>
    </w:p>
    <w:p w14:paraId="232093AC" w14:textId="77777777" w:rsidR="002D5200" w:rsidRPr="00966B5C" w:rsidRDefault="002D5200" w:rsidP="007718B3">
      <w:pPr>
        <w:spacing w:line="360" w:lineRule="auto"/>
        <w:jc w:val="both"/>
        <w:rPr>
          <w:color w:val="000000" w:themeColor="text1"/>
          <w:lang w:val="en-GB"/>
        </w:rPr>
      </w:pPr>
    </w:p>
    <w:p w14:paraId="7E8674A7" w14:textId="77777777" w:rsidR="002D5200" w:rsidRPr="00966B5C" w:rsidRDefault="002D5200" w:rsidP="007718B3">
      <w:pPr>
        <w:spacing w:line="360" w:lineRule="auto"/>
        <w:jc w:val="both"/>
        <w:rPr>
          <w:color w:val="000000" w:themeColor="text1"/>
          <w:lang w:val="en-GB"/>
        </w:rPr>
      </w:pPr>
    </w:p>
    <w:p w14:paraId="4484B9D8" w14:textId="77777777" w:rsidR="002D5200" w:rsidRPr="00966B5C" w:rsidRDefault="002D5200" w:rsidP="007718B3">
      <w:pPr>
        <w:spacing w:line="360" w:lineRule="auto"/>
        <w:jc w:val="both"/>
        <w:rPr>
          <w:color w:val="000000" w:themeColor="text1"/>
          <w:lang w:val="en-GB"/>
        </w:rPr>
      </w:pPr>
    </w:p>
    <w:p w14:paraId="01219B8E" w14:textId="77777777" w:rsidR="002D5200" w:rsidRPr="00966B5C" w:rsidRDefault="002D5200" w:rsidP="007718B3">
      <w:pPr>
        <w:spacing w:line="360" w:lineRule="auto"/>
        <w:jc w:val="both"/>
        <w:rPr>
          <w:color w:val="000000" w:themeColor="text1"/>
          <w:lang w:val="en-GB"/>
        </w:rPr>
      </w:pPr>
    </w:p>
    <w:p w14:paraId="5A5E2F44" w14:textId="77777777" w:rsidR="002D5200" w:rsidRPr="00966B5C" w:rsidRDefault="002D5200" w:rsidP="007718B3">
      <w:pPr>
        <w:spacing w:line="360" w:lineRule="auto"/>
        <w:jc w:val="both"/>
        <w:rPr>
          <w:color w:val="000000" w:themeColor="text1"/>
          <w:lang w:val="en-GB"/>
        </w:rPr>
      </w:pPr>
    </w:p>
    <w:p w14:paraId="703E131D" w14:textId="77777777" w:rsidR="002D5200" w:rsidRPr="00966B5C" w:rsidRDefault="002D5200" w:rsidP="007718B3">
      <w:pPr>
        <w:spacing w:line="360" w:lineRule="auto"/>
        <w:jc w:val="both"/>
        <w:rPr>
          <w:color w:val="000000" w:themeColor="text1"/>
          <w:lang w:val="en-GB"/>
        </w:rPr>
      </w:pPr>
    </w:p>
    <w:p w14:paraId="5E90B66C" w14:textId="00D6A3D7" w:rsidR="00DF0E26" w:rsidRPr="00966B5C" w:rsidRDefault="00DF0E26" w:rsidP="00DF0E26">
      <w:pPr>
        <w:spacing w:after="120" w:line="360" w:lineRule="auto"/>
        <w:jc w:val="both"/>
        <w:rPr>
          <w:b/>
          <w:bCs/>
          <w:color w:val="000000" w:themeColor="text1"/>
          <w:lang w:val="en-GB"/>
        </w:rPr>
      </w:pPr>
      <w:r w:rsidRPr="00966B5C">
        <w:rPr>
          <w:b/>
          <w:bCs/>
          <w:color w:val="000000" w:themeColor="text1"/>
          <w:lang w:val="en-GB"/>
        </w:rPr>
        <w:lastRenderedPageBreak/>
        <w:t xml:space="preserve">Supplemental Table 3. Polygenic scores of metabolic </w:t>
      </w:r>
      <w:r w:rsidR="001D2A97" w:rsidRPr="00966B5C">
        <w:rPr>
          <w:b/>
          <w:bCs/>
          <w:color w:val="000000" w:themeColor="text1"/>
          <w:lang w:val="en-GB"/>
        </w:rPr>
        <w:t>biomarker</w:t>
      </w:r>
      <w:r w:rsidRPr="00966B5C">
        <w:rPr>
          <w:b/>
          <w:bCs/>
          <w:color w:val="000000" w:themeColor="text1"/>
          <w:lang w:val="en-GB"/>
        </w:rPr>
        <w:t xml:space="preserve">s associated with prenatal famine exposure. </w:t>
      </w:r>
    </w:p>
    <w:tbl>
      <w:tblPr>
        <w:tblStyle w:val="LightShading"/>
        <w:tblW w:w="7797" w:type="dxa"/>
        <w:tblLayout w:type="fixed"/>
        <w:tblLook w:val="04A0" w:firstRow="1" w:lastRow="0" w:firstColumn="1" w:lastColumn="0" w:noHBand="0" w:noVBand="1"/>
      </w:tblPr>
      <w:tblGrid>
        <w:gridCol w:w="1843"/>
        <w:gridCol w:w="1559"/>
        <w:gridCol w:w="1701"/>
        <w:gridCol w:w="1276"/>
        <w:gridCol w:w="1418"/>
      </w:tblGrid>
      <w:tr w:rsidR="00DF0E26" w:rsidRPr="00966B5C" w14:paraId="473FC348" w14:textId="77777777" w:rsidTr="00F34C5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vAlign w:val="center"/>
          </w:tcPr>
          <w:p w14:paraId="70B33F59" w14:textId="6205565C" w:rsidR="00DF0E26" w:rsidRPr="00966B5C" w:rsidRDefault="00DF0E26" w:rsidP="002760C1">
            <w:pPr>
              <w:jc w:val="center"/>
              <w:rPr>
                <w:color w:val="000000" w:themeColor="text1"/>
                <w:sz w:val="22"/>
                <w:szCs w:val="22"/>
                <w:lang w:val="en-GB"/>
              </w:rPr>
            </w:pPr>
            <w:r w:rsidRPr="00966B5C">
              <w:rPr>
                <w:color w:val="000000" w:themeColor="text1"/>
                <w:sz w:val="22"/>
                <w:szCs w:val="22"/>
                <w:lang w:val="en-GB"/>
              </w:rPr>
              <w:t xml:space="preserve">Metabolic </w:t>
            </w:r>
            <w:r w:rsidR="001D2A97" w:rsidRPr="00966B5C">
              <w:rPr>
                <w:color w:val="000000" w:themeColor="text1"/>
                <w:sz w:val="22"/>
                <w:szCs w:val="22"/>
                <w:lang w:val="en-GB"/>
              </w:rPr>
              <w:t>biomarker</w:t>
            </w:r>
          </w:p>
        </w:tc>
        <w:tc>
          <w:tcPr>
            <w:tcW w:w="1559" w:type="dxa"/>
            <w:tcBorders>
              <w:top w:val="single" w:sz="4" w:space="0" w:color="auto"/>
              <w:bottom w:val="single" w:sz="4" w:space="0" w:color="auto"/>
            </w:tcBorders>
            <w:shd w:val="clear" w:color="auto" w:fill="auto"/>
            <w:vAlign w:val="center"/>
          </w:tcPr>
          <w:p w14:paraId="27922BAD" w14:textId="0201C6C8" w:rsidR="00DF0E26" w:rsidRPr="00966B5C" w:rsidRDefault="00DF0E26" w:rsidP="002760C1">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n independent SNPs</w:t>
            </w:r>
            <w:r w:rsidR="00F34C5D" w:rsidRPr="00966B5C">
              <w:rPr>
                <w:color w:val="000000" w:themeColor="text1"/>
                <w:sz w:val="22"/>
                <w:szCs w:val="22"/>
                <w:lang w:val="en-GB"/>
              </w:rPr>
              <w:t xml:space="preserve"> </w:t>
            </w:r>
            <w:r w:rsidR="0089327B" w:rsidRPr="00966B5C">
              <w:rPr>
                <w:color w:val="000000" w:themeColor="text1"/>
                <w:sz w:val="22"/>
                <w:szCs w:val="22"/>
                <w:vertAlign w:val="superscript"/>
                <w:lang w:val="en-GB"/>
              </w:rPr>
              <w:t>a</w:t>
            </w:r>
          </w:p>
        </w:tc>
        <w:tc>
          <w:tcPr>
            <w:tcW w:w="1701" w:type="dxa"/>
            <w:tcBorders>
              <w:top w:val="single" w:sz="4" w:space="0" w:color="auto"/>
              <w:bottom w:val="single" w:sz="4" w:space="0" w:color="auto"/>
            </w:tcBorders>
            <w:shd w:val="clear" w:color="auto" w:fill="auto"/>
            <w:vAlign w:val="center"/>
          </w:tcPr>
          <w:p w14:paraId="2DA2465E" w14:textId="5C7565BB" w:rsidR="00DF0E26" w:rsidRPr="00966B5C" w:rsidRDefault="00DF0E26" w:rsidP="002760C1">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Correlation coefficient (r)</w:t>
            </w:r>
            <w:r w:rsidR="00F34C5D" w:rsidRPr="00966B5C">
              <w:rPr>
                <w:color w:val="000000" w:themeColor="text1"/>
                <w:sz w:val="22"/>
                <w:szCs w:val="22"/>
                <w:lang w:val="en-GB"/>
              </w:rPr>
              <w:t xml:space="preserve"> </w:t>
            </w:r>
            <w:r w:rsidR="0089327B" w:rsidRPr="00966B5C">
              <w:rPr>
                <w:color w:val="000000" w:themeColor="text1"/>
                <w:sz w:val="22"/>
                <w:szCs w:val="22"/>
                <w:vertAlign w:val="superscript"/>
                <w:lang w:val="en-GB"/>
              </w:rPr>
              <w:t>b</w:t>
            </w:r>
          </w:p>
        </w:tc>
        <w:tc>
          <w:tcPr>
            <w:tcW w:w="1276" w:type="dxa"/>
            <w:tcBorders>
              <w:top w:val="single" w:sz="4" w:space="0" w:color="auto"/>
              <w:bottom w:val="single" w:sz="4" w:space="0" w:color="auto"/>
            </w:tcBorders>
            <w:vAlign w:val="center"/>
          </w:tcPr>
          <w:p w14:paraId="457258AB" w14:textId="5876C299" w:rsidR="00DF0E26" w:rsidRPr="00966B5C" w:rsidRDefault="00DF0E26" w:rsidP="002760C1">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r</w:t>
            </w:r>
            <w:r w:rsidRPr="00966B5C">
              <w:rPr>
                <w:color w:val="000000" w:themeColor="text1"/>
                <w:sz w:val="22"/>
                <w:szCs w:val="22"/>
                <w:vertAlign w:val="superscript"/>
                <w:lang w:val="en-GB"/>
              </w:rPr>
              <w:t>2</w:t>
            </w:r>
            <w:r w:rsidR="0089327B" w:rsidRPr="00966B5C">
              <w:rPr>
                <w:color w:val="000000" w:themeColor="text1"/>
                <w:sz w:val="22"/>
                <w:szCs w:val="22"/>
                <w:vertAlign w:val="superscript"/>
                <w:lang w:val="en-GB"/>
              </w:rPr>
              <w:t xml:space="preserve"> c</w:t>
            </w:r>
          </w:p>
        </w:tc>
        <w:tc>
          <w:tcPr>
            <w:tcW w:w="1418" w:type="dxa"/>
            <w:tcBorders>
              <w:top w:val="single" w:sz="4" w:space="0" w:color="auto"/>
              <w:bottom w:val="single" w:sz="4" w:space="0" w:color="auto"/>
            </w:tcBorders>
            <w:vAlign w:val="center"/>
          </w:tcPr>
          <w:p w14:paraId="4EC06DC3" w14:textId="77777777" w:rsidR="00DF0E26" w:rsidRPr="00966B5C" w:rsidRDefault="00DF0E26" w:rsidP="002760C1">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p value</w:t>
            </w:r>
          </w:p>
        </w:tc>
      </w:tr>
      <w:tr w:rsidR="00DF0E26" w:rsidRPr="00966B5C" w14:paraId="16BD06C9" w14:textId="77777777" w:rsidTr="00F34C5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cBorders>
            <w:shd w:val="clear" w:color="auto" w:fill="auto"/>
            <w:vAlign w:val="center"/>
          </w:tcPr>
          <w:p w14:paraId="74337B24" w14:textId="77777777" w:rsidR="00DF0E26" w:rsidRPr="00966B5C" w:rsidRDefault="00DF0E26" w:rsidP="002760C1">
            <w:pPr>
              <w:jc w:val="center"/>
              <w:rPr>
                <w:b w:val="0"/>
                <w:i/>
                <w:iCs/>
                <w:color w:val="000000" w:themeColor="text1"/>
                <w:sz w:val="22"/>
                <w:szCs w:val="22"/>
                <w:lang w:val="en-GB"/>
              </w:rPr>
            </w:pPr>
            <w:r w:rsidRPr="00966B5C">
              <w:rPr>
                <w:b w:val="0"/>
                <w:color w:val="000000" w:themeColor="text1"/>
                <w:sz w:val="22"/>
                <w:szCs w:val="22"/>
                <w:lang w:val="en-GB"/>
              </w:rPr>
              <w:t>Tyrosine</w:t>
            </w:r>
          </w:p>
        </w:tc>
        <w:tc>
          <w:tcPr>
            <w:tcW w:w="1559" w:type="dxa"/>
            <w:tcBorders>
              <w:top w:val="single" w:sz="4" w:space="0" w:color="FFFFFF"/>
            </w:tcBorders>
            <w:shd w:val="clear" w:color="auto" w:fill="auto"/>
            <w:vAlign w:val="center"/>
          </w:tcPr>
          <w:p w14:paraId="76081A0C" w14:textId="77777777" w:rsidR="00DF0E26" w:rsidRPr="00966B5C" w:rsidRDefault="00DF0E26" w:rsidP="002760C1">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45</w:t>
            </w:r>
          </w:p>
        </w:tc>
        <w:tc>
          <w:tcPr>
            <w:tcW w:w="1701" w:type="dxa"/>
            <w:tcBorders>
              <w:top w:val="single" w:sz="4" w:space="0" w:color="FFFFFF"/>
            </w:tcBorders>
            <w:shd w:val="clear" w:color="auto" w:fill="auto"/>
            <w:vAlign w:val="center"/>
          </w:tcPr>
          <w:p w14:paraId="2FDC35DF" w14:textId="77777777" w:rsidR="00DF0E26" w:rsidRPr="00966B5C" w:rsidRDefault="00DF0E26" w:rsidP="002760C1">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0.22</w:t>
            </w:r>
          </w:p>
        </w:tc>
        <w:tc>
          <w:tcPr>
            <w:tcW w:w="1276" w:type="dxa"/>
            <w:tcBorders>
              <w:top w:val="single" w:sz="4" w:space="0" w:color="FFFFFF"/>
            </w:tcBorders>
            <w:shd w:val="clear" w:color="auto" w:fill="auto"/>
            <w:vAlign w:val="center"/>
          </w:tcPr>
          <w:p w14:paraId="2E0B7B10" w14:textId="77777777" w:rsidR="00DF0E26" w:rsidRPr="00966B5C" w:rsidRDefault="00DF0E26" w:rsidP="002760C1">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0.05</w:t>
            </w:r>
          </w:p>
        </w:tc>
        <w:tc>
          <w:tcPr>
            <w:tcW w:w="1418" w:type="dxa"/>
            <w:tcBorders>
              <w:top w:val="single" w:sz="4" w:space="0" w:color="FFFFFF"/>
            </w:tcBorders>
            <w:shd w:val="clear" w:color="auto" w:fill="auto"/>
            <w:vAlign w:val="center"/>
          </w:tcPr>
          <w:p w14:paraId="097CE07E" w14:textId="77777777" w:rsidR="00DF0E26" w:rsidRPr="00966B5C" w:rsidRDefault="00DF0E26" w:rsidP="002760C1">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sz w:val="22"/>
                <w:szCs w:val="22"/>
                <w:lang w:val="en-GB"/>
              </w:rPr>
              <w:t>8.7x10</w:t>
            </w:r>
            <w:r w:rsidRPr="00966B5C">
              <w:rPr>
                <w:sz w:val="22"/>
                <w:szCs w:val="22"/>
                <w:vertAlign w:val="superscript"/>
                <w:lang w:val="en-GB"/>
              </w:rPr>
              <w:t>-12</w:t>
            </w:r>
          </w:p>
        </w:tc>
      </w:tr>
      <w:tr w:rsidR="00DF0E26" w:rsidRPr="00966B5C" w14:paraId="5A0EEFD7" w14:textId="77777777" w:rsidTr="00F34C5D">
        <w:trPr>
          <w:trHeight w:val="45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cBorders>
            <w:shd w:val="clear" w:color="auto" w:fill="auto"/>
            <w:vAlign w:val="center"/>
          </w:tcPr>
          <w:p w14:paraId="6CBA0BA8" w14:textId="77777777" w:rsidR="00DF0E26" w:rsidRPr="00966B5C" w:rsidRDefault="00DF0E26" w:rsidP="002760C1">
            <w:pPr>
              <w:jc w:val="center"/>
              <w:rPr>
                <w:color w:val="000000" w:themeColor="text1"/>
                <w:sz w:val="22"/>
                <w:szCs w:val="22"/>
                <w:lang w:val="en-GB"/>
              </w:rPr>
            </w:pPr>
            <w:r w:rsidRPr="00966B5C">
              <w:rPr>
                <w:b w:val="0"/>
                <w:color w:val="000000" w:themeColor="text1"/>
                <w:sz w:val="22"/>
                <w:szCs w:val="22"/>
                <w:lang w:val="en-GB"/>
              </w:rPr>
              <w:t>Leucine</w:t>
            </w:r>
          </w:p>
        </w:tc>
        <w:tc>
          <w:tcPr>
            <w:tcW w:w="1559" w:type="dxa"/>
            <w:tcBorders>
              <w:top w:val="single" w:sz="4" w:space="0" w:color="FFFFFF"/>
            </w:tcBorders>
            <w:shd w:val="clear" w:color="auto" w:fill="auto"/>
            <w:vAlign w:val="center"/>
          </w:tcPr>
          <w:p w14:paraId="385E268A" w14:textId="77777777" w:rsidR="00DF0E26" w:rsidRPr="00966B5C" w:rsidRDefault="00DF0E26" w:rsidP="002760C1">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16</w:t>
            </w:r>
          </w:p>
        </w:tc>
        <w:tc>
          <w:tcPr>
            <w:tcW w:w="1701" w:type="dxa"/>
            <w:tcBorders>
              <w:top w:val="single" w:sz="4" w:space="0" w:color="FFFFFF"/>
            </w:tcBorders>
            <w:shd w:val="clear" w:color="auto" w:fill="auto"/>
            <w:vAlign w:val="center"/>
          </w:tcPr>
          <w:p w14:paraId="0EF95560" w14:textId="77777777" w:rsidR="00DF0E26" w:rsidRPr="00966B5C" w:rsidRDefault="00DF0E26" w:rsidP="002760C1">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GB"/>
              </w:rPr>
            </w:pPr>
            <w:r w:rsidRPr="00966B5C">
              <w:rPr>
                <w:color w:val="000000" w:themeColor="text1"/>
                <w:sz w:val="22"/>
                <w:szCs w:val="22"/>
                <w:lang w:val="en-GB"/>
              </w:rPr>
              <w:t>0.11</w:t>
            </w:r>
          </w:p>
        </w:tc>
        <w:tc>
          <w:tcPr>
            <w:tcW w:w="1276" w:type="dxa"/>
            <w:tcBorders>
              <w:top w:val="single" w:sz="4" w:space="0" w:color="FFFFFF"/>
            </w:tcBorders>
            <w:shd w:val="clear" w:color="auto" w:fill="auto"/>
            <w:vAlign w:val="center"/>
          </w:tcPr>
          <w:p w14:paraId="0E4D042B" w14:textId="77777777" w:rsidR="00DF0E26" w:rsidRPr="00966B5C" w:rsidRDefault="00DF0E26" w:rsidP="002760C1">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bCs/>
                <w:sz w:val="22"/>
                <w:szCs w:val="22"/>
                <w:lang w:val="en-GB"/>
              </w:rPr>
              <w:t>0.01</w:t>
            </w:r>
          </w:p>
        </w:tc>
        <w:tc>
          <w:tcPr>
            <w:tcW w:w="1418" w:type="dxa"/>
            <w:tcBorders>
              <w:top w:val="single" w:sz="4" w:space="0" w:color="FFFFFF"/>
            </w:tcBorders>
            <w:vAlign w:val="center"/>
          </w:tcPr>
          <w:p w14:paraId="3BA59341" w14:textId="77777777" w:rsidR="00DF0E26" w:rsidRPr="00966B5C" w:rsidRDefault="00DF0E26" w:rsidP="002760C1">
            <w:pPr>
              <w:jc w:val="center"/>
              <w:cnfStyle w:val="000000000000" w:firstRow="0" w:lastRow="0" w:firstColumn="0" w:lastColumn="0" w:oddVBand="0" w:evenVBand="0" w:oddHBand="0" w:evenHBand="0" w:firstRowFirstColumn="0" w:firstRowLastColumn="0" w:lastRowFirstColumn="0" w:lastRowLastColumn="0"/>
              <w:rPr>
                <w:bCs/>
                <w:sz w:val="22"/>
                <w:szCs w:val="22"/>
                <w:lang w:val="en-GB"/>
              </w:rPr>
            </w:pPr>
            <w:r w:rsidRPr="00966B5C">
              <w:rPr>
                <w:sz w:val="22"/>
                <w:szCs w:val="22"/>
                <w:lang w:val="en-GB"/>
              </w:rPr>
              <w:t>6.0x10</w:t>
            </w:r>
            <w:r w:rsidRPr="00966B5C">
              <w:rPr>
                <w:sz w:val="22"/>
                <w:szCs w:val="22"/>
                <w:vertAlign w:val="superscript"/>
                <w:lang w:val="en-GB"/>
              </w:rPr>
              <w:t>-4</w:t>
            </w:r>
          </w:p>
        </w:tc>
      </w:tr>
      <w:tr w:rsidR="00DF0E26" w:rsidRPr="00966B5C" w14:paraId="077DC375" w14:textId="77777777" w:rsidTr="00F34C5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A13F309" w14:textId="77777777" w:rsidR="00DF0E26" w:rsidRPr="00966B5C" w:rsidRDefault="00DF0E26" w:rsidP="002760C1">
            <w:pPr>
              <w:jc w:val="center"/>
              <w:rPr>
                <w:b w:val="0"/>
                <w:color w:val="000000" w:themeColor="text1"/>
                <w:sz w:val="22"/>
                <w:szCs w:val="22"/>
                <w:lang w:val="en-GB"/>
              </w:rPr>
            </w:pPr>
            <w:r w:rsidRPr="00966B5C">
              <w:rPr>
                <w:b w:val="0"/>
                <w:color w:val="000000" w:themeColor="text1"/>
                <w:sz w:val="22"/>
                <w:szCs w:val="22"/>
                <w:lang w:val="en-GB"/>
              </w:rPr>
              <w:t>Glucose</w:t>
            </w:r>
          </w:p>
        </w:tc>
        <w:tc>
          <w:tcPr>
            <w:tcW w:w="1559" w:type="dxa"/>
            <w:shd w:val="clear" w:color="auto" w:fill="auto"/>
            <w:vAlign w:val="center"/>
          </w:tcPr>
          <w:p w14:paraId="3A5F5146" w14:textId="77777777" w:rsidR="00DF0E26" w:rsidRPr="00966B5C" w:rsidRDefault="00DF0E26" w:rsidP="002760C1">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14</w:t>
            </w:r>
          </w:p>
        </w:tc>
        <w:tc>
          <w:tcPr>
            <w:tcW w:w="1701" w:type="dxa"/>
            <w:shd w:val="clear" w:color="auto" w:fill="auto"/>
            <w:vAlign w:val="center"/>
          </w:tcPr>
          <w:p w14:paraId="75BDBC53" w14:textId="77777777" w:rsidR="00DF0E26" w:rsidRPr="00966B5C" w:rsidRDefault="00DF0E26" w:rsidP="002760C1">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0.10</w:t>
            </w:r>
          </w:p>
        </w:tc>
        <w:tc>
          <w:tcPr>
            <w:tcW w:w="1276" w:type="dxa"/>
            <w:shd w:val="clear" w:color="auto" w:fill="auto"/>
            <w:vAlign w:val="center"/>
          </w:tcPr>
          <w:p w14:paraId="0AEEAA73" w14:textId="77777777" w:rsidR="00DF0E26" w:rsidRPr="00966B5C" w:rsidRDefault="00DF0E26" w:rsidP="002760C1">
            <w:pPr>
              <w:jc w:val="center"/>
              <w:cnfStyle w:val="000000100000" w:firstRow="0" w:lastRow="0" w:firstColumn="0" w:lastColumn="0" w:oddVBand="0" w:evenVBand="0" w:oddHBand="1" w:evenHBand="0" w:firstRowFirstColumn="0" w:firstRowLastColumn="0" w:lastRowFirstColumn="0" w:lastRowLastColumn="0"/>
              <w:rPr>
                <w:bCs/>
                <w:sz w:val="22"/>
                <w:szCs w:val="22"/>
                <w:lang w:val="en-GB"/>
              </w:rPr>
            </w:pPr>
            <w:r w:rsidRPr="00966B5C">
              <w:rPr>
                <w:bCs/>
                <w:sz w:val="22"/>
                <w:szCs w:val="22"/>
                <w:lang w:val="en-GB"/>
              </w:rPr>
              <w:t>0.01</w:t>
            </w:r>
          </w:p>
        </w:tc>
        <w:tc>
          <w:tcPr>
            <w:tcW w:w="1418" w:type="dxa"/>
            <w:shd w:val="clear" w:color="auto" w:fill="auto"/>
            <w:vAlign w:val="center"/>
          </w:tcPr>
          <w:p w14:paraId="010DBFA5" w14:textId="77777777" w:rsidR="00DF0E26" w:rsidRPr="00966B5C" w:rsidRDefault="00DF0E26" w:rsidP="002760C1">
            <w:pPr>
              <w:jc w:val="center"/>
              <w:cnfStyle w:val="000000100000" w:firstRow="0" w:lastRow="0" w:firstColumn="0" w:lastColumn="0" w:oddVBand="0" w:evenVBand="0" w:oddHBand="1" w:evenHBand="0" w:firstRowFirstColumn="0" w:firstRowLastColumn="0" w:lastRowFirstColumn="0" w:lastRowLastColumn="0"/>
              <w:rPr>
                <w:sz w:val="22"/>
                <w:szCs w:val="22"/>
                <w:vertAlign w:val="superscript"/>
                <w:lang w:val="en-GB"/>
              </w:rPr>
            </w:pPr>
            <w:r w:rsidRPr="00966B5C">
              <w:rPr>
                <w:sz w:val="22"/>
                <w:szCs w:val="22"/>
                <w:lang w:val="en-GB"/>
              </w:rPr>
              <w:t>2.3x10</w:t>
            </w:r>
            <w:r w:rsidRPr="00966B5C">
              <w:rPr>
                <w:sz w:val="22"/>
                <w:szCs w:val="22"/>
                <w:vertAlign w:val="superscript"/>
                <w:lang w:val="en-GB"/>
              </w:rPr>
              <w:t>-3</w:t>
            </w:r>
          </w:p>
        </w:tc>
      </w:tr>
    </w:tbl>
    <w:p w14:paraId="2BBBAC4E" w14:textId="0C52977F" w:rsidR="00DF0E26" w:rsidRPr="00966B5C" w:rsidRDefault="0089327B" w:rsidP="00DF0E26">
      <w:pPr>
        <w:spacing w:line="360" w:lineRule="auto"/>
        <w:jc w:val="both"/>
        <w:rPr>
          <w:color w:val="000000" w:themeColor="text1"/>
          <w:lang w:val="en-GB"/>
        </w:rPr>
      </w:pPr>
      <w:proofErr w:type="spellStart"/>
      <w:r w:rsidRPr="00966B5C">
        <w:rPr>
          <w:color w:val="000000" w:themeColor="text1"/>
          <w:vertAlign w:val="superscript"/>
          <w:lang w:val="en-GB"/>
        </w:rPr>
        <w:t>a</w:t>
      </w:r>
      <w:r w:rsidR="00DF0E26" w:rsidRPr="00966B5C">
        <w:rPr>
          <w:color w:val="000000" w:themeColor="text1"/>
          <w:lang w:val="en-GB"/>
        </w:rPr>
        <w:t>Polygenic</w:t>
      </w:r>
      <w:proofErr w:type="spellEnd"/>
      <w:r w:rsidR="00DF0E26" w:rsidRPr="00966B5C">
        <w:rPr>
          <w:color w:val="000000" w:themeColor="text1"/>
          <w:lang w:val="en-GB"/>
        </w:rPr>
        <w:t xml:space="preserve"> scores were computed using the independent GWAS hits at genome-wide significance (p value &lt; 5x10</w:t>
      </w:r>
      <w:r w:rsidR="00DF0E26" w:rsidRPr="00966B5C">
        <w:rPr>
          <w:color w:val="000000" w:themeColor="text1"/>
          <w:vertAlign w:val="superscript"/>
          <w:lang w:val="en-GB"/>
        </w:rPr>
        <w:t>-8</w:t>
      </w:r>
      <w:r w:rsidR="00DF0E26" w:rsidRPr="00966B5C">
        <w:rPr>
          <w:color w:val="000000" w:themeColor="text1"/>
          <w:lang w:val="en-GB"/>
        </w:rPr>
        <w:t>) (</w:t>
      </w:r>
      <w:r w:rsidR="00AD653F" w:rsidRPr="00966B5C">
        <w:rPr>
          <w:color w:val="000000" w:themeColor="text1"/>
          <w:lang w:val="en-GB"/>
        </w:rPr>
        <w:t xml:space="preserve">Smith et al., 2022, </w:t>
      </w:r>
      <w:proofErr w:type="spellStart"/>
      <w:r w:rsidR="00AD653F" w:rsidRPr="00966B5C">
        <w:rPr>
          <w:color w:val="000000" w:themeColor="text1"/>
          <w:lang w:val="en-GB"/>
        </w:rPr>
        <w:t>eLife</w:t>
      </w:r>
      <w:proofErr w:type="spellEnd"/>
      <w:r w:rsidR="00DF0E26" w:rsidRPr="00966B5C">
        <w:rPr>
          <w:color w:val="000000" w:themeColor="text1"/>
          <w:lang w:val="en-GB"/>
        </w:rPr>
        <w:t>).</w:t>
      </w:r>
    </w:p>
    <w:p w14:paraId="59CDEECC" w14:textId="7B33FB86" w:rsidR="00DF0E26" w:rsidRPr="00966B5C" w:rsidRDefault="0089327B" w:rsidP="00DF0E26">
      <w:pPr>
        <w:spacing w:line="360" w:lineRule="auto"/>
        <w:jc w:val="both"/>
        <w:rPr>
          <w:color w:val="000000" w:themeColor="text1"/>
          <w:lang w:val="en-GB"/>
        </w:rPr>
      </w:pPr>
      <w:proofErr w:type="spellStart"/>
      <w:r w:rsidRPr="00966B5C">
        <w:rPr>
          <w:color w:val="000000" w:themeColor="text1"/>
          <w:vertAlign w:val="superscript"/>
          <w:lang w:val="en-GB"/>
        </w:rPr>
        <w:t>b</w:t>
      </w:r>
      <w:r w:rsidR="00DF0E26" w:rsidRPr="00966B5C">
        <w:rPr>
          <w:color w:val="000000" w:themeColor="text1"/>
          <w:lang w:val="en-GB"/>
        </w:rPr>
        <w:t>Correlation</w:t>
      </w:r>
      <w:proofErr w:type="spellEnd"/>
      <w:r w:rsidR="00DF0E26" w:rsidRPr="00966B5C">
        <w:rPr>
          <w:color w:val="000000" w:themeColor="text1"/>
          <w:lang w:val="en-GB"/>
        </w:rPr>
        <w:t xml:space="preserve"> coefficient for the correlation between the polygenic scores and the measured levels of the respective metabolic </w:t>
      </w:r>
      <w:r w:rsidR="001D2A97" w:rsidRPr="00966B5C">
        <w:rPr>
          <w:color w:val="000000" w:themeColor="text1"/>
          <w:lang w:val="en-GB"/>
        </w:rPr>
        <w:t>biomarker</w:t>
      </w:r>
      <w:r w:rsidR="00DF0E26" w:rsidRPr="00966B5C">
        <w:rPr>
          <w:color w:val="000000" w:themeColor="text1"/>
          <w:lang w:val="en-GB"/>
        </w:rPr>
        <w:t>.</w:t>
      </w:r>
    </w:p>
    <w:p w14:paraId="20CC3B24" w14:textId="3D647F25" w:rsidR="002D5200" w:rsidRPr="00966B5C" w:rsidRDefault="0089327B" w:rsidP="007718B3">
      <w:pPr>
        <w:spacing w:line="360" w:lineRule="auto"/>
        <w:jc w:val="both"/>
        <w:rPr>
          <w:color w:val="000000" w:themeColor="text1"/>
          <w:lang w:val="en-GB"/>
        </w:rPr>
      </w:pPr>
      <w:proofErr w:type="spellStart"/>
      <w:r w:rsidRPr="00966B5C">
        <w:rPr>
          <w:color w:val="000000" w:themeColor="text1"/>
          <w:vertAlign w:val="superscript"/>
          <w:lang w:val="en-GB"/>
        </w:rPr>
        <w:t>c</w:t>
      </w:r>
      <w:r w:rsidR="00DF0E26" w:rsidRPr="00966B5C">
        <w:rPr>
          <w:color w:val="000000" w:themeColor="text1"/>
          <w:lang w:val="en-GB"/>
        </w:rPr>
        <w:t>Explained</w:t>
      </w:r>
      <w:proofErr w:type="spellEnd"/>
      <w:r w:rsidR="00DF0E26" w:rsidRPr="00966B5C">
        <w:rPr>
          <w:color w:val="000000" w:themeColor="text1"/>
          <w:lang w:val="en-GB"/>
        </w:rPr>
        <w:t xml:space="preserve"> variance of the relationship between the polygenic scores and the measured levels of the respective metabolic </w:t>
      </w:r>
      <w:r w:rsidR="001D2A97" w:rsidRPr="00966B5C">
        <w:rPr>
          <w:color w:val="000000" w:themeColor="text1"/>
          <w:lang w:val="en-GB"/>
        </w:rPr>
        <w:t>biomarker</w:t>
      </w:r>
      <w:r w:rsidR="00DF0E26" w:rsidRPr="00966B5C">
        <w:rPr>
          <w:color w:val="000000" w:themeColor="text1"/>
          <w:lang w:val="en-GB"/>
        </w:rPr>
        <w:t>.</w:t>
      </w:r>
    </w:p>
    <w:p w14:paraId="2DFA3B14" w14:textId="77777777" w:rsidR="002D5200" w:rsidRPr="00966B5C" w:rsidRDefault="002D5200" w:rsidP="007718B3">
      <w:pPr>
        <w:spacing w:line="360" w:lineRule="auto"/>
        <w:jc w:val="both"/>
        <w:rPr>
          <w:color w:val="000000" w:themeColor="text1"/>
          <w:lang w:val="en-GB"/>
        </w:rPr>
      </w:pPr>
    </w:p>
    <w:p w14:paraId="22640FC6" w14:textId="77777777" w:rsidR="002D5200" w:rsidRPr="00966B5C" w:rsidRDefault="002D5200" w:rsidP="007718B3">
      <w:pPr>
        <w:spacing w:line="360" w:lineRule="auto"/>
        <w:jc w:val="both"/>
        <w:rPr>
          <w:color w:val="000000" w:themeColor="text1"/>
          <w:lang w:val="en-GB"/>
        </w:rPr>
      </w:pPr>
    </w:p>
    <w:p w14:paraId="54EA29B1" w14:textId="77777777" w:rsidR="002D5200" w:rsidRPr="00966B5C" w:rsidRDefault="002D5200" w:rsidP="007718B3">
      <w:pPr>
        <w:spacing w:line="360" w:lineRule="auto"/>
        <w:jc w:val="both"/>
        <w:rPr>
          <w:color w:val="000000" w:themeColor="text1"/>
          <w:lang w:val="en-GB"/>
        </w:rPr>
      </w:pPr>
    </w:p>
    <w:p w14:paraId="76DE63CB" w14:textId="77777777" w:rsidR="002D5200" w:rsidRPr="00966B5C" w:rsidRDefault="002D5200" w:rsidP="007718B3">
      <w:pPr>
        <w:spacing w:line="360" w:lineRule="auto"/>
        <w:jc w:val="both"/>
        <w:rPr>
          <w:color w:val="000000" w:themeColor="text1"/>
          <w:lang w:val="en-GB"/>
        </w:rPr>
      </w:pPr>
    </w:p>
    <w:p w14:paraId="4D43CDBF" w14:textId="77777777" w:rsidR="002D5200" w:rsidRPr="00966B5C" w:rsidRDefault="002D5200" w:rsidP="007718B3">
      <w:pPr>
        <w:spacing w:line="360" w:lineRule="auto"/>
        <w:jc w:val="both"/>
        <w:rPr>
          <w:color w:val="000000" w:themeColor="text1"/>
          <w:lang w:val="en-GB"/>
        </w:rPr>
      </w:pPr>
    </w:p>
    <w:p w14:paraId="4E637937" w14:textId="77777777" w:rsidR="002D5200" w:rsidRPr="00966B5C" w:rsidRDefault="002D5200" w:rsidP="007718B3">
      <w:pPr>
        <w:spacing w:line="360" w:lineRule="auto"/>
        <w:jc w:val="both"/>
        <w:rPr>
          <w:color w:val="000000" w:themeColor="text1"/>
          <w:lang w:val="en-GB"/>
        </w:rPr>
      </w:pPr>
    </w:p>
    <w:p w14:paraId="5558955A" w14:textId="77777777" w:rsidR="002D5200" w:rsidRPr="00966B5C" w:rsidRDefault="002D5200" w:rsidP="007718B3">
      <w:pPr>
        <w:spacing w:line="360" w:lineRule="auto"/>
        <w:jc w:val="both"/>
        <w:rPr>
          <w:color w:val="000000" w:themeColor="text1"/>
          <w:lang w:val="en-GB"/>
        </w:rPr>
      </w:pPr>
    </w:p>
    <w:p w14:paraId="6EB44392" w14:textId="77777777" w:rsidR="002D5200" w:rsidRPr="00966B5C" w:rsidRDefault="002D5200" w:rsidP="007718B3">
      <w:pPr>
        <w:spacing w:line="360" w:lineRule="auto"/>
        <w:jc w:val="both"/>
        <w:rPr>
          <w:color w:val="000000" w:themeColor="text1"/>
          <w:lang w:val="en-GB"/>
        </w:rPr>
      </w:pPr>
    </w:p>
    <w:p w14:paraId="1F9AF18E" w14:textId="77777777" w:rsidR="002D5200" w:rsidRPr="00966B5C" w:rsidRDefault="002D5200" w:rsidP="007718B3">
      <w:pPr>
        <w:spacing w:line="360" w:lineRule="auto"/>
        <w:jc w:val="both"/>
        <w:rPr>
          <w:color w:val="000000" w:themeColor="text1"/>
          <w:lang w:val="en-GB"/>
        </w:rPr>
      </w:pPr>
    </w:p>
    <w:p w14:paraId="0762A6C9" w14:textId="77777777" w:rsidR="002D5200" w:rsidRPr="00966B5C" w:rsidRDefault="002D5200" w:rsidP="007718B3">
      <w:pPr>
        <w:spacing w:line="360" w:lineRule="auto"/>
        <w:jc w:val="both"/>
        <w:rPr>
          <w:color w:val="000000" w:themeColor="text1"/>
          <w:lang w:val="en-GB"/>
        </w:rPr>
      </w:pPr>
    </w:p>
    <w:p w14:paraId="52913AA4" w14:textId="77777777" w:rsidR="002D5200" w:rsidRPr="00966B5C" w:rsidRDefault="002D5200" w:rsidP="007718B3">
      <w:pPr>
        <w:spacing w:line="360" w:lineRule="auto"/>
        <w:jc w:val="both"/>
        <w:rPr>
          <w:color w:val="000000" w:themeColor="text1"/>
          <w:lang w:val="en-GB"/>
        </w:rPr>
      </w:pPr>
    </w:p>
    <w:p w14:paraId="585176D1" w14:textId="77777777" w:rsidR="002D5200" w:rsidRPr="00966B5C" w:rsidRDefault="002D5200" w:rsidP="007718B3">
      <w:pPr>
        <w:spacing w:line="360" w:lineRule="auto"/>
        <w:jc w:val="both"/>
        <w:rPr>
          <w:color w:val="000000" w:themeColor="text1"/>
          <w:lang w:val="en-GB"/>
        </w:rPr>
      </w:pPr>
    </w:p>
    <w:p w14:paraId="58BAC642" w14:textId="77777777" w:rsidR="002D5200" w:rsidRPr="00966B5C" w:rsidRDefault="002D5200" w:rsidP="007718B3">
      <w:pPr>
        <w:spacing w:line="360" w:lineRule="auto"/>
        <w:jc w:val="both"/>
        <w:rPr>
          <w:color w:val="000000" w:themeColor="text1"/>
          <w:lang w:val="en-GB"/>
        </w:rPr>
      </w:pPr>
    </w:p>
    <w:p w14:paraId="1DC2E668" w14:textId="77777777" w:rsidR="002D5200" w:rsidRPr="00966B5C" w:rsidRDefault="002D5200" w:rsidP="007718B3">
      <w:pPr>
        <w:spacing w:line="360" w:lineRule="auto"/>
        <w:jc w:val="both"/>
        <w:rPr>
          <w:color w:val="000000" w:themeColor="text1"/>
          <w:lang w:val="en-GB"/>
        </w:rPr>
      </w:pPr>
    </w:p>
    <w:p w14:paraId="4721E264" w14:textId="77777777" w:rsidR="00BC39A6" w:rsidRPr="00966B5C" w:rsidRDefault="00BC39A6" w:rsidP="007718B3">
      <w:pPr>
        <w:spacing w:line="360" w:lineRule="auto"/>
        <w:jc w:val="both"/>
        <w:rPr>
          <w:color w:val="000000" w:themeColor="text1"/>
          <w:lang w:val="en-GB"/>
        </w:rPr>
      </w:pPr>
    </w:p>
    <w:p w14:paraId="5D839650" w14:textId="77777777" w:rsidR="00C71115" w:rsidRPr="00966B5C" w:rsidRDefault="00C71115" w:rsidP="007718B3">
      <w:pPr>
        <w:spacing w:line="360" w:lineRule="auto"/>
        <w:jc w:val="both"/>
        <w:rPr>
          <w:color w:val="000000" w:themeColor="text1"/>
          <w:lang w:val="en-GB"/>
        </w:rPr>
      </w:pPr>
    </w:p>
    <w:p w14:paraId="1ED435EC" w14:textId="77777777" w:rsidR="00C71115" w:rsidRPr="00966B5C" w:rsidRDefault="00C71115" w:rsidP="007718B3">
      <w:pPr>
        <w:spacing w:line="360" w:lineRule="auto"/>
        <w:jc w:val="both"/>
        <w:rPr>
          <w:color w:val="000000" w:themeColor="text1"/>
          <w:lang w:val="en-GB"/>
        </w:rPr>
      </w:pPr>
    </w:p>
    <w:p w14:paraId="085CB877" w14:textId="77777777" w:rsidR="00C71115" w:rsidRPr="00966B5C" w:rsidRDefault="00C71115" w:rsidP="007718B3">
      <w:pPr>
        <w:spacing w:line="360" w:lineRule="auto"/>
        <w:jc w:val="both"/>
        <w:rPr>
          <w:color w:val="000000" w:themeColor="text1"/>
          <w:lang w:val="en-GB"/>
        </w:rPr>
      </w:pPr>
    </w:p>
    <w:p w14:paraId="4BB77E8B" w14:textId="77777777" w:rsidR="00C71115" w:rsidRPr="00966B5C" w:rsidRDefault="00C71115" w:rsidP="007718B3">
      <w:pPr>
        <w:spacing w:line="360" w:lineRule="auto"/>
        <w:jc w:val="both"/>
        <w:rPr>
          <w:color w:val="000000" w:themeColor="text1"/>
          <w:lang w:val="en-GB"/>
        </w:rPr>
      </w:pPr>
    </w:p>
    <w:p w14:paraId="0EF5CF7D" w14:textId="77777777" w:rsidR="00BC39A6" w:rsidRPr="00966B5C" w:rsidRDefault="00BC39A6" w:rsidP="007718B3">
      <w:pPr>
        <w:spacing w:line="360" w:lineRule="auto"/>
        <w:jc w:val="both"/>
        <w:rPr>
          <w:color w:val="000000" w:themeColor="text1"/>
          <w:lang w:val="en-GB"/>
        </w:rPr>
      </w:pPr>
    </w:p>
    <w:p w14:paraId="1C75E4B3" w14:textId="77777777" w:rsidR="00BC39A6" w:rsidRPr="00966B5C" w:rsidRDefault="00BC39A6" w:rsidP="007718B3">
      <w:pPr>
        <w:spacing w:line="360" w:lineRule="auto"/>
        <w:jc w:val="both"/>
        <w:rPr>
          <w:color w:val="000000" w:themeColor="text1"/>
          <w:lang w:val="en-GB"/>
        </w:rPr>
      </w:pPr>
    </w:p>
    <w:p w14:paraId="1A3FA611" w14:textId="00C49DA8" w:rsidR="00BC39A6" w:rsidRPr="00966B5C" w:rsidRDefault="00BC39A6" w:rsidP="00BC39A6">
      <w:pPr>
        <w:spacing w:line="360" w:lineRule="auto"/>
        <w:jc w:val="both"/>
        <w:rPr>
          <w:b/>
          <w:bCs/>
          <w:color w:val="000000" w:themeColor="text1"/>
          <w:lang w:val="en-GB"/>
        </w:rPr>
      </w:pPr>
      <w:r w:rsidRPr="00966B5C">
        <w:rPr>
          <w:b/>
          <w:bCs/>
          <w:color w:val="000000" w:themeColor="text1"/>
          <w:lang w:val="en-GB"/>
        </w:rPr>
        <w:lastRenderedPageBreak/>
        <w:t xml:space="preserve">Supplemental Table </w:t>
      </w:r>
      <w:r w:rsidR="00DF0E26" w:rsidRPr="00966B5C">
        <w:rPr>
          <w:b/>
          <w:bCs/>
          <w:color w:val="000000" w:themeColor="text1"/>
          <w:lang w:val="en-GB"/>
        </w:rPr>
        <w:t>4</w:t>
      </w:r>
      <w:r w:rsidRPr="00966B5C">
        <w:rPr>
          <w:b/>
          <w:bCs/>
          <w:color w:val="000000" w:themeColor="text1"/>
          <w:lang w:val="en-GB"/>
        </w:rPr>
        <w:t xml:space="preserve">. </w:t>
      </w:r>
      <w:r w:rsidR="00750911" w:rsidRPr="00966B5C">
        <w:rPr>
          <w:b/>
          <w:bCs/>
          <w:color w:val="000000" w:themeColor="text1"/>
          <w:lang w:val="en-GB"/>
        </w:rPr>
        <w:t xml:space="preserve">Correlation of </w:t>
      </w:r>
      <w:r w:rsidR="00E3417D" w:rsidRPr="00966B5C">
        <w:rPr>
          <w:b/>
          <w:bCs/>
          <w:color w:val="000000" w:themeColor="text1"/>
          <w:lang w:val="en-GB"/>
        </w:rPr>
        <w:t xml:space="preserve">the </w:t>
      </w:r>
      <w:r w:rsidR="000B07E1" w:rsidRPr="00966B5C">
        <w:rPr>
          <w:b/>
          <w:bCs/>
          <w:color w:val="000000" w:themeColor="text1"/>
          <w:lang w:val="en-GB"/>
        </w:rPr>
        <w:t xml:space="preserve">metabolic </w:t>
      </w:r>
      <w:r w:rsidR="001D2A97" w:rsidRPr="00966B5C">
        <w:rPr>
          <w:b/>
          <w:bCs/>
          <w:color w:val="000000" w:themeColor="text1"/>
          <w:lang w:val="en-GB"/>
        </w:rPr>
        <w:t>biomarker</w:t>
      </w:r>
      <w:r w:rsidR="000B07E1" w:rsidRPr="00966B5C">
        <w:rPr>
          <w:b/>
          <w:bCs/>
          <w:color w:val="000000" w:themeColor="text1"/>
          <w:lang w:val="en-GB"/>
        </w:rPr>
        <w:t xml:space="preserve"> </w:t>
      </w:r>
      <w:r w:rsidR="00E3417D" w:rsidRPr="00966B5C">
        <w:rPr>
          <w:b/>
          <w:bCs/>
          <w:color w:val="000000" w:themeColor="text1"/>
          <w:lang w:val="en-GB"/>
        </w:rPr>
        <w:t xml:space="preserve">signature of </w:t>
      </w:r>
      <w:r w:rsidR="00750911" w:rsidRPr="00966B5C">
        <w:rPr>
          <w:b/>
          <w:bCs/>
          <w:color w:val="000000" w:themeColor="text1"/>
          <w:lang w:val="en-GB"/>
        </w:rPr>
        <w:t xml:space="preserve">prenatal famine exposure </w:t>
      </w:r>
      <w:r w:rsidR="00E3417D" w:rsidRPr="00966B5C">
        <w:rPr>
          <w:b/>
          <w:bCs/>
          <w:color w:val="000000" w:themeColor="text1"/>
          <w:lang w:val="en-GB"/>
        </w:rPr>
        <w:t xml:space="preserve">to the </w:t>
      </w:r>
      <w:r w:rsidR="000B07E1" w:rsidRPr="00966B5C">
        <w:rPr>
          <w:b/>
          <w:bCs/>
          <w:color w:val="000000" w:themeColor="text1"/>
          <w:lang w:val="en-GB"/>
        </w:rPr>
        <w:t xml:space="preserve">metabolic </w:t>
      </w:r>
      <w:r w:rsidR="001D2A97" w:rsidRPr="00966B5C">
        <w:rPr>
          <w:b/>
          <w:bCs/>
          <w:color w:val="000000" w:themeColor="text1"/>
          <w:lang w:val="en-GB"/>
        </w:rPr>
        <w:t>biomarker</w:t>
      </w:r>
      <w:r w:rsidR="000B07E1" w:rsidRPr="00966B5C">
        <w:rPr>
          <w:b/>
          <w:bCs/>
          <w:color w:val="000000" w:themeColor="text1"/>
          <w:lang w:val="en-GB"/>
        </w:rPr>
        <w:t xml:space="preserve"> </w:t>
      </w:r>
      <w:r w:rsidR="00E3417D" w:rsidRPr="00966B5C">
        <w:rPr>
          <w:b/>
          <w:bCs/>
          <w:color w:val="000000" w:themeColor="text1"/>
          <w:lang w:val="en-GB"/>
        </w:rPr>
        <w:t>signature of</w:t>
      </w:r>
      <w:r w:rsidR="0088676B" w:rsidRPr="00966B5C">
        <w:rPr>
          <w:b/>
          <w:bCs/>
          <w:color w:val="000000" w:themeColor="text1"/>
          <w:lang w:val="en-GB"/>
        </w:rPr>
        <w:t xml:space="preserve"> disease</w:t>
      </w:r>
      <w:r w:rsidR="00E3417D" w:rsidRPr="00966B5C">
        <w:rPr>
          <w:b/>
          <w:bCs/>
          <w:color w:val="000000" w:themeColor="text1"/>
          <w:lang w:val="en-GB"/>
        </w:rPr>
        <w:t>s</w:t>
      </w:r>
      <w:r w:rsidRPr="00966B5C">
        <w:rPr>
          <w:b/>
          <w:bCs/>
          <w:color w:val="000000" w:themeColor="text1"/>
          <w:lang w:val="en-GB"/>
        </w:rPr>
        <w:t xml:space="preserve">. </w:t>
      </w:r>
    </w:p>
    <w:p w14:paraId="417D7A0C" w14:textId="5C09F39B" w:rsidR="005A2C10" w:rsidRPr="00966B5C" w:rsidRDefault="008A3B4C" w:rsidP="007718B3">
      <w:pPr>
        <w:spacing w:line="360" w:lineRule="auto"/>
        <w:jc w:val="both"/>
        <w:rPr>
          <w:color w:val="000000" w:themeColor="text1"/>
          <w:lang w:val="en-GB"/>
        </w:rPr>
      </w:pPr>
      <w:r w:rsidRPr="00966B5C">
        <w:rPr>
          <w:color w:val="000000" w:themeColor="text1"/>
          <w:lang w:val="en-GB"/>
        </w:rPr>
        <w:t>See Excel file.</w:t>
      </w:r>
    </w:p>
    <w:p w14:paraId="2B0BFDBE" w14:textId="77777777" w:rsidR="00BC39A6" w:rsidRPr="00966B5C" w:rsidRDefault="00BC39A6" w:rsidP="007718B3">
      <w:pPr>
        <w:spacing w:line="360" w:lineRule="auto"/>
        <w:jc w:val="both"/>
        <w:rPr>
          <w:color w:val="000000" w:themeColor="text1"/>
          <w:lang w:val="en-GB"/>
        </w:rPr>
      </w:pPr>
    </w:p>
    <w:p w14:paraId="7F8A78C3" w14:textId="77777777" w:rsidR="00BC39A6" w:rsidRPr="00966B5C" w:rsidRDefault="00BC39A6" w:rsidP="007718B3">
      <w:pPr>
        <w:spacing w:line="360" w:lineRule="auto"/>
        <w:jc w:val="both"/>
        <w:rPr>
          <w:color w:val="000000" w:themeColor="text1"/>
          <w:lang w:val="en-GB"/>
        </w:rPr>
      </w:pPr>
    </w:p>
    <w:p w14:paraId="2434046F" w14:textId="77777777" w:rsidR="00BC39A6" w:rsidRPr="00966B5C" w:rsidRDefault="00BC39A6" w:rsidP="007718B3">
      <w:pPr>
        <w:spacing w:line="360" w:lineRule="auto"/>
        <w:jc w:val="both"/>
        <w:rPr>
          <w:color w:val="000000" w:themeColor="text1"/>
          <w:lang w:val="en-GB"/>
        </w:rPr>
      </w:pPr>
    </w:p>
    <w:p w14:paraId="1F6A8D14" w14:textId="77777777" w:rsidR="00BC39A6" w:rsidRPr="00966B5C" w:rsidRDefault="00BC39A6" w:rsidP="007718B3">
      <w:pPr>
        <w:spacing w:line="360" w:lineRule="auto"/>
        <w:jc w:val="both"/>
        <w:rPr>
          <w:color w:val="000000" w:themeColor="text1"/>
          <w:lang w:val="en-GB"/>
        </w:rPr>
      </w:pPr>
    </w:p>
    <w:p w14:paraId="4D9D1797" w14:textId="77777777" w:rsidR="00BC39A6" w:rsidRPr="00966B5C" w:rsidRDefault="00BC39A6" w:rsidP="007718B3">
      <w:pPr>
        <w:spacing w:line="360" w:lineRule="auto"/>
        <w:jc w:val="both"/>
        <w:rPr>
          <w:color w:val="000000" w:themeColor="text1"/>
          <w:lang w:val="en-GB"/>
        </w:rPr>
      </w:pPr>
    </w:p>
    <w:p w14:paraId="6B79F63E" w14:textId="77777777" w:rsidR="00F34BDB" w:rsidRPr="00966B5C" w:rsidRDefault="00F34BDB" w:rsidP="007718B3">
      <w:pPr>
        <w:spacing w:line="360" w:lineRule="auto"/>
        <w:jc w:val="both"/>
        <w:rPr>
          <w:color w:val="000000" w:themeColor="text1"/>
          <w:lang w:val="en-GB"/>
        </w:rPr>
      </w:pPr>
    </w:p>
    <w:p w14:paraId="37FFA05B" w14:textId="77777777" w:rsidR="00F34BDB" w:rsidRPr="00966B5C" w:rsidRDefault="00F34BDB" w:rsidP="007718B3">
      <w:pPr>
        <w:spacing w:line="360" w:lineRule="auto"/>
        <w:jc w:val="both"/>
        <w:rPr>
          <w:color w:val="000000" w:themeColor="text1"/>
          <w:lang w:val="en-GB"/>
        </w:rPr>
      </w:pPr>
    </w:p>
    <w:p w14:paraId="72729C14" w14:textId="77777777" w:rsidR="00F34BDB" w:rsidRPr="00966B5C" w:rsidRDefault="00F34BDB" w:rsidP="007718B3">
      <w:pPr>
        <w:spacing w:line="360" w:lineRule="auto"/>
        <w:jc w:val="both"/>
        <w:rPr>
          <w:color w:val="000000" w:themeColor="text1"/>
          <w:lang w:val="en-GB"/>
        </w:rPr>
      </w:pPr>
    </w:p>
    <w:p w14:paraId="4E2E22B3" w14:textId="77777777" w:rsidR="00BC39A6" w:rsidRPr="00966B5C" w:rsidRDefault="00BC39A6" w:rsidP="007718B3">
      <w:pPr>
        <w:spacing w:line="360" w:lineRule="auto"/>
        <w:jc w:val="both"/>
        <w:rPr>
          <w:color w:val="000000" w:themeColor="text1"/>
          <w:lang w:val="en-GB"/>
        </w:rPr>
      </w:pPr>
    </w:p>
    <w:p w14:paraId="2A3052CE" w14:textId="77777777" w:rsidR="00BC39A6" w:rsidRPr="00966B5C" w:rsidRDefault="00BC39A6" w:rsidP="007718B3">
      <w:pPr>
        <w:spacing w:line="360" w:lineRule="auto"/>
        <w:jc w:val="both"/>
        <w:rPr>
          <w:color w:val="000000" w:themeColor="text1"/>
          <w:lang w:val="en-GB"/>
        </w:rPr>
      </w:pPr>
    </w:p>
    <w:p w14:paraId="71EFB739" w14:textId="77777777" w:rsidR="00BC39A6" w:rsidRPr="00966B5C" w:rsidRDefault="00BC39A6" w:rsidP="007718B3">
      <w:pPr>
        <w:spacing w:line="360" w:lineRule="auto"/>
        <w:jc w:val="both"/>
        <w:rPr>
          <w:color w:val="000000" w:themeColor="text1"/>
          <w:lang w:val="en-GB"/>
        </w:rPr>
      </w:pPr>
    </w:p>
    <w:p w14:paraId="1C521316" w14:textId="77777777" w:rsidR="00BC39A6" w:rsidRPr="00966B5C" w:rsidRDefault="00BC39A6" w:rsidP="007718B3">
      <w:pPr>
        <w:spacing w:line="360" w:lineRule="auto"/>
        <w:jc w:val="both"/>
        <w:rPr>
          <w:color w:val="000000" w:themeColor="text1"/>
          <w:lang w:val="en-GB"/>
        </w:rPr>
      </w:pPr>
    </w:p>
    <w:p w14:paraId="50A8021F" w14:textId="77777777" w:rsidR="00BC39A6" w:rsidRPr="00966B5C" w:rsidRDefault="00BC39A6" w:rsidP="007718B3">
      <w:pPr>
        <w:spacing w:line="360" w:lineRule="auto"/>
        <w:jc w:val="both"/>
        <w:rPr>
          <w:color w:val="000000" w:themeColor="text1"/>
          <w:lang w:val="en-GB"/>
        </w:rPr>
      </w:pPr>
    </w:p>
    <w:p w14:paraId="62D4E132" w14:textId="77777777" w:rsidR="00BC39A6" w:rsidRPr="00966B5C" w:rsidRDefault="00BC39A6" w:rsidP="007718B3">
      <w:pPr>
        <w:spacing w:line="360" w:lineRule="auto"/>
        <w:jc w:val="both"/>
        <w:rPr>
          <w:color w:val="000000" w:themeColor="text1"/>
          <w:lang w:val="en-GB"/>
        </w:rPr>
      </w:pPr>
    </w:p>
    <w:p w14:paraId="1B9F980F" w14:textId="77777777" w:rsidR="00BC39A6" w:rsidRPr="00966B5C" w:rsidRDefault="00BC39A6" w:rsidP="007718B3">
      <w:pPr>
        <w:spacing w:line="360" w:lineRule="auto"/>
        <w:jc w:val="both"/>
        <w:rPr>
          <w:color w:val="000000" w:themeColor="text1"/>
          <w:lang w:val="en-GB"/>
        </w:rPr>
      </w:pPr>
    </w:p>
    <w:p w14:paraId="167D5054" w14:textId="77777777" w:rsidR="00BC39A6" w:rsidRPr="00966B5C" w:rsidRDefault="00BC39A6" w:rsidP="007718B3">
      <w:pPr>
        <w:spacing w:line="360" w:lineRule="auto"/>
        <w:jc w:val="both"/>
        <w:rPr>
          <w:color w:val="000000" w:themeColor="text1"/>
          <w:lang w:val="en-GB"/>
        </w:rPr>
      </w:pPr>
    </w:p>
    <w:p w14:paraId="11F6C813" w14:textId="77777777" w:rsidR="00BC39A6" w:rsidRPr="00966B5C" w:rsidRDefault="00BC39A6" w:rsidP="007718B3">
      <w:pPr>
        <w:spacing w:line="360" w:lineRule="auto"/>
        <w:jc w:val="both"/>
        <w:rPr>
          <w:color w:val="000000" w:themeColor="text1"/>
          <w:lang w:val="en-GB"/>
        </w:rPr>
      </w:pPr>
    </w:p>
    <w:p w14:paraId="469A74E1" w14:textId="77777777" w:rsidR="00BC39A6" w:rsidRPr="00966B5C" w:rsidRDefault="00BC39A6" w:rsidP="007718B3">
      <w:pPr>
        <w:spacing w:line="360" w:lineRule="auto"/>
        <w:jc w:val="both"/>
        <w:rPr>
          <w:color w:val="000000" w:themeColor="text1"/>
          <w:lang w:val="en-GB"/>
        </w:rPr>
      </w:pPr>
    </w:p>
    <w:p w14:paraId="67ECDB64" w14:textId="77777777" w:rsidR="00BC39A6" w:rsidRPr="00966B5C" w:rsidRDefault="00BC39A6" w:rsidP="007718B3">
      <w:pPr>
        <w:spacing w:line="360" w:lineRule="auto"/>
        <w:jc w:val="both"/>
        <w:rPr>
          <w:color w:val="000000" w:themeColor="text1"/>
          <w:lang w:val="en-GB"/>
        </w:rPr>
      </w:pPr>
    </w:p>
    <w:p w14:paraId="76329F65" w14:textId="77777777" w:rsidR="00BC39A6" w:rsidRPr="00966B5C" w:rsidRDefault="00BC39A6" w:rsidP="007718B3">
      <w:pPr>
        <w:spacing w:line="360" w:lineRule="auto"/>
        <w:jc w:val="both"/>
        <w:rPr>
          <w:color w:val="000000" w:themeColor="text1"/>
          <w:lang w:val="en-GB"/>
        </w:rPr>
      </w:pPr>
    </w:p>
    <w:p w14:paraId="6FE2F085" w14:textId="77777777" w:rsidR="00BC39A6" w:rsidRPr="00966B5C" w:rsidRDefault="00BC39A6" w:rsidP="007718B3">
      <w:pPr>
        <w:spacing w:line="360" w:lineRule="auto"/>
        <w:jc w:val="both"/>
        <w:rPr>
          <w:color w:val="000000" w:themeColor="text1"/>
          <w:lang w:val="en-GB"/>
        </w:rPr>
      </w:pPr>
    </w:p>
    <w:p w14:paraId="4AA1EA7A" w14:textId="77777777" w:rsidR="00BC39A6" w:rsidRPr="00966B5C" w:rsidRDefault="00BC39A6" w:rsidP="007718B3">
      <w:pPr>
        <w:spacing w:line="360" w:lineRule="auto"/>
        <w:jc w:val="both"/>
        <w:rPr>
          <w:color w:val="000000" w:themeColor="text1"/>
          <w:lang w:val="en-GB"/>
        </w:rPr>
      </w:pPr>
    </w:p>
    <w:p w14:paraId="506A66DF" w14:textId="77777777" w:rsidR="00BC39A6" w:rsidRPr="00966B5C" w:rsidRDefault="00BC39A6" w:rsidP="007718B3">
      <w:pPr>
        <w:spacing w:line="360" w:lineRule="auto"/>
        <w:jc w:val="both"/>
        <w:rPr>
          <w:color w:val="000000" w:themeColor="text1"/>
          <w:lang w:val="en-GB"/>
        </w:rPr>
      </w:pPr>
    </w:p>
    <w:p w14:paraId="25E0705E" w14:textId="77777777" w:rsidR="00BC39A6" w:rsidRPr="00966B5C" w:rsidRDefault="00BC39A6" w:rsidP="007718B3">
      <w:pPr>
        <w:spacing w:line="360" w:lineRule="auto"/>
        <w:jc w:val="both"/>
        <w:rPr>
          <w:color w:val="000000" w:themeColor="text1"/>
          <w:lang w:val="en-GB"/>
        </w:rPr>
      </w:pPr>
    </w:p>
    <w:p w14:paraId="6F52AD23" w14:textId="77777777" w:rsidR="00BC39A6" w:rsidRPr="00966B5C" w:rsidRDefault="00BC39A6" w:rsidP="007718B3">
      <w:pPr>
        <w:spacing w:line="360" w:lineRule="auto"/>
        <w:jc w:val="both"/>
        <w:rPr>
          <w:color w:val="000000" w:themeColor="text1"/>
          <w:lang w:val="en-GB"/>
        </w:rPr>
      </w:pPr>
    </w:p>
    <w:p w14:paraId="28B33A9F" w14:textId="77777777" w:rsidR="00BC39A6" w:rsidRPr="00966B5C" w:rsidRDefault="00BC39A6" w:rsidP="007718B3">
      <w:pPr>
        <w:spacing w:line="360" w:lineRule="auto"/>
        <w:jc w:val="both"/>
        <w:rPr>
          <w:color w:val="000000" w:themeColor="text1"/>
          <w:lang w:val="en-GB"/>
        </w:rPr>
      </w:pPr>
    </w:p>
    <w:p w14:paraId="1E509A77" w14:textId="77777777" w:rsidR="00BC39A6" w:rsidRPr="00966B5C" w:rsidRDefault="00BC39A6" w:rsidP="007718B3">
      <w:pPr>
        <w:spacing w:line="360" w:lineRule="auto"/>
        <w:jc w:val="both"/>
        <w:rPr>
          <w:color w:val="000000" w:themeColor="text1"/>
          <w:lang w:val="en-GB"/>
        </w:rPr>
      </w:pPr>
    </w:p>
    <w:p w14:paraId="3267638E" w14:textId="77777777" w:rsidR="00BC39A6" w:rsidRPr="00966B5C" w:rsidRDefault="00BC39A6" w:rsidP="007718B3">
      <w:pPr>
        <w:spacing w:line="360" w:lineRule="auto"/>
        <w:jc w:val="both"/>
        <w:rPr>
          <w:color w:val="000000" w:themeColor="text1"/>
          <w:lang w:val="en-GB"/>
        </w:rPr>
      </w:pPr>
    </w:p>
    <w:p w14:paraId="306530EB" w14:textId="77777777" w:rsidR="005A2C10" w:rsidRPr="00966B5C" w:rsidRDefault="005A2C10" w:rsidP="007718B3">
      <w:pPr>
        <w:spacing w:line="360" w:lineRule="auto"/>
        <w:jc w:val="both"/>
        <w:rPr>
          <w:color w:val="000000" w:themeColor="text1"/>
          <w:lang w:val="en-GB"/>
        </w:rPr>
      </w:pPr>
    </w:p>
    <w:p w14:paraId="1D9B5857" w14:textId="77777777" w:rsidR="005A2C10" w:rsidRPr="00966B5C" w:rsidRDefault="005A2C10" w:rsidP="007718B3">
      <w:pPr>
        <w:spacing w:line="360" w:lineRule="auto"/>
        <w:jc w:val="both"/>
        <w:rPr>
          <w:color w:val="000000" w:themeColor="text1"/>
          <w:lang w:val="en-GB"/>
        </w:rPr>
      </w:pPr>
    </w:p>
    <w:p w14:paraId="23D1A2F8" w14:textId="77777777" w:rsidR="005A2C10" w:rsidRPr="00966B5C" w:rsidRDefault="005A2C10" w:rsidP="007718B3">
      <w:pPr>
        <w:spacing w:line="360" w:lineRule="auto"/>
        <w:jc w:val="both"/>
        <w:rPr>
          <w:color w:val="000000" w:themeColor="text1"/>
          <w:lang w:val="en-GB"/>
        </w:rPr>
      </w:pPr>
    </w:p>
    <w:p w14:paraId="2654214C" w14:textId="64B8F3E5" w:rsidR="005A2C10" w:rsidRPr="00966B5C" w:rsidRDefault="005B37A7" w:rsidP="007718B3">
      <w:pPr>
        <w:spacing w:line="360" w:lineRule="auto"/>
        <w:jc w:val="both"/>
        <w:rPr>
          <w:color w:val="000000" w:themeColor="text1"/>
          <w:lang w:val="en-GB"/>
        </w:rPr>
      </w:pPr>
      <w:r w:rsidRPr="00966B5C">
        <w:rPr>
          <w:b/>
          <w:noProof/>
          <w:lang w:val="en-US"/>
        </w:rPr>
        <w:lastRenderedPageBreak/>
        <mc:AlternateContent>
          <mc:Choice Requires="wpg">
            <w:drawing>
              <wp:anchor distT="0" distB="0" distL="114300" distR="114300" simplePos="0" relativeHeight="251659264" behindDoc="0" locked="0" layoutInCell="1" allowOverlap="1" wp14:anchorId="66ED51B0" wp14:editId="279BD0E2">
                <wp:simplePos x="0" y="0"/>
                <wp:positionH relativeFrom="column">
                  <wp:posOffset>78658</wp:posOffset>
                </wp:positionH>
                <wp:positionV relativeFrom="paragraph">
                  <wp:posOffset>9832</wp:posOffset>
                </wp:positionV>
                <wp:extent cx="5670550" cy="3511158"/>
                <wp:effectExtent l="0" t="0" r="19050" b="6985"/>
                <wp:wrapNone/>
                <wp:docPr id="1854086767" name="Group 1854086767"/>
                <wp:cNvGraphicFramePr/>
                <a:graphic xmlns:a="http://schemas.openxmlformats.org/drawingml/2006/main">
                  <a:graphicData uri="http://schemas.microsoft.com/office/word/2010/wordprocessingGroup">
                    <wpg:wgp>
                      <wpg:cNvGrpSpPr/>
                      <wpg:grpSpPr>
                        <a:xfrm>
                          <a:off x="0" y="0"/>
                          <a:ext cx="5670550" cy="3511158"/>
                          <a:chOff x="9525" y="914400"/>
                          <a:chExt cx="5670691" cy="3511158"/>
                        </a:xfrm>
                      </wpg:grpSpPr>
                      <wps:wsp>
                        <wps:cNvPr id="1740147619" name="Straight Arrow Connector 167236"/>
                        <wps:cNvCnPr>
                          <a:cxnSpLocks noChangeShapeType="1"/>
                        </wps:cNvCnPr>
                        <wps:spPr bwMode="auto">
                          <a:xfrm flipH="1">
                            <a:off x="1238250" y="3471708"/>
                            <a:ext cx="635" cy="32385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7298404" name="Straight Arrow Connector 167240"/>
                        <wps:cNvCnPr>
                          <a:cxnSpLocks noChangeShapeType="1"/>
                        </wps:cNvCnPr>
                        <wps:spPr bwMode="auto">
                          <a:xfrm flipV="1">
                            <a:off x="1238250" y="3577404"/>
                            <a:ext cx="1585595" cy="381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65688015" name="Text Box 2"/>
                        <wps:cNvSpPr txBox="1">
                          <a:spLocks noChangeArrowheads="1"/>
                        </wps:cNvSpPr>
                        <wps:spPr bwMode="auto">
                          <a:xfrm>
                            <a:off x="9525" y="1933575"/>
                            <a:ext cx="2449172" cy="630000"/>
                          </a:xfrm>
                          <a:prstGeom prst="rect">
                            <a:avLst/>
                          </a:prstGeom>
                          <a:solidFill>
                            <a:srgbClr val="FFFFFF"/>
                          </a:solidFill>
                          <a:ln w="9525">
                            <a:solidFill>
                              <a:srgbClr val="000000"/>
                            </a:solidFill>
                            <a:miter lim="800000"/>
                            <a:headEnd/>
                            <a:tailEnd/>
                          </a:ln>
                        </wps:spPr>
                        <wps:txbx>
                          <w:txbxContent>
                            <w:p w14:paraId="4BBF00A0" w14:textId="400563B8" w:rsidR="005B37A7" w:rsidRPr="00EF28AD" w:rsidRDefault="005B37A7" w:rsidP="005B37A7">
                              <w:pPr>
                                <w:rPr>
                                  <w:b/>
                                  <w:sz w:val="20"/>
                                  <w:lang w:val="en-US"/>
                                </w:rPr>
                              </w:pPr>
                              <w:r w:rsidRPr="00EF28AD">
                                <w:rPr>
                                  <w:b/>
                                  <w:sz w:val="20"/>
                                  <w:lang w:val="en-US"/>
                                </w:rPr>
                                <w:t>n=</w:t>
                              </w:r>
                              <w:r>
                                <w:rPr>
                                  <w:b/>
                                  <w:sz w:val="20"/>
                                  <w:lang w:val="en-US"/>
                                </w:rPr>
                                <w:t xml:space="preserve"> </w:t>
                              </w:r>
                              <w:r w:rsidR="007E01BF" w:rsidRPr="007E01BF">
                                <w:rPr>
                                  <w:b/>
                                  <w:sz w:val="20"/>
                                  <w:lang w:val="en-US"/>
                                </w:rPr>
                                <w:t>971</w:t>
                              </w:r>
                            </w:p>
                            <w:p w14:paraId="69A50A5E" w14:textId="47BC9AE8" w:rsidR="005B37A7" w:rsidRPr="007E01BF" w:rsidRDefault="007E01BF" w:rsidP="005B37A7">
                              <w:pPr>
                                <w:rPr>
                                  <w:sz w:val="20"/>
                                  <w:lang w:val="en-US"/>
                                </w:rPr>
                              </w:pPr>
                              <w:r>
                                <w:rPr>
                                  <w:sz w:val="20"/>
                                  <w:lang w:val="en-US"/>
                                </w:rPr>
                                <w:t>Participants</w:t>
                              </w:r>
                              <w:r w:rsidR="00400E31">
                                <w:rPr>
                                  <w:sz w:val="20"/>
                                  <w:lang w:val="en-US"/>
                                </w:rPr>
                                <w:t xml:space="preserve"> </w:t>
                              </w:r>
                              <w:r>
                                <w:rPr>
                                  <w:sz w:val="20"/>
                                  <w:lang w:val="en-US"/>
                                </w:rPr>
                                <w:t>underwent clinical examination</w:t>
                              </w:r>
                            </w:p>
                          </w:txbxContent>
                        </wps:txbx>
                        <wps:bodyPr rot="0" vert="horz" wrap="square" lIns="91440" tIns="45720" rIns="91440" bIns="45720" anchor="t" anchorCtr="0" upright="1">
                          <a:noAutofit/>
                        </wps:bodyPr>
                      </wps:wsp>
                      <wps:wsp>
                        <wps:cNvPr id="855200100" name="Text Box 2"/>
                        <wps:cNvSpPr txBox="1">
                          <a:spLocks noChangeArrowheads="1"/>
                        </wps:cNvSpPr>
                        <wps:spPr bwMode="auto">
                          <a:xfrm>
                            <a:off x="2819400" y="2415664"/>
                            <a:ext cx="2860816" cy="450000"/>
                          </a:xfrm>
                          <a:prstGeom prst="rect">
                            <a:avLst/>
                          </a:prstGeom>
                          <a:solidFill>
                            <a:srgbClr val="FFFFFF"/>
                          </a:solidFill>
                          <a:ln w="9525">
                            <a:solidFill>
                              <a:srgbClr val="000000"/>
                            </a:solidFill>
                            <a:miter lim="800000"/>
                            <a:headEnd/>
                            <a:tailEnd/>
                          </a:ln>
                        </wps:spPr>
                        <wps:txbx>
                          <w:txbxContent>
                            <w:p w14:paraId="37D64145" w14:textId="767074E7" w:rsidR="005B37A7" w:rsidRPr="00EF28AD" w:rsidRDefault="005B37A7" w:rsidP="005B37A7">
                              <w:pPr>
                                <w:rPr>
                                  <w:b/>
                                  <w:sz w:val="20"/>
                                  <w:lang w:val="en-US"/>
                                </w:rPr>
                              </w:pPr>
                              <w:r>
                                <w:rPr>
                                  <w:b/>
                                  <w:sz w:val="20"/>
                                  <w:lang w:val="en-US"/>
                                </w:rPr>
                                <w:t xml:space="preserve">n= </w:t>
                              </w:r>
                              <w:r w:rsidR="00FD256B">
                                <w:rPr>
                                  <w:b/>
                                  <w:sz w:val="20"/>
                                  <w:lang w:val="en-US"/>
                                </w:rPr>
                                <w:t>9</w:t>
                              </w:r>
                              <w:r>
                                <w:rPr>
                                  <w:b/>
                                  <w:sz w:val="20"/>
                                  <w:lang w:val="en-US"/>
                                </w:rPr>
                                <w:t xml:space="preserve"> excluded</w:t>
                              </w:r>
                              <w:r w:rsidRPr="00EF28AD">
                                <w:rPr>
                                  <w:b/>
                                  <w:sz w:val="20"/>
                                  <w:lang w:val="en-US"/>
                                </w:rPr>
                                <w:t>:</w:t>
                              </w:r>
                              <w:r>
                                <w:rPr>
                                  <w:b/>
                                  <w:sz w:val="20"/>
                                  <w:lang w:val="en-US"/>
                                </w:rPr>
                                <w:t xml:space="preserve"> </w:t>
                              </w:r>
                            </w:p>
                            <w:p w14:paraId="6420BAEC" w14:textId="68BFDF08" w:rsidR="005B37A7" w:rsidRDefault="005B37A7" w:rsidP="00FD256B">
                              <w:pPr>
                                <w:rPr>
                                  <w:sz w:val="20"/>
                                  <w:lang w:val="en-US"/>
                                </w:rPr>
                              </w:pPr>
                              <w:r>
                                <w:rPr>
                                  <w:sz w:val="20"/>
                                  <w:lang w:val="en-US"/>
                                </w:rPr>
                                <w:t xml:space="preserve">No data on </w:t>
                              </w:r>
                              <w:r w:rsidR="00FD256B">
                                <w:rPr>
                                  <w:sz w:val="20"/>
                                  <w:lang w:val="en-US"/>
                                </w:rPr>
                                <w:t>NMR metabolomics</w:t>
                              </w:r>
                            </w:p>
                          </w:txbxContent>
                        </wps:txbx>
                        <wps:bodyPr rot="0" vert="horz" wrap="square" lIns="91440" tIns="45720" rIns="91440" bIns="45720" anchor="t" anchorCtr="0" upright="1">
                          <a:noAutofit/>
                        </wps:bodyPr>
                      </wps:wsp>
                      <wps:wsp>
                        <wps:cNvPr id="195368413" name="Straight Arrow Connector 167233"/>
                        <wps:cNvCnPr>
                          <a:cxnSpLocks noChangeShapeType="1"/>
                        </wps:cNvCnPr>
                        <wps:spPr bwMode="auto">
                          <a:xfrm>
                            <a:off x="1238250" y="2572671"/>
                            <a:ext cx="842" cy="31233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5730376" name="Straight Arrow Connector 167234"/>
                        <wps:cNvCnPr>
                          <a:cxnSpLocks noChangeShapeType="1"/>
                        </wps:cNvCnPr>
                        <wps:spPr bwMode="auto">
                          <a:xfrm flipV="1">
                            <a:off x="1238250" y="2639346"/>
                            <a:ext cx="158559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5877708" name="Text Box 2"/>
                        <wps:cNvSpPr txBox="1">
                          <a:spLocks noChangeArrowheads="1"/>
                        </wps:cNvSpPr>
                        <wps:spPr bwMode="auto">
                          <a:xfrm>
                            <a:off x="9525" y="2886996"/>
                            <a:ext cx="2450736" cy="630000"/>
                          </a:xfrm>
                          <a:prstGeom prst="rect">
                            <a:avLst/>
                          </a:prstGeom>
                          <a:solidFill>
                            <a:srgbClr val="FFFFFF"/>
                          </a:solidFill>
                          <a:ln w="9525">
                            <a:solidFill>
                              <a:srgbClr val="000000"/>
                            </a:solidFill>
                            <a:miter lim="800000"/>
                            <a:headEnd/>
                            <a:tailEnd/>
                          </a:ln>
                        </wps:spPr>
                        <wps:txbx>
                          <w:txbxContent>
                            <w:p w14:paraId="33C5FC31" w14:textId="2683C5EC" w:rsidR="005B37A7" w:rsidRDefault="005B37A7" w:rsidP="005B37A7">
                              <w:pPr>
                                <w:rPr>
                                  <w:b/>
                                  <w:sz w:val="20"/>
                                  <w:lang w:val="en-US"/>
                                </w:rPr>
                              </w:pPr>
                              <w:r w:rsidRPr="00EF28AD">
                                <w:rPr>
                                  <w:b/>
                                  <w:sz w:val="20"/>
                                  <w:lang w:val="en-US"/>
                                </w:rPr>
                                <w:t>n=</w:t>
                              </w:r>
                              <w:r>
                                <w:rPr>
                                  <w:b/>
                                  <w:sz w:val="20"/>
                                  <w:lang w:val="en-US"/>
                                </w:rPr>
                                <w:t xml:space="preserve"> </w:t>
                              </w:r>
                              <w:r w:rsidR="005D652C">
                                <w:rPr>
                                  <w:b/>
                                  <w:sz w:val="20"/>
                                  <w:lang w:val="en-US"/>
                                </w:rPr>
                                <w:t>962</w:t>
                              </w:r>
                            </w:p>
                            <w:p w14:paraId="4D68B7A5" w14:textId="2731ADC3" w:rsidR="005B37A7" w:rsidRPr="00CB4A7C" w:rsidRDefault="005D652C" w:rsidP="005B37A7">
                              <w:pPr>
                                <w:rPr>
                                  <w:b/>
                                  <w:sz w:val="20"/>
                                  <w:lang w:val="en-US"/>
                                </w:rPr>
                              </w:pPr>
                              <w:r>
                                <w:rPr>
                                  <w:sz w:val="20"/>
                                  <w:lang w:val="en-US"/>
                                </w:rPr>
                                <w:t>Participants</w:t>
                              </w:r>
                              <w:r w:rsidR="005B37A7">
                                <w:rPr>
                                  <w:sz w:val="20"/>
                                  <w:szCs w:val="20"/>
                                  <w:lang w:val="en-US"/>
                                </w:rPr>
                                <w:t xml:space="preserve"> with data on </w:t>
                              </w:r>
                              <w:r>
                                <w:rPr>
                                  <w:sz w:val="20"/>
                                  <w:szCs w:val="20"/>
                                  <w:lang w:val="en-US"/>
                                </w:rPr>
                                <w:t>NMR metabolomics</w:t>
                              </w:r>
                            </w:p>
                          </w:txbxContent>
                        </wps:txbx>
                        <wps:bodyPr rot="0" vert="horz" wrap="square" lIns="91440" tIns="45720" rIns="91440" bIns="45720" anchor="t" anchorCtr="0" upright="1">
                          <a:noAutofit/>
                        </wps:bodyPr>
                      </wps:wsp>
                      <wps:wsp>
                        <wps:cNvPr id="1413405290" name="Text Box 2"/>
                        <wps:cNvSpPr txBox="1">
                          <a:spLocks noChangeArrowheads="1"/>
                        </wps:cNvSpPr>
                        <wps:spPr bwMode="auto">
                          <a:xfrm>
                            <a:off x="9525" y="3795558"/>
                            <a:ext cx="2448560" cy="630000"/>
                          </a:xfrm>
                          <a:prstGeom prst="rect">
                            <a:avLst/>
                          </a:prstGeom>
                          <a:solidFill>
                            <a:srgbClr val="FFFFFF"/>
                          </a:solidFill>
                          <a:ln w="9525">
                            <a:solidFill>
                              <a:srgbClr val="000000"/>
                            </a:solidFill>
                            <a:miter lim="800000"/>
                            <a:headEnd/>
                            <a:tailEnd/>
                          </a:ln>
                        </wps:spPr>
                        <wps:txbx>
                          <w:txbxContent>
                            <w:p w14:paraId="2C6E6F63" w14:textId="20206F74" w:rsidR="005B37A7" w:rsidRPr="00437C0F" w:rsidRDefault="005B37A7" w:rsidP="005B37A7">
                              <w:pPr>
                                <w:rPr>
                                  <w:b/>
                                  <w:sz w:val="20"/>
                                  <w:lang w:val="en-US"/>
                                </w:rPr>
                              </w:pPr>
                              <w:r w:rsidRPr="00437C0F">
                                <w:rPr>
                                  <w:b/>
                                  <w:sz w:val="20"/>
                                  <w:lang w:val="en-US"/>
                                </w:rPr>
                                <w:t>n=</w:t>
                              </w:r>
                              <w:r>
                                <w:rPr>
                                  <w:b/>
                                  <w:sz w:val="20"/>
                                  <w:lang w:val="en-US"/>
                                </w:rPr>
                                <w:t xml:space="preserve"> </w:t>
                              </w:r>
                              <w:r w:rsidR="00E52783">
                                <w:rPr>
                                  <w:b/>
                                  <w:sz w:val="20"/>
                                  <w:lang w:val="en-US"/>
                                </w:rPr>
                                <w:t>944</w:t>
                              </w:r>
                            </w:p>
                            <w:p w14:paraId="23B3FF96" w14:textId="076B43AA" w:rsidR="005B37A7" w:rsidRPr="00EF28AD" w:rsidRDefault="005B37A7" w:rsidP="005B37A7">
                              <w:pPr>
                                <w:rPr>
                                  <w:sz w:val="20"/>
                                  <w:lang w:val="en-US"/>
                                </w:rPr>
                              </w:pPr>
                              <w:r w:rsidRPr="00437C0F">
                                <w:rPr>
                                  <w:b/>
                                  <w:sz w:val="20"/>
                                  <w:lang w:val="en-US"/>
                                </w:rPr>
                                <w:t>Population for analysis:</w:t>
                              </w:r>
                              <w:r>
                                <w:rPr>
                                  <w:sz w:val="20"/>
                                  <w:lang w:val="en-US"/>
                                </w:rPr>
                                <w:t xml:space="preserve"> </w:t>
                              </w:r>
                              <w:r w:rsidR="00E52783">
                                <w:rPr>
                                  <w:sz w:val="20"/>
                                  <w:lang w:val="en-US"/>
                                </w:rPr>
                                <w:t>fasted participants</w:t>
                              </w:r>
                              <w:r w:rsidR="001F7DA1">
                                <w:rPr>
                                  <w:sz w:val="20"/>
                                  <w:lang w:val="en-US"/>
                                </w:rPr>
                                <w:t xml:space="preserve"> </w:t>
                              </w:r>
                              <w:r w:rsidR="00E52783">
                                <w:rPr>
                                  <w:sz w:val="20"/>
                                  <w:lang w:val="en-US"/>
                                </w:rPr>
                                <w:t>with data on NMR metabolomics</w:t>
                              </w:r>
                            </w:p>
                            <w:p w14:paraId="4B60D012" w14:textId="77777777" w:rsidR="005B37A7" w:rsidRPr="00EF28AD" w:rsidRDefault="005B37A7" w:rsidP="005B37A7">
                              <w:pPr>
                                <w:rPr>
                                  <w:sz w:val="20"/>
                                  <w:lang w:val="en-US"/>
                                </w:rPr>
                              </w:pPr>
                            </w:p>
                            <w:p w14:paraId="29E898BE" w14:textId="77777777" w:rsidR="005B37A7" w:rsidRPr="00EF28AD" w:rsidRDefault="005B37A7" w:rsidP="005B37A7">
                              <w:pPr>
                                <w:rPr>
                                  <w:sz w:val="20"/>
                                  <w:lang w:val="en-US"/>
                                </w:rPr>
                              </w:pPr>
                            </w:p>
                          </w:txbxContent>
                        </wps:txbx>
                        <wps:bodyPr rot="0" vert="horz" wrap="square" lIns="91440" tIns="45720" rIns="91440" bIns="45720" anchor="t" anchorCtr="0" upright="1">
                          <a:noAutofit/>
                        </wps:bodyPr>
                      </wps:wsp>
                      <wps:wsp>
                        <wps:cNvPr id="438447733" name="Text Box 2"/>
                        <wps:cNvSpPr txBox="1">
                          <a:spLocks noChangeArrowheads="1"/>
                        </wps:cNvSpPr>
                        <wps:spPr bwMode="auto">
                          <a:xfrm>
                            <a:off x="2819400" y="3304556"/>
                            <a:ext cx="2854804" cy="540000"/>
                          </a:xfrm>
                          <a:prstGeom prst="rect">
                            <a:avLst/>
                          </a:prstGeom>
                          <a:solidFill>
                            <a:srgbClr val="FFFFFF"/>
                          </a:solidFill>
                          <a:ln w="9525">
                            <a:solidFill>
                              <a:srgbClr val="000000"/>
                            </a:solidFill>
                            <a:miter lim="800000"/>
                            <a:headEnd/>
                            <a:tailEnd/>
                          </a:ln>
                        </wps:spPr>
                        <wps:txbx>
                          <w:txbxContent>
                            <w:p w14:paraId="1DEFEE9D" w14:textId="1091214E" w:rsidR="005B37A7" w:rsidRDefault="005B37A7" w:rsidP="005B37A7">
                              <w:pPr>
                                <w:rPr>
                                  <w:b/>
                                  <w:sz w:val="20"/>
                                  <w:lang w:val="en-US"/>
                                </w:rPr>
                              </w:pPr>
                              <w:r>
                                <w:rPr>
                                  <w:b/>
                                  <w:sz w:val="20"/>
                                  <w:lang w:val="en-US"/>
                                </w:rPr>
                                <w:t xml:space="preserve">n= </w:t>
                              </w:r>
                              <w:r w:rsidR="00470374">
                                <w:rPr>
                                  <w:b/>
                                  <w:sz w:val="20"/>
                                  <w:lang w:val="en-US"/>
                                </w:rPr>
                                <w:t>1</w:t>
                              </w:r>
                              <w:r>
                                <w:rPr>
                                  <w:b/>
                                  <w:sz w:val="20"/>
                                  <w:lang w:val="en-US"/>
                                </w:rPr>
                                <w:t>8 excluded</w:t>
                              </w:r>
                              <w:r w:rsidRPr="00EF28AD">
                                <w:rPr>
                                  <w:b/>
                                  <w:sz w:val="20"/>
                                  <w:lang w:val="en-US"/>
                                </w:rPr>
                                <w:t>:</w:t>
                              </w:r>
                            </w:p>
                            <w:p w14:paraId="18A1BEAD" w14:textId="29DC77BC" w:rsidR="005B37A7" w:rsidRPr="00EF28AD" w:rsidRDefault="00470374" w:rsidP="005B37A7">
                              <w:pPr>
                                <w:rPr>
                                  <w:sz w:val="20"/>
                                  <w:lang w:val="en-US"/>
                                </w:rPr>
                              </w:pPr>
                              <w:r>
                                <w:rPr>
                                  <w:sz w:val="20"/>
                                  <w:lang w:val="en-US"/>
                                </w:rPr>
                                <w:t>Non-fasted participants</w:t>
                              </w:r>
                              <w:r w:rsidR="005B37A7" w:rsidRPr="00EF28AD">
                                <w:rPr>
                                  <w:sz w:val="20"/>
                                  <w:lang w:val="en-US"/>
                                </w:rPr>
                                <w:t>, n=</w:t>
                              </w:r>
                              <w:r w:rsidR="005B37A7">
                                <w:rPr>
                                  <w:sz w:val="20"/>
                                  <w:lang w:val="en-US"/>
                                </w:rPr>
                                <w:t xml:space="preserve"> </w:t>
                              </w:r>
                              <w:r>
                                <w:rPr>
                                  <w:sz w:val="20"/>
                                  <w:lang w:val="en-US"/>
                                </w:rPr>
                                <w:t>17</w:t>
                              </w:r>
                            </w:p>
                            <w:p w14:paraId="36D20811" w14:textId="5B6D8CB5" w:rsidR="005B37A7" w:rsidRPr="00EF28AD" w:rsidRDefault="009647CF" w:rsidP="005B37A7">
                              <w:pPr>
                                <w:rPr>
                                  <w:sz w:val="20"/>
                                  <w:lang w:val="en-US"/>
                                </w:rPr>
                              </w:pPr>
                              <w:r>
                                <w:rPr>
                                  <w:sz w:val="20"/>
                                  <w:lang w:val="en-US"/>
                                </w:rPr>
                                <w:t xml:space="preserve">Metabolomics </w:t>
                              </w:r>
                              <w:r w:rsidR="00884344">
                                <w:rPr>
                                  <w:sz w:val="20"/>
                                  <w:lang w:val="en-US"/>
                                </w:rPr>
                                <w:t xml:space="preserve">data </w:t>
                              </w:r>
                              <w:r>
                                <w:rPr>
                                  <w:sz w:val="20"/>
                                  <w:lang w:val="en-US"/>
                                </w:rPr>
                                <w:t>outlier</w:t>
                              </w:r>
                              <w:r w:rsidR="005B37A7" w:rsidRPr="00EF28AD">
                                <w:rPr>
                                  <w:sz w:val="20"/>
                                  <w:lang w:val="en-US"/>
                                </w:rPr>
                                <w:t>, n=</w:t>
                              </w:r>
                              <w:r w:rsidR="005B37A7">
                                <w:rPr>
                                  <w:sz w:val="20"/>
                                  <w:lang w:val="en-US"/>
                                </w:rPr>
                                <w:t xml:space="preserve"> </w:t>
                              </w:r>
                              <w:r w:rsidR="00597DDD">
                                <w:rPr>
                                  <w:sz w:val="20"/>
                                  <w:lang w:val="en-US"/>
                                </w:rPr>
                                <w:t>1</w:t>
                              </w:r>
                            </w:p>
                            <w:p w14:paraId="328C3C7C" w14:textId="77777777" w:rsidR="005B37A7" w:rsidRPr="00EF28AD" w:rsidRDefault="005B37A7" w:rsidP="005B37A7">
                              <w:pPr>
                                <w:rPr>
                                  <w:b/>
                                  <w:sz w:val="20"/>
                                  <w:lang w:val="en-US"/>
                                </w:rPr>
                              </w:pPr>
                            </w:p>
                          </w:txbxContent>
                        </wps:txbx>
                        <wps:bodyPr rot="0" vert="horz" wrap="square" lIns="91440" tIns="45720" rIns="91440" bIns="45720" anchor="t" anchorCtr="0" upright="1">
                          <a:noAutofit/>
                        </wps:bodyPr>
                      </wps:wsp>
                      <wps:wsp>
                        <wps:cNvPr id="1583031207" name="Text Box 2"/>
                        <wps:cNvSpPr txBox="1">
                          <a:spLocks noChangeArrowheads="1"/>
                        </wps:cNvSpPr>
                        <wps:spPr bwMode="auto">
                          <a:xfrm>
                            <a:off x="9525" y="914400"/>
                            <a:ext cx="2449295" cy="629274"/>
                          </a:xfrm>
                          <a:prstGeom prst="rect">
                            <a:avLst/>
                          </a:prstGeom>
                          <a:solidFill>
                            <a:srgbClr val="FFFFFF"/>
                          </a:solidFill>
                          <a:ln w="9525">
                            <a:solidFill>
                              <a:srgbClr val="000000"/>
                            </a:solidFill>
                            <a:miter lim="800000"/>
                            <a:headEnd/>
                            <a:tailEnd/>
                          </a:ln>
                        </wps:spPr>
                        <wps:txbx>
                          <w:txbxContent>
                            <w:p w14:paraId="1835F79A" w14:textId="05BD63C2" w:rsidR="005B37A7" w:rsidRPr="00437C0F" w:rsidRDefault="005B37A7" w:rsidP="005B37A7">
                              <w:pPr>
                                <w:rPr>
                                  <w:b/>
                                  <w:sz w:val="20"/>
                                  <w:lang w:val="en-US"/>
                                </w:rPr>
                              </w:pPr>
                              <w:r>
                                <w:rPr>
                                  <w:b/>
                                  <w:sz w:val="20"/>
                                  <w:lang w:val="en-US"/>
                                </w:rPr>
                                <w:t>n</w:t>
                              </w:r>
                              <w:r w:rsidRPr="00437C0F">
                                <w:rPr>
                                  <w:b/>
                                  <w:sz w:val="20"/>
                                  <w:lang w:val="en-US"/>
                                </w:rPr>
                                <w:t>=</w:t>
                              </w:r>
                              <w:r>
                                <w:rPr>
                                  <w:b/>
                                  <w:sz w:val="20"/>
                                  <w:lang w:val="en-US"/>
                                </w:rPr>
                                <w:t xml:space="preserve"> </w:t>
                              </w:r>
                              <w:r w:rsidR="00345AB7" w:rsidRPr="00345AB7">
                                <w:rPr>
                                  <w:b/>
                                  <w:sz w:val="20"/>
                                  <w:lang w:val="en-US"/>
                                </w:rPr>
                                <w:t>1</w:t>
                              </w:r>
                              <w:r w:rsidR="00345AB7">
                                <w:rPr>
                                  <w:b/>
                                  <w:sz w:val="20"/>
                                  <w:lang w:val="en-US"/>
                                </w:rPr>
                                <w:t>0</w:t>
                              </w:r>
                              <w:r w:rsidR="00345AB7" w:rsidRPr="00345AB7">
                                <w:rPr>
                                  <w:b/>
                                  <w:sz w:val="20"/>
                                  <w:lang w:val="en-US"/>
                                </w:rPr>
                                <w:t>75</w:t>
                              </w:r>
                            </w:p>
                            <w:p w14:paraId="6968923B" w14:textId="5FF3D0BD" w:rsidR="005B37A7" w:rsidRPr="00EF28AD" w:rsidRDefault="005B37A7" w:rsidP="005B37A7">
                              <w:pPr>
                                <w:rPr>
                                  <w:sz w:val="20"/>
                                  <w:lang w:val="en-US"/>
                                </w:rPr>
                              </w:pPr>
                              <w:r>
                                <w:rPr>
                                  <w:sz w:val="20"/>
                                  <w:lang w:val="en-US"/>
                                </w:rPr>
                                <w:t>Participa</w:t>
                              </w:r>
                              <w:r w:rsidR="00345AB7">
                                <w:rPr>
                                  <w:sz w:val="20"/>
                                  <w:lang w:val="en-US"/>
                                </w:rPr>
                                <w:t xml:space="preserve">nts completed the interview </w:t>
                              </w:r>
                              <w:r w:rsidR="00345AB7">
                                <w:rPr>
                                  <w:sz w:val="20"/>
                                  <w:lang w:val="en-US"/>
                                </w:rPr>
                                <w:t>questions</w:t>
                              </w:r>
                            </w:p>
                            <w:p w14:paraId="6BBEBF9E" w14:textId="77777777" w:rsidR="005B37A7" w:rsidRPr="00EF28AD" w:rsidRDefault="005B37A7" w:rsidP="005B37A7">
                              <w:pPr>
                                <w:rPr>
                                  <w:b/>
                                  <w:sz w:val="20"/>
                                  <w:lang w:val="en-US"/>
                                </w:rPr>
                              </w:pPr>
                            </w:p>
                          </w:txbxContent>
                        </wps:txbx>
                        <wps:bodyPr rot="0" vert="horz" wrap="square" lIns="91440" tIns="45720" rIns="91440" bIns="45720" anchor="t" anchorCtr="0" upright="1">
                          <a:noAutofit/>
                        </wps:bodyPr>
                      </wps:wsp>
                      <wps:wsp>
                        <wps:cNvPr id="222574111" name="Text Box 2"/>
                        <wps:cNvSpPr txBox="1">
                          <a:spLocks noChangeArrowheads="1"/>
                        </wps:cNvSpPr>
                        <wps:spPr bwMode="auto">
                          <a:xfrm>
                            <a:off x="2809875" y="1399867"/>
                            <a:ext cx="2856230" cy="450000"/>
                          </a:xfrm>
                          <a:prstGeom prst="rect">
                            <a:avLst/>
                          </a:prstGeom>
                          <a:solidFill>
                            <a:srgbClr val="FFFFFF"/>
                          </a:solidFill>
                          <a:ln w="9525">
                            <a:solidFill>
                              <a:srgbClr val="000000"/>
                            </a:solidFill>
                            <a:miter lim="800000"/>
                            <a:headEnd/>
                            <a:tailEnd/>
                          </a:ln>
                        </wps:spPr>
                        <wps:txbx>
                          <w:txbxContent>
                            <w:p w14:paraId="5206427E" w14:textId="1A750BFE" w:rsidR="005B37A7" w:rsidRPr="009E45C6" w:rsidRDefault="005B37A7" w:rsidP="005B37A7">
                              <w:pPr>
                                <w:rPr>
                                  <w:b/>
                                  <w:sz w:val="20"/>
                                  <w:lang w:val="en-US"/>
                                </w:rPr>
                              </w:pPr>
                              <w:r w:rsidRPr="009E45C6">
                                <w:rPr>
                                  <w:b/>
                                  <w:sz w:val="20"/>
                                  <w:lang w:val="en-US"/>
                                </w:rPr>
                                <w:t xml:space="preserve">n= </w:t>
                              </w:r>
                              <w:r w:rsidR="00725666">
                                <w:rPr>
                                  <w:b/>
                                  <w:sz w:val="20"/>
                                  <w:lang w:val="en-US"/>
                                </w:rPr>
                                <w:t>165</w:t>
                              </w:r>
                              <w:r>
                                <w:rPr>
                                  <w:b/>
                                  <w:sz w:val="20"/>
                                  <w:lang w:val="en-US"/>
                                </w:rPr>
                                <w:t xml:space="preserve"> </w:t>
                              </w:r>
                              <w:r w:rsidRPr="00F364D8">
                                <w:rPr>
                                  <w:b/>
                                  <w:sz w:val="20"/>
                                  <w:lang w:val="en-US"/>
                                </w:rPr>
                                <w:t xml:space="preserve">excluded: </w:t>
                              </w:r>
                            </w:p>
                            <w:p w14:paraId="5531BFBA" w14:textId="4F966320" w:rsidR="005B37A7" w:rsidRDefault="005B37A7" w:rsidP="005B37A7">
                              <w:pPr>
                                <w:rPr>
                                  <w:sz w:val="20"/>
                                  <w:lang w:val="en-US"/>
                                </w:rPr>
                              </w:pPr>
                              <w:r>
                                <w:rPr>
                                  <w:sz w:val="20"/>
                                  <w:lang w:val="en-US"/>
                                </w:rPr>
                                <w:t xml:space="preserve">No </w:t>
                              </w:r>
                              <w:r w:rsidR="00725666">
                                <w:rPr>
                                  <w:sz w:val="20"/>
                                  <w:lang w:val="en-US"/>
                                </w:rPr>
                                <w:t>clinical examination</w:t>
                              </w:r>
                            </w:p>
                            <w:p w14:paraId="7095283F" w14:textId="77777777" w:rsidR="005B37A7" w:rsidRPr="00EF28AD" w:rsidRDefault="005B37A7" w:rsidP="005B37A7">
                              <w:pPr>
                                <w:rPr>
                                  <w:sz w:val="20"/>
                                  <w:lang w:val="en-US"/>
                                </w:rPr>
                              </w:pPr>
                            </w:p>
                          </w:txbxContent>
                        </wps:txbx>
                        <wps:bodyPr rot="0" vert="horz" wrap="square" lIns="91440" tIns="45720" rIns="91440" bIns="45720" anchor="t" anchorCtr="0" upright="1">
                          <a:noAutofit/>
                        </wps:bodyPr>
                      </wps:wsp>
                      <wps:wsp>
                        <wps:cNvPr id="2116411832" name="Straight Arrow Connector 136"/>
                        <wps:cNvCnPr>
                          <a:cxnSpLocks noChangeShapeType="1"/>
                        </wps:cNvCnPr>
                        <wps:spPr bwMode="auto">
                          <a:xfrm flipH="1">
                            <a:off x="1228725" y="1543050"/>
                            <a:ext cx="241" cy="390576"/>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66367028" name="Straight Arrow Connector 19"/>
                        <wps:cNvCnPr>
                          <a:cxnSpLocks noChangeShapeType="1"/>
                        </wps:cNvCnPr>
                        <wps:spPr bwMode="auto">
                          <a:xfrm>
                            <a:off x="1228725" y="1619250"/>
                            <a:ext cx="157924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6ED51B0" id="Group 1854086767" o:spid="_x0000_s1026" style="position:absolute;left:0;text-align:left;margin-left:6.2pt;margin-top:.75pt;width:446.5pt;height:276.45pt;z-index:251659264;mso-width-relative:margin;mso-height-relative:margin" coordorigin="95,9144" coordsize="56706,35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">
                <v:shapetype id="_x0000_t32" coordsize="21600,21600" o:spt="32" o:oned="t" path="m,l21600,21600e" filled="f">
                  <v:path arrowok="t" fillok="f" o:connecttype="none"/>
                  <o:lock v:ext="edit" shapetype="t"/>
                </v:shapetype>
                <v:shape id="Straight Arrow Connector 167236" o:spid="_x0000_s1027" type="#_x0000_t32" style="position:absolute;left:12382;top:34717;width:6;height:323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" strokeweight="1pt">
                  <v:stroke endarrow="block" joinstyle="miter"/>
                </v:shape>
                <v:shape id="Straight Arrow Connector 167240" o:spid="_x0000_s1028" type="#_x0000_t32" style="position:absolute;left:12382;top:35774;width:15856;height: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" strokeweight="1pt">
                  <v:stroke endarrow="block" joinstyle="miter"/>
                </v:shape>
                <v:shapetype id="_x0000_t202" coordsize="21600,21600" o:spt="202" path="m,l,21600r21600,l21600,xe">
                  <v:stroke joinstyle="miter"/>
                  <v:path gradientshapeok="t" o:connecttype="rect"/>
                </v:shapetype>
                <v:shape id="Text Box 2" o:spid="_x0000_s1029" type="#_x0000_t202" style="position:absolute;left:95;top:19335;width:24491;height:6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">
                  <v:textbox>
                    <w:txbxContent>
                      <w:p w14:paraId="4BBF00A0" w14:textId="400563B8" w:rsidR="005B37A7" w:rsidRPr="00EF28AD" w:rsidRDefault="005B37A7" w:rsidP="005B37A7">
                        <w:pPr>
                          <w:rPr>
                            <w:b/>
                            <w:sz w:val="20"/>
                            <w:lang w:val="en-US"/>
                          </w:rPr>
                        </w:pPr>
                        <w:r w:rsidRPr="00EF28AD">
                          <w:rPr>
                            <w:b/>
                            <w:sz w:val="20"/>
                            <w:lang w:val="en-US"/>
                          </w:rPr>
                          <w:t>n=</w:t>
                        </w:r>
                        <w:r>
                          <w:rPr>
                            <w:b/>
                            <w:sz w:val="20"/>
                            <w:lang w:val="en-US"/>
                          </w:rPr>
                          <w:t xml:space="preserve"> </w:t>
                        </w:r>
                        <w:r w:rsidR="007E01BF" w:rsidRPr="007E01BF">
                          <w:rPr>
                            <w:b/>
                            <w:sz w:val="20"/>
                            <w:lang w:val="en-US"/>
                          </w:rPr>
                          <w:t>971</w:t>
                        </w:r>
                      </w:p>
                      <w:p w14:paraId="69A50A5E" w14:textId="47BC9AE8" w:rsidR="005B37A7" w:rsidRPr="007E01BF" w:rsidRDefault="007E01BF" w:rsidP="005B37A7">
                        <w:pPr>
                          <w:rPr>
                            <w:sz w:val="20"/>
                            <w:lang w:val="en-US"/>
                          </w:rPr>
                        </w:pPr>
                        <w:r>
                          <w:rPr>
                            <w:sz w:val="20"/>
                            <w:lang w:val="en-US"/>
                          </w:rPr>
                          <w:t>Participants</w:t>
                        </w:r>
                        <w:r w:rsidR="00400E31">
                          <w:rPr>
                            <w:sz w:val="20"/>
                            <w:lang w:val="en-US"/>
                          </w:rPr>
                          <w:t xml:space="preserve"> </w:t>
                        </w:r>
                        <w:r>
                          <w:rPr>
                            <w:sz w:val="20"/>
                            <w:lang w:val="en-US"/>
                          </w:rPr>
                          <w:t xml:space="preserve">underwent clinical </w:t>
                        </w:r>
                        <w:proofErr w:type="gramStart"/>
                        <w:r>
                          <w:rPr>
                            <w:sz w:val="20"/>
                            <w:lang w:val="en-US"/>
                          </w:rPr>
                          <w:t>examination</w:t>
                        </w:r>
                        <w:proofErr w:type="gramEnd"/>
                      </w:p>
                    </w:txbxContent>
                  </v:textbox>
                </v:shape>
                <v:shape id="Text Box 2" o:spid="_x0000_s1030" type="#_x0000_t202" style="position:absolute;left:28194;top:24156;width:28608;height:4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">
                  <v:textbox>
                    <w:txbxContent>
                      <w:p w14:paraId="37D64145" w14:textId="767074E7" w:rsidR="005B37A7" w:rsidRPr="00EF28AD" w:rsidRDefault="005B37A7" w:rsidP="005B37A7">
                        <w:pPr>
                          <w:rPr>
                            <w:b/>
                            <w:sz w:val="20"/>
                            <w:lang w:val="en-US"/>
                          </w:rPr>
                        </w:pPr>
                        <w:r>
                          <w:rPr>
                            <w:b/>
                            <w:sz w:val="20"/>
                            <w:lang w:val="en-US"/>
                          </w:rPr>
                          <w:t xml:space="preserve">n= </w:t>
                        </w:r>
                        <w:r w:rsidR="00FD256B">
                          <w:rPr>
                            <w:b/>
                            <w:sz w:val="20"/>
                            <w:lang w:val="en-US"/>
                          </w:rPr>
                          <w:t>9</w:t>
                        </w:r>
                        <w:r>
                          <w:rPr>
                            <w:b/>
                            <w:sz w:val="20"/>
                            <w:lang w:val="en-US"/>
                          </w:rPr>
                          <w:t xml:space="preserve"> excluded</w:t>
                        </w:r>
                        <w:r w:rsidRPr="00EF28AD">
                          <w:rPr>
                            <w:b/>
                            <w:sz w:val="20"/>
                            <w:lang w:val="en-US"/>
                          </w:rPr>
                          <w:t>:</w:t>
                        </w:r>
                        <w:r>
                          <w:rPr>
                            <w:b/>
                            <w:sz w:val="20"/>
                            <w:lang w:val="en-US"/>
                          </w:rPr>
                          <w:t xml:space="preserve"> </w:t>
                        </w:r>
                      </w:p>
                      <w:p w14:paraId="6420BAEC" w14:textId="68BFDF08" w:rsidR="005B37A7" w:rsidRDefault="005B37A7" w:rsidP="00FD256B">
                        <w:pPr>
                          <w:rPr>
                            <w:sz w:val="20"/>
                            <w:lang w:val="en-US"/>
                          </w:rPr>
                        </w:pPr>
                        <w:r>
                          <w:rPr>
                            <w:sz w:val="20"/>
                            <w:lang w:val="en-US"/>
                          </w:rPr>
                          <w:t xml:space="preserve">No data on </w:t>
                        </w:r>
                        <w:r w:rsidR="00FD256B">
                          <w:rPr>
                            <w:sz w:val="20"/>
                            <w:lang w:val="en-US"/>
                          </w:rPr>
                          <w:t>NMR metabolomics</w:t>
                        </w:r>
                      </w:p>
                    </w:txbxContent>
                  </v:textbox>
                </v:shape>
                <v:shape id="Straight Arrow Connector 167233" o:spid="_x0000_s1031" type="#_x0000_t32" style="position:absolute;left:12382;top:25726;width:8;height:312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" strokeweight="1pt">
                  <v:stroke endarrow="block" joinstyle="miter"/>
                </v:shape>
                <v:shape id="Straight Arrow Connector 167234" o:spid="_x0000_s1032" type="#_x0000_t32" style="position:absolute;left:12382;top:26393;width:15856;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" strokeweight="1pt">
                  <v:stroke endarrow="block" joinstyle="miter"/>
                </v:shape>
                <v:shape id="Text Box 2" o:spid="_x0000_s1033" type="#_x0000_t202" style="position:absolute;left:95;top:28869;width:24507;height:6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">
                  <v:textbox>
                    <w:txbxContent>
                      <w:p w14:paraId="33C5FC31" w14:textId="2683C5EC" w:rsidR="005B37A7" w:rsidRDefault="005B37A7" w:rsidP="005B37A7">
                        <w:pPr>
                          <w:rPr>
                            <w:b/>
                            <w:sz w:val="20"/>
                            <w:lang w:val="en-US"/>
                          </w:rPr>
                        </w:pPr>
                        <w:r w:rsidRPr="00EF28AD">
                          <w:rPr>
                            <w:b/>
                            <w:sz w:val="20"/>
                            <w:lang w:val="en-US"/>
                          </w:rPr>
                          <w:t>n=</w:t>
                        </w:r>
                        <w:r>
                          <w:rPr>
                            <w:b/>
                            <w:sz w:val="20"/>
                            <w:lang w:val="en-US"/>
                          </w:rPr>
                          <w:t xml:space="preserve"> </w:t>
                        </w:r>
                        <w:r w:rsidR="005D652C">
                          <w:rPr>
                            <w:b/>
                            <w:sz w:val="20"/>
                            <w:lang w:val="en-US"/>
                          </w:rPr>
                          <w:t>962</w:t>
                        </w:r>
                      </w:p>
                      <w:p w14:paraId="4D68B7A5" w14:textId="2731ADC3" w:rsidR="005B37A7" w:rsidRPr="00CB4A7C" w:rsidRDefault="005D652C" w:rsidP="005B37A7">
                        <w:pPr>
                          <w:rPr>
                            <w:b/>
                            <w:sz w:val="20"/>
                            <w:lang w:val="en-US"/>
                          </w:rPr>
                        </w:pPr>
                        <w:r>
                          <w:rPr>
                            <w:sz w:val="20"/>
                            <w:lang w:val="en-US"/>
                          </w:rPr>
                          <w:t>Participants</w:t>
                        </w:r>
                        <w:r w:rsidR="005B37A7">
                          <w:rPr>
                            <w:sz w:val="20"/>
                            <w:szCs w:val="20"/>
                            <w:lang w:val="en-US"/>
                          </w:rPr>
                          <w:t xml:space="preserve"> with data on </w:t>
                        </w:r>
                        <w:r>
                          <w:rPr>
                            <w:sz w:val="20"/>
                            <w:szCs w:val="20"/>
                            <w:lang w:val="en-US"/>
                          </w:rPr>
                          <w:t>NMR metabolomics</w:t>
                        </w:r>
                      </w:p>
                    </w:txbxContent>
                  </v:textbox>
                </v:shape>
                <v:shape id="Text Box 2" o:spid="_x0000_s1034" type="#_x0000_t202" style="position:absolute;left:95;top:37955;width:24485;height:6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">
                  <v:textbox>
                    <w:txbxContent>
                      <w:p w14:paraId="2C6E6F63" w14:textId="20206F74" w:rsidR="005B37A7" w:rsidRPr="00437C0F" w:rsidRDefault="005B37A7" w:rsidP="005B37A7">
                        <w:pPr>
                          <w:rPr>
                            <w:b/>
                            <w:sz w:val="20"/>
                            <w:lang w:val="en-US"/>
                          </w:rPr>
                        </w:pPr>
                        <w:r w:rsidRPr="00437C0F">
                          <w:rPr>
                            <w:b/>
                            <w:sz w:val="20"/>
                            <w:lang w:val="en-US"/>
                          </w:rPr>
                          <w:t>n=</w:t>
                        </w:r>
                        <w:r>
                          <w:rPr>
                            <w:b/>
                            <w:sz w:val="20"/>
                            <w:lang w:val="en-US"/>
                          </w:rPr>
                          <w:t xml:space="preserve"> </w:t>
                        </w:r>
                        <w:r w:rsidR="00E52783">
                          <w:rPr>
                            <w:b/>
                            <w:sz w:val="20"/>
                            <w:lang w:val="en-US"/>
                          </w:rPr>
                          <w:t>944</w:t>
                        </w:r>
                      </w:p>
                      <w:p w14:paraId="23B3FF96" w14:textId="076B43AA" w:rsidR="005B37A7" w:rsidRPr="00EF28AD" w:rsidRDefault="005B37A7" w:rsidP="005B37A7">
                        <w:pPr>
                          <w:rPr>
                            <w:sz w:val="20"/>
                            <w:lang w:val="en-US"/>
                          </w:rPr>
                        </w:pPr>
                        <w:r w:rsidRPr="00437C0F">
                          <w:rPr>
                            <w:b/>
                            <w:sz w:val="20"/>
                            <w:lang w:val="en-US"/>
                          </w:rPr>
                          <w:t>Population for analysis:</w:t>
                        </w:r>
                        <w:r>
                          <w:rPr>
                            <w:sz w:val="20"/>
                            <w:lang w:val="en-US"/>
                          </w:rPr>
                          <w:t xml:space="preserve"> </w:t>
                        </w:r>
                        <w:r w:rsidR="00E52783">
                          <w:rPr>
                            <w:sz w:val="20"/>
                            <w:lang w:val="en-US"/>
                          </w:rPr>
                          <w:t>fasted participants</w:t>
                        </w:r>
                        <w:r w:rsidR="001F7DA1">
                          <w:rPr>
                            <w:sz w:val="20"/>
                            <w:lang w:val="en-US"/>
                          </w:rPr>
                          <w:t xml:space="preserve"> </w:t>
                        </w:r>
                        <w:r w:rsidR="00E52783">
                          <w:rPr>
                            <w:sz w:val="20"/>
                            <w:lang w:val="en-US"/>
                          </w:rPr>
                          <w:t>with data on NMR metabolomics</w:t>
                        </w:r>
                      </w:p>
                      <w:p w14:paraId="4B60D012" w14:textId="77777777" w:rsidR="005B37A7" w:rsidRPr="00EF28AD" w:rsidRDefault="005B37A7" w:rsidP="005B37A7">
                        <w:pPr>
                          <w:rPr>
                            <w:sz w:val="20"/>
                            <w:lang w:val="en-US"/>
                          </w:rPr>
                        </w:pPr>
                      </w:p>
                      <w:p w14:paraId="29E898BE" w14:textId="77777777" w:rsidR="005B37A7" w:rsidRPr="00EF28AD" w:rsidRDefault="005B37A7" w:rsidP="005B37A7">
                        <w:pPr>
                          <w:rPr>
                            <w:sz w:val="20"/>
                            <w:lang w:val="en-US"/>
                          </w:rPr>
                        </w:pPr>
                      </w:p>
                    </w:txbxContent>
                  </v:textbox>
                </v:shape>
                <v:shape id="Text Box 2" o:spid="_x0000_s1035" type="#_x0000_t202" style="position:absolute;left:28194;top:33045;width:28548;height:5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">
                  <v:textbox>
                    <w:txbxContent>
                      <w:p w14:paraId="1DEFEE9D" w14:textId="1091214E" w:rsidR="005B37A7" w:rsidRDefault="005B37A7" w:rsidP="005B37A7">
                        <w:pPr>
                          <w:rPr>
                            <w:b/>
                            <w:sz w:val="20"/>
                            <w:lang w:val="en-US"/>
                          </w:rPr>
                        </w:pPr>
                        <w:r>
                          <w:rPr>
                            <w:b/>
                            <w:sz w:val="20"/>
                            <w:lang w:val="en-US"/>
                          </w:rPr>
                          <w:t xml:space="preserve">n= </w:t>
                        </w:r>
                        <w:r w:rsidR="00470374">
                          <w:rPr>
                            <w:b/>
                            <w:sz w:val="20"/>
                            <w:lang w:val="en-US"/>
                          </w:rPr>
                          <w:t>1</w:t>
                        </w:r>
                        <w:r>
                          <w:rPr>
                            <w:b/>
                            <w:sz w:val="20"/>
                            <w:lang w:val="en-US"/>
                          </w:rPr>
                          <w:t>8 excluded</w:t>
                        </w:r>
                        <w:r w:rsidRPr="00EF28AD">
                          <w:rPr>
                            <w:b/>
                            <w:sz w:val="20"/>
                            <w:lang w:val="en-US"/>
                          </w:rPr>
                          <w:t>:</w:t>
                        </w:r>
                      </w:p>
                      <w:p w14:paraId="18A1BEAD" w14:textId="29DC77BC" w:rsidR="005B37A7" w:rsidRPr="00EF28AD" w:rsidRDefault="00470374" w:rsidP="005B37A7">
                        <w:pPr>
                          <w:rPr>
                            <w:sz w:val="20"/>
                            <w:lang w:val="en-US"/>
                          </w:rPr>
                        </w:pPr>
                        <w:r>
                          <w:rPr>
                            <w:sz w:val="20"/>
                            <w:lang w:val="en-US"/>
                          </w:rPr>
                          <w:t>Non-fasted participants</w:t>
                        </w:r>
                        <w:r w:rsidR="005B37A7" w:rsidRPr="00EF28AD">
                          <w:rPr>
                            <w:sz w:val="20"/>
                            <w:lang w:val="en-US"/>
                          </w:rPr>
                          <w:t>, n=</w:t>
                        </w:r>
                        <w:r w:rsidR="005B37A7">
                          <w:rPr>
                            <w:sz w:val="20"/>
                            <w:lang w:val="en-US"/>
                          </w:rPr>
                          <w:t xml:space="preserve"> </w:t>
                        </w:r>
                        <w:r>
                          <w:rPr>
                            <w:sz w:val="20"/>
                            <w:lang w:val="en-US"/>
                          </w:rPr>
                          <w:t>17</w:t>
                        </w:r>
                      </w:p>
                      <w:p w14:paraId="36D20811" w14:textId="5B6D8CB5" w:rsidR="005B37A7" w:rsidRPr="00EF28AD" w:rsidRDefault="009647CF" w:rsidP="005B37A7">
                        <w:pPr>
                          <w:rPr>
                            <w:sz w:val="20"/>
                            <w:lang w:val="en-US"/>
                          </w:rPr>
                        </w:pPr>
                        <w:r>
                          <w:rPr>
                            <w:sz w:val="20"/>
                            <w:lang w:val="en-US"/>
                          </w:rPr>
                          <w:t xml:space="preserve">Metabolomics </w:t>
                        </w:r>
                        <w:r w:rsidR="00884344">
                          <w:rPr>
                            <w:sz w:val="20"/>
                            <w:lang w:val="en-US"/>
                          </w:rPr>
                          <w:t xml:space="preserve">data </w:t>
                        </w:r>
                        <w:r>
                          <w:rPr>
                            <w:sz w:val="20"/>
                            <w:lang w:val="en-US"/>
                          </w:rPr>
                          <w:t>outlier</w:t>
                        </w:r>
                        <w:r w:rsidR="005B37A7" w:rsidRPr="00EF28AD">
                          <w:rPr>
                            <w:sz w:val="20"/>
                            <w:lang w:val="en-US"/>
                          </w:rPr>
                          <w:t>, n=</w:t>
                        </w:r>
                        <w:r w:rsidR="005B37A7">
                          <w:rPr>
                            <w:sz w:val="20"/>
                            <w:lang w:val="en-US"/>
                          </w:rPr>
                          <w:t xml:space="preserve"> </w:t>
                        </w:r>
                        <w:r w:rsidR="00597DDD">
                          <w:rPr>
                            <w:sz w:val="20"/>
                            <w:lang w:val="en-US"/>
                          </w:rPr>
                          <w:t>1</w:t>
                        </w:r>
                      </w:p>
                      <w:p w14:paraId="328C3C7C" w14:textId="77777777" w:rsidR="005B37A7" w:rsidRPr="00EF28AD" w:rsidRDefault="005B37A7" w:rsidP="005B37A7">
                        <w:pPr>
                          <w:rPr>
                            <w:b/>
                            <w:sz w:val="20"/>
                            <w:lang w:val="en-US"/>
                          </w:rPr>
                        </w:pPr>
                      </w:p>
                    </w:txbxContent>
                  </v:textbox>
                </v:shape>
                <v:shape id="Text Box 2" o:spid="_x0000_s1036" type="#_x0000_t202" style="position:absolute;left:95;top:9144;width:24493;height:6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">
                  <v:textbox>
                    <w:txbxContent>
                      <w:p w14:paraId="1835F79A" w14:textId="05BD63C2" w:rsidR="005B37A7" w:rsidRPr="00437C0F" w:rsidRDefault="005B37A7" w:rsidP="005B37A7">
                        <w:pPr>
                          <w:rPr>
                            <w:b/>
                            <w:sz w:val="20"/>
                            <w:lang w:val="en-US"/>
                          </w:rPr>
                        </w:pPr>
                        <w:r>
                          <w:rPr>
                            <w:b/>
                            <w:sz w:val="20"/>
                            <w:lang w:val="en-US"/>
                          </w:rPr>
                          <w:t>n</w:t>
                        </w:r>
                        <w:r w:rsidRPr="00437C0F">
                          <w:rPr>
                            <w:b/>
                            <w:sz w:val="20"/>
                            <w:lang w:val="en-US"/>
                          </w:rPr>
                          <w:t>=</w:t>
                        </w:r>
                        <w:r>
                          <w:rPr>
                            <w:b/>
                            <w:sz w:val="20"/>
                            <w:lang w:val="en-US"/>
                          </w:rPr>
                          <w:t xml:space="preserve"> </w:t>
                        </w:r>
                        <w:r w:rsidR="00345AB7" w:rsidRPr="00345AB7">
                          <w:rPr>
                            <w:b/>
                            <w:sz w:val="20"/>
                            <w:lang w:val="en-US"/>
                          </w:rPr>
                          <w:t>1</w:t>
                        </w:r>
                        <w:r w:rsidR="00345AB7">
                          <w:rPr>
                            <w:b/>
                            <w:sz w:val="20"/>
                            <w:lang w:val="en-US"/>
                          </w:rPr>
                          <w:t>0</w:t>
                        </w:r>
                        <w:r w:rsidR="00345AB7" w:rsidRPr="00345AB7">
                          <w:rPr>
                            <w:b/>
                            <w:sz w:val="20"/>
                            <w:lang w:val="en-US"/>
                          </w:rPr>
                          <w:t>75</w:t>
                        </w:r>
                      </w:p>
                      <w:p w14:paraId="6968923B" w14:textId="5FF3D0BD" w:rsidR="005B37A7" w:rsidRPr="00EF28AD" w:rsidRDefault="005B37A7" w:rsidP="005B37A7">
                        <w:pPr>
                          <w:rPr>
                            <w:sz w:val="20"/>
                            <w:lang w:val="en-US"/>
                          </w:rPr>
                        </w:pPr>
                        <w:r>
                          <w:rPr>
                            <w:sz w:val="20"/>
                            <w:lang w:val="en-US"/>
                          </w:rPr>
                          <w:t>Participa</w:t>
                        </w:r>
                        <w:r w:rsidR="00345AB7">
                          <w:rPr>
                            <w:sz w:val="20"/>
                            <w:lang w:val="en-US"/>
                          </w:rPr>
                          <w:t xml:space="preserve">nts completed the interview </w:t>
                        </w:r>
                        <w:proofErr w:type="gramStart"/>
                        <w:r w:rsidR="00345AB7">
                          <w:rPr>
                            <w:sz w:val="20"/>
                            <w:lang w:val="en-US"/>
                          </w:rPr>
                          <w:t>questions</w:t>
                        </w:r>
                        <w:proofErr w:type="gramEnd"/>
                      </w:p>
                      <w:p w14:paraId="6BBEBF9E" w14:textId="77777777" w:rsidR="005B37A7" w:rsidRPr="00EF28AD" w:rsidRDefault="005B37A7" w:rsidP="005B37A7">
                        <w:pPr>
                          <w:rPr>
                            <w:b/>
                            <w:sz w:val="20"/>
                            <w:lang w:val="en-US"/>
                          </w:rPr>
                        </w:pPr>
                      </w:p>
                    </w:txbxContent>
                  </v:textbox>
                </v:shape>
                <v:shape id="Text Box 2" o:spid="_x0000_s1037" type="#_x0000_t202" style="position:absolute;left:28098;top:13998;width:28563;height:4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">
                  <v:textbox>
                    <w:txbxContent>
                      <w:p w14:paraId="5206427E" w14:textId="1A750BFE" w:rsidR="005B37A7" w:rsidRPr="009E45C6" w:rsidRDefault="005B37A7" w:rsidP="005B37A7">
                        <w:pPr>
                          <w:rPr>
                            <w:b/>
                            <w:sz w:val="20"/>
                            <w:lang w:val="en-US"/>
                          </w:rPr>
                        </w:pPr>
                        <w:r w:rsidRPr="009E45C6">
                          <w:rPr>
                            <w:b/>
                            <w:sz w:val="20"/>
                            <w:lang w:val="en-US"/>
                          </w:rPr>
                          <w:t xml:space="preserve">n= </w:t>
                        </w:r>
                        <w:r w:rsidR="00725666">
                          <w:rPr>
                            <w:b/>
                            <w:sz w:val="20"/>
                            <w:lang w:val="en-US"/>
                          </w:rPr>
                          <w:t>165</w:t>
                        </w:r>
                        <w:r>
                          <w:rPr>
                            <w:b/>
                            <w:sz w:val="20"/>
                            <w:lang w:val="en-US"/>
                          </w:rPr>
                          <w:t xml:space="preserve"> </w:t>
                        </w:r>
                        <w:r w:rsidRPr="00F364D8">
                          <w:rPr>
                            <w:b/>
                            <w:sz w:val="20"/>
                            <w:lang w:val="en-US"/>
                          </w:rPr>
                          <w:t xml:space="preserve">excluded: </w:t>
                        </w:r>
                      </w:p>
                      <w:p w14:paraId="5531BFBA" w14:textId="4F966320" w:rsidR="005B37A7" w:rsidRDefault="005B37A7" w:rsidP="005B37A7">
                        <w:pPr>
                          <w:rPr>
                            <w:sz w:val="20"/>
                            <w:lang w:val="en-US"/>
                          </w:rPr>
                        </w:pPr>
                        <w:r>
                          <w:rPr>
                            <w:sz w:val="20"/>
                            <w:lang w:val="en-US"/>
                          </w:rPr>
                          <w:t xml:space="preserve">No </w:t>
                        </w:r>
                        <w:r w:rsidR="00725666">
                          <w:rPr>
                            <w:sz w:val="20"/>
                            <w:lang w:val="en-US"/>
                          </w:rPr>
                          <w:t>clinical examination</w:t>
                        </w:r>
                      </w:p>
                      <w:p w14:paraId="7095283F" w14:textId="77777777" w:rsidR="005B37A7" w:rsidRPr="00EF28AD" w:rsidRDefault="005B37A7" w:rsidP="005B37A7">
                        <w:pPr>
                          <w:rPr>
                            <w:sz w:val="20"/>
                            <w:lang w:val="en-US"/>
                          </w:rPr>
                        </w:pPr>
                      </w:p>
                    </w:txbxContent>
                  </v:textbox>
                </v:shape>
                <v:shape id="Straight Arrow Connector 136" o:spid="_x0000_s1038" type="#_x0000_t32" style="position:absolute;left:12287;top:15430;width:2;height:390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" strokeweight="1pt">
                  <v:stroke endarrow="block" joinstyle="miter"/>
                </v:shape>
                <v:shape id="Straight Arrow Connector 19" o:spid="_x0000_s1039" type="#_x0000_t32" style="position:absolute;left:12287;top:16192;width:157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" strokeweight="1pt">
                  <v:stroke endarrow="block" joinstyle="miter"/>
                </v:shape>
              </v:group>
            </w:pict>
          </mc:Fallback>
        </mc:AlternateContent>
      </w:r>
    </w:p>
    <w:p w14:paraId="1F894BFC" w14:textId="3DCFB754" w:rsidR="001F5A9D" w:rsidRPr="00966B5C" w:rsidRDefault="001F5A9D" w:rsidP="007718B3">
      <w:pPr>
        <w:spacing w:line="360" w:lineRule="auto"/>
        <w:jc w:val="both"/>
        <w:rPr>
          <w:color w:val="000000" w:themeColor="text1"/>
          <w:lang w:val="en-GB"/>
        </w:rPr>
      </w:pPr>
    </w:p>
    <w:p w14:paraId="12AA22A4" w14:textId="77777777" w:rsidR="001F5A9D" w:rsidRPr="00966B5C" w:rsidRDefault="001F5A9D" w:rsidP="007718B3">
      <w:pPr>
        <w:spacing w:line="360" w:lineRule="auto"/>
        <w:jc w:val="both"/>
        <w:rPr>
          <w:color w:val="000000" w:themeColor="text1"/>
          <w:lang w:val="en-GB"/>
        </w:rPr>
      </w:pPr>
    </w:p>
    <w:p w14:paraId="236D49C2" w14:textId="77777777" w:rsidR="001F5A9D" w:rsidRPr="00966B5C" w:rsidRDefault="001F5A9D" w:rsidP="007718B3">
      <w:pPr>
        <w:spacing w:line="360" w:lineRule="auto"/>
        <w:jc w:val="both"/>
        <w:rPr>
          <w:color w:val="000000" w:themeColor="text1"/>
          <w:lang w:val="en-GB"/>
        </w:rPr>
      </w:pPr>
    </w:p>
    <w:p w14:paraId="23B0FFEB" w14:textId="77777777" w:rsidR="001F5A9D" w:rsidRPr="00966B5C" w:rsidRDefault="001F5A9D" w:rsidP="007718B3">
      <w:pPr>
        <w:spacing w:line="360" w:lineRule="auto"/>
        <w:jc w:val="both"/>
        <w:rPr>
          <w:color w:val="000000" w:themeColor="text1"/>
          <w:lang w:val="en-GB"/>
        </w:rPr>
      </w:pPr>
    </w:p>
    <w:p w14:paraId="0D7AF943" w14:textId="77777777" w:rsidR="001F5A9D" w:rsidRPr="00966B5C" w:rsidRDefault="001F5A9D" w:rsidP="007718B3">
      <w:pPr>
        <w:spacing w:line="360" w:lineRule="auto"/>
        <w:jc w:val="both"/>
        <w:rPr>
          <w:color w:val="000000" w:themeColor="text1"/>
          <w:lang w:val="en-GB"/>
        </w:rPr>
      </w:pPr>
    </w:p>
    <w:p w14:paraId="7BD06BB6" w14:textId="77777777" w:rsidR="001F5A9D" w:rsidRPr="00966B5C" w:rsidRDefault="001F5A9D" w:rsidP="007718B3">
      <w:pPr>
        <w:spacing w:line="360" w:lineRule="auto"/>
        <w:jc w:val="both"/>
        <w:rPr>
          <w:color w:val="000000" w:themeColor="text1"/>
          <w:lang w:val="en-GB"/>
        </w:rPr>
      </w:pPr>
    </w:p>
    <w:p w14:paraId="2946C099" w14:textId="77777777" w:rsidR="005A2C10" w:rsidRPr="00966B5C" w:rsidRDefault="005A2C10" w:rsidP="007718B3">
      <w:pPr>
        <w:spacing w:line="360" w:lineRule="auto"/>
        <w:jc w:val="both"/>
        <w:rPr>
          <w:color w:val="000000" w:themeColor="text1"/>
          <w:lang w:val="en-GB"/>
        </w:rPr>
      </w:pPr>
    </w:p>
    <w:p w14:paraId="2597E999" w14:textId="77777777" w:rsidR="005A2C10" w:rsidRPr="00966B5C" w:rsidRDefault="005A2C10" w:rsidP="007718B3">
      <w:pPr>
        <w:spacing w:line="360" w:lineRule="auto"/>
        <w:jc w:val="both"/>
        <w:rPr>
          <w:color w:val="000000" w:themeColor="text1"/>
          <w:lang w:val="en-GB"/>
        </w:rPr>
      </w:pPr>
    </w:p>
    <w:p w14:paraId="4481CFFD" w14:textId="77777777" w:rsidR="005A2C10" w:rsidRPr="00966B5C" w:rsidRDefault="005A2C10" w:rsidP="007718B3">
      <w:pPr>
        <w:spacing w:line="360" w:lineRule="auto"/>
        <w:jc w:val="both"/>
        <w:rPr>
          <w:color w:val="000000" w:themeColor="text1"/>
          <w:lang w:val="en-GB"/>
        </w:rPr>
      </w:pPr>
    </w:p>
    <w:p w14:paraId="3DD0A33D" w14:textId="77777777" w:rsidR="005B37A7" w:rsidRPr="00966B5C" w:rsidRDefault="005B37A7" w:rsidP="007718B3">
      <w:pPr>
        <w:spacing w:line="360" w:lineRule="auto"/>
        <w:jc w:val="both"/>
        <w:rPr>
          <w:color w:val="000000" w:themeColor="text1"/>
          <w:lang w:val="en-GB"/>
        </w:rPr>
      </w:pPr>
    </w:p>
    <w:p w14:paraId="64F34683" w14:textId="77777777" w:rsidR="005B37A7" w:rsidRPr="00966B5C" w:rsidRDefault="005B37A7" w:rsidP="007718B3">
      <w:pPr>
        <w:spacing w:line="360" w:lineRule="auto"/>
        <w:jc w:val="both"/>
        <w:rPr>
          <w:color w:val="000000" w:themeColor="text1"/>
          <w:lang w:val="en-GB"/>
        </w:rPr>
      </w:pPr>
    </w:p>
    <w:p w14:paraId="64FAB7A9" w14:textId="77777777" w:rsidR="005B37A7" w:rsidRPr="00966B5C" w:rsidRDefault="005B37A7" w:rsidP="007718B3">
      <w:pPr>
        <w:spacing w:line="360" w:lineRule="auto"/>
        <w:jc w:val="both"/>
        <w:rPr>
          <w:color w:val="000000" w:themeColor="text1"/>
          <w:lang w:val="en-GB"/>
        </w:rPr>
      </w:pPr>
    </w:p>
    <w:p w14:paraId="0D9C9737" w14:textId="77777777" w:rsidR="005B37A7" w:rsidRPr="00966B5C" w:rsidRDefault="005B37A7" w:rsidP="007718B3">
      <w:pPr>
        <w:spacing w:line="360" w:lineRule="auto"/>
        <w:jc w:val="both"/>
        <w:rPr>
          <w:color w:val="000000" w:themeColor="text1"/>
          <w:lang w:val="en-GB"/>
        </w:rPr>
      </w:pPr>
    </w:p>
    <w:p w14:paraId="1CCDE1DC" w14:textId="087B30A1" w:rsidR="005A2C10" w:rsidRPr="00966B5C" w:rsidRDefault="005A2C10" w:rsidP="005A2C10">
      <w:pPr>
        <w:spacing w:line="360" w:lineRule="auto"/>
        <w:jc w:val="both"/>
        <w:rPr>
          <w:color w:val="000000" w:themeColor="text1"/>
          <w:lang w:val="en-GB"/>
        </w:rPr>
      </w:pPr>
      <w:r w:rsidRPr="00966B5C">
        <w:rPr>
          <w:b/>
          <w:bCs/>
          <w:color w:val="000000" w:themeColor="text1"/>
          <w:lang w:val="en-GB"/>
        </w:rPr>
        <w:t xml:space="preserve">Supplemental Fig. 1. </w:t>
      </w:r>
      <w:r w:rsidR="007F0D62" w:rsidRPr="00966B5C">
        <w:rPr>
          <w:b/>
          <w:bCs/>
          <w:color w:val="000000" w:themeColor="text1"/>
          <w:lang w:val="en-GB"/>
        </w:rPr>
        <w:t>Flow chart of the study population.</w:t>
      </w:r>
    </w:p>
    <w:p w14:paraId="2BB368F2" w14:textId="77777777" w:rsidR="005A2C10" w:rsidRPr="00966B5C" w:rsidRDefault="005A2C10" w:rsidP="007718B3">
      <w:pPr>
        <w:spacing w:line="360" w:lineRule="auto"/>
        <w:jc w:val="both"/>
        <w:rPr>
          <w:color w:val="000000" w:themeColor="text1"/>
          <w:lang w:val="en-GB"/>
        </w:rPr>
      </w:pPr>
    </w:p>
    <w:p w14:paraId="5D87F4EA" w14:textId="77777777" w:rsidR="005A2C10" w:rsidRPr="00966B5C" w:rsidRDefault="005A2C10" w:rsidP="007718B3">
      <w:pPr>
        <w:spacing w:line="360" w:lineRule="auto"/>
        <w:jc w:val="both"/>
        <w:rPr>
          <w:color w:val="000000" w:themeColor="text1"/>
          <w:lang w:val="en-GB"/>
        </w:rPr>
      </w:pPr>
    </w:p>
    <w:p w14:paraId="77EB362F" w14:textId="77777777" w:rsidR="005A2C10" w:rsidRPr="00966B5C" w:rsidRDefault="005A2C10" w:rsidP="007718B3">
      <w:pPr>
        <w:spacing w:line="360" w:lineRule="auto"/>
        <w:jc w:val="both"/>
        <w:rPr>
          <w:color w:val="000000" w:themeColor="text1"/>
          <w:lang w:val="en-GB"/>
        </w:rPr>
      </w:pPr>
    </w:p>
    <w:p w14:paraId="02CF2314" w14:textId="77777777" w:rsidR="005A2C10" w:rsidRPr="00966B5C" w:rsidRDefault="005A2C10" w:rsidP="007718B3">
      <w:pPr>
        <w:spacing w:line="360" w:lineRule="auto"/>
        <w:jc w:val="both"/>
        <w:rPr>
          <w:color w:val="000000" w:themeColor="text1"/>
          <w:lang w:val="en-GB"/>
        </w:rPr>
      </w:pPr>
    </w:p>
    <w:p w14:paraId="0440BE80" w14:textId="77777777" w:rsidR="005A2C10" w:rsidRPr="00966B5C" w:rsidRDefault="005A2C10" w:rsidP="007718B3">
      <w:pPr>
        <w:spacing w:line="360" w:lineRule="auto"/>
        <w:jc w:val="both"/>
        <w:rPr>
          <w:color w:val="000000" w:themeColor="text1"/>
          <w:lang w:val="en-GB"/>
        </w:rPr>
      </w:pPr>
    </w:p>
    <w:p w14:paraId="1802DF94" w14:textId="77777777" w:rsidR="005A2C10" w:rsidRPr="00966B5C" w:rsidRDefault="005A2C10" w:rsidP="007718B3">
      <w:pPr>
        <w:spacing w:line="360" w:lineRule="auto"/>
        <w:jc w:val="both"/>
        <w:rPr>
          <w:color w:val="000000" w:themeColor="text1"/>
          <w:lang w:val="en-GB"/>
        </w:rPr>
      </w:pPr>
    </w:p>
    <w:p w14:paraId="009B52B7" w14:textId="77777777" w:rsidR="005A2C10" w:rsidRPr="00966B5C" w:rsidRDefault="005A2C10" w:rsidP="007718B3">
      <w:pPr>
        <w:spacing w:line="360" w:lineRule="auto"/>
        <w:jc w:val="both"/>
        <w:rPr>
          <w:color w:val="000000" w:themeColor="text1"/>
          <w:lang w:val="en-GB"/>
        </w:rPr>
      </w:pPr>
    </w:p>
    <w:p w14:paraId="2F583900" w14:textId="77777777" w:rsidR="00D3580A" w:rsidRPr="00966B5C" w:rsidRDefault="00D3580A" w:rsidP="007718B3">
      <w:pPr>
        <w:spacing w:line="360" w:lineRule="auto"/>
        <w:jc w:val="both"/>
        <w:rPr>
          <w:color w:val="000000" w:themeColor="text1"/>
          <w:lang w:val="en-GB"/>
        </w:rPr>
      </w:pPr>
    </w:p>
    <w:p w14:paraId="7CF9B146" w14:textId="77777777" w:rsidR="00E72691" w:rsidRPr="00966B5C" w:rsidRDefault="00E72691" w:rsidP="007718B3">
      <w:pPr>
        <w:spacing w:line="360" w:lineRule="auto"/>
        <w:jc w:val="both"/>
        <w:rPr>
          <w:color w:val="000000" w:themeColor="text1"/>
          <w:lang w:val="en-GB"/>
        </w:rPr>
      </w:pPr>
    </w:p>
    <w:p w14:paraId="76985326" w14:textId="77777777" w:rsidR="00E72691" w:rsidRPr="00966B5C" w:rsidRDefault="00E72691" w:rsidP="007718B3">
      <w:pPr>
        <w:spacing w:line="360" w:lineRule="auto"/>
        <w:jc w:val="both"/>
        <w:rPr>
          <w:color w:val="000000" w:themeColor="text1"/>
          <w:lang w:val="en-GB"/>
        </w:rPr>
      </w:pPr>
    </w:p>
    <w:p w14:paraId="1B804B50" w14:textId="77777777" w:rsidR="00E72691" w:rsidRPr="00966B5C" w:rsidRDefault="00E72691" w:rsidP="007718B3">
      <w:pPr>
        <w:spacing w:line="360" w:lineRule="auto"/>
        <w:jc w:val="both"/>
        <w:rPr>
          <w:color w:val="000000" w:themeColor="text1"/>
          <w:lang w:val="en-GB"/>
        </w:rPr>
      </w:pPr>
    </w:p>
    <w:p w14:paraId="6604DCBF" w14:textId="77777777" w:rsidR="00E72691" w:rsidRPr="00966B5C" w:rsidRDefault="00E72691" w:rsidP="007718B3">
      <w:pPr>
        <w:spacing w:line="360" w:lineRule="auto"/>
        <w:jc w:val="both"/>
        <w:rPr>
          <w:color w:val="000000" w:themeColor="text1"/>
          <w:lang w:val="en-GB"/>
        </w:rPr>
      </w:pPr>
    </w:p>
    <w:p w14:paraId="2C4A0D59" w14:textId="77777777" w:rsidR="00E72691" w:rsidRPr="00966B5C" w:rsidRDefault="00E72691" w:rsidP="007718B3">
      <w:pPr>
        <w:spacing w:line="360" w:lineRule="auto"/>
        <w:jc w:val="both"/>
        <w:rPr>
          <w:color w:val="000000" w:themeColor="text1"/>
          <w:lang w:val="en-GB"/>
        </w:rPr>
      </w:pPr>
    </w:p>
    <w:p w14:paraId="770D4159" w14:textId="77777777" w:rsidR="00E72691" w:rsidRPr="00966B5C" w:rsidRDefault="00E72691" w:rsidP="007718B3">
      <w:pPr>
        <w:spacing w:line="360" w:lineRule="auto"/>
        <w:jc w:val="both"/>
        <w:rPr>
          <w:color w:val="000000" w:themeColor="text1"/>
          <w:lang w:val="en-GB"/>
        </w:rPr>
      </w:pPr>
    </w:p>
    <w:p w14:paraId="3B1DEF87" w14:textId="77777777" w:rsidR="00E72691" w:rsidRPr="00966B5C" w:rsidRDefault="00E72691" w:rsidP="007718B3">
      <w:pPr>
        <w:spacing w:line="360" w:lineRule="auto"/>
        <w:jc w:val="both"/>
        <w:rPr>
          <w:color w:val="000000" w:themeColor="text1"/>
          <w:lang w:val="en-GB"/>
        </w:rPr>
      </w:pPr>
    </w:p>
    <w:p w14:paraId="349FF4F4" w14:textId="77777777" w:rsidR="00E72691" w:rsidRPr="00966B5C" w:rsidRDefault="00E72691" w:rsidP="007718B3">
      <w:pPr>
        <w:spacing w:line="360" w:lineRule="auto"/>
        <w:jc w:val="both"/>
        <w:rPr>
          <w:color w:val="000000" w:themeColor="text1"/>
          <w:lang w:val="en-GB"/>
        </w:rPr>
      </w:pPr>
    </w:p>
    <w:p w14:paraId="476C6C23" w14:textId="77777777" w:rsidR="00E72691" w:rsidRPr="00966B5C" w:rsidRDefault="00E72691" w:rsidP="007718B3">
      <w:pPr>
        <w:spacing w:line="360" w:lineRule="auto"/>
        <w:jc w:val="both"/>
        <w:rPr>
          <w:color w:val="000000" w:themeColor="text1"/>
          <w:lang w:val="en-GB"/>
        </w:rPr>
      </w:pPr>
    </w:p>
    <w:p w14:paraId="1A0EF254" w14:textId="77777777" w:rsidR="00E72691" w:rsidRPr="00966B5C" w:rsidRDefault="00E72691" w:rsidP="007718B3">
      <w:pPr>
        <w:spacing w:line="360" w:lineRule="auto"/>
        <w:jc w:val="both"/>
        <w:rPr>
          <w:color w:val="000000" w:themeColor="text1"/>
          <w:lang w:val="en-GB"/>
        </w:rPr>
      </w:pPr>
    </w:p>
    <w:p w14:paraId="451C3537" w14:textId="77777777" w:rsidR="00E72691" w:rsidRPr="00966B5C" w:rsidRDefault="00E72691" w:rsidP="007718B3">
      <w:pPr>
        <w:spacing w:line="360" w:lineRule="auto"/>
        <w:jc w:val="both"/>
        <w:rPr>
          <w:color w:val="000000" w:themeColor="text1"/>
          <w:lang w:val="en-GB"/>
        </w:rPr>
      </w:pPr>
    </w:p>
    <w:p w14:paraId="77ED047B" w14:textId="0A0BC10D" w:rsidR="00E72691" w:rsidRPr="00966B5C" w:rsidRDefault="006A42CD" w:rsidP="007718B3">
      <w:pPr>
        <w:spacing w:line="360" w:lineRule="auto"/>
        <w:jc w:val="both"/>
        <w:rPr>
          <w:color w:val="000000" w:themeColor="text1"/>
          <w:lang w:val="en-GB"/>
        </w:rPr>
      </w:pPr>
      <w:r w:rsidRPr="00966B5C">
        <w:rPr>
          <w:noProof/>
          <w:color w:val="000000" w:themeColor="text1"/>
          <w:lang w:val="en-GB"/>
        </w:rPr>
        <w:lastRenderedPageBreak/>
        <w:drawing>
          <wp:inline distT="0" distB="0" distL="0" distR="0" wp14:anchorId="7FF9BA94" wp14:editId="3A8D7DE8">
            <wp:extent cx="5731510" cy="3693241"/>
            <wp:effectExtent l="0" t="0" r="0" b="0"/>
            <wp:docPr id="1596130446" name="Picture 2" descr="Screens screenshot of 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30446" name="Picture 2" descr="Screens screenshot of a screenshot of a graph&#10;&#10;Description automatically generated"/>
                    <pic:cNvPicPr/>
                  </pic:nvPicPr>
                  <pic:blipFill rotWithShape="1">
                    <a:blip r:embed="rId8" cstate="print">
                      <a:extLst>
                        <a:ext uri="{28A0092B-C50C-407E-A947-70E740481C1C}">
                          <a14:useLocalDpi xmlns:a14="http://schemas.microsoft.com/office/drawing/2010/main" val="0"/>
                        </a:ext>
                      </a:extLst>
                    </a:blip>
                    <a:srcRect l="2886" r="2563" b="56798"/>
                    <a:stretch/>
                  </pic:blipFill>
                  <pic:spPr bwMode="auto">
                    <a:xfrm>
                      <a:off x="0" y="0"/>
                      <a:ext cx="5731510" cy="3693241"/>
                    </a:xfrm>
                    <a:prstGeom prst="rect">
                      <a:avLst/>
                    </a:prstGeom>
                    <a:ln>
                      <a:noFill/>
                    </a:ln>
                    <a:extLst>
                      <a:ext uri="{53640926-AAD7-44D8-BBD7-CCE9431645EC}">
                        <a14:shadowObscured xmlns:a14="http://schemas.microsoft.com/office/drawing/2010/main"/>
                      </a:ext>
                    </a:extLst>
                  </pic:spPr>
                </pic:pic>
              </a:graphicData>
            </a:graphic>
          </wp:inline>
        </w:drawing>
      </w:r>
    </w:p>
    <w:p w14:paraId="4B3E5E8C" w14:textId="3DE3ADDA" w:rsidR="00E72691" w:rsidRPr="00966B5C" w:rsidRDefault="00906EB9" w:rsidP="007718B3">
      <w:pPr>
        <w:spacing w:line="360" w:lineRule="auto"/>
        <w:jc w:val="both"/>
        <w:rPr>
          <w:color w:val="000000" w:themeColor="text1"/>
          <w:lang w:val="en-GB"/>
        </w:rPr>
      </w:pPr>
      <w:r w:rsidRPr="00966B5C">
        <w:rPr>
          <w:b/>
          <w:bCs/>
          <w:color w:val="000000" w:themeColor="text1"/>
          <w:lang w:val="en-GB"/>
        </w:rPr>
        <w:t>Supplemental Fig. 2. Scatter plots and correlations between metabolic biomarkers measured by both NMR and clinical chemistry.</w:t>
      </w:r>
      <w:r w:rsidR="00773881" w:rsidRPr="00966B5C">
        <w:rPr>
          <w:b/>
          <w:bCs/>
          <w:color w:val="000000" w:themeColor="text1"/>
          <w:lang w:val="en-GB"/>
        </w:rPr>
        <w:t xml:space="preserve"> </w:t>
      </w:r>
      <w:r w:rsidR="008F1AC4" w:rsidRPr="00966B5C">
        <w:rPr>
          <w:color w:val="000000" w:themeColor="text1"/>
          <w:lang w:val="en-GB"/>
        </w:rPr>
        <w:t>Metabolic markers were measured by both routine clinical chemistry and by an NMR metabolomics platform (Nightingale Health</w:t>
      </w:r>
      <w:r w:rsidR="00893D35" w:rsidRPr="00966B5C">
        <w:rPr>
          <w:color w:val="000000" w:themeColor="text1"/>
          <w:lang w:val="en-GB"/>
        </w:rPr>
        <w:t xml:space="preserve"> Ltd.</w:t>
      </w:r>
      <w:r w:rsidR="008F1AC4" w:rsidRPr="00966B5C">
        <w:rPr>
          <w:color w:val="000000" w:themeColor="text1"/>
          <w:lang w:val="en-GB"/>
        </w:rPr>
        <w:t>)</w:t>
      </w:r>
      <w:r w:rsidR="00893D35" w:rsidRPr="00966B5C">
        <w:rPr>
          <w:color w:val="000000" w:themeColor="text1"/>
          <w:lang w:val="en-GB"/>
        </w:rPr>
        <w:t xml:space="preserve"> from serum samples.</w:t>
      </w:r>
      <w:r w:rsidR="008F1AC4" w:rsidRPr="00966B5C">
        <w:rPr>
          <w:b/>
          <w:bCs/>
          <w:color w:val="000000" w:themeColor="text1"/>
          <w:lang w:val="en-GB"/>
        </w:rPr>
        <w:t xml:space="preserve"> </w:t>
      </w:r>
      <w:r w:rsidR="0078435E" w:rsidRPr="00966B5C">
        <w:rPr>
          <w:color w:val="000000" w:themeColor="text1"/>
          <w:lang w:val="en-GB"/>
        </w:rPr>
        <w:t>Pearson correlation coefficients (r) are depicted</w:t>
      </w:r>
      <w:r w:rsidR="00773881" w:rsidRPr="00966B5C">
        <w:rPr>
          <w:color w:val="000000" w:themeColor="text1"/>
          <w:lang w:val="en-GB"/>
        </w:rPr>
        <w:t>.</w:t>
      </w:r>
    </w:p>
    <w:p w14:paraId="3C8C9F1B" w14:textId="77777777" w:rsidR="00E72691" w:rsidRPr="00966B5C" w:rsidRDefault="00E72691" w:rsidP="007718B3">
      <w:pPr>
        <w:spacing w:line="360" w:lineRule="auto"/>
        <w:jc w:val="both"/>
        <w:rPr>
          <w:color w:val="000000" w:themeColor="text1"/>
          <w:lang w:val="en-GB"/>
        </w:rPr>
      </w:pPr>
    </w:p>
    <w:p w14:paraId="0AFACD2F" w14:textId="77777777" w:rsidR="00E72691" w:rsidRPr="00966B5C" w:rsidRDefault="00E72691" w:rsidP="007718B3">
      <w:pPr>
        <w:spacing w:line="360" w:lineRule="auto"/>
        <w:jc w:val="both"/>
        <w:rPr>
          <w:color w:val="000000" w:themeColor="text1"/>
          <w:lang w:val="en-GB"/>
        </w:rPr>
      </w:pPr>
    </w:p>
    <w:p w14:paraId="1CE53574" w14:textId="77777777" w:rsidR="00E72691" w:rsidRPr="00966B5C" w:rsidRDefault="00E72691" w:rsidP="007718B3">
      <w:pPr>
        <w:spacing w:line="360" w:lineRule="auto"/>
        <w:jc w:val="both"/>
        <w:rPr>
          <w:color w:val="000000" w:themeColor="text1"/>
          <w:lang w:val="en-GB"/>
        </w:rPr>
      </w:pPr>
    </w:p>
    <w:p w14:paraId="6338AFAD" w14:textId="3B912361" w:rsidR="00E72691" w:rsidRPr="00966B5C" w:rsidRDefault="00E72691" w:rsidP="007718B3">
      <w:pPr>
        <w:spacing w:line="360" w:lineRule="auto"/>
        <w:jc w:val="both"/>
        <w:rPr>
          <w:color w:val="000000" w:themeColor="text1"/>
          <w:lang w:val="en-GB"/>
        </w:rPr>
      </w:pPr>
    </w:p>
    <w:p w14:paraId="0CF653DC" w14:textId="77777777" w:rsidR="00E72691" w:rsidRPr="00966B5C" w:rsidRDefault="00E72691" w:rsidP="007718B3">
      <w:pPr>
        <w:spacing w:line="360" w:lineRule="auto"/>
        <w:jc w:val="both"/>
        <w:rPr>
          <w:color w:val="000000" w:themeColor="text1"/>
          <w:lang w:val="en-GB"/>
        </w:rPr>
      </w:pPr>
    </w:p>
    <w:p w14:paraId="3A21E970" w14:textId="77777777" w:rsidR="00E72691" w:rsidRPr="00966B5C" w:rsidRDefault="00E72691" w:rsidP="007718B3">
      <w:pPr>
        <w:spacing w:line="360" w:lineRule="auto"/>
        <w:jc w:val="both"/>
        <w:rPr>
          <w:color w:val="000000" w:themeColor="text1"/>
          <w:lang w:val="en-GB"/>
        </w:rPr>
      </w:pPr>
    </w:p>
    <w:p w14:paraId="61702260" w14:textId="77777777" w:rsidR="00E72691" w:rsidRPr="00966B5C" w:rsidRDefault="00E72691" w:rsidP="007718B3">
      <w:pPr>
        <w:spacing w:line="360" w:lineRule="auto"/>
        <w:jc w:val="both"/>
        <w:rPr>
          <w:color w:val="000000" w:themeColor="text1"/>
          <w:lang w:val="en-GB"/>
        </w:rPr>
      </w:pPr>
    </w:p>
    <w:p w14:paraId="289DCAB2" w14:textId="77777777" w:rsidR="00E72691" w:rsidRPr="00966B5C" w:rsidRDefault="00E72691" w:rsidP="007718B3">
      <w:pPr>
        <w:spacing w:line="360" w:lineRule="auto"/>
        <w:jc w:val="both"/>
        <w:rPr>
          <w:color w:val="000000" w:themeColor="text1"/>
          <w:lang w:val="en-GB"/>
        </w:rPr>
      </w:pPr>
    </w:p>
    <w:p w14:paraId="6B71708C" w14:textId="77777777" w:rsidR="00E72691" w:rsidRPr="00966B5C" w:rsidRDefault="00E72691" w:rsidP="007718B3">
      <w:pPr>
        <w:spacing w:line="360" w:lineRule="auto"/>
        <w:jc w:val="both"/>
        <w:rPr>
          <w:color w:val="000000" w:themeColor="text1"/>
          <w:lang w:val="en-GB"/>
        </w:rPr>
      </w:pPr>
    </w:p>
    <w:p w14:paraId="290C28CB" w14:textId="77777777" w:rsidR="00E72691" w:rsidRPr="00966B5C" w:rsidRDefault="00E72691" w:rsidP="007718B3">
      <w:pPr>
        <w:spacing w:line="360" w:lineRule="auto"/>
        <w:jc w:val="both"/>
        <w:rPr>
          <w:color w:val="000000" w:themeColor="text1"/>
          <w:lang w:val="en-GB"/>
        </w:rPr>
      </w:pPr>
    </w:p>
    <w:p w14:paraId="70E513E8" w14:textId="77777777" w:rsidR="00E72691" w:rsidRPr="00966B5C" w:rsidRDefault="00E72691" w:rsidP="007718B3">
      <w:pPr>
        <w:spacing w:line="360" w:lineRule="auto"/>
        <w:jc w:val="both"/>
        <w:rPr>
          <w:color w:val="000000" w:themeColor="text1"/>
          <w:lang w:val="en-GB"/>
        </w:rPr>
      </w:pPr>
    </w:p>
    <w:p w14:paraId="7E0DB87C" w14:textId="77777777" w:rsidR="00E72691" w:rsidRPr="00966B5C" w:rsidRDefault="00E72691" w:rsidP="007718B3">
      <w:pPr>
        <w:spacing w:line="360" w:lineRule="auto"/>
        <w:jc w:val="both"/>
        <w:rPr>
          <w:color w:val="000000" w:themeColor="text1"/>
          <w:lang w:val="en-GB"/>
        </w:rPr>
      </w:pPr>
    </w:p>
    <w:p w14:paraId="08E60F6F" w14:textId="77777777" w:rsidR="00E72691" w:rsidRPr="00966B5C" w:rsidRDefault="00E72691" w:rsidP="007718B3">
      <w:pPr>
        <w:spacing w:line="360" w:lineRule="auto"/>
        <w:jc w:val="both"/>
        <w:rPr>
          <w:color w:val="000000" w:themeColor="text1"/>
          <w:lang w:val="en-GB"/>
        </w:rPr>
      </w:pPr>
    </w:p>
    <w:p w14:paraId="54040AB7" w14:textId="77777777" w:rsidR="00E72691" w:rsidRPr="00966B5C" w:rsidRDefault="00E72691" w:rsidP="007718B3">
      <w:pPr>
        <w:spacing w:line="360" w:lineRule="auto"/>
        <w:jc w:val="both"/>
        <w:rPr>
          <w:color w:val="000000" w:themeColor="text1"/>
          <w:lang w:val="en-GB"/>
        </w:rPr>
      </w:pPr>
    </w:p>
    <w:p w14:paraId="6E8CDFF4" w14:textId="066AE118" w:rsidR="000975E2" w:rsidRPr="00966B5C" w:rsidRDefault="00A46CB7" w:rsidP="007718B3">
      <w:pPr>
        <w:spacing w:line="360" w:lineRule="auto"/>
        <w:jc w:val="both"/>
        <w:rPr>
          <w:b/>
          <w:bCs/>
          <w:color w:val="000000" w:themeColor="text1"/>
          <w:sz w:val="20"/>
          <w:szCs w:val="20"/>
          <w:lang w:val="en-GB"/>
        </w:rPr>
      </w:pPr>
      <w:r w:rsidRPr="00966B5C">
        <w:rPr>
          <w:b/>
          <w:bCs/>
          <w:noProof/>
          <w:color w:val="000000" w:themeColor="text1"/>
          <w:sz w:val="20"/>
          <w:szCs w:val="20"/>
          <w:lang w:val="en-GB"/>
        </w:rPr>
        <w:lastRenderedPageBreak/>
        <w:drawing>
          <wp:inline distT="0" distB="0" distL="0" distR="0" wp14:anchorId="3CAAD315" wp14:editId="0AFF81C5">
            <wp:extent cx="5701553" cy="5760045"/>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7" t="2582" r="4511" b="2847"/>
                    <a:stretch/>
                  </pic:blipFill>
                  <pic:spPr bwMode="auto">
                    <a:xfrm>
                      <a:off x="0" y="0"/>
                      <a:ext cx="5714291" cy="5772913"/>
                    </a:xfrm>
                    <a:prstGeom prst="rect">
                      <a:avLst/>
                    </a:prstGeom>
                    <a:noFill/>
                    <a:ln>
                      <a:noFill/>
                    </a:ln>
                    <a:extLst>
                      <a:ext uri="{53640926-AAD7-44D8-BBD7-CCE9431645EC}">
                        <a14:shadowObscured xmlns:a14="http://schemas.microsoft.com/office/drawing/2010/main"/>
                      </a:ext>
                    </a:extLst>
                  </pic:spPr>
                </pic:pic>
              </a:graphicData>
            </a:graphic>
          </wp:inline>
        </w:drawing>
      </w:r>
    </w:p>
    <w:p w14:paraId="2BC3C727" w14:textId="616917D9" w:rsidR="00D3580A" w:rsidRPr="00966B5C" w:rsidRDefault="00D3580A" w:rsidP="007718B3">
      <w:pPr>
        <w:spacing w:line="360" w:lineRule="auto"/>
        <w:jc w:val="both"/>
        <w:rPr>
          <w:color w:val="000000" w:themeColor="text1"/>
          <w:lang w:val="en-GB"/>
        </w:rPr>
      </w:pPr>
      <w:r w:rsidRPr="00966B5C">
        <w:rPr>
          <w:b/>
          <w:bCs/>
          <w:color w:val="000000" w:themeColor="text1"/>
          <w:lang w:val="en-GB"/>
        </w:rPr>
        <w:t xml:space="preserve">Supplemental Fig. </w:t>
      </w:r>
      <w:r w:rsidR="00575567" w:rsidRPr="00966B5C">
        <w:rPr>
          <w:b/>
          <w:bCs/>
          <w:color w:val="000000" w:themeColor="text1"/>
          <w:lang w:val="en-GB"/>
        </w:rPr>
        <w:t>3</w:t>
      </w:r>
      <w:r w:rsidRPr="00966B5C">
        <w:rPr>
          <w:b/>
          <w:bCs/>
          <w:color w:val="000000" w:themeColor="text1"/>
          <w:lang w:val="en-GB"/>
        </w:rPr>
        <w:t xml:space="preserve">. </w:t>
      </w:r>
      <w:r w:rsidR="00B71608" w:rsidRPr="00966B5C">
        <w:rPr>
          <w:b/>
          <w:bCs/>
          <w:color w:val="000000" w:themeColor="text1"/>
          <w:lang w:val="en-GB"/>
        </w:rPr>
        <w:t xml:space="preserve">Clustering of the metabolic </w:t>
      </w:r>
      <w:r w:rsidR="001D2A97" w:rsidRPr="00966B5C">
        <w:rPr>
          <w:b/>
          <w:bCs/>
          <w:color w:val="000000" w:themeColor="text1"/>
          <w:lang w:val="en-GB"/>
        </w:rPr>
        <w:t>biomarker</w:t>
      </w:r>
      <w:r w:rsidR="00B71608" w:rsidRPr="00966B5C">
        <w:rPr>
          <w:b/>
          <w:bCs/>
          <w:color w:val="000000" w:themeColor="text1"/>
          <w:lang w:val="en-GB"/>
        </w:rPr>
        <w:t>s according to their correlatio</w:t>
      </w:r>
      <w:r w:rsidR="009C0CFC" w:rsidRPr="00966B5C">
        <w:rPr>
          <w:b/>
          <w:bCs/>
          <w:color w:val="000000" w:themeColor="text1"/>
          <w:lang w:val="en-GB"/>
        </w:rPr>
        <w:t>n</w:t>
      </w:r>
      <w:r w:rsidR="000975E2" w:rsidRPr="00966B5C">
        <w:rPr>
          <w:b/>
          <w:bCs/>
          <w:color w:val="000000" w:themeColor="text1"/>
          <w:lang w:val="en-GB"/>
        </w:rPr>
        <w:t>.</w:t>
      </w:r>
      <w:r w:rsidR="00A46CB7" w:rsidRPr="00966B5C">
        <w:rPr>
          <w:color w:val="000000" w:themeColor="text1"/>
          <w:lang w:val="en-GB"/>
        </w:rPr>
        <w:t xml:space="preserve"> </w:t>
      </w:r>
      <w:r w:rsidR="002C0DBB" w:rsidRPr="00966B5C">
        <w:rPr>
          <w:color w:val="000000" w:themeColor="text1"/>
          <w:lang w:val="en-GB"/>
        </w:rPr>
        <w:t>Heatmap showing the Pearson correlation coefficient</w:t>
      </w:r>
      <w:r w:rsidR="00B732CE" w:rsidRPr="00966B5C">
        <w:rPr>
          <w:color w:val="000000" w:themeColor="text1"/>
          <w:lang w:val="en-GB"/>
        </w:rPr>
        <w:t>s</w:t>
      </w:r>
      <w:r w:rsidR="002C0DBB" w:rsidRPr="00966B5C">
        <w:rPr>
          <w:color w:val="000000" w:themeColor="text1"/>
          <w:lang w:val="en-GB"/>
        </w:rPr>
        <w:t xml:space="preserve"> </w:t>
      </w:r>
      <w:r w:rsidR="00B732CE" w:rsidRPr="00966B5C">
        <w:rPr>
          <w:color w:val="000000" w:themeColor="text1"/>
          <w:lang w:val="en-GB"/>
        </w:rPr>
        <w:t>among</w:t>
      </w:r>
      <w:r w:rsidR="002C0DBB" w:rsidRPr="00966B5C">
        <w:rPr>
          <w:color w:val="000000" w:themeColor="text1"/>
          <w:lang w:val="en-GB"/>
        </w:rPr>
        <w:t xml:space="preserve"> the 168 directly measured metabolic </w:t>
      </w:r>
      <w:r w:rsidR="001D2A97" w:rsidRPr="00966B5C">
        <w:rPr>
          <w:color w:val="000000" w:themeColor="text1"/>
          <w:lang w:val="en-GB"/>
        </w:rPr>
        <w:t>biomarker</w:t>
      </w:r>
      <w:r w:rsidR="002C0DBB" w:rsidRPr="00966B5C">
        <w:rPr>
          <w:color w:val="000000" w:themeColor="text1"/>
          <w:lang w:val="en-GB"/>
        </w:rPr>
        <w:t>s included in the analysis</w:t>
      </w:r>
      <w:r w:rsidR="00A46CB7" w:rsidRPr="00966B5C">
        <w:rPr>
          <w:color w:val="000000" w:themeColor="text1"/>
          <w:lang w:val="en-GB"/>
        </w:rPr>
        <w:t>.</w:t>
      </w:r>
      <w:r w:rsidR="00982273" w:rsidRPr="00966B5C">
        <w:rPr>
          <w:color w:val="000000" w:themeColor="text1"/>
          <w:lang w:val="en-GB"/>
        </w:rPr>
        <w:t xml:space="preserve"> Red indicates high correlation, white indicates no correlation, and blue indicates high inverse correlation.</w:t>
      </w:r>
      <w:r w:rsidR="000C2A8B" w:rsidRPr="00966B5C">
        <w:rPr>
          <w:color w:val="000000" w:themeColor="text1"/>
          <w:lang w:val="en-GB"/>
        </w:rPr>
        <w:t xml:space="preserve"> The full list of metabolic </w:t>
      </w:r>
      <w:r w:rsidR="001D2A97" w:rsidRPr="00966B5C">
        <w:rPr>
          <w:color w:val="000000" w:themeColor="text1"/>
          <w:lang w:val="en-GB"/>
        </w:rPr>
        <w:t>biomarker</w:t>
      </w:r>
      <w:r w:rsidR="000C2A8B" w:rsidRPr="00966B5C">
        <w:rPr>
          <w:color w:val="000000" w:themeColor="text1"/>
          <w:lang w:val="en-GB"/>
        </w:rPr>
        <w:t xml:space="preserve">s is found in </w:t>
      </w:r>
      <w:r w:rsidR="000C2A8B" w:rsidRPr="00966B5C">
        <w:rPr>
          <w:b/>
          <w:bCs/>
          <w:color w:val="000000" w:themeColor="text1"/>
          <w:lang w:val="en-GB"/>
        </w:rPr>
        <w:t>Supplement</w:t>
      </w:r>
      <w:r w:rsidR="00195FD3" w:rsidRPr="00966B5C">
        <w:rPr>
          <w:b/>
          <w:bCs/>
          <w:color w:val="000000" w:themeColor="text1"/>
          <w:lang w:val="en-GB"/>
        </w:rPr>
        <w:t>al</w:t>
      </w:r>
      <w:r w:rsidR="000C2A8B" w:rsidRPr="00966B5C">
        <w:rPr>
          <w:b/>
          <w:bCs/>
          <w:color w:val="000000" w:themeColor="text1"/>
          <w:lang w:val="en-GB"/>
        </w:rPr>
        <w:t xml:space="preserve"> Table </w:t>
      </w:r>
      <w:r w:rsidR="00C81C78" w:rsidRPr="00966B5C">
        <w:rPr>
          <w:b/>
          <w:bCs/>
          <w:color w:val="000000" w:themeColor="text1"/>
          <w:lang w:val="en-GB"/>
        </w:rPr>
        <w:t>2</w:t>
      </w:r>
      <w:r w:rsidR="000C2A8B" w:rsidRPr="00966B5C">
        <w:rPr>
          <w:color w:val="000000" w:themeColor="text1"/>
          <w:lang w:val="en-GB"/>
        </w:rPr>
        <w:t>.</w:t>
      </w:r>
    </w:p>
    <w:p w14:paraId="11CA223F" w14:textId="77777777" w:rsidR="00D3580A" w:rsidRPr="00966B5C" w:rsidRDefault="00D3580A" w:rsidP="007718B3">
      <w:pPr>
        <w:spacing w:line="360" w:lineRule="auto"/>
        <w:jc w:val="both"/>
        <w:rPr>
          <w:color w:val="000000" w:themeColor="text1"/>
          <w:lang w:val="en-GB"/>
        </w:rPr>
      </w:pPr>
    </w:p>
    <w:p w14:paraId="5CB83F5C" w14:textId="77777777" w:rsidR="00EA394D" w:rsidRPr="00966B5C" w:rsidRDefault="00EA394D" w:rsidP="007718B3">
      <w:pPr>
        <w:spacing w:line="360" w:lineRule="auto"/>
        <w:jc w:val="both"/>
        <w:rPr>
          <w:color w:val="000000" w:themeColor="text1"/>
          <w:lang w:val="en-GB"/>
        </w:rPr>
      </w:pPr>
    </w:p>
    <w:p w14:paraId="603BCBC8" w14:textId="77777777" w:rsidR="000975E2" w:rsidRPr="00966B5C" w:rsidRDefault="000975E2" w:rsidP="007718B3">
      <w:pPr>
        <w:spacing w:line="360" w:lineRule="auto"/>
        <w:jc w:val="both"/>
        <w:rPr>
          <w:color w:val="000000" w:themeColor="text1"/>
          <w:lang w:val="en-GB"/>
        </w:rPr>
      </w:pPr>
    </w:p>
    <w:p w14:paraId="276DA708" w14:textId="77777777" w:rsidR="00E72691" w:rsidRPr="00966B5C" w:rsidRDefault="00E72691" w:rsidP="007718B3">
      <w:pPr>
        <w:spacing w:line="360" w:lineRule="auto"/>
        <w:jc w:val="both"/>
        <w:rPr>
          <w:color w:val="000000" w:themeColor="text1"/>
          <w:lang w:val="en-GB"/>
        </w:rPr>
      </w:pPr>
    </w:p>
    <w:p w14:paraId="43AAF572" w14:textId="77777777" w:rsidR="00E72691" w:rsidRPr="00966B5C" w:rsidRDefault="00E72691" w:rsidP="007718B3">
      <w:pPr>
        <w:spacing w:line="360" w:lineRule="auto"/>
        <w:jc w:val="both"/>
        <w:rPr>
          <w:color w:val="000000" w:themeColor="text1"/>
          <w:lang w:val="en-GB"/>
        </w:rPr>
      </w:pPr>
    </w:p>
    <w:p w14:paraId="242402F0" w14:textId="4F329EE8" w:rsidR="00F601AE" w:rsidRPr="00966B5C" w:rsidRDefault="00F601AE" w:rsidP="00886E24">
      <w:pPr>
        <w:spacing w:line="360" w:lineRule="auto"/>
        <w:jc w:val="both"/>
        <w:rPr>
          <w:b/>
          <w:bCs/>
          <w:color w:val="000000" w:themeColor="text1"/>
          <w:lang w:val="en-GB"/>
        </w:rPr>
      </w:pPr>
    </w:p>
    <w:p w14:paraId="7E8BD008" w14:textId="4D16B275" w:rsidR="000F4525" w:rsidRPr="00966B5C" w:rsidRDefault="000F4525" w:rsidP="00060F60">
      <w:pPr>
        <w:spacing w:line="360" w:lineRule="auto"/>
        <w:jc w:val="center"/>
        <w:rPr>
          <w:b/>
          <w:bCs/>
          <w:color w:val="000000" w:themeColor="text1"/>
          <w:lang w:val="en-GB"/>
        </w:rPr>
      </w:pPr>
      <w:r w:rsidRPr="00966B5C">
        <w:rPr>
          <w:b/>
          <w:bCs/>
          <w:noProof/>
          <w:color w:val="000000" w:themeColor="text1"/>
          <w:lang w:val="en-GB"/>
        </w:rPr>
        <w:lastRenderedPageBreak/>
        <w:drawing>
          <wp:inline distT="0" distB="0" distL="0" distR="0" wp14:anchorId="7AC901A0" wp14:editId="01453CD2">
            <wp:extent cx="5349486" cy="3301200"/>
            <wp:effectExtent l="0" t="0" r="0" b="1270"/>
            <wp:docPr id="969673918" name="Picture 3" descr="A picture containing text, screenshot, diagram,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73918" name="Picture 3" descr="A picture containing text, screenshot, diagram, numb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9486" cy="3301200"/>
                    </a:xfrm>
                    <a:prstGeom prst="rect">
                      <a:avLst/>
                    </a:prstGeom>
                  </pic:spPr>
                </pic:pic>
              </a:graphicData>
            </a:graphic>
          </wp:inline>
        </w:drawing>
      </w:r>
    </w:p>
    <w:p w14:paraId="2E2043C6" w14:textId="17C4BBFF" w:rsidR="00886E24" w:rsidRPr="00966B5C" w:rsidRDefault="00040E44" w:rsidP="00886E24">
      <w:pPr>
        <w:spacing w:line="360" w:lineRule="auto"/>
        <w:jc w:val="both"/>
        <w:rPr>
          <w:color w:val="000000" w:themeColor="text1"/>
          <w:lang w:val="en-GB"/>
        </w:rPr>
      </w:pPr>
      <w:r w:rsidRPr="00966B5C">
        <w:rPr>
          <w:b/>
          <w:bCs/>
          <w:color w:val="000000" w:themeColor="text1"/>
          <w:lang w:val="en-GB"/>
        </w:rPr>
        <w:t xml:space="preserve">Supplemental </w:t>
      </w:r>
      <w:r w:rsidR="00182C3B" w:rsidRPr="00966B5C">
        <w:rPr>
          <w:b/>
          <w:bCs/>
          <w:color w:val="000000" w:themeColor="text1"/>
          <w:lang w:val="en-GB"/>
        </w:rPr>
        <w:t xml:space="preserve">Fig. </w:t>
      </w:r>
      <w:r w:rsidR="00575567" w:rsidRPr="00966B5C">
        <w:rPr>
          <w:b/>
          <w:bCs/>
          <w:color w:val="000000" w:themeColor="text1"/>
          <w:lang w:val="en-GB"/>
        </w:rPr>
        <w:t>4</w:t>
      </w:r>
      <w:r w:rsidR="00182C3B" w:rsidRPr="00966B5C">
        <w:rPr>
          <w:b/>
          <w:bCs/>
          <w:color w:val="000000" w:themeColor="text1"/>
          <w:lang w:val="en-GB"/>
        </w:rPr>
        <w:t>.</w:t>
      </w:r>
      <w:r w:rsidR="004D0B84" w:rsidRPr="00966B5C">
        <w:rPr>
          <w:b/>
          <w:bCs/>
          <w:color w:val="000000" w:themeColor="text1"/>
          <w:lang w:val="en-GB"/>
        </w:rPr>
        <w:t xml:space="preserve"> </w:t>
      </w:r>
      <w:r w:rsidR="00783929" w:rsidRPr="00966B5C">
        <w:rPr>
          <w:b/>
          <w:bCs/>
          <w:color w:val="000000" w:themeColor="text1"/>
          <w:lang w:val="en-GB"/>
        </w:rPr>
        <w:t xml:space="preserve">Sex- and </w:t>
      </w:r>
      <w:r w:rsidR="009D65AB" w:rsidRPr="00966B5C">
        <w:rPr>
          <w:b/>
          <w:bCs/>
          <w:color w:val="000000" w:themeColor="text1"/>
          <w:lang w:val="en-GB"/>
        </w:rPr>
        <w:t xml:space="preserve">exposure </w:t>
      </w:r>
      <w:r w:rsidR="00783929" w:rsidRPr="00966B5C">
        <w:rPr>
          <w:b/>
          <w:bCs/>
          <w:color w:val="000000" w:themeColor="text1"/>
          <w:lang w:val="en-GB"/>
        </w:rPr>
        <w:t>timing-specific</w:t>
      </w:r>
      <w:r w:rsidR="00886E24" w:rsidRPr="00966B5C">
        <w:rPr>
          <w:b/>
          <w:bCs/>
          <w:color w:val="000000" w:themeColor="text1"/>
          <w:lang w:val="en-GB"/>
        </w:rPr>
        <w:t xml:space="preserve"> analyses on famine-associated metabolic </w:t>
      </w:r>
      <w:r w:rsidR="001D2A97" w:rsidRPr="00966B5C">
        <w:rPr>
          <w:b/>
          <w:bCs/>
          <w:color w:val="000000" w:themeColor="text1"/>
          <w:lang w:val="en-GB"/>
        </w:rPr>
        <w:t>biomarker</w:t>
      </w:r>
      <w:r w:rsidR="00886E24" w:rsidRPr="00966B5C">
        <w:rPr>
          <w:b/>
          <w:bCs/>
          <w:color w:val="000000" w:themeColor="text1"/>
          <w:lang w:val="en-GB"/>
        </w:rPr>
        <w:t>s.</w:t>
      </w:r>
      <w:r w:rsidR="00886E24" w:rsidRPr="00966B5C">
        <w:rPr>
          <w:color w:val="000000" w:themeColor="text1"/>
          <w:lang w:val="en-GB"/>
        </w:rPr>
        <w:t xml:space="preserve"> Sex-stratified </w:t>
      </w:r>
      <w:r w:rsidR="00CB7F32" w:rsidRPr="00966B5C">
        <w:rPr>
          <w:color w:val="000000" w:themeColor="text1"/>
          <w:lang w:val="en-GB"/>
        </w:rPr>
        <w:t>analyses</w:t>
      </w:r>
      <w:r w:rsidR="00886E24" w:rsidRPr="00966B5C">
        <w:rPr>
          <w:color w:val="000000" w:themeColor="text1"/>
          <w:lang w:val="en-GB"/>
        </w:rPr>
        <w:t xml:space="preserve"> </w:t>
      </w:r>
      <w:r w:rsidR="00FB579C" w:rsidRPr="00966B5C">
        <w:rPr>
          <w:color w:val="000000" w:themeColor="text1"/>
          <w:lang w:val="en-GB"/>
        </w:rPr>
        <w:t>using regression adjusted for</w:t>
      </w:r>
      <w:r w:rsidR="00886E24" w:rsidRPr="00966B5C">
        <w:rPr>
          <w:color w:val="000000" w:themeColor="text1"/>
          <w:lang w:val="en-GB"/>
        </w:rPr>
        <w:t xml:space="preserve"> ag</w:t>
      </w:r>
      <w:r w:rsidR="00FB579C" w:rsidRPr="00966B5C">
        <w:rPr>
          <w:color w:val="000000" w:themeColor="text1"/>
          <w:lang w:val="en-GB"/>
        </w:rPr>
        <w:t xml:space="preserve">e and </w:t>
      </w:r>
      <w:r w:rsidR="00886E24" w:rsidRPr="00966B5C">
        <w:rPr>
          <w:color w:val="000000" w:themeColor="text1"/>
          <w:lang w:val="en-GB"/>
        </w:rPr>
        <w:t>use of cholesterol-lowering drugs</w:t>
      </w:r>
      <w:r w:rsidR="00A96382" w:rsidRPr="00966B5C">
        <w:rPr>
          <w:color w:val="000000" w:themeColor="text1"/>
          <w:lang w:val="en-GB"/>
        </w:rPr>
        <w:t>. Gestation</w:t>
      </w:r>
      <w:r w:rsidR="005759B1" w:rsidRPr="00966B5C">
        <w:rPr>
          <w:color w:val="000000" w:themeColor="text1"/>
          <w:lang w:val="en-GB"/>
        </w:rPr>
        <w:t>al</w:t>
      </w:r>
      <w:r w:rsidR="00A96382" w:rsidRPr="00966B5C">
        <w:rPr>
          <w:color w:val="000000" w:themeColor="text1"/>
          <w:lang w:val="en-GB"/>
        </w:rPr>
        <w:t xml:space="preserve"> timing</w:t>
      </w:r>
      <w:r w:rsidR="00542A62" w:rsidRPr="00966B5C">
        <w:rPr>
          <w:color w:val="000000" w:themeColor="text1"/>
          <w:lang w:val="en-GB"/>
        </w:rPr>
        <w:t>-specific analyses</w:t>
      </w:r>
      <w:r w:rsidR="005E0191" w:rsidRPr="00966B5C">
        <w:rPr>
          <w:color w:val="000000" w:themeColor="text1"/>
          <w:lang w:val="en-GB"/>
        </w:rPr>
        <w:t xml:space="preserve"> were performed using </w:t>
      </w:r>
      <w:r w:rsidR="004626FD" w:rsidRPr="00966B5C">
        <w:rPr>
          <w:color w:val="000000" w:themeColor="text1"/>
          <w:lang w:val="en-GB"/>
        </w:rPr>
        <w:t xml:space="preserve">linear regression in which </w:t>
      </w:r>
      <w:r w:rsidR="00677076" w:rsidRPr="00966B5C">
        <w:rPr>
          <w:color w:val="000000" w:themeColor="text1"/>
          <w:lang w:val="en-GB"/>
        </w:rPr>
        <w:t>the single indicator of famine exposure was replaced with indicator variables identifying exposure within each of the gestational time windows (</w:t>
      </w:r>
      <w:r w:rsidR="00971463" w:rsidRPr="00966B5C">
        <w:rPr>
          <w:color w:val="000000" w:themeColor="text1"/>
          <w:lang w:val="en-GB"/>
        </w:rPr>
        <w:t>exposed from conception to less than 10 gestation weeks</w:t>
      </w:r>
      <w:r w:rsidR="0084213C" w:rsidRPr="00966B5C">
        <w:rPr>
          <w:color w:val="000000" w:themeColor="text1"/>
          <w:lang w:val="en-GB"/>
        </w:rPr>
        <w:t xml:space="preserve">, </w:t>
      </w:r>
      <w:r w:rsidR="00971463" w:rsidRPr="00966B5C">
        <w:rPr>
          <w:color w:val="000000" w:themeColor="text1"/>
          <w:lang w:val="en-GB"/>
        </w:rPr>
        <w:t>exposed gestation weeks 1 to 10</w:t>
      </w:r>
      <w:r w:rsidR="0084213C" w:rsidRPr="00966B5C">
        <w:rPr>
          <w:color w:val="000000" w:themeColor="text1"/>
          <w:lang w:val="en-GB"/>
        </w:rPr>
        <w:t>,</w:t>
      </w:r>
      <w:r w:rsidR="003A4537" w:rsidRPr="00966B5C">
        <w:rPr>
          <w:color w:val="000000" w:themeColor="text1"/>
          <w:lang w:val="en-GB"/>
        </w:rPr>
        <w:t xml:space="preserve"> </w:t>
      </w:r>
      <w:r w:rsidR="00971463" w:rsidRPr="00966B5C">
        <w:rPr>
          <w:color w:val="000000" w:themeColor="text1"/>
          <w:lang w:val="en-GB"/>
        </w:rPr>
        <w:t>exposed gestation weeks 11 to 20</w:t>
      </w:r>
      <w:r w:rsidR="0084213C" w:rsidRPr="00966B5C">
        <w:rPr>
          <w:color w:val="000000" w:themeColor="text1"/>
          <w:lang w:val="en-GB"/>
        </w:rPr>
        <w:t xml:space="preserve">, </w:t>
      </w:r>
      <w:r w:rsidR="00971463" w:rsidRPr="00966B5C">
        <w:rPr>
          <w:color w:val="000000" w:themeColor="text1"/>
          <w:lang w:val="en-GB"/>
        </w:rPr>
        <w:t>exposed gestation weeks 21 to 30</w:t>
      </w:r>
      <w:r w:rsidR="0084213C" w:rsidRPr="00966B5C">
        <w:rPr>
          <w:color w:val="000000" w:themeColor="text1"/>
          <w:lang w:val="en-GB"/>
        </w:rPr>
        <w:t xml:space="preserve"> and</w:t>
      </w:r>
      <w:r w:rsidR="003A4537" w:rsidRPr="00966B5C">
        <w:rPr>
          <w:color w:val="000000" w:themeColor="text1"/>
          <w:lang w:val="en-GB"/>
        </w:rPr>
        <w:t xml:space="preserve"> </w:t>
      </w:r>
      <w:r w:rsidR="00971463" w:rsidRPr="00966B5C">
        <w:rPr>
          <w:color w:val="000000" w:themeColor="text1"/>
          <w:lang w:val="en-GB"/>
        </w:rPr>
        <w:t>exposed gestation weeks 31 to delivery</w:t>
      </w:r>
      <w:r w:rsidR="0084213C" w:rsidRPr="00966B5C">
        <w:rPr>
          <w:color w:val="000000" w:themeColor="text1"/>
          <w:lang w:val="en-GB"/>
        </w:rPr>
        <w:t>), while adjusting for</w:t>
      </w:r>
      <w:r w:rsidR="003A4537" w:rsidRPr="00966B5C">
        <w:rPr>
          <w:color w:val="000000" w:themeColor="text1"/>
          <w:lang w:val="en-GB"/>
        </w:rPr>
        <w:t xml:space="preserve"> age</w:t>
      </w:r>
      <w:r w:rsidR="0084213C" w:rsidRPr="00966B5C">
        <w:rPr>
          <w:color w:val="000000" w:themeColor="text1"/>
          <w:lang w:val="en-GB"/>
        </w:rPr>
        <w:t>,</w:t>
      </w:r>
      <w:r w:rsidR="003A4537" w:rsidRPr="00966B5C">
        <w:rPr>
          <w:color w:val="000000" w:themeColor="text1"/>
          <w:lang w:val="en-GB"/>
        </w:rPr>
        <w:t xml:space="preserve"> sex</w:t>
      </w:r>
      <w:r w:rsidR="0084213C" w:rsidRPr="00966B5C">
        <w:rPr>
          <w:color w:val="000000" w:themeColor="text1"/>
          <w:lang w:val="en-GB"/>
        </w:rPr>
        <w:t>, and</w:t>
      </w:r>
      <w:r w:rsidR="003A4537" w:rsidRPr="00966B5C">
        <w:rPr>
          <w:color w:val="000000" w:themeColor="text1"/>
          <w:lang w:val="en-GB"/>
        </w:rPr>
        <w:t xml:space="preserve"> use of cholesterol-lowering drugs.</w:t>
      </w:r>
      <w:r w:rsidR="005116FF" w:rsidRPr="00966B5C">
        <w:rPr>
          <w:color w:val="000000" w:themeColor="text1"/>
          <w:lang w:val="en-GB"/>
        </w:rPr>
        <w:t xml:space="preserve"> </w:t>
      </w:r>
      <w:r w:rsidR="00886E24" w:rsidRPr="00966B5C">
        <w:rPr>
          <w:color w:val="000000" w:themeColor="text1"/>
          <w:lang w:val="en-GB"/>
        </w:rPr>
        <w:t xml:space="preserve">Effect estimates and 95% confidence intervals are depicted for each model. Effect-size estimates are reported in standard-deviation (SD) units of the log-transformed metabolites. </w:t>
      </w:r>
    </w:p>
    <w:p w14:paraId="14561970" w14:textId="77777777" w:rsidR="004D0B84" w:rsidRPr="00966B5C" w:rsidRDefault="004D0B84" w:rsidP="007718B3">
      <w:pPr>
        <w:spacing w:line="360" w:lineRule="auto"/>
        <w:jc w:val="both"/>
        <w:rPr>
          <w:b/>
          <w:bCs/>
          <w:color w:val="000000" w:themeColor="text1"/>
          <w:sz w:val="20"/>
          <w:szCs w:val="20"/>
          <w:lang w:val="en-GB"/>
        </w:rPr>
      </w:pPr>
    </w:p>
    <w:p w14:paraId="7DFA25CE" w14:textId="77777777" w:rsidR="0009482E" w:rsidRPr="00966B5C" w:rsidRDefault="0009482E" w:rsidP="007718B3">
      <w:pPr>
        <w:spacing w:line="360" w:lineRule="auto"/>
        <w:jc w:val="both"/>
        <w:rPr>
          <w:b/>
          <w:bCs/>
          <w:color w:val="000000" w:themeColor="text1"/>
          <w:sz w:val="20"/>
          <w:szCs w:val="20"/>
          <w:lang w:val="en-GB"/>
        </w:rPr>
      </w:pPr>
    </w:p>
    <w:p w14:paraId="30546FD9" w14:textId="77777777" w:rsidR="0009482E" w:rsidRPr="00966B5C" w:rsidRDefault="0009482E" w:rsidP="007718B3">
      <w:pPr>
        <w:spacing w:line="360" w:lineRule="auto"/>
        <w:jc w:val="both"/>
        <w:rPr>
          <w:b/>
          <w:bCs/>
          <w:color w:val="000000" w:themeColor="text1"/>
          <w:sz w:val="20"/>
          <w:szCs w:val="20"/>
          <w:lang w:val="en-GB"/>
        </w:rPr>
      </w:pPr>
    </w:p>
    <w:p w14:paraId="4CDFF2AC" w14:textId="77777777" w:rsidR="0009482E" w:rsidRPr="00966B5C" w:rsidRDefault="0009482E" w:rsidP="007718B3">
      <w:pPr>
        <w:spacing w:line="360" w:lineRule="auto"/>
        <w:jc w:val="both"/>
        <w:rPr>
          <w:b/>
          <w:bCs/>
          <w:color w:val="000000" w:themeColor="text1"/>
          <w:sz w:val="20"/>
          <w:szCs w:val="20"/>
          <w:lang w:val="en-GB"/>
        </w:rPr>
      </w:pPr>
    </w:p>
    <w:p w14:paraId="71342CE2" w14:textId="77777777" w:rsidR="0009482E" w:rsidRPr="00966B5C" w:rsidRDefault="0009482E" w:rsidP="007718B3">
      <w:pPr>
        <w:spacing w:line="360" w:lineRule="auto"/>
        <w:jc w:val="both"/>
        <w:rPr>
          <w:b/>
          <w:bCs/>
          <w:color w:val="000000" w:themeColor="text1"/>
          <w:sz w:val="20"/>
          <w:szCs w:val="20"/>
          <w:lang w:val="en-GB"/>
        </w:rPr>
      </w:pPr>
    </w:p>
    <w:p w14:paraId="29BF5CEF" w14:textId="77777777" w:rsidR="0009482E" w:rsidRPr="00966B5C" w:rsidRDefault="0009482E" w:rsidP="007718B3">
      <w:pPr>
        <w:spacing w:line="360" w:lineRule="auto"/>
        <w:jc w:val="both"/>
        <w:rPr>
          <w:b/>
          <w:bCs/>
          <w:color w:val="000000" w:themeColor="text1"/>
          <w:sz w:val="20"/>
          <w:szCs w:val="20"/>
          <w:lang w:val="en-GB"/>
        </w:rPr>
      </w:pPr>
    </w:p>
    <w:p w14:paraId="63CBB100" w14:textId="77777777" w:rsidR="0009482E" w:rsidRPr="00966B5C" w:rsidRDefault="0009482E" w:rsidP="007718B3">
      <w:pPr>
        <w:spacing w:line="360" w:lineRule="auto"/>
        <w:jc w:val="both"/>
        <w:rPr>
          <w:b/>
          <w:bCs/>
          <w:color w:val="000000" w:themeColor="text1"/>
          <w:sz w:val="20"/>
          <w:szCs w:val="20"/>
          <w:lang w:val="en-GB"/>
        </w:rPr>
      </w:pPr>
    </w:p>
    <w:p w14:paraId="27999EE0" w14:textId="77777777" w:rsidR="0009482E" w:rsidRPr="00966B5C" w:rsidRDefault="0009482E" w:rsidP="007718B3">
      <w:pPr>
        <w:spacing w:line="360" w:lineRule="auto"/>
        <w:jc w:val="both"/>
        <w:rPr>
          <w:b/>
          <w:bCs/>
          <w:color w:val="000000" w:themeColor="text1"/>
          <w:sz w:val="20"/>
          <w:szCs w:val="20"/>
          <w:lang w:val="en-GB"/>
        </w:rPr>
      </w:pPr>
    </w:p>
    <w:p w14:paraId="407ECF04" w14:textId="77777777" w:rsidR="0009482E" w:rsidRPr="00966B5C" w:rsidRDefault="0009482E" w:rsidP="007718B3">
      <w:pPr>
        <w:spacing w:line="360" w:lineRule="auto"/>
        <w:jc w:val="both"/>
        <w:rPr>
          <w:b/>
          <w:bCs/>
          <w:color w:val="000000" w:themeColor="text1"/>
          <w:sz w:val="20"/>
          <w:szCs w:val="20"/>
          <w:lang w:val="en-GB"/>
        </w:rPr>
      </w:pPr>
    </w:p>
    <w:p w14:paraId="22D4CCE2" w14:textId="77777777" w:rsidR="0009482E" w:rsidRPr="00966B5C" w:rsidRDefault="0009482E" w:rsidP="007718B3">
      <w:pPr>
        <w:spacing w:line="360" w:lineRule="auto"/>
        <w:jc w:val="both"/>
        <w:rPr>
          <w:b/>
          <w:bCs/>
          <w:color w:val="000000" w:themeColor="text1"/>
          <w:sz w:val="20"/>
          <w:szCs w:val="20"/>
          <w:lang w:val="en-GB"/>
        </w:rPr>
      </w:pPr>
    </w:p>
    <w:p w14:paraId="101AEC36" w14:textId="77777777" w:rsidR="0009482E" w:rsidRPr="00966B5C" w:rsidRDefault="0009482E" w:rsidP="007718B3">
      <w:pPr>
        <w:spacing w:line="360" w:lineRule="auto"/>
        <w:jc w:val="both"/>
        <w:rPr>
          <w:b/>
          <w:bCs/>
          <w:color w:val="000000" w:themeColor="text1"/>
          <w:sz w:val="20"/>
          <w:szCs w:val="20"/>
          <w:lang w:val="en-GB"/>
        </w:rPr>
      </w:pPr>
    </w:p>
    <w:p w14:paraId="228F64D7" w14:textId="77777777" w:rsidR="0009482E" w:rsidRPr="00966B5C" w:rsidRDefault="0009482E" w:rsidP="007718B3">
      <w:pPr>
        <w:spacing w:line="360" w:lineRule="auto"/>
        <w:jc w:val="both"/>
        <w:rPr>
          <w:b/>
          <w:bCs/>
          <w:color w:val="000000" w:themeColor="text1"/>
          <w:sz w:val="20"/>
          <w:szCs w:val="20"/>
          <w:lang w:val="en-GB"/>
        </w:rPr>
      </w:pPr>
    </w:p>
    <w:p w14:paraId="421EB906" w14:textId="77777777" w:rsidR="0009482E" w:rsidRPr="00966B5C" w:rsidRDefault="0009482E" w:rsidP="007718B3">
      <w:pPr>
        <w:spacing w:line="360" w:lineRule="auto"/>
        <w:jc w:val="both"/>
        <w:rPr>
          <w:b/>
          <w:bCs/>
          <w:color w:val="000000" w:themeColor="text1"/>
          <w:sz w:val="20"/>
          <w:szCs w:val="20"/>
          <w:lang w:val="en-GB"/>
        </w:rPr>
      </w:pPr>
    </w:p>
    <w:p w14:paraId="18941A40" w14:textId="7FC68904" w:rsidR="0009482E" w:rsidRPr="00966B5C" w:rsidRDefault="0009482E" w:rsidP="007718B3">
      <w:pPr>
        <w:spacing w:line="360" w:lineRule="auto"/>
        <w:jc w:val="both"/>
        <w:rPr>
          <w:b/>
          <w:bCs/>
          <w:color w:val="000000" w:themeColor="text1"/>
          <w:lang w:val="en-GB"/>
        </w:rPr>
      </w:pPr>
      <w:r w:rsidRPr="00966B5C">
        <w:rPr>
          <w:b/>
          <w:bCs/>
          <w:color w:val="000000" w:themeColor="text1"/>
          <w:lang w:val="en-GB"/>
        </w:rPr>
        <w:lastRenderedPageBreak/>
        <w:t>Supplemental information.</w:t>
      </w:r>
      <w:r w:rsidR="008269EC" w:rsidRPr="00966B5C">
        <w:rPr>
          <w:b/>
          <w:bCs/>
          <w:color w:val="000000" w:themeColor="text1"/>
          <w:lang w:val="en-GB"/>
        </w:rPr>
        <w:t xml:space="preserve"> </w:t>
      </w:r>
      <w:r w:rsidR="009D228A" w:rsidRPr="00966B5C">
        <w:rPr>
          <w:lang w:val="en-GB"/>
        </w:rPr>
        <w:t xml:space="preserve">BBMRI-NL Metabolomics </w:t>
      </w:r>
      <w:r w:rsidR="008269EC" w:rsidRPr="00966B5C">
        <w:rPr>
          <w:color w:val="000000" w:themeColor="text1"/>
          <w:lang w:val="en-GB"/>
        </w:rPr>
        <w:t xml:space="preserve">consortium </w:t>
      </w:r>
      <w:r w:rsidR="00F523B2" w:rsidRPr="00966B5C">
        <w:rPr>
          <w:color w:val="000000" w:themeColor="text1"/>
          <w:lang w:val="en-GB"/>
        </w:rPr>
        <w:t>banner</w:t>
      </w:r>
      <w:r w:rsidR="008269EC" w:rsidRPr="00966B5C">
        <w:rPr>
          <w:color w:val="000000" w:themeColor="text1"/>
          <w:lang w:val="en-GB"/>
        </w:rPr>
        <w:t>.</w:t>
      </w:r>
    </w:p>
    <w:p w14:paraId="3589C141" w14:textId="77777777" w:rsidR="00B40AE8" w:rsidRPr="00966B5C" w:rsidRDefault="00B40AE8" w:rsidP="00B40AE8"/>
    <w:p w14:paraId="00C7AB9D" w14:textId="77777777" w:rsidR="00B40AE8" w:rsidRPr="00966B5C" w:rsidRDefault="00B40AE8" w:rsidP="00B40AE8">
      <w:pPr>
        <w:rPr>
          <w:rFonts w:cstheme="minorHAnsi"/>
          <w:sz w:val="32"/>
          <w:szCs w:val="32"/>
        </w:rPr>
      </w:pPr>
      <w:r w:rsidRPr="00966B5C">
        <w:rPr>
          <w:rFonts w:cstheme="minorHAnsi"/>
          <w:noProof/>
        </w:rPr>
        <w:drawing>
          <wp:inline distT="0" distB="0" distL="0" distR="0" wp14:anchorId="676090E0" wp14:editId="7798BC7E">
            <wp:extent cx="2558374" cy="1148122"/>
            <wp:effectExtent l="0" t="0" r="0"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MRI-NLoff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2865" cy="1168088"/>
                    </a:xfrm>
                    <a:prstGeom prst="rect">
                      <a:avLst/>
                    </a:prstGeom>
                  </pic:spPr>
                </pic:pic>
              </a:graphicData>
            </a:graphic>
          </wp:inline>
        </w:drawing>
      </w:r>
      <w:r w:rsidRPr="00966B5C">
        <w:rPr>
          <w:rFonts w:cstheme="minorHAnsi"/>
          <w:sz w:val="32"/>
          <w:szCs w:val="32"/>
        </w:rPr>
        <w:t>METABOLOMICS CONSORTIUM</w:t>
      </w:r>
    </w:p>
    <w:p w14:paraId="070F6714" w14:textId="77777777" w:rsidR="00B40AE8" w:rsidRPr="00966B5C" w:rsidRDefault="00B40AE8" w:rsidP="00B40AE8">
      <w:pPr>
        <w:rPr>
          <w:rStyle w:val="IntenseReference"/>
          <w:rFonts w:cstheme="minorHAnsi"/>
          <w:b w:val="0"/>
          <w:bCs w:val="0"/>
          <w:sz w:val="32"/>
          <w:szCs w:val="32"/>
        </w:rPr>
      </w:pPr>
      <w:r w:rsidRPr="00966B5C">
        <w:rPr>
          <w:rStyle w:val="IntenseReference"/>
          <w:rFonts w:cstheme="minorHAnsi"/>
          <w:sz w:val="32"/>
          <w:szCs w:val="32"/>
        </w:rPr>
        <w:t xml:space="preserve">Cohort Collection: </w:t>
      </w:r>
    </w:p>
    <w:p w14:paraId="74F210DA" w14:textId="77777777" w:rsidR="00B40AE8" w:rsidRPr="00966B5C" w:rsidRDefault="00B40AE8" w:rsidP="00B40AE8">
      <w:pPr>
        <w:rPr>
          <w:rFonts w:cstheme="minorHAnsi"/>
          <w:sz w:val="18"/>
          <w:szCs w:val="18"/>
        </w:rPr>
      </w:pPr>
      <w:r w:rsidRPr="00966B5C">
        <w:rPr>
          <w:rFonts w:cstheme="minorHAnsi"/>
          <w:sz w:val="20"/>
          <w:szCs w:val="20"/>
        </w:rPr>
        <w:t>J.M. Geleijnse</w:t>
      </w:r>
      <w:r w:rsidRPr="00966B5C">
        <w:rPr>
          <w:rFonts w:cstheme="minorHAnsi"/>
          <w:sz w:val="20"/>
          <w:szCs w:val="20"/>
          <w:vertAlign w:val="superscript"/>
        </w:rPr>
        <w:t>1</w:t>
      </w:r>
      <w:r w:rsidRPr="00966B5C">
        <w:rPr>
          <w:rFonts w:cstheme="minorHAnsi"/>
          <w:sz w:val="20"/>
          <w:szCs w:val="20"/>
        </w:rPr>
        <w:t>, E. Boersma</w:t>
      </w:r>
      <w:r w:rsidRPr="00966B5C">
        <w:rPr>
          <w:rFonts w:cstheme="minorHAnsi"/>
          <w:sz w:val="20"/>
          <w:szCs w:val="20"/>
          <w:vertAlign w:val="superscript"/>
        </w:rPr>
        <w:t>2</w:t>
      </w:r>
      <w:r w:rsidRPr="00966B5C">
        <w:rPr>
          <w:rFonts w:cstheme="minorHAnsi"/>
          <w:sz w:val="20"/>
          <w:szCs w:val="20"/>
        </w:rPr>
        <w:t>, W.E. van Spil</w:t>
      </w:r>
      <w:r w:rsidRPr="00966B5C">
        <w:rPr>
          <w:rFonts w:cstheme="minorHAnsi"/>
          <w:sz w:val="20"/>
          <w:szCs w:val="20"/>
          <w:vertAlign w:val="superscript"/>
        </w:rPr>
        <w:t>3</w:t>
      </w:r>
      <w:r w:rsidRPr="00966B5C">
        <w:rPr>
          <w:rFonts w:cstheme="minorHAnsi"/>
          <w:sz w:val="20"/>
          <w:szCs w:val="20"/>
        </w:rPr>
        <w:t>, M.M.J. van Greevenbroek</w:t>
      </w:r>
      <w:r w:rsidRPr="00966B5C">
        <w:rPr>
          <w:rFonts w:cstheme="minorHAnsi"/>
          <w:sz w:val="20"/>
          <w:szCs w:val="20"/>
          <w:vertAlign w:val="superscript"/>
        </w:rPr>
        <w:t>4, 5</w:t>
      </w:r>
      <w:r w:rsidRPr="00966B5C">
        <w:rPr>
          <w:rFonts w:cstheme="minorHAnsi"/>
          <w:sz w:val="20"/>
          <w:szCs w:val="20"/>
        </w:rPr>
        <w:t>, C.D.A. Stehouwer</w:t>
      </w:r>
      <w:r w:rsidRPr="00966B5C">
        <w:rPr>
          <w:rFonts w:cstheme="minorHAnsi"/>
          <w:sz w:val="20"/>
          <w:szCs w:val="20"/>
          <w:vertAlign w:val="superscript"/>
        </w:rPr>
        <w:t>4, 5</w:t>
      </w:r>
      <w:r w:rsidRPr="00966B5C">
        <w:rPr>
          <w:rFonts w:cstheme="minorHAnsi"/>
          <w:sz w:val="20"/>
          <w:szCs w:val="20"/>
        </w:rPr>
        <w:t>, C.J.H. van der Kallen</w:t>
      </w:r>
      <w:r w:rsidRPr="00966B5C">
        <w:rPr>
          <w:rFonts w:cstheme="minorHAnsi"/>
          <w:sz w:val="20"/>
          <w:szCs w:val="20"/>
          <w:vertAlign w:val="superscript"/>
        </w:rPr>
        <w:t>4, 5</w:t>
      </w:r>
      <w:r w:rsidRPr="00966B5C">
        <w:rPr>
          <w:rFonts w:cstheme="minorHAnsi"/>
          <w:sz w:val="20"/>
          <w:szCs w:val="20"/>
        </w:rPr>
        <w:t>, I.C.W. Arts</w:t>
      </w:r>
      <w:r w:rsidRPr="00966B5C">
        <w:rPr>
          <w:rFonts w:cstheme="minorHAnsi"/>
          <w:sz w:val="20"/>
          <w:szCs w:val="20"/>
          <w:vertAlign w:val="superscript"/>
        </w:rPr>
        <w:t>5, 6, 7</w:t>
      </w:r>
      <w:r w:rsidRPr="00966B5C">
        <w:rPr>
          <w:rFonts w:cstheme="minorHAnsi"/>
          <w:sz w:val="20"/>
          <w:szCs w:val="20"/>
        </w:rPr>
        <w:t>, F. Rutters</w:t>
      </w:r>
      <w:r w:rsidRPr="00966B5C">
        <w:rPr>
          <w:rFonts w:cstheme="minorHAnsi"/>
          <w:sz w:val="20"/>
          <w:szCs w:val="20"/>
          <w:vertAlign w:val="superscript"/>
        </w:rPr>
        <w:t>8, 9</w:t>
      </w:r>
      <w:r w:rsidRPr="00966B5C">
        <w:rPr>
          <w:rFonts w:cstheme="minorHAnsi"/>
          <w:sz w:val="20"/>
          <w:szCs w:val="20"/>
        </w:rPr>
        <w:t>, J.W.J. Beulens</w:t>
      </w:r>
      <w:r w:rsidRPr="00966B5C">
        <w:rPr>
          <w:rFonts w:cstheme="minorHAnsi"/>
          <w:sz w:val="20"/>
          <w:szCs w:val="20"/>
          <w:vertAlign w:val="superscript"/>
        </w:rPr>
        <w:t>8, 9</w:t>
      </w:r>
      <w:r w:rsidRPr="00966B5C">
        <w:rPr>
          <w:rFonts w:cstheme="minorHAnsi"/>
          <w:sz w:val="20"/>
          <w:szCs w:val="20"/>
        </w:rPr>
        <w:t>, M. Muilwijk</w:t>
      </w:r>
      <w:r w:rsidRPr="00966B5C">
        <w:rPr>
          <w:rFonts w:cstheme="minorHAnsi"/>
          <w:sz w:val="20"/>
          <w:szCs w:val="20"/>
          <w:vertAlign w:val="superscript"/>
        </w:rPr>
        <w:t>8, 10</w:t>
      </w:r>
      <w:r w:rsidRPr="00966B5C">
        <w:rPr>
          <w:rFonts w:cstheme="minorHAnsi"/>
          <w:sz w:val="20"/>
          <w:szCs w:val="20"/>
        </w:rPr>
        <w:t>, P.J.M. Elders</w:t>
      </w:r>
      <w:r w:rsidRPr="00966B5C">
        <w:rPr>
          <w:rFonts w:cstheme="minorHAnsi"/>
          <w:sz w:val="20"/>
          <w:szCs w:val="20"/>
          <w:vertAlign w:val="superscript"/>
        </w:rPr>
        <w:t>8, 10</w:t>
      </w:r>
      <w:r w:rsidRPr="00966B5C">
        <w:rPr>
          <w:rFonts w:cstheme="minorHAnsi"/>
          <w:sz w:val="20"/>
          <w:szCs w:val="20"/>
        </w:rPr>
        <w:t>, L.M. 't Hart</w:t>
      </w:r>
      <w:r w:rsidRPr="00966B5C">
        <w:rPr>
          <w:rFonts w:cstheme="minorHAnsi"/>
          <w:sz w:val="20"/>
          <w:szCs w:val="20"/>
          <w:vertAlign w:val="superscript"/>
        </w:rPr>
        <w:t>8, 9, 11, 12</w:t>
      </w:r>
      <w:r w:rsidRPr="00966B5C">
        <w:rPr>
          <w:rFonts w:cstheme="minorHAnsi"/>
          <w:sz w:val="20"/>
          <w:szCs w:val="20"/>
        </w:rPr>
        <w:t>, M. Ghanbari</w:t>
      </w:r>
      <w:r w:rsidRPr="00966B5C">
        <w:rPr>
          <w:rFonts w:cstheme="minorHAnsi"/>
          <w:sz w:val="20"/>
          <w:szCs w:val="20"/>
          <w:vertAlign w:val="superscript"/>
        </w:rPr>
        <w:t>13, 14</w:t>
      </w:r>
      <w:r w:rsidRPr="00966B5C">
        <w:rPr>
          <w:rFonts w:cstheme="minorHAnsi"/>
          <w:sz w:val="20"/>
          <w:szCs w:val="20"/>
        </w:rPr>
        <w:t>, M.A. Ikram</w:t>
      </w:r>
      <w:r w:rsidRPr="00966B5C">
        <w:rPr>
          <w:rFonts w:cstheme="minorHAnsi"/>
          <w:sz w:val="20"/>
          <w:szCs w:val="20"/>
          <w:vertAlign w:val="superscript"/>
        </w:rPr>
        <w:t>13</w:t>
      </w:r>
      <w:r w:rsidRPr="00966B5C">
        <w:rPr>
          <w:rFonts w:cstheme="minorHAnsi"/>
          <w:sz w:val="20"/>
          <w:szCs w:val="20"/>
        </w:rPr>
        <w:t>, M.G. Netea</w:t>
      </w:r>
      <w:r w:rsidRPr="00966B5C">
        <w:rPr>
          <w:rFonts w:cstheme="minorHAnsi"/>
          <w:sz w:val="20"/>
          <w:szCs w:val="20"/>
          <w:vertAlign w:val="superscript"/>
        </w:rPr>
        <w:t>15</w:t>
      </w:r>
      <w:r w:rsidRPr="00966B5C">
        <w:rPr>
          <w:rFonts w:cstheme="minorHAnsi"/>
          <w:sz w:val="20"/>
          <w:szCs w:val="20"/>
        </w:rPr>
        <w:t>, M. Kloppenburg</w:t>
      </w:r>
      <w:r w:rsidRPr="00966B5C">
        <w:rPr>
          <w:rFonts w:cstheme="minorHAnsi"/>
          <w:sz w:val="20"/>
          <w:szCs w:val="20"/>
          <w:vertAlign w:val="superscript"/>
        </w:rPr>
        <w:t>16, 17</w:t>
      </w:r>
      <w:r w:rsidRPr="00966B5C">
        <w:rPr>
          <w:rFonts w:cstheme="minorHAnsi"/>
          <w:sz w:val="20"/>
          <w:szCs w:val="20"/>
        </w:rPr>
        <w:t>, Y.F.M. Ramos</w:t>
      </w:r>
      <w:r w:rsidRPr="00966B5C">
        <w:rPr>
          <w:rFonts w:cstheme="minorHAnsi"/>
          <w:sz w:val="20"/>
          <w:szCs w:val="20"/>
          <w:vertAlign w:val="superscript"/>
        </w:rPr>
        <w:t>18</w:t>
      </w:r>
      <w:r w:rsidRPr="00966B5C">
        <w:rPr>
          <w:rFonts w:cstheme="minorHAnsi"/>
          <w:sz w:val="20"/>
          <w:szCs w:val="20"/>
        </w:rPr>
        <w:t>, N. Bomer</w:t>
      </w:r>
      <w:r w:rsidRPr="00966B5C">
        <w:rPr>
          <w:rFonts w:cstheme="minorHAnsi"/>
          <w:sz w:val="20"/>
          <w:szCs w:val="20"/>
          <w:vertAlign w:val="superscript"/>
        </w:rPr>
        <w:t>19</w:t>
      </w:r>
      <w:r w:rsidRPr="00966B5C">
        <w:rPr>
          <w:rFonts w:cstheme="minorHAnsi"/>
          <w:sz w:val="20"/>
          <w:szCs w:val="20"/>
        </w:rPr>
        <w:t>, I. Meulenbelt</w:t>
      </w:r>
      <w:r w:rsidRPr="00966B5C">
        <w:rPr>
          <w:rFonts w:cstheme="minorHAnsi"/>
          <w:sz w:val="20"/>
          <w:szCs w:val="20"/>
          <w:vertAlign w:val="superscript"/>
        </w:rPr>
        <w:t>18</w:t>
      </w:r>
      <w:r w:rsidRPr="00966B5C">
        <w:rPr>
          <w:rFonts w:cstheme="minorHAnsi"/>
          <w:sz w:val="20"/>
          <w:szCs w:val="20"/>
        </w:rPr>
        <w:t>, K. Stronks</w:t>
      </w:r>
      <w:r w:rsidRPr="00966B5C">
        <w:rPr>
          <w:rFonts w:cstheme="minorHAnsi"/>
          <w:sz w:val="20"/>
          <w:szCs w:val="20"/>
          <w:vertAlign w:val="superscript"/>
        </w:rPr>
        <w:t>20</w:t>
      </w:r>
      <w:r w:rsidRPr="00966B5C">
        <w:rPr>
          <w:rFonts w:cstheme="minorHAnsi"/>
          <w:sz w:val="20"/>
          <w:szCs w:val="20"/>
        </w:rPr>
        <w:t>, M.B. Snijder</w:t>
      </w:r>
      <w:r w:rsidRPr="00966B5C">
        <w:rPr>
          <w:rFonts w:cstheme="minorHAnsi"/>
          <w:sz w:val="20"/>
          <w:szCs w:val="20"/>
          <w:vertAlign w:val="superscript"/>
        </w:rPr>
        <w:t>20</w:t>
      </w:r>
      <w:r w:rsidRPr="00966B5C">
        <w:rPr>
          <w:rFonts w:cstheme="minorHAnsi"/>
          <w:sz w:val="20"/>
          <w:szCs w:val="20"/>
        </w:rPr>
        <w:t>, A.H. Zwinderman</w:t>
      </w:r>
      <w:r w:rsidRPr="00966B5C">
        <w:rPr>
          <w:rFonts w:cstheme="minorHAnsi"/>
          <w:sz w:val="20"/>
          <w:szCs w:val="20"/>
          <w:vertAlign w:val="superscript"/>
        </w:rPr>
        <w:t>21</w:t>
      </w:r>
      <w:r w:rsidRPr="00966B5C">
        <w:rPr>
          <w:rFonts w:cstheme="minorHAnsi"/>
          <w:sz w:val="20"/>
          <w:szCs w:val="20"/>
        </w:rPr>
        <w:t>, B.T. Heijmans</w:t>
      </w:r>
      <w:r w:rsidRPr="00966B5C">
        <w:rPr>
          <w:rFonts w:cstheme="minorHAnsi"/>
          <w:sz w:val="20"/>
          <w:szCs w:val="20"/>
          <w:vertAlign w:val="superscript"/>
        </w:rPr>
        <w:t>18</w:t>
      </w:r>
      <w:r w:rsidRPr="00966B5C">
        <w:rPr>
          <w:rFonts w:cstheme="minorHAnsi"/>
          <w:sz w:val="20"/>
          <w:szCs w:val="20"/>
        </w:rPr>
        <w:t>, L.H.Lumey</w:t>
      </w:r>
      <w:r w:rsidRPr="00966B5C">
        <w:rPr>
          <w:rFonts w:cstheme="minorHAnsi"/>
          <w:sz w:val="20"/>
          <w:szCs w:val="20"/>
          <w:vertAlign w:val="superscript"/>
        </w:rPr>
        <w:t>22</w:t>
      </w:r>
      <w:r w:rsidRPr="00966B5C">
        <w:rPr>
          <w:rFonts w:cstheme="minorHAnsi"/>
          <w:sz w:val="20"/>
          <w:szCs w:val="20"/>
        </w:rPr>
        <w:t>, C. Wijmenga</w:t>
      </w:r>
      <w:r w:rsidRPr="00966B5C">
        <w:rPr>
          <w:rFonts w:cstheme="minorHAnsi"/>
          <w:sz w:val="20"/>
          <w:szCs w:val="20"/>
          <w:vertAlign w:val="superscript"/>
        </w:rPr>
        <w:t>23</w:t>
      </w:r>
      <w:r w:rsidRPr="00966B5C">
        <w:rPr>
          <w:rFonts w:cstheme="minorHAnsi"/>
          <w:sz w:val="20"/>
          <w:szCs w:val="20"/>
        </w:rPr>
        <w:t>, J. Fu</w:t>
      </w:r>
      <w:r w:rsidRPr="00966B5C">
        <w:rPr>
          <w:rFonts w:cstheme="minorHAnsi"/>
          <w:sz w:val="20"/>
          <w:szCs w:val="20"/>
          <w:vertAlign w:val="superscript"/>
        </w:rPr>
        <w:t>23, 24</w:t>
      </w:r>
      <w:r w:rsidRPr="00966B5C">
        <w:rPr>
          <w:rFonts w:cstheme="minorHAnsi"/>
          <w:sz w:val="20"/>
          <w:szCs w:val="20"/>
        </w:rPr>
        <w:t>, A. Zhernakova</w:t>
      </w:r>
      <w:r w:rsidRPr="00966B5C">
        <w:rPr>
          <w:rFonts w:cstheme="minorHAnsi"/>
          <w:sz w:val="20"/>
          <w:szCs w:val="20"/>
          <w:vertAlign w:val="superscript"/>
        </w:rPr>
        <w:t>23</w:t>
      </w:r>
      <w:r w:rsidRPr="00966B5C">
        <w:rPr>
          <w:rFonts w:cstheme="minorHAnsi"/>
          <w:sz w:val="20"/>
          <w:szCs w:val="20"/>
        </w:rPr>
        <w:t>, J. Deelen</w:t>
      </w:r>
      <w:r w:rsidRPr="00966B5C">
        <w:rPr>
          <w:rFonts w:cstheme="minorHAnsi"/>
          <w:sz w:val="20"/>
          <w:szCs w:val="20"/>
          <w:vertAlign w:val="superscript"/>
        </w:rPr>
        <w:t>25, 18</w:t>
      </w:r>
      <w:r w:rsidRPr="00966B5C">
        <w:rPr>
          <w:rFonts w:cstheme="minorHAnsi"/>
          <w:sz w:val="20"/>
          <w:szCs w:val="20"/>
        </w:rPr>
        <w:t>, S.P. Mooijaart</w:t>
      </w:r>
      <w:r w:rsidRPr="00966B5C">
        <w:rPr>
          <w:rFonts w:cstheme="minorHAnsi"/>
          <w:sz w:val="20"/>
          <w:szCs w:val="20"/>
          <w:vertAlign w:val="superscript"/>
        </w:rPr>
        <w:t>26</w:t>
      </w:r>
      <w:r w:rsidRPr="00966B5C">
        <w:rPr>
          <w:rFonts w:cstheme="minorHAnsi"/>
          <w:sz w:val="20"/>
          <w:szCs w:val="20"/>
        </w:rPr>
        <w:t>, M. Beekman</w:t>
      </w:r>
      <w:r w:rsidRPr="00966B5C">
        <w:rPr>
          <w:rFonts w:cstheme="minorHAnsi"/>
          <w:sz w:val="20"/>
          <w:szCs w:val="20"/>
          <w:vertAlign w:val="superscript"/>
        </w:rPr>
        <w:t>18</w:t>
      </w:r>
      <w:r w:rsidRPr="00966B5C">
        <w:rPr>
          <w:rFonts w:cstheme="minorHAnsi"/>
          <w:sz w:val="20"/>
          <w:szCs w:val="20"/>
        </w:rPr>
        <w:t>, P.E. Slagboom</w:t>
      </w:r>
      <w:r w:rsidRPr="00966B5C">
        <w:rPr>
          <w:rFonts w:cstheme="minorHAnsi"/>
          <w:sz w:val="20"/>
          <w:szCs w:val="20"/>
          <w:vertAlign w:val="superscript"/>
        </w:rPr>
        <w:t>18, 25</w:t>
      </w:r>
      <w:r w:rsidRPr="00966B5C">
        <w:rPr>
          <w:rFonts w:cstheme="minorHAnsi"/>
          <w:sz w:val="20"/>
          <w:szCs w:val="20"/>
        </w:rPr>
        <w:t>, G.L.J. Onderwater</w:t>
      </w:r>
      <w:r w:rsidRPr="00966B5C">
        <w:rPr>
          <w:rFonts w:cstheme="minorHAnsi"/>
          <w:sz w:val="20"/>
          <w:szCs w:val="20"/>
          <w:vertAlign w:val="superscript"/>
        </w:rPr>
        <w:t>27</w:t>
      </w:r>
      <w:r w:rsidRPr="00966B5C">
        <w:rPr>
          <w:rFonts w:cstheme="minorHAnsi"/>
          <w:sz w:val="20"/>
          <w:szCs w:val="20"/>
        </w:rPr>
        <w:t>, A.M.J.M. van den Maagdenberg</w:t>
      </w:r>
      <w:r w:rsidRPr="00966B5C">
        <w:rPr>
          <w:rFonts w:cstheme="minorHAnsi"/>
          <w:sz w:val="20"/>
          <w:szCs w:val="20"/>
          <w:vertAlign w:val="superscript"/>
        </w:rPr>
        <w:t>28, 27</w:t>
      </w:r>
      <w:r w:rsidRPr="00966B5C">
        <w:rPr>
          <w:rFonts w:cstheme="minorHAnsi"/>
          <w:sz w:val="20"/>
          <w:szCs w:val="20"/>
        </w:rPr>
        <w:t>, G.M. Terwindt</w:t>
      </w:r>
      <w:r w:rsidRPr="00966B5C">
        <w:rPr>
          <w:rFonts w:cstheme="minorHAnsi"/>
          <w:sz w:val="20"/>
          <w:szCs w:val="20"/>
          <w:vertAlign w:val="superscript"/>
        </w:rPr>
        <w:t>27</w:t>
      </w:r>
      <w:r w:rsidRPr="00966B5C">
        <w:rPr>
          <w:rFonts w:cstheme="minorHAnsi"/>
          <w:sz w:val="20"/>
          <w:szCs w:val="20"/>
        </w:rPr>
        <w:t>, C.Thesing</w:t>
      </w:r>
      <w:r w:rsidRPr="00966B5C">
        <w:rPr>
          <w:rFonts w:cstheme="minorHAnsi"/>
          <w:sz w:val="20"/>
          <w:szCs w:val="20"/>
          <w:vertAlign w:val="superscript"/>
        </w:rPr>
        <w:t>29, 8</w:t>
      </w:r>
      <w:r w:rsidRPr="00966B5C">
        <w:rPr>
          <w:rFonts w:cstheme="minorHAnsi"/>
          <w:sz w:val="20"/>
          <w:szCs w:val="20"/>
        </w:rPr>
        <w:t>, M. Bot</w:t>
      </w:r>
      <w:r w:rsidRPr="00966B5C">
        <w:rPr>
          <w:rFonts w:cstheme="minorHAnsi"/>
          <w:sz w:val="20"/>
          <w:szCs w:val="20"/>
          <w:vertAlign w:val="superscript"/>
        </w:rPr>
        <w:t>29, 8</w:t>
      </w:r>
      <w:r w:rsidRPr="00966B5C">
        <w:rPr>
          <w:rFonts w:cstheme="minorHAnsi"/>
          <w:sz w:val="20"/>
          <w:szCs w:val="20"/>
        </w:rPr>
        <w:t>, B.W.J.H. Penninx</w:t>
      </w:r>
      <w:r w:rsidRPr="00966B5C">
        <w:rPr>
          <w:rFonts w:cstheme="minorHAnsi"/>
          <w:sz w:val="20"/>
          <w:szCs w:val="20"/>
          <w:vertAlign w:val="superscript"/>
        </w:rPr>
        <w:t>29, 8</w:t>
      </w:r>
      <w:r w:rsidRPr="00966B5C">
        <w:rPr>
          <w:rFonts w:cstheme="minorHAnsi"/>
          <w:sz w:val="20"/>
          <w:szCs w:val="20"/>
        </w:rPr>
        <w:t>, S. Trompet</w:t>
      </w:r>
      <w:r w:rsidRPr="00966B5C">
        <w:rPr>
          <w:rFonts w:cstheme="minorHAnsi"/>
          <w:sz w:val="20"/>
          <w:szCs w:val="20"/>
          <w:vertAlign w:val="superscript"/>
        </w:rPr>
        <w:t>30, 26</w:t>
      </w:r>
      <w:r w:rsidRPr="00966B5C">
        <w:rPr>
          <w:rFonts w:cstheme="minorHAnsi"/>
          <w:sz w:val="20"/>
          <w:szCs w:val="20"/>
        </w:rPr>
        <w:t>, J.W. Jukema</w:t>
      </w:r>
      <w:r w:rsidRPr="00966B5C">
        <w:rPr>
          <w:rFonts w:cstheme="minorHAnsi"/>
          <w:sz w:val="20"/>
          <w:szCs w:val="20"/>
          <w:vertAlign w:val="superscript"/>
        </w:rPr>
        <w:t>30</w:t>
      </w:r>
      <w:r w:rsidRPr="00966B5C">
        <w:rPr>
          <w:rFonts w:cstheme="minorHAnsi"/>
          <w:sz w:val="20"/>
          <w:szCs w:val="20"/>
        </w:rPr>
        <w:t>, N. Sattar</w:t>
      </w:r>
      <w:r w:rsidRPr="00966B5C">
        <w:rPr>
          <w:rFonts w:cstheme="minorHAnsi"/>
          <w:sz w:val="20"/>
          <w:szCs w:val="20"/>
          <w:vertAlign w:val="superscript"/>
        </w:rPr>
        <w:t>31</w:t>
      </w:r>
      <w:r w:rsidRPr="00966B5C">
        <w:rPr>
          <w:rFonts w:cstheme="minorHAnsi"/>
          <w:sz w:val="20"/>
          <w:szCs w:val="20"/>
        </w:rPr>
        <w:t>, I.C.C. van der Horst</w:t>
      </w:r>
      <w:r w:rsidRPr="00966B5C">
        <w:rPr>
          <w:rFonts w:cstheme="minorHAnsi"/>
          <w:sz w:val="20"/>
          <w:szCs w:val="20"/>
          <w:vertAlign w:val="superscript"/>
        </w:rPr>
        <w:t>32</w:t>
      </w:r>
      <w:r w:rsidRPr="00966B5C">
        <w:rPr>
          <w:rFonts w:cstheme="minorHAnsi"/>
          <w:sz w:val="20"/>
          <w:szCs w:val="20"/>
        </w:rPr>
        <w:t>, P. van der Harst</w:t>
      </w:r>
      <w:r w:rsidRPr="00966B5C">
        <w:rPr>
          <w:rFonts w:cstheme="minorHAnsi"/>
          <w:sz w:val="20"/>
          <w:szCs w:val="20"/>
          <w:vertAlign w:val="superscript"/>
        </w:rPr>
        <w:t>33</w:t>
      </w:r>
      <w:r w:rsidRPr="00966B5C">
        <w:rPr>
          <w:rFonts w:cstheme="minorHAnsi"/>
          <w:sz w:val="20"/>
          <w:szCs w:val="20"/>
        </w:rPr>
        <w:t>, C. So-Osman</w:t>
      </w:r>
      <w:r w:rsidRPr="00966B5C">
        <w:rPr>
          <w:rFonts w:cstheme="minorHAnsi"/>
          <w:sz w:val="20"/>
          <w:szCs w:val="20"/>
          <w:vertAlign w:val="superscript"/>
        </w:rPr>
        <w:t>34, 35</w:t>
      </w:r>
      <w:r w:rsidRPr="00966B5C">
        <w:rPr>
          <w:rFonts w:cstheme="minorHAnsi"/>
          <w:sz w:val="20"/>
          <w:szCs w:val="20"/>
        </w:rPr>
        <w:t>, J.A. van Hilten</w:t>
      </w:r>
      <w:r w:rsidRPr="00966B5C">
        <w:rPr>
          <w:rFonts w:cstheme="minorHAnsi"/>
          <w:sz w:val="20"/>
          <w:szCs w:val="20"/>
          <w:vertAlign w:val="superscript"/>
        </w:rPr>
        <w:t>36</w:t>
      </w:r>
      <w:r w:rsidRPr="00966B5C">
        <w:rPr>
          <w:rFonts w:cstheme="minorHAnsi"/>
          <w:sz w:val="20"/>
          <w:szCs w:val="20"/>
        </w:rPr>
        <w:t>, R.G.H.H. Nelissen</w:t>
      </w:r>
      <w:r w:rsidRPr="00966B5C">
        <w:rPr>
          <w:rFonts w:cstheme="minorHAnsi"/>
          <w:sz w:val="20"/>
          <w:szCs w:val="20"/>
          <w:vertAlign w:val="superscript"/>
        </w:rPr>
        <w:t>37</w:t>
      </w:r>
      <w:r w:rsidRPr="00966B5C">
        <w:rPr>
          <w:rFonts w:cstheme="minorHAnsi"/>
          <w:sz w:val="20"/>
          <w:szCs w:val="20"/>
        </w:rPr>
        <w:t>, I.E. Höfer</w:t>
      </w:r>
      <w:r w:rsidRPr="00966B5C">
        <w:rPr>
          <w:rFonts w:cstheme="minorHAnsi"/>
          <w:sz w:val="20"/>
          <w:szCs w:val="20"/>
          <w:vertAlign w:val="superscript"/>
        </w:rPr>
        <w:t>38</w:t>
      </w:r>
      <w:r w:rsidRPr="00966B5C">
        <w:rPr>
          <w:rFonts w:cstheme="minorHAnsi"/>
          <w:sz w:val="20"/>
          <w:szCs w:val="20"/>
        </w:rPr>
        <w:t>, F.W. Asselbergs</w:t>
      </w:r>
      <w:r w:rsidRPr="00966B5C">
        <w:rPr>
          <w:rFonts w:cstheme="minorHAnsi"/>
          <w:sz w:val="20"/>
          <w:szCs w:val="20"/>
          <w:vertAlign w:val="superscript"/>
        </w:rPr>
        <w:t>39, 40</w:t>
      </w:r>
      <w:r w:rsidRPr="00966B5C">
        <w:rPr>
          <w:rFonts w:cstheme="minorHAnsi"/>
          <w:sz w:val="20"/>
          <w:szCs w:val="20"/>
        </w:rPr>
        <w:t>, P. Scheltens</w:t>
      </w:r>
      <w:r w:rsidRPr="00966B5C">
        <w:rPr>
          <w:rFonts w:cstheme="minorHAnsi"/>
          <w:sz w:val="20"/>
          <w:szCs w:val="20"/>
          <w:vertAlign w:val="superscript"/>
        </w:rPr>
        <w:t>41</w:t>
      </w:r>
      <w:r w:rsidRPr="00966B5C">
        <w:rPr>
          <w:rFonts w:cstheme="minorHAnsi"/>
          <w:sz w:val="20"/>
          <w:szCs w:val="20"/>
        </w:rPr>
        <w:t>, C.E. Teunissen</w:t>
      </w:r>
      <w:r w:rsidRPr="00966B5C">
        <w:rPr>
          <w:rFonts w:cstheme="minorHAnsi"/>
          <w:sz w:val="20"/>
          <w:szCs w:val="20"/>
          <w:vertAlign w:val="superscript"/>
        </w:rPr>
        <w:t>42</w:t>
      </w:r>
      <w:r w:rsidRPr="00966B5C">
        <w:rPr>
          <w:rFonts w:cstheme="minorHAnsi"/>
          <w:sz w:val="20"/>
          <w:szCs w:val="20"/>
        </w:rPr>
        <w:t xml:space="preserve">, W.M. van der </w:t>
      </w:r>
      <w:r w:rsidRPr="00966B5C">
        <w:rPr>
          <w:rFonts w:cstheme="minorHAnsi"/>
          <w:sz w:val="18"/>
          <w:szCs w:val="18"/>
        </w:rPr>
        <w:t>Flier</w:t>
      </w:r>
      <w:r w:rsidRPr="00966B5C">
        <w:rPr>
          <w:rFonts w:cstheme="minorHAnsi"/>
          <w:sz w:val="18"/>
          <w:szCs w:val="18"/>
          <w:vertAlign w:val="superscript"/>
        </w:rPr>
        <w:t>43, 41</w:t>
      </w:r>
      <w:r w:rsidRPr="00966B5C">
        <w:rPr>
          <w:rFonts w:cstheme="minorHAnsi"/>
          <w:sz w:val="18"/>
          <w:szCs w:val="18"/>
        </w:rPr>
        <w:t>, J. van Dongen</w:t>
      </w:r>
      <w:r w:rsidRPr="00966B5C">
        <w:rPr>
          <w:rFonts w:cstheme="minorHAnsi"/>
          <w:sz w:val="18"/>
          <w:szCs w:val="18"/>
          <w:vertAlign w:val="superscript"/>
        </w:rPr>
        <w:t>29, 8</w:t>
      </w:r>
      <w:r w:rsidRPr="00966B5C">
        <w:rPr>
          <w:rFonts w:cstheme="minorHAnsi"/>
          <w:sz w:val="18"/>
          <w:szCs w:val="18"/>
        </w:rPr>
        <w:t>, R. Pool</w:t>
      </w:r>
      <w:r w:rsidRPr="00966B5C">
        <w:rPr>
          <w:rFonts w:cstheme="minorHAnsi"/>
          <w:sz w:val="18"/>
          <w:szCs w:val="18"/>
          <w:vertAlign w:val="superscript"/>
        </w:rPr>
        <w:t>29</w:t>
      </w:r>
      <w:r w:rsidRPr="00966B5C">
        <w:rPr>
          <w:rFonts w:cstheme="minorHAnsi"/>
          <w:sz w:val="18"/>
          <w:szCs w:val="18"/>
        </w:rPr>
        <w:t>, A.H.M. Willemsen</w:t>
      </w:r>
      <w:r w:rsidRPr="00966B5C">
        <w:rPr>
          <w:rFonts w:cstheme="minorHAnsi"/>
          <w:sz w:val="18"/>
          <w:szCs w:val="18"/>
          <w:vertAlign w:val="superscript"/>
        </w:rPr>
        <w:t>29, 8</w:t>
      </w:r>
      <w:r w:rsidRPr="00966B5C">
        <w:rPr>
          <w:rFonts w:cstheme="minorHAnsi"/>
          <w:sz w:val="18"/>
          <w:szCs w:val="18"/>
        </w:rPr>
        <w:t>, D.I. Boomsma</w:t>
      </w:r>
      <w:r w:rsidRPr="00966B5C">
        <w:rPr>
          <w:rFonts w:cstheme="minorHAnsi"/>
          <w:sz w:val="18"/>
          <w:szCs w:val="18"/>
          <w:vertAlign w:val="superscript"/>
        </w:rPr>
        <w:t>29, 8</w:t>
      </w:r>
    </w:p>
    <w:p w14:paraId="057D7572" w14:textId="77777777" w:rsidR="00B40AE8" w:rsidRPr="00966B5C" w:rsidRDefault="00B40AE8" w:rsidP="00B40AE8">
      <w:pPr>
        <w:rPr>
          <w:rStyle w:val="IntenseReference"/>
          <w:rFonts w:cstheme="minorHAnsi"/>
          <w:b w:val="0"/>
          <w:bCs w:val="0"/>
          <w:sz w:val="32"/>
          <w:szCs w:val="32"/>
        </w:rPr>
      </w:pPr>
      <w:r w:rsidRPr="00966B5C">
        <w:rPr>
          <w:rStyle w:val="IntenseReference"/>
          <w:rFonts w:cstheme="minorHAnsi"/>
          <w:sz w:val="32"/>
          <w:szCs w:val="32"/>
        </w:rPr>
        <w:t>Sample Logistics, Database &amp; Catalogue:</w:t>
      </w:r>
    </w:p>
    <w:p w14:paraId="390F440C" w14:textId="77777777" w:rsidR="00B40AE8" w:rsidRPr="00966B5C" w:rsidRDefault="00B40AE8" w:rsidP="00B40AE8">
      <w:pPr>
        <w:rPr>
          <w:rFonts w:cstheme="minorHAnsi"/>
        </w:rPr>
      </w:pPr>
      <w:r w:rsidRPr="00966B5C">
        <w:rPr>
          <w:rFonts w:cstheme="minorHAnsi"/>
          <w:sz w:val="20"/>
          <w:szCs w:val="20"/>
        </w:rPr>
        <w:t>H.E.D. Suchiman</w:t>
      </w:r>
      <w:r w:rsidRPr="00966B5C">
        <w:rPr>
          <w:rFonts w:cstheme="minorHAnsi"/>
          <w:sz w:val="20"/>
          <w:szCs w:val="20"/>
          <w:vertAlign w:val="superscript"/>
        </w:rPr>
        <w:t>18</w:t>
      </w:r>
      <w:r w:rsidRPr="00966B5C">
        <w:rPr>
          <w:rFonts w:cstheme="minorHAnsi"/>
          <w:sz w:val="20"/>
          <w:szCs w:val="20"/>
        </w:rPr>
        <w:t>, J.J.H. Barkey Wolf</w:t>
      </w:r>
      <w:r w:rsidRPr="00966B5C">
        <w:rPr>
          <w:rFonts w:cstheme="minorHAnsi"/>
          <w:sz w:val="20"/>
          <w:szCs w:val="20"/>
          <w:vertAlign w:val="superscript"/>
        </w:rPr>
        <w:t>18</w:t>
      </w:r>
      <w:r w:rsidRPr="00966B5C">
        <w:rPr>
          <w:rFonts w:cstheme="minorHAnsi"/>
          <w:sz w:val="20"/>
          <w:szCs w:val="20"/>
        </w:rPr>
        <w:t>, M. Beekman</w:t>
      </w:r>
      <w:r w:rsidRPr="00966B5C">
        <w:rPr>
          <w:rFonts w:cstheme="minorHAnsi"/>
          <w:sz w:val="20"/>
          <w:szCs w:val="20"/>
          <w:vertAlign w:val="superscript"/>
        </w:rPr>
        <w:t>18</w:t>
      </w:r>
      <w:r w:rsidRPr="00966B5C">
        <w:rPr>
          <w:rFonts w:cstheme="minorHAnsi"/>
          <w:sz w:val="20"/>
          <w:szCs w:val="20"/>
        </w:rPr>
        <w:t>, D. Cats</w:t>
      </w:r>
      <w:r w:rsidRPr="00966B5C">
        <w:rPr>
          <w:rFonts w:cstheme="minorHAnsi"/>
          <w:sz w:val="20"/>
          <w:szCs w:val="20"/>
          <w:vertAlign w:val="superscript"/>
        </w:rPr>
        <w:t>45</w:t>
      </w:r>
      <w:r w:rsidRPr="00966B5C">
        <w:rPr>
          <w:rFonts w:cstheme="minorHAnsi"/>
          <w:sz w:val="20"/>
          <w:szCs w:val="20"/>
        </w:rPr>
        <w:t>, H. Mei</w:t>
      </w:r>
      <w:r w:rsidRPr="00966B5C">
        <w:rPr>
          <w:rFonts w:cstheme="minorHAnsi"/>
          <w:sz w:val="20"/>
          <w:szCs w:val="20"/>
          <w:vertAlign w:val="superscript"/>
        </w:rPr>
        <w:t>45</w:t>
      </w:r>
      <w:r w:rsidRPr="00966B5C">
        <w:rPr>
          <w:rFonts w:cstheme="minorHAnsi"/>
          <w:sz w:val="20"/>
          <w:szCs w:val="20"/>
        </w:rPr>
        <w:t>, M. Slofstra</w:t>
      </w:r>
      <w:r w:rsidRPr="00966B5C">
        <w:rPr>
          <w:rFonts w:cstheme="minorHAnsi"/>
          <w:sz w:val="20"/>
          <w:szCs w:val="20"/>
          <w:vertAlign w:val="superscript"/>
        </w:rPr>
        <w:t>23</w:t>
      </w:r>
      <w:r w:rsidRPr="00966B5C">
        <w:rPr>
          <w:rFonts w:cstheme="minorHAnsi"/>
          <w:sz w:val="20"/>
          <w:szCs w:val="20"/>
        </w:rPr>
        <w:t>, M. Swertz</w:t>
      </w:r>
      <w:r w:rsidRPr="00966B5C">
        <w:rPr>
          <w:rFonts w:cstheme="minorHAnsi"/>
          <w:sz w:val="20"/>
          <w:szCs w:val="20"/>
          <w:vertAlign w:val="superscript"/>
        </w:rPr>
        <w:t>46, 23</w:t>
      </w:r>
      <w:r w:rsidRPr="00966B5C">
        <w:rPr>
          <w:rFonts w:cstheme="minorHAnsi"/>
          <w:sz w:val="20"/>
          <w:szCs w:val="20"/>
        </w:rPr>
        <w:t>, M.J.T. Reinders</w:t>
      </w:r>
      <w:r w:rsidRPr="00966B5C">
        <w:rPr>
          <w:rFonts w:cstheme="minorHAnsi"/>
          <w:sz w:val="20"/>
          <w:szCs w:val="20"/>
          <w:vertAlign w:val="superscript"/>
        </w:rPr>
        <w:t>47, 48</w:t>
      </w:r>
      <w:r w:rsidRPr="00966B5C">
        <w:rPr>
          <w:rFonts w:cstheme="minorHAnsi"/>
          <w:sz w:val="20"/>
          <w:szCs w:val="20"/>
        </w:rPr>
        <w:t>, E.B. van den Akker</w:t>
      </w:r>
      <w:r w:rsidRPr="00966B5C">
        <w:rPr>
          <w:rFonts w:cstheme="minorHAnsi"/>
          <w:sz w:val="20"/>
          <w:szCs w:val="20"/>
          <w:vertAlign w:val="superscript"/>
        </w:rPr>
        <w:t>47, 18</w:t>
      </w:r>
    </w:p>
    <w:p w14:paraId="19B24B97" w14:textId="77777777" w:rsidR="00B40AE8" w:rsidRPr="00966B5C" w:rsidRDefault="00B40AE8" w:rsidP="00B40AE8">
      <w:pPr>
        <w:rPr>
          <w:rStyle w:val="IntenseReference"/>
          <w:rFonts w:cstheme="minorHAnsi"/>
          <w:sz w:val="32"/>
          <w:szCs w:val="32"/>
        </w:rPr>
      </w:pPr>
      <w:r w:rsidRPr="00966B5C">
        <w:rPr>
          <w:rStyle w:val="IntenseReference"/>
          <w:rFonts w:cstheme="minorHAnsi"/>
          <w:sz w:val="32"/>
          <w:szCs w:val="32"/>
        </w:rPr>
        <w:t>Steering committee:</w:t>
      </w:r>
    </w:p>
    <w:p w14:paraId="680AA16A" w14:textId="77777777" w:rsidR="00B40AE8" w:rsidRPr="00966B5C" w:rsidRDefault="00B40AE8" w:rsidP="00B40AE8">
      <w:pPr>
        <w:rPr>
          <w:rFonts w:cstheme="minorHAnsi"/>
          <w:sz w:val="20"/>
          <w:szCs w:val="20"/>
          <w:lang w:val="en-US"/>
        </w:rPr>
      </w:pPr>
      <w:r w:rsidRPr="00966B5C">
        <w:rPr>
          <w:rFonts w:cstheme="minorHAnsi"/>
          <w:sz w:val="20"/>
          <w:szCs w:val="20"/>
          <w:lang w:val="en-US"/>
        </w:rPr>
        <w:t>D.I. Boomsma</w:t>
      </w:r>
      <w:r w:rsidRPr="00966B5C">
        <w:rPr>
          <w:rFonts w:cstheme="minorHAnsi"/>
          <w:sz w:val="20"/>
          <w:szCs w:val="20"/>
          <w:vertAlign w:val="superscript"/>
          <w:lang w:val="en-US"/>
        </w:rPr>
        <w:t>29, 8</w:t>
      </w:r>
      <w:r w:rsidRPr="00966B5C">
        <w:rPr>
          <w:rFonts w:cstheme="minorHAnsi"/>
          <w:sz w:val="20"/>
          <w:szCs w:val="20"/>
          <w:lang w:val="en-US"/>
        </w:rPr>
        <w:t>, M.A. Ikram</w:t>
      </w:r>
      <w:r w:rsidRPr="00966B5C">
        <w:rPr>
          <w:rFonts w:cstheme="minorHAnsi"/>
          <w:sz w:val="20"/>
          <w:szCs w:val="20"/>
          <w:vertAlign w:val="superscript"/>
          <w:lang w:val="en-US"/>
        </w:rPr>
        <w:t>13</w:t>
      </w:r>
      <w:r w:rsidRPr="00966B5C">
        <w:rPr>
          <w:rFonts w:cstheme="minorHAnsi"/>
          <w:sz w:val="20"/>
          <w:szCs w:val="20"/>
          <w:lang w:val="en-US"/>
        </w:rPr>
        <w:t>, P.E. Slagboom</w:t>
      </w:r>
      <w:r w:rsidRPr="00966B5C">
        <w:rPr>
          <w:rFonts w:cstheme="minorHAnsi"/>
          <w:sz w:val="20"/>
          <w:szCs w:val="20"/>
          <w:vertAlign w:val="superscript"/>
          <w:lang w:val="en-US"/>
        </w:rPr>
        <w:t>18, 25</w:t>
      </w:r>
    </w:p>
    <w:p w14:paraId="7ADF5D3C" w14:textId="77777777" w:rsidR="00B40AE8" w:rsidRPr="00966B5C" w:rsidRDefault="00B40AE8" w:rsidP="00B40AE8">
      <w:pPr>
        <w:rPr>
          <w:rStyle w:val="IntenseReference"/>
          <w:rFonts w:cstheme="minorHAnsi"/>
          <w:sz w:val="32"/>
          <w:szCs w:val="32"/>
        </w:rPr>
      </w:pPr>
      <w:r w:rsidRPr="00966B5C">
        <w:rPr>
          <w:rStyle w:val="IntenseReference"/>
          <w:rFonts w:cstheme="minorHAnsi"/>
          <w:sz w:val="32"/>
          <w:szCs w:val="32"/>
        </w:rPr>
        <w:t>Affiliations:</w:t>
      </w:r>
    </w:p>
    <w:p w14:paraId="6608BF0E"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Division of Human Nutrition and Health, Wageningen University, Wageningen, The Netherlands</w:t>
      </w:r>
    </w:p>
    <w:p w14:paraId="78966A74"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Thorax centre, Erasmus Medical Centre, Rotterdam, the Netherlands</w:t>
      </w:r>
    </w:p>
    <w:p w14:paraId="3D7ED356"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Rheumatology &amp; Clinical Immunology, University Medical Center Utrecht, Utrecht, The Netherlands</w:t>
      </w:r>
    </w:p>
    <w:p w14:paraId="457E52FF"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Internal Medicine, Maastricht University Medical Center (MUMC+), Maastricht, The Netherlands</w:t>
      </w:r>
    </w:p>
    <w:p w14:paraId="1A42E8CA"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School for Cardiovascular Diseases (CARIM), Maastricht University, Maastricht, the Netherlands</w:t>
      </w:r>
    </w:p>
    <w:p w14:paraId="13E9534B"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Epidemiology, Maastricht University, Maastricht, the Netherlands</w:t>
      </w:r>
    </w:p>
    <w:p w14:paraId="792D29C7"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Maastricht Center for Systems Biology, Maastricht University, Maastricht, the Netherlands</w:t>
      </w:r>
    </w:p>
    <w:p w14:paraId="54A8A6B6"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Amsterdam Public Health Research Institute, Amsterdam, The Netherlands</w:t>
      </w:r>
    </w:p>
    <w:p w14:paraId="651071DA"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Epidemiology and Biostatistics, Amsterdam University Medical Center, Vrije Universiteit, Amsterdam, the Netherlands</w:t>
      </w:r>
    </w:p>
    <w:p w14:paraId="42EC9AF3"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General Practice and Elderly Care Medicine, Amsterdam University Medical Center, Vrije Universiteit, Amsterdam, the Netherlands</w:t>
      </w:r>
    </w:p>
    <w:p w14:paraId="0A01458E"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Epidemiology and Biostatistics, Amsterdam University Medical Center, Vrije Universiteit, Amsterdam, the Netherlands</w:t>
      </w:r>
    </w:p>
    <w:p w14:paraId="6DD613ED"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Cell and Chemical Biology, Leiden University Medical Center, Leiden, the Netherlands</w:t>
      </w:r>
    </w:p>
    <w:p w14:paraId="48C765E8"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Epidemiology, Erasmus MC, University Medical Center, Rotterdam, The Netherlands</w:t>
      </w:r>
    </w:p>
    <w:p w14:paraId="249D4408"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Genetics, School of Medicine,, Mashhad University of Medical Sciences, Mashhad, Iran</w:t>
      </w:r>
    </w:p>
    <w:p w14:paraId="4047BD13"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Internal Medicine and Radboud Center for Infectious Diseases, Radboud University Medical Center, Nijmegen, The Netherlands</w:t>
      </w:r>
    </w:p>
    <w:p w14:paraId="1B2D5766"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Clinical Epidemiology, Leiden University Medical Centre, Leiden, The Netherlands</w:t>
      </w:r>
    </w:p>
    <w:p w14:paraId="357EA132"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Rheumatology, Leiden University Medical Center, The Netherlands</w:t>
      </w:r>
    </w:p>
    <w:p w14:paraId="55FADD65"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Biomedical Data Sciences, Section of Molecular Epidemiology, Leiden University Medical Center, Leiden, The Netherlands</w:t>
      </w:r>
    </w:p>
    <w:p w14:paraId="140C4A8E"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Experimental Cardiology, University of Groningen, University Medical Center Groningen, Groningen, The Netherlands</w:t>
      </w:r>
    </w:p>
    <w:p w14:paraId="3694DB6A"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lastRenderedPageBreak/>
        <w:t>Department of Public Health, Academic Medical Center, University of Amsterdam, Amsterdam, The Netherlands</w:t>
      </w:r>
    </w:p>
    <w:p w14:paraId="07B24355"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Clinical Epidemiology, Biostatistics, and Bioinformatics, Academic Medical Centre, University of Amsterdam, Amsterdam, The Netherlands</w:t>
      </w:r>
    </w:p>
    <w:p w14:paraId="5CCDD4D7"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Epidemiology, Mailman School of Public Health, Columbia University, New York, NY 10032</w:t>
      </w:r>
    </w:p>
    <w:p w14:paraId="5F6B2873"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Genetics, University Medical Center Groningen, Groningen, The Netherlands</w:t>
      </w:r>
    </w:p>
    <w:p w14:paraId="2CFBB6A5"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Pediatrics, University Medical Center Groningen, Groningen, The Netherlands</w:t>
      </w:r>
    </w:p>
    <w:p w14:paraId="4F9A9CE0"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Max Planck Institute for Biology of Ageing, Cologne, Germany</w:t>
      </w:r>
    </w:p>
    <w:p w14:paraId="79811B68"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Internal Medicine, Division of Gerontology and Geriatrics, Leiden University Medical Centre, Leiden, The Netherlands</w:t>
      </w:r>
    </w:p>
    <w:p w14:paraId="69056368"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Neurology, Leiden University Medical Center, Leiden, The Netherlands</w:t>
      </w:r>
    </w:p>
    <w:p w14:paraId="0EC38BF0"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Human Genetics, Leiden University Medical Center, Leiden, The Netherlands</w:t>
      </w:r>
    </w:p>
    <w:p w14:paraId="7EDC3307"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Biological Psychology, Amsterdam University Medical Center, Vrije Universiteit, Amsterdam, The Netherlands</w:t>
      </w:r>
    </w:p>
    <w:p w14:paraId="609E8043"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Cardiology, Leiden University Medical Center, Leiden, The Netherlands</w:t>
      </w:r>
    </w:p>
    <w:p w14:paraId="3BAB79C2"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Institute of Cardiovascular and Medical Sciences, Cardiovascular Research Centre, University of Glasgow, Glasgow, UK</w:t>
      </w:r>
    </w:p>
    <w:p w14:paraId="3C6AE523"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Critical Care, University Medical Center Groningen, Groningen, The Netherlands</w:t>
      </w:r>
    </w:p>
    <w:p w14:paraId="6BE54B80"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Cardiology, University Medical Center Utrecht, Utrecht, The Netherlands</w:t>
      </w:r>
    </w:p>
    <w:p w14:paraId="568E5AE5"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Sanquin Blood Bank, Leiden and Department of Haematology, Groene Hart Hospital, Gouda, the Netherlands</w:t>
      </w:r>
    </w:p>
    <w:p w14:paraId="2E41E486"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International Society of Blood Transfusion (ISBT), Amsterdam, The Netherlands</w:t>
      </w:r>
    </w:p>
    <w:p w14:paraId="30E8C0A6"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Unit of Transfusion Medicine, Sanquin Blood Bank, Leiden, The Netherlands</w:t>
      </w:r>
    </w:p>
    <w:p w14:paraId="6C335D38"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Orthopaedics, Leiden University Medical Center, Leiden, The Netherlands</w:t>
      </w:r>
    </w:p>
    <w:p w14:paraId="098C2109"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Clinical Chemistry and Hematology, UMC Utrecht, the Netherlands</w:t>
      </w:r>
    </w:p>
    <w:p w14:paraId="5FDC1B21"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Cardiology, Division Heart and Lungs, University Medical Center Utrecht, Utrecht, The Netherlands</w:t>
      </w:r>
    </w:p>
    <w:p w14:paraId="1A09980F"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Julius Center for Health Sciences and Primary Care, University Medical Center Utrecht, Utrecht, The Netherlands</w:t>
      </w:r>
    </w:p>
    <w:p w14:paraId="7D1B2D78"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Neurology &amp; Alzheimer Center, VU University Medical Center, Amsterdam, The Netherlands</w:t>
      </w:r>
    </w:p>
    <w:p w14:paraId="16AC5360"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Neurochemistry Laboratory, Clinical Chemistry Department, Amsterdam University Medical Center, Amsterdam Neuroscience, The Netherlands</w:t>
      </w:r>
    </w:p>
    <w:p w14:paraId="6C074A3C"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Department of Epidemiology and Biostatistics, VU University Medical Center, Amsterdam, The Netherlands</w:t>
      </w:r>
    </w:p>
    <w:p w14:paraId="6EB7E11F"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SURFsara, Amsterdam, the Netherlands</w:t>
      </w:r>
    </w:p>
    <w:p w14:paraId="1F444FBC"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Sequence Analysis Support Core, Leiden University Medical Center, Leiden, the Netherlands</w:t>
      </w:r>
    </w:p>
    <w:p w14:paraId="1AB3A150"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University of Groningen, University Medical Center Groningen, Genomics Coordination Center, Groningen, the Netherlands</w:t>
      </w:r>
    </w:p>
    <w:p w14:paraId="78402E82"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Leiden Computational Biology Center, Leiden University Medical Center, Leiden, the Netherlands</w:t>
      </w:r>
    </w:p>
    <w:p w14:paraId="5145371F" w14:textId="77777777" w:rsidR="00B40AE8" w:rsidRPr="00966B5C" w:rsidRDefault="00B40AE8" w:rsidP="00B40AE8">
      <w:pPr>
        <w:pStyle w:val="ListParagraph"/>
        <w:numPr>
          <w:ilvl w:val="0"/>
          <w:numId w:val="41"/>
        </w:numPr>
        <w:spacing w:after="160" w:line="259" w:lineRule="auto"/>
        <w:rPr>
          <w:rFonts w:cstheme="minorHAnsi"/>
          <w:sz w:val="20"/>
          <w:szCs w:val="20"/>
        </w:rPr>
      </w:pPr>
      <w:r w:rsidRPr="00966B5C">
        <w:rPr>
          <w:rFonts w:cstheme="minorHAnsi"/>
          <w:sz w:val="20"/>
          <w:szCs w:val="20"/>
        </w:rPr>
        <w:t>The Delft Bioinformatics Lab, Delft University of Technology, Delft, the Netherlands</w:t>
      </w:r>
    </w:p>
    <w:p w14:paraId="4D362088" w14:textId="77777777" w:rsidR="0009482E" w:rsidRPr="00B40AE8" w:rsidRDefault="0009482E" w:rsidP="007718B3">
      <w:pPr>
        <w:spacing w:line="360" w:lineRule="auto"/>
        <w:jc w:val="both"/>
        <w:rPr>
          <w:b/>
          <w:bCs/>
          <w:color w:val="000000" w:themeColor="text1"/>
          <w:sz w:val="20"/>
          <w:szCs w:val="20"/>
        </w:rPr>
      </w:pPr>
    </w:p>
    <w:p w14:paraId="7C2AA615" w14:textId="77777777" w:rsidR="00EB7030" w:rsidRDefault="00EB7030" w:rsidP="00062A4F">
      <w:pPr>
        <w:spacing w:line="360" w:lineRule="auto"/>
        <w:jc w:val="both"/>
        <w:rPr>
          <w:i/>
          <w:iCs/>
          <w:lang w:val="en-GB"/>
        </w:rPr>
      </w:pPr>
    </w:p>
    <w:p w14:paraId="27E63779" w14:textId="77777777" w:rsidR="00EB7030" w:rsidRDefault="00EB7030" w:rsidP="00062A4F">
      <w:pPr>
        <w:spacing w:line="360" w:lineRule="auto"/>
        <w:jc w:val="both"/>
        <w:rPr>
          <w:i/>
          <w:iCs/>
          <w:lang w:val="en-GB"/>
        </w:rPr>
      </w:pPr>
    </w:p>
    <w:p w14:paraId="55E2C92C" w14:textId="77777777" w:rsidR="00DA622C" w:rsidRPr="00066C74" w:rsidRDefault="00DA622C" w:rsidP="00062A4F">
      <w:pPr>
        <w:spacing w:line="360" w:lineRule="auto"/>
        <w:jc w:val="both"/>
        <w:rPr>
          <w:lang w:val="en-GB"/>
        </w:rPr>
      </w:pPr>
    </w:p>
    <w:sectPr w:rsidR="00DA622C" w:rsidRPr="00066C74" w:rsidSect="00135079">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B8A83" w14:textId="77777777" w:rsidR="00C25DB8" w:rsidRDefault="00C25DB8" w:rsidP="00C569BE">
      <w:r>
        <w:separator/>
      </w:r>
    </w:p>
  </w:endnote>
  <w:endnote w:type="continuationSeparator" w:id="0">
    <w:p w14:paraId="487880FF" w14:textId="77777777" w:rsidR="00C25DB8" w:rsidRDefault="00C25DB8" w:rsidP="00C56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8793822"/>
      <w:docPartObj>
        <w:docPartGallery w:val="Page Numbers (Bottom of Page)"/>
        <w:docPartUnique/>
      </w:docPartObj>
    </w:sdtPr>
    <w:sdtContent>
      <w:p w14:paraId="6EC3A16D" w14:textId="5135F342" w:rsidR="00FE4237" w:rsidRDefault="00FE4237" w:rsidP="00E820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7B1439" w14:textId="77777777" w:rsidR="00FE4237" w:rsidRDefault="00FE4237" w:rsidP="00FE42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9237607"/>
      <w:docPartObj>
        <w:docPartGallery w:val="Page Numbers (Bottom of Page)"/>
        <w:docPartUnique/>
      </w:docPartObj>
    </w:sdtPr>
    <w:sdtContent>
      <w:p w14:paraId="03624FC4" w14:textId="6AFE2B54" w:rsidR="00FE4237" w:rsidRDefault="00FE4237" w:rsidP="00E820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B04C0D" w14:textId="77777777" w:rsidR="00FE4237" w:rsidRDefault="00FE4237" w:rsidP="00FE423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9BBF8" w14:textId="77777777" w:rsidR="00C25DB8" w:rsidRDefault="00C25DB8" w:rsidP="00C569BE">
      <w:r>
        <w:separator/>
      </w:r>
    </w:p>
  </w:footnote>
  <w:footnote w:type="continuationSeparator" w:id="0">
    <w:p w14:paraId="73DA100F" w14:textId="77777777" w:rsidR="00C25DB8" w:rsidRDefault="00C25DB8" w:rsidP="00C569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BDC"/>
    <w:multiLevelType w:val="hybridMultilevel"/>
    <w:tmpl w:val="92B26226"/>
    <w:lvl w:ilvl="0" w:tplc="AE7C59C8">
      <w:start w:val="1"/>
      <w:numFmt w:val="bullet"/>
      <w:lvlText w:val="•"/>
      <w:lvlJc w:val="left"/>
      <w:pPr>
        <w:tabs>
          <w:tab w:val="num" w:pos="720"/>
        </w:tabs>
        <w:ind w:left="720" w:hanging="360"/>
      </w:pPr>
      <w:rPr>
        <w:rFonts w:ascii="Arial" w:hAnsi="Arial" w:hint="default"/>
      </w:rPr>
    </w:lvl>
    <w:lvl w:ilvl="1" w:tplc="C42C5828" w:tentative="1">
      <w:start w:val="1"/>
      <w:numFmt w:val="bullet"/>
      <w:lvlText w:val="•"/>
      <w:lvlJc w:val="left"/>
      <w:pPr>
        <w:tabs>
          <w:tab w:val="num" w:pos="1440"/>
        </w:tabs>
        <w:ind w:left="1440" w:hanging="360"/>
      </w:pPr>
      <w:rPr>
        <w:rFonts w:ascii="Arial" w:hAnsi="Arial" w:hint="default"/>
      </w:rPr>
    </w:lvl>
    <w:lvl w:ilvl="2" w:tplc="471EC154" w:tentative="1">
      <w:start w:val="1"/>
      <w:numFmt w:val="bullet"/>
      <w:lvlText w:val="•"/>
      <w:lvlJc w:val="left"/>
      <w:pPr>
        <w:tabs>
          <w:tab w:val="num" w:pos="2160"/>
        </w:tabs>
        <w:ind w:left="2160" w:hanging="360"/>
      </w:pPr>
      <w:rPr>
        <w:rFonts w:ascii="Arial" w:hAnsi="Arial" w:hint="default"/>
      </w:rPr>
    </w:lvl>
    <w:lvl w:ilvl="3" w:tplc="4AFAB72E" w:tentative="1">
      <w:start w:val="1"/>
      <w:numFmt w:val="bullet"/>
      <w:lvlText w:val="•"/>
      <w:lvlJc w:val="left"/>
      <w:pPr>
        <w:tabs>
          <w:tab w:val="num" w:pos="2880"/>
        </w:tabs>
        <w:ind w:left="2880" w:hanging="360"/>
      </w:pPr>
      <w:rPr>
        <w:rFonts w:ascii="Arial" w:hAnsi="Arial" w:hint="default"/>
      </w:rPr>
    </w:lvl>
    <w:lvl w:ilvl="4" w:tplc="FDA44078" w:tentative="1">
      <w:start w:val="1"/>
      <w:numFmt w:val="bullet"/>
      <w:lvlText w:val="•"/>
      <w:lvlJc w:val="left"/>
      <w:pPr>
        <w:tabs>
          <w:tab w:val="num" w:pos="3600"/>
        </w:tabs>
        <w:ind w:left="3600" w:hanging="360"/>
      </w:pPr>
      <w:rPr>
        <w:rFonts w:ascii="Arial" w:hAnsi="Arial" w:hint="default"/>
      </w:rPr>
    </w:lvl>
    <w:lvl w:ilvl="5" w:tplc="A70CE30E" w:tentative="1">
      <w:start w:val="1"/>
      <w:numFmt w:val="bullet"/>
      <w:lvlText w:val="•"/>
      <w:lvlJc w:val="left"/>
      <w:pPr>
        <w:tabs>
          <w:tab w:val="num" w:pos="4320"/>
        </w:tabs>
        <w:ind w:left="4320" w:hanging="360"/>
      </w:pPr>
      <w:rPr>
        <w:rFonts w:ascii="Arial" w:hAnsi="Arial" w:hint="default"/>
      </w:rPr>
    </w:lvl>
    <w:lvl w:ilvl="6" w:tplc="19703D00" w:tentative="1">
      <w:start w:val="1"/>
      <w:numFmt w:val="bullet"/>
      <w:lvlText w:val="•"/>
      <w:lvlJc w:val="left"/>
      <w:pPr>
        <w:tabs>
          <w:tab w:val="num" w:pos="5040"/>
        </w:tabs>
        <w:ind w:left="5040" w:hanging="360"/>
      </w:pPr>
      <w:rPr>
        <w:rFonts w:ascii="Arial" w:hAnsi="Arial" w:hint="default"/>
      </w:rPr>
    </w:lvl>
    <w:lvl w:ilvl="7" w:tplc="97181B34" w:tentative="1">
      <w:start w:val="1"/>
      <w:numFmt w:val="bullet"/>
      <w:lvlText w:val="•"/>
      <w:lvlJc w:val="left"/>
      <w:pPr>
        <w:tabs>
          <w:tab w:val="num" w:pos="5760"/>
        </w:tabs>
        <w:ind w:left="5760" w:hanging="360"/>
      </w:pPr>
      <w:rPr>
        <w:rFonts w:ascii="Arial" w:hAnsi="Arial" w:hint="default"/>
      </w:rPr>
    </w:lvl>
    <w:lvl w:ilvl="8" w:tplc="E18A08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2276F3"/>
    <w:multiLevelType w:val="hybridMultilevel"/>
    <w:tmpl w:val="9B8E142E"/>
    <w:lvl w:ilvl="0" w:tplc="B59A5B72">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B35BD"/>
    <w:multiLevelType w:val="hybridMultilevel"/>
    <w:tmpl w:val="8FD45F6A"/>
    <w:lvl w:ilvl="0" w:tplc="BD8A0740">
      <w:start w:val="1"/>
      <w:numFmt w:val="bullet"/>
      <w:lvlText w:val="•"/>
      <w:lvlJc w:val="left"/>
      <w:pPr>
        <w:tabs>
          <w:tab w:val="num" w:pos="720"/>
        </w:tabs>
        <w:ind w:left="720" w:hanging="360"/>
      </w:pPr>
      <w:rPr>
        <w:rFonts w:ascii="Arial" w:hAnsi="Arial" w:hint="default"/>
      </w:rPr>
    </w:lvl>
    <w:lvl w:ilvl="1" w:tplc="6196222A" w:tentative="1">
      <w:start w:val="1"/>
      <w:numFmt w:val="bullet"/>
      <w:lvlText w:val="•"/>
      <w:lvlJc w:val="left"/>
      <w:pPr>
        <w:tabs>
          <w:tab w:val="num" w:pos="1440"/>
        </w:tabs>
        <w:ind w:left="1440" w:hanging="360"/>
      </w:pPr>
      <w:rPr>
        <w:rFonts w:ascii="Arial" w:hAnsi="Arial" w:hint="default"/>
      </w:rPr>
    </w:lvl>
    <w:lvl w:ilvl="2" w:tplc="F2A8BF88" w:tentative="1">
      <w:start w:val="1"/>
      <w:numFmt w:val="bullet"/>
      <w:lvlText w:val="•"/>
      <w:lvlJc w:val="left"/>
      <w:pPr>
        <w:tabs>
          <w:tab w:val="num" w:pos="2160"/>
        </w:tabs>
        <w:ind w:left="2160" w:hanging="360"/>
      </w:pPr>
      <w:rPr>
        <w:rFonts w:ascii="Arial" w:hAnsi="Arial" w:hint="default"/>
      </w:rPr>
    </w:lvl>
    <w:lvl w:ilvl="3" w:tplc="3D5A142A" w:tentative="1">
      <w:start w:val="1"/>
      <w:numFmt w:val="bullet"/>
      <w:lvlText w:val="•"/>
      <w:lvlJc w:val="left"/>
      <w:pPr>
        <w:tabs>
          <w:tab w:val="num" w:pos="2880"/>
        </w:tabs>
        <w:ind w:left="2880" w:hanging="360"/>
      </w:pPr>
      <w:rPr>
        <w:rFonts w:ascii="Arial" w:hAnsi="Arial" w:hint="default"/>
      </w:rPr>
    </w:lvl>
    <w:lvl w:ilvl="4" w:tplc="D6EA67D0" w:tentative="1">
      <w:start w:val="1"/>
      <w:numFmt w:val="bullet"/>
      <w:lvlText w:val="•"/>
      <w:lvlJc w:val="left"/>
      <w:pPr>
        <w:tabs>
          <w:tab w:val="num" w:pos="3600"/>
        </w:tabs>
        <w:ind w:left="3600" w:hanging="360"/>
      </w:pPr>
      <w:rPr>
        <w:rFonts w:ascii="Arial" w:hAnsi="Arial" w:hint="default"/>
      </w:rPr>
    </w:lvl>
    <w:lvl w:ilvl="5" w:tplc="32C4096C" w:tentative="1">
      <w:start w:val="1"/>
      <w:numFmt w:val="bullet"/>
      <w:lvlText w:val="•"/>
      <w:lvlJc w:val="left"/>
      <w:pPr>
        <w:tabs>
          <w:tab w:val="num" w:pos="4320"/>
        </w:tabs>
        <w:ind w:left="4320" w:hanging="360"/>
      </w:pPr>
      <w:rPr>
        <w:rFonts w:ascii="Arial" w:hAnsi="Arial" w:hint="default"/>
      </w:rPr>
    </w:lvl>
    <w:lvl w:ilvl="6" w:tplc="F05A3AA6" w:tentative="1">
      <w:start w:val="1"/>
      <w:numFmt w:val="bullet"/>
      <w:lvlText w:val="•"/>
      <w:lvlJc w:val="left"/>
      <w:pPr>
        <w:tabs>
          <w:tab w:val="num" w:pos="5040"/>
        </w:tabs>
        <w:ind w:left="5040" w:hanging="360"/>
      </w:pPr>
      <w:rPr>
        <w:rFonts w:ascii="Arial" w:hAnsi="Arial" w:hint="default"/>
      </w:rPr>
    </w:lvl>
    <w:lvl w:ilvl="7" w:tplc="7662305C" w:tentative="1">
      <w:start w:val="1"/>
      <w:numFmt w:val="bullet"/>
      <w:lvlText w:val="•"/>
      <w:lvlJc w:val="left"/>
      <w:pPr>
        <w:tabs>
          <w:tab w:val="num" w:pos="5760"/>
        </w:tabs>
        <w:ind w:left="5760" w:hanging="360"/>
      </w:pPr>
      <w:rPr>
        <w:rFonts w:ascii="Arial" w:hAnsi="Arial" w:hint="default"/>
      </w:rPr>
    </w:lvl>
    <w:lvl w:ilvl="8" w:tplc="9698B2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4A16F3"/>
    <w:multiLevelType w:val="hybridMultilevel"/>
    <w:tmpl w:val="28CCA6BE"/>
    <w:lvl w:ilvl="0" w:tplc="08090001">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493DB7"/>
    <w:multiLevelType w:val="hybridMultilevel"/>
    <w:tmpl w:val="A86E2BB4"/>
    <w:lvl w:ilvl="0" w:tplc="079C4F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159FD"/>
    <w:multiLevelType w:val="hybridMultilevel"/>
    <w:tmpl w:val="1FAA2740"/>
    <w:lvl w:ilvl="0" w:tplc="43C08DB2">
      <w:start w:val="1"/>
      <w:numFmt w:val="bullet"/>
      <w:lvlText w:val="•"/>
      <w:lvlJc w:val="left"/>
      <w:pPr>
        <w:tabs>
          <w:tab w:val="num" w:pos="720"/>
        </w:tabs>
        <w:ind w:left="720" w:hanging="360"/>
      </w:pPr>
      <w:rPr>
        <w:rFonts w:ascii="Arial" w:hAnsi="Arial" w:hint="default"/>
      </w:rPr>
    </w:lvl>
    <w:lvl w:ilvl="1" w:tplc="78749FF0" w:tentative="1">
      <w:start w:val="1"/>
      <w:numFmt w:val="bullet"/>
      <w:lvlText w:val="•"/>
      <w:lvlJc w:val="left"/>
      <w:pPr>
        <w:tabs>
          <w:tab w:val="num" w:pos="1440"/>
        </w:tabs>
        <w:ind w:left="1440" w:hanging="360"/>
      </w:pPr>
      <w:rPr>
        <w:rFonts w:ascii="Arial" w:hAnsi="Arial" w:hint="default"/>
      </w:rPr>
    </w:lvl>
    <w:lvl w:ilvl="2" w:tplc="47E0DC4E" w:tentative="1">
      <w:start w:val="1"/>
      <w:numFmt w:val="bullet"/>
      <w:lvlText w:val="•"/>
      <w:lvlJc w:val="left"/>
      <w:pPr>
        <w:tabs>
          <w:tab w:val="num" w:pos="2160"/>
        </w:tabs>
        <w:ind w:left="2160" w:hanging="360"/>
      </w:pPr>
      <w:rPr>
        <w:rFonts w:ascii="Arial" w:hAnsi="Arial" w:hint="default"/>
      </w:rPr>
    </w:lvl>
    <w:lvl w:ilvl="3" w:tplc="5DF26510" w:tentative="1">
      <w:start w:val="1"/>
      <w:numFmt w:val="bullet"/>
      <w:lvlText w:val="•"/>
      <w:lvlJc w:val="left"/>
      <w:pPr>
        <w:tabs>
          <w:tab w:val="num" w:pos="2880"/>
        </w:tabs>
        <w:ind w:left="2880" w:hanging="360"/>
      </w:pPr>
      <w:rPr>
        <w:rFonts w:ascii="Arial" w:hAnsi="Arial" w:hint="default"/>
      </w:rPr>
    </w:lvl>
    <w:lvl w:ilvl="4" w:tplc="732E374E" w:tentative="1">
      <w:start w:val="1"/>
      <w:numFmt w:val="bullet"/>
      <w:lvlText w:val="•"/>
      <w:lvlJc w:val="left"/>
      <w:pPr>
        <w:tabs>
          <w:tab w:val="num" w:pos="3600"/>
        </w:tabs>
        <w:ind w:left="3600" w:hanging="360"/>
      </w:pPr>
      <w:rPr>
        <w:rFonts w:ascii="Arial" w:hAnsi="Arial" w:hint="default"/>
      </w:rPr>
    </w:lvl>
    <w:lvl w:ilvl="5" w:tplc="128036E6" w:tentative="1">
      <w:start w:val="1"/>
      <w:numFmt w:val="bullet"/>
      <w:lvlText w:val="•"/>
      <w:lvlJc w:val="left"/>
      <w:pPr>
        <w:tabs>
          <w:tab w:val="num" w:pos="4320"/>
        </w:tabs>
        <w:ind w:left="4320" w:hanging="360"/>
      </w:pPr>
      <w:rPr>
        <w:rFonts w:ascii="Arial" w:hAnsi="Arial" w:hint="default"/>
      </w:rPr>
    </w:lvl>
    <w:lvl w:ilvl="6" w:tplc="6756EE2A" w:tentative="1">
      <w:start w:val="1"/>
      <w:numFmt w:val="bullet"/>
      <w:lvlText w:val="•"/>
      <w:lvlJc w:val="left"/>
      <w:pPr>
        <w:tabs>
          <w:tab w:val="num" w:pos="5040"/>
        </w:tabs>
        <w:ind w:left="5040" w:hanging="360"/>
      </w:pPr>
      <w:rPr>
        <w:rFonts w:ascii="Arial" w:hAnsi="Arial" w:hint="default"/>
      </w:rPr>
    </w:lvl>
    <w:lvl w:ilvl="7" w:tplc="63369792" w:tentative="1">
      <w:start w:val="1"/>
      <w:numFmt w:val="bullet"/>
      <w:lvlText w:val="•"/>
      <w:lvlJc w:val="left"/>
      <w:pPr>
        <w:tabs>
          <w:tab w:val="num" w:pos="5760"/>
        </w:tabs>
        <w:ind w:left="5760" w:hanging="360"/>
      </w:pPr>
      <w:rPr>
        <w:rFonts w:ascii="Arial" w:hAnsi="Arial" w:hint="default"/>
      </w:rPr>
    </w:lvl>
    <w:lvl w:ilvl="8" w:tplc="65EC84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55398B"/>
    <w:multiLevelType w:val="hybridMultilevel"/>
    <w:tmpl w:val="F0D4B3A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193925"/>
    <w:multiLevelType w:val="hybridMultilevel"/>
    <w:tmpl w:val="0FBC183E"/>
    <w:lvl w:ilvl="0" w:tplc="63004D38">
      <w:start w:val="1"/>
      <w:numFmt w:val="bullet"/>
      <w:lvlText w:val="à"/>
      <w:lvlJc w:val="left"/>
      <w:pPr>
        <w:tabs>
          <w:tab w:val="num" w:pos="720"/>
        </w:tabs>
        <w:ind w:left="720" w:hanging="360"/>
      </w:pPr>
      <w:rPr>
        <w:rFonts w:ascii="Wingdings" w:hAnsi="Wingdings" w:hint="default"/>
      </w:rPr>
    </w:lvl>
    <w:lvl w:ilvl="1" w:tplc="C0D66010" w:tentative="1">
      <w:start w:val="1"/>
      <w:numFmt w:val="bullet"/>
      <w:lvlText w:val="à"/>
      <w:lvlJc w:val="left"/>
      <w:pPr>
        <w:tabs>
          <w:tab w:val="num" w:pos="1440"/>
        </w:tabs>
        <w:ind w:left="1440" w:hanging="360"/>
      </w:pPr>
      <w:rPr>
        <w:rFonts w:ascii="Wingdings" w:hAnsi="Wingdings" w:hint="default"/>
      </w:rPr>
    </w:lvl>
    <w:lvl w:ilvl="2" w:tplc="BCC681A0" w:tentative="1">
      <w:start w:val="1"/>
      <w:numFmt w:val="bullet"/>
      <w:lvlText w:val="à"/>
      <w:lvlJc w:val="left"/>
      <w:pPr>
        <w:tabs>
          <w:tab w:val="num" w:pos="2160"/>
        </w:tabs>
        <w:ind w:left="2160" w:hanging="360"/>
      </w:pPr>
      <w:rPr>
        <w:rFonts w:ascii="Wingdings" w:hAnsi="Wingdings" w:hint="default"/>
      </w:rPr>
    </w:lvl>
    <w:lvl w:ilvl="3" w:tplc="350EEBA0" w:tentative="1">
      <w:start w:val="1"/>
      <w:numFmt w:val="bullet"/>
      <w:lvlText w:val="à"/>
      <w:lvlJc w:val="left"/>
      <w:pPr>
        <w:tabs>
          <w:tab w:val="num" w:pos="2880"/>
        </w:tabs>
        <w:ind w:left="2880" w:hanging="360"/>
      </w:pPr>
      <w:rPr>
        <w:rFonts w:ascii="Wingdings" w:hAnsi="Wingdings" w:hint="default"/>
      </w:rPr>
    </w:lvl>
    <w:lvl w:ilvl="4" w:tplc="E9E0FE30" w:tentative="1">
      <w:start w:val="1"/>
      <w:numFmt w:val="bullet"/>
      <w:lvlText w:val="à"/>
      <w:lvlJc w:val="left"/>
      <w:pPr>
        <w:tabs>
          <w:tab w:val="num" w:pos="3600"/>
        </w:tabs>
        <w:ind w:left="3600" w:hanging="360"/>
      </w:pPr>
      <w:rPr>
        <w:rFonts w:ascii="Wingdings" w:hAnsi="Wingdings" w:hint="default"/>
      </w:rPr>
    </w:lvl>
    <w:lvl w:ilvl="5" w:tplc="02D2745C" w:tentative="1">
      <w:start w:val="1"/>
      <w:numFmt w:val="bullet"/>
      <w:lvlText w:val="à"/>
      <w:lvlJc w:val="left"/>
      <w:pPr>
        <w:tabs>
          <w:tab w:val="num" w:pos="4320"/>
        </w:tabs>
        <w:ind w:left="4320" w:hanging="360"/>
      </w:pPr>
      <w:rPr>
        <w:rFonts w:ascii="Wingdings" w:hAnsi="Wingdings" w:hint="default"/>
      </w:rPr>
    </w:lvl>
    <w:lvl w:ilvl="6" w:tplc="66F41792" w:tentative="1">
      <w:start w:val="1"/>
      <w:numFmt w:val="bullet"/>
      <w:lvlText w:val="à"/>
      <w:lvlJc w:val="left"/>
      <w:pPr>
        <w:tabs>
          <w:tab w:val="num" w:pos="5040"/>
        </w:tabs>
        <w:ind w:left="5040" w:hanging="360"/>
      </w:pPr>
      <w:rPr>
        <w:rFonts w:ascii="Wingdings" w:hAnsi="Wingdings" w:hint="default"/>
      </w:rPr>
    </w:lvl>
    <w:lvl w:ilvl="7" w:tplc="A8E4A98A" w:tentative="1">
      <w:start w:val="1"/>
      <w:numFmt w:val="bullet"/>
      <w:lvlText w:val="à"/>
      <w:lvlJc w:val="left"/>
      <w:pPr>
        <w:tabs>
          <w:tab w:val="num" w:pos="5760"/>
        </w:tabs>
        <w:ind w:left="5760" w:hanging="360"/>
      </w:pPr>
      <w:rPr>
        <w:rFonts w:ascii="Wingdings" w:hAnsi="Wingdings" w:hint="default"/>
      </w:rPr>
    </w:lvl>
    <w:lvl w:ilvl="8" w:tplc="A03EF11C" w:tentative="1">
      <w:start w:val="1"/>
      <w:numFmt w:val="bullet"/>
      <w:lvlText w:val="à"/>
      <w:lvlJc w:val="left"/>
      <w:pPr>
        <w:tabs>
          <w:tab w:val="num" w:pos="6480"/>
        </w:tabs>
        <w:ind w:left="6480" w:hanging="360"/>
      </w:pPr>
      <w:rPr>
        <w:rFonts w:ascii="Wingdings" w:hAnsi="Wingdings" w:hint="default"/>
      </w:rPr>
    </w:lvl>
  </w:abstractNum>
  <w:abstractNum w:abstractNumId="8" w15:restartNumberingAfterBreak="0">
    <w:nsid w:val="23CD1E5E"/>
    <w:multiLevelType w:val="hybridMultilevel"/>
    <w:tmpl w:val="896EBADC"/>
    <w:lvl w:ilvl="0" w:tplc="230252AA">
      <w:start w:val="1"/>
      <w:numFmt w:val="bullet"/>
      <w:lvlText w:val="•"/>
      <w:lvlJc w:val="left"/>
      <w:pPr>
        <w:tabs>
          <w:tab w:val="num" w:pos="720"/>
        </w:tabs>
        <w:ind w:left="720" w:hanging="360"/>
      </w:pPr>
      <w:rPr>
        <w:rFonts w:ascii="Arial" w:hAnsi="Arial" w:hint="default"/>
      </w:rPr>
    </w:lvl>
    <w:lvl w:ilvl="1" w:tplc="C23CF484" w:tentative="1">
      <w:start w:val="1"/>
      <w:numFmt w:val="bullet"/>
      <w:lvlText w:val="•"/>
      <w:lvlJc w:val="left"/>
      <w:pPr>
        <w:tabs>
          <w:tab w:val="num" w:pos="1440"/>
        </w:tabs>
        <w:ind w:left="1440" w:hanging="360"/>
      </w:pPr>
      <w:rPr>
        <w:rFonts w:ascii="Arial" w:hAnsi="Arial" w:hint="default"/>
      </w:rPr>
    </w:lvl>
    <w:lvl w:ilvl="2" w:tplc="0DBC451E" w:tentative="1">
      <w:start w:val="1"/>
      <w:numFmt w:val="bullet"/>
      <w:lvlText w:val="•"/>
      <w:lvlJc w:val="left"/>
      <w:pPr>
        <w:tabs>
          <w:tab w:val="num" w:pos="2160"/>
        </w:tabs>
        <w:ind w:left="2160" w:hanging="360"/>
      </w:pPr>
      <w:rPr>
        <w:rFonts w:ascii="Arial" w:hAnsi="Arial" w:hint="default"/>
      </w:rPr>
    </w:lvl>
    <w:lvl w:ilvl="3" w:tplc="151C1DDA" w:tentative="1">
      <w:start w:val="1"/>
      <w:numFmt w:val="bullet"/>
      <w:lvlText w:val="•"/>
      <w:lvlJc w:val="left"/>
      <w:pPr>
        <w:tabs>
          <w:tab w:val="num" w:pos="2880"/>
        </w:tabs>
        <w:ind w:left="2880" w:hanging="360"/>
      </w:pPr>
      <w:rPr>
        <w:rFonts w:ascii="Arial" w:hAnsi="Arial" w:hint="default"/>
      </w:rPr>
    </w:lvl>
    <w:lvl w:ilvl="4" w:tplc="980A5264" w:tentative="1">
      <w:start w:val="1"/>
      <w:numFmt w:val="bullet"/>
      <w:lvlText w:val="•"/>
      <w:lvlJc w:val="left"/>
      <w:pPr>
        <w:tabs>
          <w:tab w:val="num" w:pos="3600"/>
        </w:tabs>
        <w:ind w:left="3600" w:hanging="360"/>
      </w:pPr>
      <w:rPr>
        <w:rFonts w:ascii="Arial" w:hAnsi="Arial" w:hint="default"/>
      </w:rPr>
    </w:lvl>
    <w:lvl w:ilvl="5" w:tplc="5DEECBC4" w:tentative="1">
      <w:start w:val="1"/>
      <w:numFmt w:val="bullet"/>
      <w:lvlText w:val="•"/>
      <w:lvlJc w:val="left"/>
      <w:pPr>
        <w:tabs>
          <w:tab w:val="num" w:pos="4320"/>
        </w:tabs>
        <w:ind w:left="4320" w:hanging="360"/>
      </w:pPr>
      <w:rPr>
        <w:rFonts w:ascii="Arial" w:hAnsi="Arial" w:hint="default"/>
      </w:rPr>
    </w:lvl>
    <w:lvl w:ilvl="6" w:tplc="916EC51C" w:tentative="1">
      <w:start w:val="1"/>
      <w:numFmt w:val="bullet"/>
      <w:lvlText w:val="•"/>
      <w:lvlJc w:val="left"/>
      <w:pPr>
        <w:tabs>
          <w:tab w:val="num" w:pos="5040"/>
        </w:tabs>
        <w:ind w:left="5040" w:hanging="360"/>
      </w:pPr>
      <w:rPr>
        <w:rFonts w:ascii="Arial" w:hAnsi="Arial" w:hint="default"/>
      </w:rPr>
    </w:lvl>
    <w:lvl w:ilvl="7" w:tplc="598A7280" w:tentative="1">
      <w:start w:val="1"/>
      <w:numFmt w:val="bullet"/>
      <w:lvlText w:val="•"/>
      <w:lvlJc w:val="left"/>
      <w:pPr>
        <w:tabs>
          <w:tab w:val="num" w:pos="5760"/>
        </w:tabs>
        <w:ind w:left="5760" w:hanging="360"/>
      </w:pPr>
      <w:rPr>
        <w:rFonts w:ascii="Arial" w:hAnsi="Arial" w:hint="default"/>
      </w:rPr>
    </w:lvl>
    <w:lvl w:ilvl="8" w:tplc="F3D4A0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EE0703"/>
    <w:multiLevelType w:val="hybridMultilevel"/>
    <w:tmpl w:val="24600006"/>
    <w:lvl w:ilvl="0" w:tplc="99B66A0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5A30B32"/>
    <w:multiLevelType w:val="hybridMultilevel"/>
    <w:tmpl w:val="77B4A916"/>
    <w:lvl w:ilvl="0" w:tplc="431CF84C">
      <w:start w:val="1"/>
      <w:numFmt w:val="bullet"/>
      <w:lvlText w:val="•"/>
      <w:lvlJc w:val="left"/>
      <w:pPr>
        <w:tabs>
          <w:tab w:val="num" w:pos="720"/>
        </w:tabs>
        <w:ind w:left="720" w:hanging="360"/>
      </w:pPr>
      <w:rPr>
        <w:rFonts w:ascii="Arial" w:hAnsi="Arial" w:hint="default"/>
      </w:rPr>
    </w:lvl>
    <w:lvl w:ilvl="1" w:tplc="292CDA42" w:tentative="1">
      <w:start w:val="1"/>
      <w:numFmt w:val="bullet"/>
      <w:lvlText w:val="•"/>
      <w:lvlJc w:val="left"/>
      <w:pPr>
        <w:tabs>
          <w:tab w:val="num" w:pos="1440"/>
        </w:tabs>
        <w:ind w:left="1440" w:hanging="360"/>
      </w:pPr>
      <w:rPr>
        <w:rFonts w:ascii="Arial" w:hAnsi="Arial" w:hint="default"/>
      </w:rPr>
    </w:lvl>
    <w:lvl w:ilvl="2" w:tplc="AED83DAE" w:tentative="1">
      <w:start w:val="1"/>
      <w:numFmt w:val="bullet"/>
      <w:lvlText w:val="•"/>
      <w:lvlJc w:val="left"/>
      <w:pPr>
        <w:tabs>
          <w:tab w:val="num" w:pos="2160"/>
        </w:tabs>
        <w:ind w:left="2160" w:hanging="360"/>
      </w:pPr>
      <w:rPr>
        <w:rFonts w:ascii="Arial" w:hAnsi="Arial" w:hint="default"/>
      </w:rPr>
    </w:lvl>
    <w:lvl w:ilvl="3" w:tplc="B4B64444" w:tentative="1">
      <w:start w:val="1"/>
      <w:numFmt w:val="bullet"/>
      <w:lvlText w:val="•"/>
      <w:lvlJc w:val="left"/>
      <w:pPr>
        <w:tabs>
          <w:tab w:val="num" w:pos="2880"/>
        </w:tabs>
        <w:ind w:left="2880" w:hanging="360"/>
      </w:pPr>
      <w:rPr>
        <w:rFonts w:ascii="Arial" w:hAnsi="Arial" w:hint="default"/>
      </w:rPr>
    </w:lvl>
    <w:lvl w:ilvl="4" w:tplc="5492E558" w:tentative="1">
      <w:start w:val="1"/>
      <w:numFmt w:val="bullet"/>
      <w:lvlText w:val="•"/>
      <w:lvlJc w:val="left"/>
      <w:pPr>
        <w:tabs>
          <w:tab w:val="num" w:pos="3600"/>
        </w:tabs>
        <w:ind w:left="3600" w:hanging="360"/>
      </w:pPr>
      <w:rPr>
        <w:rFonts w:ascii="Arial" w:hAnsi="Arial" w:hint="default"/>
      </w:rPr>
    </w:lvl>
    <w:lvl w:ilvl="5" w:tplc="FB80FB2A" w:tentative="1">
      <w:start w:val="1"/>
      <w:numFmt w:val="bullet"/>
      <w:lvlText w:val="•"/>
      <w:lvlJc w:val="left"/>
      <w:pPr>
        <w:tabs>
          <w:tab w:val="num" w:pos="4320"/>
        </w:tabs>
        <w:ind w:left="4320" w:hanging="360"/>
      </w:pPr>
      <w:rPr>
        <w:rFonts w:ascii="Arial" w:hAnsi="Arial" w:hint="default"/>
      </w:rPr>
    </w:lvl>
    <w:lvl w:ilvl="6" w:tplc="35C2C85A" w:tentative="1">
      <w:start w:val="1"/>
      <w:numFmt w:val="bullet"/>
      <w:lvlText w:val="•"/>
      <w:lvlJc w:val="left"/>
      <w:pPr>
        <w:tabs>
          <w:tab w:val="num" w:pos="5040"/>
        </w:tabs>
        <w:ind w:left="5040" w:hanging="360"/>
      </w:pPr>
      <w:rPr>
        <w:rFonts w:ascii="Arial" w:hAnsi="Arial" w:hint="default"/>
      </w:rPr>
    </w:lvl>
    <w:lvl w:ilvl="7" w:tplc="C0E6B60A" w:tentative="1">
      <w:start w:val="1"/>
      <w:numFmt w:val="bullet"/>
      <w:lvlText w:val="•"/>
      <w:lvlJc w:val="left"/>
      <w:pPr>
        <w:tabs>
          <w:tab w:val="num" w:pos="5760"/>
        </w:tabs>
        <w:ind w:left="5760" w:hanging="360"/>
      </w:pPr>
      <w:rPr>
        <w:rFonts w:ascii="Arial" w:hAnsi="Arial" w:hint="default"/>
      </w:rPr>
    </w:lvl>
    <w:lvl w:ilvl="8" w:tplc="4CB095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DA2448"/>
    <w:multiLevelType w:val="hybridMultilevel"/>
    <w:tmpl w:val="A20A0C8E"/>
    <w:lvl w:ilvl="0" w:tplc="4F0AC6A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B092D8C"/>
    <w:multiLevelType w:val="hybridMultilevel"/>
    <w:tmpl w:val="1218872E"/>
    <w:lvl w:ilvl="0" w:tplc="77266DDA">
      <w:start w:val="1"/>
      <w:numFmt w:val="bullet"/>
      <w:lvlText w:val="•"/>
      <w:lvlJc w:val="left"/>
      <w:pPr>
        <w:tabs>
          <w:tab w:val="num" w:pos="720"/>
        </w:tabs>
        <w:ind w:left="720" w:hanging="360"/>
      </w:pPr>
      <w:rPr>
        <w:rFonts w:ascii="Arial" w:hAnsi="Arial" w:hint="default"/>
      </w:rPr>
    </w:lvl>
    <w:lvl w:ilvl="1" w:tplc="9DF09CEE" w:tentative="1">
      <w:start w:val="1"/>
      <w:numFmt w:val="bullet"/>
      <w:lvlText w:val="•"/>
      <w:lvlJc w:val="left"/>
      <w:pPr>
        <w:tabs>
          <w:tab w:val="num" w:pos="1440"/>
        </w:tabs>
        <w:ind w:left="1440" w:hanging="360"/>
      </w:pPr>
      <w:rPr>
        <w:rFonts w:ascii="Arial" w:hAnsi="Arial" w:hint="default"/>
      </w:rPr>
    </w:lvl>
    <w:lvl w:ilvl="2" w:tplc="D4881796" w:tentative="1">
      <w:start w:val="1"/>
      <w:numFmt w:val="bullet"/>
      <w:lvlText w:val="•"/>
      <w:lvlJc w:val="left"/>
      <w:pPr>
        <w:tabs>
          <w:tab w:val="num" w:pos="2160"/>
        </w:tabs>
        <w:ind w:left="2160" w:hanging="360"/>
      </w:pPr>
      <w:rPr>
        <w:rFonts w:ascii="Arial" w:hAnsi="Arial" w:hint="default"/>
      </w:rPr>
    </w:lvl>
    <w:lvl w:ilvl="3" w:tplc="24BED954" w:tentative="1">
      <w:start w:val="1"/>
      <w:numFmt w:val="bullet"/>
      <w:lvlText w:val="•"/>
      <w:lvlJc w:val="left"/>
      <w:pPr>
        <w:tabs>
          <w:tab w:val="num" w:pos="2880"/>
        </w:tabs>
        <w:ind w:left="2880" w:hanging="360"/>
      </w:pPr>
      <w:rPr>
        <w:rFonts w:ascii="Arial" w:hAnsi="Arial" w:hint="default"/>
      </w:rPr>
    </w:lvl>
    <w:lvl w:ilvl="4" w:tplc="023C0D68" w:tentative="1">
      <w:start w:val="1"/>
      <w:numFmt w:val="bullet"/>
      <w:lvlText w:val="•"/>
      <w:lvlJc w:val="left"/>
      <w:pPr>
        <w:tabs>
          <w:tab w:val="num" w:pos="3600"/>
        </w:tabs>
        <w:ind w:left="3600" w:hanging="360"/>
      </w:pPr>
      <w:rPr>
        <w:rFonts w:ascii="Arial" w:hAnsi="Arial" w:hint="default"/>
      </w:rPr>
    </w:lvl>
    <w:lvl w:ilvl="5" w:tplc="A32E9DEC" w:tentative="1">
      <w:start w:val="1"/>
      <w:numFmt w:val="bullet"/>
      <w:lvlText w:val="•"/>
      <w:lvlJc w:val="left"/>
      <w:pPr>
        <w:tabs>
          <w:tab w:val="num" w:pos="4320"/>
        </w:tabs>
        <w:ind w:left="4320" w:hanging="360"/>
      </w:pPr>
      <w:rPr>
        <w:rFonts w:ascii="Arial" w:hAnsi="Arial" w:hint="default"/>
      </w:rPr>
    </w:lvl>
    <w:lvl w:ilvl="6" w:tplc="F5E263E8" w:tentative="1">
      <w:start w:val="1"/>
      <w:numFmt w:val="bullet"/>
      <w:lvlText w:val="•"/>
      <w:lvlJc w:val="left"/>
      <w:pPr>
        <w:tabs>
          <w:tab w:val="num" w:pos="5040"/>
        </w:tabs>
        <w:ind w:left="5040" w:hanging="360"/>
      </w:pPr>
      <w:rPr>
        <w:rFonts w:ascii="Arial" w:hAnsi="Arial" w:hint="default"/>
      </w:rPr>
    </w:lvl>
    <w:lvl w:ilvl="7" w:tplc="3080FC36" w:tentative="1">
      <w:start w:val="1"/>
      <w:numFmt w:val="bullet"/>
      <w:lvlText w:val="•"/>
      <w:lvlJc w:val="left"/>
      <w:pPr>
        <w:tabs>
          <w:tab w:val="num" w:pos="5760"/>
        </w:tabs>
        <w:ind w:left="5760" w:hanging="360"/>
      </w:pPr>
      <w:rPr>
        <w:rFonts w:ascii="Arial" w:hAnsi="Arial" w:hint="default"/>
      </w:rPr>
    </w:lvl>
    <w:lvl w:ilvl="8" w:tplc="6BE80B7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B3E1361"/>
    <w:multiLevelType w:val="hybridMultilevel"/>
    <w:tmpl w:val="684CC1C6"/>
    <w:lvl w:ilvl="0" w:tplc="58785102">
      <w:start w:val="1"/>
      <w:numFmt w:val="bullet"/>
      <w:lvlText w:val="•"/>
      <w:lvlJc w:val="left"/>
      <w:pPr>
        <w:tabs>
          <w:tab w:val="num" w:pos="720"/>
        </w:tabs>
        <w:ind w:left="720" w:hanging="360"/>
      </w:pPr>
      <w:rPr>
        <w:rFonts w:ascii="Arial" w:hAnsi="Arial" w:hint="default"/>
      </w:rPr>
    </w:lvl>
    <w:lvl w:ilvl="1" w:tplc="359271E0" w:tentative="1">
      <w:start w:val="1"/>
      <w:numFmt w:val="bullet"/>
      <w:lvlText w:val="•"/>
      <w:lvlJc w:val="left"/>
      <w:pPr>
        <w:tabs>
          <w:tab w:val="num" w:pos="1440"/>
        </w:tabs>
        <w:ind w:left="1440" w:hanging="360"/>
      </w:pPr>
      <w:rPr>
        <w:rFonts w:ascii="Arial" w:hAnsi="Arial" w:hint="default"/>
      </w:rPr>
    </w:lvl>
    <w:lvl w:ilvl="2" w:tplc="30708AD4" w:tentative="1">
      <w:start w:val="1"/>
      <w:numFmt w:val="bullet"/>
      <w:lvlText w:val="•"/>
      <w:lvlJc w:val="left"/>
      <w:pPr>
        <w:tabs>
          <w:tab w:val="num" w:pos="2160"/>
        </w:tabs>
        <w:ind w:left="2160" w:hanging="360"/>
      </w:pPr>
      <w:rPr>
        <w:rFonts w:ascii="Arial" w:hAnsi="Arial" w:hint="default"/>
      </w:rPr>
    </w:lvl>
    <w:lvl w:ilvl="3" w:tplc="76948ED2" w:tentative="1">
      <w:start w:val="1"/>
      <w:numFmt w:val="bullet"/>
      <w:lvlText w:val="•"/>
      <w:lvlJc w:val="left"/>
      <w:pPr>
        <w:tabs>
          <w:tab w:val="num" w:pos="2880"/>
        </w:tabs>
        <w:ind w:left="2880" w:hanging="360"/>
      </w:pPr>
      <w:rPr>
        <w:rFonts w:ascii="Arial" w:hAnsi="Arial" w:hint="default"/>
      </w:rPr>
    </w:lvl>
    <w:lvl w:ilvl="4" w:tplc="9B688290" w:tentative="1">
      <w:start w:val="1"/>
      <w:numFmt w:val="bullet"/>
      <w:lvlText w:val="•"/>
      <w:lvlJc w:val="left"/>
      <w:pPr>
        <w:tabs>
          <w:tab w:val="num" w:pos="3600"/>
        </w:tabs>
        <w:ind w:left="3600" w:hanging="360"/>
      </w:pPr>
      <w:rPr>
        <w:rFonts w:ascii="Arial" w:hAnsi="Arial" w:hint="default"/>
      </w:rPr>
    </w:lvl>
    <w:lvl w:ilvl="5" w:tplc="2C482514" w:tentative="1">
      <w:start w:val="1"/>
      <w:numFmt w:val="bullet"/>
      <w:lvlText w:val="•"/>
      <w:lvlJc w:val="left"/>
      <w:pPr>
        <w:tabs>
          <w:tab w:val="num" w:pos="4320"/>
        </w:tabs>
        <w:ind w:left="4320" w:hanging="360"/>
      </w:pPr>
      <w:rPr>
        <w:rFonts w:ascii="Arial" w:hAnsi="Arial" w:hint="default"/>
      </w:rPr>
    </w:lvl>
    <w:lvl w:ilvl="6" w:tplc="F8186924" w:tentative="1">
      <w:start w:val="1"/>
      <w:numFmt w:val="bullet"/>
      <w:lvlText w:val="•"/>
      <w:lvlJc w:val="left"/>
      <w:pPr>
        <w:tabs>
          <w:tab w:val="num" w:pos="5040"/>
        </w:tabs>
        <w:ind w:left="5040" w:hanging="360"/>
      </w:pPr>
      <w:rPr>
        <w:rFonts w:ascii="Arial" w:hAnsi="Arial" w:hint="default"/>
      </w:rPr>
    </w:lvl>
    <w:lvl w:ilvl="7" w:tplc="06B24662" w:tentative="1">
      <w:start w:val="1"/>
      <w:numFmt w:val="bullet"/>
      <w:lvlText w:val="•"/>
      <w:lvlJc w:val="left"/>
      <w:pPr>
        <w:tabs>
          <w:tab w:val="num" w:pos="5760"/>
        </w:tabs>
        <w:ind w:left="5760" w:hanging="360"/>
      </w:pPr>
      <w:rPr>
        <w:rFonts w:ascii="Arial" w:hAnsi="Arial" w:hint="default"/>
      </w:rPr>
    </w:lvl>
    <w:lvl w:ilvl="8" w:tplc="A6023AB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0C20C3"/>
    <w:multiLevelType w:val="hybridMultilevel"/>
    <w:tmpl w:val="09903824"/>
    <w:lvl w:ilvl="0" w:tplc="2296189E">
      <w:start w:val="1"/>
      <w:numFmt w:val="bullet"/>
      <w:lvlText w:val="•"/>
      <w:lvlJc w:val="left"/>
      <w:pPr>
        <w:tabs>
          <w:tab w:val="num" w:pos="720"/>
        </w:tabs>
        <w:ind w:left="720" w:hanging="360"/>
      </w:pPr>
      <w:rPr>
        <w:rFonts w:ascii="Arial" w:hAnsi="Arial" w:hint="default"/>
      </w:rPr>
    </w:lvl>
    <w:lvl w:ilvl="1" w:tplc="DB62C280" w:tentative="1">
      <w:start w:val="1"/>
      <w:numFmt w:val="bullet"/>
      <w:lvlText w:val="•"/>
      <w:lvlJc w:val="left"/>
      <w:pPr>
        <w:tabs>
          <w:tab w:val="num" w:pos="1440"/>
        </w:tabs>
        <w:ind w:left="1440" w:hanging="360"/>
      </w:pPr>
      <w:rPr>
        <w:rFonts w:ascii="Arial" w:hAnsi="Arial" w:hint="default"/>
      </w:rPr>
    </w:lvl>
    <w:lvl w:ilvl="2" w:tplc="2D28E4AC" w:tentative="1">
      <w:start w:val="1"/>
      <w:numFmt w:val="bullet"/>
      <w:lvlText w:val="•"/>
      <w:lvlJc w:val="left"/>
      <w:pPr>
        <w:tabs>
          <w:tab w:val="num" w:pos="2160"/>
        </w:tabs>
        <w:ind w:left="2160" w:hanging="360"/>
      </w:pPr>
      <w:rPr>
        <w:rFonts w:ascii="Arial" w:hAnsi="Arial" w:hint="default"/>
      </w:rPr>
    </w:lvl>
    <w:lvl w:ilvl="3" w:tplc="1EFCFF20" w:tentative="1">
      <w:start w:val="1"/>
      <w:numFmt w:val="bullet"/>
      <w:lvlText w:val="•"/>
      <w:lvlJc w:val="left"/>
      <w:pPr>
        <w:tabs>
          <w:tab w:val="num" w:pos="2880"/>
        </w:tabs>
        <w:ind w:left="2880" w:hanging="360"/>
      </w:pPr>
      <w:rPr>
        <w:rFonts w:ascii="Arial" w:hAnsi="Arial" w:hint="default"/>
      </w:rPr>
    </w:lvl>
    <w:lvl w:ilvl="4" w:tplc="1B060B3C" w:tentative="1">
      <w:start w:val="1"/>
      <w:numFmt w:val="bullet"/>
      <w:lvlText w:val="•"/>
      <w:lvlJc w:val="left"/>
      <w:pPr>
        <w:tabs>
          <w:tab w:val="num" w:pos="3600"/>
        </w:tabs>
        <w:ind w:left="3600" w:hanging="360"/>
      </w:pPr>
      <w:rPr>
        <w:rFonts w:ascii="Arial" w:hAnsi="Arial" w:hint="default"/>
      </w:rPr>
    </w:lvl>
    <w:lvl w:ilvl="5" w:tplc="7F80B33C" w:tentative="1">
      <w:start w:val="1"/>
      <w:numFmt w:val="bullet"/>
      <w:lvlText w:val="•"/>
      <w:lvlJc w:val="left"/>
      <w:pPr>
        <w:tabs>
          <w:tab w:val="num" w:pos="4320"/>
        </w:tabs>
        <w:ind w:left="4320" w:hanging="360"/>
      </w:pPr>
      <w:rPr>
        <w:rFonts w:ascii="Arial" w:hAnsi="Arial" w:hint="default"/>
      </w:rPr>
    </w:lvl>
    <w:lvl w:ilvl="6" w:tplc="7DCED7FC" w:tentative="1">
      <w:start w:val="1"/>
      <w:numFmt w:val="bullet"/>
      <w:lvlText w:val="•"/>
      <w:lvlJc w:val="left"/>
      <w:pPr>
        <w:tabs>
          <w:tab w:val="num" w:pos="5040"/>
        </w:tabs>
        <w:ind w:left="5040" w:hanging="360"/>
      </w:pPr>
      <w:rPr>
        <w:rFonts w:ascii="Arial" w:hAnsi="Arial" w:hint="default"/>
      </w:rPr>
    </w:lvl>
    <w:lvl w:ilvl="7" w:tplc="8AA8B5EE" w:tentative="1">
      <w:start w:val="1"/>
      <w:numFmt w:val="bullet"/>
      <w:lvlText w:val="•"/>
      <w:lvlJc w:val="left"/>
      <w:pPr>
        <w:tabs>
          <w:tab w:val="num" w:pos="5760"/>
        </w:tabs>
        <w:ind w:left="5760" w:hanging="360"/>
      </w:pPr>
      <w:rPr>
        <w:rFonts w:ascii="Arial" w:hAnsi="Arial" w:hint="default"/>
      </w:rPr>
    </w:lvl>
    <w:lvl w:ilvl="8" w:tplc="13365A4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C43137"/>
    <w:multiLevelType w:val="hybridMultilevel"/>
    <w:tmpl w:val="AE2A1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014EA3"/>
    <w:multiLevelType w:val="hybridMultilevel"/>
    <w:tmpl w:val="105C1FF6"/>
    <w:lvl w:ilvl="0" w:tplc="698A495E">
      <w:start w:val="1"/>
      <w:numFmt w:val="bullet"/>
      <w:lvlText w:val="•"/>
      <w:lvlJc w:val="left"/>
      <w:pPr>
        <w:tabs>
          <w:tab w:val="num" w:pos="720"/>
        </w:tabs>
        <w:ind w:left="720" w:hanging="360"/>
      </w:pPr>
      <w:rPr>
        <w:rFonts w:ascii="Arial" w:hAnsi="Arial" w:hint="default"/>
      </w:rPr>
    </w:lvl>
    <w:lvl w:ilvl="1" w:tplc="28C0931C" w:tentative="1">
      <w:start w:val="1"/>
      <w:numFmt w:val="bullet"/>
      <w:lvlText w:val="•"/>
      <w:lvlJc w:val="left"/>
      <w:pPr>
        <w:tabs>
          <w:tab w:val="num" w:pos="1440"/>
        </w:tabs>
        <w:ind w:left="1440" w:hanging="360"/>
      </w:pPr>
      <w:rPr>
        <w:rFonts w:ascii="Arial" w:hAnsi="Arial" w:hint="default"/>
      </w:rPr>
    </w:lvl>
    <w:lvl w:ilvl="2" w:tplc="1BC26616" w:tentative="1">
      <w:start w:val="1"/>
      <w:numFmt w:val="bullet"/>
      <w:lvlText w:val="•"/>
      <w:lvlJc w:val="left"/>
      <w:pPr>
        <w:tabs>
          <w:tab w:val="num" w:pos="2160"/>
        </w:tabs>
        <w:ind w:left="2160" w:hanging="360"/>
      </w:pPr>
      <w:rPr>
        <w:rFonts w:ascii="Arial" w:hAnsi="Arial" w:hint="default"/>
      </w:rPr>
    </w:lvl>
    <w:lvl w:ilvl="3" w:tplc="DB16693A" w:tentative="1">
      <w:start w:val="1"/>
      <w:numFmt w:val="bullet"/>
      <w:lvlText w:val="•"/>
      <w:lvlJc w:val="left"/>
      <w:pPr>
        <w:tabs>
          <w:tab w:val="num" w:pos="2880"/>
        </w:tabs>
        <w:ind w:left="2880" w:hanging="360"/>
      </w:pPr>
      <w:rPr>
        <w:rFonts w:ascii="Arial" w:hAnsi="Arial" w:hint="default"/>
      </w:rPr>
    </w:lvl>
    <w:lvl w:ilvl="4" w:tplc="6666E3DC" w:tentative="1">
      <w:start w:val="1"/>
      <w:numFmt w:val="bullet"/>
      <w:lvlText w:val="•"/>
      <w:lvlJc w:val="left"/>
      <w:pPr>
        <w:tabs>
          <w:tab w:val="num" w:pos="3600"/>
        </w:tabs>
        <w:ind w:left="3600" w:hanging="360"/>
      </w:pPr>
      <w:rPr>
        <w:rFonts w:ascii="Arial" w:hAnsi="Arial" w:hint="default"/>
      </w:rPr>
    </w:lvl>
    <w:lvl w:ilvl="5" w:tplc="FCAA95A2" w:tentative="1">
      <w:start w:val="1"/>
      <w:numFmt w:val="bullet"/>
      <w:lvlText w:val="•"/>
      <w:lvlJc w:val="left"/>
      <w:pPr>
        <w:tabs>
          <w:tab w:val="num" w:pos="4320"/>
        </w:tabs>
        <w:ind w:left="4320" w:hanging="360"/>
      </w:pPr>
      <w:rPr>
        <w:rFonts w:ascii="Arial" w:hAnsi="Arial" w:hint="default"/>
      </w:rPr>
    </w:lvl>
    <w:lvl w:ilvl="6" w:tplc="F47E2F44" w:tentative="1">
      <w:start w:val="1"/>
      <w:numFmt w:val="bullet"/>
      <w:lvlText w:val="•"/>
      <w:lvlJc w:val="left"/>
      <w:pPr>
        <w:tabs>
          <w:tab w:val="num" w:pos="5040"/>
        </w:tabs>
        <w:ind w:left="5040" w:hanging="360"/>
      </w:pPr>
      <w:rPr>
        <w:rFonts w:ascii="Arial" w:hAnsi="Arial" w:hint="default"/>
      </w:rPr>
    </w:lvl>
    <w:lvl w:ilvl="7" w:tplc="C024CAC6" w:tentative="1">
      <w:start w:val="1"/>
      <w:numFmt w:val="bullet"/>
      <w:lvlText w:val="•"/>
      <w:lvlJc w:val="left"/>
      <w:pPr>
        <w:tabs>
          <w:tab w:val="num" w:pos="5760"/>
        </w:tabs>
        <w:ind w:left="5760" w:hanging="360"/>
      </w:pPr>
      <w:rPr>
        <w:rFonts w:ascii="Arial" w:hAnsi="Arial" w:hint="default"/>
      </w:rPr>
    </w:lvl>
    <w:lvl w:ilvl="8" w:tplc="B48A9BD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651F99"/>
    <w:multiLevelType w:val="hybridMultilevel"/>
    <w:tmpl w:val="EE2E1B2A"/>
    <w:lvl w:ilvl="0" w:tplc="5DFC1B4C">
      <w:start w:val="1"/>
      <w:numFmt w:val="bullet"/>
      <w:lvlText w:val="-"/>
      <w:lvlJc w:val="left"/>
      <w:pPr>
        <w:tabs>
          <w:tab w:val="num" w:pos="720"/>
        </w:tabs>
        <w:ind w:left="720" w:hanging="360"/>
      </w:pPr>
      <w:rPr>
        <w:rFonts w:ascii="Times New Roman" w:hAnsi="Times New Roman" w:hint="default"/>
      </w:rPr>
    </w:lvl>
    <w:lvl w:ilvl="1" w:tplc="8DBE5DF4" w:tentative="1">
      <w:start w:val="1"/>
      <w:numFmt w:val="bullet"/>
      <w:lvlText w:val="-"/>
      <w:lvlJc w:val="left"/>
      <w:pPr>
        <w:tabs>
          <w:tab w:val="num" w:pos="1440"/>
        </w:tabs>
        <w:ind w:left="1440" w:hanging="360"/>
      </w:pPr>
      <w:rPr>
        <w:rFonts w:ascii="Times New Roman" w:hAnsi="Times New Roman" w:hint="default"/>
      </w:rPr>
    </w:lvl>
    <w:lvl w:ilvl="2" w:tplc="B5AAF13A" w:tentative="1">
      <w:start w:val="1"/>
      <w:numFmt w:val="bullet"/>
      <w:lvlText w:val="-"/>
      <w:lvlJc w:val="left"/>
      <w:pPr>
        <w:tabs>
          <w:tab w:val="num" w:pos="2160"/>
        </w:tabs>
        <w:ind w:left="2160" w:hanging="360"/>
      </w:pPr>
      <w:rPr>
        <w:rFonts w:ascii="Times New Roman" w:hAnsi="Times New Roman" w:hint="default"/>
      </w:rPr>
    </w:lvl>
    <w:lvl w:ilvl="3" w:tplc="D396DECA" w:tentative="1">
      <w:start w:val="1"/>
      <w:numFmt w:val="bullet"/>
      <w:lvlText w:val="-"/>
      <w:lvlJc w:val="left"/>
      <w:pPr>
        <w:tabs>
          <w:tab w:val="num" w:pos="2880"/>
        </w:tabs>
        <w:ind w:left="2880" w:hanging="360"/>
      </w:pPr>
      <w:rPr>
        <w:rFonts w:ascii="Times New Roman" w:hAnsi="Times New Roman" w:hint="default"/>
      </w:rPr>
    </w:lvl>
    <w:lvl w:ilvl="4" w:tplc="80B058F4" w:tentative="1">
      <w:start w:val="1"/>
      <w:numFmt w:val="bullet"/>
      <w:lvlText w:val="-"/>
      <w:lvlJc w:val="left"/>
      <w:pPr>
        <w:tabs>
          <w:tab w:val="num" w:pos="3600"/>
        </w:tabs>
        <w:ind w:left="3600" w:hanging="360"/>
      </w:pPr>
      <w:rPr>
        <w:rFonts w:ascii="Times New Roman" w:hAnsi="Times New Roman" w:hint="default"/>
      </w:rPr>
    </w:lvl>
    <w:lvl w:ilvl="5" w:tplc="E5601DE4" w:tentative="1">
      <w:start w:val="1"/>
      <w:numFmt w:val="bullet"/>
      <w:lvlText w:val="-"/>
      <w:lvlJc w:val="left"/>
      <w:pPr>
        <w:tabs>
          <w:tab w:val="num" w:pos="4320"/>
        </w:tabs>
        <w:ind w:left="4320" w:hanging="360"/>
      </w:pPr>
      <w:rPr>
        <w:rFonts w:ascii="Times New Roman" w:hAnsi="Times New Roman" w:hint="default"/>
      </w:rPr>
    </w:lvl>
    <w:lvl w:ilvl="6" w:tplc="278ED3BA" w:tentative="1">
      <w:start w:val="1"/>
      <w:numFmt w:val="bullet"/>
      <w:lvlText w:val="-"/>
      <w:lvlJc w:val="left"/>
      <w:pPr>
        <w:tabs>
          <w:tab w:val="num" w:pos="5040"/>
        </w:tabs>
        <w:ind w:left="5040" w:hanging="360"/>
      </w:pPr>
      <w:rPr>
        <w:rFonts w:ascii="Times New Roman" w:hAnsi="Times New Roman" w:hint="default"/>
      </w:rPr>
    </w:lvl>
    <w:lvl w:ilvl="7" w:tplc="426ED02A" w:tentative="1">
      <w:start w:val="1"/>
      <w:numFmt w:val="bullet"/>
      <w:lvlText w:val="-"/>
      <w:lvlJc w:val="left"/>
      <w:pPr>
        <w:tabs>
          <w:tab w:val="num" w:pos="5760"/>
        </w:tabs>
        <w:ind w:left="5760" w:hanging="360"/>
      </w:pPr>
      <w:rPr>
        <w:rFonts w:ascii="Times New Roman" w:hAnsi="Times New Roman" w:hint="default"/>
      </w:rPr>
    </w:lvl>
    <w:lvl w:ilvl="8" w:tplc="871A879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AED541F"/>
    <w:multiLevelType w:val="hybridMultilevel"/>
    <w:tmpl w:val="F36AC90C"/>
    <w:lvl w:ilvl="0" w:tplc="66461D66">
      <w:start w:val="1"/>
      <w:numFmt w:val="bullet"/>
      <w:lvlText w:val="à"/>
      <w:lvlJc w:val="left"/>
      <w:pPr>
        <w:tabs>
          <w:tab w:val="num" w:pos="720"/>
        </w:tabs>
        <w:ind w:left="720" w:hanging="360"/>
      </w:pPr>
      <w:rPr>
        <w:rFonts w:ascii="Wingdings" w:hAnsi="Wingdings" w:hint="default"/>
      </w:rPr>
    </w:lvl>
    <w:lvl w:ilvl="1" w:tplc="1124DFB6">
      <w:numFmt w:val="bullet"/>
      <w:lvlText w:val="•"/>
      <w:lvlJc w:val="left"/>
      <w:pPr>
        <w:tabs>
          <w:tab w:val="num" w:pos="1440"/>
        </w:tabs>
        <w:ind w:left="1440" w:hanging="360"/>
      </w:pPr>
      <w:rPr>
        <w:rFonts w:ascii="Arial" w:hAnsi="Arial" w:hint="default"/>
      </w:rPr>
    </w:lvl>
    <w:lvl w:ilvl="2" w:tplc="DA6ABCCA" w:tentative="1">
      <w:start w:val="1"/>
      <w:numFmt w:val="bullet"/>
      <w:lvlText w:val="à"/>
      <w:lvlJc w:val="left"/>
      <w:pPr>
        <w:tabs>
          <w:tab w:val="num" w:pos="2160"/>
        </w:tabs>
        <w:ind w:left="2160" w:hanging="360"/>
      </w:pPr>
      <w:rPr>
        <w:rFonts w:ascii="Wingdings" w:hAnsi="Wingdings" w:hint="default"/>
      </w:rPr>
    </w:lvl>
    <w:lvl w:ilvl="3" w:tplc="277ABF10" w:tentative="1">
      <w:start w:val="1"/>
      <w:numFmt w:val="bullet"/>
      <w:lvlText w:val="à"/>
      <w:lvlJc w:val="left"/>
      <w:pPr>
        <w:tabs>
          <w:tab w:val="num" w:pos="2880"/>
        </w:tabs>
        <w:ind w:left="2880" w:hanging="360"/>
      </w:pPr>
      <w:rPr>
        <w:rFonts w:ascii="Wingdings" w:hAnsi="Wingdings" w:hint="default"/>
      </w:rPr>
    </w:lvl>
    <w:lvl w:ilvl="4" w:tplc="7778CE08" w:tentative="1">
      <w:start w:val="1"/>
      <w:numFmt w:val="bullet"/>
      <w:lvlText w:val="à"/>
      <w:lvlJc w:val="left"/>
      <w:pPr>
        <w:tabs>
          <w:tab w:val="num" w:pos="3600"/>
        </w:tabs>
        <w:ind w:left="3600" w:hanging="360"/>
      </w:pPr>
      <w:rPr>
        <w:rFonts w:ascii="Wingdings" w:hAnsi="Wingdings" w:hint="default"/>
      </w:rPr>
    </w:lvl>
    <w:lvl w:ilvl="5" w:tplc="9296EEEA" w:tentative="1">
      <w:start w:val="1"/>
      <w:numFmt w:val="bullet"/>
      <w:lvlText w:val="à"/>
      <w:lvlJc w:val="left"/>
      <w:pPr>
        <w:tabs>
          <w:tab w:val="num" w:pos="4320"/>
        </w:tabs>
        <w:ind w:left="4320" w:hanging="360"/>
      </w:pPr>
      <w:rPr>
        <w:rFonts w:ascii="Wingdings" w:hAnsi="Wingdings" w:hint="default"/>
      </w:rPr>
    </w:lvl>
    <w:lvl w:ilvl="6" w:tplc="08E6D26E" w:tentative="1">
      <w:start w:val="1"/>
      <w:numFmt w:val="bullet"/>
      <w:lvlText w:val="à"/>
      <w:lvlJc w:val="left"/>
      <w:pPr>
        <w:tabs>
          <w:tab w:val="num" w:pos="5040"/>
        </w:tabs>
        <w:ind w:left="5040" w:hanging="360"/>
      </w:pPr>
      <w:rPr>
        <w:rFonts w:ascii="Wingdings" w:hAnsi="Wingdings" w:hint="default"/>
      </w:rPr>
    </w:lvl>
    <w:lvl w:ilvl="7" w:tplc="64CEC7FC" w:tentative="1">
      <w:start w:val="1"/>
      <w:numFmt w:val="bullet"/>
      <w:lvlText w:val="à"/>
      <w:lvlJc w:val="left"/>
      <w:pPr>
        <w:tabs>
          <w:tab w:val="num" w:pos="5760"/>
        </w:tabs>
        <w:ind w:left="5760" w:hanging="360"/>
      </w:pPr>
      <w:rPr>
        <w:rFonts w:ascii="Wingdings" w:hAnsi="Wingdings" w:hint="default"/>
      </w:rPr>
    </w:lvl>
    <w:lvl w:ilvl="8" w:tplc="9F342CD6" w:tentative="1">
      <w:start w:val="1"/>
      <w:numFmt w:val="bullet"/>
      <w:lvlText w:val="à"/>
      <w:lvlJc w:val="left"/>
      <w:pPr>
        <w:tabs>
          <w:tab w:val="num" w:pos="6480"/>
        </w:tabs>
        <w:ind w:left="6480" w:hanging="360"/>
      </w:pPr>
      <w:rPr>
        <w:rFonts w:ascii="Wingdings" w:hAnsi="Wingdings" w:hint="default"/>
      </w:rPr>
    </w:lvl>
  </w:abstractNum>
  <w:abstractNum w:abstractNumId="19" w15:restartNumberingAfterBreak="0">
    <w:nsid w:val="3B240626"/>
    <w:multiLevelType w:val="hybridMultilevel"/>
    <w:tmpl w:val="3A9A7A8E"/>
    <w:lvl w:ilvl="0" w:tplc="10E20B4A">
      <w:start w:val="1"/>
      <w:numFmt w:val="bullet"/>
      <w:lvlText w:val="-"/>
      <w:lvlJc w:val="left"/>
      <w:pPr>
        <w:tabs>
          <w:tab w:val="num" w:pos="720"/>
        </w:tabs>
        <w:ind w:left="720" w:hanging="360"/>
      </w:pPr>
      <w:rPr>
        <w:rFonts w:ascii="Times New Roman" w:hAnsi="Times New Roman" w:hint="default"/>
      </w:rPr>
    </w:lvl>
    <w:lvl w:ilvl="1" w:tplc="898E9E9A" w:tentative="1">
      <w:start w:val="1"/>
      <w:numFmt w:val="bullet"/>
      <w:lvlText w:val="-"/>
      <w:lvlJc w:val="left"/>
      <w:pPr>
        <w:tabs>
          <w:tab w:val="num" w:pos="1440"/>
        </w:tabs>
        <w:ind w:left="1440" w:hanging="360"/>
      </w:pPr>
      <w:rPr>
        <w:rFonts w:ascii="Times New Roman" w:hAnsi="Times New Roman" w:hint="default"/>
      </w:rPr>
    </w:lvl>
    <w:lvl w:ilvl="2" w:tplc="0E1A811C" w:tentative="1">
      <w:start w:val="1"/>
      <w:numFmt w:val="bullet"/>
      <w:lvlText w:val="-"/>
      <w:lvlJc w:val="left"/>
      <w:pPr>
        <w:tabs>
          <w:tab w:val="num" w:pos="2160"/>
        </w:tabs>
        <w:ind w:left="2160" w:hanging="360"/>
      </w:pPr>
      <w:rPr>
        <w:rFonts w:ascii="Times New Roman" w:hAnsi="Times New Roman" w:hint="default"/>
      </w:rPr>
    </w:lvl>
    <w:lvl w:ilvl="3" w:tplc="70A6FE14" w:tentative="1">
      <w:start w:val="1"/>
      <w:numFmt w:val="bullet"/>
      <w:lvlText w:val="-"/>
      <w:lvlJc w:val="left"/>
      <w:pPr>
        <w:tabs>
          <w:tab w:val="num" w:pos="2880"/>
        </w:tabs>
        <w:ind w:left="2880" w:hanging="360"/>
      </w:pPr>
      <w:rPr>
        <w:rFonts w:ascii="Times New Roman" w:hAnsi="Times New Roman" w:hint="default"/>
      </w:rPr>
    </w:lvl>
    <w:lvl w:ilvl="4" w:tplc="E592A0D4" w:tentative="1">
      <w:start w:val="1"/>
      <w:numFmt w:val="bullet"/>
      <w:lvlText w:val="-"/>
      <w:lvlJc w:val="left"/>
      <w:pPr>
        <w:tabs>
          <w:tab w:val="num" w:pos="3600"/>
        </w:tabs>
        <w:ind w:left="3600" w:hanging="360"/>
      </w:pPr>
      <w:rPr>
        <w:rFonts w:ascii="Times New Roman" w:hAnsi="Times New Roman" w:hint="default"/>
      </w:rPr>
    </w:lvl>
    <w:lvl w:ilvl="5" w:tplc="630E6C3C" w:tentative="1">
      <w:start w:val="1"/>
      <w:numFmt w:val="bullet"/>
      <w:lvlText w:val="-"/>
      <w:lvlJc w:val="left"/>
      <w:pPr>
        <w:tabs>
          <w:tab w:val="num" w:pos="4320"/>
        </w:tabs>
        <w:ind w:left="4320" w:hanging="360"/>
      </w:pPr>
      <w:rPr>
        <w:rFonts w:ascii="Times New Roman" w:hAnsi="Times New Roman" w:hint="default"/>
      </w:rPr>
    </w:lvl>
    <w:lvl w:ilvl="6" w:tplc="D304BC6E" w:tentative="1">
      <w:start w:val="1"/>
      <w:numFmt w:val="bullet"/>
      <w:lvlText w:val="-"/>
      <w:lvlJc w:val="left"/>
      <w:pPr>
        <w:tabs>
          <w:tab w:val="num" w:pos="5040"/>
        </w:tabs>
        <w:ind w:left="5040" w:hanging="360"/>
      </w:pPr>
      <w:rPr>
        <w:rFonts w:ascii="Times New Roman" w:hAnsi="Times New Roman" w:hint="default"/>
      </w:rPr>
    </w:lvl>
    <w:lvl w:ilvl="7" w:tplc="77E8A436" w:tentative="1">
      <w:start w:val="1"/>
      <w:numFmt w:val="bullet"/>
      <w:lvlText w:val="-"/>
      <w:lvlJc w:val="left"/>
      <w:pPr>
        <w:tabs>
          <w:tab w:val="num" w:pos="5760"/>
        </w:tabs>
        <w:ind w:left="5760" w:hanging="360"/>
      </w:pPr>
      <w:rPr>
        <w:rFonts w:ascii="Times New Roman" w:hAnsi="Times New Roman" w:hint="default"/>
      </w:rPr>
    </w:lvl>
    <w:lvl w:ilvl="8" w:tplc="548A9CC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D8961AA"/>
    <w:multiLevelType w:val="hybridMultilevel"/>
    <w:tmpl w:val="2A241290"/>
    <w:lvl w:ilvl="0" w:tplc="7AAA33D4">
      <w:start w:val="1"/>
      <w:numFmt w:val="bullet"/>
      <w:lvlText w:val="•"/>
      <w:lvlJc w:val="left"/>
      <w:pPr>
        <w:tabs>
          <w:tab w:val="num" w:pos="360"/>
        </w:tabs>
        <w:ind w:left="360" w:hanging="360"/>
      </w:pPr>
      <w:rPr>
        <w:rFonts w:ascii="Arial" w:hAnsi="Arial" w:hint="default"/>
      </w:rPr>
    </w:lvl>
    <w:lvl w:ilvl="1" w:tplc="BCDA8964" w:tentative="1">
      <w:start w:val="1"/>
      <w:numFmt w:val="bullet"/>
      <w:lvlText w:val="•"/>
      <w:lvlJc w:val="left"/>
      <w:pPr>
        <w:tabs>
          <w:tab w:val="num" w:pos="1080"/>
        </w:tabs>
        <w:ind w:left="1080" w:hanging="360"/>
      </w:pPr>
      <w:rPr>
        <w:rFonts w:ascii="Arial" w:hAnsi="Arial" w:hint="default"/>
      </w:rPr>
    </w:lvl>
    <w:lvl w:ilvl="2" w:tplc="44C82CC8" w:tentative="1">
      <w:start w:val="1"/>
      <w:numFmt w:val="bullet"/>
      <w:lvlText w:val="•"/>
      <w:lvlJc w:val="left"/>
      <w:pPr>
        <w:tabs>
          <w:tab w:val="num" w:pos="1800"/>
        </w:tabs>
        <w:ind w:left="1800" w:hanging="360"/>
      </w:pPr>
      <w:rPr>
        <w:rFonts w:ascii="Arial" w:hAnsi="Arial" w:hint="default"/>
      </w:rPr>
    </w:lvl>
    <w:lvl w:ilvl="3" w:tplc="8086048A" w:tentative="1">
      <w:start w:val="1"/>
      <w:numFmt w:val="bullet"/>
      <w:lvlText w:val="•"/>
      <w:lvlJc w:val="left"/>
      <w:pPr>
        <w:tabs>
          <w:tab w:val="num" w:pos="2520"/>
        </w:tabs>
        <w:ind w:left="2520" w:hanging="360"/>
      </w:pPr>
      <w:rPr>
        <w:rFonts w:ascii="Arial" w:hAnsi="Arial" w:hint="default"/>
      </w:rPr>
    </w:lvl>
    <w:lvl w:ilvl="4" w:tplc="721408B4" w:tentative="1">
      <w:start w:val="1"/>
      <w:numFmt w:val="bullet"/>
      <w:lvlText w:val="•"/>
      <w:lvlJc w:val="left"/>
      <w:pPr>
        <w:tabs>
          <w:tab w:val="num" w:pos="3240"/>
        </w:tabs>
        <w:ind w:left="3240" w:hanging="360"/>
      </w:pPr>
      <w:rPr>
        <w:rFonts w:ascii="Arial" w:hAnsi="Arial" w:hint="default"/>
      </w:rPr>
    </w:lvl>
    <w:lvl w:ilvl="5" w:tplc="363C0E9A" w:tentative="1">
      <w:start w:val="1"/>
      <w:numFmt w:val="bullet"/>
      <w:lvlText w:val="•"/>
      <w:lvlJc w:val="left"/>
      <w:pPr>
        <w:tabs>
          <w:tab w:val="num" w:pos="3960"/>
        </w:tabs>
        <w:ind w:left="3960" w:hanging="360"/>
      </w:pPr>
      <w:rPr>
        <w:rFonts w:ascii="Arial" w:hAnsi="Arial" w:hint="default"/>
      </w:rPr>
    </w:lvl>
    <w:lvl w:ilvl="6" w:tplc="8C981C9C" w:tentative="1">
      <w:start w:val="1"/>
      <w:numFmt w:val="bullet"/>
      <w:lvlText w:val="•"/>
      <w:lvlJc w:val="left"/>
      <w:pPr>
        <w:tabs>
          <w:tab w:val="num" w:pos="4680"/>
        </w:tabs>
        <w:ind w:left="4680" w:hanging="360"/>
      </w:pPr>
      <w:rPr>
        <w:rFonts w:ascii="Arial" w:hAnsi="Arial" w:hint="default"/>
      </w:rPr>
    </w:lvl>
    <w:lvl w:ilvl="7" w:tplc="DD882E3C" w:tentative="1">
      <w:start w:val="1"/>
      <w:numFmt w:val="bullet"/>
      <w:lvlText w:val="•"/>
      <w:lvlJc w:val="left"/>
      <w:pPr>
        <w:tabs>
          <w:tab w:val="num" w:pos="5400"/>
        </w:tabs>
        <w:ind w:left="5400" w:hanging="360"/>
      </w:pPr>
      <w:rPr>
        <w:rFonts w:ascii="Arial" w:hAnsi="Arial" w:hint="default"/>
      </w:rPr>
    </w:lvl>
    <w:lvl w:ilvl="8" w:tplc="33302AEA"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7414882"/>
    <w:multiLevelType w:val="hybridMultilevel"/>
    <w:tmpl w:val="BCA47BF6"/>
    <w:lvl w:ilvl="0" w:tplc="29D43134">
      <w:start w:val="1"/>
      <w:numFmt w:val="bullet"/>
      <w:lvlText w:val="•"/>
      <w:lvlJc w:val="left"/>
      <w:pPr>
        <w:tabs>
          <w:tab w:val="num" w:pos="720"/>
        </w:tabs>
        <w:ind w:left="720" w:hanging="360"/>
      </w:pPr>
      <w:rPr>
        <w:rFonts w:ascii="Arial" w:hAnsi="Arial" w:hint="default"/>
      </w:rPr>
    </w:lvl>
    <w:lvl w:ilvl="1" w:tplc="1A605AB2" w:tentative="1">
      <w:start w:val="1"/>
      <w:numFmt w:val="bullet"/>
      <w:lvlText w:val="•"/>
      <w:lvlJc w:val="left"/>
      <w:pPr>
        <w:tabs>
          <w:tab w:val="num" w:pos="1440"/>
        </w:tabs>
        <w:ind w:left="1440" w:hanging="360"/>
      </w:pPr>
      <w:rPr>
        <w:rFonts w:ascii="Arial" w:hAnsi="Arial" w:hint="default"/>
      </w:rPr>
    </w:lvl>
    <w:lvl w:ilvl="2" w:tplc="C5BA164E" w:tentative="1">
      <w:start w:val="1"/>
      <w:numFmt w:val="bullet"/>
      <w:lvlText w:val="•"/>
      <w:lvlJc w:val="left"/>
      <w:pPr>
        <w:tabs>
          <w:tab w:val="num" w:pos="2160"/>
        </w:tabs>
        <w:ind w:left="2160" w:hanging="360"/>
      </w:pPr>
      <w:rPr>
        <w:rFonts w:ascii="Arial" w:hAnsi="Arial" w:hint="default"/>
      </w:rPr>
    </w:lvl>
    <w:lvl w:ilvl="3" w:tplc="2A8CC2A2" w:tentative="1">
      <w:start w:val="1"/>
      <w:numFmt w:val="bullet"/>
      <w:lvlText w:val="•"/>
      <w:lvlJc w:val="left"/>
      <w:pPr>
        <w:tabs>
          <w:tab w:val="num" w:pos="2880"/>
        </w:tabs>
        <w:ind w:left="2880" w:hanging="360"/>
      </w:pPr>
      <w:rPr>
        <w:rFonts w:ascii="Arial" w:hAnsi="Arial" w:hint="default"/>
      </w:rPr>
    </w:lvl>
    <w:lvl w:ilvl="4" w:tplc="4C62A75A" w:tentative="1">
      <w:start w:val="1"/>
      <w:numFmt w:val="bullet"/>
      <w:lvlText w:val="•"/>
      <w:lvlJc w:val="left"/>
      <w:pPr>
        <w:tabs>
          <w:tab w:val="num" w:pos="3600"/>
        </w:tabs>
        <w:ind w:left="3600" w:hanging="360"/>
      </w:pPr>
      <w:rPr>
        <w:rFonts w:ascii="Arial" w:hAnsi="Arial" w:hint="default"/>
      </w:rPr>
    </w:lvl>
    <w:lvl w:ilvl="5" w:tplc="B4A4944E" w:tentative="1">
      <w:start w:val="1"/>
      <w:numFmt w:val="bullet"/>
      <w:lvlText w:val="•"/>
      <w:lvlJc w:val="left"/>
      <w:pPr>
        <w:tabs>
          <w:tab w:val="num" w:pos="4320"/>
        </w:tabs>
        <w:ind w:left="4320" w:hanging="360"/>
      </w:pPr>
      <w:rPr>
        <w:rFonts w:ascii="Arial" w:hAnsi="Arial" w:hint="default"/>
      </w:rPr>
    </w:lvl>
    <w:lvl w:ilvl="6" w:tplc="F852F2E4" w:tentative="1">
      <w:start w:val="1"/>
      <w:numFmt w:val="bullet"/>
      <w:lvlText w:val="•"/>
      <w:lvlJc w:val="left"/>
      <w:pPr>
        <w:tabs>
          <w:tab w:val="num" w:pos="5040"/>
        </w:tabs>
        <w:ind w:left="5040" w:hanging="360"/>
      </w:pPr>
      <w:rPr>
        <w:rFonts w:ascii="Arial" w:hAnsi="Arial" w:hint="default"/>
      </w:rPr>
    </w:lvl>
    <w:lvl w:ilvl="7" w:tplc="D0ACD650" w:tentative="1">
      <w:start w:val="1"/>
      <w:numFmt w:val="bullet"/>
      <w:lvlText w:val="•"/>
      <w:lvlJc w:val="left"/>
      <w:pPr>
        <w:tabs>
          <w:tab w:val="num" w:pos="5760"/>
        </w:tabs>
        <w:ind w:left="5760" w:hanging="360"/>
      </w:pPr>
      <w:rPr>
        <w:rFonts w:ascii="Arial" w:hAnsi="Arial" w:hint="default"/>
      </w:rPr>
    </w:lvl>
    <w:lvl w:ilvl="8" w:tplc="3580D43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286EE5"/>
    <w:multiLevelType w:val="hybridMultilevel"/>
    <w:tmpl w:val="3B442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DC2A7E"/>
    <w:multiLevelType w:val="hybridMultilevel"/>
    <w:tmpl w:val="B7EC6A22"/>
    <w:lvl w:ilvl="0" w:tplc="08D67210">
      <w:start w:val="1"/>
      <w:numFmt w:val="bullet"/>
      <w:lvlText w:val="•"/>
      <w:lvlJc w:val="left"/>
      <w:pPr>
        <w:tabs>
          <w:tab w:val="num" w:pos="720"/>
        </w:tabs>
        <w:ind w:left="720" w:hanging="360"/>
      </w:pPr>
      <w:rPr>
        <w:rFonts w:ascii="Arial" w:hAnsi="Arial" w:hint="default"/>
      </w:rPr>
    </w:lvl>
    <w:lvl w:ilvl="1" w:tplc="3EAE1FD4" w:tentative="1">
      <w:start w:val="1"/>
      <w:numFmt w:val="bullet"/>
      <w:lvlText w:val="•"/>
      <w:lvlJc w:val="left"/>
      <w:pPr>
        <w:tabs>
          <w:tab w:val="num" w:pos="1440"/>
        </w:tabs>
        <w:ind w:left="1440" w:hanging="360"/>
      </w:pPr>
      <w:rPr>
        <w:rFonts w:ascii="Arial" w:hAnsi="Arial" w:hint="default"/>
      </w:rPr>
    </w:lvl>
    <w:lvl w:ilvl="2" w:tplc="6BBC6622" w:tentative="1">
      <w:start w:val="1"/>
      <w:numFmt w:val="bullet"/>
      <w:lvlText w:val="•"/>
      <w:lvlJc w:val="left"/>
      <w:pPr>
        <w:tabs>
          <w:tab w:val="num" w:pos="2160"/>
        </w:tabs>
        <w:ind w:left="2160" w:hanging="360"/>
      </w:pPr>
      <w:rPr>
        <w:rFonts w:ascii="Arial" w:hAnsi="Arial" w:hint="default"/>
      </w:rPr>
    </w:lvl>
    <w:lvl w:ilvl="3" w:tplc="C2141E5A" w:tentative="1">
      <w:start w:val="1"/>
      <w:numFmt w:val="bullet"/>
      <w:lvlText w:val="•"/>
      <w:lvlJc w:val="left"/>
      <w:pPr>
        <w:tabs>
          <w:tab w:val="num" w:pos="2880"/>
        </w:tabs>
        <w:ind w:left="2880" w:hanging="360"/>
      </w:pPr>
      <w:rPr>
        <w:rFonts w:ascii="Arial" w:hAnsi="Arial" w:hint="default"/>
      </w:rPr>
    </w:lvl>
    <w:lvl w:ilvl="4" w:tplc="D1E01B3A" w:tentative="1">
      <w:start w:val="1"/>
      <w:numFmt w:val="bullet"/>
      <w:lvlText w:val="•"/>
      <w:lvlJc w:val="left"/>
      <w:pPr>
        <w:tabs>
          <w:tab w:val="num" w:pos="3600"/>
        </w:tabs>
        <w:ind w:left="3600" w:hanging="360"/>
      </w:pPr>
      <w:rPr>
        <w:rFonts w:ascii="Arial" w:hAnsi="Arial" w:hint="default"/>
      </w:rPr>
    </w:lvl>
    <w:lvl w:ilvl="5" w:tplc="CD8AAD88" w:tentative="1">
      <w:start w:val="1"/>
      <w:numFmt w:val="bullet"/>
      <w:lvlText w:val="•"/>
      <w:lvlJc w:val="left"/>
      <w:pPr>
        <w:tabs>
          <w:tab w:val="num" w:pos="4320"/>
        </w:tabs>
        <w:ind w:left="4320" w:hanging="360"/>
      </w:pPr>
      <w:rPr>
        <w:rFonts w:ascii="Arial" w:hAnsi="Arial" w:hint="default"/>
      </w:rPr>
    </w:lvl>
    <w:lvl w:ilvl="6" w:tplc="CED207AE" w:tentative="1">
      <w:start w:val="1"/>
      <w:numFmt w:val="bullet"/>
      <w:lvlText w:val="•"/>
      <w:lvlJc w:val="left"/>
      <w:pPr>
        <w:tabs>
          <w:tab w:val="num" w:pos="5040"/>
        </w:tabs>
        <w:ind w:left="5040" w:hanging="360"/>
      </w:pPr>
      <w:rPr>
        <w:rFonts w:ascii="Arial" w:hAnsi="Arial" w:hint="default"/>
      </w:rPr>
    </w:lvl>
    <w:lvl w:ilvl="7" w:tplc="D99A6384" w:tentative="1">
      <w:start w:val="1"/>
      <w:numFmt w:val="bullet"/>
      <w:lvlText w:val="•"/>
      <w:lvlJc w:val="left"/>
      <w:pPr>
        <w:tabs>
          <w:tab w:val="num" w:pos="5760"/>
        </w:tabs>
        <w:ind w:left="5760" w:hanging="360"/>
      </w:pPr>
      <w:rPr>
        <w:rFonts w:ascii="Arial" w:hAnsi="Arial" w:hint="default"/>
      </w:rPr>
    </w:lvl>
    <w:lvl w:ilvl="8" w:tplc="3DD6B24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933F76"/>
    <w:multiLevelType w:val="hybridMultilevel"/>
    <w:tmpl w:val="8F94CE14"/>
    <w:lvl w:ilvl="0" w:tplc="6FD0DC38">
      <w:start w:val="1"/>
      <w:numFmt w:val="bullet"/>
      <w:lvlText w:val="•"/>
      <w:lvlJc w:val="left"/>
      <w:pPr>
        <w:tabs>
          <w:tab w:val="num" w:pos="720"/>
        </w:tabs>
        <w:ind w:left="720" w:hanging="360"/>
      </w:pPr>
      <w:rPr>
        <w:rFonts w:ascii="Arial" w:hAnsi="Arial" w:hint="default"/>
      </w:rPr>
    </w:lvl>
    <w:lvl w:ilvl="1" w:tplc="14765560" w:tentative="1">
      <w:start w:val="1"/>
      <w:numFmt w:val="bullet"/>
      <w:lvlText w:val="•"/>
      <w:lvlJc w:val="left"/>
      <w:pPr>
        <w:tabs>
          <w:tab w:val="num" w:pos="1440"/>
        </w:tabs>
        <w:ind w:left="1440" w:hanging="360"/>
      </w:pPr>
      <w:rPr>
        <w:rFonts w:ascii="Arial" w:hAnsi="Arial" w:hint="default"/>
      </w:rPr>
    </w:lvl>
    <w:lvl w:ilvl="2" w:tplc="9E22ED60" w:tentative="1">
      <w:start w:val="1"/>
      <w:numFmt w:val="bullet"/>
      <w:lvlText w:val="•"/>
      <w:lvlJc w:val="left"/>
      <w:pPr>
        <w:tabs>
          <w:tab w:val="num" w:pos="2160"/>
        </w:tabs>
        <w:ind w:left="2160" w:hanging="360"/>
      </w:pPr>
      <w:rPr>
        <w:rFonts w:ascii="Arial" w:hAnsi="Arial" w:hint="default"/>
      </w:rPr>
    </w:lvl>
    <w:lvl w:ilvl="3" w:tplc="28F6C84A" w:tentative="1">
      <w:start w:val="1"/>
      <w:numFmt w:val="bullet"/>
      <w:lvlText w:val="•"/>
      <w:lvlJc w:val="left"/>
      <w:pPr>
        <w:tabs>
          <w:tab w:val="num" w:pos="2880"/>
        </w:tabs>
        <w:ind w:left="2880" w:hanging="360"/>
      </w:pPr>
      <w:rPr>
        <w:rFonts w:ascii="Arial" w:hAnsi="Arial" w:hint="default"/>
      </w:rPr>
    </w:lvl>
    <w:lvl w:ilvl="4" w:tplc="6D7EF35E" w:tentative="1">
      <w:start w:val="1"/>
      <w:numFmt w:val="bullet"/>
      <w:lvlText w:val="•"/>
      <w:lvlJc w:val="left"/>
      <w:pPr>
        <w:tabs>
          <w:tab w:val="num" w:pos="3600"/>
        </w:tabs>
        <w:ind w:left="3600" w:hanging="360"/>
      </w:pPr>
      <w:rPr>
        <w:rFonts w:ascii="Arial" w:hAnsi="Arial" w:hint="default"/>
      </w:rPr>
    </w:lvl>
    <w:lvl w:ilvl="5" w:tplc="F43C36A4" w:tentative="1">
      <w:start w:val="1"/>
      <w:numFmt w:val="bullet"/>
      <w:lvlText w:val="•"/>
      <w:lvlJc w:val="left"/>
      <w:pPr>
        <w:tabs>
          <w:tab w:val="num" w:pos="4320"/>
        </w:tabs>
        <w:ind w:left="4320" w:hanging="360"/>
      </w:pPr>
      <w:rPr>
        <w:rFonts w:ascii="Arial" w:hAnsi="Arial" w:hint="default"/>
      </w:rPr>
    </w:lvl>
    <w:lvl w:ilvl="6" w:tplc="8294066A" w:tentative="1">
      <w:start w:val="1"/>
      <w:numFmt w:val="bullet"/>
      <w:lvlText w:val="•"/>
      <w:lvlJc w:val="left"/>
      <w:pPr>
        <w:tabs>
          <w:tab w:val="num" w:pos="5040"/>
        </w:tabs>
        <w:ind w:left="5040" w:hanging="360"/>
      </w:pPr>
      <w:rPr>
        <w:rFonts w:ascii="Arial" w:hAnsi="Arial" w:hint="default"/>
      </w:rPr>
    </w:lvl>
    <w:lvl w:ilvl="7" w:tplc="792C02D8" w:tentative="1">
      <w:start w:val="1"/>
      <w:numFmt w:val="bullet"/>
      <w:lvlText w:val="•"/>
      <w:lvlJc w:val="left"/>
      <w:pPr>
        <w:tabs>
          <w:tab w:val="num" w:pos="5760"/>
        </w:tabs>
        <w:ind w:left="5760" w:hanging="360"/>
      </w:pPr>
      <w:rPr>
        <w:rFonts w:ascii="Arial" w:hAnsi="Arial" w:hint="default"/>
      </w:rPr>
    </w:lvl>
    <w:lvl w:ilvl="8" w:tplc="6494F03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0A6B65"/>
    <w:multiLevelType w:val="hybridMultilevel"/>
    <w:tmpl w:val="80F0FFF0"/>
    <w:lvl w:ilvl="0" w:tplc="50D2DE60">
      <w:start w:val="1"/>
      <w:numFmt w:val="bullet"/>
      <w:lvlText w:val="•"/>
      <w:lvlJc w:val="left"/>
      <w:pPr>
        <w:tabs>
          <w:tab w:val="num" w:pos="720"/>
        </w:tabs>
        <w:ind w:left="720" w:hanging="360"/>
      </w:pPr>
      <w:rPr>
        <w:rFonts w:ascii="Arial" w:hAnsi="Arial" w:hint="default"/>
      </w:rPr>
    </w:lvl>
    <w:lvl w:ilvl="1" w:tplc="ADBEF33C" w:tentative="1">
      <w:start w:val="1"/>
      <w:numFmt w:val="bullet"/>
      <w:lvlText w:val="•"/>
      <w:lvlJc w:val="left"/>
      <w:pPr>
        <w:tabs>
          <w:tab w:val="num" w:pos="1440"/>
        </w:tabs>
        <w:ind w:left="1440" w:hanging="360"/>
      </w:pPr>
      <w:rPr>
        <w:rFonts w:ascii="Arial" w:hAnsi="Arial" w:hint="default"/>
      </w:rPr>
    </w:lvl>
    <w:lvl w:ilvl="2" w:tplc="D472ABC6" w:tentative="1">
      <w:start w:val="1"/>
      <w:numFmt w:val="bullet"/>
      <w:lvlText w:val="•"/>
      <w:lvlJc w:val="left"/>
      <w:pPr>
        <w:tabs>
          <w:tab w:val="num" w:pos="2160"/>
        </w:tabs>
        <w:ind w:left="2160" w:hanging="360"/>
      </w:pPr>
      <w:rPr>
        <w:rFonts w:ascii="Arial" w:hAnsi="Arial" w:hint="default"/>
      </w:rPr>
    </w:lvl>
    <w:lvl w:ilvl="3" w:tplc="3EC43D78" w:tentative="1">
      <w:start w:val="1"/>
      <w:numFmt w:val="bullet"/>
      <w:lvlText w:val="•"/>
      <w:lvlJc w:val="left"/>
      <w:pPr>
        <w:tabs>
          <w:tab w:val="num" w:pos="2880"/>
        </w:tabs>
        <w:ind w:left="2880" w:hanging="360"/>
      </w:pPr>
      <w:rPr>
        <w:rFonts w:ascii="Arial" w:hAnsi="Arial" w:hint="default"/>
      </w:rPr>
    </w:lvl>
    <w:lvl w:ilvl="4" w:tplc="B33EDB80" w:tentative="1">
      <w:start w:val="1"/>
      <w:numFmt w:val="bullet"/>
      <w:lvlText w:val="•"/>
      <w:lvlJc w:val="left"/>
      <w:pPr>
        <w:tabs>
          <w:tab w:val="num" w:pos="3600"/>
        </w:tabs>
        <w:ind w:left="3600" w:hanging="360"/>
      </w:pPr>
      <w:rPr>
        <w:rFonts w:ascii="Arial" w:hAnsi="Arial" w:hint="default"/>
      </w:rPr>
    </w:lvl>
    <w:lvl w:ilvl="5" w:tplc="4D5E5CDC" w:tentative="1">
      <w:start w:val="1"/>
      <w:numFmt w:val="bullet"/>
      <w:lvlText w:val="•"/>
      <w:lvlJc w:val="left"/>
      <w:pPr>
        <w:tabs>
          <w:tab w:val="num" w:pos="4320"/>
        </w:tabs>
        <w:ind w:left="4320" w:hanging="360"/>
      </w:pPr>
      <w:rPr>
        <w:rFonts w:ascii="Arial" w:hAnsi="Arial" w:hint="default"/>
      </w:rPr>
    </w:lvl>
    <w:lvl w:ilvl="6" w:tplc="E85A65A8" w:tentative="1">
      <w:start w:val="1"/>
      <w:numFmt w:val="bullet"/>
      <w:lvlText w:val="•"/>
      <w:lvlJc w:val="left"/>
      <w:pPr>
        <w:tabs>
          <w:tab w:val="num" w:pos="5040"/>
        </w:tabs>
        <w:ind w:left="5040" w:hanging="360"/>
      </w:pPr>
      <w:rPr>
        <w:rFonts w:ascii="Arial" w:hAnsi="Arial" w:hint="default"/>
      </w:rPr>
    </w:lvl>
    <w:lvl w:ilvl="7" w:tplc="3ADECC40" w:tentative="1">
      <w:start w:val="1"/>
      <w:numFmt w:val="bullet"/>
      <w:lvlText w:val="•"/>
      <w:lvlJc w:val="left"/>
      <w:pPr>
        <w:tabs>
          <w:tab w:val="num" w:pos="5760"/>
        </w:tabs>
        <w:ind w:left="5760" w:hanging="360"/>
      </w:pPr>
      <w:rPr>
        <w:rFonts w:ascii="Arial" w:hAnsi="Arial" w:hint="default"/>
      </w:rPr>
    </w:lvl>
    <w:lvl w:ilvl="8" w:tplc="588EA36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CC07EBD"/>
    <w:multiLevelType w:val="hybridMultilevel"/>
    <w:tmpl w:val="B378A452"/>
    <w:lvl w:ilvl="0" w:tplc="079C4F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570BFB"/>
    <w:multiLevelType w:val="hybridMultilevel"/>
    <w:tmpl w:val="8626BF32"/>
    <w:lvl w:ilvl="0" w:tplc="72B89650">
      <w:start w:val="1"/>
      <w:numFmt w:val="bullet"/>
      <w:lvlText w:val="•"/>
      <w:lvlJc w:val="left"/>
      <w:pPr>
        <w:tabs>
          <w:tab w:val="num" w:pos="720"/>
        </w:tabs>
        <w:ind w:left="720" w:hanging="360"/>
      </w:pPr>
      <w:rPr>
        <w:rFonts w:ascii="Arial" w:hAnsi="Arial" w:hint="default"/>
      </w:rPr>
    </w:lvl>
    <w:lvl w:ilvl="1" w:tplc="E1365554" w:tentative="1">
      <w:start w:val="1"/>
      <w:numFmt w:val="bullet"/>
      <w:lvlText w:val="•"/>
      <w:lvlJc w:val="left"/>
      <w:pPr>
        <w:tabs>
          <w:tab w:val="num" w:pos="1440"/>
        </w:tabs>
        <w:ind w:left="1440" w:hanging="360"/>
      </w:pPr>
      <w:rPr>
        <w:rFonts w:ascii="Arial" w:hAnsi="Arial" w:hint="default"/>
      </w:rPr>
    </w:lvl>
    <w:lvl w:ilvl="2" w:tplc="D8D29A52" w:tentative="1">
      <w:start w:val="1"/>
      <w:numFmt w:val="bullet"/>
      <w:lvlText w:val="•"/>
      <w:lvlJc w:val="left"/>
      <w:pPr>
        <w:tabs>
          <w:tab w:val="num" w:pos="2160"/>
        </w:tabs>
        <w:ind w:left="2160" w:hanging="360"/>
      </w:pPr>
      <w:rPr>
        <w:rFonts w:ascii="Arial" w:hAnsi="Arial" w:hint="default"/>
      </w:rPr>
    </w:lvl>
    <w:lvl w:ilvl="3" w:tplc="D1D8D0FE" w:tentative="1">
      <w:start w:val="1"/>
      <w:numFmt w:val="bullet"/>
      <w:lvlText w:val="•"/>
      <w:lvlJc w:val="left"/>
      <w:pPr>
        <w:tabs>
          <w:tab w:val="num" w:pos="2880"/>
        </w:tabs>
        <w:ind w:left="2880" w:hanging="360"/>
      </w:pPr>
      <w:rPr>
        <w:rFonts w:ascii="Arial" w:hAnsi="Arial" w:hint="default"/>
      </w:rPr>
    </w:lvl>
    <w:lvl w:ilvl="4" w:tplc="5516833C" w:tentative="1">
      <w:start w:val="1"/>
      <w:numFmt w:val="bullet"/>
      <w:lvlText w:val="•"/>
      <w:lvlJc w:val="left"/>
      <w:pPr>
        <w:tabs>
          <w:tab w:val="num" w:pos="3600"/>
        </w:tabs>
        <w:ind w:left="3600" w:hanging="360"/>
      </w:pPr>
      <w:rPr>
        <w:rFonts w:ascii="Arial" w:hAnsi="Arial" w:hint="default"/>
      </w:rPr>
    </w:lvl>
    <w:lvl w:ilvl="5" w:tplc="28A0E8E8" w:tentative="1">
      <w:start w:val="1"/>
      <w:numFmt w:val="bullet"/>
      <w:lvlText w:val="•"/>
      <w:lvlJc w:val="left"/>
      <w:pPr>
        <w:tabs>
          <w:tab w:val="num" w:pos="4320"/>
        </w:tabs>
        <w:ind w:left="4320" w:hanging="360"/>
      </w:pPr>
      <w:rPr>
        <w:rFonts w:ascii="Arial" w:hAnsi="Arial" w:hint="default"/>
      </w:rPr>
    </w:lvl>
    <w:lvl w:ilvl="6" w:tplc="C8C60002" w:tentative="1">
      <w:start w:val="1"/>
      <w:numFmt w:val="bullet"/>
      <w:lvlText w:val="•"/>
      <w:lvlJc w:val="left"/>
      <w:pPr>
        <w:tabs>
          <w:tab w:val="num" w:pos="5040"/>
        </w:tabs>
        <w:ind w:left="5040" w:hanging="360"/>
      </w:pPr>
      <w:rPr>
        <w:rFonts w:ascii="Arial" w:hAnsi="Arial" w:hint="default"/>
      </w:rPr>
    </w:lvl>
    <w:lvl w:ilvl="7" w:tplc="8D64D484" w:tentative="1">
      <w:start w:val="1"/>
      <w:numFmt w:val="bullet"/>
      <w:lvlText w:val="•"/>
      <w:lvlJc w:val="left"/>
      <w:pPr>
        <w:tabs>
          <w:tab w:val="num" w:pos="5760"/>
        </w:tabs>
        <w:ind w:left="5760" w:hanging="360"/>
      </w:pPr>
      <w:rPr>
        <w:rFonts w:ascii="Arial" w:hAnsi="Arial" w:hint="default"/>
      </w:rPr>
    </w:lvl>
    <w:lvl w:ilvl="8" w:tplc="7B20DD4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8072A91"/>
    <w:multiLevelType w:val="hybridMultilevel"/>
    <w:tmpl w:val="4A1ED738"/>
    <w:lvl w:ilvl="0" w:tplc="079C4F80">
      <w:start w:val="1"/>
      <w:numFmt w:val="bullet"/>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9AE0ECD"/>
    <w:multiLevelType w:val="hybridMultilevel"/>
    <w:tmpl w:val="20CA3CA6"/>
    <w:lvl w:ilvl="0" w:tplc="A42A8B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867117"/>
    <w:multiLevelType w:val="hybridMultilevel"/>
    <w:tmpl w:val="7A8E317E"/>
    <w:lvl w:ilvl="0" w:tplc="079C4F80">
      <w:start w:val="1"/>
      <w:numFmt w:val="bullet"/>
      <w:lvlText w:val="•"/>
      <w:lvlJc w:val="left"/>
      <w:pPr>
        <w:tabs>
          <w:tab w:val="num" w:pos="720"/>
        </w:tabs>
        <w:ind w:left="720" w:hanging="360"/>
      </w:pPr>
      <w:rPr>
        <w:rFonts w:ascii="Arial" w:hAnsi="Arial" w:hint="default"/>
      </w:rPr>
    </w:lvl>
    <w:lvl w:ilvl="1" w:tplc="5F409D1A">
      <w:numFmt w:val="bullet"/>
      <w:lvlText w:val="•"/>
      <w:lvlJc w:val="left"/>
      <w:pPr>
        <w:tabs>
          <w:tab w:val="num" w:pos="1440"/>
        </w:tabs>
        <w:ind w:left="1440" w:hanging="360"/>
      </w:pPr>
      <w:rPr>
        <w:rFonts w:ascii="Arial" w:hAnsi="Arial" w:hint="default"/>
      </w:rPr>
    </w:lvl>
    <w:lvl w:ilvl="2" w:tplc="570AB462" w:tentative="1">
      <w:start w:val="1"/>
      <w:numFmt w:val="bullet"/>
      <w:lvlText w:val="•"/>
      <w:lvlJc w:val="left"/>
      <w:pPr>
        <w:tabs>
          <w:tab w:val="num" w:pos="2160"/>
        </w:tabs>
        <w:ind w:left="2160" w:hanging="360"/>
      </w:pPr>
      <w:rPr>
        <w:rFonts w:ascii="Arial" w:hAnsi="Arial" w:hint="default"/>
      </w:rPr>
    </w:lvl>
    <w:lvl w:ilvl="3" w:tplc="8DDCA146" w:tentative="1">
      <w:start w:val="1"/>
      <w:numFmt w:val="bullet"/>
      <w:lvlText w:val="•"/>
      <w:lvlJc w:val="left"/>
      <w:pPr>
        <w:tabs>
          <w:tab w:val="num" w:pos="2880"/>
        </w:tabs>
        <w:ind w:left="2880" w:hanging="360"/>
      </w:pPr>
      <w:rPr>
        <w:rFonts w:ascii="Arial" w:hAnsi="Arial" w:hint="default"/>
      </w:rPr>
    </w:lvl>
    <w:lvl w:ilvl="4" w:tplc="847ACEBC" w:tentative="1">
      <w:start w:val="1"/>
      <w:numFmt w:val="bullet"/>
      <w:lvlText w:val="•"/>
      <w:lvlJc w:val="left"/>
      <w:pPr>
        <w:tabs>
          <w:tab w:val="num" w:pos="3600"/>
        </w:tabs>
        <w:ind w:left="3600" w:hanging="360"/>
      </w:pPr>
      <w:rPr>
        <w:rFonts w:ascii="Arial" w:hAnsi="Arial" w:hint="default"/>
      </w:rPr>
    </w:lvl>
    <w:lvl w:ilvl="5" w:tplc="78F4AF4A" w:tentative="1">
      <w:start w:val="1"/>
      <w:numFmt w:val="bullet"/>
      <w:lvlText w:val="•"/>
      <w:lvlJc w:val="left"/>
      <w:pPr>
        <w:tabs>
          <w:tab w:val="num" w:pos="4320"/>
        </w:tabs>
        <w:ind w:left="4320" w:hanging="360"/>
      </w:pPr>
      <w:rPr>
        <w:rFonts w:ascii="Arial" w:hAnsi="Arial" w:hint="default"/>
      </w:rPr>
    </w:lvl>
    <w:lvl w:ilvl="6" w:tplc="1B90AD6C" w:tentative="1">
      <w:start w:val="1"/>
      <w:numFmt w:val="bullet"/>
      <w:lvlText w:val="•"/>
      <w:lvlJc w:val="left"/>
      <w:pPr>
        <w:tabs>
          <w:tab w:val="num" w:pos="5040"/>
        </w:tabs>
        <w:ind w:left="5040" w:hanging="360"/>
      </w:pPr>
      <w:rPr>
        <w:rFonts w:ascii="Arial" w:hAnsi="Arial" w:hint="default"/>
      </w:rPr>
    </w:lvl>
    <w:lvl w:ilvl="7" w:tplc="A5B45B10" w:tentative="1">
      <w:start w:val="1"/>
      <w:numFmt w:val="bullet"/>
      <w:lvlText w:val="•"/>
      <w:lvlJc w:val="left"/>
      <w:pPr>
        <w:tabs>
          <w:tab w:val="num" w:pos="5760"/>
        </w:tabs>
        <w:ind w:left="5760" w:hanging="360"/>
      </w:pPr>
      <w:rPr>
        <w:rFonts w:ascii="Arial" w:hAnsi="Arial" w:hint="default"/>
      </w:rPr>
    </w:lvl>
    <w:lvl w:ilvl="8" w:tplc="F9A2694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B557BDC"/>
    <w:multiLevelType w:val="hybridMultilevel"/>
    <w:tmpl w:val="D24C5928"/>
    <w:lvl w:ilvl="0" w:tplc="9F342D5E">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FE4901"/>
    <w:multiLevelType w:val="hybridMultilevel"/>
    <w:tmpl w:val="FAE497E8"/>
    <w:lvl w:ilvl="0" w:tplc="9F342D5E">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BF275B"/>
    <w:multiLevelType w:val="hybridMultilevel"/>
    <w:tmpl w:val="01EC3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E43BA8"/>
    <w:multiLevelType w:val="hybridMultilevel"/>
    <w:tmpl w:val="930CA910"/>
    <w:lvl w:ilvl="0" w:tplc="9F342D5E">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946794"/>
    <w:multiLevelType w:val="hybridMultilevel"/>
    <w:tmpl w:val="D8B657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70978C7"/>
    <w:multiLevelType w:val="hybridMultilevel"/>
    <w:tmpl w:val="898A15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81C18CE"/>
    <w:multiLevelType w:val="hybridMultilevel"/>
    <w:tmpl w:val="6D90A3C6"/>
    <w:lvl w:ilvl="0" w:tplc="F8CC5176">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C45E8"/>
    <w:multiLevelType w:val="hybridMultilevel"/>
    <w:tmpl w:val="2326C2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DA906EA"/>
    <w:multiLevelType w:val="hybridMultilevel"/>
    <w:tmpl w:val="EEE2E9CA"/>
    <w:lvl w:ilvl="0" w:tplc="825A4B6E">
      <w:start w:val="1"/>
      <w:numFmt w:val="bullet"/>
      <w:lvlText w:val="•"/>
      <w:lvlJc w:val="left"/>
      <w:pPr>
        <w:tabs>
          <w:tab w:val="num" w:pos="360"/>
        </w:tabs>
        <w:ind w:left="360" w:hanging="360"/>
      </w:pPr>
      <w:rPr>
        <w:rFonts w:ascii="Arial" w:hAnsi="Arial" w:hint="default"/>
      </w:rPr>
    </w:lvl>
    <w:lvl w:ilvl="1" w:tplc="12E42DB6" w:tentative="1">
      <w:start w:val="1"/>
      <w:numFmt w:val="bullet"/>
      <w:lvlText w:val="•"/>
      <w:lvlJc w:val="left"/>
      <w:pPr>
        <w:tabs>
          <w:tab w:val="num" w:pos="1080"/>
        </w:tabs>
        <w:ind w:left="1080" w:hanging="360"/>
      </w:pPr>
      <w:rPr>
        <w:rFonts w:ascii="Arial" w:hAnsi="Arial" w:hint="default"/>
      </w:rPr>
    </w:lvl>
    <w:lvl w:ilvl="2" w:tplc="2F6CA0AA" w:tentative="1">
      <w:start w:val="1"/>
      <w:numFmt w:val="bullet"/>
      <w:lvlText w:val="•"/>
      <w:lvlJc w:val="left"/>
      <w:pPr>
        <w:tabs>
          <w:tab w:val="num" w:pos="1800"/>
        </w:tabs>
        <w:ind w:left="1800" w:hanging="360"/>
      </w:pPr>
      <w:rPr>
        <w:rFonts w:ascii="Arial" w:hAnsi="Arial" w:hint="default"/>
      </w:rPr>
    </w:lvl>
    <w:lvl w:ilvl="3" w:tplc="088892B2" w:tentative="1">
      <w:start w:val="1"/>
      <w:numFmt w:val="bullet"/>
      <w:lvlText w:val="•"/>
      <w:lvlJc w:val="left"/>
      <w:pPr>
        <w:tabs>
          <w:tab w:val="num" w:pos="2520"/>
        </w:tabs>
        <w:ind w:left="2520" w:hanging="360"/>
      </w:pPr>
      <w:rPr>
        <w:rFonts w:ascii="Arial" w:hAnsi="Arial" w:hint="default"/>
      </w:rPr>
    </w:lvl>
    <w:lvl w:ilvl="4" w:tplc="3494A424" w:tentative="1">
      <w:start w:val="1"/>
      <w:numFmt w:val="bullet"/>
      <w:lvlText w:val="•"/>
      <w:lvlJc w:val="left"/>
      <w:pPr>
        <w:tabs>
          <w:tab w:val="num" w:pos="3240"/>
        </w:tabs>
        <w:ind w:left="3240" w:hanging="360"/>
      </w:pPr>
      <w:rPr>
        <w:rFonts w:ascii="Arial" w:hAnsi="Arial" w:hint="default"/>
      </w:rPr>
    </w:lvl>
    <w:lvl w:ilvl="5" w:tplc="80BC32C2" w:tentative="1">
      <w:start w:val="1"/>
      <w:numFmt w:val="bullet"/>
      <w:lvlText w:val="•"/>
      <w:lvlJc w:val="left"/>
      <w:pPr>
        <w:tabs>
          <w:tab w:val="num" w:pos="3960"/>
        </w:tabs>
        <w:ind w:left="3960" w:hanging="360"/>
      </w:pPr>
      <w:rPr>
        <w:rFonts w:ascii="Arial" w:hAnsi="Arial" w:hint="default"/>
      </w:rPr>
    </w:lvl>
    <w:lvl w:ilvl="6" w:tplc="AD4262B2" w:tentative="1">
      <w:start w:val="1"/>
      <w:numFmt w:val="bullet"/>
      <w:lvlText w:val="•"/>
      <w:lvlJc w:val="left"/>
      <w:pPr>
        <w:tabs>
          <w:tab w:val="num" w:pos="4680"/>
        </w:tabs>
        <w:ind w:left="4680" w:hanging="360"/>
      </w:pPr>
      <w:rPr>
        <w:rFonts w:ascii="Arial" w:hAnsi="Arial" w:hint="default"/>
      </w:rPr>
    </w:lvl>
    <w:lvl w:ilvl="7" w:tplc="A5203886" w:tentative="1">
      <w:start w:val="1"/>
      <w:numFmt w:val="bullet"/>
      <w:lvlText w:val="•"/>
      <w:lvlJc w:val="left"/>
      <w:pPr>
        <w:tabs>
          <w:tab w:val="num" w:pos="5400"/>
        </w:tabs>
        <w:ind w:left="5400" w:hanging="360"/>
      </w:pPr>
      <w:rPr>
        <w:rFonts w:ascii="Arial" w:hAnsi="Arial" w:hint="default"/>
      </w:rPr>
    </w:lvl>
    <w:lvl w:ilvl="8" w:tplc="D6A06D24"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7DF15C96"/>
    <w:multiLevelType w:val="hybridMultilevel"/>
    <w:tmpl w:val="579C8A58"/>
    <w:lvl w:ilvl="0" w:tplc="1C90193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67143797">
    <w:abstractNumId w:val="6"/>
  </w:num>
  <w:num w:numId="2" w16cid:durableId="1288393099">
    <w:abstractNumId w:val="15"/>
  </w:num>
  <w:num w:numId="3" w16cid:durableId="715276518">
    <w:abstractNumId w:val="37"/>
  </w:num>
  <w:num w:numId="4" w16cid:durableId="192546745">
    <w:abstractNumId w:val="19"/>
  </w:num>
  <w:num w:numId="5" w16cid:durableId="188228487">
    <w:abstractNumId w:val="30"/>
  </w:num>
  <w:num w:numId="6" w16cid:durableId="1227034992">
    <w:abstractNumId w:val="17"/>
  </w:num>
  <w:num w:numId="7" w16cid:durableId="737484158">
    <w:abstractNumId w:val="3"/>
  </w:num>
  <w:num w:numId="8" w16cid:durableId="1247301114">
    <w:abstractNumId w:val="28"/>
  </w:num>
  <w:num w:numId="9" w16cid:durableId="1002395745">
    <w:abstractNumId w:val="26"/>
  </w:num>
  <w:num w:numId="10" w16cid:durableId="4678736">
    <w:abstractNumId w:val="40"/>
  </w:num>
  <w:num w:numId="11" w16cid:durableId="1745957256">
    <w:abstractNumId w:val="20"/>
  </w:num>
  <w:num w:numId="12" w16cid:durableId="376779510">
    <w:abstractNumId w:val="8"/>
  </w:num>
  <w:num w:numId="13" w16cid:durableId="1113090276">
    <w:abstractNumId w:val="16"/>
  </w:num>
  <w:num w:numId="14" w16cid:durableId="1062873298">
    <w:abstractNumId w:val="21"/>
  </w:num>
  <w:num w:numId="15" w16cid:durableId="398600560">
    <w:abstractNumId w:val="18"/>
  </w:num>
  <w:num w:numId="16" w16cid:durableId="949513023">
    <w:abstractNumId w:val="0"/>
  </w:num>
  <w:num w:numId="17" w16cid:durableId="1914701606">
    <w:abstractNumId w:val="7"/>
  </w:num>
  <w:num w:numId="18" w16cid:durableId="2060013129">
    <w:abstractNumId w:val="4"/>
  </w:num>
  <w:num w:numId="19" w16cid:durableId="2114589742">
    <w:abstractNumId w:val="9"/>
  </w:num>
  <w:num w:numId="20" w16cid:durableId="1672022799">
    <w:abstractNumId w:val="35"/>
  </w:num>
  <w:num w:numId="21" w16cid:durableId="252588244">
    <w:abstractNumId w:val="36"/>
  </w:num>
  <w:num w:numId="22" w16cid:durableId="270942727">
    <w:abstractNumId w:val="22"/>
  </w:num>
  <w:num w:numId="23" w16cid:durableId="365831099">
    <w:abstractNumId w:val="33"/>
  </w:num>
  <w:num w:numId="24" w16cid:durableId="442767504">
    <w:abstractNumId w:val="39"/>
  </w:num>
  <w:num w:numId="25" w16cid:durableId="1328942517">
    <w:abstractNumId w:val="13"/>
  </w:num>
  <w:num w:numId="26" w16cid:durableId="1294484484">
    <w:abstractNumId w:val="23"/>
  </w:num>
  <w:num w:numId="27" w16cid:durableId="615331450">
    <w:abstractNumId w:val="11"/>
  </w:num>
  <w:num w:numId="28" w16cid:durableId="1341128916">
    <w:abstractNumId w:val="2"/>
  </w:num>
  <w:num w:numId="29" w16cid:durableId="1632202628">
    <w:abstractNumId w:val="12"/>
  </w:num>
  <w:num w:numId="30" w16cid:durableId="85348584">
    <w:abstractNumId w:val="5"/>
  </w:num>
  <w:num w:numId="31" w16cid:durableId="1199005475">
    <w:abstractNumId w:val="25"/>
  </w:num>
  <w:num w:numId="32" w16cid:durableId="1288467440">
    <w:abstractNumId w:val="10"/>
  </w:num>
  <w:num w:numId="33" w16cid:durableId="753356716">
    <w:abstractNumId w:val="27"/>
  </w:num>
  <w:num w:numId="34" w16cid:durableId="2017879057">
    <w:abstractNumId w:val="24"/>
  </w:num>
  <w:num w:numId="35" w16cid:durableId="1497913179">
    <w:abstractNumId w:val="14"/>
  </w:num>
  <w:num w:numId="36" w16cid:durableId="987830922">
    <w:abstractNumId w:val="31"/>
  </w:num>
  <w:num w:numId="37" w16cid:durableId="2106683869">
    <w:abstractNumId w:val="34"/>
  </w:num>
  <w:num w:numId="38" w16cid:durableId="1058939418">
    <w:abstractNumId w:val="32"/>
  </w:num>
  <w:num w:numId="39" w16cid:durableId="1577013355">
    <w:abstractNumId w:val="1"/>
  </w:num>
  <w:num w:numId="40" w16cid:durableId="1435663250">
    <w:abstractNumId w:val="29"/>
  </w:num>
  <w:num w:numId="41" w16cid:durableId="199040071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5DB"/>
    <w:rsid w:val="000002D2"/>
    <w:rsid w:val="000003B2"/>
    <w:rsid w:val="000027B3"/>
    <w:rsid w:val="00004084"/>
    <w:rsid w:val="00004662"/>
    <w:rsid w:val="00005DF0"/>
    <w:rsid w:val="00006E10"/>
    <w:rsid w:val="000072F5"/>
    <w:rsid w:val="00007479"/>
    <w:rsid w:val="00010C9B"/>
    <w:rsid w:val="000119D8"/>
    <w:rsid w:val="000119E7"/>
    <w:rsid w:val="0001210C"/>
    <w:rsid w:val="000124DD"/>
    <w:rsid w:val="000125D3"/>
    <w:rsid w:val="00013412"/>
    <w:rsid w:val="00013636"/>
    <w:rsid w:val="000149C7"/>
    <w:rsid w:val="0001646E"/>
    <w:rsid w:val="00016D88"/>
    <w:rsid w:val="000179E3"/>
    <w:rsid w:val="00021824"/>
    <w:rsid w:val="00022434"/>
    <w:rsid w:val="000227A9"/>
    <w:rsid w:val="00023B66"/>
    <w:rsid w:val="0002453C"/>
    <w:rsid w:val="0002467E"/>
    <w:rsid w:val="00024855"/>
    <w:rsid w:val="0002534B"/>
    <w:rsid w:val="00025DCA"/>
    <w:rsid w:val="0002681D"/>
    <w:rsid w:val="00032522"/>
    <w:rsid w:val="00032B3B"/>
    <w:rsid w:val="00034618"/>
    <w:rsid w:val="00034638"/>
    <w:rsid w:val="00040E44"/>
    <w:rsid w:val="00041BD2"/>
    <w:rsid w:val="00041F85"/>
    <w:rsid w:val="00044D8A"/>
    <w:rsid w:val="000458D1"/>
    <w:rsid w:val="0004620F"/>
    <w:rsid w:val="0004630C"/>
    <w:rsid w:val="000467AE"/>
    <w:rsid w:val="00046F68"/>
    <w:rsid w:val="00046FBD"/>
    <w:rsid w:val="0005049A"/>
    <w:rsid w:val="00050DA2"/>
    <w:rsid w:val="000540B0"/>
    <w:rsid w:val="000567D8"/>
    <w:rsid w:val="0005688A"/>
    <w:rsid w:val="000569E6"/>
    <w:rsid w:val="00057658"/>
    <w:rsid w:val="00057BE3"/>
    <w:rsid w:val="00060EB3"/>
    <w:rsid w:val="00060F60"/>
    <w:rsid w:val="0006163F"/>
    <w:rsid w:val="00062A4F"/>
    <w:rsid w:val="00062D12"/>
    <w:rsid w:val="00062DE0"/>
    <w:rsid w:val="00063B83"/>
    <w:rsid w:val="000649E8"/>
    <w:rsid w:val="00064FAD"/>
    <w:rsid w:val="00066C74"/>
    <w:rsid w:val="00066CE7"/>
    <w:rsid w:val="000670C0"/>
    <w:rsid w:val="000702AF"/>
    <w:rsid w:val="00072396"/>
    <w:rsid w:val="000731AA"/>
    <w:rsid w:val="000740FC"/>
    <w:rsid w:val="00074469"/>
    <w:rsid w:val="000750D9"/>
    <w:rsid w:val="000755B7"/>
    <w:rsid w:val="0007625F"/>
    <w:rsid w:val="00077E20"/>
    <w:rsid w:val="00082CAC"/>
    <w:rsid w:val="00082CFA"/>
    <w:rsid w:val="000857AC"/>
    <w:rsid w:val="00085F1F"/>
    <w:rsid w:val="000863EF"/>
    <w:rsid w:val="00091315"/>
    <w:rsid w:val="00091B80"/>
    <w:rsid w:val="00092CC8"/>
    <w:rsid w:val="000936FE"/>
    <w:rsid w:val="0009482E"/>
    <w:rsid w:val="0009498C"/>
    <w:rsid w:val="00094CD2"/>
    <w:rsid w:val="00094D84"/>
    <w:rsid w:val="00095C2F"/>
    <w:rsid w:val="00095D55"/>
    <w:rsid w:val="000969CC"/>
    <w:rsid w:val="000975E2"/>
    <w:rsid w:val="00097E94"/>
    <w:rsid w:val="000A05C3"/>
    <w:rsid w:val="000A18BD"/>
    <w:rsid w:val="000A1FE5"/>
    <w:rsid w:val="000A2D72"/>
    <w:rsid w:val="000A3233"/>
    <w:rsid w:val="000A38F2"/>
    <w:rsid w:val="000A6F5F"/>
    <w:rsid w:val="000A722D"/>
    <w:rsid w:val="000B07E1"/>
    <w:rsid w:val="000B0A17"/>
    <w:rsid w:val="000B13D3"/>
    <w:rsid w:val="000B1711"/>
    <w:rsid w:val="000B2AE1"/>
    <w:rsid w:val="000B2D8A"/>
    <w:rsid w:val="000B3123"/>
    <w:rsid w:val="000B3C78"/>
    <w:rsid w:val="000B3F48"/>
    <w:rsid w:val="000B433D"/>
    <w:rsid w:val="000B49CA"/>
    <w:rsid w:val="000B628A"/>
    <w:rsid w:val="000C0542"/>
    <w:rsid w:val="000C12B6"/>
    <w:rsid w:val="000C19E3"/>
    <w:rsid w:val="000C2A8B"/>
    <w:rsid w:val="000C6D69"/>
    <w:rsid w:val="000C7AD5"/>
    <w:rsid w:val="000D0397"/>
    <w:rsid w:val="000D12BB"/>
    <w:rsid w:val="000D2541"/>
    <w:rsid w:val="000D3E75"/>
    <w:rsid w:val="000D46E7"/>
    <w:rsid w:val="000D61A4"/>
    <w:rsid w:val="000D6D14"/>
    <w:rsid w:val="000D7522"/>
    <w:rsid w:val="000E0B7F"/>
    <w:rsid w:val="000E1C76"/>
    <w:rsid w:val="000E32FE"/>
    <w:rsid w:val="000E45F2"/>
    <w:rsid w:val="000E4BA4"/>
    <w:rsid w:val="000E572C"/>
    <w:rsid w:val="000E616F"/>
    <w:rsid w:val="000E622D"/>
    <w:rsid w:val="000F07C0"/>
    <w:rsid w:val="000F0FA8"/>
    <w:rsid w:val="000F25CA"/>
    <w:rsid w:val="000F2745"/>
    <w:rsid w:val="000F39D3"/>
    <w:rsid w:val="000F4525"/>
    <w:rsid w:val="000F6B93"/>
    <w:rsid w:val="000F7194"/>
    <w:rsid w:val="000F75D9"/>
    <w:rsid w:val="0010092D"/>
    <w:rsid w:val="00100FD8"/>
    <w:rsid w:val="00101C12"/>
    <w:rsid w:val="001020D0"/>
    <w:rsid w:val="0010215E"/>
    <w:rsid w:val="001023D7"/>
    <w:rsid w:val="00102A11"/>
    <w:rsid w:val="00102FEB"/>
    <w:rsid w:val="0010468F"/>
    <w:rsid w:val="00107560"/>
    <w:rsid w:val="0010778E"/>
    <w:rsid w:val="001110F2"/>
    <w:rsid w:val="00111440"/>
    <w:rsid w:val="00111D7F"/>
    <w:rsid w:val="00111F9A"/>
    <w:rsid w:val="0011300E"/>
    <w:rsid w:val="001144DB"/>
    <w:rsid w:val="00114DD8"/>
    <w:rsid w:val="0011639C"/>
    <w:rsid w:val="001170C9"/>
    <w:rsid w:val="001176B6"/>
    <w:rsid w:val="0012069F"/>
    <w:rsid w:val="00120787"/>
    <w:rsid w:val="001210F4"/>
    <w:rsid w:val="001231C3"/>
    <w:rsid w:val="001232D3"/>
    <w:rsid w:val="001233DB"/>
    <w:rsid w:val="00123B98"/>
    <w:rsid w:val="00125311"/>
    <w:rsid w:val="001255E7"/>
    <w:rsid w:val="00127401"/>
    <w:rsid w:val="00127867"/>
    <w:rsid w:val="00130822"/>
    <w:rsid w:val="00130A01"/>
    <w:rsid w:val="00130C50"/>
    <w:rsid w:val="001310D7"/>
    <w:rsid w:val="0013192B"/>
    <w:rsid w:val="001332F3"/>
    <w:rsid w:val="00135079"/>
    <w:rsid w:val="00135458"/>
    <w:rsid w:val="0013693B"/>
    <w:rsid w:val="00136B19"/>
    <w:rsid w:val="00140287"/>
    <w:rsid w:val="001418A6"/>
    <w:rsid w:val="0014473F"/>
    <w:rsid w:val="00146E4D"/>
    <w:rsid w:val="001472AB"/>
    <w:rsid w:val="0015113E"/>
    <w:rsid w:val="00152E5B"/>
    <w:rsid w:val="00154B09"/>
    <w:rsid w:val="00155774"/>
    <w:rsid w:val="00157654"/>
    <w:rsid w:val="001578B8"/>
    <w:rsid w:val="00162114"/>
    <w:rsid w:val="00162C16"/>
    <w:rsid w:val="001638F7"/>
    <w:rsid w:val="001644DB"/>
    <w:rsid w:val="00170DEB"/>
    <w:rsid w:val="00172310"/>
    <w:rsid w:val="0017272D"/>
    <w:rsid w:val="001754AC"/>
    <w:rsid w:val="00175525"/>
    <w:rsid w:val="00175D2D"/>
    <w:rsid w:val="0017671A"/>
    <w:rsid w:val="001815CF"/>
    <w:rsid w:val="001817C9"/>
    <w:rsid w:val="00181897"/>
    <w:rsid w:val="0018203D"/>
    <w:rsid w:val="00182A86"/>
    <w:rsid w:val="00182C3B"/>
    <w:rsid w:val="00182D40"/>
    <w:rsid w:val="001832FB"/>
    <w:rsid w:val="00183AB1"/>
    <w:rsid w:val="001840F9"/>
    <w:rsid w:val="001842FB"/>
    <w:rsid w:val="00184DE9"/>
    <w:rsid w:val="001855DD"/>
    <w:rsid w:val="0018578E"/>
    <w:rsid w:val="001861CD"/>
    <w:rsid w:val="00186C3B"/>
    <w:rsid w:val="00190E63"/>
    <w:rsid w:val="00191438"/>
    <w:rsid w:val="00193607"/>
    <w:rsid w:val="00194D6F"/>
    <w:rsid w:val="0019510E"/>
    <w:rsid w:val="001959AC"/>
    <w:rsid w:val="00195FD3"/>
    <w:rsid w:val="00196B07"/>
    <w:rsid w:val="001A19E8"/>
    <w:rsid w:val="001A1C2B"/>
    <w:rsid w:val="001A1F54"/>
    <w:rsid w:val="001A21D1"/>
    <w:rsid w:val="001A4902"/>
    <w:rsid w:val="001A49B8"/>
    <w:rsid w:val="001A6DE8"/>
    <w:rsid w:val="001A79D9"/>
    <w:rsid w:val="001B1868"/>
    <w:rsid w:val="001B1907"/>
    <w:rsid w:val="001B20E3"/>
    <w:rsid w:val="001B2505"/>
    <w:rsid w:val="001B2FBB"/>
    <w:rsid w:val="001B56CA"/>
    <w:rsid w:val="001B5BD7"/>
    <w:rsid w:val="001B5EBC"/>
    <w:rsid w:val="001C15F4"/>
    <w:rsid w:val="001C2E4A"/>
    <w:rsid w:val="001C317D"/>
    <w:rsid w:val="001C38F0"/>
    <w:rsid w:val="001C3FDA"/>
    <w:rsid w:val="001C41C7"/>
    <w:rsid w:val="001C5345"/>
    <w:rsid w:val="001C543F"/>
    <w:rsid w:val="001C5951"/>
    <w:rsid w:val="001C6278"/>
    <w:rsid w:val="001D0F5B"/>
    <w:rsid w:val="001D171C"/>
    <w:rsid w:val="001D2A97"/>
    <w:rsid w:val="001D2C17"/>
    <w:rsid w:val="001D2DE4"/>
    <w:rsid w:val="001D2F40"/>
    <w:rsid w:val="001D313B"/>
    <w:rsid w:val="001D330C"/>
    <w:rsid w:val="001D342D"/>
    <w:rsid w:val="001D37EA"/>
    <w:rsid w:val="001D380F"/>
    <w:rsid w:val="001D5D4F"/>
    <w:rsid w:val="001D6285"/>
    <w:rsid w:val="001D6289"/>
    <w:rsid w:val="001D69D6"/>
    <w:rsid w:val="001D70E9"/>
    <w:rsid w:val="001E0BF7"/>
    <w:rsid w:val="001E0FFE"/>
    <w:rsid w:val="001E3619"/>
    <w:rsid w:val="001E3A74"/>
    <w:rsid w:val="001E3F04"/>
    <w:rsid w:val="001E595D"/>
    <w:rsid w:val="001E6FE1"/>
    <w:rsid w:val="001E74AB"/>
    <w:rsid w:val="001F0DD1"/>
    <w:rsid w:val="001F2B6E"/>
    <w:rsid w:val="001F4D13"/>
    <w:rsid w:val="001F5A9D"/>
    <w:rsid w:val="001F7DA1"/>
    <w:rsid w:val="00200DE2"/>
    <w:rsid w:val="002018B6"/>
    <w:rsid w:val="0020490C"/>
    <w:rsid w:val="00205745"/>
    <w:rsid w:val="00205BF8"/>
    <w:rsid w:val="00205C30"/>
    <w:rsid w:val="00207514"/>
    <w:rsid w:val="0020774E"/>
    <w:rsid w:val="00211065"/>
    <w:rsid w:val="002123A8"/>
    <w:rsid w:val="002124BE"/>
    <w:rsid w:val="00212F5D"/>
    <w:rsid w:val="002132DF"/>
    <w:rsid w:val="002156E6"/>
    <w:rsid w:val="0021609E"/>
    <w:rsid w:val="00216896"/>
    <w:rsid w:val="00221B6F"/>
    <w:rsid w:val="00222A42"/>
    <w:rsid w:val="002230F5"/>
    <w:rsid w:val="002238BC"/>
    <w:rsid w:val="00223B46"/>
    <w:rsid w:val="00223CE7"/>
    <w:rsid w:val="00224EAC"/>
    <w:rsid w:val="00224FE2"/>
    <w:rsid w:val="00225FE4"/>
    <w:rsid w:val="00230145"/>
    <w:rsid w:val="002312D0"/>
    <w:rsid w:val="00233B53"/>
    <w:rsid w:val="0024107C"/>
    <w:rsid w:val="00241286"/>
    <w:rsid w:val="002428CC"/>
    <w:rsid w:val="00243075"/>
    <w:rsid w:val="002433E6"/>
    <w:rsid w:val="0024433E"/>
    <w:rsid w:val="00244D2D"/>
    <w:rsid w:val="0024522E"/>
    <w:rsid w:val="00246278"/>
    <w:rsid w:val="00250B46"/>
    <w:rsid w:val="00255993"/>
    <w:rsid w:val="00255E74"/>
    <w:rsid w:val="00257650"/>
    <w:rsid w:val="0026137F"/>
    <w:rsid w:val="00263F0F"/>
    <w:rsid w:val="0026413E"/>
    <w:rsid w:val="00264C37"/>
    <w:rsid w:val="002653E5"/>
    <w:rsid w:val="00270111"/>
    <w:rsid w:val="00272013"/>
    <w:rsid w:val="002736EA"/>
    <w:rsid w:val="00273E2A"/>
    <w:rsid w:val="00273F2C"/>
    <w:rsid w:val="00274584"/>
    <w:rsid w:val="00274CA1"/>
    <w:rsid w:val="00276CE2"/>
    <w:rsid w:val="00285F00"/>
    <w:rsid w:val="002869CE"/>
    <w:rsid w:val="0028756D"/>
    <w:rsid w:val="00287E72"/>
    <w:rsid w:val="002906A3"/>
    <w:rsid w:val="00290C62"/>
    <w:rsid w:val="00291B87"/>
    <w:rsid w:val="0029263E"/>
    <w:rsid w:val="00292642"/>
    <w:rsid w:val="00292EBF"/>
    <w:rsid w:val="002935F3"/>
    <w:rsid w:val="0029481D"/>
    <w:rsid w:val="00294A44"/>
    <w:rsid w:val="002978CA"/>
    <w:rsid w:val="002A0136"/>
    <w:rsid w:val="002A163E"/>
    <w:rsid w:val="002A1E18"/>
    <w:rsid w:val="002A3949"/>
    <w:rsid w:val="002A4AB5"/>
    <w:rsid w:val="002A508E"/>
    <w:rsid w:val="002A5F8E"/>
    <w:rsid w:val="002A6A9D"/>
    <w:rsid w:val="002A6B8D"/>
    <w:rsid w:val="002A7BF6"/>
    <w:rsid w:val="002A7D19"/>
    <w:rsid w:val="002B0296"/>
    <w:rsid w:val="002B3400"/>
    <w:rsid w:val="002B3599"/>
    <w:rsid w:val="002B4613"/>
    <w:rsid w:val="002B6AE4"/>
    <w:rsid w:val="002B72AA"/>
    <w:rsid w:val="002B73D5"/>
    <w:rsid w:val="002C0DBB"/>
    <w:rsid w:val="002C1898"/>
    <w:rsid w:val="002C43B8"/>
    <w:rsid w:val="002C6516"/>
    <w:rsid w:val="002C7190"/>
    <w:rsid w:val="002D23DD"/>
    <w:rsid w:val="002D27AC"/>
    <w:rsid w:val="002D29AA"/>
    <w:rsid w:val="002D400C"/>
    <w:rsid w:val="002D479A"/>
    <w:rsid w:val="002D494A"/>
    <w:rsid w:val="002D4CB7"/>
    <w:rsid w:val="002D5200"/>
    <w:rsid w:val="002D5E00"/>
    <w:rsid w:val="002D6C1A"/>
    <w:rsid w:val="002D713B"/>
    <w:rsid w:val="002D7C3C"/>
    <w:rsid w:val="002E0FF7"/>
    <w:rsid w:val="002E127C"/>
    <w:rsid w:val="002E1C80"/>
    <w:rsid w:val="002E3FEE"/>
    <w:rsid w:val="002E5A31"/>
    <w:rsid w:val="002E73BD"/>
    <w:rsid w:val="002E7A26"/>
    <w:rsid w:val="002F20D0"/>
    <w:rsid w:val="002F350F"/>
    <w:rsid w:val="002F45C0"/>
    <w:rsid w:val="002F5DE5"/>
    <w:rsid w:val="002F64C9"/>
    <w:rsid w:val="002F7295"/>
    <w:rsid w:val="003011BB"/>
    <w:rsid w:val="003015AF"/>
    <w:rsid w:val="00301651"/>
    <w:rsid w:val="003030A1"/>
    <w:rsid w:val="003042EA"/>
    <w:rsid w:val="0030465C"/>
    <w:rsid w:val="00305C43"/>
    <w:rsid w:val="00306096"/>
    <w:rsid w:val="0030616B"/>
    <w:rsid w:val="00310B5D"/>
    <w:rsid w:val="00311C45"/>
    <w:rsid w:val="0031244B"/>
    <w:rsid w:val="00312A19"/>
    <w:rsid w:val="003139F4"/>
    <w:rsid w:val="0031442B"/>
    <w:rsid w:val="00314883"/>
    <w:rsid w:val="0031494E"/>
    <w:rsid w:val="00315523"/>
    <w:rsid w:val="00316D89"/>
    <w:rsid w:val="00317E18"/>
    <w:rsid w:val="003206C2"/>
    <w:rsid w:val="00320936"/>
    <w:rsid w:val="00320B8A"/>
    <w:rsid w:val="00321D2E"/>
    <w:rsid w:val="00322FF3"/>
    <w:rsid w:val="003234BE"/>
    <w:rsid w:val="00326BCC"/>
    <w:rsid w:val="00327D76"/>
    <w:rsid w:val="00327F4F"/>
    <w:rsid w:val="00330587"/>
    <w:rsid w:val="003311BA"/>
    <w:rsid w:val="003331DB"/>
    <w:rsid w:val="0033336B"/>
    <w:rsid w:val="00333E55"/>
    <w:rsid w:val="00335AD2"/>
    <w:rsid w:val="00335BCB"/>
    <w:rsid w:val="00335C63"/>
    <w:rsid w:val="003433D9"/>
    <w:rsid w:val="00343F32"/>
    <w:rsid w:val="00345AB7"/>
    <w:rsid w:val="003469DB"/>
    <w:rsid w:val="00351A41"/>
    <w:rsid w:val="00353B85"/>
    <w:rsid w:val="00354AEE"/>
    <w:rsid w:val="00356A2E"/>
    <w:rsid w:val="003571AF"/>
    <w:rsid w:val="00360835"/>
    <w:rsid w:val="00360CDF"/>
    <w:rsid w:val="0036127C"/>
    <w:rsid w:val="003625A3"/>
    <w:rsid w:val="0036475E"/>
    <w:rsid w:val="003700F8"/>
    <w:rsid w:val="003737A9"/>
    <w:rsid w:val="00375C65"/>
    <w:rsid w:val="003767C3"/>
    <w:rsid w:val="003809BE"/>
    <w:rsid w:val="0038292E"/>
    <w:rsid w:val="003857B2"/>
    <w:rsid w:val="00385EF0"/>
    <w:rsid w:val="00385F99"/>
    <w:rsid w:val="003862C5"/>
    <w:rsid w:val="0038668D"/>
    <w:rsid w:val="003875FC"/>
    <w:rsid w:val="00387910"/>
    <w:rsid w:val="003916F2"/>
    <w:rsid w:val="00395076"/>
    <w:rsid w:val="003962D3"/>
    <w:rsid w:val="003971E4"/>
    <w:rsid w:val="003A0199"/>
    <w:rsid w:val="003A0879"/>
    <w:rsid w:val="003A0D99"/>
    <w:rsid w:val="003A202C"/>
    <w:rsid w:val="003A2E48"/>
    <w:rsid w:val="003A3648"/>
    <w:rsid w:val="003A3F42"/>
    <w:rsid w:val="003A4537"/>
    <w:rsid w:val="003A53AA"/>
    <w:rsid w:val="003A57C2"/>
    <w:rsid w:val="003A6B2A"/>
    <w:rsid w:val="003A77B6"/>
    <w:rsid w:val="003A7A61"/>
    <w:rsid w:val="003B0101"/>
    <w:rsid w:val="003B2446"/>
    <w:rsid w:val="003B3248"/>
    <w:rsid w:val="003B3CA1"/>
    <w:rsid w:val="003B3F32"/>
    <w:rsid w:val="003B3F9C"/>
    <w:rsid w:val="003B46F8"/>
    <w:rsid w:val="003B5866"/>
    <w:rsid w:val="003B7B77"/>
    <w:rsid w:val="003B7D8F"/>
    <w:rsid w:val="003C0A2C"/>
    <w:rsid w:val="003C22B6"/>
    <w:rsid w:val="003C2874"/>
    <w:rsid w:val="003C2A4C"/>
    <w:rsid w:val="003C30C1"/>
    <w:rsid w:val="003C6623"/>
    <w:rsid w:val="003C6E6A"/>
    <w:rsid w:val="003C7E7A"/>
    <w:rsid w:val="003C7E83"/>
    <w:rsid w:val="003D0CD2"/>
    <w:rsid w:val="003D1C9A"/>
    <w:rsid w:val="003D1DF8"/>
    <w:rsid w:val="003D21BF"/>
    <w:rsid w:val="003D2352"/>
    <w:rsid w:val="003D2538"/>
    <w:rsid w:val="003D3F99"/>
    <w:rsid w:val="003D464F"/>
    <w:rsid w:val="003D4795"/>
    <w:rsid w:val="003D4D73"/>
    <w:rsid w:val="003D5C45"/>
    <w:rsid w:val="003D5E2F"/>
    <w:rsid w:val="003D618D"/>
    <w:rsid w:val="003D6C1F"/>
    <w:rsid w:val="003D72C0"/>
    <w:rsid w:val="003D7342"/>
    <w:rsid w:val="003D7CDF"/>
    <w:rsid w:val="003E006B"/>
    <w:rsid w:val="003E0100"/>
    <w:rsid w:val="003E12B0"/>
    <w:rsid w:val="003E279A"/>
    <w:rsid w:val="003E2ADF"/>
    <w:rsid w:val="003E3624"/>
    <w:rsid w:val="003E5CB6"/>
    <w:rsid w:val="003E5F1E"/>
    <w:rsid w:val="003E697C"/>
    <w:rsid w:val="003F05D8"/>
    <w:rsid w:val="003F19A0"/>
    <w:rsid w:val="003F20E1"/>
    <w:rsid w:val="003F3EF9"/>
    <w:rsid w:val="003F49FB"/>
    <w:rsid w:val="003F7E5C"/>
    <w:rsid w:val="00400A31"/>
    <w:rsid w:val="00400E31"/>
    <w:rsid w:val="00401C28"/>
    <w:rsid w:val="00401D58"/>
    <w:rsid w:val="00401DE4"/>
    <w:rsid w:val="00402643"/>
    <w:rsid w:val="00403460"/>
    <w:rsid w:val="00403469"/>
    <w:rsid w:val="004053A8"/>
    <w:rsid w:val="00405842"/>
    <w:rsid w:val="00405E70"/>
    <w:rsid w:val="004062B8"/>
    <w:rsid w:val="004106FB"/>
    <w:rsid w:val="00410DC4"/>
    <w:rsid w:val="004117CF"/>
    <w:rsid w:val="00411C3D"/>
    <w:rsid w:val="00412FB3"/>
    <w:rsid w:val="00413265"/>
    <w:rsid w:val="00415C80"/>
    <w:rsid w:val="00416364"/>
    <w:rsid w:val="0041681C"/>
    <w:rsid w:val="00417214"/>
    <w:rsid w:val="00420EFF"/>
    <w:rsid w:val="00421547"/>
    <w:rsid w:val="00421FD6"/>
    <w:rsid w:val="004220B3"/>
    <w:rsid w:val="004226DC"/>
    <w:rsid w:val="00423903"/>
    <w:rsid w:val="0042465F"/>
    <w:rsid w:val="00425C88"/>
    <w:rsid w:val="00426DA8"/>
    <w:rsid w:val="00426E07"/>
    <w:rsid w:val="004276D3"/>
    <w:rsid w:val="004277B9"/>
    <w:rsid w:val="00430E94"/>
    <w:rsid w:val="004324A9"/>
    <w:rsid w:val="0043252A"/>
    <w:rsid w:val="0043356C"/>
    <w:rsid w:val="004350EE"/>
    <w:rsid w:val="00436899"/>
    <w:rsid w:val="0043703F"/>
    <w:rsid w:val="0043744E"/>
    <w:rsid w:val="0044194D"/>
    <w:rsid w:val="00442E21"/>
    <w:rsid w:val="004434FC"/>
    <w:rsid w:val="004441FD"/>
    <w:rsid w:val="00444A7A"/>
    <w:rsid w:val="00445C66"/>
    <w:rsid w:val="00446401"/>
    <w:rsid w:val="0044653C"/>
    <w:rsid w:val="004473FD"/>
    <w:rsid w:val="004476C3"/>
    <w:rsid w:val="00450F57"/>
    <w:rsid w:val="00451AFB"/>
    <w:rsid w:val="00452BE4"/>
    <w:rsid w:val="00453D17"/>
    <w:rsid w:val="00455249"/>
    <w:rsid w:val="00455E5C"/>
    <w:rsid w:val="004569F9"/>
    <w:rsid w:val="00461F8F"/>
    <w:rsid w:val="004626FD"/>
    <w:rsid w:val="004651D3"/>
    <w:rsid w:val="00465884"/>
    <w:rsid w:val="0046764E"/>
    <w:rsid w:val="00470374"/>
    <w:rsid w:val="0047048D"/>
    <w:rsid w:val="00471098"/>
    <w:rsid w:val="0047160B"/>
    <w:rsid w:val="00471B46"/>
    <w:rsid w:val="00472E49"/>
    <w:rsid w:val="00475F78"/>
    <w:rsid w:val="00476FDF"/>
    <w:rsid w:val="00481F76"/>
    <w:rsid w:val="00482177"/>
    <w:rsid w:val="00482C81"/>
    <w:rsid w:val="00484AB5"/>
    <w:rsid w:val="00485E07"/>
    <w:rsid w:val="0048608A"/>
    <w:rsid w:val="004860F6"/>
    <w:rsid w:val="00490746"/>
    <w:rsid w:val="00490F4E"/>
    <w:rsid w:val="0049272B"/>
    <w:rsid w:val="00493D7F"/>
    <w:rsid w:val="00494B13"/>
    <w:rsid w:val="004952DE"/>
    <w:rsid w:val="004A1B85"/>
    <w:rsid w:val="004A31B3"/>
    <w:rsid w:val="004A3F58"/>
    <w:rsid w:val="004A4775"/>
    <w:rsid w:val="004A6F05"/>
    <w:rsid w:val="004A719A"/>
    <w:rsid w:val="004A7823"/>
    <w:rsid w:val="004B3665"/>
    <w:rsid w:val="004B4729"/>
    <w:rsid w:val="004C0FAE"/>
    <w:rsid w:val="004C1447"/>
    <w:rsid w:val="004C1E7C"/>
    <w:rsid w:val="004C2474"/>
    <w:rsid w:val="004C4211"/>
    <w:rsid w:val="004C4919"/>
    <w:rsid w:val="004C576C"/>
    <w:rsid w:val="004C7068"/>
    <w:rsid w:val="004C7772"/>
    <w:rsid w:val="004D0AD9"/>
    <w:rsid w:val="004D0B84"/>
    <w:rsid w:val="004D29BE"/>
    <w:rsid w:val="004D356A"/>
    <w:rsid w:val="004D3F6F"/>
    <w:rsid w:val="004D4291"/>
    <w:rsid w:val="004D7797"/>
    <w:rsid w:val="004D7997"/>
    <w:rsid w:val="004E1A03"/>
    <w:rsid w:val="004E1C23"/>
    <w:rsid w:val="004E225A"/>
    <w:rsid w:val="004E246F"/>
    <w:rsid w:val="004E340C"/>
    <w:rsid w:val="004E450C"/>
    <w:rsid w:val="004E460C"/>
    <w:rsid w:val="004E5259"/>
    <w:rsid w:val="004E6538"/>
    <w:rsid w:val="004E661B"/>
    <w:rsid w:val="004E6661"/>
    <w:rsid w:val="004E7A3E"/>
    <w:rsid w:val="004F2B42"/>
    <w:rsid w:val="004F4A86"/>
    <w:rsid w:val="004F4F7D"/>
    <w:rsid w:val="004F7D27"/>
    <w:rsid w:val="00500306"/>
    <w:rsid w:val="00501181"/>
    <w:rsid w:val="005012EA"/>
    <w:rsid w:val="005024A4"/>
    <w:rsid w:val="00502A25"/>
    <w:rsid w:val="00502DB4"/>
    <w:rsid w:val="00503122"/>
    <w:rsid w:val="005036E7"/>
    <w:rsid w:val="00504FC9"/>
    <w:rsid w:val="005116D2"/>
    <w:rsid w:val="005116FF"/>
    <w:rsid w:val="00511ADE"/>
    <w:rsid w:val="0051450F"/>
    <w:rsid w:val="005157FE"/>
    <w:rsid w:val="0051711F"/>
    <w:rsid w:val="00517A8A"/>
    <w:rsid w:val="00517E13"/>
    <w:rsid w:val="00521D48"/>
    <w:rsid w:val="00523F82"/>
    <w:rsid w:val="00524146"/>
    <w:rsid w:val="00525F08"/>
    <w:rsid w:val="005301A7"/>
    <w:rsid w:val="00530AA0"/>
    <w:rsid w:val="005316F6"/>
    <w:rsid w:val="00532FD0"/>
    <w:rsid w:val="00533507"/>
    <w:rsid w:val="0053640C"/>
    <w:rsid w:val="00536671"/>
    <w:rsid w:val="00537B67"/>
    <w:rsid w:val="00540505"/>
    <w:rsid w:val="00542A62"/>
    <w:rsid w:val="00542BD3"/>
    <w:rsid w:val="00543094"/>
    <w:rsid w:val="005451F8"/>
    <w:rsid w:val="00545614"/>
    <w:rsid w:val="00546891"/>
    <w:rsid w:val="00547C76"/>
    <w:rsid w:val="00547E13"/>
    <w:rsid w:val="00550E29"/>
    <w:rsid w:val="00552192"/>
    <w:rsid w:val="005528C1"/>
    <w:rsid w:val="005610B7"/>
    <w:rsid w:val="0056211B"/>
    <w:rsid w:val="00562B0F"/>
    <w:rsid w:val="005633F9"/>
    <w:rsid w:val="005655F3"/>
    <w:rsid w:val="00565890"/>
    <w:rsid w:val="0056748E"/>
    <w:rsid w:val="00567494"/>
    <w:rsid w:val="0056749E"/>
    <w:rsid w:val="005675D2"/>
    <w:rsid w:val="00567740"/>
    <w:rsid w:val="00572399"/>
    <w:rsid w:val="00575567"/>
    <w:rsid w:val="005759B1"/>
    <w:rsid w:val="0058025F"/>
    <w:rsid w:val="00582056"/>
    <w:rsid w:val="00585F96"/>
    <w:rsid w:val="0058708E"/>
    <w:rsid w:val="00590FBB"/>
    <w:rsid w:val="0059328E"/>
    <w:rsid w:val="00594312"/>
    <w:rsid w:val="00595510"/>
    <w:rsid w:val="00595809"/>
    <w:rsid w:val="00595D78"/>
    <w:rsid w:val="00596A58"/>
    <w:rsid w:val="00596B00"/>
    <w:rsid w:val="00597243"/>
    <w:rsid w:val="00597DDD"/>
    <w:rsid w:val="005A04F1"/>
    <w:rsid w:val="005A0676"/>
    <w:rsid w:val="005A07EE"/>
    <w:rsid w:val="005A1275"/>
    <w:rsid w:val="005A12D6"/>
    <w:rsid w:val="005A2243"/>
    <w:rsid w:val="005A2C10"/>
    <w:rsid w:val="005A3000"/>
    <w:rsid w:val="005A319E"/>
    <w:rsid w:val="005A3D72"/>
    <w:rsid w:val="005A5D33"/>
    <w:rsid w:val="005A61D8"/>
    <w:rsid w:val="005A748D"/>
    <w:rsid w:val="005A76CE"/>
    <w:rsid w:val="005A7DA2"/>
    <w:rsid w:val="005B2608"/>
    <w:rsid w:val="005B27EB"/>
    <w:rsid w:val="005B28D4"/>
    <w:rsid w:val="005B37A7"/>
    <w:rsid w:val="005B4B24"/>
    <w:rsid w:val="005B629C"/>
    <w:rsid w:val="005B6463"/>
    <w:rsid w:val="005B6F95"/>
    <w:rsid w:val="005B72AD"/>
    <w:rsid w:val="005C29C8"/>
    <w:rsid w:val="005C36A0"/>
    <w:rsid w:val="005C5A3C"/>
    <w:rsid w:val="005C63AE"/>
    <w:rsid w:val="005D09F8"/>
    <w:rsid w:val="005D0A6E"/>
    <w:rsid w:val="005D276C"/>
    <w:rsid w:val="005D56DF"/>
    <w:rsid w:val="005D652C"/>
    <w:rsid w:val="005D6CDC"/>
    <w:rsid w:val="005E0191"/>
    <w:rsid w:val="005E1DB2"/>
    <w:rsid w:val="005E2269"/>
    <w:rsid w:val="005E2CDB"/>
    <w:rsid w:val="005E323F"/>
    <w:rsid w:val="005E5BD0"/>
    <w:rsid w:val="005E7379"/>
    <w:rsid w:val="005F00E4"/>
    <w:rsid w:val="005F0761"/>
    <w:rsid w:val="005F3D93"/>
    <w:rsid w:val="00600049"/>
    <w:rsid w:val="00600702"/>
    <w:rsid w:val="00604DB1"/>
    <w:rsid w:val="00606190"/>
    <w:rsid w:val="006067E0"/>
    <w:rsid w:val="006078EC"/>
    <w:rsid w:val="00612037"/>
    <w:rsid w:val="006135C3"/>
    <w:rsid w:val="00614EB3"/>
    <w:rsid w:val="00615D59"/>
    <w:rsid w:val="006215BC"/>
    <w:rsid w:val="00621952"/>
    <w:rsid w:val="006247E9"/>
    <w:rsid w:val="00625FA0"/>
    <w:rsid w:val="00627CB2"/>
    <w:rsid w:val="00630D29"/>
    <w:rsid w:val="0063147B"/>
    <w:rsid w:val="00633A84"/>
    <w:rsid w:val="006357EA"/>
    <w:rsid w:val="006365F3"/>
    <w:rsid w:val="006367EB"/>
    <w:rsid w:val="00637849"/>
    <w:rsid w:val="006379F0"/>
    <w:rsid w:val="00641A50"/>
    <w:rsid w:val="00643B42"/>
    <w:rsid w:val="0064406B"/>
    <w:rsid w:val="006442AC"/>
    <w:rsid w:val="00644F27"/>
    <w:rsid w:val="006506C0"/>
    <w:rsid w:val="006513DF"/>
    <w:rsid w:val="00651463"/>
    <w:rsid w:val="006517AA"/>
    <w:rsid w:val="00651AAA"/>
    <w:rsid w:val="006532A4"/>
    <w:rsid w:val="0065387E"/>
    <w:rsid w:val="00653D46"/>
    <w:rsid w:val="0065444E"/>
    <w:rsid w:val="006552B9"/>
    <w:rsid w:val="00655923"/>
    <w:rsid w:val="00655CBB"/>
    <w:rsid w:val="0065651D"/>
    <w:rsid w:val="0065666A"/>
    <w:rsid w:val="00657A7D"/>
    <w:rsid w:val="0066307C"/>
    <w:rsid w:val="00663A13"/>
    <w:rsid w:val="00664000"/>
    <w:rsid w:val="00665994"/>
    <w:rsid w:val="00667043"/>
    <w:rsid w:val="0066743D"/>
    <w:rsid w:val="00670702"/>
    <w:rsid w:val="00670C3A"/>
    <w:rsid w:val="00671E07"/>
    <w:rsid w:val="00671EC4"/>
    <w:rsid w:val="00673447"/>
    <w:rsid w:val="00673760"/>
    <w:rsid w:val="006743B5"/>
    <w:rsid w:val="0067510D"/>
    <w:rsid w:val="006756E0"/>
    <w:rsid w:val="00675749"/>
    <w:rsid w:val="00675AD6"/>
    <w:rsid w:val="00676350"/>
    <w:rsid w:val="00676659"/>
    <w:rsid w:val="00677076"/>
    <w:rsid w:val="0068043E"/>
    <w:rsid w:val="00680E3E"/>
    <w:rsid w:val="0068326C"/>
    <w:rsid w:val="00686C89"/>
    <w:rsid w:val="0068730D"/>
    <w:rsid w:val="00687A5C"/>
    <w:rsid w:val="00691399"/>
    <w:rsid w:val="00692F06"/>
    <w:rsid w:val="00694CEA"/>
    <w:rsid w:val="00695469"/>
    <w:rsid w:val="006A0554"/>
    <w:rsid w:val="006A08D3"/>
    <w:rsid w:val="006A1166"/>
    <w:rsid w:val="006A13AB"/>
    <w:rsid w:val="006A1471"/>
    <w:rsid w:val="006A1502"/>
    <w:rsid w:val="006A1AE6"/>
    <w:rsid w:val="006A24D6"/>
    <w:rsid w:val="006A3522"/>
    <w:rsid w:val="006A42CD"/>
    <w:rsid w:val="006A4939"/>
    <w:rsid w:val="006A52FC"/>
    <w:rsid w:val="006A5C0C"/>
    <w:rsid w:val="006A7188"/>
    <w:rsid w:val="006B0504"/>
    <w:rsid w:val="006B0636"/>
    <w:rsid w:val="006B4032"/>
    <w:rsid w:val="006B4709"/>
    <w:rsid w:val="006B4D82"/>
    <w:rsid w:val="006C1DC6"/>
    <w:rsid w:val="006C22C6"/>
    <w:rsid w:val="006C2B29"/>
    <w:rsid w:val="006C2F27"/>
    <w:rsid w:val="006C492C"/>
    <w:rsid w:val="006C500B"/>
    <w:rsid w:val="006C5C4F"/>
    <w:rsid w:val="006C659C"/>
    <w:rsid w:val="006D0125"/>
    <w:rsid w:val="006D0303"/>
    <w:rsid w:val="006D224D"/>
    <w:rsid w:val="006D3802"/>
    <w:rsid w:val="006D64F5"/>
    <w:rsid w:val="006D6C26"/>
    <w:rsid w:val="006D77DF"/>
    <w:rsid w:val="006E039D"/>
    <w:rsid w:val="006E0773"/>
    <w:rsid w:val="006E1DB3"/>
    <w:rsid w:val="006E48D8"/>
    <w:rsid w:val="006E498E"/>
    <w:rsid w:val="006E63CB"/>
    <w:rsid w:val="006E691F"/>
    <w:rsid w:val="006E7E30"/>
    <w:rsid w:val="006F4224"/>
    <w:rsid w:val="006F7156"/>
    <w:rsid w:val="00700257"/>
    <w:rsid w:val="0070034D"/>
    <w:rsid w:val="00701919"/>
    <w:rsid w:val="007021C9"/>
    <w:rsid w:val="00702725"/>
    <w:rsid w:val="0070441A"/>
    <w:rsid w:val="00707C28"/>
    <w:rsid w:val="00714F2A"/>
    <w:rsid w:val="007151D7"/>
    <w:rsid w:val="00715801"/>
    <w:rsid w:val="00715E6F"/>
    <w:rsid w:val="00717D2A"/>
    <w:rsid w:val="00717E5E"/>
    <w:rsid w:val="00720250"/>
    <w:rsid w:val="00721A08"/>
    <w:rsid w:val="00723787"/>
    <w:rsid w:val="00723DC8"/>
    <w:rsid w:val="00724235"/>
    <w:rsid w:val="00724973"/>
    <w:rsid w:val="00724ABE"/>
    <w:rsid w:val="00725666"/>
    <w:rsid w:val="00725C1F"/>
    <w:rsid w:val="00730157"/>
    <w:rsid w:val="0073049C"/>
    <w:rsid w:val="00730EBF"/>
    <w:rsid w:val="00731A56"/>
    <w:rsid w:val="00732513"/>
    <w:rsid w:val="00732526"/>
    <w:rsid w:val="007329EC"/>
    <w:rsid w:val="00734688"/>
    <w:rsid w:val="007348A9"/>
    <w:rsid w:val="00734FF9"/>
    <w:rsid w:val="00736FF8"/>
    <w:rsid w:val="0074166E"/>
    <w:rsid w:val="00741F1D"/>
    <w:rsid w:val="00742C04"/>
    <w:rsid w:val="007431F8"/>
    <w:rsid w:val="00743D96"/>
    <w:rsid w:val="00744C05"/>
    <w:rsid w:val="00747B2F"/>
    <w:rsid w:val="007504D2"/>
    <w:rsid w:val="00750911"/>
    <w:rsid w:val="007520E6"/>
    <w:rsid w:val="00752921"/>
    <w:rsid w:val="00752971"/>
    <w:rsid w:val="00752EF8"/>
    <w:rsid w:val="00755325"/>
    <w:rsid w:val="00755FE2"/>
    <w:rsid w:val="00757B83"/>
    <w:rsid w:val="00760560"/>
    <w:rsid w:val="0076075D"/>
    <w:rsid w:val="007608FA"/>
    <w:rsid w:val="00760A75"/>
    <w:rsid w:val="007631BE"/>
    <w:rsid w:val="007635CD"/>
    <w:rsid w:val="0076507E"/>
    <w:rsid w:val="007650B3"/>
    <w:rsid w:val="00765959"/>
    <w:rsid w:val="00770445"/>
    <w:rsid w:val="007718B3"/>
    <w:rsid w:val="00772592"/>
    <w:rsid w:val="00773881"/>
    <w:rsid w:val="00774C70"/>
    <w:rsid w:val="00777E88"/>
    <w:rsid w:val="00780445"/>
    <w:rsid w:val="0078231C"/>
    <w:rsid w:val="00782924"/>
    <w:rsid w:val="00783929"/>
    <w:rsid w:val="0078435E"/>
    <w:rsid w:val="00784529"/>
    <w:rsid w:val="0078542A"/>
    <w:rsid w:val="00785480"/>
    <w:rsid w:val="00787000"/>
    <w:rsid w:val="0079115D"/>
    <w:rsid w:val="0079337A"/>
    <w:rsid w:val="007934B1"/>
    <w:rsid w:val="00794AA4"/>
    <w:rsid w:val="007952D9"/>
    <w:rsid w:val="00796069"/>
    <w:rsid w:val="00797F8B"/>
    <w:rsid w:val="007A10A8"/>
    <w:rsid w:val="007A16E7"/>
    <w:rsid w:val="007A3101"/>
    <w:rsid w:val="007A3A64"/>
    <w:rsid w:val="007A56C2"/>
    <w:rsid w:val="007A5975"/>
    <w:rsid w:val="007A7982"/>
    <w:rsid w:val="007B1C99"/>
    <w:rsid w:val="007B404A"/>
    <w:rsid w:val="007B68BC"/>
    <w:rsid w:val="007C0517"/>
    <w:rsid w:val="007C0D34"/>
    <w:rsid w:val="007C320E"/>
    <w:rsid w:val="007C48DF"/>
    <w:rsid w:val="007C598C"/>
    <w:rsid w:val="007C6563"/>
    <w:rsid w:val="007C6609"/>
    <w:rsid w:val="007D1594"/>
    <w:rsid w:val="007D235A"/>
    <w:rsid w:val="007D2D49"/>
    <w:rsid w:val="007D2E16"/>
    <w:rsid w:val="007D33B0"/>
    <w:rsid w:val="007D3EC3"/>
    <w:rsid w:val="007D6B14"/>
    <w:rsid w:val="007E01BF"/>
    <w:rsid w:val="007E12DF"/>
    <w:rsid w:val="007E1A49"/>
    <w:rsid w:val="007E283E"/>
    <w:rsid w:val="007E3554"/>
    <w:rsid w:val="007E402E"/>
    <w:rsid w:val="007E4195"/>
    <w:rsid w:val="007E60DE"/>
    <w:rsid w:val="007E63F6"/>
    <w:rsid w:val="007E6FDD"/>
    <w:rsid w:val="007E7629"/>
    <w:rsid w:val="007E7644"/>
    <w:rsid w:val="007F02EF"/>
    <w:rsid w:val="007F0D62"/>
    <w:rsid w:val="007F27C7"/>
    <w:rsid w:val="007F4DD6"/>
    <w:rsid w:val="007F629E"/>
    <w:rsid w:val="007F6521"/>
    <w:rsid w:val="007F6A86"/>
    <w:rsid w:val="007F6BA3"/>
    <w:rsid w:val="007F7939"/>
    <w:rsid w:val="007F79F8"/>
    <w:rsid w:val="0080074C"/>
    <w:rsid w:val="00800BFF"/>
    <w:rsid w:val="00800D7C"/>
    <w:rsid w:val="008023E5"/>
    <w:rsid w:val="0080280A"/>
    <w:rsid w:val="00804678"/>
    <w:rsid w:val="00805AED"/>
    <w:rsid w:val="0080650C"/>
    <w:rsid w:val="00806AC1"/>
    <w:rsid w:val="008073BB"/>
    <w:rsid w:val="00810376"/>
    <w:rsid w:val="00811601"/>
    <w:rsid w:val="008119E5"/>
    <w:rsid w:val="00812762"/>
    <w:rsid w:val="00812A84"/>
    <w:rsid w:val="00814A68"/>
    <w:rsid w:val="008152EA"/>
    <w:rsid w:val="00815B81"/>
    <w:rsid w:val="00816B5F"/>
    <w:rsid w:val="00817941"/>
    <w:rsid w:val="00823404"/>
    <w:rsid w:val="00824824"/>
    <w:rsid w:val="00824A8F"/>
    <w:rsid w:val="00825469"/>
    <w:rsid w:val="00826890"/>
    <w:rsid w:val="008269EC"/>
    <w:rsid w:val="00826E71"/>
    <w:rsid w:val="0082797A"/>
    <w:rsid w:val="0083073E"/>
    <w:rsid w:val="00831EE6"/>
    <w:rsid w:val="00832A4E"/>
    <w:rsid w:val="008342B5"/>
    <w:rsid w:val="00835DEE"/>
    <w:rsid w:val="008362BC"/>
    <w:rsid w:val="008401B9"/>
    <w:rsid w:val="0084213C"/>
    <w:rsid w:val="00842C6B"/>
    <w:rsid w:val="00842C90"/>
    <w:rsid w:val="00844054"/>
    <w:rsid w:val="00846A50"/>
    <w:rsid w:val="00851154"/>
    <w:rsid w:val="00851DE9"/>
    <w:rsid w:val="00852B2E"/>
    <w:rsid w:val="00855484"/>
    <w:rsid w:val="008565CC"/>
    <w:rsid w:val="00857D7C"/>
    <w:rsid w:val="00860171"/>
    <w:rsid w:val="00860963"/>
    <w:rsid w:val="008615E0"/>
    <w:rsid w:val="00861FFB"/>
    <w:rsid w:val="00865EA8"/>
    <w:rsid w:val="00866063"/>
    <w:rsid w:val="00867173"/>
    <w:rsid w:val="00867D77"/>
    <w:rsid w:val="00870CBB"/>
    <w:rsid w:val="00871DDB"/>
    <w:rsid w:val="0087325F"/>
    <w:rsid w:val="00874672"/>
    <w:rsid w:val="00875E13"/>
    <w:rsid w:val="00880099"/>
    <w:rsid w:val="00880FA9"/>
    <w:rsid w:val="008811AE"/>
    <w:rsid w:val="008818D3"/>
    <w:rsid w:val="00883BBA"/>
    <w:rsid w:val="00884344"/>
    <w:rsid w:val="0088558C"/>
    <w:rsid w:val="00885B2A"/>
    <w:rsid w:val="00885D69"/>
    <w:rsid w:val="008860A1"/>
    <w:rsid w:val="0088676B"/>
    <w:rsid w:val="0088692B"/>
    <w:rsid w:val="00886E24"/>
    <w:rsid w:val="00887664"/>
    <w:rsid w:val="00891F5D"/>
    <w:rsid w:val="008920F7"/>
    <w:rsid w:val="0089327B"/>
    <w:rsid w:val="00893D35"/>
    <w:rsid w:val="008945D1"/>
    <w:rsid w:val="0089464D"/>
    <w:rsid w:val="00894A0C"/>
    <w:rsid w:val="0089793A"/>
    <w:rsid w:val="008A0DF2"/>
    <w:rsid w:val="008A17C2"/>
    <w:rsid w:val="008A1F36"/>
    <w:rsid w:val="008A1FD6"/>
    <w:rsid w:val="008A28EA"/>
    <w:rsid w:val="008A2A00"/>
    <w:rsid w:val="008A350D"/>
    <w:rsid w:val="008A3B4C"/>
    <w:rsid w:val="008A47B8"/>
    <w:rsid w:val="008A5AF9"/>
    <w:rsid w:val="008B0DAE"/>
    <w:rsid w:val="008B12FA"/>
    <w:rsid w:val="008B2C46"/>
    <w:rsid w:val="008B2C7E"/>
    <w:rsid w:val="008B3C4B"/>
    <w:rsid w:val="008B48CB"/>
    <w:rsid w:val="008B4C08"/>
    <w:rsid w:val="008B5C69"/>
    <w:rsid w:val="008B75E3"/>
    <w:rsid w:val="008C29F3"/>
    <w:rsid w:val="008C2AB5"/>
    <w:rsid w:val="008C2E0E"/>
    <w:rsid w:val="008C3AA2"/>
    <w:rsid w:val="008C477F"/>
    <w:rsid w:val="008C4EA6"/>
    <w:rsid w:val="008C4EE9"/>
    <w:rsid w:val="008C5DBB"/>
    <w:rsid w:val="008C6E16"/>
    <w:rsid w:val="008C70A6"/>
    <w:rsid w:val="008D072E"/>
    <w:rsid w:val="008D07A8"/>
    <w:rsid w:val="008E315F"/>
    <w:rsid w:val="008E3787"/>
    <w:rsid w:val="008E4385"/>
    <w:rsid w:val="008E576A"/>
    <w:rsid w:val="008E6623"/>
    <w:rsid w:val="008E70BC"/>
    <w:rsid w:val="008F1AC4"/>
    <w:rsid w:val="008F263B"/>
    <w:rsid w:val="008F3478"/>
    <w:rsid w:val="008F3701"/>
    <w:rsid w:val="008F3832"/>
    <w:rsid w:val="008F43A7"/>
    <w:rsid w:val="008F464B"/>
    <w:rsid w:val="008F5437"/>
    <w:rsid w:val="00902528"/>
    <w:rsid w:val="00902FBE"/>
    <w:rsid w:val="00903239"/>
    <w:rsid w:val="00903B4E"/>
    <w:rsid w:val="009040F4"/>
    <w:rsid w:val="00905327"/>
    <w:rsid w:val="00906EB9"/>
    <w:rsid w:val="0090746D"/>
    <w:rsid w:val="00907D3E"/>
    <w:rsid w:val="00907EA9"/>
    <w:rsid w:val="00910AD1"/>
    <w:rsid w:val="00912AE0"/>
    <w:rsid w:val="009131DF"/>
    <w:rsid w:val="009134FC"/>
    <w:rsid w:val="00913A0E"/>
    <w:rsid w:val="009146BE"/>
    <w:rsid w:val="00915A64"/>
    <w:rsid w:val="00917616"/>
    <w:rsid w:val="0092030C"/>
    <w:rsid w:val="00920318"/>
    <w:rsid w:val="009222A3"/>
    <w:rsid w:val="009231BA"/>
    <w:rsid w:val="0092421D"/>
    <w:rsid w:val="00927132"/>
    <w:rsid w:val="00927353"/>
    <w:rsid w:val="00927F42"/>
    <w:rsid w:val="009303B3"/>
    <w:rsid w:val="0093254F"/>
    <w:rsid w:val="0093256A"/>
    <w:rsid w:val="00932DF6"/>
    <w:rsid w:val="00933B2F"/>
    <w:rsid w:val="00934DAF"/>
    <w:rsid w:val="00935117"/>
    <w:rsid w:val="00935D9F"/>
    <w:rsid w:val="009427D2"/>
    <w:rsid w:val="009428F1"/>
    <w:rsid w:val="00942FAD"/>
    <w:rsid w:val="009430F4"/>
    <w:rsid w:val="009505DA"/>
    <w:rsid w:val="009514EF"/>
    <w:rsid w:val="00951561"/>
    <w:rsid w:val="009562C2"/>
    <w:rsid w:val="00956370"/>
    <w:rsid w:val="009568F0"/>
    <w:rsid w:val="009608EB"/>
    <w:rsid w:val="009615AB"/>
    <w:rsid w:val="00961742"/>
    <w:rsid w:val="00961751"/>
    <w:rsid w:val="009647CF"/>
    <w:rsid w:val="009648FE"/>
    <w:rsid w:val="00965AAD"/>
    <w:rsid w:val="00966B5C"/>
    <w:rsid w:val="00966FDD"/>
    <w:rsid w:val="0097036E"/>
    <w:rsid w:val="009708DC"/>
    <w:rsid w:val="00971463"/>
    <w:rsid w:val="00971714"/>
    <w:rsid w:val="009720EC"/>
    <w:rsid w:val="0097395B"/>
    <w:rsid w:val="00975BF8"/>
    <w:rsid w:val="0098039E"/>
    <w:rsid w:val="00980EE0"/>
    <w:rsid w:val="00982273"/>
    <w:rsid w:val="009823E5"/>
    <w:rsid w:val="00984411"/>
    <w:rsid w:val="009874B1"/>
    <w:rsid w:val="00990882"/>
    <w:rsid w:val="009919B7"/>
    <w:rsid w:val="00991A90"/>
    <w:rsid w:val="00991FC9"/>
    <w:rsid w:val="00992FFB"/>
    <w:rsid w:val="00993501"/>
    <w:rsid w:val="00993E30"/>
    <w:rsid w:val="009944FD"/>
    <w:rsid w:val="009A0DA9"/>
    <w:rsid w:val="009A1270"/>
    <w:rsid w:val="009A197E"/>
    <w:rsid w:val="009A2567"/>
    <w:rsid w:val="009A2950"/>
    <w:rsid w:val="009A4194"/>
    <w:rsid w:val="009A449E"/>
    <w:rsid w:val="009A6131"/>
    <w:rsid w:val="009A6B35"/>
    <w:rsid w:val="009A6F1B"/>
    <w:rsid w:val="009A7789"/>
    <w:rsid w:val="009B16B2"/>
    <w:rsid w:val="009B1E53"/>
    <w:rsid w:val="009B2820"/>
    <w:rsid w:val="009B4E64"/>
    <w:rsid w:val="009B533F"/>
    <w:rsid w:val="009B577F"/>
    <w:rsid w:val="009B6BAF"/>
    <w:rsid w:val="009B7ECA"/>
    <w:rsid w:val="009C0767"/>
    <w:rsid w:val="009C0CFC"/>
    <w:rsid w:val="009C2532"/>
    <w:rsid w:val="009C340E"/>
    <w:rsid w:val="009C3FF6"/>
    <w:rsid w:val="009C4118"/>
    <w:rsid w:val="009C556C"/>
    <w:rsid w:val="009C5C6E"/>
    <w:rsid w:val="009C5F11"/>
    <w:rsid w:val="009D0C7A"/>
    <w:rsid w:val="009D10C2"/>
    <w:rsid w:val="009D1239"/>
    <w:rsid w:val="009D18A5"/>
    <w:rsid w:val="009D228A"/>
    <w:rsid w:val="009D2F9B"/>
    <w:rsid w:val="009D3BEF"/>
    <w:rsid w:val="009D4439"/>
    <w:rsid w:val="009D65AB"/>
    <w:rsid w:val="009D6749"/>
    <w:rsid w:val="009D711D"/>
    <w:rsid w:val="009D7CA4"/>
    <w:rsid w:val="009E170A"/>
    <w:rsid w:val="009E3A78"/>
    <w:rsid w:val="009E532C"/>
    <w:rsid w:val="009E604B"/>
    <w:rsid w:val="009F0E1B"/>
    <w:rsid w:val="009F2034"/>
    <w:rsid w:val="009F20E7"/>
    <w:rsid w:val="009F2705"/>
    <w:rsid w:val="009F28B2"/>
    <w:rsid w:val="009F2A5B"/>
    <w:rsid w:val="009F4A07"/>
    <w:rsid w:val="009F6DA8"/>
    <w:rsid w:val="009F72E1"/>
    <w:rsid w:val="009F756F"/>
    <w:rsid w:val="00A00474"/>
    <w:rsid w:val="00A02692"/>
    <w:rsid w:val="00A03679"/>
    <w:rsid w:val="00A038CE"/>
    <w:rsid w:val="00A03DAF"/>
    <w:rsid w:val="00A05D1F"/>
    <w:rsid w:val="00A05D4D"/>
    <w:rsid w:val="00A067B2"/>
    <w:rsid w:val="00A06DCD"/>
    <w:rsid w:val="00A10121"/>
    <w:rsid w:val="00A11657"/>
    <w:rsid w:val="00A13760"/>
    <w:rsid w:val="00A13EE9"/>
    <w:rsid w:val="00A15139"/>
    <w:rsid w:val="00A2038D"/>
    <w:rsid w:val="00A215C0"/>
    <w:rsid w:val="00A2231B"/>
    <w:rsid w:val="00A22E40"/>
    <w:rsid w:val="00A235FF"/>
    <w:rsid w:val="00A262DA"/>
    <w:rsid w:val="00A3193E"/>
    <w:rsid w:val="00A31BA1"/>
    <w:rsid w:val="00A334C0"/>
    <w:rsid w:val="00A34560"/>
    <w:rsid w:val="00A34DFC"/>
    <w:rsid w:val="00A37CC5"/>
    <w:rsid w:val="00A37D5D"/>
    <w:rsid w:val="00A37FC3"/>
    <w:rsid w:val="00A40954"/>
    <w:rsid w:val="00A41711"/>
    <w:rsid w:val="00A41B08"/>
    <w:rsid w:val="00A44E02"/>
    <w:rsid w:val="00A459C6"/>
    <w:rsid w:val="00A46450"/>
    <w:rsid w:val="00A46CB7"/>
    <w:rsid w:val="00A535DF"/>
    <w:rsid w:val="00A536B8"/>
    <w:rsid w:val="00A54137"/>
    <w:rsid w:val="00A54973"/>
    <w:rsid w:val="00A54E24"/>
    <w:rsid w:val="00A5504C"/>
    <w:rsid w:val="00A550E4"/>
    <w:rsid w:val="00A576A1"/>
    <w:rsid w:val="00A57FD7"/>
    <w:rsid w:val="00A62D57"/>
    <w:rsid w:val="00A634C0"/>
    <w:rsid w:val="00A6359C"/>
    <w:rsid w:val="00A639B7"/>
    <w:rsid w:val="00A640E6"/>
    <w:rsid w:val="00A646F9"/>
    <w:rsid w:val="00A66DEB"/>
    <w:rsid w:val="00A676FA"/>
    <w:rsid w:val="00A70AA9"/>
    <w:rsid w:val="00A713D4"/>
    <w:rsid w:val="00A717CE"/>
    <w:rsid w:val="00A71988"/>
    <w:rsid w:val="00A7271E"/>
    <w:rsid w:val="00A7282A"/>
    <w:rsid w:val="00A72843"/>
    <w:rsid w:val="00A746CD"/>
    <w:rsid w:val="00A75058"/>
    <w:rsid w:val="00A775AC"/>
    <w:rsid w:val="00A80656"/>
    <w:rsid w:val="00A827E8"/>
    <w:rsid w:val="00A8416F"/>
    <w:rsid w:val="00A85B83"/>
    <w:rsid w:val="00A87D3E"/>
    <w:rsid w:val="00A906DC"/>
    <w:rsid w:val="00A93C02"/>
    <w:rsid w:val="00A95705"/>
    <w:rsid w:val="00A96382"/>
    <w:rsid w:val="00A97A7F"/>
    <w:rsid w:val="00AA2BD5"/>
    <w:rsid w:val="00AA3EBC"/>
    <w:rsid w:val="00AA4770"/>
    <w:rsid w:val="00AA554D"/>
    <w:rsid w:val="00AA58F9"/>
    <w:rsid w:val="00AA5EBA"/>
    <w:rsid w:val="00AA6C9F"/>
    <w:rsid w:val="00AA7419"/>
    <w:rsid w:val="00AA768A"/>
    <w:rsid w:val="00AB0DC5"/>
    <w:rsid w:val="00AB1960"/>
    <w:rsid w:val="00AB2E1B"/>
    <w:rsid w:val="00AB3F9C"/>
    <w:rsid w:val="00AB497F"/>
    <w:rsid w:val="00AB5EA8"/>
    <w:rsid w:val="00AC0898"/>
    <w:rsid w:val="00AC12BE"/>
    <w:rsid w:val="00AC2E5E"/>
    <w:rsid w:val="00AC2FEE"/>
    <w:rsid w:val="00AC37D0"/>
    <w:rsid w:val="00AC4FF0"/>
    <w:rsid w:val="00AC6941"/>
    <w:rsid w:val="00AD1213"/>
    <w:rsid w:val="00AD2100"/>
    <w:rsid w:val="00AD3A61"/>
    <w:rsid w:val="00AD653F"/>
    <w:rsid w:val="00AD747C"/>
    <w:rsid w:val="00AE1E85"/>
    <w:rsid w:val="00AE22A9"/>
    <w:rsid w:val="00AE40F3"/>
    <w:rsid w:val="00AE46DF"/>
    <w:rsid w:val="00AE61DD"/>
    <w:rsid w:val="00AE68D8"/>
    <w:rsid w:val="00AE771A"/>
    <w:rsid w:val="00AE788F"/>
    <w:rsid w:val="00AE7E8F"/>
    <w:rsid w:val="00AF0021"/>
    <w:rsid w:val="00AF027E"/>
    <w:rsid w:val="00AF2A94"/>
    <w:rsid w:val="00AF2D8F"/>
    <w:rsid w:val="00AF455C"/>
    <w:rsid w:val="00AF463D"/>
    <w:rsid w:val="00AF571F"/>
    <w:rsid w:val="00AF57A7"/>
    <w:rsid w:val="00AF635E"/>
    <w:rsid w:val="00AF639A"/>
    <w:rsid w:val="00AF7151"/>
    <w:rsid w:val="00B0087C"/>
    <w:rsid w:val="00B00B4E"/>
    <w:rsid w:val="00B01495"/>
    <w:rsid w:val="00B02592"/>
    <w:rsid w:val="00B02C06"/>
    <w:rsid w:val="00B04478"/>
    <w:rsid w:val="00B05A81"/>
    <w:rsid w:val="00B0714D"/>
    <w:rsid w:val="00B07479"/>
    <w:rsid w:val="00B07BD1"/>
    <w:rsid w:val="00B10CDD"/>
    <w:rsid w:val="00B11D6B"/>
    <w:rsid w:val="00B13871"/>
    <w:rsid w:val="00B15D60"/>
    <w:rsid w:val="00B17DC2"/>
    <w:rsid w:val="00B22123"/>
    <w:rsid w:val="00B2445B"/>
    <w:rsid w:val="00B25EA3"/>
    <w:rsid w:val="00B26050"/>
    <w:rsid w:val="00B26C10"/>
    <w:rsid w:val="00B30B18"/>
    <w:rsid w:val="00B30D05"/>
    <w:rsid w:val="00B314D5"/>
    <w:rsid w:val="00B318E5"/>
    <w:rsid w:val="00B32CCB"/>
    <w:rsid w:val="00B34135"/>
    <w:rsid w:val="00B34E08"/>
    <w:rsid w:val="00B351DC"/>
    <w:rsid w:val="00B35F44"/>
    <w:rsid w:val="00B368A9"/>
    <w:rsid w:val="00B36C7B"/>
    <w:rsid w:val="00B36E67"/>
    <w:rsid w:val="00B3731C"/>
    <w:rsid w:val="00B4095F"/>
    <w:rsid w:val="00B40AE8"/>
    <w:rsid w:val="00B410E1"/>
    <w:rsid w:val="00B44004"/>
    <w:rsid w:val="00B44158"/>
    <w:rsid w:val="00B45034"/>
    <w:rsid w:val="00B504F5"/>
    <w:rsid w:val="00B507EC"/>
    <w:rsid w:val="00B5138F"/>
    <w:rsid w:val="00B521E9"/>
    <w:rsid w:val="00B537EA"/>
    <w:rsid w:val="00B54609"/>
    <w:rsid w:val="00B55625"/>
    <w:rsid w:val="00B568E2"/>
    <w:rsid w:val="00B56C35"/>
    <w:rsid w:val="00B56CFF"/>
    <w:rsid w:val="00B61056"/>
    <w:rsid w:val="00B61073"/>
    <w:rsid w:val="00B616EF"/>
    <w:rsid w:val="00B6196D"/>
    <w:rsid w:val="00B62B3F"/>
    <w:rsid w:val="00B644F6"/>
    <w:rsid w:val="00B6589A"/>
    <w:rsid w:val="00B66958"/>
    <w:rsid w:val="00B67395"/>
    <w:rsid w:val="00B70231"/>
    <w:rsid w:val="00B71608"/>
    <w:rsid w:val="00B71953"/>
    <w:rsid w:val="00B732CE"/>
    <w:rsid w:val="00B73943"/>
    <w:rsid w:val="00B74291"/>
    <w:rsid w:val="00B755F4"/>
    <w:rsid w:val="00B77155"/>
    <w:rsid w:val="00B77248"/>
    <w:rsid w:val="00B77F6A"/>
    <w:rsid w:val="00B80091"/>
    <w:rsid w:val="00B8457F"/>
    <w:rsid w:val="00B8481A"/>
    <w:rsid w:val="00B84AD6"/>
    <w:rsid w:val="00B84EBC"/>
    <w:rsid w:val="00B86164"/>
    <w:rsid w:val="00B86A84"/>
    <w:rsid w:val="00B8753E"/>
    <w:rsid w:val="00B8766D"/>
    <w:rsid w:val="00B87A47"/>
    <w:rsid w:val="00B905D8"/>
    <w:rsid w:val="00B9262B"/>
    <w:rsid w:val="00B927FE"/>
    <w:rsid w:val="00B960AE"/>
    <w:rsid w:val="00B9675B"/>
    <w:rsid w:val="00B96951"/>
    <w:rsid w:val="00B97B27"/>
    <w:rsid w:val="00BA083C"/>
    <w:rsid w:val="00BA0B66"/>
    <w:rsid w:val="00BA1D42"/>
    <w:rsid w:val="00BA340D"/>
    <w:rsid w:val="00BA5039"/>
    <w:rsid w:val="00BA6C13"/>
    <w:rsid w:val="00BB0F1C"/>
    <w:rsid w:val="00BB2783"/>
    <w:rsid w:val="00BB3681"/>
    <w:rsid w:val="00BB395E"/>
    <w:rsid w:val="00BB39EB"/>
    <w:rsid w:val="00BB6520"/>
    <w:rsid w:val="00BB7431"/>
    <w:rsid w:val="00BC07BD"/>
    <w:rsid w:val="00BC0B50"/>
    <w:rsid w:val="00BC0C60"/>
    <w:rsid w:val="00BC39A6"/>
    <w:rsid w:val="00BC696D"/>
    <w:rsid w:val="00BC6CED"/>
    <w:rsid w:val="00BC79BA"/>
    <w:rsid w:val="00BC7E83"/>
    <w:rsid w:val="00BD0BE9"/>
    <w:rsid w:val="00BD15CB"/>
    <w:rsid w:val="00BD4D30"/>
    <w:rsid w:val="00BD4EDE"/>
    <w:rsid w:val="00BD5023"/>
    <w:rsid w:val="00BD6BF6"/>
    <w:rsid w:val="00BD74EA"/>
    <w:rsid w:val="00BE14B5"/>
    <w:rsid w:val="00BE17ED"/>
    <w:rsid w:val="00BE3733"/>
    <w:rsid w:val="00BE38A6"/>
    <w:rsid w:val="00BE4E64"/>
    <w:rsid w:val="00BE7216"/>
    <w:rsid w:val="00BF1E21"/>
    <w:rsid w:val="00BF2589"/>
    <w:rsid w:val="00BF300D"/>
    <w:rsid w:val="00BF3F78"/>
    <w:rsid w:val="00BF435F"/>
    <w:rsid w:val="00BF684C"/>
    <w:rsid w:val="00BF6FFE"/>
    <w:rsid w:val="00BF7703"/>
    <w:rsid w:val="00BF7CF1"/>
    <w:rsid w:val="00BF7DB9"/>
    <w:rsid w:val="00BF7FF3"/>
    <w:rsid w:val="00C01B44"/>
    <w:rsid w:val="00C02165"/>
    <w:rsid w:val="00C025B2"/>
    <w:rsid w:val="00C02C0C"/>
    <w:rsid w:val="00C03F15"/>
    <w:rsid w:val="00C044C7"/>
    <w:rsid w:val="00C0535C"/>
    <w:rsid w:val="00C054C5"/>
    <w:rsid w:val="00C05793"/>
    <w:rsid w:val="00C05ADE"/>
    <w:rsid w:val="00C06E93"/>
    <w:rsid w:val="00C07860"/>
    <w:rsid w:val="00C078A2"/>
    <w:rsid w:val="00C1204E"/>
    <w:rsid w:val="00C13898"/>
    <w:rsid w:val="00C13DF8"/>
    <w:rsid w:val="00C15584"/>
    <w:rsid w:val="00C16FCC"/>
    <w:rsid w:val="00C17775"/>
    <w:rsid w:val="00C20A86"/>
    <w:rsid w:val="00C20ECF"/>
    <w:rsid w:val="00C21372"/>
    <w:rsid w:val="00C21465"/>
    <w:rsid w:val="00C22268"/>
    <w:rsid w:val="00C2284D"/>
    <w:rsid w:val="00C239C1"/>
    <w:rsid w:val="00C24CF3"/>
    <w:rsid w:val="00C25D22"/>
    <w:rsid w:val="00C25DB8"/>
    <w:rsid w:val="00C25ED8"/>
    <w:rsid w:val="00C3075F"/>
    <w:rsid w:val="00C30A9B"/>
    <w:rsid w:val="00C3157A"/>
    <w:rsid w:val="00C31724"/>
    <w:rsid w:val="00C32EA6"/>
    <w:rsid w:val="00C3350B"/>
    <w:rsid w:val="00C35045"/>
    <w:rsid w:val="00C354EA"/>
    <w:rsid w:val="00C35F2A"/>
    <w:rsid w:val="00C406CE"/>
    <w:rsid w:val="00C4106B"/>
    <w:rsid w:val="00C41EF7"/>
    <w:rsid w:val="00C42618"/>
    <w:rsid w:val="00C4283F"/>
    <w:rsid w:val="00C42992"/>
    <w:rsid w:val="00C43EC9"/>
    <w:rsid w:val="00C45808"/>
    <w:rsid w:val="00C45CE3"/>
    <w:rsid w:val="00C45E3D"/>
    <w:rsid w:val="00C4629E"/>
    <w:rsid w:val="00C46428"/>
    <w:rsid w:val="00C466CE"/>
    <w:rsid w:val="00C46EDD"/>
    <w:rsid w:val="00C47CDF"/>
    <w:rsid w:val="00C535CE"/>
    <w:rsid w:val="00C541DB"/>
    <w:rsid w:val="00C54FAD"/>
    <w:rsid w:val="00C552F5"/>
    <w:rsid w:val="00C569BE"/>
    <w:rsid w:val="00C576BB"/>
    <w:rsid w:val="00C611CB"/>
    <w:rsid w:val="00C615B4"/>
    <w:rsid w:val="00C62E89"/>
    <w:rsid w:val="00C646D8"/>
    <w:rsid w:val="00C64785"/>
    <w:rsid w:val="00C64862"/>
    <w:rsid w:val="00C648F0"/>
    <w:rsid w:val="00C64DEB"/>
    <w:rsid w:val="00C65278"/>
    <w:rsid w:val="00C65785"/>
    <w:rsid w:val="00C657CC"/>
    <w:rsid w:val="00C666D8"/>
    <w:rsid w:val="00C67567"/>
    <w:rsid w:val="00C67AA9"/>
    <w:rsid w:val="00C71115"/>
    <w:rsid w:val="00C71BB9"/>
    <w:rsid w:val="00C72F81"/>
    <w:rsid w:val="00C7343D"/>
    <w:rsid w:val="00C7401C"/>
    <w:rsid w:val="00C74280"/>
    <w:rsid w:val="00C74727"/>
    <w:rsid w:val="00C74A78"/>
    <w:rsid w:val="00C74D8E"/>
    <w:rsid w:val="00C75361"/>
    <w:rsid w:val="00C75AB8"/>
    <w:rsid w:val="00C76894"/>
    <w:rsid w:val="00C81113"/>
    <w:rsid w:val="00C819B3"/>
    <w:rsid w:val="00C819FD"/>
    <w:rsid w:val="00C81C78"/>
    <w:rsid w:val="00C863F8"/>
    <w:rsid w:val="00C86F36"/>
    <w:rsid w:val="00C8785A"/>
    <w:rsid w:val="00C87EA3"/>
    <w:rsid w:val="00C91B3D"/>
    <w:rsid w:val="00C92300"/>
    <w:rsid w:val="00C92616"/>
    <w:rsid w:val="00C93207"/>
    <w:rsid w:val="00C96618"/>
    <w:rsid w:val="00CA0E85"/>
    <w:rsid w:val="00CA1819"/>
    <w:rsid w:val="00CA2170"/>
    <w:rsid w:val="00CA2243"/>
    <w:rsid w:val="00CA2C38"/>
    <w:rsid w:val="00CA3600"/>
    <w:rsid w:val="00CA373B"/>
    <w:rsid w:val="00CA3B40"/>
    <w:rsid w:val="00CA410F"/>
    <w:rsid w:val="00CA551A"/>
    <w:rsid w:val="00CA5897"/>
    <w:rsid w:val="00CA589B"/>
    <w:rsid w:val="00CA61D9"/>
    <w:rsid w:val="00CA7AF4"/>
    <w:rsid w:val="00CB0762"/>
    <w:rsid w:val="00CB19D9"/>
    <w:rsid w:val="00CB2CD2"/>
    <w:rsid w:val="00CB30FB"/>
    <w:rsid w:val="00CB6E2C"/>
    <w:rsid w:val="00CB7F17"/>
    <w:rsid w:val="00CB7F32"/>
    <w:rsid w:val="00CC2986"/>
    <w:rsid w:val="00CC33C2"/>
    <w:rsid w:val="00CC36D3"/>
    <w:rsid w:val="00CC380D"/>
    <w:rsid w:val="00CC3D20"/>
    <w:rsid w:val="00CC44A3"/>
    <w:rsid w:val="00CC4EF4"/>
    <w:rsid w:val="00CC5C3A"/>
    <w:rsid w:val="00CC6200"/>
    <w:rsid w:val="00CD0F2E"/>
    <w:rsid w:val="00CD19F8"/>
    <w:rsid w:val="00CD319D"/>
    <w:rsid w:val="00CD4453"/>
    <w:rsid w:val="00CD45F6"/>
    <w:rsid w:val="00CD5BEB"/>
    <w:rsid w:val="00CD649D"/>
    <w:rsid w:val="00CD7957"/>
    <w:rsid w:val="00CE2479"/>
    <w:rsid w:val="00CE2E32"/>
    <w:rsid w:val="00CE2F27"/>
    <w:rsid w:val="00CE40BC"/>
    <w:rsid w:val="00CE4E7C"/>
    <w:rsid w:val="00CE5329"/>
    <w:rsid w:val="00CF0FBA"/>
    <w:rsid w:val="00CF2414"/>
    <w:rsid w:val="00CF354C"/>
    <w:rsid w:val="00CF5F2C"/>
    <w:rsid w:val="00CF5F52"/>
    <w:rsid w:val="00CF693A"/>
    <w:rsid w:val="00CF7CD7"/>
    <w:rsid w:val="00D00668"/>
    <w:rsid w:val="00D012A5"/>
    <w:rsid w:val="00D01973"/>
    <w:rsid w:val="00D0485D"/>
    <w:rsid w:val="00D054B3"/>
    <w:rsid w:val="00D055CA"/>
    <w:rsid w:val="00D06E88"/>
    <w:rsid w:val="00D07A62"/>
    <w:rsid w:val="00D10BF9"/>
    <w:rsid w:val="00D10EDD"/>
    <w:rsid w:val="00D1176C"/>
    <w:rsid w:val="00D11A0D"/>
    <w:rsid w:val="00D12455"/>
    <w:rsid w:val="00D130BA"/>
    <w:rsid w:val="00D1499C"/>
    <w:rsid w:val="00D15C42"/>
    <w:rsid w:val="00D16C80"/>
    <w:rsid w:val="00D17771"/>
    <w:rsid w:val="00D20D49"/>
    <w:rsid w:val="00D21AF1"/>
    <w:rsid w:val="00D21D30"/>
    <w:rsid w:val="00D22D24"/>
    <w:rsid w:val="00D22EAF"/>
    <w:rsid w:val="00D23773"/>
    <w:rsid w:val="00D24D25"/>
    <w:rsid w:val="00D25BDB"/>
    <w:rsid w:val="00D30D6E"/>
    <w:rsid w:val="00D3100C"/>
    <w:rsid w:val="00D310E2"/>
    <w:rsid w:val="00D31980"/>
    <w:rsid w:val="00D336F4"/>
    <w:rsid w:val="00D3580A"/>
    <w:rsid w:val="00D3586F"/>
    <w:rsid w:val="00D368EA"/>
    <w:rsid w:val="00D369BA"/>
    <w:rsid w:val="00D36D5F"/>
    <w:rsid w:val="00D4157F"/>
    <w:rsid w:val="00D419AB"/>
    <w:rsid w:val="00D41B9C"/>
    <w:rsid w:val="00D42007"/>
    <w:rsid w:val="00D434CF"/>
    <w:rsid w:val="00D4396A"/>
    <w:rsid w:val="00D43990"/>
    <w:rsid w:val="00D4441C"/>
    <w:rsid w:val="00D448A7"/>
    <w:rsid w:val="00D44A52"/>
    <w:rsid w:val="00D44F06"/>
    <w:rsid w:val="00D461C7"/>
    <w:rsid w:val="00D462F5"/>
    <w:rsid w:val="00D47A8C"/>
    <w:rsid w:val="00D5062D"/>
    <w:rsid w:val="00D508E0"/>
    <w:rsid w:val="00D51062"/>
    <w:rsid w:val="00D51256"/>
    <w:rsid w:val="00D538E0"/>
    <w:rsid w:val="00D567FC"/>
    <w:rsid w:val="00D57374"/>
    <w:rsid w:val="00D60084"/>
    <w:rsid w:val="00D664D1"/>
    <w:rsid w:val="00D6789E"/>
    <w:rsid w:val="00D712FF"/>
    <w:rsid w:val="00D7162F"/>
    <w:rsid w:val="00D71FB1"/>
    <w:rsid w:val="00D72ECE"/>
    <w:rsid w:val="00D73274"/>
    <w:rsid w:val="00D74100"/>
    <w:rsid w:val="00D74C4F"/>
    <w:rsid w:val="00D75AF6"/>
    <w:rsid w:val="00D76812"/>
    <w:rsid w:val="00D76F81"/>
    <w:rsid w:val="00D772A8"/>
    <w:rsid w:val="00D77624"/>
    <w:rsid w:val="00D80338"/>
    <w:rsid w:val="00D82004"/>
    <w:rsid w:val="00D8245B"/>
    <w:rsid w:val="00D84038"/>
    <w:rsid w:val="00D8440F"/>
    <w:rsid w:val="00D85730"/>
    <w:rsid w:val="00D85CCB"/>
    <w:rsid w:val="00D86F6E"/>
    <w:rsid w:val="00D86F7C"/>
    <w:rsid w:val="00D87334"/>
    <w:rsid w:val="00D87BCE"/>
    <w:rsid w:val="00D90133"/>
    <w:rsid w:val="00D907F7"/>
    <w:rsid w:val="00D909C2"/>
    <w:rsid w:val="00D914E6"/>
    <w:rsid w:val="00D925E8"/>
    <w:rsid w:val="00D93C50"/>
    <w:rsid w:val="00D95066"/>
    <w:rsid w:val="00D966BA"/>
    <w:rsid w:val="00D97889"/>
    <w:rsid w:val="00DA029C"/>
    <w:rsid w:val="00DA1086"/>
    <w:rsid w:val="00DA1B58"/>
    <w:rsid w:val="00DA2BEB"/>
    <w:rsid w:val="00DA37FB"/>
    <w:rsid w:val="00DA3910"/>
    <w:rsid w:val="00DA4387"/>
    <w:rsid w:val="00DA526A"/>
    <w:rsid w:val="00DA622C"/>
    <w:rsid w:val="00DA628E"/>
    <w:rsid w:val="00DA6629"/>
    <w:rsid w:val="00DA7330"/>
    <w:rsid w:val="00DA775F"/>
    <w:rsid w:val="00DB280F"/>
    <w:rsid w:val="00DB2B56"/>
    <w:rsid w:val="00DB3147"/>
    <w:rsid w:val="00DB575C"/>
    <w:rsid w:val="00DB6323"/>
    <w:rsid w:val="00DB67CD"/>
    <w:rsid w:val="00DC07DE"/>
    <w:rsid w:val="00DC14F8"/>
    <w:rsid w:val="00DC2075"/>
    <w:rsid w:val="00DC2E8C"/>
    <w:rsid w:val="00DC30F6"/>
    <w:rsid w:val="00DC5452"/>
    <w:rsid w:val="00DC6544"/>
    <w:rsid w:val="00DC759F"/>
    <w:rsid w:val="00DD0804"/>
    <w:rsid w:val="00DD28C1"/>
    <w:rsid w:val="00DD42DE"/>
    <w:rsid w:val="00DD4A04"/>
    <w:rsid w:val="00DD4B63"/>
    <w:rsid w:val="00DD5A3B"/>
    <w:rsid w:val="00DD5A8E"/>
    <w:rsid w:val="00DD6883"/>
    <w:rsid w:val="00DE09EB"/>
    <w:rsid w:val="00DE1257"/>
    <w:rsid w:val="00DE1DD5"/>
    <w:rsid w:val="00DE2683"/>
    <w:rsid w:val="00DE26FA"/>
    <w:rsid w:val="00DE31B1"/>
    <w:rsid w:val="00DE50C6"/>
    <w:rsid w:val="00DF0868"/>
    <w:rsid w:val="00DF0E26"/>
    <w:rsid w:val="00DF1118"/>
    <w:rsid w:val="00DF1CA8"/>
    <w:rsid w:val="00DF3BE8"/>
    <w:rsid w:val="00DF4105"/>
    <w:rsid w:val="00DF64DF"/>
    <w:rsid w:val="00E00226"/>
    <w:rsid w:val="00E00D93"/>
    <w:rsid w:val="00E00DF5"/>
    <w:rsid w:val="00E01F0F"/>
    <w:rsid w:val="00E02A96"/>
    <w:rsid w:val="00E03123"/>
    <w:rsid w:val="00E043C5"/>
    <w:rsid w:val="00E04D25"/>
    <w:rsid w:val="00E05843"/>
    <w:rsid w:val="00E069CA"/>
    <w:rsid w:val="00E10B15"/>
    <w:rsid w:val="00E114E0"/>
    <w:rsid w:val="00E11947"/>
    <w:rsid w:val="00E12B1E"/>
    <w:rsid w:val="00E14672"/>
    <w:rsid w:val="00E153E5"/>
    <w:rsid w:val="00E15FBE"/>
    <w:rsid w:val="00E16ED3"/>
    <w:rsid w:val="00E21175"/>
    <w:rsid w:val="00E211A7"/>
    <w:rsid w:val="00E234A0"/>
    <w:rsid w:val="00E25A67"/>
    <w:rsid w:val="00E2774B"/>
    <w:rsid w:val="00E31439"/>
    <w:rsid w:val="00E33AFC"/>
    <w:rsid w:val="00E3417D"/>
    <w:rsid w:val="00E3428C"/>
    <w:rsid w:val="00E34525"/>
    <w:rsid w:val="00E34E25"/>
    <w:rsid w:val="00E35BDF"/>
    <w:rsid w:val="00E37288"/>
    <w:rsid w:val="00E3751A"/>
    <w:rsid w:val="00E37930"/>
    <w:rsid w:val="00E400CE"/>
    <w:rsid w:val="00E4065B"/>
    <w:rsid w:val="00E4106E"/>
    <w:rsid w:val="00E4187C"/>
    <w:rsid w:val="00E41C4C"/>
    <w:rsid w:val="00E41D62"/>
    <w:rsid w:val="00E45251"/>
    <w:rsid w:val="00E465B2"/>
    <w:rsid w:val="00E4674A"/>
    <w:rsid w:val="00E500AF"/>
    <w:rsid w:val="00E5090F"/>
    <w:rsid w:val="00E50E54"/>
    <w:rsid w:val="00E52783"/>
    <w:rsid w:val="00E54751"/>
    <w:rsid w:val="00E55045"/>
    <w:rsid w:val="00E5544A"/>
    <w:rsid w:val="00E55A43"/>
    <w:rsid w:val="00E56877"/>
    <w:rsid w:val="00E5737E"/>
    <w:rsid w:val="00E57F68"/>
    <w:rsid w:val="00E61119"/>
    <w:rsid w:val="00E61D9E"/>
    <w:rsid w:val="00E62CA7"/>
    <w:rsid w:val="00E65E35"/>
    <w:rsid w:val="00E66180"/>
    <w:rsid w:val="00E67D04"/>
    <w:rsid w:val="00E67F55"/>
    <w:rsid w:val="00E70084"/>
    <w:rsid w:val="00E70789"/>
    <w:rsid w:val="00E71858"/>
    <w:rsid w:val="00E71A46"/>
    <w:rsid w:val="00E72451"/>
    <w:rsid w:val="00E72691"/>
    <w:rsid w:val="00E72799"/>
    <w:rsid w:val="00E74BB8"/>
    <w:rsid w:val="00E750E5"/>
    <w:rsid w:val="00E75D47"/>
    <w:rsid w:val="00E764D6"/>
    <w:rsid w:val="00E7669B"/>
    <w:rsid w:val="00E773A9"/>
    <w:rsid w:val="00E80E7F"/>
    <w:rsid w:val="00E81F64"/>
    <w:rsid w:val="00E8497C"/>
    <w:rsid w:val="00E85887"/>
    <w:rsid w:val="00E86E4A"/>
    <w:rsid w:val="00E87483"/>
    <w:rsid w:val="00E92565"/>
    <w:rsid w:val="00E965C3"/>
    <w:rsid w:val="00E9717D"/>
    <w:rsid w:val="00EA154E"/>
    <w:rsid w:val="00EA394D"/>
    <w:rsid w:val="00EA4062"/>
    <w:rsid w:val="00EA4A9B"/>
    <w:rsid w:val="00EA6430"/>
    <w:rsid w:val="00EA6AC4"/>
    <w:rsid w:val="00EA77F0"/>
    <w:rsid w:val="00EB0ABA"/>
    <w:rsid w:val="00EB0AF1"/>
    <w:rsid w:val="00EB439D"/>
    <w:rsid w:val="00EB486D"/>
    <w:rsid w:val="00EB7030"/>
    <w:rsid w:val="00EB7B29"/>
    <w:rsid w:val="00EC179E"/>
    <w:rsid w:val="00EC2625"/>
    <w:rsid w:val="00EC2EA3"/>
    <w:rsid w:val="00EC371A"/>
    <w:rsid w:val="00EC6AC8"/>
    <w:rsid w:val="00ED09D5"/>
    <w:rsid w:val="00ED0DC0"/>
    <w:rsid w:val="00ED1A0E"/>
    <w:rsid w:val="00ED1B2F"/>
    <w:rsid w:val="00ED1EF5"/>
    <w:rsid w:val="00ED3352"/>
    <w:rsid w:val="00ED4653"/>
    <w:rsid w:val="00ED54DB"/>
    <w:rsid w:val="00ED6A4C"/>
    <w:rsid w:val="00EE05D2"/>
    <w:rsid w:val="00EE16CD"/>
    <w:rsid w:val="00EE2017"/>
    <w:rsid w:val="00EE23BB"/>
    <w:rsid w:val="00EE305D"/>
    <w:rsid w:val="00EE3587"/>
    <w:rsid w:val="00EE5B5A"/>
    <w:rsid w:val="00EE5CD5"/>
    <w:rsid w:val="00EE6237"/>
    <w:rsid w:val="00EE7301"/>
    <w:rsid w:val="00EF0C83"/>
    <w:rsid w:val="00EF0D39"/>
    <w:rsid w:val="00EF21DC"/>
    <w:rsid w:val="00EF279E"/>
    <w:rsid w:val="00EF2A99"/>
    <w:rsid w:val="00EF346B"/>
    <w:rsid w:val="00EF45AF"/>
    <w:rsid w:val="00EF4BE0"/>
    <w:rsid w:val="00EF56B6"/>
    <w:rsid w:val="00EF5775"/>
    <w:rsid w:val="00EF655A"/>
    <w:rsid w:val="00EF6B96"/>
    <w:rsid w:val="00EF7792"/>
    <w:rsid w:val="00F0177E"/>
    <w:rsid w:val="00F02F90"/>
    <w:rsid w:val="00F04CD7"/>
    <w:rsid w:val="00F05479"/>
    <w:rsid w:val="00F06A0B"/>
    <w:rsid w:val="00F1007E"/>
    <w:rsid w:val="00F1071F"/>
    <w:rsid w:val="00F15880"/>
    <w:rsid w:val="00F1710E"/>
    <w:rsid w:val="00F1711D"/>
    <w:rsid w:val="00F178BC"/>
    <w:rsid w:val="00F17E49"/>
    <w:rsid w:val="00F22801"/>
    <w:rsid w:val="00F22FAC"/>
    <w:rsid w:val="00F24109"/>
    <w:rsid w:val="00F25F53"/>
    <w:rsid w:val="00F27782"/>
    <w:rsid w:val="00F3027D"/>
    <w:rsid w:val="00F3114E"/>
    <w:rsid w:val="00F314B1"/>
    <w:rsid w:val="00F31637"/>
    <w:rsid w:val="00F31A19"/>
    <w:rsid w:val="00F31C9A"/>
    <w:rsid w:val="00F3206A"/>
    <w:rsid w:val="00F320C8"/>
    <w:rsid w:val="00F330EB"/>
    <w:rsid w:val="00F347A5"/>
    <w:rsid w:val="00F34BDB"/>
    <w:rsid w:val="00F34C5D"/>
    <w:rsid w:val="00F3567A"/>
    <w:rsid w:val="00F35B90"/>
    <w:rsid w:val="00F36869"/>
    <w:rsid w:val="00F374DE"/>
    <w:rsid w:val="00F40BA7"/>
    <w:rsid w:val="00F42209"/>
    <w:rsid w:val="00F4248B"/>
    <w:rsid w:val="00F42501"/>
    <w:rsid w:val="00F44123"/>
    <w:rsid w:val="00F44F2E"/>
    <w:rsid w:val="00F45D2E"/>
    <w:rsid w:val="00F46AA6"/>
    <w:rsid w:val="00F50670"/>
    <w:rsid w:val="00F50965"/>
    <w:rsid w:val="00F51BD3"/>
    <w:rsid w:val="00F51E2D"/>
    <w:rsid w:val="00F523B2"/>
    <w:rsid w:val="00F54D75"/>
    <w:rsid w:val="00F601AE"/>
    <w:rsid w:val="00F60213"/>
    <w:rsid w:val="00F64005"/>
    <w:rsid w:val="00F656C2"/>
    <w:rsid w:val="00F65962"/>
    <w:rsid w:val="00F65D2A"/>
    <w:rsid w:val="00F66E93"/>
    <w:rsid w:val="00F66F96"/>
    <w:rsid w:val="00F67EA4"/>
    <w:rsid w:val="00F7222C"/>
    <w:rsid w:val="00F72B0F"/>
    <w:rsid w:val="00F73375"/>
    <w:rsid w:val="00F734D6"/>
    <w:rsid w:val="00F75075"/>
    <w:rsid w:val="00F75647"/>
    <w:rsid w:val="00F75A61"/>
    <w:rsid w:val="00F75B6F"/>
    <w:rsid w:val="00F76B0B"/>
    <w:rsid w:val="00F775F2"/>
    <w:rsid w:val="00F80B2F"/>
    <w:rsid w:val="00F81265"/>
    <w:rsid w:val="00F818A1"/>
    <w:rsid w:val="00F84224"/>
    <w:rsid w:val="00F84BD8"/>
    <w:rsid w:val="00F86E3D"/>
    <w:rsid w:val="00F91ADF"/>
    <w:rsid w:val="00F9286A"/>
    <w:rsid w:val="00F92E6A"/>
    <w:rsid w:val="00F93E92"/>
    <w:rsid w:val="00F96CCB"/>
    <w:rsid w:val="00F97552"/>
    <w:rsid w:val="00FA1695"/>
    <w:rsid w:val="00FA248D"/>
    <w:rsid w:val="00FA2B42"/>
    <w:rsid w:val="00FA79C5"/>
    <w:rsid w:val="00FA7A24"/>
    <w:rsid w:val="00FB01CC"/>
    <w:rsid w:val="00FB02BD"/>
    <w:rsid w:val="00FB08EC"/>
    <w:rsid w:val="00FB0F68"/>
    <w:rsid w:val="00FB2CDC"/>
    <w:rsid w:val="00FB2F61"/>
    <w:rsid w:val="00FB4DD5"/>
    <w:rsid w:val="00FB545A"/>
    <w:rsid w:val="00FB579C"/>
    <w:rsid w:val="00FB5F38"/>
    <w:rsid w:val="00FB647B"/>
    <w:rsid w:val="00FB7328"/>
    <w:rsid w:val="00FB7D54"/>
    <w:rsid w:val="00FC0BDC"/>
    <w:rsid w:val="00FC1BEB"/>
    <w:rsid w:val="00FC2E8B"/>
    <w:rsid w:val="00FC388B"/>
    <w:rsid w:val="00FC6AA3"/>
    <w:rsid w:val="00FD06E0"/>
    <w:rsid w:val="00FD0778"/>
    <w:rsid w:val="00FD0818"/>
    <w:rsid w:val="00FD1291"/>
    <w:rsid w:val="00FD1BAB"/>
    <w:rsid w:val="00FD256B"/>
    <w:rsid w:val="00FD38CC"/>
    <w:rsid w:val="00FD45A5"/>
    <w:rsid w:val="00FD4FF1"/>
    <w:rsid w:val="00FD5463"/>
    <w:rsid w:val="00FE15DB"/>
    <w:rsid w:val="00FE23A7"/>
    <w:rsid w:val="00FE260D"/>
    <w:rsid w:val="00FE4237"/>
    <w:rsid w:val="00FE49F1"/>
    <w:rsid w:val="00FE4AC1"/>
    <w:rsid w:val="00FE58F6"/>
    <w:rsid w:val="00FE60A6"/>
    <w:rsid w:val="00FE6898"/>
    <w:rsid w:val="00FF1E6E"/>
    <w:rsid w:val="00FF1FAB"/>
    <w:rsid w:val="00FF262B"/>
    <w:rsid w:val="00FF574F"/>
    <w:rsid w:val="00FF5818"/>
    <w:rsid w:val="00FF734D"/>
    <w:rsid w:val="00FF76C6"/>
    <w:rsid w:val="00FF7CA5"/>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D2AB4"/>
  <w15:chartTrackingRefBased/>
  <w15:docId w15:val="{31B51C17-47E4-2742-9D0F-4F5E3809C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CE2"/>
    <w:rPr>
      <w:rFonts w:ascii="Times New Roman" w:eastAsia="Times New Roman" w:hAnsi="Times New Roman" w:cs="Times New Roman"/>
      <w:lang w:eastAsia="en-GB"/>
    </w:rPr>
  </w:style>
  <w:style w:type="paragraph" w:styleId="Heading2">
    <w:name w:val="heading 2"/>
    <w:basedOn w:val="Normal"/>
    <w:next w:val="Normal"/>
    <w:link w:val="Heading2Char"/>
    <w:uiPriority w:val="9"/>
    <w:unhideWhenUsed/>
    <w:qFormat/>
    <w:rsid w:val="00B40AE8"/>
    <w:pPr>
      <w:keepNext/>
      <w:keepLines/>
      <w:spacing w:before="40"/>
      <w:outlineLvl w:val="1"/>
    </w:pPr>
    <w:rPr>
      <w:rFonts w:asciiTheme="majorHAnsi" w:eastAsiaTheme="majorEastAsia" w:hAnsiTheme="majorHAnsi" w:cstheme="majorBidi"/>
      <w:b/>
      <w:color w:val="2F5496"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B2E"/>
    <w:pPr>
      <w:ind w:left="720"/>
      <w:contextualSpacing/>
    </w:pPr>
  </w:style>
  <w:style w:type="paragraph" w:styleId="HTMLPreformatted">
    <w:name w:val="HTML Preformatted"/>
    <w:basedOn w:val="Normal"/>
    <w:link w:val="HTMLPreformattedChar"/>
    <w:uiPriority w:val="99"/>
    <w:semiHidden/>
    <w:unhideWhenUsed/>
    <w:rsid w:val="00782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82924"/>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782924"/>
    <w:rPr>
      <w:rFonts w:ascii="Courier New" w:eastAsia="Times New Roman" w:hAnsi="Courier New" w:cs="Courier New"/>
      <w:sz w:val="20"/>
      <w:szCs w:val="20"/>
    </w:rPr>
  </w:style>
  <w:style w:type="table" w:styleId="TableGrid">
    <w:name w:val="Table Grid"/>
    <w:basedOn w:val="TableNormal"/>
    <w:uiPriority w:val="39"/>
    <w:rsid w:val="00057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C1D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C569BE"/>
    <w:pPr>
      <w:tabs>
        <w:tab w:val="center" w:pos="4513"/>
        <w:tab w:val="right" w:pos="9026"/>
      </w:tabs>
    </w:pPr>
  </w:style>
  <w:style w:type="character" w:customStyle="1" w:styleId="FooterChar">
    <w:name w:val="Footer Char"/>
    <w:basedOn w:val="DefaultParagraphFont"/>
    <w:link w:val="Footer"/>
    <w:uiPriority w:val="99"/>
    <w:rsid w:val="00C569BE"/>
  </w:style>
  <w:style w:type="character" w:styleId="PageNumber">
    <w:name w:val="page number"/>
    <w:basedOn w:val="DefaultParagraphFont"/>
    <w:uiPriority w:val="99"/>
    <w:semiHidden/>
    <w:unhideWhenUsed/>
    <w:rsid w:val="00C569BE"/>
  </w:style>
  <w:style w:type="character" w:styleId="CommentReference">
    <w:name w:val="annotation reference"/>
    <w:basedOn w:val="DefaultParagraphFont"/>
    <w:uiPriority w:val="99"/>
    <w:semiHidden/>
    <w:unhideWhenUsed/>
    <w:rsid w:val="0058025F"/>
    <w:rPr>
      <w:sz w:val="16"/>
      <w:szCs w:val="16"/>
    </w:rPr>
  </w:style>
  <w:style w:type="paragraph" w:styleId="CommentText">
    <w:name w:val="annotation text"/>
    <w:basedOn w:val="Normal"/>
    <w:link w:val="CommentTextChar"/>
    <w:uiPriority w:val="99"/>
    <w:semiHidden/>
    <w:unhideWhenUsed/>
    <w:rsid w:val="0058025F"/>
    <w:rPr>
      <w:sz w:val="20"/>
      <w:szCs w:val="20"/>
    </w:rPr>
  </w:style>
  <w:style w:type="character" w:customStyle="1" w:styleId="CommentTextChar">
    <w:name w:val="Comment Text Char"/>
    <w:basedOn w:val="DefaultParagraphFont"/>
    <w:link w:val="CommentText"/>
    <w:uiPriority w:val="99"/>
    <w:semiHidden/>
    <w:rsid w:val="0058025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8025F"/>
    <w:rPr>
      <w:b/>
      <w:bCs/>
    </w:rPr>
  </w:style>
  <w:style w:type="character" w:customStyle="1" w:styleId="CommentSubjectChar">
    <w:name w:val="Comment Subject Char"/>
    <w:basedOn w:val="CommentTextChar"/>
    <w:link w:val="CommentSubject"/>
    <w:uiPriority w:val="99"/>
    <w:semiHidden/>
    <w:rsid w:val="0058025F"/>
    <w:rPr>
      <w:rFonts w:ascii="Times New Roman" w:eastAsia="Times New Roman" w:hAnsi="Times New Roman" w:cs="Times New Roman"/>
      <w:b/>
      <w:bCs/>
      <w:sz w:val="20"/>
      <w:szCs w:val="20"/>
      <w:lang w:eastAsia="en-GB"/>
    </w:rPr>
  </w:style>
  <w:style w:type="character" w:styleId="PlaceholderText">
    <w:name w:val="Placeholder Text"/>
    <w:basedOn w:val="DefaultParagraphFont"/>
    <w:uiPriority w:val="99"/>
    <w:semiHidden/>
    <w:rsid w:val="002F7295"/>
    <w:rPr>
      <w:color w:val="808080"/>
    </w:rPr>
  </w:style>
  <w:style w:type="table" w:styleId="PlainTable1">
    <w:name w:val="Plain Table 1"/>
    <w:basedOn w:val="TableNormal"/>
    <w:uiPriority w:val="41"/>
    <w:rsid w:val="0073015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ghtShading">
    <w:name w:val="Light Shading"/>
    <w:basedOn w:val="TableNormal"/>
    <w:uiPriority w:val="60"/>
    <w:rsid w:val="00720250"/>
    <w:rPr>
      <w:color w:val="000000" w:themeColor="text1" w:themeShade="BF"/>
      <w:lang w:val="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D336F4"/>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B40AE8"/>
    <w:rPr>
      <w:rFonts w:asciiTheme="majorHAnsi" w:eastAsiaTheme="majorEastAsia" w:hAnsiTheme="majorHAnsi" w:cstheme="majorBidi"/>
      <w:b/>
      <w:color w:val="2F5496" w:themeColor="accent1" w:themeShade="BF"/>
      <w:sz w:val="26"/>
      <w:szCs w:val="26"/>
      <w:lang w:val="en-US"/>
    </w:rPr>
  </w:style>
  <w:style w:type="character" w:styleId="IntenseReference">
    <w:name w:val="Intense Reference"/>
    <w:basedOn w:val="DefaultParagraphFont"/>
    <w:uiPriority w:val="32"/>
    <w:qFormat/>
    <w:rsid w:val="00B40AE8"/>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4310">
      <w:bodyDiv w:val="1"/>
      <w:marLeft w:val="0"/>
      <w:marRight w:val="0"/>
      <w:marTop w:val="0"/>
      <w:marBottom w:val="0"/>
      <w:divBdr>
        <w:top w:val="none" w:sz="0" w:space="0" w:color="auto"/>
        <w:left w:val="none" w:sz="0" w:space="0" w:color="auto"/>
        <w:bottom w:val="none" w:sz="0" w:space="0" w:color="auto"/>
        <w:right w:val="none" w:sz="0" w:space="0" w:color="auto"/>
      </w:divBdr>
      <w:divsChild>
        <w:div w:id="2111390352">
          <w:marLeft w:val="446"/>
          <w:marRight w:val="0"/>
          <w:marTop w:val="0"/>
          <w:marBottom w:val="0"/>
          <w:divBdr>
            <w:top w:val="none" w:sz="0" w:space="0" w:color="auto"/>
            <w:left w:val="none" w:sz="0" w:space="0" w:color="auto"/>
            <w:bottom w:val="none" w:sz="0" w:space="0" w:color="auto"/>
            <w:right w:val="none" w:sz="0" w:space="0" w:color="auto"/>
          </w:divBdr>
        </w:div>
        <w:div w:id="674497937">
          <w:marLeft w:val="446"/>
          <w:marRight w:val="0"/>
          <w:marTop w:val="0"/>
          <w:marBottom w:val="0"/>
          <w:divBdr>
            <w:top w:val="none" w:sz="0" w:space="0" w:color="auto"/>
            <w:left w:val="none" w:sz="0" w:space="0" w:color="auto"/>
            <w:bottom w:val="none" w:sz="0" w:space="0" w:color="auto"/>
            <w:right w:val="none" w:sz="0" w:space="0" w:color="auto"/>
          </w:divBdr>
        </w:div>
        <w:div w:id="701592300">
          <w:marLeft w:val="446"/>
          <w:marRight w:val="0"/>
          <w:marTop w:val="0"/>
          <w:marBottom w:val="0"/>
          <w:divBdr>
            <w:top w:val="none" w:sz="0" w:space="0" w:color="auto"/>
            <w:left w:val="none" w:sz="0" w:space="0" w:color="auto"/>
            <w:bottom w:val="none" w:sz="0" w:space="0" w:color="auto"/>
            <w:right w:val="none" w:sz="0" w:space="0" w:color="auto"/>
          </w:divBdr>
        </w:div>
      </w:divsChild>
    </w:div>
    <w:div w:id="19866961">
      <w:bodyDiv w:val="1"/>
      <w:marLeft w:val="0"/>
      <w:marRight w:val="0"/>
      <w:marTop w:val="0"/>
      <w:marBottom w:val="0"/>
      <w:divBdr>
        <w:top w:val="none" w:sz="0" w:space="0" w:color="auto"/>
        <w:left w:val="none" w:sz="0" w:space="0" w:color="auto"/>
        <w:bottom w:val="none" w:sz="0" w:space="0" w:color="auto"/>
        <w:right w:val="none" w:sz="0" w:space="0" w:color="auto"/>
      </w:divBdr>
    </w:div>
    <w:div w:id="23213551">
      <w:bodyDiv w:val="1"/>
      <w:marLeft w:val="0"/>
      <w:marRight w:val="0"/>
      <w:marTop w:val="0"/>
      <w:marBottom w:val="0"/>
      <w:divBdr>
        <w:top w:val="none" w:sz="0" w:space="0" w:color="auto"/>
        <w:left w:val="none" w:sz="0" w:space="0" w:color="auto"/>
        <w:bottom w:val="none" w:sz="0" w:space="0" w:color="auto"/>
        <w:right w:val="none" w:sz="0" w:space="0" w:color="auto"/>
      </w:divBdr>
      <w:divsChild>
        <w:div w:id="525564296">
          <w:marLeft w:val="480"/>
          <w:marRight w:val="0"/>
          <w:marTop w:val="0"/>
          <w:marBottom w:val="0"/>
          <w:divBdr>
            <w:top w:val="none" w:sz="0" w:space="0" w:color="auto"/>
            <w:left w:val="none" w:sz="0" w:space="0" w:color="auto"/>
            <w:bottom w:val="none" w:sz="0" w:space="0" w:color="auto"/>
            <w:right w:val="none" w:sz="0" w:space="0" w:color="auto"/>
          </w:divBdr>
        </w:div>
        <w:div w:id="106699129">
          <w:marLeft w:val="480"/>
          <w:marRight w:val="0"/>
          <w:marTop w:val="0"/>
          <w:marBottom w:val="0"/>
          <w:divBdr>
            <w:top w:val="none" w:sz="0" w:space="0" w:color="auto"/>
            <w:left w:val="none" w:sz="0" w:space="0" w:color="auto"/>
            <w:bottom w:val="none" w:sz="0" w:space="0" w:color="auto"/>
            <w:right w:val="none" w:sz="0" w:space="0" w:color="auto"/>
          </w:divBdr>
        </w:div>
        <w:div w:id="971711174">
          <w:marLeft w:val="480"/>
          <w:marRight w:val="0"/>
          <w:marTop w:val="0"/>
          <w:marBottom w:val="0"/>
          <w:divBdr>
            <w:top w:val="none" w:sz="0" w:space="0" w:color="auto"/>
            <w:left w:val="none" w:sz="0" w:space="0" w:color="auto"/>
            <w:bottom w:val="none" w:sz="0" w:space="0" w:color="auto"/>
            <w:right w:val="none" w:sz="0" w:space="0" w:color="auto"/>
          </w:divBdr>
        </w:div>
        <w:div w:id="695154684">
          <w:marLeft w:val="480"/>
          <w:marRight w:val="0"/>
          <w:marTop w:val="0"/>
          <w:marBottom w:val="0"/>
          <w:divBdr>
            <w:top w:val="none" w:sz="0" w:space="0" w:color="auto"/>
            <w:left w:val="none" w:sz="0" w:space="0" w:color="auto"/>
            <w:bottom w:val="none" w:sz="0" w:space="0" w:color="auto"/>
            <w:right w:val="none" w:sz="0" w:space="0" w:color="auto"/>
          </w:divBdr>
        </w:div>
        <w:div w:id="1478568539">
          <w:marLeft w:val="480"/>
          <w:marRight w:val="0"/>
          <w:marTop w:val="0"/>
          <w:marBottom w:val="0"/>
          <w:divBdr>
            <w:top w:val="none" w:sz="0" w:space="0" w:color="auto"/>
            <w:left w:val="none" w:sz="0" w:space="0" w:color="auto"/>
            <w:bottom w:val="none" w:sz="0" w:space="0" w:color="auto"/>
            <w:right w:val="none" w:sz="0" w:space="0" w:color="auto"/>
          </w:divBdr>
        </w:div>
      </w:divsChild>
    </w:div>
    <w:div w:id="32772775">
      <w:bodyDiv w:val="1"/>
      <w:marLeft w:val="0"/>
      <w:marRight w:val="0"/>
      <w:marTop w:val="0"/>
      <w:marBottom w:val="0"/>
      <w:divBdr>
        <w:top w:val="none" w:sz="0" w:space="0" w:color="auto"/>
        <w:left w:val="none" w:sz="0" w:space="0" w:color="auto"/>
        <w:bottom w:val="none" w:sz="0" w:space="0" w:color="auto"/>
        <w:right w:val="none" w:sz="0" w:space="0" w:color="auto"/>
      </w:divBdr>
      <w:divsChild>
        <w:div w:id="358942722">
          <w:marLeft w:val="446"/>
          <w:marRight w:val="0"/>
          <w:marTop w:val="0"/>
          <w:marBottom w:val="0"/>
          <w:divBdr>
            <w:top w:val="none" w:sz="0" w:space="0" w:color="auto"/>
            <w:left w:val="none" w:sz="0" w:space="0" w:color="auto"/>
            <w:bottom w:val="none" w:sz="0" w:space="0" w:color="auto"/>
            <w:right w:val="none" w:sz="0" w:space="0" w:color="auto"/>
          </w:divBdr>
        </w:div>
        <w:div w:id="1228152667">
          <w:marLeft w:val="446"/>
          <w:marRight w:val="0"/>
          <w:marTop w:val="0"/>
          <w:marBottom w:val="0"/>
          <w:divBdr>
            <w:top w:val="none" w:sz="0" w:space="0" w:color="auto"/>
            <w:left w:val="none" w:sz="0" w:space="0" w:color="auto"/>
            <w:bottom w:val="none" w:sz="0" w:space="0" w:color="auto"/>
            <w:right w:val="none" w:sz="0" w:space="0" w:color="auto"/>
          </w:divBdr>
        </w:div>
      </w:divsChild>
    </w:div>
    <w:div w:id="33890894">
      <w:bodyDiv w:val="1"/>
      <w:marLeft w:val="0"/>
      <w:marRight w:val="0"/>
      <w:marTop w:val="0"/>
      <w:marBottom w:val="0"/>
      <w:divBdr>
        <w:top w:val="none" w:sz="0" w:space="0" w:color="auto"/>
        <w:left w:val="none" w:sz="0" w:space="0" w:color="auto"/>
        <w:bottom w:val="none" w:sz="0" w:space="0" w:color="auto"/>
        <w:right w:val="none" w:sz="0" w:space="0" w:color="auto"/>
      </w:divBdr>
    </w:div>
    <w:div w:id="42945270">
      <w:bodyDiv w:val="1"/>
      <w:marLeft w:val="0"/>
      <w:marRight w:val="0"/>
      <w:marTop w:val="0"/>
      <w:marBottom w:val="0"/>
      <w:divBdr>
        <w:top w:val="none" w:sz="0" w:space="0" w:color="auto"/>
        <w:left w:val="none" w:sz="0" w:space="0" w:color="auto"/>
        <w:bottom w:val="none" w:sz="0" w:space="0" w:color="auto"/>
        <w:right w:val="none" w:sz="0" w:space="0" w:color="auto"/>
      </w:divBdr>
      <w:divsChild>
        <w:div w:id="1901867161">
          <w:marLeft w:val="480"/>
          <w:marRight w:val="0"/>
          <w:marTop w:val="0"/>
          <w:marBottom w:val="0"/>
          <w:divBdr>
            <w:top w:val="none" w:sz="0" w:space="0" w:color="auto"/>
            <w:left w:val="none" w:sz="0" w:space="0" w:color="auto"/>
            <w:bottom w:val="none" w:sz="0" w:space="0" w:color="auto"/>
            <w:right w:val="none" w:sz="0" w:space="0" w:color="auto"/>
          </w:divBdr>
        </w:div>
      </w:divsChild>
    </w:div>
    <w:div w:id="56981901">
      <w:bodyDiv w:val="1"/>
      <w:marLeft w:val="0"/>
      <w:marRight w:val="0"/>
      <w:marTop w:val="0"/>
      <w:marBottom w:val="0"/>
      <w:divBdr>
        <w:top w:val="none" w:sz="0" w:space="0" w:color="auto"/>
        <w:left w:val="none" w:sz="0" w:space="0" w:color="auto"/>
        <w:bottom w:val="none" w:sz="0" w:space="0" w:color="auto"/>
        <w:right w:val="none" w:sz="0" w:space="0" w:color="auto"/>
      </w:divBdr>
    </w:div>
    <w:div w:id="64378259">
      <w:bodyDiv w:val="1"/>
      <w:marLeft w:val="0"/>
      <w:marRight w:val="0"/>
      <w:marTop w:val="0"/>
      <w:marBottom w:val="0"/>
      <w:divBdr>
        <w:top w:val="none" w:sz="0" w:space="0" w:color="auto"/>
        <w:left w:val="none" w:sz="0" w:space="0" w:color="auto"/>
        <w:bottom w:val="none" w:sz="0" w:space="0" w:color="auto"/>
        <w:right w:val="none" w:sz="0" w:space="0" w:color="auto"/>
      </w:divBdr>
      <w:divsChild>
        <w:div w:id="1684553632">
          <w:marLeft w:val="446"/>
          <w:marRight w:val="0"/>
          <w:marTop w:val="0"/>
          <w:marBottom w:val="0"/>
          <w:divBdr>
            <w:top w:val="none" w:sz="0" w:space="0" w:color="auto"/>
            <w:left w:val="none" w:sz="0" w:space="0" w:color="auto"/>
            <w:bottom w:val="none" w:sz="0" w:space="0" w:color="auto"/>
            <w:right w:val="none" w:sz="0" w:space="0" w:color="auto"/>
          </w:divBdr>
        </w:div>
        <w:div w:id="819541369">
          <w:marLeft w:val="1166"/>
          <w:marRight w:val="0"/>
          <w:marTop w:val="0"/>
          <w:marBottom w:val="0"/>
          <w:divBdr>
            <w:top w:val="none" w:sz="0" w:space="0" w:color="auto"/>
            <w:left w:val="none" w:sz="0" w:space="0" w:color="auto"/>
            <w:bottom w:val="none" w:sz="0" w:space="0" w:color="auto"/>
            <w:right w:val="none" w:sz="0" w:space="0" w:color="auto"/>
          </w:divBdr>
        </w:div>
        <w:div w:id="2062823237">
          <w:marLeft w:val="1166"/>
          <w:marRight w:val="0"/>
          <w:marTop w:val="0"/>
          <w:marBottom w:val="0"/>
          <w:divBdr>
            <w:top w:val="none" w:sz="0" w:space="0" w:color="auto"/>
            <w:left w:val="none" w:sz="0" w:space="0" w:color="auto"/>
            <w:bottom w:val="none" w:sz="0" w:space="0" w:color="auto"/>
            <w:right w:val="none" w:sz="0" w:space="0" w:color="auto"/>
          </w:divBdr>
        </w:div>
      </w:divsChild>
    </w:div>
    <w:div w:id="65611312">
      <w:bodyDiv w:val="1"/>
      <w:marLeft w:val="0"/>
      <w:marRight w:val="0"/>
      <w:marTop w:val="0"/>
      <w:marBottom w:val="0"/>
      <w:divBdr>
        <w:top w:val="none" w:sz="0" w:space="0" w:color="auto"/>
        <w:left w:val="none" w:sz="0" w:space="0" w:color="auto"/>
        <w:bottom w:val="none" w:sz="0" w:space="0" w:color="auto"/>
        <w:right w:val="none" w:sz="0" w:space="0" w:color="auto"/>
      </w:divBdr>
    </w:div>
    <w:div w:id="111285230">
      <w:bodyDiv w:val="1"/>
      <w:marLeft w:val="0"/>
      <w:marRight w:val="0"/>
      <w:marTop w:val="0"/>
      <w:marBottom w:val="0"/>
      <w:divBdr>
        <w:top w:val="none" w:sz="0" w:space="0" w:color="auto"/>
        <w:left w:val="none" w:sz="0" w:space="0" w:color="auto"/>
        <w:bottom w:val="none" w:sz="0" w:space="0" w:color="auto"/>
        <w:right w:val="none" w:sz="0" w:space="0" w:color="auto"/>
      </w:divBdr>
    </w:div>
    <w:div w:id="113140153">
      <w:bodyDiv w:val="1"/>
      <w:marLeft w:val="0"/>
      <w:marRight w:val="0"/>
      <w:marTop w:val="0"/>
      <w:marBottom w:val="0"/>
      <w:divBdr>
        <w:top w:val="none" w:sz="0" w:space="0" w:color="auto"/>
        <w:left w:val="none" w:sz="0" w:space="0" w:color="auto"/>
        <w:bottom w:val="none" w:sz="0" w:space="0" w:color="auto"/>
        <w:right w:val="none" w:sz="0" w:space="0" w:color="auto"/>
      </w:divBdr>
    </w:div>
    <w:div w:id="119619003">
      <w:bodyDiv w:val="1"/>
      <w:marLeft w:val="0"/>
      <w:marRight w:val="0"/>
      <w:marTop w:val="0"/>
      <w:marBottom w:val="0"/>
      <w:divBdr>
        <w:top w:val="none" w:sz="0" w:space="0" w:color="auto"/>
        <w:left w:val="none" w:sz="0" w:space="0" w:color="auto"/>
        <w:bottom w:val="none" w:sz="0" w:space="0" w:color="auto"/>
        <w:right w:val="none" w:sz="0" w:space="0" w:color="auto"/>
      </w:divBdr>
    </w:div>
    <w:div w:id="123548227">
      <w:bodyDiv w:val="1"/>
      <w:marLeft w:val="0"/>
      <w:marRight w:val="0"/>
      <w:marTop w:val="0"/>
      <w:marBottom w:val="0"/>
      <w:divBdr>
        <w:top w:val="none" w:sz="0" w:space="0" w:color="auto"/>
        <w:left w:val="none" w:sz="0" w:space="0" w:color="auto"/>
        <w:bottom w:val="none" w:sz="0" w:space="0" w:color="auto"/>
        <w:right w:val="none" w:sz="0" w:space="0" w:color="auto"/>
      </w:divBdr>
      <w:divsChild>
        <w:div w:id="308092888">
          <w:marLeft w:val="480"/>
          <w:marRight w:val="0"/>
          <w:marTop w:val="0"/>
          <w:marBottom w:val="0"/>
          <w:divBdr>
            <w:top w:val="none" w:sz="0" w:space="0" w:color="auto"/>
            <w:left w:val="none" w:sz="0" w:space="0" w:color="auto"/>
            <w:bottom w:val="none" w:sz="0" w:space="0" w:color="auto"/>
            <w:right w:val="none" w:sz="0" w:space="0" w:color="auto"/>
          </w:divBdr>
        </w:div>
        <w:div w:id="1015301963">
          <w:marLeft w:val="480"/>
          <w:marRight w:val="0"/>
          <w:marTop w:val="0"/>
          <w:marBottom w:val="0"/>
          <w:divBdr>
            <w:top w:val="none" w:sz="0" w:space="0" w:color="auto"/>
            <w:left w:val="none" w:sz="0" w:space="0" w:color="auto"/>
            <w:bottom w:val="none" w:sz="0" w:space="0" w:color="auto"/>
            <w:right w:val="none" w:sz="0" w:space="0" w:color="auto"/>
          </w:divBdr>
        </w:div>
        <w:div w:id="750541153">
          <w:marLeft w:val="480"/>
          <w:marRight w:val="0"/>
          <w:marTop w:val="0"/>
          <w:marBottom w:val="0"/>
          <w:divBdr>
            <w:top w:val="none" w:sz="0" w:space="0" w:color="auto"/>
            <w:left w:val="none" w:sz="0" w:space="0" w:color="auto"/>
            <w:bottom w:val="none" w:sz="0" w:space="0" w:color="auto"/>
            <w:right w:val="none" w:sz="0" w:space="0" w:color="auto"/>
          </w:divBdr>
        </w:div>
      </w:divsChild>
    </w:div>
    <w:div w:id="157697228">
      <w:bodyDiv w:val="1"/>
      <w:marLeft w:val="0"/>
      <w:marRight w:val="0"/>
      <w:marTop w:val="0"/>
      <w:marBottom w:val="0"/>
      <w:divBdr>
        <w:top w:val="none" w:sz="0" w:space="0" w:color="auto"/>
        <w:left w:val="none" w:sz="0" w:space="0" w:color="auto"/>
        <w:bottom w:val="none" w:sz="0" w:space="0" w:color="auto"/>
        <w:right w:val="none" w:sz="0" w:space="0" w:color="auto"/>
      </w:divBdr>
    </w:div>
    <w:div w:id="162016995">
      <w:bodyDiv w:val="1"/>
      <w:marLeft w:val="0"/>
      <w:marRight w:val="0"/>
      <w:marTop w:val="0"/>
      <w:marBottom w:val="0"/>
      <w:divBdr>
        <w:top w:val="none" w:sz="0" w:space="0" w:color="auto"/>
        <w:left w:val="none" w:sz="0" w:space="0" w:color="auto"/>
        <w:bottom w:val="none" w:sz="0" w:space="0" w:color="auto"/>
        <w:right w:val="none" w:sz="0" w:space="0" w:color="auto"/>
      </w:divBdr>
      <w:divsChild>
        <w:div w:id="1754661466">
          <w:marLeft w:val="480"/>
          <w:marRight w:val="0"/>
          <w:marTop w:val="0"/>
          <w:marBottom w:val="0"/>
          <w:divBdr>
            <w:top w:val="none" w:sz="0" w:space="0" w:color="auto"/>
            <w:left w:val="none" w:sz="0" w:space="0" w:color="auto"/>
            <w:bottom w:val="none" w:sz="0" w:space="0" w:color="auto"/>
            <w:right w:val="none" w:sz="0" w:space="0" w:color="auto"/>
          </w:divBdr>
        </w:div>
        <w:div w:id="1246646188">
          <w:marLeft w:val="480"/>
          <w:marRight w:val="0"/>
          <w:marTop w:val="0"/>
          <w:marBottom w:val="0"/>
          <w:divBdr>
            <w:top w:val="none" w:sz="0" w:space="0" w:color="auto"/>
            <w:left w:val="none" w:sz="0" w:space="0" w:color="auto"/>
            <w:bottom w:val="none" w:sz="0" w:space="0" w:color="auto"/>
            <w:right w:val="none" w:sz="0" w:space="0" w:color="auto"/>
          </w:divBdr>
        </w:div>
      </w:divsChild>
    </w:div>
    <w:div w:id="200048393">
      <w:bodyDiv w:val="1"/>
      <w:marLeft w:val="0"/>
      <w:marRight w:val="0"/>
      <w:marTop w:val="0"/>
      <w:marBottom w:val="0"/>
      <w:divBdr>
        <w:top w:val="none" w:sz="0" w:space="0" w:color="auto"/>
        <w:left w:val="none" w:sz="0" w:space="0" w:color="auto"/>
        <w:bottom w:val="none" w:sz="0" w:space="0" w:color="auto"/>
        <w:right w:val="none" w:sz="0" w:space="0" w:color="auto"/>
      </w:divBdr>
    </w:div>
    <w:div w:id="200358976">
      <w:bodyDiv w:val="1"/>
      <w:marLeft w:val="0"/>
      <w:marRight w:val="0"/>
      <w:marTop w:val="0"/>
      <w:marBottom w:val="0"/>
      <w:divBdr>
        <w:top w:val="none" w:sz="0" w:space="0" w:color="auto"/>
        <w:left w:val="none" w:sz="0" w:space="0" w:color="auto"/>
        <w:bottom w:val="none" w:sz="0" w:space="0" w:color="auto"/>
        <w:right w:val="none" w:sz="0" w:space="0" w:color="auto"/>
      </w:divBdr>
      <w:divsChild>
        <w:div w:id="2078937892">
          <w:marLeft w:val="480"/>
          <w:marRight w:val="0"/>
          <w:marTop w:val="0"/>
          <w:marBottom w:val="0"/>
          <w:divBdr>
            <w:top w:val="none" w:sz="0" w:space="0" w:color="auto"/>
            <w:left w:val="none" w:sz="0" w:space="0" w:color="auto"/>
            <w:bottom w:val="none" w:sz="0" w:space="0" w:color="auto"/>
            <w:right w:val="none" w:sz="0" w:space="0" w:color="auto"/>
          </w:divBdr>
        </w:div>
        <w:div w:id="1377201479">
          <w:marLeft w:val="480"/>
          <w:marRight w:val="0"/>
          <w:marTop w:val="0"/>
          <w:marBottom w:val="0"/>
          <w:divBdr>
            <w:top w:val="none" w:sz="0" w:space="0" w:color="auto"/>
            <w:left w:val="none" w:sz="0" w:space="0" w:color="auto"/>
            <w:bottom w:val="none" w:sz="0" w:space="0" w:color="auto"/>
            <w:right w:val="none" w:sz="0" w:space="0" w:color="auto"/>
          </w:divBdr>
        </w:div>
        <w:div w:id="2014061444">
          <w:marLeft w:val="480"/>
          <w:marRight w:val="0"/>
          <w:marTop w:val="0"/>
          <w:marBottom w:val="0"/>
          <w:divBdr>
            <w:top w:val="none" w:sz="0" w:space="0" w:color="auto"/>
            <w:left w:val="none" w:sz="0" w:space="0" w:color="auto"/>
            <w:bottom w:val="none" w:sz="0" w:space="0" w:color="auto"/>
            <w:right w:val="none" w:sz="0" w:space="0" w:color="auto"/>
          </w:divBdr>
        </w:div>
      </w:divsChild>
    </w:div>
    <w:div w:id="203295970">
      <w:bodyDiv w:val="1"/>
      <w:marLeft w:val="0"/>
      <w:marRight w:val="0"/>
      <w:marTop w:val="0"/>
      <w:marBottom w:val="0"/>
      <w:divBdr>
        <w:top w:val="none" w:sz="0" w:space="0" w:color="auto"/>
        <w:left w:val="none" w:sz="0" w:space="0" w:color="auto"/>
        <w:bottom w:val="none" w:sz="0" w:space="0" w:color="auto"/>
        <w:right w:val="none" w:sz="0" w:space="0" w:color="auto"/>
      </w:divBdr>
    </w:div>
    <w:div w:id="203644179">
      <w:bodyDiv w:val="1"/>
      <w:marLeft w:val="0"/>
      <w:marRight w:val="0"/>
      <w:marTop w:val="0"/>
      <w:marBottom w:val="0"/>
      <w:divBdr>
        <w:top w:val="none" w:sz="0" w:space="0" w:color="auto"/>
        <w:left w:val="none" w:sz="0" w:space="0" w:color="auto"/>
        <w:bottom w:val="none" w:sz="0" w:space="0" w:color="auto"/>
        <w:right w:val="none" w:sz="0" w:space="0" w:color="auto"/>
      </w:divBdr>
    </w:div>
    <w:div w:id="209270483">
      <w:bodyDiv w:val="1"/>
      <w:marLeft w:val="0"/>
      <w:marRight w:val="0"/>
      <w:marTop w:val="0"/>
      <w:marBottom w:val="0"/>
      <w:divBdr>
        <w:top w:val="none" w:sz="0" w:space="0" w:color="auto"/>
        <w:left w:val="none" w:sz="0" w:space="0" w:color="auto"/>
        <w:bottom w:val="none" w:sz="0" w:space="0" w:color="auto"/>
        <w:right w:val="none" w:sz="0" w:space="0" w:color="auto"/>
      </w:divBdr>
    </w:div>
    <w:div w:id="215630471">
      <w:bodyDiv w:val="1"/>
      <w:marLeft w:val="0"/>
      <w:marRight w:val="0"/>
      <w:marTop w:val="0"/>
      <w:marBottom w:val="0"/>
      <w:divBdr>
        <w:top w:val="none" w:sz="0" w:space="0" w:color="auto"/>
        <w:left w:val="none" w:sz="0" w:space="0" w:color="auto"/>
        <w:bottom w:val="none" w:sz="0" w:space="0" w:color="auto"/>
        <w:right w:val="none" w:sz="0" w:space="0" w:color="auto"/>
      </w:divBdr>
    </w:div>
    <w:div w:id="216091225">
      <w:bodyDiv w:val="1"/>
      <w:marLeft w:val="0"/>
      <w:marRight w:val="0"/>
      <w:marTop w:val="0"/>
      <w:marBottom w:val="0"/>
      <w:divBdr>
        <w:top w:val="none" w:sz="0" w:space="0" w:color="auto"/>
        <w:left w:val="none" w:sz="0" w:space="0" w:color="auto"/>
        <w:bottom w:val="none" w:sz="0" w:space="0" w:color="auto"/>
        <w:right w:val="none" w:sz="0" w:space="0" w:color="auto"/>
      </w:divBdr>
    </w:div>
    <w:div w:id="243301950">
      <w:bodyDiv w:val="1"/>
      <w:marLeft w:val="0"/>
      <w:marRight w:val="0"/>
      <w:marTop w:val="0"/>
      <w:marBottom w:val="0"/>
      <w:divBdr>
        <w:top w:val="none" w:sz="0" w:space="0" w:color="auto"/>
        <w:left w:val="none" w:sz="0" w:space="0" w:color="auto"/>
        <w:bottom w:val="none" w:sz="0" w:space="0" w:color="auto"/>
        <w:right w:val="none" w:sz="0" w:space="0" w:color="auto"/>
      </w:divBdr>
    </w:div>
    <w:div w:id="260720265">
      <w:bodyDiv w:val="1"/>
      <w:marLeft w:val="0"/>
      <w:marRight w:val="0"/>
      <w:marTop w:val="0"/>
      <w:marBottom w:val="0"/>
      <w:divBdr>
        <w:top w:val="none" w:sz="0" w:space="0" w:color="auto"/>
        <w:left w:val="none" w:sz="0" w:space="0" w:color="auto"/>
        <w:bottom w:val="none" w:sz="0" w:space="0" w:color="auto"/>
        <w:right w:val="none" w:sz="0" w:space="0" w:color="auto"/>
      </w:divBdr>
    </w:div>
    <w:div w:id="288318204">
      <w:bodyDiv w:val="1"/>
      <w:marLeft w:val="0"/>
      <w:marRight w:val="0"/>
      <w:marTop w:val="0"/>
      <w:marBottom w:val="0"/>
      <w:divBdr>
        <w:top w:val="none" w:sz="0" w:space="0" w:color="auto"/>
        <w:left w:val="none" w:sz="0" w:space="0" w:color="auto"/>
        <w:bottom w:val="none" w:sz="0" w:space="0" w:color="auto"/>
        <w:right w:val="none" w:sz="0" w:space="0" w:color="auto"/>
      </w:divBdr>
    </w:div>
    <w:div w:id="288319908">
      <w:bodyDiv w:val="1"/>
      <w:marLeft w:val="0"/>
      <w:marRight w:val="0"/>
      <w:marTop w:val="0"/>
      <w:marBottom w:val="0"/>
      <w:divBdr>
        <w:top w:val="none" w:sz="0" w:space="0" w:color="auto"/>
        <w:left w:val="none" w:sz="0" w:space="0" w:color="auto"/>
        <w:bottom w:val="none" w:sz="0" w:space="0" w:color="auto"/>
        <w:right w:val="none" w:sz="0" w:space="0" w:color="auto"/>
      </w:divBdr>
    </w:div>
    <w:div w:id="294991624">
      <w:bodyDiv w:val="1"/>
      <w:marLeft w:val="0"/>
      <w:marRight w:val="0"/>
      <w:marTop w:val="0"/>
      <w:marBottom w:val="0"/>
      <w:divBdr>
        <w:top w:val="none" w:sz="0" w:space="0" w:color="auto"/>
        <w:left w:val="none" w:sz="0" w:space="0" w:color="auto"/>
        <w:bottom w:val="none" w:sz="0" w:space="0" w:color="auto"/>
        <w:right w:val="none" w:sz="0" w:space="0" w:color="auto"/>
      </w:divBdr>
      <w:divsChild>
        <w:div w:id="893349022">
          <w:marLeft w:val="446"/>
          <w:marRight w:val="0"/>
          <w:marTop w:val="0"/>
          <w:marBottom w:val="0"/>
          <w:divBdr>
            <w:top w:val="none" w:sz="0" w:space="0" w:color="auto"/>
            <w:left w:val="none" w:sz="0" w:space="0" w:color="auto"/>
            <w:bottom w:val="none" w:sz="0" w:space="0" w:color="auto"/>
            <w:right w:val="none" w:sz="0" w:space="0" w:color="auto"/>
          </w:divBdr>
        </w:div>
      </w:divsChild>
    </w:div>
    <w:div w:id="302539366">
      <w:bodyDiv w:val="1"/>
      <w:marLeft w:val="0"/>
      <w:marRight w:val="0"/>
      <w:marTop w:val="0"/>
      <w:marBottom w:val="0"/>
      <w:divBdr>
        <w:top w:val="none" w:sz="0" w:space="0" w:color="auto"/>
        <w:left w:val="none" w:sz="0" w:space="0" w:color="auto"/>
        <w:bottom w:val="none" w:sz="0" w:space="0" w:color="auto"/>
        <w:right w:val="none" w:sz="0" w:space="0" w:color="auto"/>
      </w:divBdr>
    </w:div>
    <w:div w:id="309134310">
      <w:bodyDiv w:val="1"/>
      <w:marLeft w:val="0"/>
      <w:marRight w:val="0"/>
      <w:marTop w:val="0"/>
      <w:marBottom w:val="0"/>
      <w:divBdr>
        <w:top w:val="none" w:sz="0" w:space="0" w:color="auto"/>
        <w:left w:val="none" w:sz="0" w:space="0" w:color="auto"/>
        <w:bottom w:val="none" w:sz="0" w:space="0" w:color="auto"/>
        <w:right w:val="none" w:sz="0" w:space="0" w:color="auto"/>
      </w:divBdr>
    </w:div>
    <w:div w:id="309331284">
      <w:bodyDiv w:val="1"/>
      <w:marLeft w:val="0"/>
      <w:marRight w:val="0"/>
      <w:marTop w:val="0"/>
      <w:marBottom w:val="0"/>
      <w:divBdr>
        <w:top w:val="none" w:sz="0" w:space="0" w:color="auto"/>
        <w:left w:val="none" w:sz="0" w:space="0" w:color="auto"/>
        <w:bottom w:val="none" w:sz="0" w:space="0" w:color="auto"/>
        <w:right w:val="none" w:sz="0" w:space="0" w:color="auto"/>
      </w:divBdr>
    </w:div>
    <w:div w:id="311376022">
      <w:bodyDiv w:val="1"/>
      <w:marLeft w:val="0"/>
      <w:marRight w:val="0"/>
      <w:marTop w:val="0"/>
      <w:marBottom w:val="0"/>
      <w:divBdr>
        <w:top w:val="none" w:sz="0" w:space="0" w:color="auto"/>
        <w:left w:val="none" w:sz="0" w:space="0" w:color="auto"/>
        <w:bottom w:val="none" w:sz="0" w:space="0" w:color="auto"/>
        <w:right w:val="none" w:sz="0" w:space="0" w:color="auto"/>
      </w:divBdr>
    </w:div>
    <w:div w:id="313030520">
      <w:bodyDiv w:val="1"/>
      <w:marLeft w:val="0"/>
      <w:marRight w:val="0"/>
      <w:marTop w:val="0"/>
      <w:marBottom w:val="0"/>
      <w:divBdr>
        <w:top w:val="none" w:sz="0" w:space="0" w:color="auto"/>
        <w:left w:val="none" w:sz="0" w:space="0" w:color="auto"/>
        <w:bottom w:val="none" w:sz="0" w:space="0" w:color="auto"/>
        <w:right w:val="none" w:sz="0" w:space="0" w:color="auto"/>
      </w:divBdr>
    </w:div>
    <w:div w:id="328484586">
      <w:bodyDiv w:val="1"/>
      <w:marLeft w:val="0"/>
      <w:marRight w:val="0"/>
      <w:marTop w:val="0"/>
      <w:marBottom w:val="0"/>
      <w:divBdr>
        <w:top w:val="none" w:sz="0" w:space="0" w:color="auto"/>
        <w:left w:val="none" w:sz="0" w:space="0" w:color="auto"/>
        <w:bottom w:val="none" w:sz="0" w:space="0" w:color="auto"/>
        <w:right w:val="none" w:sz="0" w:space="0" w:color="auto"/>
      </w:divBdr>
      <w:divsChild>
        <w:div w:id="1605533329">
          <w:marLeft w:val="446"/>
          <w:marRight w:val="0"/>
          <w:marTop w:val="0"/>
          <w:marBottom w:val="0"/>
          <w:divBdr>
            <w:top w:val="none" w:sz="0" w:space="0" w:color="auto"/>
            <w:left w:val="none" w:sz="0" w:space="0" w:color="auto"/>
            <w:bottom w:val="none" w:sz="0" w:space="0" w:color="auto"/>
            <w:right w:val="none" w:sz="0" w:space="0" w:color="auto"/>
          </w:divBdr>
        </w:div>
        <w:div w:id="1335760796">
          <w:marLeft w:val="446"/>
          <w:marRight w:val="0"/>
          <w:marTop w:val="0"/>
          <w:marBottom w:val="0"/>
          <w:divBdr>
            <w:top w:val="none" w:sz="0" w:space="0" w:color="auto"/>
            <w:left w:val="none" w:sz="0" w:space="0" w:color="auto"/>
            <w:bottom w:val="none" w:sz="0" w:space="0" w:color="auto"/>
            <w:right w:val="none" w:sz="0" w:space="0" w:color="auto"/>
          </w:divBdr>
        </w:div>
        <w:div w:id="613559953">
          <w:marLeft w:val="446"/>
          <w:marRight w:val="0"/>
          <w:marTop w:val="0"/>
          <w:marBottom w:val="0"/>
          <w:divBdr>
            <w:top w:val="none" w:sz="0" w:space="0" w:color="auto"/>
            <w:left w:val="none" w:sz="0" w:space="0" w:color="auto"/>
            <w:bottom w:val="none" w:sz="0" w:space="0" w:color="auto"/>
            <w:right w:val="none" w:sz="0" w:space="0" w:color="auto"/>
          </w:divBdr>
        </w:div>
        <w:div w:id="402142342">
          <w:marLeft w:val="446"/>
          <w:marRight w:val="0"/>
          <w:marTop w:val="0"/>
          <w:marBottom w:val="0"/>
          <w:divBdr>
            <w:top w:val="none" w:sz="0" w:space="0" w:color="auto"/>
            <w:left w:val="none" w:sz="0" w:space="0" w:color="auto"/>
            <w:bottom w:val="none" w:sz="0" w:space="0" w:color="auto"/>
            <w:right w:val="none" w:sz="0" w:space="0" w:color="auto"/>
          </w:divBdr>
        </w:div>
      </w:divsChild>
    </w:div>
    <w:div w:id="341132072">
      <w:bodyDiv w:val="1"/>
      <w:marLeft w:val="0"/>
      <w:marRight w:val="0"/>
      <w:marTop w:val="0"/>
      <w:marBottom w:val="0"/>
      <w:divBdr>
        <w:top w:val="none" w:sz="0" w:space="0" w:color="auto"/>
        <w:left w:val="none" w:sz="0" w:space="0" w:color="auto"/>
        <w:bottom w:val="none" w:sz="0" w:space="0" w:color="auto"/>
        <w:right w:val="none" w:sz="0" w:space="0" w:color="auto"/>
      </w:divBdr>
    </w:div>
    <w:div w:id="374895185">
      <w:bodyDiv w:val="1"/>
      <w:marLeft w:val="0"/>
      <w:marRight w:val="0"/>
      <w:marTop w:val="0"/>
      <w:marBottom w:val="0"/>
      <w:divBdr>
        <w:top w:val="none" w:sz="0" w:space="0" w:color="auto"/>
        <w:left w:val="none" w:sz="0" w:space="0" w:color="auto"/>
        <w:bottom w:val="none" w:sz="0" w:space="0" w:color="auto"/>
        <w:right w:val="none" w:sz="0" w:space="0" w:color="auto"/>
      </w:divBdr>
    </w:div>
    <w:div w:id="375158074">
      <w:bodyDiv w:val="1"/>
      <w:marLeft w:val="0"/>
      <w:marRight w:val="0"/>
      <w:marTop w:val="0"/>
      <w:marBottom w:val="0"/>
      <w:divBdr>
        <w:top w:val="none" w:sz="0" w:space="0" w:color="auto"/>
        <w:left w:val="none" w:sz="0" w:space="0" w:color="auto"/>
        <w:bottom w:val="none" w:sz="0" w:space="0" w:color="auto"/>
        <w:right w:val="none" w:sz="0" w:space="0" w:color="auto"/>
      </w:divBdr>
    </w:div>
    <w:div w:id="376971735">
      <w:bodyDiv w:val="1"/>
      <w:marLeft w:val="0"/>
      <w:marRight w:val="0"/>
      <w:marTop w:val="0"/>
      <w:marBottom w:val="0"/>
      <w:divBdr>
        <w:top w:val="none" w:sz="0" w:space="0" w:color="auto"/>
        <w:left w:val="none" w:sz="0" w:space="0" w:color="auto"/>
        <w:bottom w:val="none" w:sz="0" w:space="0" w:color="auto"/>
        <w:right w:val="none" w:sz="0" w:space="0" w:color="auto"/>
      </w:divBdr>
    </w:div>
    <w:div w:id="402066010">
      <w:bodyDiv w:val="1"/>
      <w:marLeft w:val="0"/>
      <w:marRight w:val="0"/>
      <w:marTop w:val="0"/>
      <w:marBottom w:val="0"/>
      <w:divBdr>
        <w:top w:val="none" w:sz="0" w:space="0" w:color="auto"/>
        <w:left w:val="none" w:sz="0" w:space="0" w:color="auto"/>
        <w:bottom w:val="none" w:sz="0" w:space="0" w:color="auto"/>
        <w:right w:val="none" w:sz="0" w:space="0" w:color="auto"/>
      </w:divBdr>
    </w:div>
    <w:div w:id="402489232">
      <w:bodyDiv w:val="1"/>
      <w:marLeft w:val="0"/>
      <w:marRight w:val="0"/>
      <w:marTop w:val="0"/>
      <w:marBottom w:val="0"/>
      <w:divBdr>
        <w:top w:val="none" w:sz="0" w:space="0" w:color="auto"/>
        <w:left w:val="none" w:sz="0" w:space="0" w:color="auto"/>
        <w:bottom w:val="none" w:sz="0" w:space="0" w:color="auto"/>
        <w:right w:val="none" w:sz="0" w:space="0" w:color="auto"/>
      </w:divBdr>
    </w:div>
    <w:div w:id="427236157">
      <w:bodyDiv w:val="1"/>
      <w:marLeft w:val="0"/>
      <w:marRight w:val="0"/>
      <w:marTop w:val="0"/>
      <w:marBottom w:val="0"/>
      <w:divBdr>
        <w:top w:val="none" w:sz="0" w:space="0" w:color="auto"/>
        <w:left w:val="none" w:sz="0" w:space="0" w:color="auto"/>
        <w:bottom w:val="none" w:sz="0" w:space="0" w:color="auto"/>
        <w:right w:val="none" w:sz="0" w:space="0" w:color="auto"/>
      </w:divBdr>
    </w:div>
    <w:div w:id="446854374">
      <w:bodyDiv w:val="1"/>
      <w:marLeft w:val="0"/>
      <w:marRight w:val="0"/>
      <w:marTop w:val="0"/>
      <w:marBottom w:val="0"/>
      <w:divBdr>
        <w:top w:val="none" w:sz="0" w:space="0" w:color="auto"/>
        <w:left w:val="none" w:sz="0" w:space="0" w:color="auto"/>
        <w:bottom w:val="none" w:sz="0" w:space="0" w:color="auto"/>
        <w:right w:val="none" w:sz="0" w:space="0" w:color="auto"/>
      </w:divBdr>
    </w:div>
    <w:div w:id="449664135">
      <w:bodyDiv w:val="1"/>
      <w:marLeft w:val="0"/>
      <w:marRight w:val="0"/>
      <w:marTop w:val="0"/>
      <w:marBottom w:val="0"/>
      <w:divBdr>
        <w:top w:val="none" w:sz="0" w:space="0" w:color="auto"/>
        <w:left w:val="none" w:sz="0" w:space="0" w:color="auto"/>
        <w:bottom w:val="none" w:sz="0" w:space="0" w:color="auto"/>
        <w:right w:val="none" w:sz="0" w:space="0" w:color="auto"/>
      </w:divBdr>
    </w:div>
    <w:div w:id="456993453">
      <w:bodyDiv w:val="1"/>
      <w:marLeft w:val="0"/>
      <w:marRight w:val="0"/>
      <w:marTop w:val="0"/>
      <w:marBottom w:val="0"/>
      <w:divBdr>
        <w:top w:val="none" w:sz="0" w:space="0" w:color="auto"/>
        <w:left w:val="none" w:sz="0" w:space="0" w:color="auto"/>
        <w:bottom w:val="none" w:sz="0" w:space="0" w:color="auto"/>
        <w:right w:val="none" w:sz="0" w:space="0" w:color="auto"/>
      </w:divBdr>
      <w:divsChild>
        <w:div w:id="153109689">
          <w:marLeft w:val="446"/>
          <w:marRight w:val="0"/>
          <w:marTop w:val="0"/>
          <w:marBottom w:val="0"/>
          <w:divBdr>
            <w:top w:val="none" w:sz="0" w:space="0" w:color="auto"/>
            <w:left w:val="none" w:sz="0" w:space="0" w:color="auto"/>
            <w:bottom w:val="none" w:sz="0" w:space="0" w:color="auto"/>
            <w:right w:val="none" w:sz="0" w:space="0" w:color="auto"/>
          </w:divBdr>
        </w:div>
        <w:div w:id="748186599">
          <w:marLeft w:val="446"/>
          <w:marRight w:val="0"/>
          <w:marTop w:val="0"/>
          <w:marBottom w:val="0"/>
          <w:divBdr>
            <w:top w:val="none" w:sz="0" w:space="0" w:color="auto"/>
            <w:left w:val="none" w:sz="0" w:space="0" w:color="auto"/>
            <w:bottom w:val="none" w:sz="0" w:space="0" w:color="auto"/>
            <w:right w:val="none" w:sz="0" w:space="0" w:color="auto"/>
          </w:divBdr>
        </w:div>
      </w:divsChild>
    </w:div>
    <w:div w:id="463695354">
      <w:bodyDiv w:val="1"/>
      <w:marLeft w:val="0"/>
      <w:marRight w:val="0"/>
      <w:marTop w:val="0"/>
      <w:marBottom w:val="0"/>
      <w:divBdr>
        <w:top w:val="none" w:sz="0" w:space="0" w:color="auto"/>
        <w:left w:val="none" w:sz="0" w:space="0" w:color="auto"/>
        <w:bottom w:val="none" w:sz="0" w:space="0" w:color="auto"/>
        <w:right w:val="none" w:sz="0" w:space="0" w:color="auto"/>
      </w:divBdr>
    </w:div>
    <w:div w:id="481579575">
      <w:bodyDiv w:val="1"/>
      <w:marLeft w:val="0"/>
      <w:marRight w:val="0"/>
      <w:marTop w:val="0"/>
      <w:marBottom w:val="0"/>
      <w:divBdr>
        <w:top w:val="none" w:sz="0" w:space="0" w:color="auto"/>
        <w:left w:val="none" w:sz="0" w:space="0" w:color="auto"/>
        <w:bottom w:val="none" w:sz="0" w:space="0" w:color="auto"/>
        <w:right w:val="none" w:sz="0" w:space="0" w:color="auto"/>
      </w:divBdr>
    </w:div>
    <w:div w:id="483132117">
      <w:bodyDiv w:val="1"/>
      <w:marLeft w:val="0"/>
      <w:marRight w:val="0"/>
      <w:marTop w:val="0"/>
      <w:marBottom w:val="0"/>
      <w:divBdr>
        <w:top w:val="none" w:sz="0" w:space="0" w:color="auto"/>
        <w:left w:val="none" w:sz="0" w:space="0" w:color="auto"/>
        <w:bottom w:val="none" w:sz="0" w:space="0" w:color="auto"/>
        <w:right w:val="none" w:sz="0" w:space="0" w:color="auto"/>
      </w:divBdr>
      <w:divsChild>
        <w:div w:id="898127194">
          <w:marLeft w:val="446"/>
          <w:marRight w:val="0"/>
          <w:marTop w:val="0"/>
          <w:marBottom w:val="0"/>
          <w:divBdr>
            <w:top w:val="none" w:sz="0" w:space="0" w:color="auto"/>
            <w:left w:val="none" w:sz="0" w:space="0" w:color="auto"/>
            <w:bottom w:val="none" w:sz="0" w:space="0" w:color="auto"/>
            <w:right w:val="none" w:sz="0" w:space="0" w:color="auto"/>
          </w:divBdr>
        </w:div>
        <w:div w:id="432169291">
          <w:marLeft w:val="446"/>
          <w:marRight w:val="0"/>
          <w:marTop w:val="0"/>
          <w:marBottom w:val="0"/>
          <w:divBdr>
            <w:top w:val="none" w:sz="0" w:space="0" w:color="auto"/>
            <w:left w:val="none" w:sz="0" w:space="0" w:color="auto"/>
            <w:bottom w:val="none" w:sz="0" w:space="0" w:color="auto"/>
            <w:right w:val="none" w:sz="0" w:space="0" w:color="auto"/>
          </w:divBdr>
        </w:div>
      </w:divsChild>
    </w:div>
    <w:div w:id="494567128">
      <w:bodyDiv w:val="1"/>
      <w:marLeft w:val="0"/>
      <w:marRight w:val="0"/>
      <w:marTop w:val="0"/>
      <w:marBottom w:val="0"/>
      <w:divBdr>
        <w:top w:val="none" w:sz="0" w:space="0" w:color="auto"/>
        <w:left w:val="none" w:sz="0" w:space="0" w:color="auto"/>
        <w:bottom w:val="none" w:sz="0" w:space="0" w:color="auto"/>
        <w:right w:val="none" w:sz="0" w:space="0" w:color="auto"/>
      </w:divBdr>
    </w:div>
    <w:div w:id="500701364">
      <w:bodyDiv w:val="1"/>
      <w:marLeft w:val="0"/>
      <w:marRight w:val="0"/>
      <w:marTop w:val="0"/>
      <w:marBottom w:val="0"/>
      <w:divBdr>
        <w:top w:val="none" w:sz="0" w:space="0" w:color="auto"/>
        <w:left w:val="none" w:sz="0" w:space="0" w:color="auto"/>
        <w:bottom w:val="none" w:sz="0" w:space="0" w:color="auto"/>
        <w:right w:val="none" w:sz="0" w:space="0" w:color="auto"/>
      </w:divBdr>
    </w:div>
    <w:div w:id="532036093">
      <w:bodyDiv w:val="1"/>
      <w:marLeft w:val="0"/>
      <w:marRight w:val="0"/>
      <w:marTop w:val="0"/>
      <w:marBottom w:val="0"/>
      <w:divBdr>
        <w:top w:val="none" w:sz="0" w:space="0" w:color="auto"/>
        <w:left w:val="none" w:sz="0" w:space="0" w:color="auto"/>
        <w:bottom w:val="none" w:sz="0" w:space="0" w:color="auto"/>
        <w:right w:val="none" w:sz="0" w:space="0" w:color="auto"/>
      </w:divBdr>
      <w:divsChild>
        <w:div w:id="985860590">
          <w:marLeft w:val="480"/>
          <w:marRight w:val="0"/>
          <w:marTop w:val="0"/>
          <w:marBottom w:val="0"/>
          <w:divBdr>
            <w:top w:val="none" w:sz="0" w:space="0" w:color="auto"/>
            <w:left w:val="none" w:sz="0" w:space="0" w:color="auto"/>
            <w:bottom w:val="none" w:sz="0" w:space="0" w:color="auto"/>
            <w:right w:val="none" w:sz="0" w:space="0" w:color="auto"/>
          </w:divBdr>
        </w:div>
        <w:div w:id="1821533502">
          <w:marLeft w:val="480"/>
          <w:marRight w:val="0"/>
          <w:marTop w:val="0"/>
          <w:marBottom w:val="0"/>
          <w:divBdr>
            <w:top w:val="none" w:sz="0" w:space="0" w:color="auto"/>
            <w:left w:val="none" w:sz="0" w:space="0" w:color="auto"/>
            <w:bottom w:val="none" w:sz="0" w:space="0" w:color="auto"/>
            <w:right w:val="none" w:sz="0" w:space="0" w:color="auto"/>
          </w:divBdr>
        </w:div>
        <w:div w:id="514224994">
          <w:marLeft w:val="480"/>
          <w:marRight w:val="0"/>
          <w:marTop w:val="0"/>
          <w:marBottom w:val="0"/>
          <w:divBdr>
            <w:top w:val="none" w:sz="0" w:space="0" w:color="auto"/>
            <w:left w:val="none" w:sz="0" w:space="0" w:color="auto"/>
            <w:bottom w:val="none" w:sz="0" w:space="0" w:color="auto"/>
            <w:right w:val="none" w:sz="0" w:space="0" w:color="auto"/>
          </w:divBdr>
        </w:div>
        <w:div w:id="726956879">
          <w:marLeft w:val="480"/>
          <w:marRight w:val="0"/>
          <w:marTop w:val="0"/>
          <w:marBottom w:val="0"/>
          <w:divBdr>
            <w:top w:val="none" w:sz="0" w:space="0" w:color="auto"/>
            <w:left w:val="none" w:sz="0" w:space="0" w:color="auto"/>
            <w:bottom w:val="none" w:sz="0" w:space="0" w:color="auto"/>
            <w:right w:val="none" w:sz="0" w:space="0" w:color="auto"/>
          </w:divBdr>
        </w:div>
      </w:divsChild>
    </w:div>
    <w:div w:id="545987156">
      <w:bodyDiv w:val="1"/>
      <w:marLeft w:val="0"/>
      <w:marRight w:val="0"/>
      <w:marTop w:val="0"/>
      <w:marBottom w:val="0"/>
      <w:divBdr>
        <w:top w:val="none" w:sz="0" w:space="0" w:color="auto"/>
        <w:left w:val="none" w:sz="0" w:space="0" w:color="auto"/>
        <w:bottom w:val="none" w:sz="0" w:space="0" w:color="auto"/>
        <w:right w:val="none" w:sz="0" w:space="0" w:color="auto"/>
      </w:divBdr>
    </w:div>
    <w:div w:id="563761775">
      <w:bodyDiv w:val="1"/>
      <w:marLeft w:val="0"/>
      <w:marRight w:val="0"/>
      <w:marTop w:val="0"/>
      <w:marBottom w:val="0"/>
      <w:divBdr>
        <w:top w:val="none" w:sz="0" w:space="0" w:color="auto"/>
        <w:left w:val="none" w:sz="0" w:space="0" w:color="auto"/>
        <w:bottom w:val="none" w:sz="0" w:space="0" w:color="auto"/>
        <w:right w:val="none" w:sz="0" w:space="0" w:color="auto"/>
      </w:divBdr>
    </w:div>
    <w:div w:id="571547483">
      <w:bodyDiv w:val="1"/>
      <w:marLeft w:val="0"/>
      <w:marRight w:val="0"/>
      <w:marTop w:val="0"/>
      <w:marBottom w:val="0"/>
      <w:divBdr>
        <w:top w:val="none" w:sz="0" w:space="0" w:color="auto"/>
        <w:left w:val="none" w:sz="0" w:space="0" w:color="auto"/>
        <w:bottom w:val="none" w:sz="0" w:space="0" w:color="auto"/>
        <w:right w:val="none" w:sz="0" w:space="0" w:color="auto"/>
      </w:divBdr>
    </w:div>
    <w:div w:id="595602750">
      <w:bodyDiv w:val="1"/>
      <w:marLeft w:val="0"/>
      <w:marRight w:val="0"/>
      <w:marTop w:val="0"/>
      <w:marBottom w:val="0"/>
      <w:divBdr>
        <w:top w:val="none" w:sz="0" w:space="0" w:color="auto"/>
        <w:left w:val="none" w:sz="0" w:space="0" w:color="auto"/>
        <w:bottom w:val="none" w:sz="0" w:space="0" w:color="auto"/>
        <w:right w:val="none" w:sz="0" w:space="0" w:color="auto"/>
      </w:divBdr>
    </w:div>
    <w:div w:id="608661423">
      <w:bodyDiv w:val="1"/>
      <w:marLeft w:val="0"/>
      <w:marRight w:val="0"/>
      <w:marTop w:val="0"/>
      <w:marBottom w:val="0"/>
      <w:divBdr>
        <w:top w:val="none" w:sz="0" w:space="0" w:color="auto"/>
        <w:left w:val="none" w:sz="0" w:space="0" w:color="auto"/>
        <w:bottom w:val="none" w:sz="0" w:space="0" w:color="auto"/>
        <w:right w:val="none" w:sz="0" w:space="0" w:color="auto"/>
      </w:divBdr>
    </w:div>
    <w:div w:id="609973500">
      <w:bodyDiv w:val="1"/>
      <w:marLeft w:val="0"/>
      <w:marRight w:val="0"/>
      <w:marTop w:val="0"/>
      <w:marBottom w:val="0"/>
      <w:divBdr>
        <w:top w:val="none" w:sz="0" w:space="0" w:color="auto"/>
        <w:left w:val="none" w:sz="0" w:space="0" w:color="auto"/>
        <w:bottom w:val="none" w:sz="0" w:space="0" w:color="auto"/>
        <w:right w:val="none" w:sz="0" w:space="0" w:color="auto"/>
      </w:divBdr>
    </w:div>
    <w:div w:id="618994777">
      <w:bodyDiv w:val="1"/>
      <w:marLeft w:val="0"/>
      <w:marRight w:val="0"/>
      <w:marTop w:val="0"/>
      <w:marBottom w:val="0"/>
      <w:divBdr>
        <w:top w:val="none" w:sz="0" w:space="0" w:color="auto"/>
        <w:left w:val="none" w:sz="0" w:space="0" w:color="auto"/>
        <w:bottom w:val="none" w:sz="0" w:space="0" w:color="auto"/>
        <w:right w:val="none" w:sz="0" w:space="0" w:color="auto"/>
      </w:divBdr>
    </w:div>
    <w:div w:id="621113954">
      <w:bodyDiv w:val="1"/>
      <w:marLeft w:val="0"/>
      <w:marRight w:val="0"/>
      <w:marTop w:val="0"/>
      <w:marBottom w:val="0"/>
      <w:divBdr>
        <w:top w:val="none" w:sz="0" w:space="0" w:color="auto"/>
        <w:left w:val="none" w:sz="0" w:space="0" w:color="auto"/>
        <w:bottom w:val="none" w:sz="0" w:space="0" w:color="auto"/>
        <w:right w:val="none" w:sz="0" w:space="0" w:color="auto"/>
      </w:divBdr>
    </w:div>
    <w:div w:id="623116675">
      <w:bodyDiv w:val="1"/>
      <w:marLeft w:val="0"/>
      <w:marRight w:val="0"/>
      <w:marTop w:val="0"/>
      <w:marBottom w:val="0"/>
      <w:divBdr>
        <w:top w:val="none" w:sz="0" w:space="0" w:color="auto"/>
        <w:left w:val="none" w:sz="0" w:space="0" w:color="auto"/>
        <w:bottom w:val="none" w:sz="0" w:space="0" w:color="auto"/>
        <w:right w:val="none" w:sz="0" w:space="0" w:color="auto"/>
      </w:divBdr>
    </w:div>
    <w:div w:id="637147289">
      <w:bodyDiv w:val="1"/>
      <w:marLeft w:val="0"/>
      <w:marRight w:val="0"/>
      <w:marTop w:val="0"/>
      <w:marBottom w:val="0"/>
      <w:divBdr>
        <w:top w:val="none" w:sz="0" w:space="0" w:color="auto"/>
        <w:left w:val="none" w:sz="0" w:space="0" w:color="auto"/>
        <w:bottom w:val="none" w:sz="0" w:space="0" w:color="auto"/>
        <w:right w:val="none" w:sz="0" w:space="0" w:color="auto"/>
      </w:divBdr>
    </w:div>
    <w:div w:id="662124554">
      <w:bodyDiv w:val="1"/>
      <w:marLeft w:val="0"/>
      <w:marRight w:val="0"/>
      <w:marTop w:val="0"/>
      <w:marBottom w:val="0"/>
      <w:divBdr>
        <w:top w:val="none" w:sz="0" w:space="0" w:color="auto"/>
        <w:left w:val="none" w:sz="0" w:space="0" w:color="auto"/>
        <w:bottom w:val="none" w:sz="0" w:space="0" w:color="auto"/>
        <w:right w:val="none" w:sz="0" w:space="0" w:color="auto"/>
      </w:divBdr>
    </w:div>
    <w:div w:id="667903478">
      <w:bodyDiv w:val="1"/>
      <w:marLeft w:val="0"/>
      <w:marRight w:val="0"/>
      <w:marTop w:val="0"/>
      <w:marBottom w:val="0"/>
      <w:divBdr>
        <w:top w:val="none" w:sz="0" w:space="0" w:color="auto"/>
        <w:left w:val="none" w:sz="0" w:space="0" w:color="auto"/>
        <w:bottom w:val="none" w:sz="0" w:space="0" w:color="auto"/>
        <w:right w:val="none" w:sz="0" w:space="0" w:color="auto"/>
      </w:divBdr>
    </w:div>
    <w:div w:id="670838527">
      <w:bodyDiv w:val="1"/>
      <w:marLeft w:val="0"/>
      <w:marRight w:val="0"/>
      <w:marTop w:val="0"/>
      <w:marBottom w:val="0"/>
      <w:divBdr>
        <w:top w:val="none" w:sz="0" w:space="0" w:color="auto"/>
        <w:left w:val="none" w:sz="0" w:space="0" w:color="auto"/>
        <w:bottom w:val="none" w:sz="0" w:space="0" w:color="auto"/>
        <w:right w:val="none" w:sz="0" w:space="0" w:color="auto"/>
      </w:divBdr>
    </w:div>
    <w:div w:id="673456212">
      <w:bodyDiv w:val="1"/>
      <w:marLeft w:val="0"/>
      <w:marRight w:val="0"/>
      <w:marTop w:val="0"/>
      <w:marBottom w:val="0"/>
      <w:divBdr>
        <w:top w:val="none" w:sz="0" w:space="0" w:color="auto"/>
        <w:left w:val="none" w:sz="0" w:space="0" w:color="auto"/>
        <w:bottom w:val="none" w:sz="0" w:space="0" w:color="auto"/>
        <w:right w:val="none" w:sz="0" w:space="0" w:color="auto"/>
      </w:divBdr>
    </w:div>
    <w:div w:id="675108423">
      <w:bodyDiv w:val="1"/>
      <w:marLeft w:val="0"/>
      <w:marRight w:val="0"/>
      <w:marTop w:val="0"/>
      <w:marBottom w:val="0"/>
      <w:divBdr>
        <w:top w:val="none" w:sz="0" w:space="0" w:color="auto"/>
        <w:left w:val="none" w:sz="0" w:space="0" w:color="auto"/>
        <w:bottom w:val="none" w:sz="0" w:space="0" w:color="auto"/>
        <w:right w:val="none" w:sz="0" w:space="0" w:color="auto"/>
      </w:divBdr>
    </w:div>
    <w:div w:id="676231147">
      <w:bodyDiv w:val="1"/>
      <w:marLeft w:val="0"/>
      <w:marRight w:val="0"/>
      <w:marTop w:val="0"/>
      <w:marBottom w:val="0"/>
      <w:divBdr>
        <w:top w:val="none" w:sz="0" w:space="0" w:color="auto"/>
        <w:left w:val="none" w:sz="0" w:space="0" w:color="auto"/>
        <w:bottom w:val="none" w:sz="0" w:space="0" w:color="auto"/>
        <w:right w:val="none" w:sz="0" w:space="0" w:color="auto"/>
      </w:divBdr>
    </w:div>
    <w:div w:id="678391463">
      <w:bodyDiv w:val="1"/>
      <w:marLeft w:val="0"/>
      <w:marRight w:val="0"/>
      <w:marTop w:val="0"/>
      <w:marBottom w:val="0"/>
      <w:divBdr>
        <w:top w:val="none" w:sz="0" w:space="0" w:color="auto"/>
        <w:left w:val="none" w:sz="0" w:space="0" w:color="auto"/>
        <w:bottom w:val="none" w:sz="0" w:space="0" w:color="auto"/>
        <w:right w:val="none" w:sz="0" w:space="0" w:color="auto"/>
      </w:divBdr>
    </w:div>
    <w:div w:id="685639795">
      <w:bodyDiv w:val="1"/>
      <w:marLeft w:val="0"/>
      <w:marRight w:val="0"/>
      <w:marTop w:val="0"/>
      <w:marBottom w:val="0"/>
      <w:divBdr>
        <w:top w:val="none" w:sz="0" w:space="0" w:color="auto"/>
        <w:left w:val="none" w:sz="0" w:space="0" w:color="auto"/>
        <w:bottom w:val="none" w:sz="0" w:space="0" w:color="auto"/>
        <w:right w:val="none" w:sz="0" w:space="0" w:color="auto"/>
      </w:divBdr>
    </w:div>
    <w:div w:id="709572433">
      <w:bodyDiv w:val="1"/>
      <w:marLeft w:val="0"/>
      <w:marRight w:val="0"/>
      <w:marTop w:val="0"/>
      <w:marBottom w:val="0"/>
      <w:divBdr>
        <w:top w:val="none" w:sz="0" w:space="0" w:color="auto"/>
        <w:left w:val="none" w:sz="0" w:space="0" w:color="auto"/>
        <w:bottom w:val="none" w:sz="0" w:space="0" w:color="auto"/>
        <w:right w:val="none" w:sz="0" w:space="0" w:color="auto"/>
      </w:divBdr>
      <w:divsChild>
        <w:div w:id="2044090345">
          <w:marLeft w:val="446"/>
          <w:marRight w:val="0"/>
          <w:marTop w:val="0"/>
          <w:marBottom w:val="0"/>
          <w:divBdr>
            <w:top w:val="none" w:sz="0" w:space="0" w:color="auto"/>
            <w:left w:val="none" w:sz="0" w:space="0" w:color="auto"/>
            <w:bottom w:val="none" w:sz="0" w:space="0" w:color="auto"/>
            <w:right w:val="none" w:sz="0" w:space="0" w:color="auto"/>
          </w:divBdr>
        </w:div>
        <w:div w:id="28117289">
          <w:marLeft w:val="446"/>
          <w:marRight w:val="0"/>
          <w:marTop w:val="0"/>
          <w:marBottom w:val="0"/>
          <w:divBdr>
            <w:top w:val="none" w:sz="0" w:space="0" w:color="auto"/>
            <w:left w:val="none" w:sz="0" w:space="0" w:color="auto"/>
            <w:bottom w:val="none" w:sz="0" w:space="0" w:color="auto"/>
            <w:right w:val="none" w:sz="0" w:space="0" w:color="auto"/>
          </w:divBdr>
        </w:div>
        <w:div w:id="1780907908">
          <w:marLeft w:val="446"/>
          <w:marRight w:val="0"/>
          <w:marTop w:val="0"/>
          <w:marBottom w:val="0"/>
          <w:divBdr>
            <w:top w:val="none" w:sz="0" w:space="0" w:color="auto"/>
            <w:left w:val="none" w:sz="0" w:space="0" w:color="auto"/>
            <w:bottom w:val="none" w:sz="0" w:space="0" w:color="auto"/>
            <w:right w:val="none" w:sz="0" w:space="0" w:color="auto"/>
          </w:divBdr>
        </w:div>
      </w:divsChild>
    </w:div>
    <w:div w:id="717509643">
      <w:bodyDiv w:val="1"/>
      <w:marLeft w:val="0"/>
      <w:marRight w:val="0"/>
      <w:marTop w:val="0"/>
      <w:marBottom w:val="0"/>
      <w:divBdr>
        <w:top w:val="none" w:sz="0" w:space="0" w:color="auto"/>
        <w:left w:val="none" w:sz="0" w:space="0" w:color="auto"/>
        <w:bottom w:val="none" w:sz="0" w:space="0" w:color="auto"/>
        <w:right w:val="none" w:sz="0" w:space="0" w:color="auto"/>
      </w:divBdr>
    </w:div>
    <w:div w:id="722828025">
      <w:bodyDiv w:val="1"/>
      <w:marLeft w:val="0"/>
      <w:marRight w:val="0"/>
      <w:marTop w:val="0"/>
      <w:marBottom w:val="0"/>
      <w:divBdr>
        <w:top w:val="none" w:sz="0" w:space="0" w:color="auto"/>
        <w:left w:val="none" w:sz="0" w:space="0" w:color="auto"/>
        <w:bottom w:val="none" w:sz="0" w:space="0" w:color="auto"/>
        <w:right w:val="none" w:sz="0" w:space="0" w:color="auto"/>
      </w:divBdr>
    </w:div>
    <w:div w:id="758017283">
      <w:bodyDiv w:val="1"/>
      <w:marLeft w:val="0"/>
      <w:marRight w:val="0"/>
      <w:marTop w:val="0"/>
      <w:marBottom w:val="0"/>
      <w:divBdr>
        <w:top w:val="none" w:sz="0" w:space="0" w:color="auto"/>
        <w:left w:val="none" w:sz="0" w:space="0" w:color="auto"/>
        <w:bottom w:val="none" w:sz="0" w:space="0" w:color="auto"/>
        <w:right w:val="none" w:sz="0" w:space="0" w:color="auto"/>
      </w:divBdr>
      <w:divsChild>
        <w:div w:id="1123307614">
          <w:marLeft w:val="446"/>
          <w:marRight w:val="0"/>
          <w:marTop w:val="0"/>
          <w:marBottom w:val="0"/>
          <w:divBdr>
            <w:top w:val="none" w:sz="0" w:space="0" w:color="auto"/>
            <w:left w:val="none" w:sz="0" w:space="0" w:color="auto"/>
            <w:bottom w:val="none" w:sz="0" w:space="0" w:color="auto"/>
            <w:right w:val="none" w:sz="0" w:space="0" w:color="auto"/>
          </w:divBdr>
        </w:div>
        <w:div w:id="1447457947">
          <w:marLeft w:val="446"/>
          <w:marRight w:val="0"/>
          <w:marTop w:val="0"/>
          <w:marBottom w:val="0"/>
          <w:divBdr>
            <w:top w:val="none" w:sz="0" w:space="0" w:color="auto"/>
            <w:left w:val="none" w:sz="0" w:space="0" w:color="auto"/>
            <w:bottom w:val="none" w:sz="0" w:space="0" w:color="auto"/>
            <w:right w:val="none" w:sz="0" w:space="0" w:color="auto"/>
          </w:divBdr>
        </w:div>
        <w:div w:id="590241439">
          <w:marLeft w:val="446"/>
          <w:marRight w:val="0"/>
          <w:marTop w:val="0"/>
          <w:marBottom w:val="0"/>
          <w:divBdr>
            <w:top w:val="none" w:sz="0" w:space="0" w:color="auto"/>
            <w:left w:val="none" w:sz="0" w:space="0" w:color="auto"/>
            <w:bottom w:val="none" w:sz="0" w:space="0" w:color="auto"/>
            <w:right w:val="none" w:sz="0" w:space="0" w:color="auto"/>
          </w:divBdr>
        </w:div>
        <w:div w:id="1672683773">
          <w:marLeft w:val="446"/>
          <w:marRight w:val="0"/>
          <w:marTop w:val="0"/>
          <w:marBottom w:val="0"/>
          <w:divBdr>
            <w:top w:val="none" w:sz="0" w:space="0" w:color="auto"/>
            <w:left w:val="none" w:sz="0" w:space="0" w:color="auto"/>
            <w:bottom w:val="none" w:sz="0" w:space="0" w:color="auto"/>
            <w:right w:val="none" w:sz="0" w:space="0" w:color="auto"/>
          </w:divBdr>
        </w:div>
      </w:divsChild>
    </w:div>
    <w:div w:id="768739086">
      <w:bodyDiv w:val="1"/>
      <w:marLeft w:val="0"/>
      <w:marRight w:val="0"/>
      <w:marTop w:val="0"/>
      <w:marBottom w:val="0"/>
      <w:divBdr>
        <w:top w:val="none" w:sz="0" w:space="0" w:color="auto"/>
        <w:left w:val="none" w:sz="0" w:space="0" w:color="auto"/>
        <w:bottom w:val="none" w:sz="0" w:space="0" w:color="auto"/>
        <w:right w:val="none" w:sz="0" w:space="0" w:color="auto"/>
      </w:divBdr>
    </w:div>
    <w:div w:id="784470420">
      <w:bodyDiv w:val="1"/>
      <w:marLeft w:val="0"/>
      <w:marRight w:val="0"/>
      <w:marTop w:val="0"/>
      <w:marBottom w:val="0"/>
      <w:divBdr>
        <w:top w:val="none" w:sz="0" w:space="0" w:color="auto"/>
        <w:left w:val="none" w:sz="0" w:space="0" w:color="auto"/>
        <w:bottom w:val="none" w:sz="0" w:space="0" w:color="auto"/>
        <w:right w:val="none" w:sz="0" w:space="0" w:color="auto"/>
      </w:divBdr>
    </w:div>
    <w:div w:id="796801893">
      <w:bodyDiv w:val="1"/>
      <w:marLeft w:val="0"/>
      <w:marRight w:val="0"/>
      <w:marTop w:val="0"/>
      <w:marBottom w:val="0"/>
      <w:divBdr>
        <w:top w:val="none" w:sz="0" w:space="0" w:color="auto"/>
        <w:left w:val="none" w:sz="0" w:space="0" w:color="auto"/>
        <w:bottom w:val="none" w:sz="0" w:space="0" w:color="auto"/>
        <w:right w:val="none" w:sz="0" w:space="0" w:color="auto"/>
      </w:divBdr>
    </w:div>
    <w:div w:id="808858394">
      <w:bodyDiv w:val="1"/>
      <w:marLeft w:val="0"/>
      <w:marRight w:val="0"/>
      <w:marTop w:val="0"/>
      <w:marBottom w:val="0"/>
      <w:divBdr>
        <w:top w:val="none" w:sz="0" w:space="0" w:color="auto"/>
        <w:left w:val="none" w:sz="0" w:space="0" w:color="auto"/>
        <w:bottom w:val="none" w:sz="0" w:space="0" w:color="auto"/>
        <w:right w:val="none" w:sz="0" w:space="0" w:color="auto"/>
      </w:divBdr>
    </w:div>
    <w:div w:id="811558034">
      <w:bodyDiv w:val="1"/>
      <w:marLeft w:val="0"/>
      <w:marRight w:val="0"/>
      <w:marTop w:val="0"/>
      <w:marBottom w:val="0"/>
      <w:divBdr>
        <w:top w:val="none" w:sz="0" w:space="0" w:color="auto"/>
        <w:left w:val="none" w:sz="0" w:space="0" w:color="auto"/>
        <w:bottom w:val="none" w:sz="0" w:space="0" w:color="auto"/>
        <w:right w:val="none" w:sz="0" w:space="0" w:color="auto"/>
      </w:divBdr>
    </w:div>
    <w:div w:id="818576322">
      <w:bodyDiv w:val="1"/>
      <w:marLeft w:val="0"/>
      <w:marRight w:val="0"/>
      <w:marTop w:val="0"/>
      <w:marBottom w:val="0"/>
      <w:divBdr>
        <w:top w:val="none" w:sz="0" w:space="0" w:color="auto"/>
        <w:left w:val="none" w:sz="0" w:space="0" w:color="auto"/>
        <w:bottom w:val="none" w:sz="0" w:space="0" w:color="auto"/>
        <w:right w:val="none" w:sz="0" w:space="0" w:color="auto"/>
      </w:divBdr>
      <w:divsChild>
        <w:div w:id="1587112759">
          <w:marLeft w:val="446"/>
          <w:marRight w:val="0"/>
          <w:marTop w:val="0"/>
          <w:marBottom w:val="0"/>
          <w:divBdr>
            <w:top w:val="none" w:sz="0" w:space="0" w:color="auto"/>
            <w:left w:val="none" w:sz="0" w:space="0" w:color="auto"/>
            <w:bottom w:val="none" w:sz="0" w:space="0" w:color="auto"/>
            <w:right w:val="none" w:sz="0" w:space="0" w:color="auto"/>
          </w:divBdr>
        </w:div>
        <w:div w:id="922953269">
          <w:marLeft w:val="446"/>
          <w:marRight w:val="0"/>
          <w:marTop w:val="0"/>
          <w:marBottom w:val="0"/>
          <w:divBdr>
            <w:top w:val="none" w:sz="0" w:space="0" w:color="auto"/>
            <w:left w:val="none" w:sz="0" w:space="0" w:color="auto"/>
            <w:bottom w:val="none" w:sz="0" w:space="0" w:color="auto"/>
            <w:right w:val="none" w:sz="0" w:space="0" w:color="auto"/>
          </w:divBdr>
        </w:div>
        <w:div w:id="15619937">
          <w:marLeft w:val="446"/>
          <w:marRight w:val="0"/>
          <w:marTop w:val="0"/>
          <w:marBottom w:val="0"/>
          <w:divBdr>
            <w:top w:val="none" w:sz="0" w:space="0" w:color="auto"/>
            <w:left w:val="none" w:sz="0" w:space="0" w:color="auto"/>
            <w:bottom w:val="none" w:sz="0" w:space="0" w:color="auto"/>
            <w:right w:val="none" w:sz="0" w:space="0" w:color="auto"/>
          </w:divBdr>
        </w:div>
        <w:div w:id="590627789">
          <w:marLeft w:val="1166"/>
          <w:marRight w:val="0"/>
          <w:marTop w:val="0"/>
          <w:marBottom w:val="0"/>
          <w:divBdr>
            <w:top w:val="none" w:sz="0" w:space="0" w:color="auto"/>
            <w:left w:val="none" w:sz="0" w:space="0" w:color="auto"/>
            <w:bottom w:val="none" w:sz="0" w:space="0" w:color="auto"/>
            <w:right w:val="none" w:sz="0" w:space="0" w:color="auto"/>
          </w:divBdr>
        </w:div>
      </w:divsChild>
    </w:div>
    <w:div w:id="819541582">
      <w:bodyDiv w:val="1"/>
      <w:marLeft w:val="0"/>
      <w:marRight w:val="0"/>
      <w:marTop w:val="0"/>
      <w:marBottom w:val="0"/>
      <w:divBdr>
        <w:top w:val="none" w:sz="0" w:space="0" w:color="auto"/>
        <w:left w:val="none" w:sz="0" w:space="0" w:color="auto"/>
        <w:bottom w:val="none" w:sz="0" w:space="0" w:color="auto"/>
        <w:right w:val="none" w:sz="0" w:space="0" w:color="auto"/>
      </w:divBdr>
    </w:div>
    <w:div w:id="826436185">
      <w:bodyDiv w:val="1"/>
      <w:marLeft w:val="0"/>
      <w:marRight w:val="0"/>
      <w:marTop w:val="0"/>
      <w:marBottom w:val="0"/>
      <w:divBdr>
        <w:top w:val="none" w:sz="0" w:space="0" w:color="auto"/>
        <w:left w:val="none" w:sz="0" w:space="0" w:color="auto"/>
        <w:bottom w:val="none" w:sz="0" w:space="0" w:color="auto"/>
        <w:right w:val="none" w:sz="0" w:space="0" w:color="auto"/>
      </w:divBdr>
    </w:div>
    <w:div w:id="835847944">
      <w:bodyDiv w:val="1"/>
      <w:marLeft w:val="0"/>
      <w:marRight w:val="0"/>
      <w:marTop w:val="0"/>
      <w:marBottom w:val="0"/>
      <w:divBdr>
        <w:top w:val="none" w:sz="0" w:space="0" w:color="auto"/>
        <w:left w:val="none" w:sz="0" w:space="0" w:color="auto"/>
        <w:bottom w:val="none" w:sz="0" w:space="0" w:color="auto"/>
        <w:right w:val="none" w:sz="0" w:space="0" w:color="auto"/>
      </w:divBdr>
    </w:div>
    <w:div w:id="836195525">
      <w:bodyDiv w:val="1"/>
      <w:marLeft w:val="0"/>
      <w:marRight w:val="0"/>
      <w:marTop w:val="0"/>
      <w:marBottom w:val="0"/>
      <w:divBdr>
        <w:top w:val="none" w:sz="0" w:space="0" w:color="auto"/>
        <w:left w:val="none" w:sz="0" w:space="0" w:color="auto"/>
        <w:bottom w:val="none" w:sz="0" w:space="0" w:color="auto"/>
        <w:right w:val="none" w:sz="0" w:space="0" w:color="auto"/>
      </w:divBdr>
    </w:div>
    <w:div w:id="839126877">
      <w:bodyDiv w:val="1"/>
      <w:marLeft w:val="0"/>
      <w:marRight w:val="0"/>
      <w:marTop w:val="0"/>
      <w:marBottom w:val="0"/>
      <w:divBdr>
        <w:top w:val="none" w:sz="0" w:space="0" w:color="auto"/>
        <w:left w:val="none" w:sz="0" w:space="0" w:color="auto"/>
        <w:bottom w:val="none" w:sz="0" w:space="0" w:color="auto"/>
        <w:right w:val="none" w:sz="0" w:space="0" w:color="auto"/>
      </w:divBdr>
    </w:div>
    <w:div w:id="875233640">
      <w:bodyDiv w:val="1"/>
      <w:marLeft w:val="0"/>
      <w:marRight w:val="0"/>
      <w:marTop w:val="0"/>
      <w:marBottom w:val="0"/>
      <w:divBdr>
        <w:top w:val="none" w:sz="0" w:space="0" w:color="auto"/>
        <w:left w:val="none" w:sz="0" w:space="0" w:color="auto"/>
        <w:bottom w:val="none" w:sz="0" w:space="0" w:color="auto"/>
        <w:right w:val="none" w:sz="0" w:space="0" w:color="auto"/>
      </w:divBdr>
    </w:div>
    <w:div w:id="878469129">
      <w:bodyDiv w:val="1"/>
      <w:marLeft w:val="0"/>
      <w:marRight w:val="0"/>
      <w:marTop w:val="0"/>
      <w:marBottom w:val="0"/>
      <w:divBdr>
        <w:top w:val="none" w:sz="0" w:space="0" w:color="auto"/>
        <w:left w:val="none" w:sz="0" w:space="0" w:color="auto"/>
        <w:bottom w:val="none" w:sz="0" w:space="0" w:color="auto"/>
        <w:right w:val="none" w:sz="0" w:space="0" w:color="auto"/>
      </w:divBdr>
    </w:div>
    <w:div w:id="898790172">
      <w:bodyDiv w:val="1"/>
      <w:marLeft w:val="0"/>
      <w:marRight w:val="0"/>
      <w:marTop w:val="0"/>
      <w:marBottom w:val="0"/>
      <w:divBdr>
        <w:top w:val="none" w:sz="0" w:space="0" w:color="auto"/>
        <w:left w:val="none" w:sz="0" w:space="0" w:color="auto"/>
        <w:bottom w:val="none" w:sz="0" w:space="0" w:color="auto"/>
        <w:right w:val="none" w:sz="0" w:space="0" w:color="auto"/>
      </w:divBdr>
    </w:div>
    <w:div w:id="900404057">
      <w:bodyDiv w:val="1"/>
      <w:marLeft w:val="0"/>
      <w:marRight w:val="0"/>
      <w:marTop w:val="0"/>
      <w:marBottom w:val="0"/>
      <w:divBdr>
        <w:top w:val="none" w:sz="0" w:space="0" w:color="auto"/>
        <w:left w:val="none" w:sz="0" w:space="0" w:color="auto"/>
        <w:bottom w:val="none" w:sz="0" w:space="0" w:color="auto"/>
        <w:right w:val="none" w:sz="0" w:space="0" w:color="auto"/>
      </w:divBdr>
    </w:div>
    <w:div w:id="916017195">
      <w:bodyDiv w:val="1"/>
      <w:marLeft w:val="0"/>
      <w:marRight w:val="0"/>
      <w:marTop w:val="0"/>
      <w:marBottom w:val="0"/>
      <w:divBdr>
        <w:top w:val="none" w:sz="0" w:space="0" w:color="auto"/>
        <w:left w:val="none" w:sz="0" w:space="0" w:color="auto"/>
        <w:bottom w:val="none" w:sz="0" w:space="0" w:color="auto"/>
        <w:right w:val="none" w:sz="0" w:space="0" w:color="auto"/>
      </w:divBdr>
    </w:div>
    <w:div w:id="925068067">
      <w:bodyDiv w:val="1"/>
      <w:marLeft w:val="0"/>
      <w:marRight w:val="0"/>
      <w:marTop w:val="0"/>
      <w:marBottom w:val="0"/>
      <w:divBdr>
        <w:top w:val="none" w:sz="0" w:space="0" w:color="auto"/>
        <w:left w:val="none" w:sz="0" w:space="0" w:color="auto"/>
        <w:bottom w:val="none" w:sz="0" w:space="0" w:color="auto"/>
        <w:right w:val="none" w:sz="0" w:space="0" w:color="auto"/>
      </w:divBdr>
    </w:div>
    <w:div w:id="940911352">
      <w:bodyDiv w:val="1"/>
      <w:marLeft w:val="0"/>
      <w:marRight w:val="0"/>
      <w:marTop w:val="0"/>
      <w:marBottom w:val="0"/>
      <w:divBdr>
        <w:top w:val="none" w:sz="0" w:space="0" w:color="auto"/>
        <w:left w:val="none" w:sz="0" w:space="0" w:color="auto"/>
        <w:bottom w:val="none" w:sz="0" w:space="0" w:color="auto"/>
        <w:right w:val="none" w:sz="0" w:space="0" w:color="auto"/>
      </w:divBdr>
    </w:div>
    <w:div w:id="956258450">
      <w:bodyDiv w:val="1"/>
      <w:marLeft w:val="0"/>
      <w:marRight w:val="0"/>
      <w:marTop w:val="0"/>
      <w:marBottom w:val="0"/>
      <w:divBdr>
        <w:top w:val="none" w:sz="0" w:space="0" w:color="auto"/>
        <w:left w:val="none" w:sz="0" w:space="0" w:color="auto"/>
        <w:bottom w:val="none" w:sz="0" w:space="0" w:color="auto"/>
        <w:right w:val="none" w:sz="0" w:space="0" w:color="auto"/>
      </w:divBdr>
      <w:divsChild>
        <w:div w:id="503323082">
          <w:marLeft w:val="446"/>
          <w:marRight w:val="0"/>
          <w:marTop w:val="0"/>
          <w:marBottom w:val="0"/>
          <w:divBdr>
            <w:top w:val="none" w:sz="0" w:space="0" w:color="auto"/>
            <w:left w:val="none" w:sz="0" w:space="0" w:color="auto"/>
            <w:bottom w:val="none" w:sz="0" w:space="0" w:color="auto"/>
            <w:right w:val="none" w:sz="0" w:space="0" w:color="auto"/>
          </w:divBdr>
        </w:div>
        <w:div w:id="1757900201">
          <w:marLeft w:val="446"/>
          <w:marRight w:val="0"/>
          <w:marTop w:val="0"/>
          <w:marBottom w:val="0"/>
          <w:divBdr>
            <w:top w:val="none" w:sz="0" w:space="0" w:color="auto"/>
            <w:left w:val="none" w:sz="0" w:space="0" w:color="auto"/>
            <w:bottom w:val="none" w:sz="0" w:space="0" w:color="auto"/>
            <w:right w:val="none" w:sz="0" w:space="0" w:color="auto"/>
          </w:divBdr>
        </w:div>
        <w:div w:id="1131242371">
          <w:marLeft w:val="446"/>
          <w:marRight w:val="0"/>
          <w:marTop w:val="0"/>
          <w:marBottom w:val="0"/>
          <w:divBdr>
            <w:top w:val="none" w:sz="0" w:space="0" w:color="auto"/>
            <w:left w:val="none" w:sz="0" w:space="0" w:color="auto"/>
            <w:bottom w:val="none" w:sz="0" w:space="0" w:color="auto"/>
            <w:right w:val="none" w:sz="0" w:space="0" w:color="auto"/>
          </w:divBdr>
        </w:div>
      </w:divsChild>
    </w:div>
    <w:div w:id="969868501">
      <w:bodyDiv w:val="1"/>
      <w:marLeft w:val="0"/>
      <w:marRight w:val="0"/>
      <w:marTop w:val="0"/>
      <w:marBottom w:val="0"/>
      <w:divBdr>
        <w:top w:val="none" w:sz="0" w:space="0" w:color="auto"/>
        <w:left w:val="none" w:sz="0" w:space="0" w:color="auto"/>
        <w:bottom w:val="none" w:sz="0" w:space="0" w:color="auto"/>
        <w:right w:val="none" w:sz="0" w:space="0" w:color="auto"/>
      </w:divBdr>
      <w:divsChild>
        <w:div w:id="1019889492">
          <w:marLeft w:val="480"/>
          <w:marRight w:val="0"/>
          <w:marTop w:val="0"/>
          <w:marBottom w:val="0"/>
          <w:divBdr>
            <w:top w:val="none" w:sz="0" w:space="0" w:color="auto"/>
            <w:left w:val="none" w:sz="0" w:space="0" w:color="auto"/>
            <w:bottom w:val="none" w:sz="0" w:space="0" w:color="auto"/>
            <w:right w:val="none" w:sz="0" w:space="0" w:color="auto"/>
          </w:divBdr>
        </w:div>
        <w:div w:id="1855655678">
          <w:marLeft w:val="480"/>
          <w:marRight w:val="0"/>
          <w:marTop w:val="0"/>
          <w:marBottom w:val="0"/>
          <w:divBdr>
            <w:top w:val="none" w:sz="0" w:space="0" w:color="auto"/>
            <w:left w:val="none" w:sz="0" w:space="0" w:color="auto"/>
            <w:bottom w:val="none" w:sz="0" w:space="0" w:color="auto"/>
            <w:right w:val="none" w:sz="0" w:space="0" w:color="auto"/>
          </w:divBdr>
        </w:div>
        <w:div w:id="1033069656">
          <w:marLeft w:val="480"/>
          <w:marRight w:val="0"/>
          <w:marTop w:val="0"/>
          <w:marBottom w:val="0"/>
          <w:divBdr>
            <w:top w:val="none" w:sz="0" w:space="0" w:color="auto"/>
            <w:left w:val="none" w:sz="0" w:space="0" w:color="auto"/>
            <w:bottom w:val="none" w:sz="0" w:space="0" w:color="auto"/>
            <w:right w:val="none" w:sz="0" w:space="0" w:color="auto"/>
          </w:divBdr>
        </w:div>
      </w:divsChild>
    </w:div>
    <w:div w:id="976448174">
      <w:bodyDiv w:val="1"/>
      <w:marLeft w:val="0"/>
      <w:marRight w:val="0"/>
      <w:marTop w:val="0"/>
      <w:marBottom w:val="0"/>
      <w:divBdr>
        <w:top w:val="none" w:sz="0" w:space="0" w:color="auto"/>
        <w:left w:val="none" w:sz="0" w:space="0" w:color="auto"/>
        <w:bottom w:val="none" w:sz="0" w:space="0" w:color="auto"/>
        <w:right w:val="none" w:sz="0" w:space="0" w:color="auto"/>
      </w:divBdr>
    </w:div>
    <w:div w:id="977108372">
      <w:bodyDiv w:val="1"/>
      <w:marLeft w:val="0"/>
      <w:marRight w:val="0"/>
      <w:marTop w:val="0"/>
      <w:marBottom w:val="0"/>
      <w:divBdr>
        <w:top w:val="none" w:sz="0" w:space="0" w:color="auto"/>
        <w:left w:val="none" w:sz="0" w:space="0" w:color="auto"/>
        <w:bottom w:val="none" w:sz="0" w:space="0" w:color="auto"/>
        <w:right w:val="none" w:sz="0" w:space="0" w:color="auto"/>
      </w:divBdr>
    </w:div>
    <w:div w:id="984547355">
      <w:bodyDiv w:val="1"/>
      <w:marLeft w:val="0"/>
      <w:marRight w:val="0"/>
      <w:marTop w:val="0"/>
      <w:marBottom w:val="0"/>
      <w:divBdr>
        <w:top w:val="none" w:sz="0" w:space="0" w:color="auto"/>
        <w:left w:val="none" w:sz="0" w:space="0" w:color="auto"/>
        <w:bottom w:val="none" w:sz="0" w:space="0" w:color="auto"/>
        <w:right w:val="none" w:sz="0" w:space="0" w:color="auto"/>
      </w:divBdr>
      <w:divsChild>
        <w:div w:id="54158733">
          <w:marLeft w:val="480"/>
          <w:marRight w:val="0"/>
          <w:marTop w:val="0"/>
          <w:marBottom w:val="0"/>
          <w:divBdr>
            <w:top w:val="none" w:sz="0" w:space="0" w:color="auto"/>
            <w:left w:val="none" w:sz="0" w:space="0" w:color="auto"/>
            <w:bottom w:val="none" w:sz="0" w:space="0" w:color="auto"/>
            <w:right w:val="none" w:sz="0" w:space="0" w:color="auto"/>
          </w:divBdr>
        </w:div>
        <w:div w:id="2022777815">
          <w:marLeft w:val="480"/>
          <w:marRight w:val="0"/>
          <w:marTop w:val="0"/>
          <w:marBottom w:val="0"/>
          <w:divBdr>
            <w:top w:val="none" w:sz="0" w:space="0" w:color="auto"/>
            <w:left w:val="none" w:sz="0" w:space="0" w:color="auto"/>
            <w:bottom w:val="none" w:sz="0" w:space="0" w:color="auto"/>
            <w:right w:val="none" w:sz="0" w:space="0" w:color="auto"/>
          </w:divBdr>
        </w:div>
        <w:div w:id="1941795925">
          <w:marLeft w:val="480"/>
          <w:marRight w:val="0"/>
          <w:marTop w:val="0"/>
          <w:marBottom w:val="0"/>
          <w:divBdr>
            <w:top w:val="none" w:sz="0" w:space="0" w:color="auto"/>
            <w:left w:val="none" w:sz="0" w:space="0" w:color="auto"/>
            <w:bottom w:val="none" w:sz="0" w:space="0" w:color="auto"/>
            <w:right w:val="none" w:sz="0" w:space="0" w:color="auto"/>
          </w:divBdr>
        </w:div>
        <w:div w:id="2071152626">
          <w:marLeft w:val="480"/>
          <w:marRight w:val="0"/>
          <w:marTop w:val="0"/>
          <w:marBottom w:val="0"/>
          <w:divBdr>
            <w:top w:val="none" w:sz="0" w:space="0" w:color="auto"/>
            <w:left w:val="none" w:sz="0" w:space="0" w:color="auto"/>
            <w:bottom w:val="none" w:sz="0" w:space="0" w:color="auto"/>
            <w:right w:val="none" w:sz="0" w:space="0" w:color="auto"/>
          </w:divBdr>
        </w:div>
      </w:divsChild>
    </w:div>
    <w:div w:id="991300105">
      <w:bodyDiv w:val="1"/>
      <w:marLeft w:val="0"/>
      <w:marRight w:val="0"/>
      <w:marTop w:val="0"/>
      <w:marBottom w:val="0"/>
      <w:divBdr>
        <w:top w:val="none" w:sz="0" w:space="0" w:color="auto"/>
        <w:left w:val="none" w:sz="0" w:space="0" w:color="auto"/>
        <w:bottom w:val="none" w:sz="0" w:space="0" w:color="auto"/>
        <w:right w:val="none" w:sz="0" w:space="0" w:color="auto"/>
      </w:divBdr>
    </w:div>
    <w:div w:id="997539086">
      <w:bodyDiv w:val="1"/>
      <w:marLeft w:val="0"/>
      <w:marRight w:val="0"/>
      <w:marTop w:val="0"/>
      <w:marBottom w:val="0"/>
      <w:divBdr>
        <w:top w:val="none" w:sz="0" w:space="0" w:color="auto"/>
        <w:left w:val="none" w:sz="0" w:space="0" w:color="auto"/>
        <w:bottom w:val="none" w:sz="0" w:space="0" w:color="auto"/>
        <w:right w:val="none" w:sz="0" w:space="0" w:color="auto"/>
      </w:divBdr>
    </w:div>
    <w:div w:id="1023632419">
      <w:bodyDiv w:val="1"/>
      <w:marLeft w:val="0"/>
      <w:marRight w:val="0"/>
      <w:marTop w:val="0"/>
      <w:marBottom w:val="0"/>
      <w:divBdr>
        <w:top w:val="none" w:sz="0" w:space="0" w:color="auto"/>
        <w:left w:val="none" w:sz="0" w:space="0" w:color="auto"/>
        <w:bottom w:val="none" w:sz="0" w:space="0" w:color="auto"/>
        <w:right w:val="none" w:sz="0" w:space="0" w:color="auto"/>
      </w:divBdr>
    </w:div>
    <w:div w:id="1072310975">
      <w:bodyDiv w:val="1"/>
      <w:marLeft w:val="0"/>
      <w:marRight w:val="0"/>
      <w:marTop w:val="0"/>
      <w:marBottom w:val="0"/>
      <w:divBdr>
        <w:top w:val="none" w:sz="0" w:space="0" w:color="auto"/>
        <w:left w:val="none" w:sz="0" w:space="0" w:color="auto"/>
        <w:bottom w:val="none" w:sz="0" w:space="0" w:color="auto"/>
        <w:right w:val="none" w:sz="0" w:space="0" w:color="auto"/>
      </w:divBdr>
    </w:div>
    <w:div w:id="1111556394">
      <w:bodyDiv w:val="1"/>
      <w:marLeft w:val="0"/>
      <w:marRight w:val="0"/>
      <w:marTop w:val="0"/>
      <w:marBottom w:val="0"/>
      <w:divBdr>
        <w:top w:val="none" w:sz="0" w:space="0" w:color="auto"/>
        <w:left w:val="none" w:sz="0" w:space="0" w:color="auto"/>
        <w:bottom w:val="none" w:sz="0" w:space="0" w:color="auto"/>
        <w:right w:val="none" w:sz="0" w:space="0" w:color="auto"/>
      </w:divBdr>
    </w:div>
    <w:div w:id="1169901631">
      <w:bodyDiv w:val="1"/>
      <w:marLeft w:val="0"/>
      <w:marRight w:val="0"/>
      <w:marTop w:val="0"/>
      <w:marBottom w:val="0"/>
      <w:divBdr>
        <w:top w:val="none" w:sz="0" w:space="0" w:color="auto"/>
        <w:left w:val="none" w:sz="0" w:space="0" w:color="auto"/>
        <w:bottom w:val="none" w:sz="0" w:space="0" w:color="auto"/>
        <w:right w:val="none" w:sz="0" w:space="0" w:color="auto"/>
      </w:divBdr>
      <w:divsChild>
        <w:div w:id="422799152">
          <w:marLeft w:val="446"/>
          <w:marRight w:val="0"/>
          <w:marTop w:val="0"/>
          <w:marBottom w:val="0"/>
          <w:divBdr>
            <w:top w:val="none" w:sz="0" w:space="0" w:color="auto"/>
            <w:left w:val="none" w:sz="0" w:space="0" w:color="auto"/>
            <w:bottom w:val="none" w:sz="0" w:space="0" w:color="auto"/>
            <w:right w:val="none" w:sz="0" w:space="0" w:color="auto"/>
          </w:divBdr>
        </w:div>
      </w:divsChild>
    </w:div>
    <w:div w:id="1171793070">
      <w:bodyDiv w:val="1"/>
      <w:marLeft w:val="0"/>
      <w:marRight w:val="0"/>
      <w:marTop w:val="0"/>
      <w:marBottom w:val="0"/>
      <w:divBdr>
        <w:top w:val="none" w:sz="0" w:space="0" w:color="auto"/>
        <w:left w:val="none" w:sz="0" w:space="0" w:color="auto"/>
        <w:bottom w:val="none" w:sz="0" w:space="0" w:color="auto"/>
        <w:right w:val="none" w:sz="0" w:space="0" w:color="auto"/>
      </w:divBdr>
    </w:div>
    <w:div w:id="1184244866">
      <w:bodyDiv w:val="1"/>
      <w:marLeft w:val="0"/>
      <w:marRight w:val="0"/>
      <w:marTop w:val="0"/>
      <w:marBottom w:val="0"/>
      <w:divBdr>
        <w:top w:val="none" w:sz="0" w:space="0" w:color="auto"/>
        <w:left w:val="none" w:sz="0" w:space="0" w:color="auto"/>
        <w:bottom w:val="none" w:sz="0" w:space="0" w:color="auto"/>
        <w:right w:val="none" w:sz="0" w:space="0" w:color="auto"/>
      </w:divBdr>
    </w:div>
    <w:div w:id="1187258771">
      <w:bodyDiv w:val="1"/>
      <w:marLeft w:val="0"/>
      <w:marRight w:val="0"/>
      <w:marTop w:val="0"/>
      <w:marBottom w:val="0"/>
      <w:divBdr>
        <w:top w:val="none" w:sz="0" w:space="0" w:color="auto"/>
        <w:left w:val="none" w:sz="0" w:space="0" w:color="auto"/>
        <w:bottom w:val="none" w:sz="0" w:space="0" w:color="auto"/>
        <w:right w:val="none" w:sz="0" w:space="0" w:color="auto"/>
      </w:divBdr>
    </w:div>
    <w:div w:id="1190728137">
      <w:bodyDiv w:val="1"/>
      <w:marLeft w:val="0"/>
      <w:marRight w:val="0"/>
      <w:marTop w:val="0"/>
      <w:marBottom w:val="0"/>
      <w:divBdr>
        <w:top w:val="none" w:sz="0" w:space="0" w:color="auto"/>
        <w:left w:val="none" w:sz="0" w:space="0" w:color="auto"/>
        <w:bottom w:val="none" w:sz="0" w:space="0" w:color="auto"/>
        <w:right w:val="none" w:sz="0" w:space="0" w:color="auto"/>
      </w:divBdr>
      <w:divsChild>
        <w:div w:id="875392144">
          <w:marLeft w:val="480"/>
          <w:marRight w:val="0"/>
          <w:marTop w:val="0"/>
          <w:marBottom w:val="0"/>
          <w:divBdr>
            <w:top w:val="none" w:sz="0" w:space="0" w:color="auto"/>
            <w:left w:val="none" w:sz="0" w:space="0" w:color="auto"/>
            <w:bottom w:val="none" w:sz="0" w:space="0" w:color="auto"/>
            <w:right w:val="none" w:sz="0" w:space="0" w:color="auto"/>
          </w:divBdr>
        </w:div>
        <w:div w:id="1834880146">
          <w:marLeft w:val="480"/>
          <w:marRight w:val="0"/>
          <w:marTop w:val="0"/>
          <w:marBottom w:val="0"/>
          <w:divBdr>
            <w:top w:val="none" w:sz="0" w:space="0" w:color="auto"/>
            <w:left w:val="none" w:sz="0" w:space="0" w:color="auto"/>
            <w:bottom w:val="none" w:sz="0" w:space="0" w:color="auto"/>
            <w:right w:val="none" w:sz="0" w:space="0" w:color="auto"/>
          </w:divBdr>
        </w:div>
        <w:div w:id="957567999">
          <w:marLeft w:val="480"/>
          <w:marRight w:val="0"/>
          <w:marTop w:val="0"/>
          <w:marBottom w:val="0"/>
          <w:divBdr>
            <w:top w:val="none" w:sz="0" w:space="0" w:color="auto"/>
            <w:left w:val="none" w:sz="0" w:space="0" w:color="auto"/>
            <w:bottom w:val="none" w:sz="0" w:space="0" w:color="auto"/>
            <w:right w:val="none" w:sz="0" w:space="0" w:color="auto"/>
          </w:divBdr>
        </w:div>
        <w:div w:id="2075660551">
          <w:marLeft w:val="480"/>
          <w:marRight w:val="0"/>
          <w:marTop w:val="0"/>
          <w:marBottom w:val="0"/>
          <w:divBdr>
            <w:top w:val="none" w:sz="0" w:space="0" w:color="auto"/>
            <w:left w:val="none" w:sz="0" w:space="0" w:color="auto"/>
            <w:bottom w:val="none" w:sz="0" w:space="0" w:color="auto"/>
            <w:right w:val="none" w:sz="0" w:space="0" w:color="auto"/>
          </w:divBdr>
        </w:div>
      </w:divsChild>
    </w:div>
    <w:div w:id="1192107425">
      <w:bodyDiv w:val="1"/>
      <w:marLeft w:val="0"/>
      <w:marRight w:val="0"/>
      <w:marTop w:val="0"/>
      <w:marBottom w:val="0"/>
      <w:divBdr>
        <w:top w:val="none" w:sz="0" w:space="0" w:color="auto"/>
        <w:left w:val="none" w:sz="0" w:space="0" w:color="auto"/>
        <w:bottom w:val="none" w:sz="0" w:space="0" w:color="auto"/>
        <w:right w:val="none" w:sz="0" w:space="0" w:color="auto"/>
      </w:divBdr>
    </w:div>
    <w:div w:id="1196234486">
      <w:bodyDiv w:val="1"/>
      <w:marLeft w:val="0"/>
      <w:marRight w:val="0"/>
      <w:marTop w:val="0"/>
      <w:marBottom w:val="0"/>
      <w:divBdr>
        <w:top w:val="none" w:sz="0" w:space="0" w:color="auto"/>
        <w:left w:val="none" w:sz="0" w:space="0" w:color="auto"/>
        <w:bottom w:val="none" w:sz="0" w:space="0" w:color="auto"/>
        <w:right w:val="none" w:sz="0" w:space="0" w:color="auto"/>
      </w:divBdr>
    </w:div>
    <w:div w:id="1199389867">
      <w:bodyDiv w:val="1"/>
      <w:marLeft w:val="0"/>
      <w:marRight w:val="0"/>
      <w:marTop w:val="0"/>
      <w:marBottom w:val="0"/>
      <w:divBdr>
        <w:top w:val="none" w:sz="0" w:space="0" w:color="auto"/>
        <w:left w:val="none" w:sz="0" w:space="0" w:color="auto"/>
        <w:bottom w:val="none" w:sz="0" w:space="0" w:color="auto"/>
        <w:right w:val="none" w:sz="0" w:space="0" w:color="auto"/>
      </w:divBdr>
    </w:div>
    <w:div w:id="1221790329">
      <w:bodyDiv w:val="1"/>
      <w:marLeft w:val="0"/>
      <w:marRight w:val="0"/>
      <w:marTop w:val="0"/>
      <w:marBottom w:val="0"/>
      <w:divBdr>
        <w:top w:val="none" w:sz="0" w:space="0" w:color="auto"/>
        <w:left w:val="none" w:sz="0" w:space="0" w:color="auto"/>
        <w:bottom w:val="none" w:sz="0" w:space="0" w:color="auto"/>
        <w:right w:val="none" w:sz="0" w:space="0" w:color="auto"/>
      </w:divBdr>
    </w:div>
    <w:div w:id="1275405724">
      <w:bodyDiv w:val="1"/>
      <w:marLeft w:val="0"/>
      <w:marRight w:val="0"/>
      <w:marTop w:val="0"/>
      <w:marBottom w:val="0"/>
      <w:divBdr>
        <w:top w:val="none" w:sz="0" w:space="0" w:color="auto"/>
        <w:left w:val="none" w:sz="0" w:space="0" w:color="auto"/>
        <w:bottom w:val="none" w:sz="0" w:space="0" w:color="auto"/>
        <w:right w:val="none" w:sz="0" w:space="0" w:color="auto"/>
      </w:divBdr>
    </w:div>
    <w:div w:id="1283421314">
      <w:bodyDiv w:val="1"/>
      <w:marLeft w:val="0"/>
      <w:marRight w:val="0"/>
      <w:marTop w:val="0"/>
      <w:marBottom w:val="0"/>
      <w:divBdr>
        <w:top w:val="none" w:sz="0" w:space="0" w:color="auto"/>
        <w:left w:val="none" w:sz="0" w:space="0" w:color="auto"/>
        <w:bottom w:val="none" w:sz="0" w:space="0" w:color="auto"/>
        <w:right w:val="none" w:sz="0" w:space="0" w:color="auto"/>
      </w:divBdr>
    </w:div>
    <w:div w:id="1305817264">
      <w:bodyDiv w:val="1"/>
      <w:marLeft w:val="0"/>
      <w:marRight w:val="0"/>
      <w:marTop w:val="0"/>
      <w:marBottom w:val="0"/>
      <w:divBdr>
        <w:top w:val="none" w:sz="0" w:space="0" w:color="auto"/>
        <w:left w:val="none" w:sz="0" w:space="0" w:color="auto"/>
        <w:bottom w:val="none" w:sz="0" w:space="0" w:color="auto"/>
        <w:right w:val="none" w:sz="0" w:space="0" w:color="auto"/>
      </w:divBdr>
      <w:divsChild>
        <w:div w:id="594903004">
          <w:marLeft w:val="480"/>
          <w:marRight w:val="0"/>
          <w:marTop w:val="0"/>
          <w:marBottom w:val="0"/>
          <w:divBdr>
            <w:top w:val="none" w:sz="0" w:space="0" w:color="auto"/>
            <w:left w:val="none" w:sz="0" w:space="0" w:color="auto"/>
            <w:bottom w:val="none" w:sz="0" w:space="0" w:color="auto"/>
            <w:right w:val="none" w:sz="0" w:space="0" w:color="auto"/>
          </w:divBdr>
        </w:div>
      </w:divsChild>
    </w:div>
    <w:div w:id="1309432074">
      <w:bodyDiv w:val="1"/>
      <w:marLeft w:val="0"/>
      <w:marRight w:val="0"/>
      <w:marTop w:val="0"/>
      <w:marBottom w:val="0"/>
      <w:divBdr>
        <w:top w:val="none" w:sz="0" w:space="0" w:color="auto"/>
        <w:left w:val="none" w:sz="0" w:space="0" w:color="auto"/>
        <w:bottom w:val="none" w:sz="0" w:space="0" w:color="auto"/>
        <w:right w:val="none" w:sz="0" w:space="0" w:color="auto"/>
      </w:divBdr>
      <w:divsChild>
        <w:div w:id="431321950">
          <w:marLeft w:val="480"/>
          <w:marRight w:val="0"/>
          <w:marTop w:val="0"/>
          <w:marBottom w:val="0"/>
          <w:divBdr>
            <w:top w:val="none" w:sz="0" w:space="0" w:color="auto"/>
            <w:left w:val="none" w:sz="0" w:space="0" w:color="auto"/>
            <w:bottom w:val="none" w:sz="0" w:space="0" w:color="auto"/>
            <w:right w:val="none" w:sz="0" w:space="0" w:color="auto"/>
          </w:divBdr>
        </w:div>
        <w:div w:id="205409064">
          <w:marLeft w:val="480"/>
          <w:marRight w:val="0"/>
          <w:marTop w:val="0"/>
          <w:marBottom w:val="0"/>
          <w:divBdr>
            <w:top w:val="none" w:sz="0" w:space="0" w:color="auto"/>
            <w:left w:val="none" w:sz="0" w:space="0" w:color="auto"/>
            <w:bottom w:val="none" w:sz="0" w:space="0" w:color="auto"/>
            <w:right w:val="none" w:sz="0" w:space="0" w:color="auto"/>
          </w:divBdr>
        </w:div>
      </w:divsChild>
    </w:div>
    <w:div w:id="1326517833">
      <w:bodyDiv w:val="1"/>
      <w:marLeft w:val="0"/>
      <w:marRight w:val="0"/>
      <w:marTop w:val="0"/>
      <w:marBottom w:val="0"/>
      <w:divBdr>
        <w:top w:val="none" w:sz="0" w:space="0" w:color="auto"/>
        <w:left w:val="none" w:sz="0" w:space="0" w:color="auto"/>
        <w:bottom w:val="none" w:sz="0" w:space="0" w:color="auto"/>
        <w:right w:val="none" w:sz="0" w:space="0" w:color="auto"/>
      </w:divBdr>
    </w:div>
    <w:div w:id="1332028187">
      <w:bodyDiv w:val="1"/>
      <w:marLeft w:val="0"/>
      <w:marRight w:val="0"/>
      <w:marTop w:val="0"/>
      <w:marBottom w:val="0"/>
      <w:divBdr>
        <w:top w:val="none" w:sz="0" w:space="0" w:color="auto"/>
        <w:left w:val="none" w:sz="0" w:space="0" w:color="auto"/>
        <w:bottom w:val="none" w:sz="0" w:space="0" w:color="auto"/>
        <w:right w:val="none" w:sz="0" w:space="0" w:color="auto"/>
      </w:divBdr>
    </w:div>
    <w:div w:id="1336424654">
      <w:bodyDiv w:val="1"/>
      <w:marLeft w:val="0"/>
      <w:marRight w:val="0"/>
      <w:marTop w:val="0"/>
      <w:marBottom w:val="0"/>
      <w:divBdr>
        <w:top w:val="none" w:sz="0" w:space="0" w:color="auto"/>
        <w:left w:val="none" w:sz="0" w:space="0" w:color="auto"/>
        <w:bottom w:val="none" w:sz="0" w:space="0" w:color="auto"/>
        <w:right w:val="none" w:sz="0" w:space="0" w:color="auto"/>
      </w:divBdr>
    </w:div>
    <w:div w:id="1344209181">
      <w:bodyDiv w:val="1"/>
      <w:marLeft w:val="0"/>
      <w:marRight w:val="0"/>
      <w:marTop w:val="0"/>
      <w:marBottom w:val="0"/>
      <w:divBdr>
        <w:top w:val="none" w:sz="0" w:space="0" w:color="auto"/>
        <w:left w:val="none" w:sz="0" w:space="0" w:color="auto"/>
        <w:bottom w:val="none" w:sz="0" w:space="0" w:color="auto"/>
        <w:right w:val="none" w:sz="0" w:space="0" w:color="auto"/>
      </w:divBdr>
    </w:div>
    <w:div w:id="1347976448">
      <w:bodyDiv w:val="1"/>
      <w:marLeft w:val="0"/>
      <w:marRight w:val="0"/>
      <w:marTop w:val="0"/>
      <w:marBottom w:val="0"/>
      <w:divBdr>
        <w:top w:val="none" w:sz="0" w:space="0" w:color="auto"/>
        <w:left w:val="none" w:sz="0" w:space="0" w:color="auto"/>
        <w:bottom w:val="none" w:sz="0" w:space="0" w:color="auto"/>
        <w:right w:val="none" w:sz="0" w:space="0" w:color="auto"/>
      </w:divBdr>
    </w:div>
    <w:div w:id="1370034908">
      <w:bodyDiv w:val="1"/>
      <w:marLeft w:val="0"/>
      <w:marRight w:val="0"/>
      <w:marTop w:val="0"/>
      <w:marBottom w:val="0"/>
      <w:divBdr>
        <w:top w:val="none" w:sz="0" w:space="0" w:color="auto"/>
        <w:left w:val="none" w:sz="0" w:space="0" w:color="auto"/>
        <w:bottom w:val="none" w:sz="0" w:space="0" w:color="auto"/>
        <w:right w:val="none" w:sz="0" w:space="0" w:color="auto"/>
      </w:divBdr>
    </w:div>
    <w:div w:id="1370952528">
      <w:bodyDiv w:val="1"/>
      <w:marLeft w:val="0"/>
      <w:marRight w:val="0"/>
      <w:marTop w:val="0"/>
      <w:marBottom w:val="0"/>
      <w:divBdr>
        <w:top w:val="none" w:sz="0" w:space="0" w:color="auto"/>
        <w:left w:val="none" w:sz="0" w:space="0" w:color="auto"/>
        <w:bottom w:val="none" w:sz="0" w:space="0" w:color="auto"/>
        <w:right w:val="none" w:sz="0" w:space="0" w:color="auto"/>
      </w:divBdr>
    </w:div>
    <w:div w:id="1373193515">
      <w:bodyDiv w:val="1"/>
      <w:marLeft w:val="0"/>
      <w:marRight w:val="0"/>
      <w:marTop w:val="0"/>
      <w:marBottom w:val="0"/>
      <w:divBdr>
        <w:top w:val="none" w:sz="0" w:space="0" w:color="auto"/>
        <w:left w:val="none" w:sz="0" w:space="0" w:color="auto"/>
        <w:bottom w:val="none" w:sz="0" w:space="0" w:color="auto"/>
        <w:right w:val="none" w:sz="0" w:space="0" w:color="auto"/>
      </w:divBdr>
    </w:div>
    <w:div w:id="1376849434">
      <w:bodyDiv w:val="1"/>
      <w:marLeft w:val="0"/>
      <w:marRight w:val="0"/>
      <w:marTop w:val="0"/>
      <w:marBottom w:val="0"/>
      <w:divBdr>
        <w:top w:val="none" w:sz="0" w:space="0" w:color="auto"/>
        <w:left w:val="none" w:sz="0" w:space="0" w:color="auto"/>
        <w:bottom w:val="none" w:sz="0" w:space="0" w:color="auto"/>
        <w:right w:val="none" w:sz="0" w:space="0" w:color="auto"/>
      </w:divBdr>
    </w:div>
    <w:div w:id="1379235033">
      <w:bodyDiv w:val="1"/>
      <w:marLeft w:val="0"/>
      <w:marRight w:val="0"/>
      <w:marTop w:val="0"/>
      <w:marBottom w:val="0"/>
      <w:divBdr>
        <w:top w:val="none" w:sz="0" w:space="0" w:color="auto"/>
        <w:left w:val="none" w:sz="0" w:space="0" w:color="auto"/>
        <w:bottom w:val="none" w:sz="0" w:space="0" w:color="auto"/>
        <w:right w:val="none" w:sz="0" w:space="0" w:color="auto"/>
      </w:divBdr>
    </w:div>
    <w:div w:id="1419323223">
      <w:bodyDiv w:val="1"/>
      <w:marLeft w:val="0"/>
      <w:marRight w:val="0"/>
      <w:marTop w:val="0"/>
      <w:marBottom w:val="0"/>
      <w:divBdr>
        <w:top w:val="none" w:sz="0" w:space="0" w:color="auto"/>
        <w:left w:val="none" w:sz="0" w:space="0" w:color="auto"/>
        <w:bottom w:val="none" w:sz="0" w:space="0" w:color="auto"/>
        <w:right w:val="none" w:sz="0" w:space="0" w:color="auto"/>
      </w:divBdr>
    </w:div>
    <w:div w:id="1424496824">
      <w:bodyDiv w:val="1"/>
      <w:marLeft w:val="0"/>
      <w:marRight w:val="0"/>
      <w:marTop w:val="0"/>
      <w:marBottom w:val="0"/>
      <w:divBdr>
        <w:top w:val="none" w:sz="0" w:space="0" w:color="auto"/>
        <w:left w:val="none" w:sz="0" w:space="0" w:color="auto"/>
        <w:bottom w:val="none" w:sz="0" w:space="0" w:color="auto"/>
        <w:right w:val="none" w:sz="0" w:space="0" w:color="auto"/>
      </w:divBdr>
      <w:divsChild>
        <w:div w:id="1736318955">
          <w:marLeft w:val="274"/>
          <w:marRight w:val="0"/>
          <w:marTop w:val="0"/>
          <w:marBottom w:val="0"/>
          <w:divBdr>
            <w:top w:val="none" w:sz="0" w:space="0" w:color="auto"/>
            <w:left w:val="none" w:sz="0" w:space="0" w:color="auto"/>
            <w:bottom w:val="none" w:sz="0" w:space="0" w:color="auto"/>
            <w:right w:val="none" w:sz="0" w:space="0" w:color="auto"/>
          </w:divBdr>
        </w:div>
        <w:div w:id="1504008377">
          <w:marLeft w:val="274"/>
          <w:marRight w:val="0"/>
          <w:marTop w:val="0"/>
          <w:marBottom w:val="0"/>
          <w:divBdr>
            <w:top w:val="none" w:sz="0" w:space="0" w:color="auto"/>
            <w:left w:val="none" w:sz="0" w:space="0" w:color="auto"/>
            <w:bottom w:val="none" w:sz="0" w:space="0" w:color="auto"/>
            <w:right w:val="none" w:sz="0" w:space="0" w:color="auto"/>
          </w:divBdr>
        </w:div>
      </w:divsChild>
    </w:div>
    <w:div w:id="1427921188">
      <w:bodyDiv w:val="1"/>
      <w:marLeft w:val="0"/>
      <w:marRight w:val="0"/>
      <w:marTop w:val="0"/>
      <w:marBottom w:val="0"/>
      <w:divBdr>
        <w:top w:val="none" w:sz="0" w:space="0" w:color="auto"/>
        <w:left w:val="none" w:sz="0" w:space="0" w:color="auto"/>
        <w:bottom w:val="none" w:sz="0" w:space="0" w:color="auto"/>
        <w:right w:val="none" w:sz="0" w:space="0" w:color="auto"/>
      </w:divBdr>
    </w:div>
    <w:div w:id="1431272557">
      <w:bodyDiv w:val="1"/>
      <w:marLeft w:val="0"/>
      <w:marRight w:val="0"/>
      <w:marTop w:val="0"/>
      <w:marBottom w:val="0"/>
      <w:divBdr>
        <w:top w:val="none" w:sz="0" w:space="0" w:color="auto"/>
        <w:left w:val="none" w:sz="0" w:space="0" w:color="auto"/>
        <w:bottom w:val="none" w:sz="0" w:space="0" w:color="auto"/>
        <w:right w:val="none" w:sz="0" w:space="0" w:color="auto"/>
      </w:divBdr>
    </w:div>
    <w:div w:id="1479107914">
      <w:bodyDiv w:val="1"/>
      <w:marLeft w:val="0"/>
      <w:marRight w:val="0"/>
      <w:marTop w:val="0"/>
      <w:marBottom w:val="0"/>
      <w:divBdr>
        <w:top w:val="none" w:sz="0" w:space="0" w:color="auto"/>
        <w:left w:val="none" w:sz="0" w:space="0" w:color="auto"/>
        <w:bottom w:val="none" w:sz="0" w:space="0" w:color="auto"/>
        <w:right w:val="none" w:sz="0" w:space="0" w:color="auto"/>
      </w:divBdr>
      <w:divsChild>
        <w:div w:id="1613509728">
          <w:marLeft w:val="480"/>
          <w:marRight w:val="0"/>
          <w:marTop w:val="0"/>
          <w:marBottom w:val="0"/>
          <w:divBdr>
            <w:top w:val="none" w:sz="0" w:space="0" w:color="auto"/>
            <w:left w:val="none" w:sz="0" w:space="0" w:color="auto"/>
            <w:bottom w:val="none" w:sz="0" w:space="0" w:color="auto"/>
            <w:right w:val="none" w:sz="0" w:space="0" w:color="auto"/>
          </w:divBdr>
        </w:div>
      </w:divsChild>
    </w:div>
    <w:div w:id="1495074265">
      <w:bodyDiv w:val="1"/>
      <w:marLeft w:val="0"/>
      <w:marRight w:val="0"/>
      <w:marTop w:val="0"/>
      <w:marBottom w:val="0"/>
      <w:divBdr>
        <w:top w:val="none" w:sz="0" w:space="0" w:color="auto"/>
        <w:left w:val="none" w:sz="0" w:space="0" w:color="auto"/>
        <w:bottom w:val="none" w:sz="0" w:space="0" w:color="auto"/>
        <w:right w:val="none" w:sz="0" w:space="0" w:color="auto"/>
      </w:divBdr>
      <w:divsChild>
        <w:div w:id="76639315">
          <w:marLeft w:val="446"/>
          <w:marRight w:val="0"/>
          <w:marTop w:val="0"/>
          <w:marBottom w:val="0"/>
          <w:divBdr>
            <w:top w:val="none" w:sz="0" w:space="0" w:color="auto"/>
            <w:left w:val="none" w:sz="0" w:space="0" w:color="auto"/>
            <w:bottom w:val="none" w:sz="0" w:space="0" w:color="auto"/>
            <w:right w:val="none" w:sz="0" w:space="0" w:color="auto"/>
          </w:divBdr>
        </w:div>
        <w:div w:id="1440490152">
          <w:marLeft w:val="446"/>
          <w:marRight w:val="0"/>
          <w:marTop w:val="0"/>
          <w:marBottom w:val="0"/>
          <w:divBdr>
            <w:top w:val="none" w:sz="0" w:space="0" w:color="auto"/>
            <w:left w:val="none" w:sz="0" w:space="0" w:color="auto"/>
            <w:bottom w:val="none" w:sz="0" w:space="0" w:color="auto"/>
            <w:right w:val="none" w:sz="0" w:space="0" w:color="auto"/>
          </w:divBdr>
        </w:div>
        <w:div w:id="1485664129">
          <w:marLeft w:val="446"/>
          <w:marRight w:val="0"/>
          <w:marTop w:val="0"/>
          <w:marBottom w:val="0"/>
          <w:divBdr>
            <w:top w:val="none" w:sz="0" w:space="0" w:color="auto"/>
            <w:left w:val="none" w:sz="0" w:space="0" w:color="auto"/>
            <w:bottom w:val="none" w:sz="0" w:space="0" w:color="auto"/>
            <w:right w:val="none" w:sz="0" w:space="0" w:color="auto"/>
          </w:divBdr>
        </w:div>
      </w:divsChild>
    </w:div>
    <w:div w:id="1569075147">
      <w:bodyDiv w:val="1"/>
      <w:marLeft w:val="0"/>
      <w:marRight w:val="0"/>
      <w:marTop w:val="0"/>
      <w:marBottom w:val="0"/>
      <w:divBdr>
        <w:top w:val="none" w:sz="0" w:space="0" w:color="auto"/>
        <w:left w:val="none" w:sz="0" w:space="0" w:color="auto"/>
        <w:bottom w:val="none" w:sz="0" w:space="0" w:color="auto"/>
        <w:right w:val="none" w:sz="0" w:space="0" w:color="auto"/>
      </w:divBdr>
    </w:div>
    <w:div w:id="1576234139">
      <w:bodyDiv w:val="1"/>
      <w:marLeft w:val="0"/>
      <w:marRight w:val="0"/>
      <w:marTop w:val="0"/>
      <w:marBottom w:val="0"/>
      <w:divBdr>
        <w:top w:val="none" w:sz="0" w:space="0" w:color="auto"/>
        <w:left w:val="none" w:sz="0" w:space="0" w:color="auto"/>
        <w:bottom w:val="none" w:sz="0" w:space="0" w:color="auto"/>
        <w:right w:val="none" w:sz="0" w:space="0" w:color="auto"/>
      </w:divBdr>
    </w:div>
    <w:div w:id="1586306025">
      <w:bodyDiv w:val="1"/>
      <w:marLeft w:val="0"/>
      <w:marRight w:val="0"/>
      <w:marTop w:val="0"/>
      <w:marBottom w:val="0"/>
      <w:divBdr>
        <w:top w:val="none" w:sz="0" w:space="0" w:color="auto"/>
        <w:left w:val="none" w:sz="0" w:space="0" w:color="auto"/>
        <w:bottom w:val="none" w:sz="0" w:space="0" w:color="auto"/>
        <w:right w:val="none" w:sz="0" w:space="0" w:color="auto"/>
      </w:divBdr>
    </w:div>
    <w:div w:id="1591965940">
      <w:bodyDiv w:val="1"/>
      <w:marLeft w:val="0"/>
      <w:marRight w:val="0"/>
      <w:marTop w:val="0"/>
      <w:marBottom w:val="0"/>
      <w:divBdr>
        <w:top w:val="none" w:sz="0" w:space="0" w:color="auto"/>
        <w:left w:val="none" w:sz="0" w:space="0" w:color="auto"/>
        <w:bottom w:val="none" w:sz="0" w:space="0" w:color="auto"/>
        <w:right w:val="none" w:sz="0" w:space="0" w:color="auto"/>
      </w:divBdr>
    </w:div>
    <w:div w:id="1594900038">
      <w:bodyDiv w:val="1"/>
      <w:marLeft w:val="0"/>
      <w:marRight w:val="0"/>
      <w:marTop w:val="0"/>
      <w:marBottom w:val="0"/>
      <w:divBdr>
        <w:top w:val="none" w:sz="0" w:space="0" w:color="auto"/>
        <w:left w:val="none" w:sz="0" w:space="0" w:color="auto"/>
        <w:bottom w:val="none" w:sz="0" w:space="0" w:color="auto"/>
        <w:right w:val="none" w:sz="0" w:space="0" w:color="auto"/>
      </w:divBdr>
    </w:div>
    <w:div w:id="1596472947">
      <w:bodyDiv w:val="1"/>
      <w:marLeft w:val="0"/>
      <w:marRight w:val="0"/>
      <w:marTop w:val="0"/>
      <w:marBottom w:val="0"/>
      <w:divBdr>
        <w:top w:val="none" w:sz="0" w:space="0" w:color="auto"/>
        <w:left w:val="none" w:sz="0" w:space="0" w:color="auto"/>
        <w:bottom w:val="none" w:sz="0" w:space="0" w:color="auto"/>
        <w:right w:val="none" w:sz="0" w:space="0" w:color="auto"/>
      </w:divBdr>
      <w:divsChild>
        <w:div w:id="574171890">
          <w:marLeft w:val="446"/>
          <w:marRight w:val="0"/>
          <w:marTop w:val="0"/>
          <w:marBottom w:val="0"/>
          <w:divBdr>
            <w:top w:val="none" w:sz="0" w:space="0" w:color="auto"/>
            <w:left w:val="none" w:sz="0" w:space="0" w:color="auto"/>
            <w:bottom w:val="none" w:sz="0" w:space="0" w:color="auto"/>
            <w:right w:val="none" w:sz="0" w:space="0" w:color="auto"/>
          </w:divBdr>
        </w:div>
        <w:div w:id="1590381399">
          <w:marLeft w:val="446"/>
          <w:marRight w:val="0"/>
          <w:marTop w:val="0"/>
          <w:marBottom w:val="0"/>
          <w:divBdr>
            <w:top w:val="none" w:sz="0" w:space="0" w:color="auto"/>
            <w:left w:val="none" w:sz="0" w:space="0" w:color="auto"/>
            <w:bottom w:val="none" w:sz="0" w:space="0" w:color="auto"/>
            <w:right w:val="none" w:sz="0" w:space="0" w:color="auto"/>
          </w:divBdr>
        </w:div>
      </w:divsChild>
    </w:div>
    <w:div w:id="1597320716">
      <w:bodyDiv w:val="1"/>
      <w:marLeft w:val="0"/>
      <w:marRight w:val="0"/>
      <w:marTop w:val="0"/>
      <w:marBottom w:val="0"/>
      <w:divBdr>
        <w:top w:val="none" w:sz="0" w:space="0" w:color="auto"/>
        <w:left w:val="none" w:sz="0" w:space="0" w:color="auto"/>
        <w:bottom w:val="none" w:sz="0" w:space="0" w:color="auto"/>
        <w:right w:val="none" w:sz="0" w:space="0" w:color="auto"/>
      </w:divBdr>
    </w:div>
    <w:div w:id="1609385113">
      <w:bodyDiv w:val="1"/>
      <w:marLeft w:val="0"/>
      <w:marRight w:val="0"/>
      <w:marTop w:val="0"/>
      <w:marBottom w:val="0"/>
      <w:divBdr>
        <w:top w:val="none" w:sz="0" w:space="0" w:color="auto"/>
        <w:left w:val="none" w:sz="0" w:space="0" w:color="auto"/>
        <w:bottom w:val="none" w:sz="0" w:space="0" w:color="auto"/>
        <w:right w:val="none" w:sz="0" w:space="0" w:color="auto"/>
      </w:divBdr>
    </w:div>
    <w:div w:id="1615594540">
      <w:bodyDiv w:val="1"/>
      <w:marLeft w:val="0"/>
      <w:marRight w:val="0"/>
      <w:marTop w:val="0"/>
      <w:marBottom w:val="0"/>
      <w:divBdr>
        <w:top w:val="none" w:sz="0" w:space="0" w:color="auto"/>
        <w:left w:val="none" w:sz="0" w:space="0" w:color="auto"/>
        <w:bottom w:val="none" w:sz="0" w:space="0" w:color="auto"/>
        <w:right w:val="none" w:sz="0" w:space="0" w:color="auto"/>
      </w:divBdr>
    </w:div>
    <w:div w:id="1628466065">
      <w:bodyDiv w:val="1"/>
      <w:marLeft w:val="0"/>
      <w:marRight w:val="0"/>
      <w:marTop w:val="0"/>
      <w:marBottom w:val="0"/>
      <w:divBdr>
        <w:top w:val="none" w:sz="0" w:space="0" w:color="auto"/>
        <w:left w:val="none" w:sz="0" w:space="0" w:color="auto"/>
        <w:bottom w:val="none" w:sz="0" w:space="0" w:color="auto"/>
        <w:right w:val="none" w:sz="0" w:space="0" w:color="auto"/>
      </w:divBdr>
    </w:div>
    <w:div w:id="1662156293">
      <w:bodyDiv w:val="1"/>
      <w:marLeft w:val="0"/>
      <w:marRight w:val="0"/>
      <w:marTop w:val="0"/>
      <w:marBottom w:val="0"/>
      <w:divBdr>
        <w:top w:val="none" w:sz="0" w:space="0" w:color="auto"/>
        <w:left w:val="none" w:sz="0" w:space="0" w:color="auto"/>
        <w:bottom w:val="none" w:sz="0" w:space="0" w:color="auto"/>
        <w:right w:val="none" w:sz="0" w:space="0" w:color="auto"/>
      </w:divBdr>
    </w:div>
    <w:div w:id="1668825157">
      <w:bodyDiv w:val="1"/>
      <w:marLeft w:val="0"/>
      <w:marRight w:val="0"/>
      <w:marTop w:val="0"/>
      <w:marBottom w:val="0"/>
      <w:divBdr>
        <w:top w:val="none" w:sz="0" w:space="0" w:color="auto"/>
        <w:left w:val="none" w:sz="0" w:space="0" w:color="auto"/>
        <w:bottom w:val="none" w:sz="0" w:space="0" w:color="auto"/>
        <w:right w:val="none" w:sz="0" w:space="0" w:color="auto"/>
      </w:divBdr>
    </w:div>
    <w:div w:id="1673289201">
      <w:bodyDiv w:val="1"/>
      <w:marLeft w:val="0"/>
      <w:marRight w:val="0"/>
      <w:marTop w:val="0"/>
      <w:marBottom w:val="0"/>
      <w:divBdr>
        <w:top w:val="none" w:sz="0" w:space="0" w:color="auto"/>
        <w:left w:val="none" w:sz="0" w:space="0" w:color="auto"/>
        <w:bottom w:val="none" w:sz="0" w:space="0" w:color="auto"/>
        <w:right w:val="none" w:sz="0" w:space="0" w:color="auto"/>
      </w:divBdr>
    </w:div>
    <w:div w:id="1692489088">
      <w:bodyDiv w:val="1"/>
      <w:marLeft w:val="0"/>
      <w:marRight w:val="0"/>
      <w:marTop w:val="0"/>
      <w:marBottom w:val="0"/>
      <w:divBdr>
        <w:top w:val="none" w:sz="0" w:space="0" w:color="auto"/>
        <w:left w:val="none" w:sz="0" w:space="0" w:color="auto"/>
        <w:bottom w:val="none" w:sz="0" w:space="0" w:color="auto"/>
        <w:right w:val="none" w:sz="0" w:space="0" w:color="auto"/>
      </w:divBdr>
    </w:div>
    <w:div w:id="1696155831">
      <w:bodyDiv w:val="1"/>
      <w:marLeft w:val="0"/>
      <w:marRight w:val="0"/>
      <w:marTop w:val="0"/>
      <w:marBottom w:val="0"/>
      <w:divBdr>
        <w:top w:val="none" w:sz="0" w:space="0" w:color="auto"/>
        <w:left w:val="none" w:sz="0" w:space="0" w:color="auto"/>
        <w:bottom w:val="none" w:sz="0" w:space="0" w:color="auto"/>
        <w:right w:val="none" w:sz="0" w:space="0" w:color="auto"/>
      </w:divBdr>
    </w:div>
    <w:div w:id="1743525747">
      <w:bodyDiv w:val="1"/>
      <w:marLeft w:val="0"/>
      <w:marRight w:val="0"/>
      <w:marTop w:val="0"/>
      <w:marBottom w:val="0"/>
      <w:divBdr>
        <w:top w:val="none" w:sz="0" w:space="0" w:color="auto"/>
        <w:left w:val="none" w:sz="0" w:space="0" w:color="auto"/>
        <w:bottom w:val="none" w:sz="0" w:space="0" w:color="auto"/>
        <w:right w:val="none" w:sz="0" w:space="0" w:color="auto"/>
      </w:divBdr>
    </w:div>
    <w:div w:id="1757625237">
      <w:bodyDiv w:val="1"/>
      <w:marLeft w:val="0"/>
      <w:marRight w:val="0"/>
      <w:marTop w:val="0"/>
      <w:marBottom w:val="0"/>
      <w:divBdr>
        <w:top w:val="none" w:sz="0" w:space="0" w:color="auto"/>
        <w:left w:val="none" w:sz="0" w:space="0" w:color="auto"/>
        <w:bottom w:val="none" w:sz="0" w:space="0" w:color="auto"/>
        <w:right w:val="none" w:sz="0" w:space="0" w:color="auto"/>
      </w:divBdr>
      <w:divsChild>
        <w:div w:id="1518428493">
          <w:marLeft w:val="446"/>
          <w:marRight w:val="0"/>
          <w:marTop w:val="0"/>
          <w:marBottom w:val="0"/>
          <w:divBdr>
            <w:top w:val="none" w:sz="0" w:space="0" w:color="auto"/>
            <w:left w:val="none" w:sz="0" w:space="0" w:color="auto"/>
            <w:bottom w:val="none" w:sz="0" w:space="0" w:color="auto"/>
            <w:right w:val="none" w:sz="0" w:space="0" w:color="auto"/>
          </w:divBdr>
        </w:div>
        <w:div w:id="1027294669">
          <w:marLeft w:val="446"/>
          <w:marRight w:val="0"/>
          <w:marTop w:val="0"/>
          <w:marBottom w:val="0"/>
          <w:divBdr>
            <w:top w:val="none" w:sz="0" w:space="0" w:color="auto"/>
            <w:left w:val="none" w:sz="0" w:space="0" w:color="auto"/>
            <w:bottom w:val="none" w:sz="0" w:space="0" w:color="auto"/>
            <w:right w:val="none" w:sz="0" w:space="0" w:color="auto"/>
          </w:divBdr>
        </w:div>
        <w:div w:id="1666586632">
          <w:marLeft w:val="446"/>
          <w:marRight w:val="0"/>
          <w:marTop w:val="0"/>
          <w:marBottom w:val="0"/>
          <w:divBdr>
            <w:top w:val="none" w:sz="0" w:space="0" w:color="auto"/>
            <w:left w:val="none" w:sz="0" w:space="0" w:color="auto"/>
            <w:bottom w:val="none" w:sz="0" w:space="0" w:color="auto"/>
            <w:right w:val="none" w:sz="0" w:space="0" w:color="auto"/>
          </w:divBdr>
        </w:div>
        <w:div w:id="921334037">
          <w:marLeft w:val="446"/>
          <w:marRight w:val="0"/>
          <w:marTop w:val="0"/>
          <w:marBottom w:val="0"/>
          <w:divBdr>
            <w:top w:val="none" w:sz="0" w:space="0" w:color="auto"/>
            <w:left w:val="none" w:sz="0" w:space="0" w:color="auto"/>
            <w:bottom w:val="none" w:sz="0" w:space="0" w:color="auto"/>
            <w:right w:val="none" w:sz="0" w:space="0" w:color="auto"/>
          </w:divBdr>
        </w:div>
      </w:divsChild>
    </w:div>
    <w:div w:id="1805737499">
      <w:bodyDiv w:val="1"/>
      <w:marLeft w:val="0"/>
      <w:marRight w:val="0"/>
      <w:marTop w:val="0"/>
      <w:marBottom w:val="0"/>
      <w:divBdr>
        <w:top w:val="none" w:sz="0" w:space="0" w:color="auto"/>
        <w:left w:val="none" w:sz="0" w:space="0" w:color="auto"/>
        <w:bottom w:val="none" w:sz="0" w:space="0" w:color="auto"/>
        <w:right w:val="none" w:sz="0" w:space="0" w:color="auto"/>
      </w:divBdr>
    </w:div>
    <w:div w:id="1809476142">
      <w:bodyDiv w:val="1"/>
      <w:marLeft w:val="0"/>
      <w:marRight w:val="0"/>
      <w:marTop w:val="0"/>
      <w:marBottom w:val="0"/>
      <w:divBdr>
        <w:top w:val="none" w:sz="0" w:space="0" w:color="auto"/>
        <w:left w:val="none" w:sz="0" w:space="0" w:color="auto"/>
        <w:bottom w:val="none" w:sz="0" w:space="0" w:color="auto"/>
        <w:right w:val="none" w:sz="0" w:space="0" w:color="auto"/>
      </w:divBdr>
    </w:div>
    <w:div w:id="1816290673">
      <w:bodyDiv w:val="1"/>
      <w:marLeft w:val="0"/>
      <w:marRight w:val="0"/>
      <w:marTop w:val="0"/>
      <w:marBottom w:val="0"/>
      <w:divBdr>
        <w:top w:val="none" w:sz="0" w:space="0" w:color="auto"/>
        <w:left w:val="none" w:sz="0" w:space="0" w:color="auto"/>
        <w:bottom w:val="none" w:sz="0" w:space="0" w:color="auto"/>
        <w:right w:val="none" w:sz="0" w:space="0" w:color="auto"/>
      </w:divBdr>
    </w:div>
    <w:div w:id="1819567026">
      <w:bodyDiv w:val="1"/>
      <w:marLeft w:val="0"/>
      <w:marRight w:val="0"/>
      <w:marTop w:val="0"/>
      <w:marBottom w:val="0"/>
      <w:divBdr>
        <w:top w:val="none" w:sz="0" w:space="0" w:color="auto"/>
        <w:left w:val="none" w:sz="0" w:space="0" w:color="auto"/>
        <w:bottom w:val="none" w:sz="0" w:space="0" w:color="auto"/>
        <w:right w:val="none" w:sz="0" w:space="0" w:color="auto"/>
      </w:divBdr>
    </w:div>
    <w:div w:id="1824807460">
      <w:bodyDiv w:val="1"/>
      <w:marLeft w:val="0"/>
      <w:marRight w:val="0"/>
      <w:marTop w:val="0"/>
      <w:marBottom w:val="0"/>
      <w:divBdr>
        <w:top w:val="none" w:sz="0" w:space="0" w:color="auto"/>
        <w:left w:val="none" w:sz="0" w:space="0" w:color="auto"/>
        <w:bottom w:val="none" w:sz="0" w:space="0" w:color="auto"/>
        <w:right w:val="none" w:sz="0" w:space="0" w:color="auto"/>
      </w:divBdr>
      <w:divsChild>
        <w:div w:id="1927879187">
          <w:marLeft w:val="480"/>
          <w:marRight w:val="0"/>
          <w:marTop w:val="0"/>
          <w:marBottom w:val="0"/>
          <w:divBdr>
            <w:top w:val="none" w:sz="0" w:space="0" w:color="auto"/>
            <w:left w:val="none" w:sz="0" w:space="0" w:color="auto"/>
            <w:bottom w:val="none" w:sz="0" w:space="0" w:color="auto"/>
            <w:right w:val="none" w:sz="0" w:space="0" w:color="auto"/>
          </w:divBdr>
        </w:div>
        <w:div w:id="1570187277">
          <w:marLeft w:val="480"/>
          <w:marRight w:val="0"/>
          <w:marTop w:val="0"/>
          <w:marBottom w:val="0"/>
          <w:divBdr>
            <w:top w:val="none" w:sz="0" w:space="0" w:color="auto"/>
            <w:left w:val="none" w:sz="0" w:space="0" w:color="auto"/>
            <w:bottom w:val="none" w:sz="0" w:space="0" w:color="auto"/>
            <w:right w:val="none" w:sz="0" w:space="0" w:color="auto"/>
          </w:divBdr>
        </w:div>
        <w:div w:id="453837313">
          <w:marLeft w:val="480"/>
          <w:marRight w:val="0"/>
          <w:marTop w:val="0"/>
          <w:marBottom w:val="0"/>
          <w:divBdr>
            <w:top w:val="none" w:sz="0" w:space="0" w:color="auto"/>
            <w:left w:val="none" w:sz="0" w:space="0" w:color="auto"/>
            <w:bottom w:val="none" w:sz="0" w:space="0" w:color="auto"/>
            <w:right w:val="none" w:sz="0" w:space="0" w:color="auto"/>
          </w:divBdr>
        </w:div>
      </w:divsChild>
    </w:div>
    <w:div w:id="1830708047">
      <w:bodyDiv w:val="1"/>
      <w:marLeft w:val="0"/>
      <w:marRight w:val="0"/>
      <w:marTop w:val="0"/>
      <w:marBottom w:val="0"/>
      <w:divBdr>
        <w:top w:val="none" w:sz="0" w:space="0" w:color="auto"/>
        <w:left w:val="none" w:sz="0" w:space="0" w:color="auto"/>
        <w:bottom w:val="none" w:sz="0" w:space="0" w:color="auto"/>
        <w:right w:val="none" w:sz="0" w:space="0" w:color="auto"/>
      </w:divBdr>
    </w:div>
    <w:div w:id="1842307893">
      <w:bodyDiv w:val="1"/>
      <w:marLeft w:val="0"/>
      <w:marRight w:val="0"/>
      <w:marTop w:val="0"/>
      <w:marBottom w:val="0"/>
      <w:divBdr>
        <w:top w:val="none" w:sz="0" w:space="0" w:color="auto"/>
        <w:left w:val="none" w:sz="0" w:space="0" w:color="auto"/>
        <w:bottom w:val="none" w:sz="0" w:space="0" w:color="auto"/>
        <w:right w:val="none" w:sz="0" w:space="0" w:color="auto"/>
      </w:divBdr>
      <w:divsChild>
        <w:div w:id="915551806">
          <w:marLeft w:val="274"/>
          <w:marRight w:val="0"/>
          <w:marTop w:val="0"/>
          <w:marBottom w:val="0"/>
          <w:divBdr>
            <w:top w:val="none" w:sz="0" w:space="0" w:color="auto"/>
            <w:left w:val="none" w:sz="0" w:space="0" w:color="auto"/>
            <w:bottom w:val="none" w:sz="0" w:space="0" w:color="auto"/>
            <w:right w:val="none" w:sz="0" w:space="0" w:color="auto"/>
          </w:divBdr>
        </w:div>
      </w:divsChild>
    </w:div>
    <w:div w:id="1843200437">
      <w:bodyDiv w:val="1"/>
      <w:marLeft w:val="0"/>
      <w:marRight w:val="0"/>
      <w:marTop w:val="0"/>
      <w:marBottom w:val="0"/>
      <w:divBdr>
        <w:top w:val="none" w:sz="0" w:space="0" w:color="auto"/>
        <w:left w:val="none" w:sz="0" w:space="0" w:color="auto"/>
        <w:bottom w:val="none" w:sz="0" w:space="0" w:color="auto"/>
        <w:right w:val="none" w:sz="0" w:space="0" w:color="auto"/>
      </w:divBdr>
      <w:divsChild>
        <w:div w:id="432365491">
          <w:marLeft w:val="446"/>
          <w:marRight w:val="0"/>
          <w:marTop w:val="0"/>
          <w:marBottom w:val="0"/>
          <w:divBdr>
            <w:top w:val="none" w:sz="0" w:space="0" w:color="auto"/>
            <w:left w:val="none" w:sz="0" w:space="0" w:color="auto"/>
            <w:bottom w:val="none" w:sz="0" w:space="0" w:color="auto"/>
            <w:right w:val="none" w:sz="0" w:space="0" w:color="auto"/>
          </w:divBdr>
        </w:div>
      </w:divsChild>
    </w:div>
    <w:div w:id="1849712385">
      <w:bodyDiv w:val="1"/>
      <w:marLeft w:val="0"/>
      <w:marRight w:val="0"/>
      <w:marTop w:val="0"/>
      <w:marBottom w:val="0"/>
      <w:divBdr>
        <w:top w:val="none" w:sz="0" w:space="0" w:color="auto"/>
        <w:left w:val="none" w:sz="0" w:space="0" w:color="auto"/>
        <w:bottom w:val="none" w:sz="0" w:space="0" w:color="auto"/>
        <w:right w:val="none" w:sz="0" w:space="0" w:color="auto"/>
      </w:divBdr>
    </w:div>
    <w:div w:id="1854223288">
      <w:bodyDiv w:val="1"/>
      <w:marLeft w:val="0"/>
      <w:marRight w:val="0"/>
      <w:marTop w:val="0"/>
      <w:marBottom w:val="0"/>
      <w:divBdr>
        <w:top w:val="none" w:sz="0" w:space="0" w:color="auto"/>
        <w:left w:val="none" w:sz="0" w:space="0" w:color="auto"/>
        <w:bottom w:val="none" w:sz="0" w:space="0" w:color="auto"/>
        <w:right w:val="none" w:sz="0" w:space="0" w:color="auto"/>
      </w:divBdr>
    </w:div>
    <w:div w:id="1862428227">
      <w:bodyDiv w:val="1"/>
      <w:marLeft w:val="0"/>
      <w:marRight w:val="0"/>
      <w:marTop w:val="0"/>
      <w:marBottom w:val="0"/>
      <w:divBdr>
        <w:top w:val="none" w:sz="0" w:space="0" w:color="auto"/>
        <w:left w:val="none" w:sz="0" w:space="0" w:color="auto"/>
        <w:bottom w:val="none" w:sz="0" w:space="0" w:color="auto"/>
        <w:right w:val="none" w:sz="0" w:space="0" w:color="auto"/>
      </w:divBdr>
    </w:div>
    <w:div w:id="1873957401">
      <w:bodyDiv w:val="1"/>
      <w:marLeft w:val="0"/>
      <w:marRight w:val="0"/>
      <w:marTop w:val="0"/>
      <w:marBottom w:val="0"/>
      <w:divBdr>
        <w:top w:val="none" w:sz="0" w:space="0" w:color="auto"/>
        <w:left w:val="none" w:sz="0" w:space="0" w:color="auto"/>
        <w:bottom w:val="none" w:sz="0" w:space="0" w:color="auto"/>
        <w:right w:val="none" w:sz="0" w:space="0" w:color="auto"/>
      </w:divBdr>
    </w:div>
    <w:div w:id="1883589628">
      <w:bodyDiv w:val="1"/>
      <w:marLeft w:val="0"/>
      <w:marRight w:val="0"/>
      <w:marTop w:val="0"/>
      <w:marBottom w:val="0"/>
      <w:divBdr>
        <w:top w:val="none" w:sz="0" w:space="0" w:color="auto"/>
        <w:left w:val="none" w:sz="0" w:space="0" w:color="auto"/>
        <w:bottom w:val="none" w:sz="0" w:space="0" w:color="auto"/>
        <w:right w:val="none" w:sz="0" w:space="0" w:color="auto"/>
      </w:divBdr>
    </w:div>
    <w:div w:id="1886329051">
      <w:bodyDiv w:val="1"/>
      <w:marLeft w:val="0"/>
      <w:marRight w:val="0"/>
      <w:marTop w:val="0"/>
      <w:marBottom w:val="0"/>
      <w:divBdr>
        <w:top w:val="none" w:sz="0" w:space="0" w:color="auto"/>
        <w:left w:val="none" w:sz="0" w:space="0" w:color="auto"/>
        <w:bottom w:val="none" w:sz="0" w:space="0" w:color="auto"/>
        <w:right w:val="none" w:sz="0" w:space="0" w:color="auto"/>
      </w:divBdr>
    </w:div>
    <w:div w:id="1897622701">
      <w:bodyDiv w:val="1"/>
      <w:marLeft w:val="0"/>
      <w:marRight w:val="0"/>
      <w:marTop w:val="0"/>
      <w:marBottom w:val="0"/>
      <w:divBdr>
        <w:top w:val="none" w:sz="0" w:space="0" w:color="auto"/>
        <w:left w:val="none" w:sz="0" w:space="0" w:color="auto"/>
        <w:bottom w:val="none" w:sz="0" w:space="0" w:color="auto"/>
        <w:right w:val="none" w:sz="0" w:space="0" w:color="auto"/>
      </w:divBdr>
    </w:div>
    <w:div w:id="1903634181">
      <w:bodyDiv w:val="1"/>
      <w:marLeft w:val="0"/>
      <w:marRight w:val="0"/>
      <w:marTop w:val="0"/>
      <w:marBottom w:val="0"/>
      <w:divBdr>
        <w:top w:val="none" w:sz="0" w:space="0" w:color="auto"/>
        <w:left w:val="none" w:sz="0" w:space="0" w:color="auto"/>
        <w:bottom w:val="none" w:sz="0" w:space="0" w:color="auto"/>
        <w:right w:val="none" w:sz="0" w:space="0" w:color="auto"/>
      </w:divBdr>
      <w:divsChild>
        <w:div w:id="1712876405">
          <w:marLeft w:val="446"/>
          <w:marRight w:val="0"/>
          <w:marTop w:val="0"/>
          <w:marBottom w:val="0"/>
          <w:divBdr>
            <w:top w:val="none" w:sz="0" w:space="0" w:color="auto"/>
            <w:left w:val="none" w:sz="0" w:space="0" w:color="auto"/>
            <w:bottom w:val="none" w:sz="0" w:space="0" w:color="auto"/>
            <w:right w:val="none" w:sz="0" w:space="0" w:color="auto"/>
          </w:divBdr>
        </w:div>
        <w:div w:id="1202979954">
          <w:marLeft w:val="446"/>
          <w:marRight w:val="0"/>
          <w:marTop w:val="0"/>
          <w:marBottom w:val="0"/>
          <w:divBdr>
            <w:top w:val="none" w:sz="0" w:space="0" w:color="auto"/>
            <w:left w:val="none" w:sz="0" w:space="0" w:color="auto"/>
            <w:bottom w:val="none" w:sz="0" w:space="0" w:color="auto"/>
            <w:right w:val="none" w:sz="0" w:space="0" w:color="auto"/>
          </w:divBdr>
        </w:div>
        <w:div w:id="988752248">
          <w:marLeft w:val="446"/>
          <w:marRight w:val="0"/>
          <w:marTop w:val="0"/>
          <w:marBottom w:val="0"/>
          <w:divBdr>
            <w:top w:val="none" w:sz="0" w:space="0" w:color="auto"/>
            <w:left w:val="none" w:sz="0" w:space="0" w:color="auto"/>
            <w:bottom w:val="none" w:sz="0" w:space="0" w:color="auto"/>
            <w:right w:val="none" w:sz="0" w:space="0" w:color="auto"/>
          </w:divBdr>
        </w:div>
      </w:divsChild>
    </w:div>
    <w:div w:id="1922325631">
      <w:bodyDiv w:val="1"/>
      <w:marLeft w:val="0"/>
      <w:marRight w:val="0"/>
      <w:marTop w:val="0"/>
      <w:marBottom w:val="0"/>
      <w:divBdr>
        <w:top w:val="none" w:sz="0" w:space="0" w:color="auto"/>
        <w:left w:val="none" w:sz="0" w:space="0" w:color="auto"/>
        <w:bottom w:val="none" w:sz="0" w:space="0" w:color="auto"/>
        <w:right w:val="none" w:sz="0" w:space="0" w:color="auto"/>
      </w:divBdr>
    </w:div>
    <w:div w:id="1926113552">
      <w:bodyDiv w:val="1"/>
      <w:marLeft w:val="0"/>
      <w:marRight w:val="0"/>
      <w:marTop w:val="0"/>
      <w:marBottom w:val="0"/>
      <w:divBdr>
        <w:top w:val="none" w:sz="0" w:space="0" w:color="auto"/>
        <w:left w:val="none" w:sz="0" w:space="0" w:color="auto"/>
        <w:bottom w:val="none" w:sz="0" w:space="0" w:color="auto"/>
        <w:right w:val="none" w:sz="0" w:space="0" w:color="auto"/>
      </w:divBdr>
    </w:div>
    <w:div w:id="1950624701">
      <w:bodyDiv w:val="1"/>
      <w:marLeft w:val="0"/>
      <w:marRight w:val="0"/>
      <w:marTop w:val="0"/>
      <w:marBottom w:val="0"/>
      <w:divBdr>
        <w:top w:val="none" w:sz="0" w:space="0" w:color="auto"/>
        <w:left w:val="none" w:sz="0" w:space="0" w:color="auto"/>
        <w:bottom w:val="none" w:sz="0" w:space="0" w:color="auto"/>
        <w:right w:val="none" w:sz="0" w:space="0" w:color="auto"/>
      </w:divBdr>
    </w:div>
    <w:div w:id="1984384419">
      <w:bodyDiv w:val="1"/>
      <w:marLeft w:val="0"/>
      <w:marRight w:val="0"/>
      <w:marTop w:val="0"/>
      <w:marBottom w:val="0"/>
      <w:divBdr>
        <w:top w:val="none" w:sz="0" w:space="0" w:color="auto"/>
        <w:left w:val="none" w:sz="0" w:space="0" w:color="auto"/>
        <w:bottom w:val="none" w:sz="0" w:space="0" w:color="auto"/>
        <w:right w:val="none" w:sz="0" w:space="0" w:color="auto"/>
      </w:divBdr>
    </w:div>
    <w:div w:id="1986350605">
      <w:bodyDiv w:val="1"/>
      <w:marLeft w:val="0"/>
      <w:marRight w:val="0"/>
      <w:marTop w:val="0"/>
      <w:marBottom w:val="0"/>
      <w:divBdr>
        <w:top w:val="none" w:sz="0" w:space="0" w:color="auto"/>
        <w:left w:val="none" w:sz="0" w:space="0" w:color="auto"/>
        <w:bottom w:val="none" w:sz="0" w:space="0" w:color="auto"/>
        <w:right w:val="none" w:sz="0" w:space="0" w:color="auto"/>
      </w:divBdr>
    </w:div>
    <w:div w:id="1989628152">
      <w:bodyDiv w:val="1"/>
      <w:marLeft w:val="0"/>
      <w:marRight w:val="0"/>
      <w:marTop w:val="0"/>
      <w:marBottom w:val="0"/>
      <w:divBdr>
        <w:top w:val="none" w:sz="0" w:space="0" w:color="auto"/>
        <w:left w:val="none" w:sz="0" w:space="0" w:color="auto"/>
        <w:bottom w:val="none" w:sz="0" w:space="0" w:color="auto"/>
        <w:right w:val="none" w:sz="0" w:space="0" w:color="auto"/>
      </w:divBdr>
      <w:divsChild>
        <w:div w:id="150026260">
          <w:marLeft w:val="446"/>
          <w:marRight w:val="0"/>
          <w:marTop w:val="0"/>
          <w:marBottom w:val="0"/>
          <w:divBdr>
            <w:top w:val="none" w:sz="0" w:space="0" w:color="auto"/>
            <w:left w:val="none" w:sz="0" w:space="0" w:color="auto"/>
            <w:bottom w:val="none" w:sz="0" w:space="0" w:color="auto"/>
            <w:right w:val="none" w:sz="0" w:space="0" w:color="auto"/>
          </w:divBdr>
        </w:div>
        <w:div w:id="757170024">
          <w:marLeft w:val="446"/>
          <w:marRight w:val="0"/>
          <w:marTop w:val="0"/>
          <w:marBottom w:val="0"/>
          <w:divBdr>
            <w:top w:val="none" w:sz="0" w:space="0" w:color="auto"/>
            <w:left w:val="none" w:sz="0" w:space="0" w:color="auto"/>
            <w:bottom w:val="none" w:sz="0" w:space="0" w:color="auto"/>
            <w:right w:val="none" w:sz="0" w:space="0" w:color="auto"/>
          </w:divBdr>
        </w:div>
      </w:divsChild>
    </w:div>
    <w:div w:id="2028631101">
      <w:bodyDiv w:val="1"/>
      <w:marLeft w:val="0"/>
      <w:marRight w:val="0"/>
      <w:marTop w:val="0"/>
      <w:marBottom w:val="0"/>
      <w:divBdr>
        <w:top w:val="none" w:sz="0" w:space="0" w:color="auto"/>
        <w:left w:val="none" w:sz="0" w:space="0" w:color="auto"/>
        <w:bottom w:val="none" w:sz="0" w:space="0" w:color="auto"/>
        <w:right w:val="none" w:sz="0" w:space="0" w:color="auto"/>
      </w:divBdr>
    </w:div>
    <w:div w:id="2031026257">
      <w:bodyDiv w:val="1"/>
      <w:marLeft w:val="0"/>
      <w:marRight w:val="0"/>
      <w:marTop w:val="0"/>
      <w:marBottom w:val="0"/>
      <w:divBdr>
        <w:top w:val="none" w:sz="0" w:space="0" w:color="auto"/>
        <w:left w:val="none" w:sz="0" w:space="0" w:color="auto"/>
        <w:bottom w:val="none" w:sz="0" w:space="0" w:color="auto"/>
        <w:right w:val="none" w:sz="0" w:space="0" w:color="auto"/>
      </w:divBdr>
      <w:divsChild>
        <w:div w:id="2127695341">
          <w:marLeft w:val="446"/>
          <w:marRight w:val="0"/>
          <w:marTop w:val="0"/>
          <w:marBottom w:val="0"/>
          <w:divBdr>
            <w:top w:val="none" w:sz="0" w:space="0" w:color="auto"/>
            <w:left w:val="none" w:sz="0" w:space="0" w:color="auto"/>
            <w:bottom w:val="none" w:sz="0" w:space="0" w:color="auto"/>
            <w:right w:val="none" w:sz="0" w:space="0" w:color="auto"/>
          </w:divBdr>
        </w:div>
        <w:div w:id="1530025673">
          <w:marLeft w:val="446"/>
          <w:marRight w:val="0"/>
          <w:marTop w:val="0"/>
          <w:marBottom w:val="0"/>
          <w:divBdr>
            <w:top w:val="none" w:sz="0" w:space="0" w:color="auto"/>
            <w:left w:val="none" w:sz="0" w:space="0" w:color="auto"/>
            <w:bottom w:val="none" w:sz="0" w:space="0" w:color="auto"/>
            <w:right w:val="none" w:sz="0" w:space="0" w:color="auto"/>
          </w:divBdr>
        </w:div>
        <w:div w:id="1344363080">
          <w:marLeft w:val="446"/>
          <w:marRight w:val="0"/>
          <w:marTop w:val="0"/>
          <w:marBottom w:val="0"/>
          <w:divBdr>
            <w:top w:val="none" w:sz="0" w:space="0" w:color="auto"/>
            <w:left w:val="none" w:sz="0" w:space="0" w:color="auto"/>
            <w:bottom w:val="none" w:sz="0" w:space="0" w:color="auto"/>
            <w:right w:val="none" w:sz="0" w:space="0" w:color="auto"/>
          </w:divBdr>
        </w:div>
        <w:div w:id="864487077">
          <w:marLeft w:val="446"/>
          <w:marRight w:val="0"/>
          <w:marTop w:val="0"/>
          <w:marBottom w:val="0"/>
          <w:divBdr>
            <w:top w:val="none" w:sz="0" w:space="0" w:color="auto"/>
            <w:left w:val="none" w:sz="0" w:space="0" w:color="auto"/>
            <w:bottom w:val="none" w:sz="0" w:space="0" w:color="auto"/>
            <w:right w:val="none" w:sz="0" w:space="0" w:color="auto"/>
          </w:divBdr>
        </w:div>
      </w:divsChild>
    </w:div>
    <w:div w:id="2038502226">
      <w:bodyDiv w:val="1"/>
      <w:marLeft w:val="0"/>
      <w:marRight w:val="0"/>
      <w:marTop w:val="0"/>
      <w:marBottom w:val="0"/>
      <w:divBdr>
        <w:top w:val="none" w:sz="0" w:space="0" w:color="auto"/>
        <w:left w:val="none" w:sz="0" w:space="0" w:color="auto"/>
        <w:bottom w:val="none" w:sz="0" w:space="0" w:color="auto"/>
        <w:right w:val="none" w:sz="0" w:space="0" w:color="auto"/>
      </w:divBdr>
    </w:div>
    <w:div w:id="2046710104">
      <w:bodyDiv w:val="1"/>
      <w:marLeft w:val="0"/>
      <w:marRight w:val="0"/>
      <w:marTop w:val="0"/>
      <w:marBottom w:val="0"/>
      <w:divBdr>
        <w:top w:val="none" w:sz="0" w:space="0" w:color="auto"/>
        <w:left w:val="none" w:sz="0" w:space="0" w:color="auto"/>
        <w:bottom w:val="none" w:sz="0" w:space="0" w:color="auto"/>
        <w:right w:val="none" w:sz="0" w:space="0" w:color="auto"/>
      </w:divBdr>
    </w:div>
    <w:div w:id="2063286992">
      <w:bodyDiv w:val="1"/>
      <w:marLeft w:val="0"/>
      <w:marRight w:val="0"/>
      <w:marTop w:val="0"/>
      <w:marBottom w:val="0"/>
      <w:divBdr>
        <w:top w:val="none" w:sz="0" w:space="0" w:color="auto"/>
        <w:left w:val="none" w:sz="0" w:space="0" w:color="auto"/>
        <w:bottom w:val="none" w:sz="0" w:space="0" w:color="auto"/>
        <w:right w:val="none" w:sz="0" w:space="0" w:color="auto"/>
      </w:divBdr>
    </w:div>
    <w:div w:id="2084139994">
      <w:bodyDiv w:val="1"/>
      <w:marLeft w:val="0"/>
      <w:marRight w:val="0"/>
      <w:marTop w:val="0"/>
      <w:marBottom w:val="0"/>
      <w:divBdr>
        <w:top w:val="none" w:sz="0" w:space="0" w:color="auto"/>
        <w:left w:val="none" w:sz="0" w:space="0" w:color="auto"/>
        <w:bottom w:val="none" w:sz="0" w:space="0" w:color="auto"/>
        <w:right w:val="none" w:sz="0" w:space="0" w:color="auto"/>
      </w:divBdr>
      <w:divsChild>
        <w:div w:id="1247108554">
          <w:marLeft w:val="480"/>
          <w:marRight w:val="0"/>
          <w:marTop w:val="0"/>
          <w:marBottom w:val="0"/>
          <w:divBdr>
            <w:top w:val="none" w:sz="0" w:space="0" w:color="auto"/>
            <w:left w:val="none" w:sz="0" w:space="0" w:color="auto"/>
            <w:bottom w:val="none" w:sz="0" w:space="0" w:color="auto"/>
            <w:right w:val="none" w:sz="0" w:space="0" w:color="auto"/>
          </w:divBdr>
        </w:div>
        <w:div w:id="561062491">
          <w:marLeft w:val="480"/>
          <w:marRight w:val="0"/>
          <w:marTop w:val="0"/>
          <w:marBottom w:val="0"/>
          <w:divBdr>
            <w:top w:val="none" w:sz="0" w:space="0" w:color="auto"/>
            <w:left w:val="none" w:sz="0" w:space="0" w:color="auto"/>
            <w:bottom w:val="none" w:sz="0" w:space="0" w:color="auto"/>
            <w:right w:val="none" w:sz="0" w:space="0" w:color="auto"/>
          </w:divBdr>
        </w:div>
      </w:divsChild>
    </w:div>
    <w:div w:id="2124106328">
      <w:bodyDiv w:val="1"/>
      <w:marLeft w:val="0"/>
      <w:marRight w:val="0"/>
      <w:marTop w:val="0"/>
      <w:marBottom w:val="0"/>
      <w:divBdr>
        <w:top w:val="none" w:sz="0" w:space="0" w:color="auto"/>
        <w:left w:val="none" w:sz="0" w:space="0" w:color="auto"/>
        <w:bottom w:val="none" w:sz="0" w:space="0" w:color="auto"/>
        <w:right w:val="none" w:sz="0" w:space="0" w:color="auto"/>
      </w:divBdr>
    </w:div>
    <w:div w:id="213208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19B251-E147-7A4B-ACF7-9F21D9C97074}">
  <we:reference id="wa104382081" version="1.46.0.0" store="en-GB" storeType="OMEX"/>
  <we:alternateReferences>
    <we:reference id="wa104382081" version="1.46.0.0" store="en-GB" storeType="OMEX"/>
  </we:alternateReferences>
  <we:properties>
    <we:property name="MENDELEY_CITATIONS" value="[{&quot;citationID&quot;:&quot;MENDELEY_CITATION_b1dc5442-cb17-40d1-92e8-25bdcb9432ca&quot;,&quot;properties&quot;:{&quot;noteIndex&quot;:0},&quot;isEdited&quot;:false,&quot;manualOverride&quot;:{&quot;isManuallyOverridden&quot;:false,&quot;citeprocText&quot;:&quot;(Lumey et al., 2007)&quot;,&quot;manualOverrideText&quot;:&quot;&quot;},&quot;citationTag&quot;:&quot;MENDELEY_CITATION_v3_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&quot;,&quot;citationItems&quot;:[{&quot;id&quot;:&quot;00525980-0f22-34ca-a84a-1022d8a32304&quot;,&quot;itemData&quot;:{&quot;type&quot;:&quot;article-journal&quot;,&quot;id&quot;:&quot;00525980-0f22-34ca-a84a-1022d8a32304&quot;,&quot;title&quot;:&quot;Cohort profile: the Dutch Hunger Winter families study.&quot;,&quot;author&quot;:[{&quot;family&quot;:&quot;Lumey&quot;,&quot;given&quot;:&quot;L H&quot;,&quot;parse-names&quot;:false,&quot;dropping-particle&quot;:&quot;&quot;,&quot;non-dropping-particle&quot;:&quot;&quot;},{&quot;family&quot;:&quot;Stein&quot;,&quot;given&quot;:&quot;Aryeh D&quot;,&quot;parse-names&quot;:false,&quot;dropping-particle&quot;:&quot;&quot;,&quot;non-dropping-particle&quot;:&quot;&quot;},{&quot;family&quot;:&quot;Kahn&quot;,&quot;given&quot;:&quot;Henry S&quot;,&quot;parse-names&quot;:false,&quot;dropping-particle&quot;:&quot;&quot;,&quot;non-dropping-particle&quot;:&quot;&quot;},{&quot;family&quot;:&quot;Pal-de Bruin&quot;,&quot;given&quot;:&quot;Karin M&quot;,&quot;parse-names&quot;:false,&quot;dropping-particle&quot;:&quot;&quot;,&quot;non-dropping-particle&quot;:&quot;van der&quot;},{&quot;family&quot;:&quot;Blauw&quot;,&quot;given&quot;:&quot;G J&quot;,&quot;parse-names&quot;:false,&quot;dropping-particle&quot;:&quot;&quot;,&quot;non-dropping-particle&quot;:&quot;&quot;},{&quot;family&quot;:&quot;Zybert&quot;,&quot;given&quot;:&quot;Patricia A&quot;,&quot;parse-names&quot;:false,&quot;dropping-particle&quot;:&quot;&quot;,&quot;non-dropping-particle&quot;:&quot;&quot;},{&quot;family&quot;:&quot;Susser&quot;,&quot;given&quot;:&quot;Ezra S&quot;,&quot;parse-names&quot;:false,&quot;dropping-particle&quot;:&quot;&quot;,&quot;non-dropping-particle&quot;:&quot;&quot;}],&quot;container-title&quot;:&quot;International journal of epidemiology&quot;,&quot;container-title-short&quot;:&quot;Int J Epidemiol&quot;,&quot;DOI&quot;:&quot;10.1093/ije/dym126&quot;,&quot;ISSN&quot;:&quot;0300-5771&quot;,&quot;PMID&quot;:&quot;17591638&quot;,&quot;issued&quot;:{&quot;date-parts&quot;:[[2007,12]]},&quot;page&quot;:&quot;1196-204&quot;,&quot;issue&quot;:&quot;6&quot;,&quot;volume&quot;:&quot;36&quot;},&quot;isTemporary&quot;:false}]},{&quot;citationID&quot;:&quot;MENDELEY_CITATION_6e5e309f-c5d2-4ad0-80da-3c448cb2a705&quot;,&quot;properties&quot;:{&quot;noteIndex&quot;:0},&quot;isEdited&quot;:false,&quot;manualOverride&quot;:{&quot;isManuallyOverridden&quot;:false,&quot;citeprocText&quot;:&quot;(Würtz et al., 2017)&quot;,&quot;manualOverrideText&quot;:&quot;&quot;},&quot;citationTag&quot;:&quot;MENDELEY_CITATION_v3_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&quot;,&quot;citationItems&quot;:[{&quot;id&quot;:&quot;00b650c5-98c8-3b60-b388-7d6565ff1038&quot;,&quot;itemData&quot;:{&quot;type&quot;:&quot;article-journal&quot;,&quot;id&quot;:&quot;00b650c5-98c8-3b60-b388-7d6565ff1038&quot;,&quot;title&quot;:&quot;Quantitative Serum Nuclear Magnetic Resonance Metabolomics in Large-Scale Epidemiology: A Primer on -Omic Technologies&quot;,&quot;author&quot;:[{&quot;family&quot;:&quot;Würtz&quot;,&quot;given&quot;:&quot;Peter&quot;,&quot;parse-names&quot;:false,&quot;dropping-particle&quot;:&quot;&quot;,&quot;non-dropping-particle&quot;:&quot;&quot;},{&quot;family&quot;:&quot;Kangas&quot;,&quot;given&quot;:&quot;Antti J.&quot;,&quot;parse-names&quot;:false,&quot;dropping-particle&quot;:&quot;&quot;,&quot;non-dropping-particle&quot;:&quot;&quot;},{&quot;family&quot;:&quot;Soininen&quot;,&quot;given&quot;:&quot;Pasi&quot;,&quot;parse-names&quot;:false,&quot;dropping-particle&quot;:&quot;&quot;,&quot;non-dropping-particle&quot;:&quot;&quot;},{&quot;family&quot;:&quot;Lawlor&quot;,&quot;given&quot;:&quot;Debbie A.&quot;,&quot;parse-names&quot;:false,&quot;dropping-particle&quot;:&quot;&quot;,&quot;non-dropping-particle&quot;:&quot;&quot;},{&quot;family&quot;:&quot;Davey Smith&quot;,&quot;given&quot;:&quot;George&quot;,&quot;parse-names&quot;:false,&quot;dropping-particle&quot;:&quot;&quot;,&quot;non-dropping-particle&quot;:&quot;&quot;},{&quot;family&quot;:&quot;Ala-Korpela&quot;,&quot;given&quot;:&quot;Mika&quot;,&quot;parse-names&quot;:false,&quot;dropping-particle&quot;:&quot;&quot;,&quot;non-dropping-particle&quot;:&quot;&quot;}],&quot;container-title&quot;:&quot;American Journal of Epidemiology&quot;,&quot;container-title-short&quot;:&quot;Am J Epidemiol&quot;,&quot;DOI&quot;:&quot;10.1093/aje/kwx016&quot;,&quot;ISSN&quot;:&quot;14766256&quot;,&quot;PMID&quot;:&quot;29106475&quot;,&quot;issued&quot;:{&quot;date-parts&quot;:[[2017,11,1]]},&quot;page&quot;:&quot;1084-1096&quot;,&quot;abstract&quot;:&quot;Detailed metabolic profiling in large-scale epidemiologic studies has uncovered novel biomarkers for cardiometabolic diseases and clarified the molecular associations of established risk factors. A quantitative metabolomics platform based on nuclear magnetic resonance spectroscopy has found widespread use, already profiling over 400,000 blood samples. Over 200 metabolic measures are quantified per sample; in addition to many biomarkers routinely used in epidemiology, the method simultaneously provides fine-grained lipoprotein subclass profiling and quantification of circulating fatty acids, amino acids, gluconeogenesis-related metabolites, and many other molecules from multiple metabolic pathways. Here we focus on applications of magnetic resonance metabolomics for quantifying circulating biomarkers in large-scale epidemiology. We highlight the molecular characterization of risk factors, use of Mendelian randomization, and the key issues of study design and analyses of metabolic profiling for epidemiology. We also detail how integration of metabolic profiling data with genetics can enhance drug development. We discuss why quantitative metabolic profiling is becoming widespread in epidemiology and biobanking. Although large-scale applications of metabolic profiling are still novel, it seems likely that comprehensive biomarker data will contribute to etiologic understanding of various diseases and abilities to predict disease risks, with the potential to translate into multiple clinical settings.&quot;,&quot;publisher&quot;:&quot;Oxford University Press&quot;,&quot;issue&quot;:&quot;9&quot;,&quot;volume&quot;:&quot;186&quot;},&quot;isTemporary&quot;:false}]},{&quot;citationID&quot;:&quot;MENDELEY_CITATION_c3b38569-dfd7-44cd-b97a-9742d0e9a658&quot;,&quot;properties&quot;:{&quot;noteIndex&quot;:0},&quot;isEdited&quot;:false,&quot;manualOverride&quot;:{&quot;isManuallyOverridden&quot;:false,&quot;citeprocText&quot;:&quot;(Smith et al., 2022)&quot;,&quot;manualOverrideText&quot;:&quot;&quot;},&quot;citationTag&quot;:&quot;MENDELEY_CITATION_v3_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&quot;,&quot;citationItems&quot;:[{&quot;id&quot;:&quot;11024acc-f199-3041-9e77-ee4ea02801ff&quot;,&quot;itemData&quot;:{&quot;type&quot;:&quot;article-journal&quot;,&quot;id&quot;:&quot;11024acc-f199-3041-9e77-ee4ea02801ff&quot;,&quot;title&quot;:&quot;Integrative analysis of metabolite GWAS illuminates the molecular basis of pleiotropy and genetic correlation&quot;,&quot;author&quot;:[{&quot;family&quot;:&quot;Smith&quot;,&quot;given&quot;:&quot;Courtney J.&quot;,&quot;parse-names&quot;:false,&quot;dropping-particle&quot;:&quot;&quot;,&quot;non-dropping-particle&quot;:&quot;&quot;},{&quot;family&quot;:&quot;Sinnott-Armstrong&quot;,&quot;given&quot;:&quot;Nasa&quot;,&quot;parse-names&quot;:false,&quot;dropping-particle&quot;:&quot;&quot;,&quot;non-dropping-particle&quot;:&quot;&quot;},{&quot;family&quot;:&quot;Cichońska&quot;,&quot;given&quot;:&quot;Anna&quot;,&quot;parse-names&quot;:false,&quot;dropping-particle&quot;:&quot;&quot;,&quot;non-dropping-particle&quot;:&quot;&quot;},{&quot;family&quot;:&quot;Julkunen&quot;,&quot;given&quot;:&quot;Heli&quot;,&quot;parse-names&quot;:false,&quot;dropping-particle&quot;:&quot;&quot;,&quot;non-dropping-particle&quot;:&quot;&quot;},{&quot;family&quot;:&quot;Fauman&quot;,&quot;given&quot;:&quot;Eric B.&quot;,&quot;parse-names&quot;:false,&quot;dropping-particle&quot;:&quot;&quot;,&quot;non-dropping-particle&quot;:&quot;&quot;},{&quot;family&quot;:&quot;Würtz&quot;,&quot;given&quot;:&quot;Peter&quot;,&quot;parse-names&quot;:false,&quot;dropping-particle&quot;:&quot;&quot;,&quot;non-dropping-particle&quot;:&quot;&quot;},{&quot;family&quot;:&quot;Pritchard&quot;,&quot;given&quot;:&quot;Jonathan K.&quot;,&quot;parse-names&quot;:false,&quot;dropping-particle&quot;:&quot;&quot;,&quot;non-dropping-particle&quot;:&quot;&quot;}],&quot;container-title&quot;:&quot;eLife&quot;,&quot;container-title-short&quot;:&quot;Elife&quot;,&quot;DOI&quot;:&quot;10.7554/eLife.79348&quot;,&quot;ISSN&quot;:&quot;2050084X&quot;,&quot;issued&quot;:{&quot;date-parts&quot;:[[2022,9,1]]},&quot;abstract&quot;:&quot;Pleiotropy and genetic correlation are widespread features in genome-wide association studies (GWAS), but they are often difficult to interpret at the molecular level. Here, we perform GWAS of 16 metabolites clustered at the intersection of amino acid catabolism, glycolysis, and ketone body metabolism in a subset of UK Biobank. We utilize the well-documented biochemistry jointly impacting these metabolites to analyze pleiotropic effects in the context of their pathways. Among the 213 lead GWAS hits, we find a strong enrichment for genes encoding pathway-relevant enzymes and transporters. We demonstrate that the effect directions of variants acting on biology between metabolite pairs often contrast with those of upstream or downstream variants as well as the polygenic background. Thus, we find that these outlier variants often reflect biology local to the traits. Finally, we explore the implications for interpreting disease GWAS, underscoring the potential of unifying biochemistry with dense metabolomics data to understand the molecular basis of pleiotropy in complex traits and diseases.&quot;,&quot;publisher&quot;:&quot;eLife Sciences Publications Ltd&quot;,&quot;volume&quot;:&quot;11&quot;},&quot;isTemporary&quot;:false}]},{&quot;citationID&quot;:&quot;MENDELEY_CITATION_ad890981-a8ce-41a9-9bf9-0f2750007dca&quot;,&quot;properties&quot;:{&quot;noteIndex&quot;:0},&quot;isEdited&quot;:false,&quot;manualOverride&quot;:{&quot;isManuallyOverridden&quot;:false,&quot;citeprocText&quot;:&quot;(Bragg et al., 2022)&quot;,&quot;manualOverrideText&quot;:&quot;&quot;},&quot;citationTag&quot;:&quot;MENDELEY_CITATION_v3_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&quot;,&quot;citationItems&quot;:[{&quot;id&quot;:&quot;dac52e0a-1ca7-3ff5-96cf-6aaa66a4c202&quot;,&quot;itemData&quot;:{&quot;type&quot;:&quot;article-journal&quot;,&quot;id&quot;:&quot;dac52e0a-1ca7-3ff5-96cf-6aaa66a4c202&quot;,&quot;title&quot;:&quot;Predictive value of circulating NMR metabolic biomarkers for type 2 diabetes risk in the UK Biobank study&quot;,&quot;author&quot;:[{&quot;family&quot;:&quot;Bragg&quot;,&quot;given&quot;:&quot;Fiona&quot;,&quot;parse-names&quot;:false,&quot;dropping-particle&quot;:&quot;&quot;,&quot;non-dropping-particle&quot;:&quot;&quot;},{&quot;family&quot;:&quot;Trichia&quot;,&quot;given&quot;:&quot;Eirini&quot;,&quot;parse-names&quot;:false,&quot;dropping-particle&quot;:&quot;&quot;,&quot;non-dropping-particle&quot;:&quot;&quot;},{&quot;family&quot;:&quot;Aguilar-Ramirez&quot;,&quot;given&quot;:&quot;Diego&quot;,&quot;parse-names&quot;:false,&quot;dropping-particle&quot;:&quot;&quot;,&quot;non-dropping-particle&quot;:&quot;&quot;},{&quot;family&quot;:&quot;Bešević&quot;,&quot;given&quot;:&quot;Jelena&quot;,&quot;parse-names&quot;:false,&quot;dropping-particle&quot;:&quot;&quot;,&quot;non-dropping-particle&quot;:&quot;&quot;},{&quot;family&quot;:&quot;Lewington&quot;,&quot;given&quot;:&quot;Sarah&quot;,&quot;parse-names&quot;:false,&quot;dropping-particle&quot;:&quot;&quot;,&quot;non-dropping-particle&quot;:&quot;&quot;},{&quot;family&quot;:&quot;Emberson&quot;,&quot;given&quot;:&quot;Jonathan&quot;,&quot;parse-names&quot;:false,&quot;dropping-particle&quot;:&quot;&quot;,&quot;non-dropping-particle&quot;:&quot;&quot;}],&quot;container-title&quot;:&quot;BMC Medicine&quot;,&quot;container-title-short&quot;:&quot;BMC Med&quot;,&quot;DOI&quot;:&quot;10.1186/s12916-022-02354-9&quot;,&quot;ISSN&quot;:&quot;17417015&quot;,&quot;PMID&quot;:&quot;35501852&quot;,&quot;issued&quot;:{&quot;date-parts&quot;:[[2022,12,1]]},&quot;abstract&quot;:&quot;Background: Effective targeted prevention of type 2 diabetes (T2D) depends on accurate prediction of disease risk. We assessed the role of metabolomic profiling in improving T2D risk prediction beyond conventional risk factors. Methods: Nuclear magnetic resonance (NMR) metabolomic profiling was undertaken on baseline plasma samples in 65,684 UK Biobank participants without diabetes and not taking lipid-lowering medication. Among a subset of 50,519 participants with data available on all relevant co-variates (sociodemographic characteristics, parental history of diabetes, lifestyle—including dietary—factors, anthropometric measures and fasting time), Cox regression yielded adjusted hazard ratios for the associations of 143 individual metabolic biomarkers (including lipids, lipoproteins, fatty acids, amino acids, ketone bodies and other low molecular weight metabolic biomarkers) and 11 metabolic biomarker principal components (PCs) (accounting for 90% of the total variance in individual biomarkers) with incident T2D. These 11 PCs were added to established models for T2D risk prediction among the full study population, and measures of risk discrimination (c-statistic) and reclassification (continuous net reclassification improvement [NRI], integrated discrimination index [IDI]) were assessed. Results: During median 11.9 (IQR 11.1–12.6) years’ follow-up, after accounting for multiple testing, 90 metabolic biomarkers showed independent associations with T2D risk among 50,519 participants (1211 incident T2D cases) and 76 showed associations after additional adjustment for HbA1c (false discovery rate controlled p &lt; 0.01). Overall, 8 metabolic biomarker PCs were independently associated with T2D. Among the full study population of 65,684 participants, of whom 1719 developed T2D, addition of PCs to an established risk prediction model, including age, sex, parental history of diabetes, body mass index and HbA1c, improved T2D risk prediction as assessed by the c-statistic (increased from 0.802 [95% CI 0.791–0.812] to 0.830 [0.822–0.841]), continuous NRI (0.44 [0.38–0.49]) and relative (15.0% [10.5–20.4%]) and absolute (1.5 [1.0–1.9]) IDI. More modest improvements were observed when metabolic biomarker PCs were added to a more comprehensive established T2D risk prediction model additionally including waist circumference, blood pressure and plasma lipid concentrations (c-statistic, 0.829 [0.819–0.838] to 0.837 [0.831–0.848]; continuous NRI, 0.22 [0.17–0.28]; relative IDI, 6.3% [4.1–9.8%]; absolute IDI, 0.7 [0.4–1.1]). Conclusions: When added to conventional risk factors, circulating NMR-based metabolic biomarkers modestly enhanced T2D risk prediction.&quot;,&quot;publisher&quot;:&quot;BioMed Central Ltd&quot;,&quot;issue&quot;:&quot;1&quot;,&quot;volume&quot;:&quot;20&quot;},&quot;isTemporary&quot;:false}]},{&quot;citationID&quot;:&quot;MENDELEY_CITATION_fdd13ce4-df3d-4ba8-8a05-f14e827599bf&quot;,&quot;properties&quot;:{&quot;noteIndex&quot;:0},&quot;isEdited&quot;:false,&quot;manualOverride&quot;:{&quot;isManuallyOverridden&quot;:false,&quot;citeprocText&quot;:&quot;(Bell et al., 2022)&quot;,&quot;manualOverrideText&quot;:&quot;&quot;},&quot;citationTag&quot;:&quot;MENDELEY_CITATION_v3_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&quot;,&quot;citationItems&quot;:[{&quot;id&quot;:&quot;639a8242-f839-3045-b127-66f246a74db2&quot;,&quot;itemData&quot;:{&quot;type&quot;:&quot;article-journal&quot;,&quot;id&quot;:&quot;639a8242-f839-3045-b127-66f246a74db2&quot;,&quot;title&quot;:&quot;Effects of general and central adiposity on circulating lipoprotein, lipid, and metabolite levels in UK Biobank: A multivariable Mendelian randomization study&quot;,&quot;author&quot;:[{&quot;family&quot;:&quot;Bell&quot;,&quot;given&quot;:&quot;Joshua A&quot;,&quot;parse-names&quot;:false,&quot;dropping-particle&quot;:&quot;&quot;,&quot;non-dropping-particle&quot;:&quot;&quot;},{&quot;family&quot;:&quot;Richardson&quot;,&quot;given&quot;:&quot;Tom G&quot;,&quot;parse-names&quot;:false,&quot;dropping-particle&quot;:&quot;&quot;,&quot;non-dropping-particle&quot;:&quot;&quot;},{&quot;family&quot;:&quot;Wang&quot;,&quot;given&quot;:&quot;Qin&quot;,&quot;parse-names&quot;:false,&quot;dropping-particle&quot;:&quot;&quot;,&quot;non-dropping-particle&quot;:&quot;&quot;},{&quot;family&quot;:&quot;Sanderson&quot;,&quot;given&quot;:&quot;Eleanor&quot;,&quot;parse-names&quot;:false,&quot;dropping-particle&quot;:&quot;&quot;,&quot;non-dropping-particle&quot;:&quot;&quot;},{&quot;family&quot;:&quot;Palmer&quot;,&quot;given&quot;:&quot;Tom&quot;,&quot;parse-names&quot;:false,&quot;dropping-particle&quot;:&quot;&quot;,&quot;non-dropping-particle&quot;:&quot;&quot;},{&quot;family&quot;:&quot;Walker&quot;,&quot;given&quot;:&quot;Venexia&quot;,&quot;parse-names&quot;:false,&quot;dropping-particle&quot;:&quot;&quot;,&quot;non-dropping-particle&quot;:&quot;&quot;},{&quot;family&quot;:&quot;O'keeffe&quot;,&quot;given&quot;:&quot;Linda M&quot;,&quot;parse-names&quot;:false,&quot;dropping-particle&quot;:&quot;&quot;,&quot;non-dropping-particle&quot;:&quot;&quot;},{&quot;family&quot;:&quot;Timpson&quot;,&quot;given&quot;:&quot;Nicholas J&quot;,&quot;parse-names&quot;:false,&quot;dropping-particle&quot;:&quot;&quot;,&quot;non-dropping-particle&quot;:&quot;&quot;},{&quot;family&quot;:&quot;Cichonska&quot;,&quot;given&quot;:&quot;Anna&quot;,&quot;parse-names&quot;:false,&quot;dropping-particle&quot;:&quot;&quot;,&quot;non-dropping-particle&quot;:&quot;&quot;},{&quot;family&quot;:&quot;Julkunen&quot;,&quot;given&quot;:&quot;Heli&quot;,&quot;parse-names&quot;:false,&quot;dropping-particle&quot;:&quot;&quot;,&quot;non-dropping-particle&quot;:&quot;&quot;},{&quot;family&quot;:&quot;W€&quot;,&quot;given&quot;:&quot;Peter&quot;,&quot;parse-names&quot;:false,&quot;dropping-particle&quot;:&quot;&quot;,&quot;non-dropping-particle&quot;:&quot;&quot;},{&quot;family&quot;:&quot;Holmes&quot;,&quot;given&quot;:&quot;Michael&quot;,&quot;parse-names&quot;:false,&quot;dropping-particle&quot;:&quot;v&quot;,&quot;non-dropping-particle&quot;:&quot;&quot;},{&quot;family&quot;:&quot;Smith&quot;,&quot;given&quot;:&quot;George Davey&quot;,&quot;parse-names&quot;:false,&quot;dropping-particle&quot;:&quot;&quot;,&quot;non-dropping-particle&quot;:&quot;&quot;}],&quot;container-title&quot;:&quot;The Lancet Regional Health - Europe&quot;,&quot;DOI&quot;:&quot;10.1016/j&quot;,&quot;URL&quot;:&quot;https://doi.org/10.1016/j.&quot;,&quot;issued&quot;:{&quot;date-parts&quot;:[[2022]]},&quot;page&quot;:&quot;100457&quot;,&quot;abstract&quot;:&quot;Background The direct effects of general adiposity (body mass index (BMI)) and central adiposity (waist-to-hip-ratio (WHR)) on circulating lipoproteins, lipids, and metabolites are unknown.&quot;,&quot;volume&quot;:&quot;2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C5927-6CD5-2C40-A48C-ACD419ADE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3303</TotalTime>
  <Pages>11</Pages>
  <Words>1653</Words>
  <Characters>9426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Täubert, M.J. (MOLEPI)</dc:creator>
  <cp:keywords/>
  <dc:description/>
  <cp:lastModifiedBy>Täubert, M.J. (MOLEPI)</cp:lastModifiedBy>
  <cp:revision>890</cp:revision>
  <cp:lastPrinted>2022-04-29T10:41:00Z</cp:lastPrinted>
  <dcterms:created xsi:type="dcterms:W3CDTF">2022-04-29T10:41:00Z</dcterms:created>
  <dcterms:modified xsi:type="dcterms:W3CDTF">2024-03-15T13:06:00Z</dcterms:modified>
</cp:coreProperties>
</file>