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1496"/>
        <w:gridCol w:w="2166"/>
        <w:gridCol w:w="2536"/>
      </w:tblGrid>
      <w:tr w:rsidR="0035473A" w:rsidRPr="007A65FB" w14:paraId="308DC370" w14:textId="77777777" w:rsidTr="00C518F7">
        <w:trPr>
          <w:tblHeader/>
        </w:trPr>
        <w:tc>
          <w:tcPr>
            <w:tcW w:w="9020" w:type="dxa"/>
            <w:gridSpan w:val="4"/>
            <w:tcBorders>
              <w:top w:val="nil"/>
              <w:left w:val="nil"/>
              <w:right w:val="nil"/>
            </w:tcBorders>
          </w:tcPr>
          <w:p w14:paraId="00EA1E01" w14:textId="77777777" w:rsidR="0035473A" w:rsidRPr="00EF77FC" w:rsidRDefault="0035473A" w:rsidP="00C518F7">
            <w:pPr>
              <w:pStyle w:val="Caption"/>
              <w:keepNext/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930E15"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Supplementary Table S</w:t>
            </w:r>
            <w:r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2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List of variables considered and included in propensity-score model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for balancing characteristics between exposure groups </w:t>
            </w:r>
          </w:p>
        </w:tc>
      </w:tr>
      <w:tr w:rsidR="0035473A" w:rsidRPr="007A65FB" w14:paraId="692C4AA0" w14:textId="77777777" w:rsidTr="00C518F7">
        <w:trPr>
          <w:tblHeader/>
        </w:trPr>
        <w:tc>
          <w:tcPr>
            <w:tcW w:w="2822" w:type="dxa"/>
          </w:tcPr>
          <w:p w14:paraId="498F6692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Potential confounders</w:t>
            </w:r>
          </w:p>
        </w:tc>
        <w:tc>
          <w:tcPr>
            <w:tcW w:w="1496" w:type="dxa"/>
          </w:tcPr>
          <w:p w14:paraId="1D5ECDF0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Selected into propensity-score model</w:t>
            </w:r>
          </w:p>
        </w:tc>
        <w:tc>
          <w:tcPr>
            <w:tcW w:w="2166" w:type="dxa"/>
          </w:tcPr>
          <w:p w14:paraId="590F38B8" w14:textId="77777777" w:rsidR="0035473A" w:rsidRDefault="0035473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Missing data</w:t>
            </w:r>
          </w:p>
        </w:tc>
        <w:tc>
          <w:tcPr>
            <w:tcW w:w="2536" w:type="dxa"/>
          </w:tcPr>
          <w:p w14:paraId="37FFBE17" w14:textId="77777777" w:rsidR="0035473A" w:rsidRDefault="0035473A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Reason for omitting from PS model</w:t>
            </w:r>
          </w:p>
        </w:tc>
      </w:tr>
      <w:tr w:rsidR="0035473A" w:rsidRPr="007A65FB" w14:paraId="47673F9D" w14:textId="77777777" w:rsidTr="00C518F7">
        <w:trPr>
          <w:trHeight w:val="260"/>
        </w:trPr>
        <w:tc>
          <w:tcPr>
            <w:tcW w:w="2822" w:type="dxa"/>
          </w:tcPr>
          <w:p w14:paraId="6337C6E5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Stroke/TIA</w:t>
            </w:r>
          </w:p>
        </w:tc>
        <w:tc>
          <w:tcPr>
            <w:tcW w:w="1496" w:type="dxa"/>
          </w:tcPr>
          <w:p w14:paraId="6DD6392C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4E5C4219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44608F53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215919E1" w14:textId="77777777" w:rsidTr="00C518F7">
        <w:tc>
          <w:tcPr>
            <w:tcW w:w="2822" w:type="dxa"/>
          </w:tcPr>
          <w:p w14:paraId="5F00496B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Peripheral artery disease</w:t>
            </w:r>
          </w:p>
        </w:tc>
        <w:tc>
          <w:tcPr>
            <w:tcW w:w="1496" w:type="dxa"/>
          </w:tcPr>
          <w:p w14:paraId="290D707A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03A0D3A9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4BE4BDFB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37FC0996" w14:textId="77777777" w:rsidTr="00C518F7">
        <w:tc>
          <w:tcPr>
            <w:tcW w:w="2822" w:type="dxa"/>
          </w:tcPr>
          <w:p w14:paraId="7242A274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Coronary artery disease</w:t>
            </w:r>
          </w:p>
        </w:tc>
        <w:tc>
          <w:tcPr>
            <w:tcW w:w="1496" w:type="dxa"/>
          </w:tcPr>
          <w:p w14:paraId="015F348E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3C6FDB2A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2A37C136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72E52645" w14:textId="77777777" w:rsidTr="00C518F7">
        <w:tc>
          <w:tcPr>
            <w:tcW w:w="2822" w:type="dxa"/>
          </w:tcPr>
          <w:p w14:paraId="5B089895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Diabetes</w:t>
            </w:r>
          </w:p>
        </w:tc>
        <w:tc>
          <w:tcPr>
            <w:tcW w:w="1496" w:type="dxa"/>
          </w:tcPr>
          <w:p w14:paraId="73D264D7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69738EB4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11368050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578DBEC8" w14:textId="77777777" w:rsidTr="00C518F7">
        <w:tc>
          <w:tcPr>
            <w:tcW w:w="2822" w:type="dxa"/>
          </w:tcPr>
          <w:p w14:paraId="5BFA2185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 xml:space="preserve">High-risk diabetes </w:t>
            </w:r>
          </w:p>
        </w:tc>
        <w:tc>
          <w:tcPr>
            <w:tcW w:w="1496" w:type="dxa"/>
          </w:tcPr>
          <w:p w14:paraId="25E4E048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587CF263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4C6B9DB3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1F8C5544" w14:textId="77777777" w:rsidTr="00C518F7">
        <w:tc>
          <w:tcPr>
            <w:tcW w:w="2822" w:type="dxa"/>
          </w:tcPr>
          <w:p w14:paraId="73DCE7ED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Age (years)</w:t>
            </w:r>
          </w:p>
        </w:tc>
        <w:tc>
          <w:tcPr>
            <w:tcW w:w="1496" w:type="dxa"/>
          </w:tcPr>
          <w:p w14:paraId="7CBA772A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187A8111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2EB637ED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2B27BCC7" w14:textId="77777777" w:rsidTr="00C518F7">
        <w:tc>
          <w:tcPr>
            <w:tcW w:w="2822" w:type="dxa"/>
          </w:tcPr>
          <w:p w14:paraId="65AFE732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Sex</w:t>
            </w:r>
          </w:p>
        </w:tc>
        <w:tc>
          <w:tcPr>
            <w:tcW w:w="1496" w:type="dxa"/>
          </w:tcPr>
          <w:p w14:paraId="28454CAC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059B1E5B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2AE8418E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634B8BF9" w14:textId="77777777" w:rsidTr="00C518F7">
        <w:tc>
          <w:tcPr>
            <w:tcW w:w="2822" w:type="dxa"/>
          </w:tcPr>
          <w:p w14:paraId="2E81F01E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Ethnicity</w:t>
            </w:r>
          </w:p>
        </w:tc>
        <w:tc>
          <w:tcPr>
            <w:tcW w:w="1496" w:type="dxa"/>
          </w:tcPr>
          <w:p w14:paraId="49E56FDC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02013746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03B21E92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07D1C3B2" w14:textId="77777777" w:rsidTr="00C518F7">
        <w:tc>
          <w:tcPr>
            <w:tcW w:w="2822" w:type="dxa"/>
          </w:tcPr>
          <w:p w14:paraId="6445C47C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BMI</w:t>
            </w:r>
          </w:p>
        </w:tc>
        <w:tc>
          <w:tcPr>
            <w:tcW w:w="1496" w:type="dxa"/>
          </w:tcPr>
          <w:p w14:paraId="638FAF52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1A45DAAC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7%</w:t>
            </w:r>
          </w:p>
        </w:tc>
        <w:tc>
          <w:tcPr>
            <w:tcW w:w="2536" w:type="dxa"/>
          </w:tcPr>
          <w:p w14:paraId="04E2B1F5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26F7BFC7" w14:textId="77777777" w:rsidTr="00C518F7">
        <w:tc>
          <w:tcPr>
            <w:tcW w:w="2822" w:type="dxa"/>
          </w:tcPr>
          <w:p w14:paraId="154D4647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SBP</w:t>
            </w:r>
          </w:p>
        </w:tc>
        <w:tc>
          <w:tcPr>
            <w:tcW w:w="1496" w:type="dxa"/>
          </w:tcPr>
          <w:p w14:paraId="508DD7A0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6C95FA0D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22%</w:t>
            </w:r>
          </w:p>
        </w:tc>
        <w:tc>
          <w:tcPr>
            <w:tcW w:w="2536" w:type="dxa"/>
          </w:tcPr>
          <w:p w14:paraId="50A6B843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07577F1A" w14:textId="77777777" w:rsidTr="00C518F7">
        <w:tc>
          <w:tcPr>
            <w:tcW w:w="2822" w:type="dxa"/>
          </w:tcPr>
          <w:p w14:paraId="0984FC2E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DBP</w:t>
            </w:r>
          </w:p>
        </w:tc>
        <w:tc>
          <w:tcPr>
            <w:tcW w:w="1496" w:type="dxa"/>
          </w:tcPr>
          <w:p w14:paraId="4DCB1DBE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0440E23C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22%</w:t>
            </w:r>
          </w:p>
        </w:tc>
        <w:tc>
          <w:tcPr>
            <w:tcW w:w="2536" w:type="dxa"/>
          </w:tcPr>
          <w:p w14:paraId="4833D3F7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76CFD3FF" w14:textId="77777777" w:rsidTr="00C518F7">
        <w:tc>
          <w:tcPr>
            <w:tcW w:w="2822" w:type="dxa"/>
          </w:tcPr>
          <w:p w14:paraId="42B3D027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Creatinine</w:t>
            </w:r>
          </w:p>
        </w:tc>
        <w:tc>
          <w:tcPr>
            <w:tcW w:w="1496" w:type="dxa"/>
          </w:tcPr>
          <w:p w14:paraId="07453B7E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060803A7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19%</w:t>
            </w:r>
          </w:p>
        </w:tc>
        <w:tc>
          <w:tcPr>
            <w:tcW w:w="2536" w:type="dxa"/>
          </w:tcPr>
          <w:p w14:paraId="7C80DDF4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635806D7" w14:textId="77777777" w:rsidTr="00C518F7">
        <w:tc>
          <w:tcPr>
            <w:tcW w:w="2822" w:type="dxa"/>
          </w:tcPr>
          <w:p w14:paraId="1E04CF4E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Index of Multiple Deprivation (IMD)</w:t>
            </w:r>
          </w:p>
        </w:tc>
        <w:tc>
          <w:tcPr>
            <w:tcW w:w="1496" w:type="dxa"/>
          </w:tcPr>
          <w:p w14:paraId="3991ABF1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247E16C4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0.1%</w:t>
            </w:r>
          </w:p>
        </w:tc>
        <w:tc>
          <w:tcPr>
            <w:tcW w:w="2536" w:type="dxa"/>
          </w:tcPr>
          <w:p w14:paraId="143C2B5B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6E7F4039" w14:textId="77777777" w:rsidTr="00C518F7">
        <w:tc>
          <w:tcPr>
            <w:tcW w:w="2822" w:type="dxa"/>
          </w:tcPr>
          <w:p w14:paraId="430B5C91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Smoke status</w:t>
            </w:r>
          </w:p>
        </w:tc>
        <w:tc>
          <w:tcPr>
            <w:tcW w:w="1496" w:type="dxa"/>
          </w:tcPr>
          <w:p w14:paraId="25EB072F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447F6E1D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2.4%</w:t>
            </w:r>
          </w:p>
        </w:tc>
        <w:tc>
          <w:tcPr>
            <w:tcW w:w="2536" w:type="dxa"/>
          </w:tcPr>
          <w:p w14:paraId="67B038C8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31755B73" w14:textId="77777777" w:rsidTr="00C518F7">
        <w:tc>
          <w:tcPr>
            <w:tcW w:w="2822" w:type="dxa"/>
          </w:tcPr>
          <w:p w14:paraId="22CFB64E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Alcohol use</w:t>
            </w:r>
          </w:p>
        </w:tc>
        <w:tc>
          <w:tcPr>
            <w:tcW w:w="1496" w:type="dxa"/>
          </w:tcPr>
          <w:p w14:paraId="1591A1E2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166" w:type="dxa"/>
          </w:tcPr>
          <w:p w14:paraId="0EFC22E3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16%</w:t>
            </w:r>
          </w:p>
        </w:tc>
        <w:tc>
          <w:tcPr>
            <w:tcW w:w="2536" w:type="dxa"/>
          </w:tcPr>
          <w:p w14:paraId="79D31263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Missing data</w:t>
            </w:r>
          </w:p>
        </w:tc>
      </w:tr>
      <w:tr w:rsidR="0035473A" w:rsidRPr="007A65FB" w14:paraId="2D41EDA4" w14:textId="77777777" w:rsidTr="00C518F7">
        <w:tc>
          <w:tcPr>
            <w:tcW w:w="2822" w:type="dxa"/>
          </w:tcPr>
          <w:p w14:paraId="7E420B70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Statin use</w:t>
            </w:r>
          </w:p>
        </w:tc>
        <w:tc>
          <w:tcPr>
            <w:tcW w:w="1496" w:type="dxa"/>
          </w:tcPr>
          <w:p w14:paraId="46BDBE86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7842F7D0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3C29DE4C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67E185BE" w14:textId="77777777" w:rsidTr="00C518F7">
        <w:tc>
          <w:tcPr>
            <w:tcW w:w="2822" w:type="dxa"/>
          </w:tcPr>
          <w:p w14:paraId="554672DC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Nitrate use</w:t>
            </w:r>
          </w:p>
        </w:tc>
        <w:tc>
          <w:tcPr>
            <w:tcW w:w="1496" w:type="dxa"/>
          </w:tcPr>
          <w:p w14:paraId="0AB14A4D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4E7C206C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0AF4AEC6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0C1F06FE" w14:textId="77777777" w:rsidTr="00C518F7">
        <w:tc>
          <w:tcPr>
            <w:tcW w:w="2822" w:type="dxa"/>
          </w:tcPr>
          <w:p w14:paraId="51D4C37B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Diabetic treatment use</w:t>
            </w:r>
          </w:p>
        </w:tc>
        <w:tc>
          <w:tcPr>
            <w:tcW w:w="1496" w:type="dxa"/>
          </w:tcPr>
          <w:p w14:paraId="6A5C3061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6DB8EC40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6A4C4C7B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369C2606" w14:textId="77777777" w:rsidTr="00C518F7">
        <w:tc>
          <w:tcPr>
            <w:tcW w:w="2822" w:type="dxa"/>
          </w:tcPr>
          <w:p w14:paraId="1D5BFEDD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Diuretic use</w:t>
            </w:r>
          </w:p>
        </w:tc>
        <w:tc>
          <w:tcPr>
            <w:tcW w:w="1496" w:type="dxa"/>
          </w:tcPr>
          <w:p w14:paraId="6D4D2DCA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44E27F7D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4041C7D6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1211067F" w14:textId="77777777" w:rsidTr="00C518F7">
        <w:tc>
          <w:tcPr>
            <w:tcW w:w="2822" w:type="dxa"/>
          </w:tcPr>
          <w:p w14:paraId="1F6B8062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CCB use</w:t>
            </w:r>
          </w:p>
        </w:tc>
        <w:tc>
          <w:tcPr>
            <w:tcW w:w="1496" w:type="dxa"/>
          </w:tcPr>
          <w:p w14:paraId="7A28FF06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11CC77B4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6C18E4DE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26FFB57D" w14:textId="77777777" w:rsidTr="00C518F7">
        <w:tc>
          <w:tcPr>
            <w:tcW w:w="2822" w:type="dxa"/>
          </w:tcPr>
          <w:p w14:paraId="3232F4B4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Betablocker use</w:t>
            </w:r>
          </w:p>
        </w:tc>
        <w:tc>
          <w:tcPr>
            <w:tcW w:w="1496" w:type="dxa"/>
          </w:tcPr>
          <w:p w14:paraId="67E26A91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741F19F5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6833D1AD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5B40D4B2" w14:textId="77777777" w:rsidTr="00C518F7">
        <w:tc>
          <w:tcPr>
            <w:tcW w:w="2822" w:type="dxa"/>
          </w:tcPr>
          <w:p w14:paraId="3AE23582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Aspirin use</w:t>
            </w:r>
          </w:p>
        </w:tc>
        <w:tc>
          <w:tcPr>
            <w:tcW w:w="1496" w:type="dxa"/>
          </w:tcPr>
          <w:p w14:paraId="132B7F71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06C4C2E8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4576023E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4064662C" w14:textId="77777777" w:rsidTr="00C518F7">
        <w:tc>
          <w:tcPr>
            <w:tcW w:w="2822" w:type="dxa"/>
          </w:tcPr>
          <w:p w14:paraId="612C9823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Antiplatelet use</w:t>
            </w:r>
          </w:p>
        </w:tc>
        <w:tc>
          <w:tcPr>
            <w:tcW w:w="1496" w:type="dxa"/>
          </w:tcPr>
          <w:p w14:paraId="06D57100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455CD142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14D4BD07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1EA8EC31" w14:textId="77777777" w:rsidTr="00C518F7">
        <w:tc>
          <w:tcPr>
            <w:tcW w:w="2822" w:type="dxa"/>
          </w:tcPr>
          <w:p w14:paraId="66B07B67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Digoxin use</w:t>
            </w:r>
          </w:p>
        </w:tc>
        <w:tc>
          <w:tcPr>
            <w:tcW w:w="1496" w:type="dxa"/>
          </w:tcPr>
          <w:p w14:paraId="1B7AFAF5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166" w:type="dxa"/>
          </w:tcPr>
          <w:p w14:paraId="57FA48FE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37CF16C2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C21F39">
              <w:rPr>
                <w:rFonts w:ascii="Times" w:hAnsi="Times"/>
                <w:sz w:val="20"/>
                <w:szCs w:val="20"/>
              </w:rPr>
              <w:t>Insufficient number of events</w:t>
            </w:r>
          </w:p>
        </w:tc>
      </w:tr>
      <w:tr w:rsidR="0035473A" w:rsidRPr="007A65FB" w14:paraId="31DAE6A8" w14:textId="77777777" w:rsidTr="00C518F7">
        <w:tc>
          <w:tcPr>
            <w:tcW w:w="2822" w:type="dxa"/>
          </w:tcPr>
          <w:p w14:paraId="5179D3DD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Anticoagulant use</w:t>
            </w:r>
          </w:p>
        </w:tc>
        <w:tc>
          <w:tcPr>
            <w:tcW w:w="1496" w:type="dxa"/>
          </w:tcPr>
          <w:p w14:paraId="49C1AABD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25BFEC41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4ED73A0D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2171FA37" w14:textId="77777777" w:rsidTr="00C518F7">
        <w:tc>
          <w:tcPr>
            <w:tcW w:w="2822" w:type="dxa"/>
          </w:tcPr>
          <w:p w14:paraId="35CF7E05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Alpha-blocker use</w:t>
            </w:r>
          </w:p>
        </w:tc>
        <w:tc>
          <w:tcPr>
            <w:tcW w:w="1496" w:type="dxa"/>
          </w:tcPr>
          <w:p w14:paraId="74224820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6235EA4F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496ACE1D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2FD7B06F" w14:textId="77777777" w:rsidTr="00C518F7">
        <w:tc>
          <w:tcPr>
            <w:tcW w:w="2822" w:type="dxa"/>
          </w:tcPr>
          <w:p w14:paraId="2C98D4FE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No. of hospital admissions within 6 months prior</w:t>
            </w:r>
          </w:p>
        </w:tc>
        <w:tc>
          <w:tcPr>
            <w:tcW w:w="1496" w:type="dxa"/>
          </w:tcPr>
          <w:p w14:paraId="7E2FD2E9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0BBB2F28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270CC469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77457028" w14:textId="77777777" w:rsidTr="00C518F7">
        <w:tc>
          <w:tcPr>
            <w:tcW w:w="2822" w:type="dxa"/>
          </w:tcPr>
          <w:p w14:paraId="00986653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No. of GP appointments within 6 months prior</w:t>
            </w:r>
          </w:p>
        </w:tc>
        <w:tc>
          <w:tcPr>
            <w:tcW w:w="1496" w:type="dxa"/>
          </w:tcPr>
          <w:p w14:paraId="719A2304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413E3861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0B05C439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33F6703F" w14:textId="77777777" w:rsidTr="00C518F7">
        <w:tc>
          <w:tcPr>
            <w:tcW w:w="2822" w:type="dxa"/>
          </w:tcPr>
          <w:p w14:paraId="3DECAA3D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Year of start of eligible period</w:t>
            </w:r>
          </w:p>
        </w:tc>
        <w:tc>
          <w:tcPr>
            <w:tcW w:w="1496" w:type="dxa"/>
          </w:tcPr>
          <w:p w14:paraId="3B4BBBCE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637098EA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71A722FE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0E5C3FC0" w14:textId="77777777" w:rsidTr="00C518F7">
        <w:tc>
          <w:tcPr>
            <w:tcW w:w="2822" w:type="dxa"/>
          </w:tcPr>
          <w:p w14:paraId="103CF20A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lastRenderedPageBreak/>
              <w:t xml:space="preserve">Time since first eligible period (days) </w:t>
            </w:r>
          </w:p>
        </w:tc>
        <w:tc>
          <w:tcPr>
            <w:tcW w:w="1496" w:type="dxa"/>
          </w:tcPr>
          <w:p w14:paraId="0D1E123F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55AEBF98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2BF919B7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4CA8A15A" w14:textId="77777777" w:rsidTr="00C518F7">
        <w:tc>
          <w:tcPr>
            <w:tcW w:w="2822" w:type="dxa"/>
          </w:tcPr>
          <w:p w14:paraId="04065A0F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No. of previous ACE inhibitor eligible periods</w:t>
            </w:r>
          </w:p>
        </w:tc>
        <w:tc>
          <w:tcPr>
            <w:tcW w:w="1496" w:type="dxa"/>
          </w:tcPr>
          <w:p w14:paraId="02B9927F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2435C996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3E8342DB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28FC4987" w14:textId="77777777" w:rsidTr="00C518F7">
        <w:tc>
          <w:tcPr>
            <w:tcW w:w="2822" w:type="dxa"/>
          </w:tcPr>
          <w:p w14:paraId="7C42D2B5" w14:textId="77777777" w:rsidR="0035473A" w:rsidRPr="006A3999" w:rsidRDefault="0035473A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Times" w:hAnsi="Times"/>
                <w:sz w:val="20"/>
                <w:szCs w:val="20"/>
              </w:rPr>
              <w:t>No. of previous ARB eligible periods</w:t>
            </w:r>
          </w:p>
        </w:tc>
        <w:tc>
          <w:tcPr>
            <w:tcW w:w="1496" w:type="dxa"/>
          </w:tcPr>
          <w:p w14:paraId="2A9A61DE" w14:textId="77777777" w:rsidR="0035473A" w:rsidRPr="006A399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A3999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166" w:type="dxa"/>
          </w:tcPr>
          <w:p w14:paraId="7FA93BB7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2536" w:type="dxa"/>
          </w:tcPr>
          <w:p w14:paraId="1A64D2EB" w14:textId="77777777" w:rsidR="0035473A" w:rsidRPr="00C21F39" w:rsidRDefault="0035473A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35473A" w:rsidRPr="007A65FB" w14:paraId="4DC52E00" w14:textId="77777777" w:rsidTr="00C518F7">
        <w:trPr>
          <w:trHeight w:val="389"/>
        </w:trPr>
        <w:tc>
          <w:tcPr>
            <w:tcW w:w="9020" w:type="dxa"/>
            <w:gridSpan w:val="4"/>
          </w:tcPr>
          <w:p w14:paraId="719D96CF" w14:textId="77777777" w:rsidR="0035473A" w:rsidRPr="006A3999" w:rsidRDefault="0035473A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  <w:r w:rsidRPr="006A3999">
              <w:rPr>
                <w:rFonts w:ascii="Times" w:hAnsi="Times" w:cstheme="minorHAnsi"/>
                <w:sz w:val="20"/>
                <w:szCs w:val="20"/>
              </w:rPr>
              <w:t>Notes: TIA: transient ischaemic attack; BMI: body-mass index; SBP: systolic blood pressure; DBP: diastolic blood pressure.</w:t>
            </w:r>
          </w:p>
          <w:p w14:paraId="45AF6A13" w14:textId="77777777" w:rsidR="0035473A" w:rsidRPr="006A3999" w:rsidRDefault="0035473A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  <w:r w:rsidRPr="006A3999">
              <w:rPr>
                <w:rFonts w:ascii="Times" w:hAnsi="Times" w:cstheme="minorHAnsi"/>
                <w:sz w:val="20"/>
                <w:szCs w:val="20"/>
              </w:rPr>
              <w:t>Variables are measured at start of trial-eligible period or before.</w:t>
            </w:r>
          </w:p>
          <w:p w14:paraId="758543E0" w14:textId="77777777" w:rsidR="0035473A" w:rsidRPr="006A3999" w:rsidRDefault="0035473A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  <w:r w:rsidRPr="006A3999">
              <w:rPr>
                <w:rFonts w:ascii="Times" w:hAnsi="Times" w:cstheme="minorHAnsi"/>
                <w:sz w:val="20"/>
                <w:szCs w:val="20"/>
              </w:rPr>
              <w:t>Peripheral artery disease includes limb bypass surgery or angioplasty, limb/foot amputation, or intermittent claudication.</w:t>
            </w:r>
          </w:p>
          <w:p w14:paraId="1489D493" w14:textId="77777777" w:rsidR="0035473A" w:rsidRPr="006A3999" w:rsidRDefault="0035473A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  <w:r w:rsidRPr="006A3999">
              <w:rPr>
                <w:rFonts w:ascii="Times" w:hAnsi="Times" w:cstheme="minorHAnsi"/>
                <w:sz w:val="20"/>
                <w:szCs w:val="20"/>
              </w:rPr>
              <w:t>Coronary artery disease includes previous MI, angina, coronary angioplasty, or CABG.</w:t>
            </w:r>
          </w:p>
          <w:p w14:paraId="06ACC9F9" w14:textId="77777777" w:rsidR="0035473A" w:rsidRPr="006A3999" w:rsidRDefault="0035473A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  <w:r w:rsidRPr="006A3999">
              <w:rPr>
                <w:rFonts w:ascii="Times" w:hAnsi="Times" w:cstheme="minorHAnsi"/>
                <w:sz w:val="20"/>
                <w:szCs w:val="20"/>
              </w:rPr>
              <w:t>SBP and DBP are measured within 6 months prior to start of trial-eligible period.</w:t>
            </w:r>
          </w:p>
          <w:p w14:paraId="2DCCFC45" w14:textId="77777777" w:rsidR="0035473A" w:rsidRDefault="0035473A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  <w:r w:rsidRPr="006A3999">
              <w:rPr>
                <w:rFonts w:ascii="Times" w:hAnsi="Times" w:cstheme="minorHAnsi"/>
                <w:sz w:val="20"/>
                <w:szCs w:val="20"/>
              </w:rPr>
              <w:t>Medication use is within 3 months prior to start of trial-eligible period.</w:t>
            </w:r>
          </w:p>
          <w:p w14:paraId="2BF6C05B" w14:textId="77777777" w:rsidR="0035473A" w:rsidRDefault="0035473A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 xml:space="preserve">SBP and DBP had 22% missing </w:t>
            </w:r>
            <w:proofErr w:type="gramStart"/>
            <w:r>
              <w:rPr>
                <w:rFonts w:ascii="Times" w:hAnsi="Times" w:cstheme="minorHAnsi"/>
                <w:sz w:val="20"/>
                <w:szCs w:val="20"/>
              </w:rPr>
              <w:t>data</w:t>
            </w:r>
            <w:proofErr w:type="gramEnd"/>
            <w:r>
              <w:rPr>
                <w:rFonts w:ascii="Times" w:hAnsi="Times" w:cstheme="minorHAnsi"/>
                <w:sz w:val="20"/>
                <w:szCs w:val="20"/>
              </w:rPr>
              <w:t xml:space="preserve"> but this variable was included as believed to be an important confounder and can be assumed to be MAR. Creatinine was included as a binary indicator for missing and non-missing and an additional variable where missing values were imputed as the mean. Alcohol was omitted due to missing data &gt;10% and reason to not assume to be MAR. If balance was unachieved for this variable after propensity-score—weighting it would be considered in the model with a missing value category.</w:t>
            </w:r>
          </w:p>
          <w:p w14:paraId="343E1C01" w14:textId="77777777" w:rsidR="0035473A" w:rsidRPr="006A3999" w:rsidRDefault="0035473A" w:rsidP="00C518F7">
            <w:pPr>
              <w:spacing w:line="360" w:lineRule="auto"/>
              <w:rPr>
                <w:rFonts w:ascii="Times" w:hAnsi="Times" w:cstheme="minorHAnsi"/>
                <w:sz w:val="20"/>
                <w:szCs w:val="20"/>
              </w:rPr>
            </w:pPr>
            <w:r>
              <w:rPr>
                <w:rFonts w:ascii="Times" w:hAnsi="Times" w:cstheme="minorHAnsi"/>
                <w:sz w:val="20"/>
                <w:szCs w:val="20"/>
              </w:rPr>
              <w:t>Balance after weighting was assessed for all variables listed including those not included in the propensity-score model.</w:t>
            </w:r>
          </w:p>
        </w:tc>
      </w:tr>
    </w:tbl>
    <w:p w14:paraId="49D75EA9" w14:textId="77777777" w:rsidR="006547D8" w:rsidRDefault="006547D8"/>
    <w:sectPr w:rsidR="006547D8" w:rsidSect="002037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A2"/>
    <w:rsid w:val="00020E23"/>
    <w:rsid w:val="00031D3A"/>
    <w:rsid w:val="0003304F"/>
    <w:rsid w:val="00037FD6"/>
    <w:rsid w:val="00044CBC"/>
    <w:rsid w:val="00051B5D"/>
    <w:rsid w:val="0006125C"/>
    <w:rsid w:val="00077FD2"/>
    <w:rsid w:val="00082D3D"/>
    <w:rsid w:val="00086B1A"/>
    <w:rsid w:val="00090471"/>
    <w:rsid w:val="000954A9"/>
    <w:rsid w:val="000A09EC"/>
    <w:rsid w:val="000A1660"/>
    <w:rsid w:val="000A6A79"/>
    <w:rsid w:val="000A6CC0"/>
    <w:rsid w:val="000A7BDA"/>
    <w:rsid w:val="000B209D"/>
    <w:rsid w:val="000C5BEE"/>
    <w:rsid w:val="000D0258"/>
    <w:rsid w:val="000E5E8F"/>
    <w:rsid w:val="000F4116"/>
    <w:rsid w:val="001034FB"/>
    <w:rsid w:val="00103934"/>
    <w:rsid w:val="001252DF"/>
    <w:rsid w:val="00134DEB"/>
    <w:rsid w:val="001461DB"/>
    <w:rsid w:val="0014691A"/>
    <w:rsid w:val="001631B4"/>
    <w:rsid w:val="001631E4"/>
    <w:rsid w:val="001648BD"/>
    <w:rsid w:val="001657C1"/>
    <w:rsid w:val="00166FE8"/>
    <w:rsid w:val="00172004"/>
    <w:rsid w:val="00173407"/>
    <w:rsid w:val="001802D5"/>
    <w:rsid w:val="00183451"/>
    <w:rsid w:val="00192263"/>
    <w:rsid w:val="001A7164"/>
    <w:rsid w:val="001B23C4"/>
    <w:rsid w:val="001B5502"/>
    <w:rsid w:val="001C3A25"/>
    <w:rsid w:val="001D59F7"/>
    <w:rsid w:val="001D6CCE"/>
    <w:rsid w:val="001D6EEE"/>
    <w:rsid w:val="001E13E0"/>
    <w:rsid w:val="001F0B76"/>
    <w:rsid w:val="001F4233"/>
    <w:rsid w:val="00201CD7"/>
    <w:rsid w:val="002032FA"/>
    <w:rsid w:val="0020377A"/>
    <w:rsid w:val="002066F7"/>
    <w:rsid w:val="00211881"/>
    <w:rsid w:val="00211999"/>
    <w:rsid w:val="00211EA9"/>
    <w:rsid w:val="0021665C"/>
    <w:rsid w:val="00220AEB"/>
    <w:rsid w:val="0022235A"/>
    <w:rsid w:val="0022271E"/>
    <w:rsid w:val="002253E8"/>
    <w:rsid w:val="00226A67"/>
    <w:rsid w:val="002441CE"/>
    <w:rsid w:val="00246208"/>
    <w:rsid w:val="00247E0B"/>
    <w:rsid w:val="00251955"/>
    <w:rsid w:val="002561CD"/>
    <w:rsid w:val="00257EFE"/>
    <w:rsid w:val="0027153D"/>
    <w:rsid w:val="00282933"/>
    <w:rsid w:val="002900A5"/>
    <w:rsid w:val="002935EF"/>
    <w:rsid w:val="002A1135"/>
    <w:rsid w:val="002A1EFC"/>
    <w:rsid w:val="002A7DF0"/>
    <w:rsid w:val="002B5E95"/>
    <w:rsid w:val="002C217F"/>
    <w:rsid w:val="002C322B"/>
    <w:rsid w:val="002C3BA2"/>
    <w:rsid w:val="002C62B0"/>
    <w:rsid w:val="002C6DD8"/>
    <w:rsid w:val="002D3965"/>
    <w:rsid w:val="002F0866"/>
    <w:rsid w:val="002F1FCA"/>
    <w:rsid w:val="002F4EE6"/>
    <w:rsid w:val="00300521"/>
    <w:rsid w:val="00304646"/>
    <w:rsid w:val="003171DE"/>
    <w:rsid w:val="00330D3C"/>
    <w:rsid w:val="00335535"/>
    <w:rsid w:val="00341E3B"/>
    <w:rsid w:val="0034567B"/>
    <w:rsid w:val="00347460"/>
    <w:rsid w:val="00353457"/>
    <w:rsid w:val="0035473A"/>
    <w:rsid w:val="003564EE"/>
    <w:rsid w:val="00370E27"/>
    <w:rsid w:val="00371DD6"/>
    <w:rsid w:val="003730E1"/>
    <w:rsid w:val="00376D93"/>
    <w:rsid w:val="00381A7C"/>
    <w:rsid w:val="003866C1"/>
    <w:rsid w:val="00390780"/>
    <w:rsid w:val="0039441F"/>
    <w:rsid w:val="003A22A4"/>
    <w:rsid w:val="003A3D15"/>
    <w:rsid w:val="003A44A2"/>
    <w:rsid w:val="003D72D7"/>
    <w:rsid w:val="003F14A9"/>
    <w:rsid w:val="003F228A"/>
    <w:rsid w:val="003F2BB6"/>
    <w:rsid w:val="003F4DBC"/>
    <w:rsid w:val="00412DD0"/>
    <w:rsid w:val="00416501"/>
    <w:rsid w:val="004251CE"/>
    <w:rsid w:val="0043456E"/>
    <w:rsid w:val="00435BFD"/>
    <w:rsid w:val="00435EB3"/>
    <w:rsid w:val="004370CC"/>
    <w:rsid w:val="00437E72"/>
    <w:rsid w:val="00446FC8"/>
    <w:rsid w:val="00454DFE"/>
    <w:rsid w:val="00455470"/>
    <w:rsid w:val="004600FA"/>
    <w:rsid w:val="00470BD7"/>
    <w:rsid w:val="004725C7"/>
    <w:rsid w:val="0047301E"/>
    <w:rsid w:val="00482E0D"/>
    <w:rsid w:val="00491758"/>
    <w:rsid w:val="00495F32"/>
    <w:rsid w:val="00496F65"/>
    <w:rsid w:val="004A1943"/>
    <w:rsid w:val="004A2EFE"/>
    <w:rsid w:val="004A50F1"/>
    <w:rsid w:val="004A7D41"/>
    <w:rsid w:val="004B1B01"/>
    <w:rsid w:val="004B281A"/>
    <w:rsid w:val="004B547D"/>
    <w:rsid w:val="004C4709"/>
    <w:rsid w:val="004C4910"/>
    <w:rsid w:val="004C62E8"/>
    <w:rsid w:val="004D2E4E"/>
    <w:rsid w:val="004E0FE0"/>
    <w:rsid w:val="004F2D31"/>
    <w:rsid w:val="004F2F10"/>
    <w:rsid w:val="004F3C7D"/>
    <w:rsid w:val="004F6710"/>
    <w:rsid w:val="00500D5F"/>
    <w:rsid w:val="00507196"/>
    <w:rsid w:val="00510A4A"/>
    <w:rsid w:val="00512543"/>
    <w:rsid w:val="00522557"/>
    <w:rsid w:val="0052429A"/>
    <w:rsid w:val="0053013A"/>
    <w:rsid w:val="00533D7B"/>
    <w:rsid w:val="00542538"/>
    <w:rsid w:val="00546F39"/>
    <w:rsid w:val="005475C8"/>
    <w:rsid w:val="00547AED"/>
    <w:rsid w:val="00554B0A"/>
    <w:rsid w:val="00567046"/>
    <w:rsid w:val="005877A7"/>
    <w:rsid w:val="00595247"/>
    <w:rsid w:val="00597049"/>
    <w:rsid w:val="005A2DDF"/>
    <w:rsid w:val="005A322C"/>
    <w:rsid w:val="005A4644"/>
    <w:rsid w:val="005B0362"/>
    <w:rsid w:val="005B656F"/>
    <w:rsid w:val="005C1AAC"/>
    <w:rsid w:val="005C24D6"/>
    <w:rsid w:val="005D1CCB"/>
    <w:rsid w:val="005E124E"/>
    <w:rsid w:val="005E3CDF"/>
    <w:rsid w:val="005F3351"/>
    <w:rsid w:val="005F3ECA"/>
    <w:rsid w:val="005F4CDC"/>
    <w:rsid w:val="00604118"/>
    <w:rsid w:val="00604BAB"/>
    <w:rsid w:val="006050BE"/>
    <w:rsid w:val="00605AE6"/>
    <w:rsid w:val="00611E06"/>
    <w:rsid w:val="00624CA1"/>
    <w:rsid w:val="00624FC5"/>
    <w:rsid w:val="0062782A"/>
    <w:rsid w:val="00635DF4"/>
    <w:rsid w:val="006364EC"/>
    <w:rsid w:val="00642659"/>
    <w:rsid w:val="006526A1"/>
    <w:rsid w:val="006547D8"/>
    <w:rsid w:val="00670623"/>
    <w:rsid w:val="006727C9"/>
    <w:rsid w:val="006732E6"/>
    <w:rsid w:val="00673CAE"/>
    <w:rsid w:val="00676A5E"/>
    <w:rsid w:val="0067713C"/>
    <w:rsid w:val="006825FE"/>
    <w:rsid w:val="006845AF"/>
    <w:rsid w:val="00691EE3"/>
    <w:rsid w:val="00696D85"/>
    <w:rsid w:val="006A64C1"/>
    <w:rsid w:val="006A7483"/>
    <w:rsid w:val="006B7CB1"/>
    <w:rsid w:val="006C56AC"/>
    <w:rsid w:val="006C65E9"/>
    <w:rsid w:val="006D30D4"/>
    <w:rsid w:val="006E1CC5"/>
    <w:rsid w:val="006F075D"/>
    <w:rsid w:val="006F3DC0"/>
    <w:rsid w:val="006F4A26"/>
    <w:rsid w:val="007036E5"/>
    <w:rsid w:val="007151FE"/>
    <w:rsid w:val="007160BE"/>
    <w:rsid w:val="00716B1D"/>
    <w:rsid w:val="00717B89"/>
    <w:rsid w:val="0072176C"/>
    <w:rsid w:val="0072206A"/>
    <w:rsid w:val="00730896"/>
    <w:rsid w:val="007412BD"/>
    <w:rsid w:val="00741C97"/>
    <w:rsid w:val="0074408B"/>
    <w:rsid w:val="0075106A"/>
    <w:rsid w:val="0075736D"/>
    <w:rsid w:val="0076137E"/>
    <w:rsid w:val="00771E87"/>
    <w:rsid w:val="00777F2B"/>
    <w:rsid w:val="00780BA9"/>
    <w:rsid w:val="00783733"/>
    <w:rsid w:val="00786064"/>
    <w:rsid w:val="007A3DDC"/>
    <w:rsid w:val="007B12D2"/>
    <w:rsid w:val="007B5E8D"/>
    <w:rsid w:val="007C00D8"/>
    <w:rsid w:val="007C3BEF"/>
    <w:rsid w:val="007C483E"/>
    <w:rsid w:val="007E14EA"/>
    <w:rsid w:val="007F1DE9"/>
    <w:rsid w:val="007F700B"/>
    <w:rsid w:val="00800C15"/>
    <w:rsid w:val="008037E8"/>
    <w:rsid w:val="00804A6E"/>
    <w:rsid w:val="00804DAB"/>
    <w:rsid w:val="008077EA"/>
    <w:rsid w:val="00813BB3"/>
    <w:rsid w:val="0082083A"/>
    <w:rsid w:val="00820D24"/>
    <w:rsid w:val="00823753"/>
    <w:rsid w:val="00832402"/>
    <w:rsid w:val="0083360B"/>
    <w:rsid w:val="0083617C"/>
    <w:rsid w:val="00843DE9"/>
    <w:rsid w:val="00845437"/>
    <w:rsid w:val="00847307"/>
    <w:rsid w:val="0084794D"/>
    <w:rsid w:val="00851C2E"/>
    <w:rsid w:val="008601F1"/>
    <w:rsid w:val="008608E5"/>
    <w:rsid w:val="00877A98"/>
    <w:rsid w:val="00883BDF"/>
    <w:rsid w:val="008943D6"/>
    <w:rsid w:val="00895745"/>
    <w:rsid w:val="008A2820"/>
    <w:rsid w:val="008A3444"/>
    <w:rsid w:val="008A38C1"/>
    <w:rsid w:val="008A51BB"/>
    <w:rsid w:val="008A6A25"/>
    <w:rsid w:val="008A7A4D"/>
    <w:rsid w:val="008B4891"/>
    <w:rsid w:val="008B614D"/>
    <w:rsid w:val="008B6A3D"/>
    <w:rsid w:val="008C2ED5"/>
    <w:rsid w:val="008C4658"/>
    <w:rsid w:val="008D4E42"/>
    <w:rsid w:val="008E3E7F"/>
    <w:rsid w:val="008E3E80"/>
    <w:rsid w:val="008E6EAF"/>
    <w:rsid w:val="008F12B6"/>
    <w:rsid w:val="008F1646"/>
    <w:rsid w:val="008F16A8"/>
    <w:rsid w:val="009069DE"/>
    <w:rsid w:val="0091356B"/>
    <w:rsid w:val="0091657F"/>
    <w:rsid w:val="00920C7C"/>
    <w:rsid w:val="00921AF9"/>
    <w:rsid w:val="0092691B"/>
    <w:rsid w:val="00932FC0"/>
    <w:rsid w:val="00933B7D"/>
    <w:rsid w:val="00941961"/>
    <w:rsid w:val="00941FBF"/>
    <w:rsid w:val="00942E0B"/>
    <w:rsid w:val="009446FD"/>
    <w:rsid w:val="00945371"/>
    <w:rsid w:val="009470B2"/>
    <w:rsid w:val="009530BD"/>
    <w:rsid w:val="00954E7D"/>
    <w:rsid w:val="0095582E"/>
    <w:rsid w:val="0095666D"/>
    <w:rsid w:val="009601C3"/>
    <w:rsid w:val="00960539"/>
    <w:rsid w:val="00964E0A"/>
    <w:rsid w:val="00970683"/>
    <w:rsid w:val="00973ED3"/>
    <w:rsid w:val="0097446D"/>
    <w:rsid w:val="009806D3"/>
    <w:rsid w:val="00984623"/>
    <w:rsid w:val="00985CB8"/>
    <w:rsid w:val="00986D12"/>
    <w:rsid w:val="00992A2A"/>
    <w:rsid w:val="009A3829"/>
    <w:rsid w:val="009C360B"/>
    <w:rsid w:val="009C6B4C"/>
    <w:rsid w:val="009D11B0"/>
    <w:rsid w:val="009E0DCD"/>
    <w:rsid w:val="009E1233"/>
    <w:rsid w:val="009E1AF2"/>
    <w:rsid w:val="00A0479D"/>
    <w:rsid w:val="00A216B1"/>
    <w:rsid w:val="00A22C77"/>
    <w:rsid w:val="00A24930"/>
    <w:rsid w:val="00A264A2"/>
    <w:rsid w:val="00A27321"/>
    <w:rsid w:val="00A311E8"/>
    <w:rsid w:val="00A35FCA"/>
    <w:rsid w:val="00A41449"/>
    <w:rsid w:val="00A41DA4"/>
    <w:rsid w:val="00A45EA5"/>
    <w:rsid w:val="00A50405"/>
    <w:rsid w:val="00A57DDF"/>
    <w:rsid w:val="00A62088"/>
    <w:rsid w:val="00A62318"/>
    <w:rsid w:val="00A63846"/>
    <w:rsid w:val="00A6645D"/>
    <w:rsid w:val="00A70879"/>
    <w:rsid w:val="00A71318"/>
    <w:rsid w:val="00A83AB7"/>
    <w:rsid w:val="00AA00EF"/>
    <w:rsid w:val="00AA2694"/>
    <w:rsid w:val="00AB6EDA"/>
    <w:rsid w:val="00AC026B"/>
    <w:rsid w:val="00AC410F"/>
    <w:rsid w:val="00AC42DD"/>
    <w:rsid w:val="00AC43DF"/>
    <w:rsid w:val="00AC4AE9"/>
    <w:rsid w:val="00AC705B"/>
    <w:rsid w:val="00AE3DB7"/>
    <w:rsid w:val="00AF2158"/>
    <w:rsid w:val="00B02975"/>
    <w:rsid w:val="00B043C4"/>
    <w:rsid w:val="00B15399"/>
    <w:rsid w:val="00B24092"/>
    <w:rsid w:val="00B249CE"/>
    <w:rsid w:val="00B3278E"/>
    <w:rsid w:val="00B34DDE"/>
    <w:rsid w:val="00B41034"/>
    <w:rsid w:val="00B4430B"/>
    <w:rsid w:val="00B4534D"/>
    <w:rsid w:val="00B464BC"/>
    <w:rsid w:val="00B53800"/>
    <w:rsid w:val="00B754E5"/>
    <w:rsid w:val="00B909F8"/>
    <w:rsid w:val="00B93F07"/>
    <w:rsid w:val="00B957D2"/>
    <w:rsid w:val="00BA02DC"/>
    <w:rsid w:val="00BA0DAC"/>
    <w:rsid w:val="00BA3847"/>
    <w:rsid w:val="00BB4E79"/>
    <w:rsid w:val="00BC089B"/>
    <w:rsid w:val="00BC0F06"/>
    <w:rsid w:val="00BC2E6D"/>
    <w:rsid w:val="00BC4590"/>
    <w:rsid w:val="00BC45E4"/>
    <w:rsid w:val="00BC54C4"/>
    <w:rsid w:val="00BC7525"/>
    <w:rsid w:val="00BD7A1F"/>
    <w:rsid w:val="00BE4ED1"/>
    <w:rsid w:val="00BF0B8C"/>
    <w:rsid w:val="00BF1ABC"/>
    <w:rsid w:val="00BF37AC"/>
    <w:rsid w:val="00BF76DC"/>
    <w:rsid w:val="00C02854"/>
    <w:rsid w:val="00C0490B"/>
    <w:rsid w:val="00C04FC3"/>
    <w:rsid w:val="00C0501F"/>
    <w:rsid w:val="00C135C3"/>
    <w:rsid w:val="00C14263"/>
    <w:rsid w:val="00C15D25"/>
    <w:rsid w:val="00C23FC3"/>
    <w:rsid w:val="00C246FA"/>
    <w:rsid w:val="00C30F7C"/>
    <w:rsid w:val="00C33015"/>
    <w:rsid w:val="00C43767"/>
    <w:rsid w:val="00C56B17"/>
    <w:rsid w:val="00C855C1"/>
    <w:rsid w:val="00C862FA"/>
    <w:rsid w:val="00C87D6C"/>
    <w:rsid w:val="00C87DF0"/>
    <w:rsid w:val="00C91188"/>
    <w:rsid w:val="00C91389"/>
    <w:rsid w:val="00C942FE"/>
    <w:rsid w:val="00C948B4"/>
    <w:rsid w:val="00C94ECA"/>
    <w:rsid w:val="00CA2E95"/>
    <w:rsid w:val="00CA4BC9"/>
    <w:rsid w:val="00CB1A65"/>
    <w:rsid w:val="00CC09E7"/>
    <w:rsid w:val="00CC792D"/>
    <w:rsid w:val="00CD674E"/>
    <w:rsid w:val="00CD7516"/>
    <w:rsid w:val="00CF0A3A"/>
    <w:rsid w:val="00CF7525"/>
    <w:rsid w:val="00D06DCA"/>
    <w:rsid w:val="00D113CA"/>
    <w:rsid w:val="00D117BA"/>
    <w:rsid w:val="00D141FC"/>
    <w:rsid w:val="00D17412"/>
    <w:rsid w:val="00D27A81"/>
    <w:rsid w:val="00D3003F"/>
    <w:rsid w:val="00D34A33"/>
    <w:rsid w:val="00D353F0"/>
    <w:rsid w:val="00D35DC6"/>
    <w:rsid w:val="00D409FA"/>
    <w:rsid w:val="00D41479"/>
    <w:rsid w:val="00D41CC5"/>
    <w:rsid w:val="00D41D22"/>
    <w:rsid w:val="00D4639E"/>
    <w:rsid w:val="00D84E24"/>
    <w:rsid w:val="00D85AEB"/>
    <w:rsid w:val="00D871CD"/>
    <w:rsid w:val="00D97ABF"/>
    <w:rsid w:val="00DA6A10"/>
    <w:rsid w:val="00DA73A1"/>
    <w:rsid w:val="00DB1508"/>
    <w:rsid w:val="00DB523E"/>
    <w:rsid w:val="00DC03D8"/>
    <w:rsid w:val="00DD4C05"/>
    <w:rsid w:val="00DE202E"/>
    <w:rsid w:val="00DF2D5C"/>
    <w:rsid w:val="00DF70B5"/>
    <w:rsid w:val="00E00237"/>
    <w:rsid w:val="00E03E13"/>
    <w:rsid w:val="00E056D0"/>
    <w:rsid w:val="00E0711C"/>
    <w:rsid w:val="00E15972"/>
    <w:rsid w:val="00E32082"/>
    <w:rsid w:val="00E32DB6"/>
    <w:rsid w:val="00E352EE"/>
    <w:rsid w:val="00E41CB2"/>
    <w:rsid w:val="00E442CD"/>
    <w:rsid w:val="00E45A49"/>
    <w:rsid w:val="00E463A5"/>
    <w:rsid w:val="00E56222"/>
    <w:rsid w:val="00E5737E"/>
    <w:rsid w:val="00E6263C"/>
    <w:rsid w:val="00E63AAB"/>
    <w:rsid w:val="00E71A6E"/>
    <w:rsid w:val="00E725DA"/>
    <w:rsid w:val="00E74C86"/>
    <w:rsid w:val="00E7592B"/>
    <w:rsid w:val="00E80159"/>
    <w:rsid w:val="00E84A0D"/>
    <w:rsid w:val="00E84E29"/>
    <w:rsid w:val="00E93D05"/>
    <w:rsid w:val="00E94A74"/>
    <w:rsid w:val="00E95E3C"/>
    <w:rsid w:val="00E979D9"/>
    <w:rsid w:val="00EA022D"/>
    <w:rsid w:val="00EB063F"/>
    <w:rsid w:val="00EB4F6D"/>
    <w:rsid w:val="00EB6FD4"/>
    <w:rsid w:val="00EC42AC"/>
    <w:rsid w:val="00EC615C"/>
    <w:rsid w:val="00ED05F9"/>
    <w:rsid w:val="00ED4321"/>
    <w:rsid w:val="00EE3FCA"/>
    <w:rsid w:val="00EF4D36"/>
    <w:rsid w:val="00F00AB9"/>
    <w:rsid w:val="00F00F24"/>
    <w:rsid w:val="00F01255"/>
    <w:rsid w:val="00F04196"/>
    <w:rsid w:val="00F05AC7"/>
    <w:rsid w:val="00F10B63"/>
    <w:rsid w:val="00F1465D"/>
    <w:rsid w:val="00F15FD4"/>
    <w:rsid w:val="00F165FC"/>
    <w:rsid w:val="00F211B8"/>
    <w:rsid w:val="00F21D2C"/>
    <w:rsid w:val="00F22674"/>
    <w:rsid w:val="00F333A2"/>
    <w:rsid w:val="00F3539E"/>
    <w:rsid w:val="00F402FC"/>
    <w:rsid w:val="00F41280"/>
    <w:rsid w:val="00F46C63"/>
    <w:rsid w:val="00F5211A"/>
    <w:rsid w:val="00F544D7"/>
    <w:rsid w:val="00F56061"/>
    <w:rsid w:val="00F6204E"/>
    <w:rsid w:val="00F62BA6"/>
    <w:rsid w:val="00F632EE"/>
    <w:rsid w:val="00F74D3D"/>
    <w:rsid w:val="00F75582"/>
    <w:rsid w:val="00F8536D"/>
    <w:rsid w:val="00F8619A"/>
    <w:rsid w:val="00F90945"/>
    <w:rsid w:val="00F90F55"/>
    <w:rsid w:val="00F913EE"/>
    <w:rsid w:val="00F93FD3"/>
    <w:rsid w:val="00FB0495"/>
    <w:rsid w:val="00FB165B"/>
    <w:rsid w:val="00FB6792"/>
    <w:rsid w:val="00FC4D38"/>
    <w:rsid w:val="00FC67DA"/>
    <w:rsid w:val="00FD17B3"/>
    <w:rsid w:val="00FE4911"/>
    <w:rsid w:val="00FE6532"/>
    <w:rsid w:val="00FF158B"/>
    <w:rsid w:val="00FF222D"/>
    <w:rsid w:val="00FF6454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58347"/>
  <w15:chartTrackingRefBased/>
  <w15:docId w15:val="{062495F3-4218-5246-A65E-8089161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B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5473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35473A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Baptiste</dc:creator>
  <cp:keywords/>
  <dc:description/>
  <cp:lastModifiedBy>Paris Baptiste</cp:lastModifiedBy>
  <cp:revision>2</cp:revision>
  <dcterms:created xsi:type="dcterms:W3CDTF">2024-01-17T20:18:00Z</dcterms:created>
  <dcterms:modified xsi:type="dcterms:W3CDTF">2024-01-17T20:18:00Z</dcterms:modified>
</cp:coreProperties>
</file>