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93C3" w14:textId="30AB3C72" w:rsidR="00FC3FE8" w:rsidRDefault="00C35A37">
      <w:pPr>
        <w:pStyle w:val="Overskrift1"/>
      </w:pPr>
      <w:r>
        <w:t>Additional file</w:t>
      </w:r>
      <w:r w:rsidR="00674FEA">
        <w:t xml:space="preserve"> 4 – Full Version of Table 1</w:t>
      </w:r>
    </w:p>
    <w:tbl>
      <w:tblPr>
        <w:tblStyle w:val="a"/>
        <w:tblW w:w="164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701"/>
        <w:gridCol w:w="4682"/>
        <w:gridCol w:w="2268"/>
        <w:gridCol w:w="2410"/>
        <w:gridCol w:w="3822"/>
      </w:tblGrid>
      <w:tr w:rsidR="00F94969" w:rsidRPr="00F94969" w14:paraId="2DBB709C" w14:textId="77777777">
        <w:trPr>
          <w:trHeight w:val="200"/>
          <w:jc w:val="center"/>
        </w:trPr>
        <w:tc>
          <w:tcPr>
            <w:tcW w:w="16438" w:type="dxa"/>
            <w:gridSpan w:val="6"/>
            <w:tcBorders>
              <w:top w:val="nil"/>
              <w:left w:val="nil"/>
              <w:bottom w:val="single" w:sz="4" w:space="0" w:color="000000"/>
              <w:right w:val="nil"/>
            </w:tcBorders>
            <w:shd w:val="clear" w:color="auto" w:fill="DEEBF6"/>
          </w:tcPr>
          <w:p w14:paraId="139C6BE5" w14:textId="77777777" w:rsidR="00FC3FE8" w:rsidRPr="00F94969" w:rsidRDefault="00000000">
            <w:pPr>
              <w:rPr>
                <w:b/>
                <w:i/>
              </w:rPr>
            </w:pPr>
            <w:r w:rsidRPr="00F94969">
              <w:rPr>
                <w:b/>
                <w:i/>
              </w:rPr>
              <w:t>Table A4.1</w:t>
            </w:r>
          </w:p>
          <w:p w14:paraId="72E3F1AD" w14:textId="77777777" w:rsidR="00FC3FE8" w:rsidRPr="00F94969" w:rsidRDefault="00000000">
            <w:pPr>
              <w:rPr>
                <w:i/>
                <w:sz w:val="22"/>
                <w:szCs w:val="22"/>
              </w:rPr>
            </w:pPr>
            <w:r w:rsidRPr="00F94969">
              <w:rPr>
                <w:i/>
              </w:rPr>
              <w:t>Full Version of Table 1 - Study Characteristics of All Included Studies</w:t>
            </w:r>
          </w:p>
        </w:tc>
      </w:tr>
      <w:tr w:rsidR="00F94969" w:rsidRPr="00F94969" w14:paraId="4E7DC189" w14:textId="77777777">
        <w:trPr>
          <w:trHeight w:val="200"/>
          <w:jc w:val="center"/>
        </w:trPr>
        <w:tc>
          <w:tcPr>
            <w:tcW w:w="1555" w:type="dxa"/>
            <w:vMerge w:val="restart"/>
            <w:tcBorders>
              <w:top w:val="single" w:sz="4" w:space="0" w:color="000000"/>
              <w:left w:val="nil"/>
              <w:bottom w:val="nil"/>
              <w:right w:val="nil"/>
            </w:tcBorders>
            <w:shd w:val="clear" w:color="auto" w:fill="9CC3E5"/>
          </w:tcPr>
          <w:p w14:paraId="0ADBE6C5" w14:textId="77777777" w:rsidR="00FC3FE8" w:rsidRPr="00F94969" w:rsidRDefault="00000000">
            <w:pPr>
              <w:rPr>
                <w:b/>
                <w:sz w:val="16"/>
                <w:szCs w:val="16"/>
              </w:rPr>
            </w:pPr>
            <w:proofErr w:type="gramStart"/>
            <w:r w:rsidRPr="00F94969">
              <w:rPr>
                <w:b/>
                <w:sz w:val="16"/>
                <w:szCs w:val="16"/>
              </w:rPr>
              <w:t>Author,,</w:t>
            </w:r>
            <w:proofErr w:type="gramEnd"/>
            <w:r w:rsidRPr="00F94969">
              <w:rPr>
                <w:b/>
                <w:sz w:val="16"/>
                <w:szCs w:val="16"/>
              </w:rPr>
              <w:t xml:space="preserve"> Year</w:t>
            </w:r>
          </w:p>
          <w:p w14:paraId="3130BBBB" w14:textId="77777777" w:rsidR="00FC3FE8" w:rsidRPr="00F94969" w:rsidRDefault="00000000">
            <w:pPr>
              <w:rPr>
                <w:b/>
                <w:sz w:val="16"/>
                <w:szCs w:val="16"/>
              </w:rPr>
            </w:pPr>
            <w:r w:rsidRPr="00F94969">
              <w:rPr>
                <w:b/>
                <w:sz w:val="16"/>
                <w:szCs w:val="16"/>
              </w:rPr>
              <w:t>Study Design</w:t>
            </w:r>
          </w:p>
          <w:p w14:paraId="359EB632" w14:textId="77777777" w:rsidR="00FC3FE8" w:rsidRPr="00F94969" w:rsidRDefault="00000000">
            <w:pPr>
              <w:rPr>
                <w:b/>
                <w:sz w:val="16"/>
                <w:szCs w:val="16"/>
              </w:rPr>
            </w:pPr>
            <w:r w:rsidRPr="00F94969">
              <w:rPr>
                <w:b/>
                <w:sz w:val="16"/>
                <w:szCs w:val="16"/>
              </w:rPr>
              <w:t>Country of Origin</w:t>
            </w:r>
          </w:p>
        </w:tc>
        <w:tc>
          <w:tcPr>
            <w:tcW w:w="1701" w:type="dxa"/>
            <w:vMerge w:val="restart"/>
            <w:tcBorders>
              <w:top w:val="single" w:sz="4" w:space="0" w:color="000000"/>
              <w:left w:val="nil"/>
              <w:bottom w:val="nil"/>
              <w:right w:val="nil"/>
            </w:tcBorders>
            <w:shd w:val="clear" w:color="auto" w:fill="9CC3E5"/>
          </w:tcPr>
          <w:p w14:paraId="24C07E06" w14:textId="77777777" w:rsidR="00FC3FE8" w:rsidRPr="00F94969" w:rsidRDefault="00000000">
            <w:pPr>
              <w:rPr>
                <w:b/>
                <w:sz w:val="16"/>
                <w:szCs w:val="16"/>
              </w:rPr>
            </w:pPr>
            <w:r w:rsidRPr="00F94969">
              <w:rPr>
                <w:b/>
                <w:sz w:val="16"/>
                <w:szCs w:val="16"/>
              </w:rPr>
              <w:t xml:space="preserve">HCP’s (n) </w:t>
            </w:r>
          </w:p>
          <w:p w14:paraId="07AF6833" w14:textId="77777777" w:rsidR="00FC3FE8" w:rsidRPr="00F94969" w:rsidRDefault="00000000">
            <w:pPr>
              <w:rPr>
                <w:b/>
                <w:sz w:val="16"/>
                <w:szCs w:val="16"/>
              </w:rPr>
            </w:pPr>
            <w:r w:rsidRPr="00F94969">
              <w:rPr>
                <w:b/>
                <w:sz w:val="16"/>
                <w:szCs w:val="16"/>
              </w:rPr>
              <w:t>Patient condition (n)</w:t>
            </w:r>
          </w:p>
          <w:p w14:paraId="6F3D32F5" w14:textId="77777777" w:rsidR="00FC3FE8" w:rsidRPr="00F94969" w:rsidRDefault="00000000">
            <w:pPr>
              <w:rPr>
                <w:b/>
                <w:sz w:val="16"/>
                <w:szCs w:val="16"/>
              </w:rPr>
            </w:pPr>
            <w:r w:rsidRPr="00F94969">
              <w:rPr>
                <w:b/>
                <w:sz w:val="16"/>
                <w:szCs w:val="16"/>
              </w:rPr>
              <w:t>Clinical setting (n)</w:t>
            </w:r>
          </w:p>
        </w:tc>
        <w:tc>
          <w:tcPr>
            <w:tcW w:w="6950" w:type="dxa"/>
            <w:gridSpan w:val="2"/>
            <w:tcBorders>
              <w:top w:val="single" w:sz="4" w:space="0" w:color="000000"/>
              <w:left w:val="nil"/>
              <w:bottom w:val="nil"/>
              <w:right w:val="nil"/>
            </w:tcBorders>
            <w:shd w:val="clear" w:color="auto" w:fill="9CC3E5"/>
          </w:tcPr>
          <w:p w14:paraId="19D8D751" w14:textId="77777777" w:rsidR="00FC3FE8" w:rsidRPr="00F94969" w:rsidRDefault="00000000">
            <w:pPr>
              <w:jc w:val="center"/>
              <w:rPr>
                <w:b/>
                <w:sz w:val="16"/>
                <w:szCs w:val="16"/>
              </w:rPr>
            </w:pPr>
            <w:r w:rsidRPr="00F94969">
              <w:rPr>
                <w:b/>
                <w:sz w:val="16"/>
                <w:szCs w:val="16"/>
              </w:rPr>
              <w:t>Implementation clusters &amp; strategies</w:t>
            </w:r>
          </w:p>
        </w:tc>
        <w:tc>
          <w:tcPr>
            <w:tcW w:w="2410" w:type="dxa"/>
            <w:vMerge w:val="restart"/>
            <w:tcBorders>
              <w:top w:val="single" w:sz="4" w:space="0" w:color="000000"/>
              <w:left w:val="nil"/>
              <w:bottom w:val="nil"/>
              <w:right w:val="nil"/>
            </w:tcBorders>
            <w:shd w:val="clear" w:color="auto" w:fill="9CC3E5"/>
          </w:tcPr>
          <w:p w14:paraId="2EC91113" w14:textId="77777777" w:rsidR="00FC3FE8" w:rsidRPr="00F94969" w:rsidRDefault="00000000">
            <w:pPr>
              <w:rPr>
                <w:sz w:val="16"/>
                <w:szCs w:val="16"/>
              </w:rPr>
            </w:pPr>
            <w:r w:rsidRPr="00F94969">
              <w:rPr>
                <w:b/>
                <w:sz w:val="16"/>
                <w:szCs w:val="16"/>
              </w:rPr>
              <w:t>Primary Outcomes</w:t>
            </w:r>
          </w:p>
          <w:p w14:paraId="72A0C6CA" w14:textId="77777777" w:rsidR="00FC3FE8" w:rsidRPr="00F94969" w:rsidRDefault="00000000">
            <w:pPr>
              <w:rPr>
                <w:i/>
                <w:sz w:val="16"/>
                <w:szCs w:val="16"/>
              </w:rPr>
            </w:pPr>
            <w:r w:rsidRPr="00F94969">
              <w:rPr>
                <w:i/>
                <w:sz w:val="16"/>
                <w:szCs w:val="16"/>
              </w:rPr>
              <w:t>Healthcare Professionals; Patients; Cost-effectiveness</w:t>
            </w:r>
          </w:p>
        </w:tc>
        <w:tc>
          <w:tcPr>
            <w:tcW w:w="3822" w:type="dxa"/>
            <w:vMerge w:val="restart"/>
            <w:tcBorders>
              <w:top w:val="single" w:sz="4" w:space="0" w:color="000000"/>
              <w:left w:val="nil"/>
              <w:bottom w:val="nil"/>
              <w:right w:val="nil"/>
            </w:tcBorders>
            <w:shd w:val="clear" w:color="auto" w:fill="9CC3E5"/>
          </w:tcPr>
          <w:p w14:paraId="1CF718C3" w14:textId="77777777" w:rsidR="00FC3FE8" w:rsidRPr="00F94969" w:rsidRDefault="00000000">
            <w:pPr>
              <w:rPr>
                <w:i/>
                <w:sz w:val="16"/>
                <w:szCs w:val="16"/>
              </w:rPr>
            </w:pPr>
            <w:r w:rsidRPr="00F94969">
              <w:rPr>
                <w:b/>
                <w:sz w:val="16"/>
                <w:szCs w:val="16"/>
              </w:rPr>
              <w:t>Findings</w:t>
            </w:r>
            <w:r w:rsidRPr="00F94969">
              <w:rPr>
                <w:sz w:val="16"/>
                <w:szCs w:val="16"/>
              </w:rPr>
              <w:t> </w:t>
            </w:r>
          </w:p>
        </w:tc>
      </w:tr>
      <w:tr w:rsidR="00F94969" w:rsidRPr="00F94969" w14:paraId="0B551710" w14:textId="77777777">
        <w:trPr>
          <w:trHeight w:val="199"/>
          <w:jc w:val="center"/>
        </w:trPr>
        <w:tc>
          <w:tcPr>
            <w:tcW w:w="1555" w:type="dxa"/>
            <w:vMerge/>
            <w:tcBorders>
              <w:top w:val="single" w:sz="4" w:space="0" w:color="000000"/>
              <w:left w:val="nil"/>
              <w:bottom w:val="nil"/>
              <w:right w:val="nil"/>
            </w:tcBorders>
            <w:shd w:val="clear" w:color="auto" w:fill="9CC3E5"/>
          </w:tcPr>
          <w:p w14:paraId="497696A9" w14:textId="77777777" w:rsidR="00FC3FE8" w:rsidRPr="00F94969" w:rsidRDefault="00FC3FE8">
            <w:pPr>
              <w:widowControl w:val="0"/>
              <w:pBdr>
                <w:top w:val="nil"/>
                <w:left w:val="nil"/>
                <w:bottom w:val="nil"/>
                <w:right w:val="nil"/>
                <w:between w:val="nil"/>
              </w:pBdr>
              <w:spacing w:line="276" w:lineRule="auto"/>
              <w:rPr>
                <w:i/>
                <w:sz w:val="16"/>
                <w:szCs w:val="16"/>
              </w:rPr>
            </w:pPr>
          </w:p>
        </w:tc>
        <w:tc>
          <w:tcPr>
            <w:tcW w:w="1701" w:type="dxa"/>
            <w:vMerge/>
            <w:tcBorders>
              <w:top w:val="single" w:sz="4" w:space="0" w:color="000000"/>
              <w:left w:val="nil"/>
              <w:bottom w:val="nil"/>
              <w:right w:val="nil"/>
            </w:tcBorders>
            <w:shd w:val="clear" w:color="auto" w:fill="9CC3E5"/>
          </w:tcPr>
          <w:p w14:paraId="657EAED4" w14:textId="77777777" w:rsidR="00FC3FE8" w:rsidRPr="00F94969" w:rsidRDefault="00FC3FE8">
            <w:pPr>
              <w:widowControl w:val="0"/>
              <w:pBdr>
                <w:top w:val="nil"/>
                <w:left w:val="nil"/>
                <w:bottom w:val="nil"/>
                <w:right w:val="nil"/>
                <w:between w:val="nil"/>
              </w:pBdr>
              <w:spacing w:line="276" w:lineRule="auto"/>
              <w:rPr>
                <w:i/>
                <w:sz w:val="16"/>
                <w:szCs w:val="16"/>
              </w:rPr>
            </w:pPr>
          </w:p>
        </w:tc>
        <w:tc>
          <w:tcPr>
            <w:tcW w:w="4682" w:type="dxa"/>
            <w:tcBorders>
              <w:top w:val="nil"/>
              <w:left w:val="nil"/>
              <w:bottom w:val="single" w:sz="4" w:space="0" w:color="000000"/>
              <w:right w:val="nil"/>
            </w:tcBorders>
            <w:shd w:val="clear" w:color="auto" w:fill="9CC3E5"/>
          </w:tcPr>
          <w:p w14:paraId="4805E843" w14:textId="77777777" w:rsidR="00FC3FE8" w:rsidRPr="00F94969" w:rsidRDefault="00000000">
            <w:pPr>
              <w:rPr>
                <w:i/>
                <w:sz w:val="16"/>
                <w:szCs w:val="16"/>
              </w:rPr>
            </w:pPr>
            <w:r w:rsidRPr="00F94969">
              <w:rPr>
                <w:i/>
                <w:sz w:val="16"/>
                <w:szCs w:val="16"/>
              </w:rPr>
              <w:t>Implementation strategy and Waltz’s Implementation Clusters</w:t>
            </w:r>
          </w:p>
        </w:tc>
        <w:tc>
          <w:tcPr>
            <w:tcW w:w="2268" w:type="dxa"/>
            <w:tcBorders>
              <w:top w:val="nil"/>
              <w:left w:val="nil"/>
              <w:bottom w:val="single" w:sz="4" w:space="0" w:color="000000"/>
              <w:right w:val="nil"/>
            </w:tcBorders>
            <w:shd w:val="clear" w:color="auto" w:fill="9CC3E5"/>
          </w:tcPr>
          <w:p w14:paraId="25AC25BD" w14:textId="77777777" w:rsidR="00FC3FE8" w:rsidRPr="00F94969" w:rsidRDefault="00000000">
            <w:pPr>
              <w:rPr>
                <w:i/>
                <w:sz w:val="16"/>
                <w:szCs w:val="16"/>
              </w:rPr>
            </w:pPr>
            <w:r w:rsidRPr="00F94969">
              <w:rPr>
                <w:i/>
                <w:sz w:val="16"/>
                <w:szCs w:val="16"/>
              </w:rPr>
              <w:t>Comparator</w:t>
            </w:r>
          </w:p>
        </w:tc>
        <w:tc>
          <w:tcPr>
            <w:tcW w:w="2410" w:type="dxa"/>
            <w:vMerge/>
            <w:tcBorders>
              <w:top w:val="single" w:sz="4" w:space="0" w:color="000000"/>
              <w:left w:val="nil"/>
              <w:bottom w:val="nil"/>
              <w:right w:val="nil"/>
            </w:tcBorders>
            <w:shd w:val="clear" w:color="auto" w:fill="9CC3E5"/>
          </w:tcPr>
          <w:p w14:paraId="58307D81" w14:textId="77777777" w:rsidR="00FC3FE8" w:rsidRPr="00F94969" w:rsidRDefault="00FC3FE8">
            <w:pPr>
              <w:widowControl w:val="0"/>
              <w:pBdr>
                <w:top w:val="nil"/>
                <w:left w:val="nil"/>
                <w:bottom w:val="nil"/>
                <w:right w:val="nil"/>
                <w:between w:val="nil"/>
              </w:pBdr>
              <w:spacing w:line="276" w:lineRule="auto"/>
              <w:rPr>
                <w:i/>
                <w:sz w:val="16"/>
                <w:szCs w:val="16"/>
              </w:rPr>
            </w:pPr>
          </w:p>
        </w:tc>
        <w:tc>
          <w:tcPr>
            <w:tcW w:w="3822" w:type="dxa"/>
            <w:vMerge/>
            <w:tcBorders>
              <w:top w:val="single" w:sz="4" w:space="0" w:color="000000"/>
              <w:left w:val="nil"/>
              <w:bottom w:val="nil"/>
              <w:right w:val="nil"/>
            </w:tcBorders>
            <w:shd w:val="clear" w:color="auto" w:fill="9CC3E5"/>
          </w:tcPr>
          <w:p w14:paraId="574BA065" w14:textId="77777777" w:rsidR="00FC3FE8" w:rsidRPr="00F94969" w:rsidRDefault="00FC3FE8">
            <w:pPr>
              <w:widowControl w:val="0"/>
              <w:pBdr>
                <w:top w:val="nil"/>
                <w:left w:val="nil"/>
                <w:bottom w:val="nil"/>
                <w:right w:val="nil"/>
                <w:between w:val="nil"/>
              </w:pBdr>
              <w:spacing w:line="276" w:lineRule="auto"/>
              <w:rPr>
                <w:i/>
                <w:sz w:val="16"/>
                <w:szCs w:val="16"/>
              </w:rPr>
            </w:pPr>
          </w:p>
        </w:tc>
      </w:tr>
      <w:tr w:rsidR="00F94969" w:rsidRPr="00F94969" w14:paraId="48D3E1BD" w14:textId="77777777">
        <w:trPr>
          <w:trHeight w:val="199"/>
          <w:jc w:val="center"/>
        </w:trPr>
        <w:tc>
          <w:tcPr>
            <w:tcW w:w="1555" w:type="dxa"/>
            <w:tcBorders>
              <w:top w:val="single" w:sz="4" w:space="0" w:color="000000"/>
              <w:left w:val="nil"/>
              <w:bottom w:val="nil"/>
              <w:right w:val="nil"/>
            </w:tcBorders>
            <w:shd w:val="clear" w:color="auto" w:fill="DEEBF6"/>
          </w:tcPr>
          <w:p w14:paraId="5A628885" w14:textId="77777777" w:rsidR="00FC3FE8" w:rsidRPr="00F94969" w:rsidRDefault="00000000">
            <w:pPr>
              <w:rPr>
                <w:sz w:val="16"/>
                <w:szCs w:val="16"/>
              </w:rPr>
            </w:pPr>
            <w:r w:rsidRPr="00F94969">
              <w:rPr>
                <w:sz w:val="16"/>
                <w:szCs w:val="16"/>
              </w:rPr>
              <w:t>Becker et al., 2008</w:t>
            </w:r>
          </w:p>
          <w:p w14:paraId="111C29A4" w14:textId="77777777" w:rsidR="00FC3FE8" w:rsidRPr="00F94969" w:rsidRDefault="00000000">
            <w:pPr>
              <w:rPr>
                <w:sz w:val="16"/>
                <w:szCs w:val="16"/>
              </w:rPr>
            </w:pPr>
            <w:r w:rsidRPr="00F94969">
              <w:rPr>
                <w:sz w:val="16"/>
                <w:szCs w:val="16"/>
              </w:rPr>
              <w:t>Cluster RCT</w:t>
            </w:r>
          </w:p>
          <w:p w14:paraId="00762B75" w14:textId="77777777" w:rsidR="00FC3FE8" w:rsidRPr="00F94969" w:rsidRDefault="00000000">
            <w:pPr>
              <w:rPr>
                <w:sz w:val="16"/>
                <w:szCs w:val="16"/>
              </w:rPr>
            </w:pPr>
            <w:r w:rsidRPr="00F94969">
              <w:rPr>
                <w:sz w:val="16"/>
                <w:szCs w:val="16"/>
              </w:rPr>
              <w:t>Germany</w:t>
            </w:r>
          </w:p>
        </w:tc>
        <w:tc>
          <w:tcPr>
            <w:tcW w:w="1701" w:type="dxa"/>
            <w:tcBorders>
              <w:top w:val="single" w:sz="4" w:space="0" w:color="000000"/>
              <w:left w:val="nil"/>
              <w:bottom w:val="nil"/>
              <w:right w:val="nil"/>
            </w:tcBorders>
            <w:shd w:val="clear" w:color="auto" w:fill="DEEBF6"/>
          </w:tcPr>
          <w:p w14:paraId="506DE7CB" w14:textId="77777777" w:rsidR="00FC3FE8" w:rsidRPr="00F94969" w:rsidRDefault="00000000">
            <w:pPr>
              <w:rPr>
                <w:sz w:val="16"/>
                <w:szCs w:val="16"/>
              </w:rPr>
            </w:pPr>
            <w:r w:rsidRPr="00F94969">
              <w:rPr>
                <w:sz w:val="16"/>
                <w:szCs w:val="16"/>
              </w:rPr>
              <w:t>GP’s (126)</w:t>
            </w:r>
          </w:p>
          <w:p w14:paraId="23622ABE" w14:textId="77777777" w:rsidR="00FC3FE8" w:rsidRPr="00F94969" w:rsidRDefault="00000000">
            <w:pPr>
              <w:rPr>
                <w:sz w:val="16"/>
                <w:szCs w:val="16"/>
              </w:rPr>
            </w:pPr>
            <w:r w:rsidRPr="00F94969">
              <w:rPr>
                <w:sz w:val="16"/>
                <w:szCs w:val="16"/>
              </w:rPr>
              <w:t>Patients with LBP (1378)</w:t>
            </w:r>
          </w:p>
          <w:p w14:paraId="080E91B8" w14:textId="77777777" w:rsidR="00FC3FE8" w:rsidRPr="00F94969" w:rsidRDefault="00000000">
            <w:pPr>
              <w:rPr>
                <w:sz w:val="16"/>
                <w:szCs w:val="16"/>
              </w:rPr>
            </w:pPr>
            <w:r w:rsidRPr="00F94969">
              <w:rPr>
                <w:sz w:val="16"/>
                <w:szCs w:val="16"/>
              </w:rPr>
              <w:t>Primary care (118 practices)</w:t>
            </w:r>
          </w:p>
          <w:p w14:paraId="31F8F964" w14:textId="77777777" w:rsidR="00FC3FE8" w:rsidRPr="00F94969" w:rsidRDefault="00FC3FE8">
            <w:pPr>
              <w:rPr>
                <w:sz w:val="16"/>
                <w:szCs w:val="16"/>
              </w:rPr>
            </w:pPr>
          </w:p>
        </w:tc>
        <w:tc>
          <w:tcPr>
            <w:tcW w:w="4682" w:type="dxa"/>
            <w:tcBorders>
              <w:top w:val="single" w:sz="4" w:space="0" w:color="000000"/>
              <w:left w:val="nil"/>
              <w:bottom w:val="nil"/>
              <w:right w:val="nil"/>
            </w:tcBorders>
            <w:shd w:val="clear" w:color="auto" w:fill="DEEBF6"/>
          </w:tcPr>
          <w:p w14:paraId="378437FD" w14:textId="77777777" w:rsidR="00FC3FE8" w:rsidRPr="00F94969" w:rsidRDefault="00000000">
            <w:pPr>
              <w:pBdr>
                <w:top w:val="nil"/>
                <w:left w:val="nil"/>
                <w:bottom w:val="nil"/>
                <w:right w:val="nil"/>
                <w:between w:val="nil"/>
              </w:pBdr>
              <w:rPr>
                <w:b/>
                <w:sz w:val="16"/>
                <w:szCs w:val="16"/>
                <w:u w:val="single"/>
              </w:rPr>
            </w:pPr>
            <w:r w:rsidRPr="00F94969">
              <w:rPr>
                <w:b/>
                <w:sz w:val="16"/>
                <w:szCs w:val="16"/>
                <w:u w:val="single"/>
              </w:rPr>
              <w:t>Guideline Implementation (GI) group</w:t>
            </w:r>
          </w:p>
          <w:p w14:paraId="6664A366" w14:textId="77777777" w:rsidR="00FC3FE8" w:rsidRPr="00F94969" w:rsidRDefault="00000000">
            <w:pPr>
              <w:pBdr>
                <w:top w:val="nil"/>
                <w:left w:val="nil"/>
                <w:bottom w:val="nil"/>
                <w:right w:val="nil"/>
                <w:between w:val="nil"/>
              </w:pBdr>
              <w:rPr>
                <w:b/>
                <w:sz w:val="16"/>
                <w:szCs w:val="16"/>
              </w:rPr>
            </w:pPr>
            <w:r w:rsidRPr="00F94969">
              <w:rPr>
                <w:b/>
                <w:sz w:val="16"/>
                <w:szCs w:val="16"/>
              </w:rPr>
              <w:t>Description of Implementation Strategy:</w:t>
            </w:r>
          </w:p>
          <w:p w14:paraId="3DDD6CA0" w14:textId="77777777" w:rsidR="00FC3FE8" w:rsidRPr="00F94969" w:rsidRDefault="00000000">
            <w:pPr>
              <w:pBdr>
                <w:top w:val="nil"/>
                <w:left w:val="nil"/>
                <w:bottom w:val="nil"/>
                <w:right w:val="nil"/>
                <w:between w:val="nil"/>
              </w:pBdr>
              <w:rPr>
                <w:sz w:val="16"/>
                <w:szCs w:val="16"/>
              </w:rPr>
            </w:pPr>
            <w:r w:rsidRPr="00F94969">
              <w:rPr>
                <w:sz w:val="16"/>
                <w:szCs w:val="16"/>
              </w:rPr>
              <w:t xml:space="preserve">GPs were trained in using the LBP guideline of the German College of General Practitioners and Family Physicians (DEGAM). </w:t>
            </w:r>
          </w:p>
          <w:p w14:paraId="729D1787" w14:textId="77777777" w:rsidR="00FC3FE8" w:rsidRPr="00F94969" w:rsidRDefault="00000000">
            <w:pPr>
              <w:pBdr>
                <w:top w:val="nil"/>
                <w:left w:val="nil"/>
                <w:bottom w:val="nil"/>
                <w:right w:val="nil"/>
                <w:between w:val="nil"/>
              </w:pBdr>
              <w:rPr>
                <w:sz w:val="16"/>
                <w:szCs w:val="16"/>
              </w:rPr>
            </w:pPr>
            <w:r w:rsidRPr="00F94969">
              <w:rPr>
                <w:sz w:val="16"/>
                <w:szCs w:val="16"/>
              </w:rPr>
              <w:t>Three interactive seminars for participating GPs were held.</w:t>
            </w:r>
          </w:p>
          <w:p w14:paraId="0F9C9B58" w14:textId="77777777" w:rsidR="00FC3FE8" w:rsidRPr="00F94969" w:rsidRDefault="00000000">
            <w:pPr>
              <w:pBdr>
                <w:top w:val="nil"/>
                <w:left w:val="nil"/>
                <w:bottom w:val="nil"/>
                <w:right w:val="nil"/>
                <w:between w:val="nil"/>
              </w:pBdr>
              <w:rPr>
                <w:sz w:val="16"/>
                <w:szCs w:val="16"/>
              </w:rPr>
            </w:pPr>
            <w:r w:rsidRPr="00F94969">
              <w:rPr>
                <w:sz w:val="16"/>
                <w:szCs w:val="16"/>
              </w:rPr>
              <w:t xml:space="preserve">The seminars included information, </w:t>
            </w:r>
            <w:proofErr w:type="gramStart"/>
            <w:r w:rsidRPr="00F94969">
              <w:rPr>
                <w:sz w:val="16"/>
                <w:szCs w:val="16"/>
              </w:rPr>
              <w:t>education</w:t>
            </w:r>
            <w:proofErr w:type="gramEnd"/>
            <w:r w:rsidRPr="00F94969">
              <w:rPr>
                <w:sz w:val="16"/>
                <w:szCs w:val="16"/>
              </w:rPr>
              <w:t xml:space="preserve"> and discussions. </w:t>
            </w:r>
          </w:p>
          <w:p w14:paraId="060037D8" w14:textId="77777777" w:rsidR="00FC3FE8" w:rsidRPr="00F94969" w:rsidRDefault="00000000">
            <w:pPr>
              <w:pBdr>
                <w:top w:val="nil"/>
                <w:left w:val="nil"/>
                <w:bottom w:val="nil"/>
                <w:right w:val="nil"/>
                <w:between w:val="nil"/>
              </w:pBdr>
              <w:rPr>
                <w:sz w:val="16"/>
                <w:szCs w:val="16"/>
              </w:rPr>
            </w:pPr>
            <w:r w:rsidRPr="00F94969">
              <w:rPr>
                <w:sz w:val="16"/>
                <w:szCs w:val="16"/>
              </w:rPr>
              <w:t>Individual educational visits by study nurses to participating GPs twice to hand over the guideline and discuss individual problems with GI.</w:t>
            </w:r>
          </w:p>
          <w:p w14:paraId="516B07C6" w14:textId="77777777" w:rsidR="00FC3FE8" w:rsidRPr="00F94969" w:rsidRDefault="00000000">
            <w:pPr>
              <w:pBdr>
                <w:top w:val="nil"/>
                <w:left w:val="nil"/>
                <w:bottom w:val="nil"/>
                <w:right w:val="nil"/>
                <w:between w:val="nil"/>
              </w:pBdr>
              <w:rPr>
                <w:b/>
                <w:sz w:val="16"/>
                <w:szCs w:val="16"/>
              </w:rPr>
            </w:pPr>
            <w:r w:rsidRPr="00F94969">
              <w:rPr>
                <w:b/>
                <w:sz w:val="16"/>
                <w:szCs w:val="16"/>
              </w:rPr>
              <w:t>Waltz’s Classification:</w:t>
            </w:r>
          </w:p>
          <w:p w14:paraId="12161A83" w14:textId="77777777" w:rsidR="00FC3FE8" w:rsidRPr="00F94969" w:rsidRDefault="00000000">
            <w:pPr>
              <w:pBdr>
                <w:top w:val="nil"/>
                <w:left w:val="nil"/>
                <w:bottom w:val="nil"/>
                <w:right w:val="nil"/>
                <w:between w:val="nil"/>
              </w:pBdr>
              <w:rPr>
                <w:sz w:val="16"/>
                <w:szCs w:val="16"/>
              </w:rPr>
            </w:pPr>
            <w:r w:rsidRPr="00F94969">
              <w:rPr>
                <w:i/>
                <w:sz w:val="16"/>
                <w:szCs w:val="16"/>
              </w:rPr>
              <w:t>Develop stakeholder interrelationships.</w:t>
            </w:r>
          </w:p>
          <w:p w14:paraId="7503D66C" w14:textId="77777777" w:rsidR="00FC3FE8" w:rsidRPr="00F94969" w:rsidRDefault="00000000">
            <w:pPr>
              <w:numPr>
                <w:ilvl w:val="0"/>
                <w:numId w:val="22"/>
              </w:numPr>
              <w:pBdr>
                <w:top w:val="nil"/>
                <w:left w:val="nil"/>
                <w:bottom w:val="nil"/>
                <w:right w:val="nil"/>
                <w:between w:val="nil"/>
              </w:pBdr>
              <w:rPr>
                <w:sz w:val="16"/>
                <w:szCs w:val="16"/>
              </w:rPr>
            </w:pPr>
            <w:r w:rsidRPr="00F94969">
              <w:rPr>
                <w:sz w:val="16"/>
                <w:szCs w:val="16"/>
              </w:rPr>
              <w:t>Conduct local consensus discussions.</w:t>
            </w:r>
          </w:p>
          <w:p w14:paraId="2F45EE56" w14:textId="77777777" w:rsidR="00FC3FE8" w:rsidRPr="00F94969" w:rsidRDefault="00000000">
            <w:pPr>
              <w:pBdr>
                <w:top w:val="nil"/>
                <w:left w:val="nil"/>
                <w:bottom w:val="nil"/>
                <w:right w:val="nil"/>
                <w:between w:val="nil"/>
              </w:pBdr>
              <w:rPr>
                <w:sz w:val="16"/>
                <w:szCs w:val="16"/>
              </w:rPr>
            </w:pPr>
            <w:r w:rsidRPr="00F94969">
              <w:rPr>
                <w:i/>
                <w:sz w:val="16"/>
                <w:szCs w:val="16"/>
              </w:rPr>
              <w:t>Train and educate stakeholders.</w:t>
            </w:r>
          </w:p>
          <w:p w14:paraId="28D531E2" w14:textId="77777777" w:rsidR="00FC3FE8" w:rsidRPr="00F94969" w:rsidRDefault="00000000">
            <w:pPr>
              <w:numPr>
                <w:ilvl w:val="0"/>
                <w:numId w:val="22"/>
              </w:numPr>
              <w:pBdr>
                <w:top w:val="nil"/>
                <w:left w:val="nil"/>
                <w:bottom w:val="nil"/>
                <w:right w:val="nil"/>
                <w:between w:val="nil"/>
              </w:pBdr>
              <w:rPr>
                <w:sz w:val="16"/>
                <w:szCs w:val="16"/>
              </w:rPr>
            </w:pPr>
            <w:r w:rsidRPr="00F94969">
              <w:rPr>
                <w:sz w:val="16"/>
                <w:szCs w:val="16"/>
              </w:rPr>
              <w:t>Conduct ongoing training.</w:t>
            </w:r>
          </w:p>
          <w:p w14:paraId="15E7805F" w14:textId="77777777" w:rsidR="00FC3FE8" w:rsidRPr="00F94969" w:rsidRDefault="00000000">
            <w:pPr>
              <w:numPr>
                <w:ilvl w:val="0"/>
                <w:numId w:val="22"/>
              </w:numPr>
              <w:pBdr>
                <w:top w:val="nil"/>
                <w:left w:val="nil"/>
                <w:bottom w:val="nil"/>
                <w:right w:val="nil"/>
                <w:between w:val="nil"/>
              </w:pBdr>
              <w:rPr>
                <w:sz w:val="16"/>
                <w:szCs w:val="16"/>
              </w:rPr>
            </w:pPr>
            <w:r w:rsidRPr="00F94969">
              <w:rPr>
                <w:sz w:val="16"/>
                <w:szCs w:val="16"/>
              </w:rPr>
              <w:t>Provide ongoing consultation.</w:t>
            </w:r>
          </w:p>
          <w:p w14:paraId="6D348B1C" w14:textId="77777777" w:rsidR="00FC3FE8" w:rsidRPr="00F94969" w:rsidRDefault="00000000">
            <w:pPr>
              <w:numPr>
                <w:ilvl w:val="0"/>
                <w:numId w:val="22"/>
              </w:numPr>
              <w:pBdr>
                <w:top w:val="nil"/>
                <w:left w:val="nil"/>
                <w:bottom w:val="nil"/>
                <w:right w:val="nil"/>
                <w:between w:val="nil"/>
              </w:pBdr>
              <w:rPr>
                <w:sz w:val="16"/>
                <w:szCs w:val="16"/>
              </w:rPr>
            </w:pPr>
            <w:r w:rsidRPr="00F94969">
              <w:rPr>
                <w:sz w:val="16"/>
                <w:szCs w:val="16"/>
              </w:rPr>
              <w:t>Make training dynamic.</w:t>
            </w:r>
          </w:p>
          <w:p w14:paraId="13C99FC5" w14:textId="77777777" w:rsidR="00FC3FE8" w:rsidRPr="00F94969" w:rsidRDefault="00000000">
            <w:pPr>
              <w:numPr>
                <w:ilvl w:val="0"/>
                <w:numId w:val="22"/>
              </w:numPr>
              <w:pBdr>
                <w:top w:val="nil"/>
                <w:left w:val="nil"/>
                <w:bottom w:val="nil"/>
                <w:right w:val="nil"/>
                <w:between w:val="nil"/>
              </w:pBdr>
              <w:rPr>
                <w:sz w:val="16"/>
                <w:szCs w:val="16"/>
              </w:rPr>
            </w:pPr>
            <w:r w:rsidRPr="00F94969">
              <w:rPr>
                <w:sz w:val="16"/>
                <w:szCs w:val="16"/>
              </w:rPr>
              <w:t>Distribute educational materials.</w:t>
            </w:r>
          </w:p>
          <w:p w14:paraId="3902FFF0" w14:textId="77777777" w:rsidR="00FC3FE8" w:rsidRPr="00F94969" w:rsidRDefault="00000000">
            <w:pPr>
              <w:numPr>
                <w:ilvl w:val="0"/>
                <w:numId w:val="22"/>
              </w:numPr>
              <w:pBdr>
                <w:top w:val="nil"/>
                <w:left w:val="nil"/>
                <w:bottom w:val="nil"/>
                <w:right w:val="nil"/>
                <w:between w:val="nil"/>
              </w:pBdr>
              <w:rPr>
                <w:sz w:val="16"/>
                <w:szCs w:val="16"/>
              </w:rPr>
            </w:pPr>
            <w:r w:rsidRPr="00F94969">
              <w:rPr>
                <w:sz w:val="16"/>
                <w:szCs w:val="16"/>
              </w:rPr>
              <w:t>Conduct educational meetings.</w:t>
            </w:r>
          </w:p>
          <w:p w14:paraId="43217CF1" w14:textId="77777777" w:rsidR="00FC3FE8" w:rsidRPr="00F94969" w:rsidRDefault="00000000">
            <w:pPr>
              <w:numPr>
                <w:ilvl w:val="0"/>
                <w:numId w:val="22"/>
              </w:numPr>
              <w:pBdr>
                <w:top w:val="nil"/>
                <w:left w:val="nil"/>
                <w:bottom w:val="nil"/>
                <w:right w:val="nil"/>
                <w:between w:val="nil"/>
              </w:pBdr>
              <w:rPr>
                <w:sz w:val="16"/>
                <w:szCs w:val="16"/>
              </w:rPr>
            </w:pPr>
            <w:r w:rsidRPr="00F94969">
              <w:rPr>
                <w:sz w:val="16"/>
                <w:szCs w:val="16"/>
              </w:rPr>
              <w:t>Conduct educational outreach visits.</w:t>
            </w:r>
          </w:p>
          <w:p w14:paraId="76C312D2" w14:textId="77777777" w:rsidR="00FC3FE8" w:rsidRPr="00F94969" w:rsidRDefault="00000000">
            <w:pPr>
              <w:pBdr>
                <w:top w:val="nil"/>
                <w:left w:val="nil"/>
                <w:bottom w:val="nil"/>
                <w:right w:val="nil"/>
                <w:between w:val="nil"/>
              </w:pBdr>
              <w:rPr>
                <w:b/>
                <w:sz w:val="16"/>
                <w:szCs w:val="16"/>
                <w:u w:val="single"/>
              </w:rPr>
            </w:pPr>
            <w:r w:rsidRPr="00F94969">
              <w:rPr>
                <w:b/>
                <w:sz w:val="16"/>
                <w:szCs w:val="16"/>
                <w:u w:val="single"/>
              </w:rPr>
              <w:t>Guideline Implementation (GI) + Motivational Counselling (MC) group</w:t>
            </w:r>
          </w:p>
          <w:p w14:paraId="34B60A5C" w14:textId="77777777" w:rsidR="00FC3FE8" w:rsidRPr="00F94969" w:rsidRDefault="00000000">
            <w:pPr>
              <w:pBdr>
                <w:top w:val="nil"/>
                <w:left w:val="nil"/>
                <w:bottom w:val="nil"/>
                <w:right w:val="nil"/>
                <w:between w:val="nil"/>
              </w:pBdr>
              <w:rPr>
                <w:b/>
                <w:sz w:val="16"/>
                <w:szCs w:val="16"/>
              </w:rPr>
            </w:pPr>
            <w:r w:rsidRPr="00F94969">
              <w:rPr>
                <w:b/>
                <w:sz w:val="16"/>
                <w:szCs w:val="16"/>
              </w:rPr>
              <w:t>Description of Implementation Strategy:</w:t>
            </w:r>
          </w:p>
          <w:p w14:paraId="46B83FDE" w14:textId="77777777" w:rsidR="00FC3FE8" w:rsidRPr="00F94969" w:rsidRDefault="00000000">
            <w:pPr>
              <w:pBdr>
                <w:top w:val="nil"/>
                <w:left w:val="nil"/>
                <w:bottom w:val="nil"/>
                <w:right w:val="nil"/>
                <w:between w:val="nil"/>
              </w:pBdr>
              <w:rPr>
                <w:sz w:val="16"/>
                <w:szCs w:val="16"/>
              </w:rPr>
            </w:pPr>
            <w:r w:rsidRPr="00F94969">
              <w:rPr>
                <w:sz w:val="16"/>
                <w:szCs w:val="16"/>
              </w:rPr>
              <w:t>In addition to the GI group the GI + MC group were introduced to MC strategies during the third educational session and two nurses per practice received a 20-hour training (2 full-day workshops and 1–3 supervision sessions).</w:t>
            </w:r>
          </w:p>
          <w:p w14:paraId="2576F653" w14:textId="77777777" w:rsidR="00FC3FE8" w:rsidRPr="00F94969" w:rsidRDefault="00000000">
            <w:pPr>
              <w:pBdr>
                <w:top w:val="nil"/>
                <w:left w:val="nil"/>
                <w:bottom w:val="nil"/>
                <w:right w:val="nil"/>
                <w:between w:val="nil"/>
              </w:pBdr>
              <w:rPr>
                <w:sz w:val="16"/>
                <w:szCs w:val="16"/>
              </w:rPr>
            </w:pPr>
            <w:r w:rsidRPr="00F94969">
              <w:rPr>
                <w:sz w:val="16"/>
                <w:szCs w:val="16"/>
              </w:rPr>
              <w:t>Practice nurses were contacted regularly by study coordinators to identify barriers and problems.</w:t>
            </w:r>
          </w:p>
          <w:p w14:paraId="5FD49D5A" w14:textId="77777777" w:rsidR="00FC3FE8" w:rsidRPr="00F94969" w:rsidRDefault="00000000">
            <w:pPr>
              <w:pBdr>
                <w:top w:val="nil"/>
                <w:left w:val="nil"/>
                <w:bottom w:val="nil"/>
                <w:right w:val="nil"/>
                <w:between w:val="nil"/>
              </w:pBdr>
              <w:rPr>
                <w:b/>
                <w:sz w:val="16"/>
                <w:szCs w:val="16"/>
              </w:rPr>
            </w:pPr>
            <w:r w:rsidRPr="00F94969">
              <w:rPr>
                <w:b/>
                <w:sz w:val="16"/>
                <w:szCs w:val="16"/>
              </w:rPr>
              <w:t>Waltz’s Classification:</w:t>
            </w:r>
          </w:p>
          <w:p w14:paraId="7AA55F4E" w14:textId="77777777" w:rsidR="00FC3FE8" w:rsidRPr="00F94969" w:rsidRDefault="00000000">
            <w:pPr>
              <w:pBdr>
                <w:top w:val="nil"/>
                <w:left w:val="nil"/>
                <w:bottom w:val="nil"/>
                <w:right w:val="nil"/>
                <w:between w:val="nil"/>
              </w:pBdr>
              <w:rPr>
                <w:sz w:val="16"/>
                <w:szCs w:val="16"/>
              </w:rPr>
            </w:pPr>
            <w:r w:rsidRPr="00F94969">
              <w:rPr>
                <w:sz w:val="16"/>
                <w:szCs w:val="16"/>
              </w:rPr>
              <w:t>In addition to the GI group, the GI + MC group received:</w:t>
            </w:r>
          </w:p>
          <w:p w14:paraId="35463CD5" w14:textId="77777777" w:rsidR="00FC3FE8" w:rsidRPr="00F94969" w:rsidRDefault="00000000">
            <w:pPr>
              <w:pBdr>
                <w:top w:val="nil"/>
                <w:left w:val="nil"/>
                <w:bottom w:val="nil"/>
                <w:right w:val="nil"/>
                <w:between w:val="nil"/>
              </w:pBdr>
              <w:rPr>
                <w:sz w:val="16"/>
                <w:szCs w:val="16"/>
              </w:rPr>
            </w:pPr>
            <w:r w:rsidRPr="00F94969">
              <w:rPr>
                <w:i/>
                <w:sz w:val="16"/>
                <w:szCs w:val="16"/>
              </w:rPr>
              <w:t>Use evaluative and iterative strategies.</w:t>
            </w:r>
          </w:p>
          <w:p w14:paraId="629876D7" w14:textId="77777777" w:rsidR="00FC3FE8" w:rsidRPr="00F94969" w:rsidRDefault="00000000">
            <w:pPr>
              <w:numPr>
                <w:ilvl w:val="0"/>
                <w:numId w:val="7"/>
              </w:numPr>
              <w:pBdr>
                <w:top w:val="nil"/>
                <w:left w:val="nil"/>
                <w:bottom w:val="nil"/>
                <w:right w:val="nil"/>
                <w:between w:val="nil"/>
              </w:pBdr>
              <w:rPr>
                <w:sz w:val="16"/>
                <w:szCs w:val="16"/>
              </w:rPr>
            </w:pPr>
            <w:r w:rsidRPr="00F94969">
              <w:rPr>
                <w:sz w:val="16"/>
                <w:szCs w:val="16"/>
              </w:rPr>
              <w:t>Assess for readiness and identify barriers and facilitators.</w:t>
            </w:r>
          </w:p>
          <w:p w14:paraId="0E14108B" w14:textId="77777777" w:rsidR="00FC3FE8" w:rsidRPr="00F94969" w:rsidRDefault="00000000">
            <w:pPr>
              <w:spacing w:line="257" w:lineRule="auto"/>
              <w:rPr>
                <w:i/>
                <w:sz w:val="16"/>
                <w:szCs w:val="16"/>
              </w:rPr>
            </w:pPr>
            <w:r w:rsidRPr="00F94969">
              <w:rPr>
                <w:i/>
                <w:sz w:val="16"/>
                <w:szCs w:val="16"/>
              </w:rPr>
              <w:t>Provide interactive assistance.</w:t>
            </w:r>
          </w:p>
          <w:p w14:paraId="32CB5055" w14:textId="77777777" w:rsidR="00FC3FE8" w:rsidRPr="00F94969" w:rsidRDefault="00000000">
            <w:pPr>
              <w:numPr>
                <w:ilvl w:val="0"/>
                <w:numId w:val="7"/>
              </w:numPr>
              <w:pBdr>
                <w:top w:val="nil"/>
                <w:left w:val="nil"/>
                <w:bottom w:val="nil"/>
                <w:right w:val="nil"/>
                <w:between w:val="nil"/>
              </w:pBdr>
              <w:rPr>
                <w:sz w:val="16"/>
                <w:szCs w:val="16"/>
              </w:rPr>
            </w:pPr>
            <w:r w:rsidRPr="00F94969">
              <w:rPr>
                <w:sz w:val="16"/>
                <w:szCs w:val="16"/>
              </w:rPr>
              <w:t>Provide clinical supervision</w:t>
            </w:r>
          </w:p>
        </w:tc>
        <w:tc>
          <w:tcPr>
            <w:tcW w:w="2268" w:type="dxa"/>
            <w:tcBorders>
              <w:top w:val="single" w:sz="4" w:space="0" w:color="000000"/>
              <w:left w:val="nil"/>
              <w:bottom w:val="nil"/>
              <w:right w:val="nil"/>
            </w:tcBorders>
            <w:shd w:val="clear" w:color="auto" w:fill="DEEBF6"/>
          </w:tcPr>
          <w:p w14:paraId="3CD58A52" w14:textId="77777777" w:rsidR="00FC3FE8" w:rsidRPr="00F94969" w:rsidRDefault="00000000">
            <w:pPr>
              <w:rPr>
                <w:b/>
                <w:sz w:val="16"/>
                <w:szCs w:val="16"/>
              </w:rPr>
            </w:pPr>
            <w:r w:rsidRPr="00F94969">
              <w:rPr>
                <w:b/>
                <w:sz w:val="16"/>
                <w:szCs w:val="16"/>
              </w:rPr>
              <w:t>Description of implementation Strategy:</w:t>
            </w:r>
          </w:p>
          <w:p w14:paraId="67284387" w14:textId="77777777" w:rsidR="00FC3FE8" w:rsidRPr="00F94969" w:rsidRDefault="00000000">
            <w:pPr>
              <w:spacing w:line="259" w:lineRule="auto"/>
              <w:rPr>
                <w:sz w:val="16"/>
                <w:szCs w:val="16"/>
              </w:rPr>
            </w:pPr>
            <w:r w:rsidRPr="00F94969">
              <w:rPr>
                <w:sz w:val="16"/>
                <w:szCs w:val="16"/>
              </w:rPr>
              <w:t>The control group received the guideline via mail.</w:t>
            </w:r>
          </w:p>
          <w:p w14:paraId="0EB386C9" w14:textId="77777777" w:rsidR="00FC3FE8" w:rsidRPr="00F94969" w:rsidRDefault="00FC3FE8">
            <w:pPr>
              <w:spacing w:line="259" w:lineRule="auto"/>
              <w:rPr>
                <w:b/>
                <w:sz w:val="16"/>
                <w:szCs w:val="16"/>
              </w:rPr>
            </w:pPr>
          </w:p>
          <w:p w14:paraId="18468059" w14:textId="77777777" w:rsidR="00FC3FE8" w:rsidRPr="00F94969" w:rsidRDefault="00000000">
            <w:pPr>
              <w:spacing w:line="259" w:lineRule="auto"/>
              <w:rPr>
                <w:b/>
                <w:sz w:val="16"/>
                <w:szCs w:val="16"/>
              </w:rPr>
            </w:pPr>
            <w:r w:rsidRPr="00F94969">
              <w:rPr>
                <w:b/>
                <w:sz w:val="16"/>
                <w:szCs w:val="16"/>
              </w:rPr>
              <w:t>Waltz’s classification:</w:t>
            </w:r>
          </w:p>
          <w:p w14:paraId="63B69A11" w14:textId="77777777" w:rsidR="00FC3FE8" w:rsidRPr="00F94969" w:rsidRDefault="00000000">
            <w:pPr>
              <w:spacing w:line="259" w:lineRule="auto"/>
              <w:rPr>
                <w:i/>
                <w:sz w:val="16"/>
                <w:szCs w:val="16"/>
              </w:rPr>
            </w:pPr>
            <w:r w:rsidRPr="00F94969">
              <w:rPr>
                <w:i/>
                <w:sz w:val="16"/>
                <w:szCs w:val="16"/>
              </w:rPr>
              <w:t>Train and educate stakeholders.</w:t>
            </w:r>
          </w:p>
          <w:p w14:paraId="6F415FCE" w14:textId="77777777" w:rsidR="00FC3FE8" w:rsidRPr="00F94969" w:rsidRDefault="00000000">
            <w:pPr>
              <w:numPr>
                <w:ilvl w:val="0"/>
                <w:numId w:val="15"/>
              </w:numPr>
              <w:pBdr>
                <w:top w:val="nil"/>
                <w:left w:val="nil"/>
                <w:bottom w:val="nil"/>
                <w:right w:val="nil"/>
                <w:between w:val="nil"/>
              </w:pBdr>
              <w:spacing w:line="257" w:lineRule="auto"/>
              <w:rPr>
                <w:sz w:val="16"/>
                <w:szCs w:val="16"/>
              </w:rPr>
            </w:pPr>
            <w:r w:rsidRPr="00F94969">
              <w:rPr>
                <w:sz w:val="16"/>
                <w:szCs w:val="16"/>
              </w:rPr>
              <w:t>Distribute educational materials.</w:t>
            </w:r>
          </w:p>
        </w:tc>
        <w:tc>
          <w:tcPr>
            <w:tcW w:w="2410" w:type="dxa"/>
            <w:tcBorders>
              <w:top w:val="single" w:sz="4" w:space="0" w:color="000000"/>
              <w:left w:val="nil"/>
              <w:bottom w:val="nil"/>
              <w:right w:val="nil"/>
            </w:tcBorders>
            <w:shd w:val="clear" w:color="auto" w:fill="DEEBF6"/>
          </w:tcPr>
          <w:p w14:paraId="3A0555AD" w14:textId="77777777" w:rsidR="00FC3FE8" w:rsidRPr="00F94969" w:rsidRDefault="00000000">
            <w:pPr>
              <w:rPr>
                <w:b/>
                <w:sz w:val="16"/>
                <w:szCs w:val="16"/>
              </w:rPr>
            </w:pPr>
            <w:r w:rsidRPr="00F94969">
              <w:rPr>
                <w:b/>
                <w:sz w:val="16"/>
                <w:szCs w:val="16"/>
              </w:rPr>
              <w:t>Patients:</w:t>
            </w:r>
          </w:p>
          <w:p w14:paraId="79B4A0A4" w14:textId="77777777" w:rsidR="00FC3FE8" w:rsidRPr="00F94969" w:rsidRDefault="00000000">
            <w:pPr>
              <w:spacing w:line="259" w:lineRule="auto"/>
              <w:rPr>
                <w:i/>
                <w:sz w:val="16"/>
                <w:szCs w:val="16"/>
              </w:rPr>
            </w:pPr>
            <w:r w:rsidRPr="00F94969">
              <w:rPr>
                <w:i/>
                <w:sz w:val="16"/>
                <w:szCs w:val="16"/>
              </w:rPr>
              <w:t>Function</w:t>
            </w:r>
          </w:p>
          <w:p w14:paraId="2183A8C5" w14:textId="77777777" w:rsidR="00FC3FE8" w:rsidRPr="00F94969" w:rsidRDefault="00000000">
            <w:pPr>
              <w:rPr>
                <w:sz w:val="16"/>
                <w:szCs w:val="16"/>
              </w:rPr>
            </w:pPr>
            <w:r w:rsidRPr="00F94969">
              <w:rPr>
                <w:sz w:val="16"/>
                <w:szCs w:val="16"/>
              </w:rPr>
              <w:t>Functional capacity by 12-item Hannover Functional Ability Questionnaire for Measuring Back Pain Related Functional Limitations</w:t>
            </w:r>
          </w:p>
        </w:tc>
        <w:tc>
          <w:tcPr>
            <w:tcW w:w="3822" w:type="dxa"/>
            <w:tcBorders>
              <w:top w:val="single" w:sz="4" w:space="0" w:color="000000"/>
              <w:left w:val="nil"/>
              <w:bottom w:val="nil"/>
              <w:right w:val="nil"/>
            </w:tcBorders>
            <w:shd w:val="clear" w:color="auto" w:fill="DEEBF6"/>
          </w:tcPr>
          <w:p w14:paraId="52EE4457" w14:textId="77777777" w:rsidR="00FC3FE8" w:rsidRPr="00F94969" w:rsidRDefault="00000000">
            <w:pPr>
              <w:rPr>
                <w:b/>
                <w:sz w:val="16"/>
                <w:szCs w:val="16"/>
              </w:rPr>
            </w:pPr>
            <w:r w:rsidRPr="00F94969">
              <w:rPr>
                <w:b/>
                <w:sz w:val="16"/>
                <w:szCs w:val="16"/>
              </w:rPr>
              <w:t>6 months follow-up:</w:t>
            </w:r>
          </w:p>
          <w:p w14:paraId="19C08EFB" w14:textId="77777777" w:rsidR="00FC3FE8" w:rsidRPr="00F94969" w:rsidRDefault="00000000">
            <w:pPr>
              <w:numPr>
                <w:ilvl w:val="0"/>
                <w:numId w:val="32"/>
              </w:numPr>
              <w:pBdr>
                <w:top w:val="nil"/>
                <w:left w:val="nil"/>
                <w:bottom w:val="nil"/>
                <w:right w:val="nil"/>
                <w:between w:val="nil"/>
              </w:pBdr>
              <w:rPr>
                <w:sz w:val="16"/>
                <w:szCs w:val="16"/>
              </w:rPr>
            </w:pPr>
            <w:r w:rsidRPr="00F94969">
              <w:rPr>
                <w:sz w:val="16"/>
                <w:szCs w:val="16"/>
              </w:rPr>
              <w:t>The GI group did not score higher on functional capacity than the control group with a mean difference of 2.652 (95% CI: -0.704 to 6.007, p=0.120)</w:t>
            </w:r>
          </w:p>
          <w:p w14:paraId="0B39F0B4" w14:textId="77777777" w:rsidR="00FC3FE8" w:rsidRPr="00F94969" w:rsidRDefault="00000000">
            <w:pPr>
              <w:numPr>
                <w:ilvl w:val="0"/>
                <w:numId w:val="32"/>
              </w:numPr>
              <w:pBdr>
                <w:top w:val="nil"/>
                <w:left w:val="nil"/>
                <w:bottom w:val="nil"/>
                <w:right w:val="nil"/>
                <w:between w:val="nil"/>
              </w:pBdr>
              <w:rPr>
                <w:sz w:val="16"/>
                <w:szCs w:val="16"/>
              </w:rPr>
            </w:pPr>
            <w:r w:rsidRPr="00F94969">
              <w:rPr>
                <w:sz w:val="16"/>
                <w:szCs w:val="16"/>
              </w:rPr>
              <w:t>The GI+MC group scored higher on functional capacity than the control group, with a mean difference of 3.650 (95% CI: 0.320 to 6.979, p=0.032)</w:t>
            </w:r>
          </w:p>
        </w:tc>
      </w:tr>
      <w:tr w:rsidR="00F94969" w:rsidRPr="00F94969" w14:paraId="6C9DDD16" w14:textId="77777777" w:rsidTr="004142E2">
        <w:trPr>
          <w:trHeight w:val="199"/>
          <w:jc w:val="center"/>
        </w:trPr>
        <w:tc>
          <w:tcPr>
            <w:tcW w:w="1555" w:type="dxa"/>
            <w:tcBorders>
              <w:top w:val="nil"/>
              <w:left w:val="nil"/>
              <w:bottom w:val="nil"/>
              <w:right w:val="nil"/>
            </w:tcBorders>
            <w:shd w:val="clear" w:color="auto" w:fill="BDD6EE" w:themeFill="accent5" w:themeFillTint="66"/>
          </w:tcPr>
          <w:p w14:paraId="0387D9EB" w14:textId="77777777" w:rsidR="00FC3FE8" w:rsidRPr="00F94969" w:rsidRDefault="00000000">
            <w:pPr>
              <w:rPr>
                <w:sz w:val="16"/>
                <w:szCs w:val="16"/>
              </w:rPr>
            </w:pPr>
            <w:r w:rsidRPr="00F94969">
              <w:rPr>
                <w:sz w:val="16"/>
                <w:szCs w:val="16"/>
              </w:rPr>
              <w:t>Becker et al., 2012 Cost-effectiveness analysis of a cluster RCT</w:t>
            </w:r>
            <w:r w:rsidRPr="00F94969">
              <w:rPr>
                <w:sz w:val="16"/>
                <w:szCs w:val="16"/>
              </w:rPr>
              <w:br/>
              <w:t>Germany</w:t>
            </w:r>
          </w:p>
          <w:p w14:paraId="0DBFC013" w14:textId="77777777" w:rsidR="00FC3FE8" w:rsidRPr="00F94969" w:rsidRDefault="00FC3FE8">
            <w:pPr>
              <w:rPr>
                <w:sz w:val="16"/>
                <w:szCs w:val="16"/>
              </w:rPr>
            </w:pPr>
          </w:p>
        </w:tc>
        <w:tc>
          <w:tcPr>
            <w:tcW w:w="1701" w:type="dxa"/>
            <w:tcBorders>
              <w:top w:val="nil"/>
              <w:left w:val="nil"/>
              <w:bottom w:val="nil"/>
              <w:right w:val="nil"/>
            </w:tcBorders>
            <w:shd w:val="clear" w:color="auto" w:fill="BDD6EE" w:themeFill="accent5" w:themeFillTint="66"/>
          </w:tcPr>
          <w:p w14:paraId="1038591E" w14:textId="77777777" w:rsidR="00FC3FE8" w:rsidRPr="00F94969" w:rsidRDefault="00000000">
            <w:pPr>
              <w:rPr>
                <w:sz w:val="16"/>
                <w:szCs w:val="16"/>
              </w:rPr>
            </w:pPr>
            <w:r w:rsidRPr="00F94969">
              <w:rPr>
                <w:sz w:val="16"/>
                <w:szCs w:val="16"/>
              </w:rPr>
              <w:t>GP’s (126)</w:t>
            </w:r>
          </w:p>
          <w:p w14:paraId="5CBFA0EC" w14:textId="77777777" w:rsidR="00FC3FE8" w:rsidRPr="00F94969" w:rsidRDefault="00000000">
            <w:pPr>
              <w:rPr>
                <w:sz w:val="16"/>
                <w:szCs w:val="16"/>
              </w:rPr>
            </w:pPr>
            <w:r w:rsidRPr="00F94969">
              <w:rPr>
                <w:sz w:val="16"/>
                <w:szCs w:val="16"/>
              </w:rPr>
              <w:t>Patients with LBP (1322)</w:t>
            </w:r>
          </w:p>
          <w:p w14:paraId="3E8D7372" w14:textId="77777777" w:rsidR="00FC3FE8" w:rsidRPr="00F94969" w:rsidRDefault="00000000">
            <w:pPr>
              <w:rPr>
                <w:sz w:val="16"/>
                <w:szCs w:val="16"/>
              </w:rPr>
            </w:pPr>
            <w:r w:rsidRPr="00F94969">
              <w:rPr>
                <w:sz w:val="16"/>
                <w:szCs w:val="16"/>
              </w:rPr>
              <w:t>Primary care (118 practices)</w:t>
            </w:r>
          </w:p>
          <w:p w14:paraId="5392C3F7" w14:textId="77777777" w:rsidR="00FC3FE8" w:rsidRPr="00F94969" w:rsidRDefault="00FC3FE8">
            <w:pPr>
              <w:rPr>
                <w:sz w:val="16"/>
                <w:szCs w:val="16"/>
              </w:rPr>
            </w:pPr>
          </w:p>
        </w:tc>
        <w:tc>
          <w:tcPr>
            <w:tcW w:w="6950" w:type="dxa"/>
            <w:gridSpan w:val="2"/>
            <w:tcBorders>
              <w:top w:val="nil"/>
              <w:left w:val="nil"/>
              <w:bottom w:val="nil"/>
              <w:right w:val="nil"/>
            </w:tcBorders>
            <w:shd w:val="clear" w:color="auto" w:fill="BDD6EE" w:themeFill="accent5" w:themeFillTint="66"/>
          </w:tcPr>
          <w:p w14:paraId="4074B59E" w14:textId="77777777" w:rsidR="00FC3FE8" w:rsidRPr="00F94969" w:rsidRDefault="00000000">
            <w:pPr>
              <w:rPr>
                <w:sz w:val="16"/>
                <w:szCs w:val="16"/>
              </w:rPr>
            </w:pPr>
            <w:r w:rsidRPr="00F94969">
              <w:rPr>
                <w:sz w:val="16"/>
                <w:szCs w:val="16"/>
              </w:rPr>
              <w:t>This cost-effectiveness study was performed using data from Becker et al., 2008.</w:t>
            </w:r>
          </w:p>
          <w:p w14:paraId="586854E6" w14:textId="77777777" w:rsidR="00FC3FE8" w:rsidRPr="00F94969" w:rsidRDefault="00000000">
            <w:pPr>
              <w:spacing w:line="259" w:lineRule="auto"/>
              <w:rPr>
                <w:sz w:val="16"/>
                <w:szCs w:val="16"/>
              </w:rPr>
            </w:pPr>
            <w:r w:rsidRPr="00F94969">
              <w:rPr>
                <w:sz w:val="16"/>
                <w:szCs w:val="16"/>
              </w:rPr>
              <w:t>For a description of the implementation strategies and Waltz’s Classification, see Becker et al., 2008.</w:t>
            </w:r>
          </w:p>
        </w:tc>
        <w:tc>
          <w:tcPr>
            <w:tcW w:w="2410" w:type="dxa"/>
            <w:tcBorders>
              <w:top w:val="nil"/>
              <w:left w:val="nil"/>
              <w:bottom w:val="nil"/>
              <w:right w:val="nil"/>
            </w:tcBorders>
            <w:shd w:val="clear" w:color="auto" w:fill="BDD6EE" w:themeFill="accent5" w:themeFillTint="66"/>
          </w:tcPr>
          <w:p w14:paraId="358DE7FA" w14:textId="77777777" w:rsidR="00FC3FE8" w:rsidRPr="00F94969" w:rsidRDefault="00000000">
            <w:pPr>
              <w:rPr>
                <w:b/>
                <w:sz w:val="16"/>
                <w:szCs w:val="16"/>
              </w:rPr>
            </w:pPr>
            <w:r w:rsidRPr="00F94969">
              <w:rPr>
                <w:b/>
                <w:sz w:val="16"/>
                <w:szCs w:val="16"/>
              </w:rPr>
              <w:t>Cost-Effectiveness:</w:t>
            </w:r>
          </w:p>
          <w:p w14:paraId="2009354B" w14:textId="77777777" w:rsidR="00FC3FE8" w:rsidRPr="00F94969" w:rsidRDefault="00000000">
            <w:pPr>
              <w:rPr>
                <w:sz w:val="16"/>
                <w:szCs w:val="16"/>
              </w:rPr>
            </w:pPr>
            <w:r w:rsidRPr="00F94969">
              <w:rPr>
                <w:sz w:val="16"/>
                <w:szCs w:val="16"/>
              </w:rPr>
              <w:t>Total costs</w:t>
            </w:r>
          </w:p>
          <w:p w14:paraId="1C4E3F10" w14:textId="77777777" w:rsidR="00FC3FE8" w:rsidRPr="00F94969" w:rsidRDefault="00000000">
            <w:pPr>
              <w:numPr>
                <w:ilvl w:val="0"/>
                <w:numId w:val="15"/>
              </w:numPr>
              <w:pBdr>
                <w:top w:val="nil"/>
                <w:left w:val="nil"/>
                <w:bottom w:val="nil"/>
                <w:right w:val="nil"/>
                <w:between w:val="nil"/>
              </w:pBdr>
              <w:rPr>
                <w:sz w:val="16"/>
                <w:szCs w:val="16"/>
              </w:rPr>
            </w:pPr>
            <w:r w:rsidRPr="00F94969">
              <w:rPr>
                <w:sz w:val="16"/>
                <w:szCs w:val="16"/>
              </w:rPr>
              <w:t>Direct costs</w:t>
            </w:r>
          </w:p>
          <w:p w14:paraId="00D600DD" w14:textId="77777777" w:rsidR="00FC3FE8" w:rsidRPr="00F94969" w:rsidRDefault="00000000">
            <w:pPr>
              <w:numPr>
                <w:ilvl w:val="0"/>
                <w:numId w:val="15"/>
              </w:numPr>
              <w:pBdr>
                <w:top w:val="nil"/>
                <w:left w:val="nil"/>
                <w:bottom w:val="nil"/>
                <w:right w:val="nil"/>
                <w:between w:val="nil"/>
              </w:pBdr>
              <w:rPr>
                <w:sz w:val="16"/>
                <w:szCs w:val="16"/>
              </w:rPr>
            </w:pPr>
            <w:r w:rsidRPr="00F94969">
              <w:rPr>
                <w:sz w:val="16"/>
                <w:szCs w:val="16"/>
              </w:rPr>
              <w:t>Indirect costs</w:t>
            </w:r>
          </w:p>
          <w:p w14:paraId="2CEBCCAB" w14:textId="77777777" w:rsidR="00FC3FE8" w:rsidRPr="00F94969" w:rsidRDefault="00FC3FE8">
            <w:pPr>
              <w:rPr>
                <w:sz w:val="16"/>
                <w:szCs w:val="16"/>
              </w:rPr>
            </w:pPr>
          </w:p>
        </w:tc>
        <w:tc>
          <w:tcPr>
            <w:tcW w:w="3822" w:type="dxa"/>
            <w:tcBorders>
              <w:top w:val="nil"/>
              <w:left w:val="nil"/>
              <w:bottom w:val="nil"/>
              <w:right w:val="nil"/>
            </w:tcBorders>
            <w:shd w:val="clear" w:color="auto" w:fill="BDD6EE" w:themeFill="accent5" w:themeFillTint="66"/>
          </w:tcPr>
          <w:p w14:paraId="6D17804E" w14:textId="77777777" w:rsidR="00FC3FE8" w:rsidRPr="00F94969" w:rsidRDefault="00000000">
            <w:pPr>
              <w:rPr>
                <w:b/>
                <w:sz w:val="16"/>
                <w:szCs w:val="16"/>
              </w:rPr>
            </w:pPr>
            <w:r w:rsidRPr="00F94969">
              <w:rPr>
                <w:b/>
                <w:sz w:val="16"/>
                <w:szCs w:val="16"/>
              </w:rPr>
              <w:t>1-6 months follow-up:</w:t>
            </w:r>
          </w:p>
          <w:p w14:paraId="39A220EB" w14:textId="77777777" w:rsidR="00FC3FE8" w:rsidRPr="00F94969" w:rsidRDefault="00000000">
            <w:pPr>
              <w:rPr>
                <w:sz w:val="16"/>
                <w:szCs w:val="16"/>
              </w:rPr>
            </w:pPr>
            <w:r w:rsidRPr="00F94969">
              <w:rPr>
                <w:sz w:val="16"/>
                <w:szCs w:val="16"/>
              </w:rPr>
              <w:t>For Indirect cost the GI and GI+MC group had lower costs than the control group, with a mean difference of -332.51€ (95%CI: -650 to -44) and -302.83€ (95% CI: -621 to -6).</w:t>
            </w:r>
          </w:p>
          <w:p w14:paraId="1BD59ABC" w14:textId="77777777" w:rsidR="00FC3FE8" w:rsidRPr="00F94969" w:rsidRDefault="00000000">
            <w:pPr>
              <w:rPr>
                <w:sz w:val="16"/>
                <w:szCs w:val="16"/>
              </w:rPr>
            </w:pPr>
            <w:r w:rsidRPr="00F94969">
              <w:rPr>
                <w:rFonts w:eastAsia="Cardo"/>
                <w:sz w:val="16"/>
                <w:szCs w:val="16"/>
              </w:rPr>
              <w:t>For Total cost the GI+MC group had lower costs than the control group, with a mean difference of -482.59€ (95% CI: −983 to -54).</w:t>
            </w:r>
          </w:p>
        </w:tc>
      </w:tr>
      <w:tr w:rsidR="00F94969" w:rsidRPr="00F94969" w14:paraId="18FE92EE" w14:textId="77777777" w:rsidTr="004142E2">
        <w:trPr>
          <w:trHeight w:val="4035"/>
          <w:jc w:val="center"/>
        </w:trPr>
        <w:tc>
          <w:tcPr>
            <w:tcW w:w="1555" w:type="dxa"/>
            <w:tcBorders>
              <w:top w:val="nil"/>
              <w:left w:val="nil"/>
              <w:bottom w:val="nil"/>
              <w:right w:val="nil"/>
            </w:tcBorders>
            <w:shd w:val="clear" w:color="auto" w:fill="DEEAF6" w:themeFill="accent5" w:themeFillTint="33"/>
          </w:tcPr>
          <w:p w14:paraId="7F377712" w14:textId="77777777" w:rsidR="00FC3FE8" w:rsidRPr="00F94969" w:rsidRDefault="00000000">
            <w:pPr>
              <w:rPr>
                <w:sz w:val="16"/>
                <w:szCs w:val="16"/>
              </w:rPr>
            </w:pPr>
            <w:r w:rsidRPr="00F94969">
              <w:rPr>
                <w:sz w:val="16"/>
                <w:szCs w:val="16"/>
              </w:rPr>
              <w:lastRenderedPageBreak/>
              <w:t>Bekkering et al., 2005 (a)</w:t>
            </w:r>
          </w:p>
          <w:p w14:paraId="0DDFE4E7" w14:textId="77777777" w:rsidR="00FC3FE8" w:rsidRPr="00F94969" w:rsidRDefault="00000000">
            <w:pPr>
              <w:rPr>
                <w:sz w:val="16"/>
                <w:szCs w:val="16"/>
              </w:rPr>
            </w:pPr>
            <w:r w:rsidRPr="00F94969">
              <w:rPr>
                <w:sz w:val="16"/>
                <w:szCs w:val="16"/>
              </w:rPr>
              <w:t xml:space="preserve">Cluster RCT </w:t>
            </w:r>
          </w:p>
          <w:p w14:paraId="615D3307" w14:textId="77777777" w:rsidR="00FC3FE8" w:rsidRPr="00F94969" w:rsidRDefault="00000000">
            <w:pPr>
              <w:rPr>
                <w:sz w:val="16"/>
                <w:szCs w:val="16"/>
              </w:rPr>
            </w:pPr>
            <w:r w:rsidRPr="00F94969">
              <w:rPr>
                <w:sz w:val="16"/>
                <w:szCs w:val="16"/>
              </w:rPr>
              <w:t>The Netherlands</w:t>
            </w:r>
          </w:p>
        </w:tc>
        <w:tc>
          <w:tcPr>
            <w:tcW w:w="1701" w:type="dxa"/>
            <w:tcBorders>
              <w:top w:val="nil"/>
              <w:left w:val="nil"/>
              <w:bottom w:val="nil"/>
              <w:right w:val="nil"/>
            </w:tcBorders>
            <w:shd w:val="clear" w:color="auto" w:fill="DEEAF6" w:themeFill="accent5" w:themeFillTint="33"/>
          </w:tcPr>
          <w:p w14:paraId="4F7B8DD3" w14:textId="77777777" w:rsidR="00FC3FE8" w:rsidRPr="00F94969" w:rsidRDefault="00000000">
            <w:pPr>
              <w:spacing w:line="259" w:lineRule="auto"/>
              <w:rPr>
                <w:sz w:val="16"/>
                <w:szCs w:val="16"/>
              </w:rPr>
            </w:pPr>
            <w:r w:rsidRPr="00F94969">
              <w:rPr>
                <w:sz w:val="16"/>
                <w:szCs w:val="16"/>
              </w:rPr>
              <w:t xml:space="preserve">Physiotherapists (113) </w:t>
            </w:r>
          </w:p>
          <w:p w14:paraId="51FCC246" w14:textId="77777777" w:rsidR="00FC3FE8" w:rsidRPr="00F94969" w:rsidRDefault="00000000">
            <w:pPr>
              <w:spacing w:line="259" w:lineRule="auto"/>
              <w:rPr>
                <w:sz w:val="16"/>
                <w:szCs w:val="16"/>
              </w:rPr>
            </w:pPr>
            <w:r w:rsidRPr="00F94969">
              <w:rPr>
                <w:sz w:val="16"/>
                <w:szCs w:val="16"/>
              </w:rPr>
              <w:t xml:space="preserve">Patients with LBP (500) </w:t>
            </w:r>
          </w:p>
          <w:p w14:paraId="68B5E379" w14:textId="77777777" w:rsidR="00FC3FE8" w:rsidRPr="00F94969" w:rsidRDefault="00000000">
            <w:pPr>
              <w:spacing w:line="259" w:lineRule="auto"/>
              <w:rPr>
                <w:sz w:val="16"/>
                <w:szCs w:val="16"/>
              </w:rPr>
            </w:pPr>
            <w:r w:rsidRPr="00F94969">
              <w:rPr>
                <w:sz w:val="16"/>
                <w:szCs w:val="16"/>
              </w:rPr>
              <w:t>Primary care</w:t>
            </w:r>
          </w:p>
          <w:p w14:paraId="24E49650" w14:textId="77777777" w:rsidR="00FC3FE8" w:rsidRPr="00F94969" w:rsidRDefault="00000000">
            <w:pPr>
              <w:rPr>
                <w:b/>
                <w:sz w:val="16"/>
                <w:szCs w:val="16"/>
              </w:rPr>
            </w:pPr>
            <w:r w:rsidRPr="00F94969">
              <w:rPr>
                <w:sz w:val="16"/>
                <w:szCs w:val="16"/>
              </w:rPr>
              <w:t>(68 practices)</w:t>
            </w:r>
          </w:p>
        </w:tc>
        <w:tc>
          <w:tcPr>
            <w:tcW w:w="4682" w:type="dxa"/>
            <w:tcBorders>
              <w:top w:val="nil"/>
              <w:left w:val="nil"/>
              <w:bottom w:val="nil"/>
              <w:right w:val="nil"/>
            </w:tcBorders>
            <w:shd w:val="clear" w:color="auto" w:fill="DEEAF6" w:themeFill="accent5" w:themeFillTint="33"/>
          </w:tcPr>
          <w:p w14:paraId="7067507A" w14:textId="77777777" w:rsidR="00FC3FE8" w:rsidRPr="00F94969" w:rsidRDefault="00000000">
            <w:pPr>
              <w:rPr>
                <w:b/>
                <w:sz w:val="16"/>
                <w:szCs w:val="16"/>
              </w:rPr>
            </w:pPr>
            <w:r w:rsidRPr="00F94969">
              <w:rPr>
                <w:b/>
                <w:sz w:val="16"/>
                <w:szCs w:val="16"/>
              </w:rPr>
              <w:t>Description of Implementation Strategy:</w:t>
            </w:r>
          </w:p>
          <w:p w14:paraId="46875B38" w14:textId="77777777" w:rsidR="00FC3FE8" w:rsidRPr="00F94969" w:rsidRDefault="00000000">
            <w:pPr>
              <w:spacing w:line="257" w:lineRule="auto"/>
              <w:rPr>
                <w:sz w:val="16"/>
                <w:szCs w:val="16"/>
              </w:rPr>
            </w:pPr>
            <w:r w:rsidRPr="00F94969">
              <w:rPr>
                <w:sz w:val="16"/>
                <w:szCs w:val="16"/>
              </w:rPr>
              <w:t>Received the guideline by mail, along with four forms to self-evaluate and facilitate discussion. In addition, an article concerning the guidelines was published.</w:t>
            </w:r>
          </w:p>
          <w:p w14:paraId="51C359C5" w14:textId="77777777" w:rsidR="00FC3FE8" w:rsidRPr="00F94969" w:rsidRDefault="00000000">
            <w:pPr>
              <w:spacing w:line="257" w:lineRule="auto"/>
              <w:rPr>
                <w:sz w:val="16"/>
                <w:szCs w:val="16"/>
              </w:rPr>
            </w:pPr>
            <w:r w:rsidRPr="00F94969">
              <w:rPr>
                <w:sz w:val="16"/>
                <w:szCs w:val="16"/>
              </w:rPr>
              <w:t>They also received two training sessions, each lasting 2.5 hours, along with 2 hours preparation time for each session.</w:t>
            </w:r>
          </w:p>
          <w:p w14:paraId="4E57C005" w14:textId="77777777" w:rsidR="00FC3FE8" w:rsidRPr="00F94969" w:rsidRDefault="00000000">
            <w:pPr>
              <w:rPr>
                <w:sz w:val="16"/>
                <w:szCs w:val="16"/>
              </w:rPr>
            </w:pPr>
            <w:r w:rsidRPr="00F94969">
              <w:rPr>
                <w:sz w:val="16"/>
                <w:szCs w:val="16"/>
              </w:rPr>
              <w:t xml:space="preserve">The sessions included interventions, such as expert advice, interactive education like role-plays with an actor, discussion, </w:t>
            </w:r>
            <w:proofErr w:type="gramStart"/>
            <w:r w:rsidRPr="00F94969">
              <w:rPr>
                <w:sz w:val="16"/>
                <w:szCs w:val="16"/>
              </w:rPr>
              <w:t>feedback</w:t>
            </w:r>
            <w:proofErr w:type="gramEnd"/>
            <w:r w:rsidRPr="00F94969">
              <w:rPr>
                <w:sz w:val="16"/>
                <w:szCs w:val="16"/>
              </w:rPr>
              <w:t xml:space="preserve"> and reminders. </w:t>
            </w:r>
          </w:p>
          <w:p w14:paraId="176E5769" w14:textId="77777777" w:rsidR="00FC3FE8" w:rsidRPr="00F94969" w:rsidRDefault="00FC3FE8">
            <w:pPr>
              <w:rPr>
                <w:sz w:val="16"/>
                <w:szCs w:val="16"/>
              </w:rPr>
            </w:pPr>
          </w:p>
          <w:p w14:paraId="7F1C1794" w14:textId="77777777" w:rsidR="00FC3FE8" w:rsidRPr="00F94969" w:rsidRDefault="00000000">
            <w:pPr>
              <w:spacing w:line="259" w:lineRule="auto"/>
              <w:rPr>
                <w:b/>
                <w:sz w:val="16"/>
                <w:szCs w:val="16"/>
              </w:rPr>
            </w:pPr>
            <w:r w:rsidRPr="00F94969">
              <w:rPr>
                <w:b/>
                <w:sz w:val="16"/>
                <w:szCs w:val="16"/>
              </w:rPr>
              <w:t>Waltz’s Classification:</w:t>
            </w:r>
          </w:p>
          <w:p w14:paraId="73C1910F" w14:textId="77777777" w:rsidR="00FC3FE8" w:rsidRPr="00F94969" w:rsidRDefault="00000000">
            <w:pPr>
              <w:rPr>
                <w:i/>
                <w:sz w:val="16"/>
                <w:szCs w:val="16"/>
              </w:rPr>
            </w:pPr>
            <w:r w:rsidRPr="00F94969">
              <w:rPr>
                <w:i/>
                <w:sz w:val="16"/>
                <w:szCs w:val="16"/>
              </w:rPr>
              <w:t>Provide interactive assistance.</w:t>
            </w:r>
          </w:p>
          <w:p w14:paraId="63E6D5DF" w14:textId="77777777" w:rsidR="00FC3FE8" w:rsidRPr="00F94969" w:rsidRDefault="00000000">
            <w:pPr>
              <w:numPr>
                <w:ilvl w:val="0"/>
                <w:numId w:val="80"/>
              </w:numPr>
              <w:pBdr>
                <w:top w:val="nil"/>
                <w:left w:val="nil"/>
                <w:bottom w:val="nil"/>
                <w:right w:val="nil"/>
                <w:between w:val="nil"/>
              </w:pBdr>
              <w:rPr>
                <w:sz w:val="16"/>
                <w:szCs w:val="16"/>
              </w:rPr>
            </w:pPr>
            <w:r w:rsidRPr="00F94969">
              <w:rPr>
                <w:sz w:val="16"/>
                <w:szCs w:val="16"/>
              </w:rPr>
              <w:t>Provide clinical supervision.</w:t>
            </w:r>
          </w:p>
          <w:p w14:paraId="29A7BBBB" w14:textId="77777777" w:rsidR="00FC3FE8" w:rsidRPr="00F94969" w:rsidRDefault="00000000">
            <w:pPr>
              <w:rPr>
                <w:sz w:val="16"/>
                <w:szCs w:val="16"/>
              </w:rPr>
            </w:pPr>
            <w:r w:rsidRPr="00F94969">
              <w:rPr>
                <w:i/>
                <w:sz w:val="16"/>
                <w:szCs w:val="16"/>
              </w:rPr>
              <w:t>Develop stakeholder interrelationships</w:t>
            </w:r>
            <w:r w:rsidRPr="00F94969">
              <w:rPr>
                <w:sz w:val="16"/>
                <w:szCs w:val="16"/>
              </w:rPr>
              <w:t>.</w:t>
            </w:r>
          </w:p>
          <w:p w14:paraId="22D9C81B" w14:textId="77777777" w:rsidR="00FC3FE8" w:rsidRPr="00F94969" w:rsidRDefault="00000000">
            <w:pPr>
              <w:numPr>
                <w:ilvl w:val="0"/>
                <w:numId w:val="80"/>
              </w:numPr>
              <w:pBdr>
                <w:top w:val="nil"/>
                <w:left w:val="nil"/>
                <w:bottom w:val="nil"/>
                <w:right w:val="nil"/>
                <w:between w:val="nil"/>
              </w:pBdr>
              <w:rPr>
                <w:sz w:val="16"/>
                <w:szCs w:val="16"/>
              </w:rPr>
            </w:pPr>
            <w:r w:rsidRPr="00F94969">
              <w:rPr>
                <w:sz w:val="16"/>
                <w:szCs w:val="16"/>
              </w:rPr>
              <w:t>Conduct local consensus discussions.</w:t>
            </w:r>
          </w:p>
          <w:p w14:paraId="17DE7F1D" w14:textId="77777777" w:rsidR="00FC3FE8" w:rsidRPr="00F94969" w:rsidRDefault="00000000">
            <w:pPr>
              <w:rPr>
                <w:sz w:val="16"/>
                <w:szCs w:val="16"/>
              </w:rPr>
            </w:pPr>
            <w:r w:rsidRPr="00F94969">
              <w:rPr>
                <w:i/>
                <w:sz w:val="16"/>
                <w:szCs w:val="16"/>
              </w:rPr>
              <w:t>Train and educate stakeholders</w:t>
            </w:r>
            <w:r w:rsidRPr="00F94969">
              <w:rPr>
                <w:sz w:val="16"/>
                <w:szCs w:val="16"/>
              </w:rPr>
              <w:t>.</w:t>
            </w:r>
          </w:p>
          <w:p w14:paraId="4DBF4411" w14:textId="77777777" w:rsidR="00FC3FE8" w:rsidRPr="00F94969" w:rsidRDefault="00000000">
            <w:pPr>
              <w:numPr>
                <w:ilvl w:val="0"/>
                <w:numId w:val="80"/>
              </w:numPr>
              <w:pBdr>
                <w:top w:val="nil"/>
                <w:left w:val="nil"/>
                <w:bottom w:val="nil"/>
                <w:right w:val="nil"/>
                <w:between w:val="nil"/>
              </w:pBdr>
              <w:spacing w:line="257" w:lineRule="auto"/>
              <w:rPr>
                <w:sz w:val="16"/>
                <w:szCs w:val="16"/>
              </w:rPr>
            </w:pPr>
            <w:r w:rsidRPr="00F94969">
              <w:rPr>
                <w:sz w:val="16"/>
                <w:szCs w:val="16"/>
              </w:rPr>
              <w:t>Provide ongoing consultation.</w:t>
            </w:r>
          </w:p>
          <w:p w14:paraId="3DA3136C" w14:textId="77777777" w:rsidR="00FC3FE8" w:rsidRPr="00F94969" w:rsidRDefault="00000000">
            <w:pPr>
              <w:numPr>
                <w:ilvl w:val="0"/>
                <w:numId w:val="80"/>
              </w:numPr>
              <w:pBdr>
                <w:top w:val="nil"/>
                <w:left w:val="nil"/>
                <w:bottom w:val="nil"/>
                <w:right w:val="nil"/>
                <w:between w:val="nil"/>
              </w:pBdr>
              <w:spacing w:line="257" w:lineRule="auto"/>
              <w:rPr>
                <w:sz w:val="16"/>
                <w:szCs w:val="16"/>
              </w:rPr>
            </w:pPr>
            <w:r w:rsidRPr="00F94969">
              <w:rPr>
                <w:sz w:val="16"/>
                <w:szCs w:val="16"/>
              </w:rPr>
              <w:t>Make training dynamic.</w:t>
            </w:r>
          </w:p>
          <w:p w14:paraId="342CE882" w14:textId="77777777" w:rsidR="00FC3FE8" w:rsidRPr="00F94969" w:rsidRDefault="00000000">
            <w:pPr>
              <w:numPr>
                <w:ilvl w:val="0"/>
                <w:numId w:val="80"/>
              </w:numPr>
              <w:pBdr>
                <w:top w:val="nil"/>
                <w:left w:val="nil"/>
                <w:bottom w:val="nil"/>
                <w:right w:val="nil"/>
                <w:between w:val="nil"/>
              </w:pBdr>
              <w:rPr>
                <w:sz w:val="16"/>
                <w:szCs w:val="16"/>
              </w:rPr>
            </w:pPr>
            <w:r w:rsidRPr="00F94969">
              <w:rPr>
                <w:sz w:val="16"/>
                <w:szCs w:val="16"/>
              </w:rPr>
              <w:t>Distribute educational materials.</w:t>
            </w:r>
          </w:p>
          <w:p w14:paraId="39E087A3" w14:textId="77777777" w:rsidR="00FC3FE8" w:rsidRPr="00F94969" w:rsidRDefault="00000000">
            <w:pPr>
              <w:numPr>
                <w:ilvl w:val="0"/>
                <w:numId w:val="80"/>
              </w:numPr>
              <w:pBdr>
                <w:top w:val="nil"/>
                <w:left w:val="nil"/>
                <w:bottom w:val="nil"/>
                <w:right w:val="nil"/>
                <w:between w:val="nil"/>
              </w:pBdr>
              <w:rPr>
                <w:sz w:val="16"/>
                <w:szCs w:val="16"/>
              </w:rPr>
            </w:pPr>
            <w:r w:rsidRPr="00F94969">
              <w:rPr>
                <w:sz w:val="16"/>
                <w:szCs w:val="16"/>
              </w:rPr>
              <w:t>Conduct educational meetings.</w:t>
            </w:r>
          </w:p>
          <w:p w14:paraId="75C04BD5" w14:textId="77777777" w:rsidR="00FC3FE8" w:rsidRPr="00F94969" w:rsidRDefault="00000000">
            <w:pPr>
              <w:numPr>
                <w:ilvl w:val="0"/>
                <w:numId w:val="80"/>
              </w:numPr>
              <w:pBdr>
                <w:top w:val="nil"/>
                <w:left w:val="nil"/>
                <w:bottom w:val="nil"/>
                <w:right w:val="nil"/>
                <w:between w:val="nil"/>
              </w:pBdr>
              <w:rPr>
                <w:sz w:val="16"/>
                <w:szCs w:val="16"/>
              </w:rPr>
            </w:pPr>
            <w:r w:rsidRPr="00F94969">
              <w:rPr>
                <w:sz w:val="16"/>
                <w:szCs w:val="16"/>
              </w:rPr>
              <w:t>Conduct educational outreach visits.</w:t>
            </w:r>
          </w:p>
          <w:p w14:paraId="6D2A1F7D" w14:textId="77777777" w:rsidR="00FC3FE8" w:rsidRPr="00F94969" w:rsidRDefault="00000000">
            <w:pPr>
              <w:rPr>
                <w:sz w:val="16"/>
                <w:szCs w:val="16"/>
              </w:rPr>
            </w:pPr>
            <w:r w:rsidRPr="00F94969">
              <w:rPr>
                <w:i/>
                <w:sz w:val="16"/>
                <w:szCs w:val="16"/>
              </w:rPr>
              <w:t>Support clinicians</w:t>
            </w:r>
            <w:r w:rsidRPr="00F94969">
              <w:rPr>
                <w:sz w:val="16"/>
                <w:szCs w:val="16"/>
              </w:rPr>
              <w:t xml:space="preserve"> </w:t>
            </w:r>
          </w:p>
          <w:p w14:paraId="0406FB05" w14:textId="77777777" w:rsidR="00FC3FE8" w:rsidRPr="00F94969" w:rsidRDefault="00000000">
            <w:pPr>
              <w:numPr>
                <w:ilvl w:val="0"/>
                <w:numId w:val="80"/>
              </w:numPr>
              <w:pBdr>
                <w:top w:val="nil"/>
                <w:left w:val="nil"/>
                <w:bottom w:val="nil"/>
                <w:right w:val="nil"/>
                <w:between w:val="nil"/>
              </w:pBdr>
              <w:rPr>
                <w:sz w:val="16"/>
                <w:szCs w:val="16"/>
              </w:rPr>
            </w:pPr>
            <w:r w:rsidRPr="00F94969">
              <w:rPr>
                <w:sz w:val="16"/>
                <w:szCs w:val="16"/>
              </w:rPr>
              <w:t>Remind clinicians</w:t>
            </w:r>
          </w:p>
        </w:tc>
        <w:tc>
          <w:tcPr>
            <w:tcW w:w="2268" w:type="dxa"/>
            <w:tcBorders>
              <w:top w:val="nil"/>
              <w:left w:val="nil"/>
              <w:bottom w:val="nil"/>
              <w:right w:val="nil"/>
            </w:tcBorders>
            <w:shd w:val="clear" w:color="auto" w:fill="DEEAF6" w:themeFill="accent5" w:themeFillTint="33"/>
          </w:tcPr>
          <w:p w14:paraId="1AD8A4FE" w14:textId="77777777" w:rsidR="00FC3FE8" w:rsidRPr="00F94969" w:rsidRDefault="00000000">
            <w:pPr>
              <w:rPr>
                <w:b/>
                <w:sz w:val="16"/>
                <w:szCs w:val="16"/>
              </w:rPr>
            </w:pPr>
            <w:r w:rsidRPr="00F94969">
              <w:rPr>
                <w:b/>
                <w:sz w:val="16"/>
                <w:szCs w:val="16"/>
              </w:rPr>
              <w:t>Description of Implementation Strategy:</w:t>
            </w:r>
          </w:p>
          <w:p w14:paraId="043E6444" w14:textId="77777777" w:rsidR="00FC3FE8" w:rsidRPr="00F94969" w:rsidRDefault="00000000">
            <w:pPr>
              <w:spacing w:line="257" w:lineRule="auto"/>
              <w:rPr>
                <w:sz w:val="16"/>
                <w:szCs w:val="16"/>
              </w:rPr>
            </w:pPr>
            <w:r w:rsidRPr="00F94969">
              <w:rPr>
                <w:sz w:val="16"/>
                <w:szCs w:val="16"/>
              </w:rPr>
              <w:t xml:space="preserve">Received the guideline by mail, along with four forms to self-evaluate and facilitate discussion. </w:t>
            </w:r>
          </w:p>
          <w:p w14:paraId="68993CD3" w14:textId="77777777" w:rsidR="00FC3FE8" w:rsidRPr="00F94969" w:rsidRDefault="00000000">
            <w:pPr>
              <w:spacing w:line="257" w:lineRule="auto"/>
              <w:rPr>
                <w:sz w:val="16"/>
                <w:szCs w:val="16"/>
              </w:rPr>
            </w:pPr>
            <w:r w:rsidRPr="00F94969">
              <w:rPr>
                <w:sz w:val="16"/>
                <w:szCs w:val="16"/>
              </w:rPr>
              <w:t>In addition, an article concerning the guidelines was published.</w:t>
            </w:r>
          </w:p>
          <w:p w14:paraId="59BF465D" w14:textId="77777777" w:rsidR="00FC3FE8" w:rsidRPr="00F94969" w:rsidRDefault="00FC3FE8">
            <w:pPr>
              <w:spacing w:line="259" w:lineRule="auto"/>
              <w:rPr>
                <w:sz w:val="16"/>
                <w:szCs w:val="16"/>
              </w:rPr>
            </w:pPr>
          </w:p>
          <w:p w14:paraId="19FB4437" w14:textId="77777777" w:rsidR="00FC3FE8" w:rsidRPr="00F94969" w:rsidRDefault="00000000">
            <w:pPr>
              <w:spacing w:line="259" w:lineRule="auto"/>
              <w:rPr>
                <w:b/>
                <w:sz w:val="16"/>
                <w:szCs w:val="16"/>
              </w:rPr>
            </w:pPr>
            <w:r w:rsidRPr="00F94969">
              <w:rPr>
                <w:b/>
                <w:sz w:val="16"/>
                <w:szCs w:val="16"/>
              </w:rPr>
              <w:t>Waltz’s Classification:</w:t>
            </w:r>
          </w:p>
          <w:p w14:paraId="5774B112" w14:textId="77777777" w:rsidR="00FC3FE8" w:rsidRPr="00F94969" w:rsidRDefault="00000000">
            <w:pPr>
              <w:spacing w:line="259" w:lineRule="auto"/>
              <w:rPr>
                <w:i/>
                <w:sz w:val="16"/>
                <w:szCs w:val="16"/>
              </w:rPr>
            </w:pPr>
            <w:r w:rsidRPr="00F94969">
              <w:rPr>
                <w:i/>
                <w:sz w:val="16"/>
                <w:szCs w:val="16"/>
              </w:rPr>
              <w:t>Train and educate stakeholders.</w:t>
            </w:r>
          </w:p>
          <w:p w14:paraId="32B9D722" w14:textId="77777777" w:rsidR="00FC3FE8" w:rsidRPr="00F94969" w:rsidRDefault="00000000">
            <w:pPr>
              <w:numPr>
                <w:ilvl w:val="0"/>
                <w:numId w:val="79"/>
              </w:numPr>
              <w:pBdr>
                <w:top w:val="nil"/>
                <w:left w:val="nil"/>
                <w:bottom w:val="nil"/>
                <w:right w:val="nil"/>
                <w:between w:val="nil"/>
              </w:pBdr>
              <w:spacing w:line="257" w:lineRule="auto"/>
              <w:rPr>
                <w:sz w:val="16"/>
                <w:szCs w:val="16"/>
              </w:rPr>
            </w:pPr>
            <w:r w:rsidRPr="00F94969">
              <w:rPr>
                <w:sz w:val="16"/>
                <w:szCs w:val="16"/>
              </w:rPr>
              <w:t>Distribute educational materials</w:t>
            </w:r>
          </w:p>
        </w:tc>
        <w:tc>
          <w:tcPr>
            <w:tcW w:w="2410" w:type="dxa"/>
            <w:tcBorders>
              <w:top w:val="nil"/>
              <w:left w:val="nil"/>
              <w:bottom w:val="nil"/>
              <w:right w:val="nil"/>
            </w:tcBorders>
            <w:shd w:val="clear" w:color="auto" w:fill="DEEAF6" w:themeFill="accent5" w:themeFillTint="33"/>
          </w:tcPr>
          <w:p w14:paraId="1E7EF3CB" w14:textId="77777777" w:rsidR="00FC3FE8" w:rsidRPr="00F94969" w:rsidRDefault="00000000">
            <w:pPr>
              <w:spacing w:line="259" w:lineRule="auto"/>
              <w:rPr>
                <w:b/>
                <w:sz w:val="16"/>
                <w:szCs w:val="16"/>
              </w:rPr>
            </w:pPr>
            <w:r w:rsidRPr="00F94969">
              <w:rPr>
                <w:b/>
                <w:sz w:val="16"/>
                <w:szCs w:val="16"/>
              </w:rPr>
              <w:t>Healthcare Professionals:</w:t>
            </w:r>
          </w:p>
          <w:p w14:paraId="075B6E51" w14:textId="77777777" w:rsidR="00FC3FE8" w:rsidRPr="00F94969" w:rsidRDefault="00000000">
            <w:pPr>
              <w:rPr>
                <w:i/>
                <w:sz w:val="16"/>
                <w:szCs w:val="16"/>
              </w:rPr>
            </w:pPr>
            <w:r w:rsidRPr="00F94969">
              <w:rPr>
                <w:i/>
                <w:sz w:val="16"/>
                <w:szCs w:val="16"/>
              </w:rPr>
              <w:t>Adherence to implemented intervention.</w:t>
            </w:r>
          </w:p>
          <w:p w14:paraId="59A3DC69" w14:textId="77777777" w:rsidR="00FC3FE8" w:rsidRPr="00F94969" w:rsidRDefault="00000000">
            <w:pPr>
              <w:numPr>
                <w:ilvl w:val="0"/>
                <w:numId w:val="78"/>
              </w:numPr>
              <w:pBdr>
                <w:top w:val="nil"/>
                <w:left w:val="nil"/>
                <w:bottom w:val="nil"/>
                <w:right w:val="nil"/>
                <w:between w:val="nil"/>
              </w:pBdr>
              <w:rPr>
                <w:sz w:val="16"/>
                <w:szCs w:val="16"/>
              </w:rPr>
            </w:pPr>
            <w:r w:rsidRPr="00F94969">
              <w:rPr>
                <w:sz w:val="16"/>
                <w:szCs w:val="16"/>
              </w:rPr>
              <w:t xml:space="preserve">Limit number of sessions </w:t>
            </w:r>
          </w:p>
          <w:p w14:paraId="7E4B90D1" w14:textId="77777777" w:rsidR="00FC3FE8" w:rsidRPr="00F94969" w:rsidRDefault="00000000">
            <w:pPr>
              <w:numPr>
                <w:ilvl w:val="0"/>
                <w:numId w:val="2"/>
              </w:numPr>
              <w:pBdr>
                <w:top w:val="nil"/>
                <w:left w:val="nil"/>
                <w:bottom w:val="nil"/>
                <w:right w:val="nil"/>
                <w:between w:val="nil"/>
              </w:pBdr>
              <w:rPr>
                <w:sz w:val="16"/>
                <w:szCs w:val="16"/>
              </w:rPr>
            </w:pPr>
            <w:r w:rsidRPr="00F94969">
              <w:rPr>
                <w:sz w:val="16"/>
                <w:szCs w:val="16"/>
              </w:rPr>
              <w:t>Use functional treatment goals.</w:t>
            </w:r>
          </w:p>
          <w:p w14:paraId="33FF989D" w14:textId="77777777" w:rsidR="00FC3FE8" w:rsidRPr="00F94969" w:rsidRDefault="00000000">
            <w:pPr>
              <w:numPr>
                <w:ilvl w:val="0"/>
                <w:numId w:val="2"/>
              </w:numPr>
              <w:pBdr>
                <w:top w:val="nil"/>
                <w:left w:val="nil"/>
                <w:bottom w:val="nil"/>
                <w:right w:val="nil"/>
                <w:between w:val="nil"/>
              </w:pBdr>
              <w:rPr>
                <w:sz w:val="16"/>
                <w:szCs w:val="16"/>
              </w:rPr>
            </w:pPr>
            <w:r w:rsidRPr="00F94969">
              <w:rPr>
                <w:sz w:val="16"/>
                <w:szCs w:val="16"/>
              </w:rPr>
              <w:t>Use active interventions.</w:t>
            </w:r>
          </w:p>
          <w:p w14:paraId="6F8E8E15" w14:textId="77777777" w:rsidR="00FC3FE8" w:rsidRPr="00F94969" w:rsidRDefault="00000000">
            <w:pPr>
              <w:spacing w:line="259" w:lineRule="auto"/>
              <w:rPr>
                <w:sz w:val="16"/>
                <w:szCs w:val="16"/>
              </w:rPr>
            </w:pPr>
            <w:r w:rsidRPr="00F94969">
              <w:rPr>
                <w:sz w:val="16"/>
                <w:szCs w:val="16"/>
              </w:rPr>
              <w:t>Give adequate information</w:t>
            </w:r>
          </w:p>
        </w:tc>
        <w:tc>
          <w:tcPr>
            <w:tcW w:w="3822" w:type="dxa"/>
            <w:tcBorders>
              <w:top w:val="nil"/>
              <w:left w:val="nil"/>
              <w:bottom w:val="nil"/>
              <w:right w:val="nil"/>
            </w:tcBorders>
            <w:shd w:val="clear" w:color="auto" w:fill="DEEAF6" w:themeFill="accent5" w:themeFillTint="33"/>
          </w:tcPr>
          <w:p w14:paraId="4AEDADAB" w14:textId="77777777" w:rsidR="00FC3FE8" w:rsidRPr="00F94969" w:rsidRDefault="00000000">
            <w:pPr>
              <w:rPr>
                <w:sz w:val="16"/>
                <w:szCs w:val="16"/>
              </w:rPr>
            </w:pPr>
            <w:r w:rsidRPr="00F94969">
              <w:rPr>
                <w:sz w:val="16"/>
                <w:szCs w:val="16"/>
              </w:rPr>
              <w:t>Physiotherapists in the intervention group, compared to the control group:</w:t>
            </w:r>
          </w:p>
          <w:p w14:paraId="1B2C647F" w14:textId="77777777" w:rsidR="00FC3FE8" w:rsidRPr="00F94969" w:rsidRDefault="00000000">
            <w:pPr>
              <w:numPr>
                <w:ilvl w:val="0"/>
                <w:numId w:val="111"/>
              </w:numPr>
              <w:pBdr>
                <w:top w:val="nil"/>
                <w:left w:val="nil"/>
                <w:bottom w:val="nil"/>
                <w:right w:val="nil"/>
                <w:between w:val="nil"/>
              </w:pBdr>
              <w:rPr>
                <w:sz w:val="16"/>
                <w:szCs w:val="16"/>
              </w:rPr>
            </w:pPr>
            <w:r w:rsidRPr="00F94969">
              <w:rPr>
                <w:sz w:val="16"/>
                <w:szCs w:val="16"/>
              </w:rPr>
              <w:t>Correctly limited number of treatment sessions with an OR of 2.39 (95% CI: 1.12 to 5.12)</w:t>
            </w:r>
          </w:p>
          <w:p w14:paraId="11181AC8" w14:textId="77777777" w:rsidR="00FC3FE8" w:rsidRPr="00F94969" w:rsidRDefault="00000000">
            <w:pPr>
              <w:numPr>
                <w:ilvl w:val="0"/>
                <w:numId w:val="111"/>
              </w:numPr>
              <w:pBdr>
                <w:top w:val="nil"/>
                <w:left w:val="nil"/>
                <w:bottom w:val="nil"/>
                <w:right w:val="nil"/>
                <w:between w:val="nil"/>
              </w:pBdr>
              <w:rPr>
                <w:sz w:val="16"/>
                <w:szCs w:val="16"/>
              </w:rPr>
            </w:pPr>
            <w:r w:rsidRPr="00F94969">
              <w:rPr>
                <w:sz w:val="16"/>
                <w:szCs w:val="16"/>
              </w:rPr>
              <w:t>More frequent functional goalsetting with an OR of 1.99 (95% CI: 1.06 to 3.72)</w:t>
            </w:r>
          </w:p>
          <w:p w14:paraId="64C8186F" w14:textId="77777777" w:rsidR="00FC3FE8" w:rsidRPr="00F94969" w:rsidRDefault="00000000">
            <w:pPr>
              <w:numPr>
                <w:ilvl w:val="0"/>
                <w:numId w:val="111"/>
              </w:numPr>
              <w:pBdr>
                <w:top w:val="nil"/>
                <w:left w:val="nil"/>
                <w:bottom w:val="nil"/>
                <w:right w:val="nil"/>
                <w:between w:val="nil"/>
              </w:pBdr>
              <w:rPr>
                <w:sz w:val="16"/>
                <w:szCs w:val="16"/>
              </w:rPr>
            </w:pPr>
            <w:r w:rsidRPr="00F94969">
              <w:rPr>
                <w:sz w:val="16"/>
                <w:szCs w:val="16"/>
              </w:rPr>
              <w:t>Frequency of active interventions with an OR of 2.79 (95% CI: 1.19 to 6.55)</w:t>
            </w:r>
          </w:p>
          <w:p w14:paraId="6B5E59DA" w14:textId="77777777" w:rsidR="00FC3FE8" w:rsidRPr="00F94969" w:rsidRDefault="00000000">
            <w:pPr>
              <w:numPr>
                <w:ilvl w:val="0"/>
                <w:numId w:val="111"/>
              </w:numPr>
              <w:pBdr>
                <w:top w:val="nil"/>
                <w:left w:val="nil"/>
                <w:bottom w:val="nil"/>
                <w:right w:val="nil"/>
                <w:between w:val="nil"/>
              </w:pBdr>
              <w:rPr>
                <w:sz w:val="16"/>
                <w:szCs w:val="16"/>
              </w:rPr>
            </w:pPr>
            <w:r w:rsidRPr="00F94969">
              <w:rPr>
                <w:sz w:val="16"/>
                <w:szCs w:val="16"/>
              </w:rPr>
              <w:t>Gave adequate advice with an OR of 3.59 (95% CI: 1.35 to 9.55)</w:t>
            </w:r>
          </w:p>
          <w:p w14:paraId="1DA9DFE2" w14:textId="77777777" w:rsidR="00FC3FE8" w:rsidRPr="00F94969" w:rsidRDefault="00000000">
            <w:pPr>
              <w:rPr>
                <w:sz w:val="16"/>
                <w:szCs w:val="16"/>
              </w:rPr>
            </w:pPr>
            <w:r w:rsidRPr="00F94969">
              <w:rPr>
                <w:sz w:val="16"/>
                <w:szCs w:val="16"/>
              </w:rPr>
              <w:t>All four recommendations with an OR 2.05 (95% CI: 1.15 to 3.65)</w:t>
            </w:r>
          </w:p>
        </w:tc>
      </w:tr>
      <w:tr w:rsidR="00F94969" w:rsidRPr="00F94969" w14:paraId="2EE2E250" w14:textId="77777777">
        <w:trPr>
          <w:trHeight w:val="199"/>
          <w:jc w:val="center"/>
        </w:trPr>
        <w:tc>
          <w:tcPr>
            <w:tcW w:w="1555" w:type="dxa"/>
            <w:tcBorders>
              <w:top w:val="nil"/>
              <w:left w:val="nil"/>
              <w:bottom w:val="nil"/>
              <w:right w:val="nil"/>
            </w:tcBorders>
            <w:shd w:val="clear" w:color="auto" w:fill="BDD7EE"/>
          </w:tcPr>
          <w:p w14:paraId="79578648" w14:textId="77777777" w:rsidR="00FC3FE8" w:rsidRPr="00F94969" w:rsidRDefault="00000000">
            <w:pPr>
              <w:rPr>
                <w:sz w:val="16"/>
                <w:szCs w:val="16"/>
              </w:rPr>
            </w:pPr>
            <w:r w:rsidRPr="00F94969">
              <w:rPr>
                <w:sz w:val="16"/>
                <w:szCs w:val="16"/>
              </w:rPr>
              <w:t>Bekkering et al., 2005 (b)</w:t>
            </w:r>
          </w:p>
          <w:p w14:paraId="2DC75F7C" w14:textId="77777777" w:rsidR="00FC3FE8" w:rsidRPr="00F94969" w:rsidRDefault="00000000">
            <w:pPr>
              <w:rPr>
                <w:sz w:val="16"/>
                <w:szCs w:val="16"/>
              </w:rPr>
            </w:pPr>
            <w:r w:rsidRPr="00F94969">
              <w:rPr>
                <w:sz w:val="16"/>
                <w:szCs w:val="16"/>
              </w:rPr>
              <w:t>Cluster RCT</w:t>
            </w:r>
          </w:p>
          <w:p w14:paraId="54A6DE1B" w14:textId="77777777" w:rsidR="00FC3FE8" w:rsidRPr="00F94969" w:rsidRDefault="00000000">
            <w:pPr>
              <w:rPr>
                <w:sz w:val="16"/>
                <w:szCs w:val="16"/>
              </w:rPr>
            </w:pPr>
            <w:r w:rsidRPr="00F94969">
              <w:rPr>
                <w:sz w:val="16"/>
                <w:szCs w:val="16"/>
              </w:rPr>
              <w:t>The Netherlands</w:t>
            </w:r>
          </w:p>
        </w:tc>
        <w:tc>
          <w:tcPr>
            <w:tcW w:w="1701" w:type="dxa"/>
            <w:tcBorders>
              <w:top w:val="nil"/>
              <w:left w:val="nil"/>
              <w:bottom w:val="nil"/>
              <w:right w:val="nil"/>
            </w:tcBorders>
            <w:shd w:val="clear" w:color="auto" w:fill="BDD7EE"/>
          </w:tcPr>
          <w:p w14:paraId="20A38548" w14:textId="77777777" w:rsidR="00FC3FE8" w:rsidRPr="00F94969" w:rsidRDefault="00000000">
            <w:pPr>
              <w:spacing w:line="259" w:lineRule="auto"/>
              <w:rPr>
                <w:sz w:val="16"/>
                <w:szCs w:val="16"/>
              </w:rPr>
            </w:pPr>
            <w:r w:rsidRPr="00F94969">
              <w:rPr>
                <w:sz w:val="16"/>
                <w:szCs w:val="16"/>
              </w:rPr>
              <w:t xml:space="preserve">Physiotherapists (113) </w:t>
            </w:r>
          </w:p>
          <w:p w14:paraId="3C3CDBF8" w14:textId="77777777" w:rsidR="00FC3FE8" w:rsidRPr="00F94969" w:rsidRDefault="00000000">
            <w:pPr>
              <w:spacing w:line="259" w:lineRule="auto"/>
              <w:rPr>
                <w:sz w:val="16"/>
                <w:szCs w:val="16"/>
              </w:rPr>
            </w:pPr>
            <w:r w:rsidRPr="00F94969">
              <w:rPr>
                <w:sz w:val="16"/>
                <w:szCs w:val="16"/>
              </w:rPr>
              <w:t xml:space="preserve">Patients with LBP (500) </w:t>
            </w:r>
          </w:p>
          <w:p w14:paraId="05CF9782" w14:textId="77777777" w:rsidR="00FC3FE8" w:rsidRPr="00F94969" w:rsidRDefault="00000000">
            <w:pPr>
              <w:rPr>
                <w:sz w:val="16"/>
                <w:szCs w:val="16"/>
              </w:rPr>
            </w:pPr>
            <w:r w:rsidRPr="00F94969">
              <w:rPr>
                <w:sz w:val="16"/>
                <w:szCs w:val="16"/>
              </w:rPr>
              <w:t>Primary care (68 practices)</w:t>
            </w:r>
          </w:p>
        </w:tc>
        <w:tc>
          <w:tcPr>
            <w:tcW w:w="6950" w:type="dxa"/>
            <w:gridSpan w:val="2"/>
            <w:tcBorders>
              <w:top w:val="nil"/>
              <w:left w:val="nil"/>
              <w:bottom w:val="nil"/>
              <w:right w:val="nil"/>
            </w:tcBorders>
            <w:shd w:val="clear" w:color="auto" w:fill="BDD7EE"/>
          </w:tcPr>
          <w:p w14:paraId="07F4049C" w14:textId="77777777" w:rsidR="00FC3FE8" w:rsidRPr="00F94969" w:rsidRDefault="00000000">
            <w:pPr>
              <w:rPr>
                <w:sz w:val="16"/>
                <w:szCs w:val="16"/>
              </w:rPr>
            </w:pPr>
            <w:r w:rsidRPr="00F94969">
              <w:rPr>
                <w:sz w:val="16"/>
                <w:szCs w:val="16"/>
              </w:rPr>
              <w:t>This study was performed using data from Bekkering et al., 2005 (a).</w:t>
            </w:r>
          </w:p>
          <w:p w14:paraId="376198DC" w14:textId="77777777" w:rsidR="00FC3FE8" w:rsidRPr="00F94969" w:rsidRDefault="00000000">
            <w:pPr>
              <w:rPr>
                <w:sz w:val="16"/>
                <w:szCs w:val="16"/>
              </w:rPr>
            </w:pPr>
            <w:r w:rsidRPr="00F94969">
              <w:rPr>
                <w:sz w:val="16"/>
                <w:szCs w:val="16"/>
              </w:rPr>
              <w:t>For a description of the implementation strategies and Waltz’s Classification, see Bekkering et al., 2005 (a).</w:t>
            </w:r>
          </w:p>
        </w:tc>
        <w:tc>
          <w:tcPr>
            <w:tcW w:w="2410" w:type="dxa"/>
            <w:tcBorders>
              <w:top w:val="nil"/>
              <w:left w:val="nil"/>
              <w:bottom w:val="nil"/>
              <w:right w:val="nil"/>
            </w:tcBorders>
            <w:shd w:val="clear" w:color="auto" w:fill="BDD7EE"/>
          </w:tcPr>
          <w:p w14:paraId="3631EEA3" w14:textId="77777777" w:rsidR="00FC3FE8" w:rsidRPr="00F94969" w:rsidRDefault="00000000">
            <w:pPr>
              <w:rPr>
                <w:b/>
                <w:sz w:val="16"/>
                <w:szCs w:val="16"/>
                <w:u w:val="single"/>
              </w:rPr>
            </w:pPr>
            <w:r w:rsidRPr="00F94969">
              <w:rPr>
                <w:b/>
                <w:sz w:val="16"/>
                <w:szCs w:val="16"/>
                <w:u w:val="single"/>
              </w:rPr>
              <w:t>Patients:</w:t>
            </w:r>
          </w:p>
          <w:p w14:paraId="349CBE54" w14:textId="77777777" w:rsidR="00FC3FE8" w:rsidRPr="00F94969" w:rsidRDefault="00000000">
            <w:pPr>
              <w:rPr>
                <w:i/>
                <w:sz w:val="16"/>
                <w:szCs w:val="16"/>
              </w:rPr>
            </w:pPr>
            <w:r w:rsidRPr="00F94969">
              <w:rPr>
                <w:i/>
                <w:sz w:val="16"/>
                <w:szCs w:val="16"/>
              </w:rPr>
              <w:t>Function</w:t>
            </w:r>
          </w:p>
          <w:p w14:paraId="7C3E718E" w14:textId="77777777" w:rsidR="00FC3FE8" w:rsidRPr="00F94969" w:rsidRDefault="00000000">
            <w:pPr>
              <w:numPr>
                <w:ilvl w:val="0"/>
                <w:numId w:val="1"/>
              </w:numPr>
              <w:pBdr>
                <w:top w:val="nil"/>
                <w:left w:val="nil"/>
                <w:bottom w:val="nil"/>
                <w:right w:val="nil"/>
                <w:between w:val="nil"/>
              </w:pBdr>
              <w:rPr>
                <w:sz w:val="16"/>
                <w:szCs w:val="16"/>
              </w:rPr>
            </w:pPr>
            <w:r w:rsidRPr="00F94969">
              <w:rPr>
                <w:sz w:val="16"/>
                <w:szCs w:val="16"/>
              </w:rPr>
              <w:t>Physical functioning (the Quebec Back Pain Disability Scale [QBPDS])</w:t>
            </w:r>
          </w:p>
          <w:p w14:paraId="02975B03" w14:textId="77777777" w:rsidR="00FC3FE8" w:rsidRPr="00F94969" w:rsidRDefault="00000000">
            <w:pPr>
              <w:rPr>
                <w:i/>
                <w:sz w:val="16"/>
                <w:szCs w:val="16"/>
              </w:rPr>
            </w:pPr>
            <w:r w:rsidRPr="00F94969">
              <w:rPr>
                <w:i/>
                <w:sz w:val="16"/>
                <w:szCs w:val="16"/>
              </w:rPr>
              <w:t>Pain</w:t>
            </w:r>
          </w:p>
          <w:p w14:paraId="038B3053" w14:textId="77777777" w:rsidR="00FC3FE8" w:rsidRPr="00F94969" w:rsidRDefault="00000000">
            <w:pPr>
              <w:numPr>
                <w:ilvl w:val="0"/>
                <w:numId w:val="1"/>
              </w:numPr>
              <w:pBdr>
                <w:top w:val="nil"/>
                <w:left w:val="nil"/>
                <w:bottom w:val="nil"/>
                <w:right w:val="nil"/>
                <w:between w:val="nil"/>
              </w:pBdr>
              <w:rPr>
                <w:sz w:val="16"/>
                <w:szCs w:val="16"/>
              </w:rPr>
            </w:pPr>
            <w:r w:rsidRPr="00F94969">
              <w:rPr>
                <w:sz w:val="16"/>
                <w:szCs w:val="16"/>
              </w:rPr>
              <w:t>Pain intensity (NRS)</w:t>
            </w:r>
          </w:p>
          <w:p w14:paraId="0DC99668" w14:textId="77777777" w:rsidR="00FC3FE8" w:rsidRPr="00F94969" w:rsidRDefault="00000000">
            <w:pPr>
              <w:rPr>
                <w:i/>
                <w:sz w:val="16"/>
                <w:szCs w:val="16"/>
              </w:rPr>
            </w:pPr>
            <w:r w:rsidRPr="00F94969">
              <w:rPr>
                <w:i/>
                <w:sz w:val="16"/>
                <w:szCs w:val="16"/>
              </w:rPr>
              <w:t>Workability</w:t>
            </w:r>
          </w:p>
          <w:p w14:paraId="099BCB61" w14:textId="77777777" w:rsidR="00FC3FE8" w:rsidRPr="00F94969" w:rsidRDefault="00000000">
            <w:pPr>
              <w:numPr>
                <w:ilvl w:val="0"/>
                <w:numId w:val="1"/>
              </w:numPr>
              <w:pBdr>
                <w:top w:val="nil"/>
                <w:left w:val="nil"/>
                <w:bottom w:val="nil"/>
                <w:right w:val="nil"/>
                <w:between w:val="nil"/>
              </w:pBdr>
              <w:rPr>
                <w:sz w:val="16"/>
                <w:szCs w:val="16"/>
              </w:rPr>
            </w:pPr>
            <w:r w:rsidRPr="00F94969">
              <w:rPr>
                <w:sz w:val="16"/>
                <w:szCs w:val="16"/>
              </w:rPr>
              <w:t>Sick leave (Number of days off work in the last 6 weeks)</w:t>
            </w:r>
          </w:p>
          <w:p w14:paraId="38D5EB8D" w14:textId="77777777" w:rsidR="00FC3FE8" w:rsidRPr="00F94969" w:rsidRDefault="00FC3FE8">
            <w:pPr>
              <w:rPr>
                <w:sz w:val="16"/>
                <w:szCs w:val="16"/>
              </w:rPr>
            </w:pPr>
          </w:p>
        </w:tc>
        <w:tc>
          <w:tcPr>
            <w:tcW w:w="3822" w:type="dxa"/>
            <w:tcBorders>
              <w:top w:val="nil"/>
              <w:left w:val="nil"/>
              <w:bottom w:val="nil"/>
              <w:right w:val="nil"/>
            </w:tcBorders>
            <w:shd w:val="clear" w:color="auto" w:fill="BDD7EE"/>
          </w:tcPr>
          <w:p w14:paraId="01BA410F" w14:textId="77777777" w:rsidR="00FC3FE8" w:rsidRPr="00F94969" w:rsidRDefault="00000000">
            <w:pPr>
              <w:rPr>
                <w:b/>
                <w:sz w:val="16"/>
                <w:szCs w:val="16"/>
              </w:rPr>
            </w:pPr>
            <w:r w:rsidRPr="00F94969">
              <w:rPr>
                <w:b/>
                <w:sz w:val="16"/>
                <w:szCs w:val="16"/>
              </w:rPr>
              <w:t>12 weeks follow-up:</w:t>
            </w:r>
          </w:p>
          <w:p w14:paraId="615E8CA0" w14:textId="77777777" w:rsidR="00FC3FE8" w:rsidRPr="00F94969" w:rsidRDefault="00000000">
            <w:pPr>
              <w:rPr>
                <w:sz w:val="16"/>
                <w:szCs w:val="16"/>
              </w:rPr>
            </w:pPr>
            <w:r w:rsidRPr="00F94969">
              <w:rPr>
                <w:sz w:val="16"/>
                <w:szCs w:val="16"/>
              </w:rPr>
              <w:t>The intervention group did not score higher in physical functioning than the control group with a mean difference of 2.83 points on the QBPDS (95% CI: -0.66 to 6.31).</w:t>
            </w:r>
          </w:p>
          <w:p w14:paraId="0345CE77" w14:textId="77777777" w:rsidR="00FC3FE8" w:rsidRPr="00F94969" w:rsidRDefault="00000000">
            <w:pPr>
              <w:rPr>
                <w:sz w:val="16"/>
                <w:szCs w:val="16"/>
              </w:rPr>
            </w:pPr>
            <w:r w:rsidRPr="00F94969">
              <w:rPr>
                <w:sz w:val="16"/>
                <w:szCs w:val="16"/>
              </w:rPr>
              <w:t>The intervention group did not score higher in physical functioning than the control group with a mean difference of 0.34 (95% CI: -0.19 to 0.88).</w:t>
            </w:r>
          </w:p>
          <w:p w14:paraId="280E6AC5" w14:textId="77777777" w:rsidR="00FC3FE8" w:rsidRPr="00F94969" w:rsidRDefault="00000000">
            <w:pPr>
              <w:rPr>
                <w:sz w:val="16"/>
                <w:szCs w:val="16"/>
              </w:rPr>
            </w:pPr>
            <w:r w:rsidRPr="00F94969">
              <w:rPr>
                <w:sz w:val="16"/>
                <w:szCs w:val="16"/>
              </w:rPr>
              <w:t xml:space="preserve">No analyses were performed for sick leave. </w:t>
            </w:r>
          </w:p>
          <w:p w14:paraId="4C22E29B" w14:textId="77777777" w:rsidR="00FC3FE8" w:rsidRPr="00F94969" w:rsidRDefault="00FC3FE8">
            <w:pPr>
              <w:rPr>
                <w:sz w:val="16"/>
                <w:szCs w:val="16"/>
              </w:rPr>
            </w:pPr>
          </w:p>
          <w:p w14:paraId="715C3962" w14:textId="77777777" w:rsidR="00FC3FE8" w:rsidRPr="00F94969" w:rsidRDefault="00000000">
            <w:pPr>
              <w:rPr>
                <w:b/>
                <w:sz w:val="16"/>
                <w:szCs w:val="16"/>
              </w:rPr>
            </w:pPr>
            <w:r w:rsidRPr="00F94969">
              <w:rPr>
                <w:b/>
                <w:sz w:val="16"/>
                <w:szCs w:val="16"/>
              </w:rPr>
              <w:t>52 weeks/12 months follow-up:</w:t>
            </w:r>
          </w:p>
          <w:p w14:paraId="7A126613" w14:textId="77777777" w:rsidR="00FC3FE8" w:rsidRPr="00F94969" w:rsidRDefault="00000000">
            <w:pPr>
              <w:rPr>
                <w:sz w:val="16"/>
                <w:szCs w:val="16"/>
              </w:rPr>
            </w:pPr>
            <w:r w:rsidRPr="00F94969">
              <w:rPr>
                <w:sz w:val="16"/>
                <w:szCs w:val="16"/>
              </w:rPr>
              <w:t>At 12 months there was no difference between the 2 groups on physical functioning (X</w:t>
            </w:r>
            <w:r w:rsidRPr="00F94969">
              <w:rPr>
                <w:sz w:val="16"/>
                <w:szCs w:val="16"/>
                <w:vertAlign w:val="superscript"/>
              </w:rPr>
              <w:t>2</w:t>
            </w:r>
            <w:r w:rsidRPr="00F94969">
              <w:rPr>
                <w:sz w:val="16"/>
                <w:szCs w:val="16"/>
              </w:rPr>
              <w:t xml:space="preserve">=4.88, </w:t>
            </w:r>
            <w:proofErr w:type="spellStart"/>
            <w:r w:rsidRPr="00F94969">
              <w:rPr>
                <w:sz w:val="16"/>
                <w:szCs w:val="16"/>
              </w:rPr>
              <w:t>df</w:t>
            </w:r>
            <w:proofErr w:type="spellEnd"/>
            <w:r w:rsidRPr="00F94969">
              <w:rPr>
                <w:sz w:val="16"/>
                <w:szCs w:val="16"/>
              </w:rPr>
              <w:t>=4, p&gt;0.05) or on pain (X</w:t>
            </w:r>
            <w:r w:rsidRPr="00F94969">
              <w:rPr>
                <w:sz w:val="16"/>
                <w:szCs w:val="16"/>
                <w:vertAlign w:val="superscript"/>
              </w:rPr>
              <w:t>2</w:t>
            </w:r>
            <w:r w:rsidRPr="00F94969">
              <w:rPr>
                <w:sz w:val="16"/>
                <w:szCs w:val="16"/>
              </w:rPr>
              <w:t xml:space="preserve">=6.05, </w:t>
            </w:r>
            <w:proofErr w:type="spellStart"/>
            <w:r w:rsidRPr="00F94969">
              <w:rPr>
                <w:sz w:val="16"/>
                <w:szCs w:val="16"/>
              </w:rPr>
              <w:t>df</w:t>
            </w:r>
            <w:proofErr w:type="spellEnd"/>
            <w:r w:rsidRPr="00F94969">
              <w:rPr>
                <w:sz w:val="16"/>
                <w:szCs w:val="16"/>
              </w:rPr>
              <w:t>=4, p&gt;0.05).</w:t>
            </w:r>
          </w:p>
        </w:tc>
      </w:tr>
      <w:tr w:rsidR="00F94969" w:rsidRPr="00F94969" w14:paraId="29B8003F" w14:textId="77777777">
        <w:trPr>
          <w:trHeight w:val="199"/>
          <w:jc w:val="center"/>
        </w:trPr>
        <w:tc>
          <w:tcPr>
            <w:tcW w:w="1555" w:type="dxa"/>
            <w:tcBorders>
              <w:top w:val="nil"/>
              <w:left w:val="nil"/>
              <w:bottom w:val="nil"/>
              <w:right w:val="nil"/>
            </w:tcBorders>
            <w:shd w:val="clear" w:color="auto" w:fill="DEEBF6"/>
          </w:tcPr>
          <w:p w14:paraId="5110D0D5" w14:textId="77777777" w:rsidR="00FC3FE8" w:rsidRPr="00F94969" w:rsidRDefault="00000000">
            <w:pPr>
              <w:rPr>
                <w:sz w:val="16"/>
                <w:szCs w:val="16"/>
              </w:rPr>
            </w:pPr>
            <w:r w:rsidRPr="00F94969">
              <w:rPr>
                <w:sz w:val="16"/>
                <w:szCs w:val="16"/>
              </w:rPr>
              <w:t>Bishop et al., 2006</w:t>
            </w:r>
          </w:p>
          <w:p w14:paraId="0D2856F2" w14:textId="77777777" w:rsidR="00FC3FE8" w:rsidRPr="00F94969" w:rsidRDefault="00000000">
            <w:pPr>
              <w:rPr>
                <w:sz w:val="16"/>
                <w:szCs w:val="16"/>
              </w:rPr>
            </w:pPr>
            <w:r w:rsidRPr="00F94969">
              <w:rPr>
                <w:sz w:val="16"/>
                <w:szCs w:val="16"/>
              </w:rPr>
              <w:t>RCT</w:t>
            </w:r>
          </w:p>
          <w:p w14:paraId="5F9C340A" w14:textId="77777777" w:rsidR="00FC3FE8" w:rsidRPr="00F94969" w:rsidRDefault="00000000">
            <w:pPr>
              <w:rPr>
                <w:sz w:val="16"/>
                <w:szCs w:val="16"/>
              </w:rPr>
            </w:pPr>
            <w:r w:rsidRPr="00F94969">
              <w:rPr>
                <w:sz w:val="16"/>
                <w:szCs w:val="16"/>
              </w:rPr>
              <w:t>Canada</w:t>
            </w:r>
          </w:p>
        </w:tc>
        <w:tc>
          <w:tcPr>
            <w:tcW w:w="1701" w:type="dxa"/>
            <w:tcBorders>
              <w:top w:val="nil"/>
              <w:left w:val="nil"/>
              <w:bottom w:val="nil"/>
              <w:right w:val="nil"/>
            </w:tcBorders>
            <w:shd w:val="clear" w:color="auto" w:fill="DEEBF6"/>
          </w:tcPr>
          <w:p w14:paraId="06855155" w14:textId="77777777" w:rsidR="00FC3FE8" w:rsidRPr="00F94969" w:rsidRDefault="00000000">
            <w:pPr>
              <w:rPr>
                <w:sz w:val="16"/>
                <w:szCs w:val="16"/>
              </w:rPr>
            </w:pPr>
            <w:r w:rsidRPr="00F94969">
              <w:rPr>
                <w:sz w:val="16"/>
                <w:szCs w:val="16"/>
              </w:rPr>
              <w:t>Family physicians (462)</w:t>
            </w:r>
          </w:p>
          <w:p w14:paraId="438DDA5C" w14:textId="77777777" w:rsidR="00FC3FE8" w:rsidRPr="00F94969" w:rsidRDefault="00000000">
            <w:pPr>
              <w:rPr>
                <w:sz w:val="16"/>
                <w:szCs w:val="16"/>
              </w:rPr>
            </w:pPr>
            <w:r w:rsidRPr="00F94969">
              <w:rPr>
                <w:sz w:val="16"/>
                <w:szCs w:val="16"/>
              </w:rPr>
              <w:t>Patients with LBP (428)</w:t>
            </w:r>
          </w:p>
          <w:p w14:paraId="33FEC2E8" w14:textId="77777777" w:rsidR="00FC3FE8" w:rsidRPr="00F94969" w:rsidRDefault="00000000">
            <w:pPr>
              <w:rPr>
                <w:sz w:val="16"/>
                <w:szCs w:val="16"/>
              </w:rPr>
            </w:pPr>
            <w:r w:rsidRPr="00F94969">
              <w:rPr>
                <w:sz w:val="16"/>
                <w:szCs w:val="16"/>
              </w:rPr>
              <w:t>Primary care.</w:t>
            </w:r>
          </w:p>
        </w:tc>
        <w:tc>
          <w:tcPr>
            <w:tcW w:w="4682" w:type="dxa"/>
            <w:tcBorders>
              <w:top w:val="nil"/>
              <w:left w:val="nil"/>
              <w:bottom w:val="nil"/>
              <w:right w:val="nil"/>
            </w:tcBorders>
            <w:shd w:val="clear" w:color="auto" w:fill="DEEBF6"/>
          </w:tcPr>
          <w:p w14:paraId="4F87FCB2" w14:textId="77777777" w:rsidR="00FC3FE8" w:rsidRPr="00F94969" w:rsidRDefault="00000000">
            <w:pPr>
              <w:spacing w:line="259" w:lineRule="auto"/>
              <w:rPr>
                <w:b/>
                <w:sz w:val="16"/>
                <w:szCs w:val="16"/>
                <w:u w:val="single"/>
              </w:rPr>
            </w:pPr>
            <w:r w:rsidRPr="00F94969">
              <w:rPr>
                <w:b/>
                <w:sz w:val="16"/>
                <w:szCs w:val="16"/>
                <w:u w:val="single"/>
              </w:rPr>
              <w:t>Group 2:</w:t>
            </w:r>
          </w:p>
          <w:p w14:paraId="2EF61E45" w14:textId="77777777" w:rsidR="00FC3FE8" w:rsidRPr="00F94969" w:rsidRDefault="00000000">
            <w:pPr>
              <w:spacing w:line="259" w:lineRule="auto"/>
              <w:rPr>
                <w:sz w:val="16"/>
                <w:szCs w:val="16"/>
              </w:rPr>
            </w:pPr>
            <w:r w:rsidRPr="00F94969">
              <w:rPr>
                <w:b/>
                <w:sz w:val="16"/>
                <w:szCs w:val="16"/>
              </w:rPr>
              <w:t>Description of Implementation Strategy:</w:t>
            </w:r>
          </w:p>
          <w:p w14:paraId="32F3FC3B" w14:textId="77777777" w:rsidR="00FC3FE8" w:rsidRPr="00F94969" w:rsidRDefault="00000000">
            <w:pPr>
              <w:spacing w:line="259" w:lineRule="auto"/>
              <w:rPr>
                <w:sz w:val="16"/>
                <w:szCs w:val="16"/>
              </w:rPr>
            </w:pPr>
            <w:r w:rsidRPr="00F94969">
              <w:rPr>
                <w:sz w:val="16"/>
                <w:szCs w:val="16"/>
              </w:rPr>
              <w:t>In Group 2, the patient’s family physician received a copy of the clinical practice guidelines.</w:t>
            </w:r>
          </w:p>
          <w:p w14:paraId="552041FE" w14:textId="77777777" w:rsidR="00FC3FE8" w:rsidRPr="00F94969" w:rsidRDefault="00000000">
            <w:pPr>
              <w:spacing w:line="259" w:lineRule="auto"/>
              <w:rPr>
                <w:sz w:val="16"/>
                <w:szCs w:val="16"/>
              </w:rPr>
            </w:pPr>
            <w:r w:rsidRPr="00F94969">
              <w:rPr>
                <w:sz w:val="16"/>
                <w:szCs w:val="16"/>
              </w:rPr>
              <w:t xml:space="preserve">In addition, each family physician received a ‘‘guideline reminder letter’’ at each of three separate stages of the patient’s clinical course summarizing the different aspects of the guidelines that specifically applied to the 0–4-week, 5–12-week, and greater than 12-week postinjury periods. </w:t>
            </w:r>
          </w:p>
          <w:p w14:paraId="51908FF4" w14:textId="77777777" w:rsidR="00FC3FE8" w:rsidRPr="00F94969" w:rsidRDefault="00FC3FE8">
            <w:pPr>
              <w:spacing w:line="259" w:lineRule="auto"/>
              <w:rPr>
                <w:b/>
                <w:sz w:val="16"/>
                <w:szCs w:val="16"/>
              </w:rPr>
            </w:pPr>
          </w:p>
          <w:p w14:paraId="31EF65F3" w14:textId="77777777" w:rsidR="00FC3FE8" w:rsidRPr="00F94969" w:rsidRDefault="00000000">
            <w:pPr>
              <w:spacing w:line="259" w:lineRule="auto"/>
              <w:rPr>
                <w:sz w:val="16"/>
                <w:szCs w:val="16"/>
              </w:rPr>
            </w:pPr>
            <w:r w:rsidRPr="00F94969">
              <w:rPr>
                <w:b/>
                <w:sz w:val="16"/>
                <w:szCs w:val="16"/>
              </w:rPr>
              <w:t>Waltz’s Classification:</w:t>
            </w:r>
          </w:p>
          <w:p w14:paraId="4826DABE" w14:textId="77777777" w:rsidR="00FC3FE8" w:rsidRPr="00F94969" w:rsidRDefault="00000000">
            <w:pPr>
              <w:spacing w:line="259" w:lineRule="auto"/>
              <w:rPr>
                <w:i/>
                <w:sz w:val="16"/>
                <w:szCs w:val="16"/>
              </w:rPr>
            </w:pPr>
            <w:r w:rsidRPr="00F94969">
              <w:rPr>
                <w:i/>
                <w:sz w:val="16"/>
                <w:szCs w:val="16"/>
              </w:rPr>
              <w:t>Train and educate stakeholders.</w:t>
            </w:r>
          </w:p>
          <w:p w14:paraId="15A27F19" w14:textId="77777777" w:rsidR="00FC3FE8" w:rsidRPr="00F94969" w:rsidRDefault="00000000">
            <w:pPr>
              <w:numPr>
                <w:ilvl w:val="0"/>
                <w:numId w:val="88"/>
              </w:numPr>
              <w:pBdr>
                <w:top w:val="nil"/>
                <w:left w:val="nil"/>
                <w:bottom w:val="nil"/>
                <w:right w:val="nil"/>
                <w:between w:val="nil"/>
              </w:pBdr>
              <w:spacing w:line="259" w:lineRule="auto"/>
              <w:rPr>
                <w:sz w:val="16"/>
                <w:szCs w:val="16"/>
              </w:rPr>
            </w:pPr>
            <w:r w:rsidRPr="00F94969">
              <w:rPr>
                <w:sz w:val="16"/>
                <w:szCs w:val="16"/>
              </w:rPr>
              <w:t>Distribute educational materials.</w:t>
            </w:r>
          </w:p>
          <w:p w14:paraId="15F28DEB" w14:textId="77777777" w:rsidR="00FC3FE8" w:rsidRPr="00F94969" w:rsidRDefault="00000000">
            <w:pPr>
              <w:spacing w:line="259" w:lineRule="auto"/>
              <w:rPr>
                <w:i/>
                <w:sz w:val="16"/>
                <w:szCs w:val="16"/>
              </w:rPr>
            </w:pPr>
            <w:r w:rsidRPr="00F94969">
              <w:rPr>
                <w:i/>
                <w:sz w:val="16"/>
                <w:szCs w:val="16"/>
              </w:rPr>
              <w:lastRenderedPageBreak/>
              <w:t>Support clinicians</w:t>
            </w:r>
          </w:p>
          <w:p w14:paraId="153B2DD1" w14:textId="77777777" w:rsidR="00FC3FE8" w:rsidRPr="00F94969" w:rsidRDefault="00000000">
            <w:pPr>
              <w:numPr>
                <w:ilvl w:val="0"/>
                <w:numId w:val="88"/>
              </w:numPr>
              <w:pBdr>
                <w:top w:val="nil"/>
                <w:left w:val="nil"/>
                <w:bottom w:val="nil"/>
                <w:right w:val="nil"/>
                <w:between w:val="nil"/>
              </w:pBdr>
              <w:spacing w:line="259" w:lineRule="auto"/>
              <w:rPr>
                <w:sz w:val="16"/>
                <w:szCs w:val="16"/>
              </w:rPr>
            </w:pPr>
            <w:r w:rsidRPr="00F94969">
              <w:rPr>
                <w:sz w:val="16"/>
                <w:szCs w:val="16"/>
              </w:rPr>
              <w:t>Remind clinicians.</w:t>
            </w:r>
          </w:p>
          <w:p w14:paraId="1A595C4E" w14:textId="77777777" w:rsidR="00FC3FE8" w:rsidRPr="00F94969" w:rsidRDefault="00FC3FE8">
            <w:pPr>
              <w:spacing w:line="259" w:lineRule="auto"/>
              <w:rPr>
                <w:sz w:val="16"/>
                <w:szCs w:val="16"/>
              </w:rPr>
            </w:pPr>
          </w:p>
          <w:p w14:paraId="7136EAB5" w14:textId="77777777" w:rsidR="00FC3FE8" w:rsidRPr="00F94969" w:rsidRDefault="00000000">
            <w:pPr>
              <w:spacing w:line="259" w:lineRule="auto"/>
              <w:rPr>
                <w:b/>
                <w:sz w:val="16"/>
                <w:szCs w:val="16"/>
                <w:u w:val="single"/>
              </w:rPr>
            </w:pPr>
            <w:r w:rsidRPr="00F94969">
              <w:rPr>
                <w:b/>
                <w:sz w:val="16"/>
                <w:szCs w:val="16"/>
                <w:u w:val="single"/>
              </w:rPr>
              <w:t>Group 3:</w:t>
            </w:r>
          </w:p>
          <w:p w14:paraId="62D721CE" w14:textId="77777777" w:rsidR="00FC3FE8" w:rsidRPr="00F94969" w:rsidRDefault="00000000">
            <w:pPr>
              <w:spacing w:line="259" w:lineRule="auto"/>
              <w:rPr>
                <w:sz w:val="16"/>
                <w:szCs w:val="16"/>
              </w:rPr>
            </w:pPr>
            <w:r w:rsidRPr="00F94969">
              <w:rPr>
                <w:b/>
                <w:sz w:val="16"/>
                <w:szCs w:val="16"/>
              </w:rPr>
              <w:t>Description of Implementation Strategy:</w:t>
            </w:r>
          </w:p>
          <w:p w14:paraId="7238C602" w14:textId="77777777" w:rsidR="00FC3FE8" w:rsidRPr="00F94969" w:rsidRDefault="00000000">
            <w:pPr>
              <w:spacing w:line="259" w:lineRule="auto"/>
              <w:rPr>
                <w:sz w:val="16"/>
                <w:szCs w:val="16"/>
              </w:rPr>
            </w:pPr>
            <w:r w:rsidRPr="00F94969">
              <w:rPr>
                <w:sz w:val="16"/>
                <w:szCs w:val="16"/>
              </w:rPr>
              <w:t>In addition to intervention in Group 2 the family physician in Group 3 the individual patient received lay language versions of a pamphlet outlining the clinical practice guidelines.</w:t>
            </w:r>
          </w:p>
          <w:p w14:paraId="07112355" w14:textId="77777777" w:rsidR="00FC3FE8" w:rsidRPr="00F94969" w:rsidRDefault="00FC3FE8">
            <w:pPr>
              <w:spacing w:line="259" w:lineRule="auto"/>
              <w:rPr>
                <w:b/>
                <w:sz w:val="16"/>
                <w:szCs w:val="16"/>
              </w:rPr>
            </w:pPr>
          </w:p>
          <w:p w14:paraId="378516DF" w14:textId="77777777" w:rsidR="00FC3FE8" w:rsidRPr="00F94969" w:rsidRDefault="00000000">
            <w:pPr>
              <w:spacing w:line="259" w:lineRule="auto"/>
              <w:rPr>
                <w:b/>
                <w:sz w:val="16"/>
                <w:szCs w:val="16"/>
              </w:rPr>
            </w:pPr>
            <w:r w:rsidRPr="00F94969">
              <w:rPr>
                <w:b/>
                <w:sz w:val="16"/>
                <w:szCs w:val="16"/>
              </w:rPr>
              <w:t>Waltz’s Classification:</w:t>
            </w:r>
          </w:p>
          <w:p w14:paraId="07CB3C30" w14:textId="77777777" w:rsidR="00FC3FE8" w:rsidRPr="00F94969" w:rsidRDefault="00000000">
            <w:pPr>
              <w:spacing w:line="259" w:lineRule="auto"/>
              <w:rPr>
                <w:b/>
                <w:sz w:val="16"/>
                <w:szCs w:val="16"/>
              </w:rPr>
            </w:pPr>
            <w:r w:rsidRPr="00F94969">
              <w:rPr>
                <w:sz w:val="16"/>
                <w:szCs w:val="16"/>
              </w:rPr>
              <w:t>In addition to Group 2, Group 3 received:</w:t>
            </w:r>
          </w:p>
          <w:p w14:paraId="1AD0A261" w14:textId="77777777" w:rsidR="00FC3FE8" w:rsidRPr="00F94969" w:rsidRDefault="00000000">
            <w:pPr>
              <w:spacing w:line="259" w:lineRule="auto"/>
              <w:rPr>
                <w:i/>
                <w:sz w:val="16"/>
                <w:szCs w:val="16"/>
              </w:rPr>
            </w:pPr>
            <w:r w:rsidRPr="00F94969">
              <w:rPr>
                <w:i/>
                <w:sz w:val="16"/>
                <w:szCs w:val="16"/>
              </w:rPr>
              <w:t>Engage consumers.</w:t>
            </w:r>
          </w:p>
          <w:p w14:paraId="50F22BC5" w14:textId="77777777" w:rsidR="00FC3FE8" w:rsidRPr="00F94969" w:rsidRDefault="00000000">
            <w:pPr>
              <w:numPr>
                <w:ilvl w:val="0"/>
                <w:numId w:val="88"/>
              </w:numPr>
              <w:pBdr>
                <w:top w:val="nil"/>
                <w:left w:val="nil"/>
                <w:bottom w:val="nil"/>
                <w:right w:val="nil"/>
                <w:between w:val="nil"/>
              </w:pBdr>
              <w:spacing w:line="259" w:lineRule="auto"/>
              <w:rPr>
                <w:sz w:val="16"/>
                <w:szCs w:val="16"/>
              </w:rPr>
            </w:pPr>
            <w:r w:rsidRPr="00F94969">
              <w:rPr>
                <w:sz w:val="16"/>
                <w:szCs w:val="16"/>
              </w:rPr>
              <w:t>Involve patients/consumers and family members</w:t>
            </w:r>
          </w:p>
        </w:tc>
        <w:tc>
          <w:tcPr>
            <w:tcW w:w="2268" w:type="dxa"/>
            <w:tcBorders>
              <w:top w:val="nil"/>
              <w:left w:val="nil"/>
              <w:bottom w:val="nil"/>
              <w:right w:val="nil"/>
            </w:tcBorders>
            <w:shd w:val="clear" w:color="auto" w:fill="DEEBF6"/>
          </w:tcPr>
          <w:p w14:paraId="7585F7CF" w14:textId="77777777" w:rsidR="00FC3FE8" w:rsidRPr="00F94969" w:rsidRDefault="00000000">
            <w:pPr>
              <w:spacing w:line="259" w:lineRule="auto"/>
              <w:rPr>
                <w:b/>
                <w:sz w:val="16"/>
                <w:szCs w:val="16"/>
                <w:u w:val="single"/>
              </w:rPr>
            </w:pPr>
            <w:r w:rsidRPr="00F94969">
              <w:rPr>
                <w:b/>
                <w:sz w:val="16"/>
                <w:szCs w:val="16"/>
                <w:u w:val="single"/>
              </w:rPr>
              <w:lastRenderedPageBreak/>
              <w:t>Group 1:</w:t>
            </w:r>
          </w:p>
          <w:p w14:paraId="2F80B8D6" w14:textId="77777777" w:rsidR="00FC3FE8" w:rsidRPr="00F94969" w:rsidRDefault="00000000">
            <w:pPr>
              <w:spacing w:line="259" w:lineRule="auto"/>
              <w:rPr>
                <w:sz w:val="16"/>
                <w:szCs w:val="16"/>
              </w:rPr>
            </w:pPr>
            <w:r w:rsidRPr="00F94969">
              <w:rPr>
                <w:sz w:val="16"/>
                <w:szCs w:val="16"/>
              </w:rPr>
              <w:t xml:space="preserve">No intervention </w:t>
            </w:r>
          </w:p>
        </w:tc>
        <w:tc>
          <w:tcPr>
            <w:tcW w:w="2410" w:type="dxa"/>
            <w:tcBorders>
              <w:top w:val="nil"/>
              <w:left w:val="nil"/>
              <w:bottom w:val="nil"/>
              <w:right w:val="nil"/>
            </w:tcBorders>
            <w:shd w:val="clear" w:color="auto" w:fill="DEEBF6"/>
          </w:tcPr>
          <w:p w14:paraId="783FAE26" w14:textId="77777777" w:rsidR="00FC3FE8" w:rsidRPr="00F94969" w:rsidRDefault="00000000">
            <w:pPr>
              <w:rPr>
                <w:b/>
                <w:sz w:val="16"/>
                <w:szCs w:val="16"/>
              </w:rPr>
            </w:pPr>
            <w:r w:rsidRPr="00F94969">
              <w:rPr>
                <w:b/>
                <w:sz w:val="16"/>
                <w:szCs w:val="16"/>
              </w:rPr>
              <w:t>Healthcare Professionals:</w:t>
            </w:r>
          </w:p>
          <w:p w14:paraId="3E08E1CA" w14:textId="77777777" w:rsidR="00FC3FE8" w:rsidRPr="00F94969" w:rsidRDefault="00000000">
            <w:pPr>
              <w:rPr>
                <w:i/>
                <w:sz w:val="16"/>
                <w:szCs w:val="16"/>
              </w:rPr>
            </w:pPr>
            <w:r w:rsidRPr="00F94969">
              <w:rPr>
                <w:i/>
                <w:sz w:val="16"/>
                <w:szCs w:val="16"/>
              </w:rPr>
              <w:t>Adherence to implemented intervention.</w:t>
            </w:r>
          </w:p>
          <w:p w14:paraId="75CAD121" w14:textId="77777777" w:rsidR="00FC3FE8" w:rsidRPr="00F94969" w:rsidRDefault="00000000">
            <w:pPr>
              <w:numPr>
                <w:ilvl w:val="0"/>
                <w:numId w:val="79"/>
              </w:numPr>
              <w:pBdr>
                <w:top w:val="nil"/>
                <w:left w:val="nil"/>
                <w:bottom w:val="nil"/>
                <w:right w:val="nil"/>
                <w:between w:val="nil"/>
              </w:pBdr>
              <w:rPr>
                <w:i/>
                <w:sz w:val="16"/>
                <w:szCs w:val="16"/>
              </w:rPr>
            </w:pPr>
            <w:r w:rsidRPr="00F94969">
              <w:rPr>
                <w:sz w:val="16"/>
                <w:szCs w:val="16"/>
              </w:rPr>
              <w:t xml:space="preserve">Guideline concordant patient assessment (History, </w:t>
            </w:r>
            <w:proofErr w:type="gramStart"/>
            <w:r w:rsidRPr="00F94969">
              <w:rPr>
                <w:sz w:val="16"/>
                <w:szCs w:val="16"/>
              </w:rPr>
              <w:t>past history</w:t>
            </w:r>
            <w:proofErr w:type="gramEnd"/>
            <w:r w:rsidRPr="00F94969">
              <w:rPr>
                <w:sz w:val="16"/>
                <w:szCs w:val="16"/>
              </w:rPr>
              <w:t>) and examination (Neurological testing, regional back examination, red flag screening)</w:t>
            </w:r>
          </w:p>
          <w:p w14:paraId="00C5DB86" w14:textId="77777777" w:rsidR="00FC3FE8" w:rsidRPr="00F94969" w:rsidRDefault="00000000">
            <w:pPr>
              <w:numPr>
                <w:ilvl w:val="0"/>
                <w:numId w:val="79"/>
              </w:numPr>
              <w:pBdr>
                <w:top w:val="nil"/>
                <w:left w:val="nil"/>
                <w:bottom w:val="nil"/>
                <w:right w:val="nil"/>
                <w:between w:val="nil"/>
              </w:pBdr>
              <w:rPr>
                <w:sz w:val="16"/>
                <w:szCs w:val="16"/>
              </w:rPr>
            </w:pPr>
            <w:r w:rsidRPr="00F94969">
              <w:rPr>
                <w:sz w:val="16"/>
                <w:szCs w:val="16"/>
              </w:rPr>
              <w:t xml:space="preserve">Guideline treatment recommendation, separated into a) Concordant, or b) Discordant. Each category </w:t>
            </w:r>
            <w:r w:rsidRPr="00F94969">
              <w:rPr>
                <w:sz w:val="16"/>
                <w:szCs w:val="16"/>
              </w:rPr>
              <w:lastRenderedPageBreak/>
              <w:t xml:space="preserve">had specific criteria at 3 time points (0-4 weeks, 5-12 weeks, &gt;12 weeks) </w:t>
            </w:r>
          </w:p>
          <w:p w14:paraId="418352CF" w14:textId="77777777" w:rsidR="00FC3FE8" w:rsidRPr="00F94969" w:rsidRDefault="00000000">
            <w:pPr>
              <w:numPr>
                <w:ilvl w:val="0"/>
                <w:numId w:val="79"/>
              </w:numPr>
              <w:pBdr>
                <w:top w:val="nil"/>
                <w:left w:val="nil"/>
                <w:bottom w:val="nil"/>
                <w:right w:val="nil"/>
                <w:between w:val="nil"/>
              </w:pBdr>
              <w:rPr>
                <w:sz w:val="16"/>
                <w:szCs w:val="16"/>
              </w:rPr>
            </w:pPr>
            <w:r w:rsidRPr="00F94969">
              <w:rPr>
                <w:sz w:val="16"/>
                <w:szCs w:val="16"/>
              </w:rPr>
              <w:t>Concordant treatment: Education and reassurance, aerobic exercise, non-narcotic medication, physical therapy modalities, spinal manipulation withing the 4</w:t>
            </w:r>
            <w:r w:rsidRPr="00F94969">
              <w:rPr>
                <w:sz w:val="16"/>
                <w:szCs w:val="16"/>
                <w:vertAlign w:val="superscript"/>
              </w:rPr>
              <w:t>th</w:t>
            </w:r>
            <w:r w:rsidRPr="00F94969">
              <w:rPr>
                <w:sz w:val="16"/>
                <w:szCs w:val="16"/>
              </w:rPr>
              <w:t xml:space="preserve"> week. Bed rest not greater than 4 days. Work conditioning programs within the 5–12-week </w:t>
            </w:r>
            <w:proofErr w:type="gramStart"/>
            <w:r w:rsidRPr="00F94969">
              <w:rPr>
                <w:sz w:val="16"/>
                <w:szCs w:val="16"/>
              </w:rPr>
              <w:t>time period</w:t>
            </w:r>
            <w:proofErr w:type="gramEnd"/>
            <w:r w:rsidRPr="00F94969">
              <w:rPr>
                <w:sz w:val="16"/>
                <w:szCs w:val="16"/>
              </w:rPr>
              <w:t>. Return to full or modified work at 12 weeks-</w:t>
            </w:r>
          </w:p>
          <w:p w14:paraId="660CB2B4" w14:textId="77777777" w:rsidR="00FC3FE8" w:rsidRPr="00F94969" w:rsidRDefault="00000000">
            <w:pPr>
              <w:numPr>
                <w:ilvl w:val="0"/>
                <w:numId w:val="79"/>
              </w:numPr>
              <w:pBdr>
                <w:top w:val="nil"/>
                <w:left w:val="nil"/>
                <w:bottom w:val="nil"/>
                <w:right w:val="nil"/>
                <w:between w:val="nil"/>
              </w:pBdr>
              <w:rPr>
                <w:sz w:val="16"/>
                <w:szCs w:val="16"/>
              </w:rPr>
            </w:pPr>
            <w:r w:rsidRPr="00F94969">
              <w:rPr>
                <w:sz w:val="16"/>
                <w:szCs w:val="16"/>
              </w:rPr>
              <w:t>Discordant treatment: Routine use of narcotic analgesics, more than 4 days of bed rest, Physical therapy modalities after the 4</w:t>
            </w:r>
            <w:r w:rsidRPr="00F94969">
              <w:rPr>
                <w:sz w:val="16"/>
                <w:szCs w:val="16"/>
                <w:vertAlign w:val="superscript"/>
              </w:rPr>
              <w:t>th</w:t>
            </w:r>
            <w:r w:rsidRPr="00F94969">
              <w:rPr>
                <w:sz w:val="16"/>
                <w:szCs w:val="16"/>
              </w:rPr>
              <w:t xml:space="preserve"> week, </w:t>
            </w:r>
            <w:proofErr w:type="gramStart"/>
            <w:r w:rsidRPr="00F94969">
              <w:rPr>
                <w:sz w:val="16"/>
                <w:szCs w:val="16"/>
              </w:rPr>
              <w:t>Continued</w:t>
            </w:r>
            <w:proofErr w:type="gramEnd"/>
            <w:r w:rsidRPr="00F94969">
              <w:rPr>
                <w:sz w:val="16"/>
                <w:szCs w:val="16"/>
              </w:rPr>
              <w:t xml:space="preserve"> use passive therapy of spinal manipulative therapy; recycling through treatments and programs that had previously failed after 12 weeks</w:t>
            </w:r>
          </w:p>
        </w:tc>
        <w:tc>
          <w:tcPr>
            <w:tcW w:w="3822" w:type="dxa"/>
            <w:tcBorders>
              <w:top w:val="nil"/>
              <w:left w:val="nil"/>
              <w:bottom w:val="nil"/>
              <w:right w:val="nil"/>
            </w:tcBorders>
            <w:shd w:val="clear" w:color="auto" w:fill="DEEBF6"/>
          </w:tcPr>
          <w:p w14:paraId="10309117" w14:textId="77777777" w:rsidR="00FC3FE8" w:rsidRPr="00F94969" w:rsidRDefault="00000000">
            <w:pPr>
              <w:rPr>
                <w:b/>
                <w:sz w:val="16"/>
                <w:szCs w:val="16"/>
              </w:rPr>
            </w:pPr>
            <w:r w:rsidRPr="00F94969">
              <w:rPr>
                <w:b/>
                <w:sz w:val="16"/>
                <w:szCs w:val="16"/>
              </w:rPr>
              <w:lastRenderedPageBreak/>
              <w:t>Recorded history and physical findings:</w:t>
            </w:r>
          </w:p>
          <w:p w14:paraId="323ACFD6" w14:textId="77777777" w:rsidR="00FC3FE8" w:rsidRPr="00F94969" w:rsidRDefault="00000000">
            <w:pPr>
              <w:rPr>
                <w:sz w:val="16"/>
                <w:szCs w:val="16"/>
              </w:rPr>
            </w:pPr>
            <w:r w:rsidRPr="00F94969">
              <w:rPr>
                <w:sz w:val="16"/>
                <w:szCs w:val="16"/>
              </w:rPr>
              <w:t>Group 2 compared to control: p=0.89</w:t>
            </w:r>
          </w:p>
          <w:p w14:paraId="15440C3A" w14:textId="77777777" w:rsidR="00FC3FE8" w:rsidRPr="00F94969" w:rsidRDefault="00000000">
            <w:pPr>
              <w:rPr>
                <w:sz w:val="16"/>
                <w:szCs w:val="16"/>
              </w:rPr>
            </w:pPr>
            <w:r w:rsidRPr="00F94969">
              <w:rPr>
                <w:sz w:val="16"/>
                <w:szCs w:val="16"/>
              </w:rPr>
              <w:t>Group 3 compared to control: p=0.90</w:t>
            </w:r>
          </w:p>
          <w:p w14:paraId="6E95CB7C" w14:textId="77777777" w:rsidR="00FC3FE8" w:rsidRPr="00F94969" w:rsidRDefault="00000000">
            <w:pPr>
              <w:rPr>
                <w:b/>
                <w:sz w:val="16"/>
                <w:szCs w:val="16"/>
              </w:rPr>
            </w:pPr>
            <w:r w:rsidRPr="00F94969">
              <w:rPr>
                <w:b/>
                <w:sz w:val="16"/>
                <w:szCs w:val="16"/>
              </w:rPr>
              <w:t>Concordance weeks 0-4 (Medication)</w:t>
            </w:r>
          </w:p>
          <w:p w14:paraId="03AC39A7" w14:textId="77777777" w:rsidR="00FC3FE8" w:rsidRPr="00F94969" w:rsidRDefault="00000000">
            <w:pPr>
              <w:rPr>
                <w:sz w:val="16"/>
                <w:szCs w:val="16"/>
              </w:rPr>
            </w:pPr>
            <w:r w:rsidRPr="00F94969">
              <w:rPr>
                <w:sz w:val="16"/>
                <w:szCs w:val="16"/>
              </w:rPr>
              <w:t>Group 2 compared to control: p=0.14</w:t>
            </w:r>
          </w:p>
          <w:p w14:paraId="012C7AD6" w14:textId="77777777" w:rsidR="00FC3FE8" w:rsidRPr="00F94969" w:rsidRDefault="00000000">
            <w:pPr>
              <w:rPr>
                <w:sz w:val="16"/>
                <w:szCs w:val="16"/>
              </w:rPr>
            </w:pPr>
            <w:r w:rsidRPr="00F94969">
              <w:rPr>
                <w:sz w:val="16"/>
                <w:szCs w:val="16"/>
              </w:rPr>
              <w:t>Group 3 compared to control: p=0.08</w:t>
            </w:r>
          </w:p>
          <w:p w14:paraId="22711BF1" w14:textId="77777777" w:rsidR="00FC3FE8" w:rsidRPr="00F94969" w:rsidRDefault="00000000">
            <w:pPr>
              <w:rPr>
                <w:b/>
                <w:sz w:val="16"/>
                <w:szCs w:val="16"/>
              </w:rPr>
            </w:pPr>
            <w:r w:rsidRPr="00F94969">
              <w:rPr>
                <w:b/>
                <w:sz w:val="16"/>
                <w:szCs w:val="16"/>
              </w:rPr>
              <w:t>Concordance weeks 0-4 (recommended exercise)</w:t>
            </w:r>
          </w:p>
          <w:p w14:paraId="6849A8DE" w14:textId="77777777" w:rsidR="00FC3FE8" w:rsidRPr="00F94969" w:rsidRDefault="00000000">
            <w:pPr>
              <w:rPr>
                <w:sz w:val="16"/>
                <w:szCs w:val="16"/>
              </w:rPr>
            </w:pPr>
            <w:r w:rsidRPr="00F94969">
              <w:rPr>
                <w:sz w:val="16"/>
                <w:szCs w:val="16"/>
              </w:rPr>
              <w:t>Group 3 compared to control: p=0.05</w:t>
            </w:r>
          </w:p>
          <w:p w14:paraId="6CE03A74" w14:textId="77777777" w:rsidR="00FC3FE8" w:rsidRPr="00F94969" w:rsidRDefault="00000000">
            <w:pPr>
              <w:rPr>
                <w:b/>
                <w:sz w:val="16"/>
                <w:szCs w:val="16"/>
              </w:rPr>
            </w:pPr>
            <w:r w:rsidRPr="00F94969">
              <w:rPr>
                <w:b/>
                <w:sz w:val="16"/>
                <w:szCs w:val="16"/>
              </w:rPr>
              <w:t>Concordance weeks 5-12 (Supervised exercise)</w:t>
            </w:r>
          </w:p>
          <w:p w14:paraId="712F68A7" w14:textId="77777777" w:rsidR="00FC3FE8" w:rsidRPr="00F94969" w:rsidRDefault="00000000">
            <w:pPr>
              <w:rPr>
                <w:sz w:val="16"/>
                <w:szCs w:val="16"/>
              </w:rPr>
            </w:pPr>
            <w:r w:rsidRPr="00F94969">
              <w:rPr>
                <w:sz w:val="16"/>
                <w:szCs w:val="16"/>
              </w:rPr>
              <w:t>Group 2 compared to control: p=0.11</w:t>
            </w:r>
          </w:p>
          <w:p w14:paraId="42CEB9E4" w14:textId="77777777" w:rsidR="00FC3FE8" w:rsidRPr="00F94969" w:rsidRDefault="00000000">
            <w:pPr>
              <w:rPr>
                <w:sz w:val="16"/>
                <w:szCs w:val="16"/>
              </w:rPr>
            </w:pPr>
            <w:r w:rsidRPr="00F94969">
              <w:rPr>
                <w:sz w:val="16"/>
                <w:szCs w:val="16"/>
              </w:rPr>
              <w:t>Group 3 compared to control: p=0.18</w:t>
            </w:r>
          </w:p>
          <w:p w14:paraId="0FBE36F9" w14:textId="77777777" w:rsidR="00FC3FE8" w:rsidRPr="00F94969" w:rsidRDefault="00000000">
            <w:pPr>
              <w:rPr>
                <w:b/>
                <w:sz w:val="16"/>
                <w:szCs w:val="16"/>
              </w:rPr>
            </w:pPr>
            <w:r w:rsidRPr="00F94969">
              <w:rPr>
                <w:b/>
                <w:sz w:val="16"/>
                <w:szCs w:val="16"/>
              </w:rPr>
              <w:t>Concordance weeks &gt; 12 weeks (Return to work)</w:t>
            </w:r>
          </w:p>
          <w:p w14:paraId="0F4FAB74" w14:textId="77777777" w:rsidR="00FC3FE8" w:rsidRPr="00F94969" w:rsidRDefault="00000000">
            <w:pPr>
              <w:rPr>
                <w:sz w:val="16"/>
                <w:szCs w:val="16"/>
              </w:rPr>
            </w:pPr>
            <w:r w:rsidRPr="00F94969">
              <w:rPr>
                <w:sz w:val="16"/>
                <w:szCs w:val="16"/>
              </w:rPr>
              <w:t>Group 2 compared to control: p=0.07</w:t>
            </w:r>
          </w:p>
          <w:p w14:paraId="7E712F11" w14:textId="77777777" w:rsidR="00FC3FE8" w:rsidRPr="00F94969" w:rsidRDefault="00000000">
            <w:pPr>
              <w:rPr>
                <w:sz w:val="16"/>
                <w:szCs w:val="16"/>
              </w:rPr>
            </w:pPr>
            <w:r w:rsidRPr="00F94969">
              <w:rPr>
                <w:sz w:val="16"/>
                <w:szCs w:val="16"/>
              </w:rPr>
              <w:t>Group 3 compared to control: p=0.14</w:t>
            </w:r>
          </w:p>
          <w:p w14:paraId="5727ACA4" w14:textId="77777777" w:rsidR="00FC3FE8" w:rsidRPr="00F94969" w:rsidRDefault="00000000">
            <w:pPr>
              <w:rPr>
                <w:b/>
                <w:sz w:val="16"/>
                <w:szCs w:val="16"/>
              </w:rPr>
            </w:pPr>
            <w:r w:rsidRPr="00F94969">
              <w:rPr>
                <w:b/>
                <w:sz w:val="16"/>
                <w:szCs w:val="16"/>
              </w:rPr>
              <w:lastRenderedPageBreak/>
              <w:t>Discordance weeks 0-4 (Extended bed rest)</w:t>
            </w:r>
          </w:p>
          <w:p w14:paraId="2816E705" w14:textId="77777777" w:rsidR="00FC3FE8" w:rsidRPr="00F94969" w:rsidRDefault="00000000">
            <w:pPr>
              <w:rPr>
                <w:sz w:val="16"/>
                <w:szCs w:val="16"/>
              </w:rPr>
            </w:pPr>
            <w:r w:rsidRPr="00F94969">
              <w:rPr>
                <w:sz w:val="16"/>
                <w:szCs w:val="16"/>
              </w:rPr>
              <w:t>Group 2 compared to control: p=0.05</w:t>
            </w:r>
          </w:p>
          <w:p w14:paraId="11A983AF" w14:textId="77777777" w:rsidR="00FC3FE8" w:rsidRPr="00F94969" w:rsidRDefault="00000000">
            <w:pPr>
              <w:rPr>
                <w:b/>
                <w:sz w:val="16"/>
                <w:szCs w:val="16"/>
              </w:rPr>
            </w:pPr>
            <w:r w:rsidRPr="00F94969">
              <w:rPr>
                <w:b/>
                <w:sz w:val="16"/>
                <w:szCs w:val="16"/>
              </w:rPr>
              <w:t>Discordance weeks 5-12 (Continued use of passive therapies)</w:t>
            </w:r>
          </w:p>
          <w:p w14:paraId="2F2D9463" w14:textId="77777777" w:rsidR="00FC3FE8" w:rsidRPr="00F94969" w:rsidRDefault="00000000">
            <w:pPr>
              <w:rPr>
                <w:sz w:val="16"/>
                <w:szCs w:val="16"/>
              </w:rPr>
            </w:pPr>
            <w:r w:rsidRPr="00F94969">
              <w:rPr>
                <w:sz w:val="16"/>
                <w:szCs w:val="16"/>
              </w:rPr>
              <w:t>Group 2 compared to control: p=0.04</w:t>
            </w:r>
          </w:p>
          <w:p w14:paraId="02A25C35" w14:textId="77777777" w:rsidR="00FC3FE8" w:rsidRPr="00F94969" w:rsidRDefault="00000000">
            <w:pPr>
              <w:rPr>
                <w:sz w:val="16"/>
                <w:szCs w:val="16"/>
              </w:rPr>
            </w:pPr>
            <w:r w:rsidRPr="00F94969">
              <w:rPr>
                <w:sz w:val="16"/>
                <w:szCs w:val="16"/>
              </w:rPr>
              <w:t>Group 3 compared to control: p=0.05</w:t>
            </w:r>
          </w:p>
        </w:tc>
      </w:tr>
      <w:tr w:rsidR="00F94969" w:rsidRPr="00F94969" w14:paraId="547A4BBF" w14:textId="77777777">
        <w:trPr>
          <w:trHeight w:val="199"/>
          <w:jc w:val="center"/>
        </w:trPr>
        <w:tc>
          <w:tcPr>
            <w:tcW w:w="1555" w:type="dxa"/>
            <w:tcBorders>
              <w:top w:val="nil"/>
              <w:left w:val="nil"/>
              <w:bottom w:val="nil"/>
              <w:right w:val="nil"/>
            </w:tcBorders>
            <w:shd w:val="clear" w:color="auto" w:fill="BDD7EE"/>
          </w:tcPr>
          <w:p w14:paraId="12EE4410" w14:textId="77777777" w:rsidR="00FC3FE8" w:rsidRPr="00F94969" w:rsidRDefault="00000000">
            <w:pPr>
              <w:rPr>
                <w:sz w:val="16"/>
                <w:szCs w:val="16"/>
              </w:rPr>
            </w:pPr>
            <w:proofErr w:type="spellStart"/>
            <w:r w:rsidRPr="00F94969">
              <w:rPr>
                <w:sz w:val="16"/>
                <w:szCs w:val="16"/>
              </w:rPr>
              <w:lastRenderedPageBreak/>
              <w:t>Bruyndonckx</w:t>
            </w:r>
            <w:proofErr w:type="spellEnd"/>
            <w:r w:rsidRPr="00F94969">
              <w:rPr>
                <w:sz w:val="16"/>
                <w:szCs w:val="16"/>
              </w:rPr>
              <w:t xml:space="preserve"> et al., 2018</w:t>
            </w:r>
          </w:p>
          <w:p w14:paraId="59B5D5C1" w14:textId="77777777" w:rsidR="00FC3FE8" w:rsidRPr="00F94969" w:rsidRDefault="00000000">
            <w:pPr>
              <w:rPr>
                <w:sz w:val="16"/>
                <w:szCs w:val="16"/>
              </w:rPr>
            </w:pPr>
            <w:r w:rsidRPr="00F94969">
              <w:rPr>
                <w:sz w:val="16"/>
                <w:szCs w:val="16"/>
              </w:rPr>
              <w:t>Cluster RCT Belgium</w:t>
            </w:r>
          </w:p>
        </w:tc>
        <w:tc>
          <w:tcPr>
            <w:tcW w:w="1701" w:type="dxa"/>
            <w:tcBorders>
              <w:top w:val="nil"/>
              <w:left w:val="nil"/>
              <w:bottom w:val="nil"/>
              <w:right w:val="nil"/>
            </w:tcBorders>
            <w:shd w:val="clear" w:color="auto" w:fill="BDD7EE"/>
          </w:tcPr>
          <w:p w14:paraId="2FD632F1" w14:textId="77777777" w:rsidR="00FC3FE8" w:rsidRPr="00F94969" w:rsidRDefault="00000000">
            <w:pPr>
              <w:rPr>
                <w:sz w:val="16"/>
                <w:szCs w:val="16"/>
              </w:rPr>
            </w:pPr>
            <w:r w:rsidRPr="00F94969">
              <w:rPr>
                <w:sz w:val="16"/>
                <w:szCs w:val="16"/>
              </w:rPr>
              <w:t xml:space="preserve">GP’s (4530)   </w:t>
            </w:r>
          </w:p>
          <w:p w14:paraId="476D1B9F" w14:textId="77777777" w:rsidR="00FC3FE8" w:rsidRPr="00F94969" w:rsidRDefault="00000000">
            <w:pPr>
              <w:rPr>
                <w:sz w:val="16"/>
                <w:szCs w:val="16"/>
              </w:rPr>
            </w:pPr>
            <w:r w:rsidRPr="00F94969">
              <w:rPr>
                <w:sz w:val="16"/>
                <w:szCs w:val="16"/>
              </w:rPr>
              <w:t xml:space="preserve">Patients with LBP </w:t>
            </w:r>
          </w:p>
          <w:p w14:paraId="3FC974F5" w14:textId="77777777" w:rsidR="00FC3FE8" w:rsidRPr="00F94969" w:rsidRDefault="00000000">
            <w:pPr>
              <w:rPr>
                <w:sz w:val="16"/>
                <w:szCs w:val="16"/>
              </w:rPr>
            </w:pPr>
            <w:r w:rsidRPr="00F94969">
              <w:rPr>
                <w:sz w:val="16"/>
                <w:szCs w:val="16"/>
              </w:rPr>
              <w:t>Primary care (3401) practices)</w:t>
            </w:r>
          </w:p>
          <w:p w14:paraId="2E98BECF" w14:textId="77777777" w:rsidR="00FC3FE8" w:rsidRPr="00F94969" w:rsidRDefault="00FC3FE8">
            <w:pPr>
              <w:rPr>
                <w:b/>
                <w:sz w:val="16"/>
                <w:szCs w:val="16"/>
              </w:rPr>
            </w:pPr>
          </w:p>
        </w:tc>
        <w:tc>
          <w:tcPr>
            <w:tcW w:w="4682" w:type="dxa"/>
            <w:tcBorders>
              <w:top w:val="nil"/>
              <w:left w:val="nil"/>
              <w:bottom w:val="nil"/>
              <w:right w:val="nil"/>
            </w:tcBorders>
            <w:shd w:val="clear" w:color="auto" w:fill="BDD7EE"/>
          </w:tcPr>
          <w:p w14:paraId="34DCE2F1" w14:textId="77777777" w:rsidR="00FC3FE8" w:rsidRPr="00F94969" w:rsidRDefault="00000000">
            <w:pPr>
              <w:rPr>
                <w:b/>
                <w:sz w:val="16"/>
                <w:szCs w:val="16"/>
              </w:rPr>
            </w:pPr>
            <w:r w:rsidRPr="00F94969">
              <w:rPr>
                <w:b/>
                <w:sz w:val="16"/>
                <w:szCs w:val="16"/>
              </w:rPr>
              <w:t>Description of Implementation Strategy:</w:t>
            </w:r>
          </w:p>
          <w:p w14:paraId="18FB05EE" w14:textId="77777777" w:rsidR="00FC3FE8" w:rsidRPr="00F94969" w:rsidRDefault="00000000">
            <w:pPr>
              <w:spacing w:line="257" w:lineRule="auto"/>
              <w:rPr>
                <w:sz w:val="16"/>
                <w:szCs w:val="16"/>
              </w:rPr>
            </w:pPr>
            <w:r w:rsidRPr="00F94969">
              <w:rPr>
                <w:sz w:val="16"/>
                <w:szCs w:val="16"/>
              </w:rPr>
              <w:t>The academic detailer visited the clinics for 15-20 minutes and provided four comprehensible key messages about prescriptions of analgesics for patients with osteoarthritis.</w:t>
            </w:r>
          </w:p>
          <w:p w14:paraId="711F2EC9" w14:textId="77777777" w:rsidR="00FC3FE8" w:rsidRPr="00F94969" w:rsidRDefault="00FC3FE8">
            <w:pPr>
              <w:spacing w:line="259" w:lineRule="auto"/>
              <w:rPr>
                <w:b/>
                <w:sz w:val="16"/>
                <w:szCs w:val="16"/>
              </w:rPr>
            </w:pPr>
          </w:p>
          <w:p w14:paraId="5452BF1E" w14:textId="77777777" w:rsidR="00FC3FE8" w:rsidRPr="00F94969" w:rsidRDefault="00000000">
            <w:pPr>
              <w:spacing w:line="259" w:lineRule="auto"/>
              <w:rPr>
                <w:b/>
                <w:sz w:val="16"/>
                <w:szCs w:val="16"/>
              </w:rPr>
            </w:pPr>
            <w:r w:rsidRPr="00F94969">
              <w:rPr>
                <w:b/>
                <w:sz w:val="16"/>
                <w:szCs w:val="16"/>
              </w:rPr>
              <w:t>Waltz’s Classification:</w:t>
            </w:r>
          </w:p>
          <w:p w14:paraId="057AC389" w14:textId="77777777" w:rsidR="00FC3FE8" w:rsidRPr="00F94969" w:rsidRDefault="00000000">
            <w:pPr>
              <w:spacing w:line="257" w:lineRule="auto"/>
              <w:rPr>
                <w:sz w:val="16"/>
                <w:szCs w:val="16"/>
              </w:rPr>
            </w:pPr>
            <w:r w:rsidRPr="00F94969">
              <w:rPr>
                <w:i/>
                <w:sz w:val="16"/>
                <w:szCs w:val="16"/>
              </w:rPr>
              <w:t xml:space="preserve">Train and educate </w:t>
            </w:r>
            <w:proofErr w:type="gramStart"/>
            <w:r w:rsidRPr="00F94969">
              <w:rPr>
                <w:i/>
                <w:sz w:val="16"/>
                <w:szCs w:val="16"/>
              </w:rPr>
              <w:t>stakeholders</w:t>
            </w:r>
            <w:proofErr w:type="gramEnd"/>
          </w:p>
          <w:p w14:paraId="51AC05E2" w14:textId="77777777" w:rsidR="00FC3FE8" w:rsidRPr="00F94969" w:rsidRDefault="00000000">
            <w:pPr>
              <w:numPr>
                <w:ilvl w:val="0"/>
                <w:numId w:val="100"/>
              </w:numPr>
              <w:pBdr>
                <w:top w:val="nil"/>
                <w:left w:val="nil"/>
                <w:bottom w:val="nil"/>
                <w:right w:val="nil"/>
                <w:between w:val="nil"/>
              </w:pBdr>
              <w:spacing w:line="257" w:lineRule="auto"/>
              <w:rPr>
                <w:sz w:val="16"/>
                <w:szCs w:val="16"/>
              </w:rPr>
            </w:pPr>
            <w:r w:rsidRPr="00F94969">
              <w:rPr>
                <w:sz w:val="16"/>
                <w:szCs w:val="16"/>
              </w:rPr>
              <w:t>Conduct educational outreach visits</w:t>
            </w:r>
          </w:p>
        </w:tc>
        <w:tc>
          <w:tcPr>
            <w:tcW w:w="2268" w:type="dxa"/>
            <w:tcBorders>
              <w:top w:val="nil"/>
              <w:left w:val="nil"/>
              <w:bottom w:val="nil"/>
              <w:right w:val="nil"/>
            </w:tcBorders>
            <w:shd w:val="clear" w:color="auto" w:fill="BDD7EE"/>
          </w:tcPr>
          <w:p w14:paraId="4F6A81E6" w14:textId="77777777" w:rsidR="00FC3FE8" w:rsidRPr="00F94969" w:rsidRDefault="00000000">
            <w:pPr>
              <w:rPr>
                <w:sz w:val="16"/>
                <w:szCs w:val="16"/>
              </w:rPr>
            </w:pPr>
            <w:r w:rsidRPr="00F94969">
              <w:rPr>
                <w:sz w:val="16"/>
                <w:szCs w:val="16"/>
              </w:rPr>
              <w:t>No intervention.</w:t>
            </w:r>
          </w:p>
        </w:tc>
        <w:tc>
          <w:tcPr>
            <w:tcW w:w="2410" w:type="dxa"/>
            <w:tcBorders>
              <w:top w:val="nil"/>
              <w:left w:val="nil"/>
              <w:bottom w:val="nil"/>
              <w:right w:val="nil"/>
            </w:tcBorders>
            <w:shd w:val="clear" w:color="auto" w:fill="BDD7EE"/>
          </w:tcPr>
          <w:p w14:paraId="44062361" w14:textId="77777777" w:rsidR="00FC3FE8" w:rsidRPr="00F94969" w:rsidRDefault="00000000">
            <w:pPr>
              <w:spacing w:line="259" w:lineRule="auto"/>
              <w:rPr>
                <w:b/>
                <w:sz w:val="16"/>
                <w:szCs w:val="16"/>
              </w:rPr>
            </w:pPr>
            <w:r w:rsidRPr="00F94969">
              <w:rPr>
                <w:b/>
                <w:sz w:val="16"/>
                <w:szCs w:val="16"/>
              </w:rPr>
              <w:t>Healthcare Professionals:</w:t>
            </w:r>
          </w:p>
          <w:p w14:paraId="3A881D60" w14:textId="77777777" w:rsidR="00FC3FE8" w:rsidRPr="00F94969" w:rsidRDefault="00000000">
            <w:pPr>
              <w:spacing w:line="259" w:lineRule="auto"/>
              <w:rPr>
                <w:b/>
                <w:sz w:val="16"/>
                <w:szCs w:val="16"/>
              </w:rPr>
            </w:pPr>
            <w:r w:rsidRPr="00F94969">
              <w:rPr>
                <w:i/>
                <w:sz w:val="16"/>
                <w:szCs w:val="16"/>
              </w:rPr>
              <w:t>Prescription of analgesics</w:t>
            </w:r>
          </w:p>
          <w:p w14:paraId="12DBBD40" w14:textId="77777777" w:rsidR="00FC3FE8" w:rsidRPr="00F94969" w:rsidRDefault="00000000">
            <w:pPr>
              <w:spacing w:line="259" w:lineRule="auto"/>
              <w:rPr>
                <w:sz w:val="16"/>
                <w:szCs w:val="16"/>
              </w:rPr>
            </w:pPr>
            <w:r w:rsidRPr="00F94969">
              <w:rPr>
                <w:sz w:val="16"/>
                <w:szCs w:val="16"/>
              </w:rPr>
              <w:t xml:space="preserve">Each key message was evaluated by: </w:t>
            </w:r>
          </w:p>
          <w:p w14:paraId="12F7FDC5"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Odds of being reimbursed for an analgesic or NSAID.</w:t>
            </w:r>
          </w:p>
          <w:p w14:paraId="4ECF26E9"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Average defined daily dose of paracetamol per patient reimbursed for paracetamol per month.</w:t>
            </w:r>
          </w:p>
          <w:p w14:paraId="7C14A942"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 xml:space="preserve">Odds of being reimbursed for a recommended NSAID when reimbursed for any NSAID. </w:t>
            </w:r>
          </w:p>
          <w:p w14:paraId="3FAE4967"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Odds of being reimbursed for an NSAID and a PPI when reimbursed for an NSAID.</w:t>
            </w:r>
          </w:p>
        </w:tc>
        <w:tc>
          <w:tcPr>
            <w:tcW w:w="3822" w:type="dxa"/>
            <w:tcBorders>
              <w:top w:val="nil"/>
              <w:left w:val="nil"/>
              <w:bottom w:val="nil"/>
              <w:right w:val="nil"/>
            </w:tcBorders>
            <w:shd w:val="clear" w:color="auto" w:fill="BDD7EE"/>
          </w:tcPr>
          <w:p w14:paraId="1C42DAFF" w14:textId="77777777" w:rsidR="00FC3FE8" w:rsidRPr="00F94969" w:rsidRDefault="00000000">
            <w:pPr>
              <w:rPr>
                <w:sz w:val="16"/>
                <w:szCs w:val="16"/>
              </w:rPr>
            </w:pPr>
            <w:r w:rsidRPr="00F94969">
              <w:rPr>
                <w:sz w:val="16"/>
                <w:szCs w:val="16"/>
              </w:rPr>
              <w:t>When comparing the intervention group to the control group, the data suggested:</w:t>
            </w:r>
          </w:p>
          <w:p w14:paraId="4BD835AA" w14:textId="77777777" w:rsidR="00FC3FE8" w:rsidRPr="00F94969" w:rsidRDefault="00FC3FE8">
            <w:pPr>
              <w:rPr>
                <w:sz w:val="16"/>
                <w:szCs w:val="16"/>
              </w:rPr>
            </w:pPr>
          </w:p>
          <w:p w14:paraId="408F8A1B"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Odds of being reimbursed for an analgesic or NSAID:</w:t>
            </w:r>
            <w:r w:rsidRPr="00F94969">
              <w:rPr>
                <w:sz w:val="16"/>
                <w:szCs w:val="16"/>
              </w:rPr>
              <w:br/>
              <w:t>β6 0.9980 (99% CI: 0.9834 to 1.0128)</w:t>
            </w:r>
            <w:r w:rsidRPr="00F94969">
              <w:rPr>
                <w:sz w:val="16"/>
                <w:szCs w:val="16"/>
              </w:rPr>
              <w:br/>
              <w:t>β7 0.9889 )99% CI: 0.9767 to 1.0013)</w:t>
            </w:r>
          </w:p>
          <w:p w14:paraId="5DB2155C" w14:textId="77777777" w:rsidR="00FC3FE8" w:rsidRPr="00F94969" w:rsidRDefault="00000000">
            <w:pPr>
              <w:numPr>
                <w:ilvl w:val="0"/>
                <w:numId w:val="110"/>
              </w:numPr>
              <w:pBdr>
                <w:top w:val="nil"/>
                <w:left w:val="nil"/>
                <w:bottom w:val="nil"/>
                <w:right w:val="nil"/>
                <w:between w:val="nil"/>
              </w:pBdr>
              <w:rPr>
                <w:sz w:val="16"/>
                <w:szCs w:val="16"/>
              </w:rPr>
            </w:pPr>
            <w:r w:rsidRPr="00F94969">
              <w:rPr>
                <w:rFonts w:eastAsia="Cardo"/>
                <w:sz w:val="16"/>
                <w:szCs w:val="16"/>
              </w:rPr>
              <w:t>Average defined daily dose of paracetamol per patient reimbursed for paracetamol per month:</w:t>
            </w:r>
            <w:r w:rsidRPr="00F94969">
              <w:rPr>
                <w:rFonts w:eastAsia="Cardo"/>
                <w:sz w:val="16"/>
                <w:szCs w:val="16"/>
              </w:rPr>
              <w:br/>
              <w:t>β6 0.3287 (99% CI: − 1.0491 to 0.3917)</w:t>
            </w:r>
            <w:r w:rsidRPr="00F94969">
              <w:rPr>
                <w:rFonts w:eastAsia="Cardo"/>
                <w:sz w:val="16"/>
                <w:szCs w:val="16"/>
              </w:rPr>
              <w:br/>
              <w:t>β7 0.0386 (99% CI: − 0.1973 to 0.2745)</w:t>
            </w:r>
          </w:p>
          <w:p w14:paraId="13EA4550"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Odds of being reimbursed for a recommended NSAID when reimbursed for any NSAID:</w:t>
            </w:r>
            <w:r w:rsidRPr="00F94969">
              <w:rPr>
                <w:sz w:val="16"/>
                <w:szCs w:val="16"/>
              </w:rPr>
              <w:br/>
              <w:t>β6 1.1903 (99% CI: 1.0757 to 1.3171) p&lt;0.01</w:t>
            </w:r>
            <w:r w:rsidRPr="00F94969">
              <w:rPr>
                <w:sz w:val="16"/>
                <w:szCs w:val="16"/>
              </w:rPr>
              <w:br/>
              <w:t>β7 0.9901 (99% CI: 0.9719 to 1.0086)</w:t>
            </w:r>
          </w:p>
          <w:p w14:paraId="1D71CE34"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Odds of being reimbursed for an NSAID and a PPI when reimbursed for an NSAID:</w:t>
            </w:r>
            <w:r w:rsidRPr="00F94969">
              <w:rPr>
                <w:sz w:val="16"/>
                <w:szCs w:val="16"/>
              </w:rPr>
              <w:br/>
              <w:t>β6 1.0217 (99% CI: 0.9243 to 1.1294)</w:t>
            </w:r>
          </w:p>
          <w:p w14:paraId="320066F3"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β7 0.9926 (99% CI: 0.9685 to 1.0173)</w:t>
            </w:r>
          </w:p>
        </w:tc>
      </w:tr>
      <w:tr w:rsidR="00F94969" w:rsidRPr="00F94969" w14:paraId="505BDA70" w14:textId="77777777">
        <w:trPr>
          <w:trHeight w:val="199"/>
          <w:jc w:val="center"/>
        </w:trPr>
        <w:tc>
          <w:tcPr>
            <w:tcW w:w="1555" w:type="dxa"/>
            <w:tcBorders>
              <w:top w:val="nil"/>
              <w:left w:val="nil"/>
              <w:bottom w:val="nil"/>
              <w:right w:val="nil"/>
            </w:tcBorders>
            <w:shd w:val="clear" w:color="auto" w:fill="DEEBF6"/>
          </w:tcPr>
          <w:p w14:paraId="72B8C58F" w14:textId="77777777" w:rsidR="00FC3FE8" w:rsidRPr="00F94969" w:rsidRDefault="00000000">
            <w:pPr>
              <w:rPr>
                <w:sz w:val="16"/>
                <w:szCs w:val="16"/>
              </w:rPr>
            </w:pPr>
            <w:proofErr w:type="spellStart"/>
            <w:r w:rsidRPr="00F94969">
              <w:rPr>
                <w:sz w:val="16"/>
                <w:szCs w:val="16"/>
              </w:rPr>
              <w:t>Bussières</w:t>
            </w:r>
            <w:proofErr w:type="spellEnd"/>
            <w:r w:rsidRPr="00F94969">
              <w:rPr>
                <w:sz w:val="16"/>
                <w:szCs w:val="16"/>
              </w:rPr>
              <w:t xml:space="preserve"> et al., 2010</w:t>
            </w:r>
          </w:p>
          <w:p w14:paraId="358003B9" w14:textId="77777777" w:rsidR="00FC3FE8" w:rsidRPr="00F94969" w:rsidRDefault="00000000">
            <w:pPr>
              <w:rPr>
                <w:sz w:val="16"/>
                <w:szCs w:val="16"/>
              </w:rPr>
            </w:pPr>
            <w:r w:rsidRPr="00F94969">
              <w:rPr>
                <w:sz w:val="16"/>
                <w:szCs w:val="16"/>
              </w:rPr>
              <w:t>RCT</w:t>
            </w:r>
          </w:p>
          <w:p w14:paraId="0B1BA4F4" w14:textId="77777777" w:rsidR="00FC3FE8" w:rsidRPr="00F94969" w:rsidRDefault="00000000">
            <w:pPr>
              <w:rPr>
                <w:sz w:val="16"/>
                <w:szCs w:val="16"/>
              </w:rPr>
            </w:pPr>
            <w:r w:rsidRPr="00F94969">
              <w:rPr>
                <w:sz w:val="16"/>
                <w:szCs w:val="16"/>
              </w:rPr>
              <w:t>Switzerland</w:t>
            </w:r>
          </w:p>
        </w:tc>
        <w:tc>
          <w:tcPr>
            <w:tcW w:w="1701" w:type="dxa"/>
            <w:tcBorders>
              <w:top w:val="nil"/>
              <w:left w:val="nil"/>
              <w:bottom w:val="nil"/>
              <w:right w:val="nil"/>
            </w:tcBorders>
            <w:shd w:val="clear" w:color="auto" w:fill="DEEBF6"/>
          </w:tcPr>
          <w:p w14:paraId="3E93E8D3" w14:textId="77777777" w:rsidR="00FC3FE8" w:rsidRPr="00F94969" w:rsidRDefault="00000000">
            <w:pPr>
              <w:rPr>
                <w:sz w:val="16"/>
                <w:szCs w:val="16"/>
              </w:rPr>
            </w:pPr>
            <w:r w:rsidRPr="00F94969">
              <w:rPr>
                <w:sz w:val="16"/>
                <w:szCs w:val="16"/>
              </w:rPr>
              <w:t>Chiropractors (160)</w:t>
            </w:r>
          </w:p>
          <w:p w14:paraId="4B57CBBB" w14:textId="77777777" w:rsidR="00FC3FE8" w:rsidRPr="00F94969" w:rsidRDefault="00000000">
            <w:pPr>
              <w:rPr>
                <w:sz w:val="16"/>
                <w:szCs w:val="16"/>
              </w:rPr>
            </w:pPr>
            <w:r w:rsidRPr="00F94969">
              <w:rPr>
                <w:sz w:val="16"/>
                <w:szCs w:val="16"/>
              </w:rPr>
              <w:t>Patients with LBP</w:t>
            </w:r>
          </w:p>
          <w:p w14:paraId="022FA00D" w14:textId="77777777" w:rsidR="00FC3FE8" w:rsidRPr="00F94969" w:rsidRDefault="00000000">
            <w:pPr>
              <w:rPr>
                <w:sz w:val="16"/>
                <w:szCs w:val="16"/>
              </w:rPr>
            </w:pPr>
            <w:r w:rsidRPr="00F94969">
              <w:rPr>
                <w:sz w:val="16"/>
                <w:szCs w:val="16"/>
              </w:rPr>
              <w:t>Private practice</w:t>
            </w:r>
          </w:p>
        </w:tc>
        <w:tc>
          <w:tcPr>
            <w:tcW w:w="4682" w:type="dxa"/>
            <w:tcBorders>
              <w:top w:val="nil"/>
              <w:left w:val="nil"/>
              <w:bottom w:val="nil"/>
              <w:right w:val="nil"/>
            </w:tcBorders>
            <w:shd w:val="clear" w:color="auto" w:fill="DEEBF6"/>
          </w:tcPr>
          <w:p w14:paraId="781BC166" w14:textId="77777777" w:rsidR="00FC3FE8" w:rsidRPr="00F94969" w:rsidRDefault="00000000">
            <w:pPr>
              <w:rPr>
                <w:sz w:val="16"/>
                <w:szCs w:val="16"/>
              </w:rPr>
            </w:pPr>
            <w:r w:rsidRPr="00F94969">
              <w:rPr>
                <w:sz w:val="16"/>
                <w:szCs w:val="16"/>
              </w:rPr>
              <w:t>All participants in both the experimental and control groups first attended a 20-minute lecture entitled Diagnostic Imaging Practice Guidelines for Musculoskeletal Complaints in Adults: An Evidence Based Approach.</w:t>
            </w:r>
          </w:p>
          <w:p w14:paraId="5BD76C7A" w14:textId="77777777" w:rsidR="00FC3FE8" w:rsidRPr="00F94969" w:rsidRDefault="00FC3FE8">
            <w:pPr>
              <w:rPr>
                <w:b/>
                <w:sz w:val="16"/>
                <w:szCs w:val="16"/>
                <w:u w:val="single"/>
              </w:rPr>
            </w:pPr>
          </w:p>
          <w:p w14:paraId="72696FD7" w14:textId="77777777" w:rsidR="00FC3FE8" w:rsidRPr="00F94969" w:rsidRDefault="00000000">
            <w:pPr>
              <w:rPr>
                <w:b/>
                <w:sz w:val="16"/>
                <w:szCs w:val="16"/>
                <w:u w:val="single"/>
              </w:rPr>
            </w:pPr>
            <w:r w:rsidRPr="00F94969">
              <w:rPr>
                <w:b/>
                <w:sz w:val="16"/>
                <w:szCs w:val="16"/>
                <w:u w:val="single"/>
              </w:rPr>
              <w:t>Intervention group 1 (IG1)</w:t>
            </w:r>
          </w:p>
          <w:p w14:paraId="51F47E0B" w14:textId="77777777" w:rsidR="00FC3FE8" w:rsidRPr="00F94969" w:rsidRDefault="00000000">
            <w:pPr>
              <w:rPr>
                <w:b/>
                <w:sz w:val="16"/>
                <w:szCs w:val="16"/>
              </w:rPr>
            </w:pPr>
            <w:r w:rsidRPr="00F94969">
              <w:rPr>
                <w:b/>
                <w:sz w:val="16"/>
                <w:szCs w:val="16"/>
              </w:rPr>
              <w:lastRenderedPageBreak/>
              <w:t>Description of Implementation Strategy:</w:t>
            </w:r>
          </w:p>
          <w:p w14:paraId="2B945E43" w14:textId="77777777" w:rsidR="00FC3FE8" w:rsidRPr="00F94969" w:rsidRDefault="00000000">
            <w:pPr>
              <w:rPr>
                <w:sz w:val="16"/>
                <w:szCs w:val="16"/>
              </w:rPr>
            </w:pPr>
            <w:r w:rsidRPr="00F94969">
              <w:rPr>
                <w:sz w:val="16"/>
                <w:szCs w:val="16"/>
              </w:rPr>
              <w:t>A 90-minute educational workshop was presented to the intervention group by two chiropractic specialists. Topics covered included evidence-based recommendations contained in diagnostic imaging guidelines for spine disorders and this was underpinned with 10 case scenarios.</w:t>
            </w:r>
          </w:p>
          <w:p w14:paraId="75F10A40" w14:textId="77777777" w:rsidR="00FC3FE8" w:rsidRPr="00F94969" w:rsidRDefault="00FC3FE8">
            <w:pPr>
              <w:rPr>
                <w:b/>
                <w:sz w:val="16"/>
                <w:szCs w:val="16"/>
              </w:rPr>
            </w:pPr>
          </w:p>
          <w:p w14:paraId="3B233841" w14:textId="77777777" w:rsidR="00FC3FE8" w:rsidRPr="00F94969" w:rsidRDefault="00000000">
            <w:pPr>
              <w:spacing w:line="259" w:lineRule="auto"/>
              <w:rPr>
                <w:b/>
                <w:sz w:val="16"/>
                <w:szCs w:val="16"/>
              </w:rPr>
            </w:pPr>
            <w:r w:rsidRPr="00F94969">
              <w:rPr>
                <w:b/>
                <w:sz w:val="16"/>
                <w:szCs w:val="16"/>
              </w:rPr>
              <w:t>Waltz’s Classification:</w:t>
            </w:r>
          </w:p>
          <w:p w14:paraId="5131EAF5" w14:textId="77777777" w:rsidR="00FC3FE8" w:rsidRPr="00F94969" w:rsidRDefault="00000000">
            <w:pPr>
              <w:rPr>
                <w:i/>
                <w:sz w:val="16"/>
                <w:szCs w:val="16"/>
              </w:rPr>
            </w:pPr>
            <w:r w:rsidRPr="00F94969">
              <w:rPr>
                <w:i/>
                <w:sz w:val="16"/>
                <w:szCs w:val="16"/>
              </w:rPr>
              <w:t>Develop stakeholder interrelationships.</w:t>
            </w:r>
          </w:p>
          <w:p w14:paraId="030F8E93" w14:textId="77777777" w:rsidR="00FC3FE8" w:rsidRPr="00F94969" w:rsidRDefault="00000000">
            <w:pPr>
              <w:numPr>
                <w:ilvl w:val="0"/>
                <w:numId w:val="100"/>
              </w:numPr>
              <w:pBdr>
                <w:top w:val="nil"/>
                <w:left w:val="nil"/>
                <w:bottom w:val="nil"/>
                <w:right w:val="nil"/>
                <w:between w:val="nil"/>
              </w:pBdr>
              <w:rPr>
                <w:sz w:val="16"/>
                <w:szCs w:val="16"/>
              </w:rPr>
            </w:pPr>
            <w:r w:rsidRPr="00F94969">
              <w:rPr>
                <w:sz w:val="16"/>
                <w:szCs w:val="16"/>
              </w:rPr>
              <w:t>Conduct local consensus discussions.</w:t>
            </w:r>
          </w:p>
          <w:p w14:paraId="06DD6184" w14:textId="77777777" w:rsidR="00FC3FE8" w:rsidRPr="00F94969" w:rsidRDefault="00000000">
            <w:pPr>
              <w:rPr>
                <w:i/>
                <w:sz w:val="16"/>
                <w:szCs w:val="16"/>
              </w:rPr>
            </w:pPr>
            <w:r w:rsidRPr="00F94969">
              <w:rPr>
                <w:i/>
                <w:sz w:val="16"/>
                <w:szCs w:val="16"/>
              </w:rPr>
              <w:t>Train and educate stakeholders.</w:t>
            </w:r>
          </w:p>
          <w:p w14:paraId="75F2BCB3" w14:textId="77777777" w:rsidR="00FC3FE8" w:rsidRPr="00F94969" w:rsidRDefault="00000000">
            <w:pPr>
              <w:numPr>
                <w:ilvl w:val="0"/>
                <w:numId w:val="100"/>
              </w:numPr>
              <w:pBdr>
                <w:top w:val="nil"/>
                <w:left w:val="nil"/>
                <w:bottom w:val="nil"/>
                <w:right w:val="nil"/>
                <w:between w:val="nil"/>
              </w:pBdr>
              <w:rPr>
                <w:sz w:val="16"/>
                <w:szCs w:val="16"/>
              </w:rPr>
            </w:pPr>
            <w:r w:rsidRPr="00F94969">
              <w:rPr>
                <w:sz w:val="16"/>
                <w:szCs w:val="16"/>
              </w:rPr>
              <w:t>Make training dynamic.</w:t>
            </w:r>
          </w:p>
          <w:p w14:paraId="7C3E1540" w14:textId="77777777" w:rsidR="00FC3FE8" w:rsidRPr="00F94969" w:rsidRDefault="00000000">
            <w:pPr>
              <w:numPr>
                <w:ilvl w:val="0"/>
                <w:numId w:val="100"/>
              </w:numPr>
              <w:pBdr>
                <w:top w:val="nil"/>
                <w:left w:val="nil"/>
                <w:bottom w:val="nil"/>
                <w:right w:val="nil"/>
                <w:between w:val="nil"/>
              </w:pBdr>
              <w:rPr>
                <w:sz w:val="16"/>
                <w:szCs w:val="16"/>
              </w:rPr>
            </w:pPr>
            <w:r w:rsidRPr="00F94969">
              <w:rPr>
                <w:sz w:val="16"/>
                <w:szCs w:val="16"/>
              </w:rPr>
              <w:t>Conduct educational meetings.</w:t>
            </w:r>
          </w:p>
          <w:p w14:paraId="74C2414A" w14:textId="77777777" w:rsidR="00FC3FE8" w:rsidRPr="00F94969" w:rsidRDefault="00FC3FE8">
            <w:pPr>
              <w:rPr>
                <w:b/>
                <w:sz w:val="16"/>
                <w:szCs w:val="16"/>
                <w:u w:val="single"/>
              </w:rPr>
            </w:pPr>
          </w:p>
          <w:p w14:paraId="5B4FBCA0" w14:textId="77777777" w:rsidR="00FC3FE8" w:rsidRPr="00F94969" w:rsidRDefault="00000000">
            <w:pPr>
              <w:rPr>
                <w:b/>
                <w:sz w:val="16"/>
                <w:szCs w:val="16"/>
                <w:u w:val="single"/>
              </w:rPr>
            </w:pPr>
            <w:r w:rsidRPr="00F94969">
              <w:rPr>
                <w:b/>
                <w:sz w:val="16"/>
                <w:szCs w:val="16"/>
                <w:u w:val="single"/>
              </w:rPr>
              <w:t>Intervention group 2 (IG2)</w:t>
            </w:r>
          </w:p>
          <w:p w14:paraId="1D043300" w14:textId="77777777" w:rsidR="00FC3FE8" w:rsidRPr="00F94969" w:rsidRDefault="00000000">
            <w:pPr>
              <w:rPr>
                <w:b/>
                <w:sz w:val="16"/>
                <w:szCs w:val="16"/>
              </w:rPr>
            </w:pPr>
            <w:r w:rsidRPr="00F94969">
              <w:rPr>
                <w:b/>
                <w:sz w:val="16"/>
                <w:szCs w:val="16"/>
              </w:rPr>
              <w:t>Description of Implementation Strategy:</w:t>
            </w:r>
          </w:p>
          <w:p w14:paraId="4525378E" w14:textId="77777777" w:rsidR="00FC3FE8" w:rsidRPr="00F94969" w:rsidRDefault="00000000">
            <w:pPr>
              <w:rPr>
                <w:sz w:val="16"/>
                <w:szCs w:val="16"/>
              </w:rPr>
            </w:pPr>
            <w:r w:rsidRPr="00F94969">
              <w:rPr>
                <w:sz w:val="16"/>
                <w:szCs w:val="16"/>
              </w:rPr>
              <w:t>In addition to the educational workshop IG2 was invited to review the PowerPoint presented at the educational workshop 6–8 weeks after the conference, acting as a reminder at midpoint.</w:t>
            </w:r>
          </w:p>
          <w:p w14:paraId="3FD11109" w14:textId="77777777" w:rsidR="00FC3FE8" w:rsidRPr="00F94969" w:rsidRDefault="00FC3FE8">
            <w:pPr>
              <w:rPr>
                <w:b/>
                <w:sz w:val="16"/>
                <w:szCs w:val="16"/>
              </w:rPr>
            </w:pPr>
          </w:p>
          <w:p w14:paraId="528766ED" w14:textId="77777777" w:rsidR="00FC3FE8" w:rsidRPr="00F94969" w:rsidRDefault="00000000">
            <w:pPr>
              <w:spacing w:line="259" w:lineRule="auto"/>
              <w:rPr>
                <w:b/>
                <w:sz w:val="16"/>
                <w:szCs w:val="16"/>
              </w:rPr>
            </w:pPr>
            <w:r w:rsidRPr="00F94969">
              <w:rPr>
                <w:b/>
                <w:sz w:val="16"/>
                <w:szCs w:val="16"/>
              </w:rPr>
              <w:t>Waltz’s Classification:</w:t>
            </w:r>
          </w:p>
          <w:p w14:paraId="2F847814" w14:textId="77777777" w:rsidR="00FC3FE8" w:rsidRPr="00F94969" w:rsidRDefault="00000000">
            <w:pPr>
              <w:rPr>
                <w:sz w:val="16"/>
                <w:szCs w:val="16"/>
              </w:rPr>
            </w:pPr>
            <w:r w:rsidRPr="00F94969">
              <w:rPr>
                <w:sz w:val="16"/>
                <w:szCs w:val="16"/>
              </w:rPr>
              <w:t>In addition to the educational workshop IG2 received:</w:t>
            </w:r>
          </w:p>
          <w:p w14:paraId="07FF52EA" w14:textId="77777777" w:rsidR="00FC3FE8" w:rsidRPr="00F94969" w:rsidRDefault="00000000">
            <w:pPr>
              <w:rPr>
                <w:i/>
                <w:sz w:val="16"/>
                <w:szCs w:val="16"/>
              </w:rPr>
            </w:pPr>
            <w:r w:rsidRPr="00F94969">
              <w:rPr>
                <w:i/>
                <w:sz w:val="16"/>
                <w:szCs w:val="16"/>
              </w:rPr>
              <w:t>Train and educate stakeholders.</w:t>
            </w:r>
          </w:p>
          <w:p w14:paraId="691C7E99" w14:textId="77777777" w:rsidR="00FC3FE8" w:rsidRPr="00F94969" w:rsidRDefault="00000000">
            <w:pPr>
              <w:numPr>
                <w:ilvl w:val="0"/>
                <w:numId w:val="100"/>
              </w:numPr>
              <w:pBdr>
                <w:top w:val="nil"/>
                <w:left w:val="nil"/>
                <w:bottom w:val="nil"/>
                <w:right w:val="nil"/>
                <w:between w:val="nil"/>
              </w:pBdr>
              <w:rPr>
                <w:sz w:val="16"/>
                <w:szCs w:val="16"/>
              </w:rPr>
            </w:pPr>
            <w:r w:rsidRPr="00F94969">
              <w:rPr>
                <w:sz w:val="16"/>
                <w:szCs w:val="16"/>
              </w:rPr>
              <w:t>Conduct ongoing training.</w:t>
            </w:r>
          </w:p>
          <w:p w14:paraId="05319824" w14:textId="77777777" w:rsidR="00FC3FE8" w:rsidRPr="00F94969" w:rsidRDefault="00000000">
            <w:pPr>
              <w:rPr>
                <w:i/>
                <w:sz w:val="16"/>
                <w:szCs w:val="16"/>
              </w:rPr>
            </w:pPr>
            <w:r w:rsidRPr="00F94969">
              <w:rPr>
                <w:i/>
                <w:sz w:val="16"/>
                <w:szCs w:val="16"/>
              </w:rPr>
              <w:t>Support clinicians</w:t>
            </w:r>
          </w:p>
          <w:p w14:paraId="5AA64769" w14:textId="77777777" w:rsidR="00FC3FE8" w:rsidRPr="00F94969" w:rsidRDefault="00000000">
            <w:pPr>
              <w:numPr>
                <w:ilvl w:val="0"/>
                <w:numId w:val="6"/>
              </w:numPr>
              <w:pBdr>
                <w:top w:val="nil"/>
                <w:left w:val="nil"/>
                <w:bottom w:val="nil"/>
                <w:right w:val="nil"/>
                <w:between w:val="nil"/>
              </w:pBdr>
              <w:rPr>
                <w:sz w:val="16"/>
                <w:szCs w:val="16"/>
              </w:rPr>
            </w:pPr>
            <w:r w:rsidRPr="00F94969">
              <w:rPr>
                <w:sz w:val="16"/>
                <w:szCs w:val="16"/>
              </w:rPr>
              <w:t>Remind clinicians.</w:t>
            </w:r>
          </w:p>
          <w:p w14:paraId="380E7909" w14:textId="77777777" w:rsidR="00FC3FE8" w:rsidRPr="00F94969" w:rsidRDefault="00FC3FE8">
            <w:pPr>
              <w:rPr>
                <w:b/>
                <w:sz w:val="16"/>
                <w:szCs w:val="16"/>
                <w:u w:val="single"/>
              </w:rPr>
            </w:pPr>
          </w:p>
          <w:p w14:paraId="1E462BB5" w14:textId="77777777" w:rsidR="00FC3FE8" w:rsidRPr="00F94969" w:rsidRDefault="00000000">
            <w:pPr>
              <w:rPr>
                <w:b/>
                <w:sz w:val="16"/>
                <w:szCs w:val="16"/>
                <w:u w:val="single"/>
              </w:rPr>
            </w:pPr>
            <w:r w:rsidRPr="00F94969">
              <w:rPr>
                <w:b/>
                <w:sz w:val="16"/>
                <w:szCs w:val="16"/>
                <w:u w:val="single"/>
              </w:rPr>
              <w:t>Intervention group 3 (IG3)</w:t>
            </w:r>
          </w:p>
          <w:p w14:paraId="050785A4" w14:textId="77777777" w:rsidR="00FC3FE8" w:rsidRPr="00F94969" w:rsidRDefault="00000000">
            <w:pPr>
              <w:rPr>
                <w:b/>
                <w:sz w:val="16"/>
                <w:szCs w:val="16"/>
              </w:rPr>
            </w:pPr>
            <w:r w:rsidRPr="00F94969">
              <w:rPr>
                <w:b/>
                <w:sz w:val="16"/>
                <w:szCs w:val="16"/>
              </w:rPr>
              <w:t>Description of Implementation Strategy:</w:t>
            </w:r>
          </w:p>
          <w:p w14:paraId="0C9E919D" w14:textId="77777777" w:rsidR="00FC3FE8" w:rsidRPr="00F94969" w:rsidRDefault="00000000">
            <w:pPr>
              <w:rPr>
                <w:sz w:val="16"/>
                <w:szCs w:val="16"/>
              </w:rPr>
            </w:pPr>
            <w:r w:rsidRPr="00F94969">
              <w:rPr>
                <w:sz w:val="16"/>
                <w:szCs w:val="16"/>
              </w:rPr>
              <w:t>IG3 received no invitation to review the PowerPoint presented at the educational workshop or reminder at midpoint and were not informed of this reminder and additional intervention.</w:t>
            </w:r>
          </w:p>
          <w:p w14:paraId="3A44EDE1" w14:textId="77777777" w:rsidR="00FC3FE8" w:rsidRPr="00F94969" w:rsidRDefault="00FC3FE8">
            <w:pPr>
              <w:rPr>
                <w:b/>
                <w:sz w:val="16"/>
                <w:szCs w:val="16"/>
              </w:rPr>
            </w:pPr>
          </w:p>
          <w:p w14:paraId="0166B346" w14:textId="77777777" w:rsidR="00FC3FE8" w:rsidRPr="00F94969" w:rsidRDefault="00000000">
            <w:pPr>
              <w:spacing w:line="259" w:lineRule="auto"/>
              <w:rPr>
                <w:b/>
                <w:sz w:val="16"/>
                <w:szCs w:val="16"/>
              </w:rPr>
            </w:pPr>
            <w:r w:rsidRPr="00F94969">
              <w:rPr>
                <w:b/>
                <w:sz w:val="16"/>
                <w:szCs w:val="16"/>
              </w:rPr>
              <w:t>Waltz’s Classification:</w:t>
            </w:r>
          </w:p>
          <w:p w14:paraId="5BF8326F" w14:textId="77777777" w:rsidR="00FC3FE8" w:rsidRPr="00F94969" w:rsidRDefault="00000000">
            <w:pPr>
              <w:pBdr>
                <w:top w:val="nil"/>
                <w:left w:val="nil"/>
                <w:bottom w:val="nil"/>
                <w:right w:val="nil"/>
                <w:between w:val="nil"/>
              </w:pBdr>
              <w:rPr>
                <w:sz w:val="16"/>
                <w:szCs w:val="16"/>
              </w:rPr>
            </w:pPr>
            <w:r w:rsidRPr="00F94969">
              <w:rPr>
                <w:sz w:val="16"/>
                <w:szCs w:val="16"/>
              </w:rPr>
              <w:t>IG3 received no additional interventions than IG1.</w:t>
            </w:r>
          </w:p>
        </w:tc>
        <w:tc>
          <w:tcPr>
            <w:tcW w:w="2268" w:type="dxa"/>
            <w:tcBorders>
              <w:top w:val="nil"/>
              <w:left w:val="nil"/>
              <w:bottom w:val="nil"/>
              <w:right w:val="nil"/>
            </w:tcBorders>
            <w:shd w:val="clear" w:color="auto" w:fill="DEEBF6"/>
          </w:tcPr>
          <w:p w14:paraId="5BB3BA65" w14:textId="77777777" w:rsidR="00FC3FE8" w:rsidRPr="00F94969" w:rsidRDefault="00000000">
            <w:pPr>
              <w:rPr>
                <w:b/>
                <w:sz w:val="16"/>
                <w:szCs w:val="16"/>
              </w:rPr>
            </w:pPr>
            <w:r w:rsidRPr="00F94969">
              <w:rPr>
                <w:b/>
                <w:sz w:val="16"/>
                <w:szCs w:val="16"/>
              </w:rPr>
              <w:lastRenderedPageBreak/>
              <w:t>Description of Implementation Strategy:</w:t>
            </w:r>
          </w:p>
          <w:p w14:paraId="1902937A" w14:textId="77777777" w:rsidR="00FC3FE8" w:rsidRPr="00F94969" w:rsidRDefault="00000000">
            <w:pPr>
              <w:rPr>
                <w:sz w:val="16"/>
                <w:szCs w:val="16"/>
              </w:rPr>
            </w:pPr>
            <w:r w:rsidRPr="00F94969">
              <w:rPr>
                <w:sz w:val="16"/>
                <w:szCs w:val="16"/>
              </w:rPr>
              <w:t xml:space="preserve">The control group attended a chiropractic technique seminar on spinal pain where no </w:t>
            </w:r>
            <w:r w:rsidRPr="00F94969">
              <w:rPr>
                <w:sz w:val="16"/>
                <w:szCs w:val="16"/>
              </w:rPr>
              <w:lastRenderedPageBreak/>
              <w:t>discussion on the use of imaging took place.</w:t>
            </w:r>
          </w:p>
          <w:p w14:paraId="12E0808C" w14:textId="77777777" w:rsidR="00FC3FE8" w:rsidRPr="00F94969" w:rsidRDefault="00FC3FE8">
            <w:pPr>
              <w:spacing w:line="259" w:lineRule="auto"/>
              <w:rPr>
                <w:b/>
                <w:sz w:val="16"/>
                <w:szCs w:val="16"/>
              </w:rPr>
            </w:pPr>
          </w:p>
          <w:p w14:paraId="49B02A70" w14:textId="77777777" w:rsidR="00FC3FE8" w:rsidRPr="00F94969" w:rsidRDefault="00000000">
            <w:pPr>
              <w:spacing w:line="259" w:lineRule="auto"/>
              <w:rPr>
                <w:b/>
                <w:sz w:val="16"/>
                <w:szCs w:val="16"/>
              </w:rPr>
            </w:pPr>
            <w:r w:rsidRPr="00F94969">
              <w:rPr>
                <w:b/>
                <w:sz w:val="16"/>
                <w:szCs w:val="16"/>
              </w:rPr>
              <w:t>Waltz’s Classification:</w:t>
            </w:r>
          </w:p>
          <w:p w14:paraId="0658F1A5" w14:textId="77777777" w:rsidR="00FC3FE8" w:rsidRPr="00F94969" w:rsidRDefault="00000000">
            <w:pPr>
              <w:rPr>
                <w:i/>
                <w:sz w:val="16"/>
                <w:szCs w:val="16"/>
              </w:rPr>
            </w:pPr>
            <w:r w:rsidRPr="00F94969">
              <w:rPr>
                <w:i/>
                <w:sz w:val="16"/>
                <w:szCs w:val="16"/>
              </w:rPr>
              <w:t>Develop stakeholder interrelationships.</w:t>
            </w:r>
          </w:p>
          <w:p w14:paraId="1D3AEA16" w14:textId="77777777" w:rsidR="00FC3FE8" w:rsidRPr="00F94969" w:rsidRDefault="00000000">
            <w:pPr>
              <w:numPr>
                <w:ilvl w:val="0"/>
                <w:numId w:val="100"/>
              </w:numPr>
              <w:pBdr>
                <w:top w:val="nil"/>
                <w:left w:val="nil"/>
                <w:bottom w:val="nil"/>
                <w:right w:val="nil"/>
                <w:between w:val="nil"/>
              </w:pBdr>
              <w:rPr>
                <w:sz w:val="16"/>
                <w:szCs w:val="16"/>
              </w:rPr>
            </w:pPr>
            <w:r w:rsidRPr="00F94969">
              <w:rPr>
                <w:sz w:val="16"/>
                <w:szCs w:val="16"/>
              </w:rPr>
              <w:t>Conduct local consensus discussions.</w:t>
            </w:r>
          </w:p>
          <w:p w14:paraId="783308BC" w14:textId="77777777" w:rsidR="00FC3FE8" w:rsidRPr="00F94969" w:rsidRDefault="00000000">
            <w:pPr>
              <w:rPr>
                <w:i/>
                <w:sz w:val="16"/>
                <w:szCs w:val="16"/>
              </w:rPr>
            </w:pPr>
            <w:r w:rsidRPr="00F94969">
              <w:rPr>
                <w:i/>
                <w:sz w:val="16"/>
                <w:szCs w:val="16"/>
              </w:rPr>
              <w:t>Train and educate stakeholders.</w:t>
            </w:r>
          </w:p>
          <w:p w14:paraId="58E2FDB8" w14:textId="77777777" w:rsidR="00FC3FE8" w:rsidRPr="00F94969" w:rsidRDefault="00000000">
            <w:pPr>
              <w:numPr>
                <w:ilvl w:val="0"/>
                <w:numId w:val="100"/>
              </w:numPr>
              <w:pBdr>
                <w:top w:val="nil"/>
                <w:left w:val="nil"/>
                <w:bottom w:val="nil"/>
                <w:right w:val="nil"/>
                <w:between w:val="nil"/>
              </w:pBdr>
              <w:rPr>
                <w:sz w:val="16"/>
                <w:szCs w:val="16"/>
              </w:rPr>
            </w:pPr>
            <w:r w:rsidRPr="00F94969">
              <w:rPr>
                <w:sz w:val="16"/>
                <w:szCs w:val="16"/>
              </w:rPr>
              <w:t>Make training dynamic.</w:t>
            </w:r>
          </w:p>
          <w:p w14:paraId="172C6B91" w14:textId="77777777" w:rsidR="00FC3FE8" w:rsidRPr="00F94969" w:rsidRDefault="00000000">
            <w:pPr>
              <w:numPr>
                <w:ilvl w:val="0"/>
                <w:numId w:val="100"/>
              </w:numPr>
              <w:pBdr>
                <w:top w:val="nil"/>
                <w:left w:val="nil"/>
                <w:bottom w:val="nil"/>
                <w:right w:val="nil"/>
                <w:between w:val="nil"/>
              </w:pBdr>
              <w:rPr>
                <w:sz w:val="16"/>
                <w:szCs w:val="16"/>
              </w:rPr>
            </w:pPr>
            <w:r w:rsidRPr="00F94969">
              <w:rPr>
                <w:sz w:val="16"/>
                <w:szCs w:val="16"/>
              </w:rPr>
              <w:t>Conduct educational meetings</w:t>
            </w:r>
          </w:p>
        </w:tc>
        <w:tc>
          <w:tcPr>
            <w:tcW w:w="2410" w:type="dxa"/>
            <w:tcBorders>
              <w:top w:val="nil"/>
              <w:left w:val="nil"/>
              <w:bottom w:val="nil"/>
              <w:right w:val="nil"/>
            </w:tcBorders>
            <w:shd w:val="clear" w:color="auto" w:fill="DEEBF6"/>
          </w:tcPr>
          <w:p w14:paraId="1E27467C" w14:textId="77777777" w:rsidR="00FC3FE8" w:rsidRPr="00F94969" w:rsidRDefault="00000000">
            <w:pPr>
              <w:rPr>
                <w:b/>
                <w:sz w:val="16"/>
                <w:szCs w:val="16"/>
              </w:rPr>
            </w:pPr>
            <w:r w:rsidRPr="00F94969">
              <w:rPr>
                <w:b/>
                <w:sz w:val="16"/>
                <w:szCs w:val="16"/>
              </w:rPr>
              <w:lastRenderedPageBreak/>
              <w:t>Healthcare Professionals:</w:t>
            </w:r>
          </w:p>
          <w:p w14:paraId="63C7CE59" w14:textId="77777777" w:rsidR="00FC3FE8" w:rsidRPr="00F94969" w:rsidRDefault="00000000">
            <w:pPr>
              <w:rPr>
                <w:i/>
                <w:sz w:val="16"/>
                <w:szCs w:val="16"/>
              </w:rPr>
            </w:pPr>
            <w:r w:rsidRPr="00F94969">
              <w:rPr>
                <w:i/>
                <w:sz w:val="16"/>
                <w:szCs w:val="16"/>
              </w:rPr>
              <w:t>Uptake of knowledge</w:t>
            </w:r>
          </w:p>
          <w:p w14:paraId="03441B3B" w14:textId="77777777" w:rsidR="00FC3FE8" w:rsidRPr="00F94969" w:rsidRDefault="00000000">
            <w:pPr>
              <w:rPr>
                <w:sz w:val="16"/>
                <w:szCs w:val="16"/>
              </w:rPr>
            </w:pPr>
            <w:r w:rsidRPr="00F94969">
              <w:rPr>
                <w:sz w:val="16"/>
                <w:szCs w:val="16"/>
              </w:rPr>
              <w:t xml:space="preserve">Rate of appropriate responses for the use of diagnostic imaging through three questionnaires - </w:t>
            </w:r>
            <w:r w:rsidRPr="00F94969">
              <w:rPr>
                <w:sz w:val="16"/>
                <w:szCs w:val="16"/>
              </w:rPr>
              <w:lastRenderedPageBreak/>
              <w:t>each consisting of 10 different spine case scenarios.</w:t>
            </w:r>
          </w:p>
        </w:tc>
        <w:tc>
          <w:tcPr>
            <w:tcW w:w="3822" w:type="dxa"/>
            <w:tcBorders>
              <w:top w:val="nil"/>
              <w:left w:val="nil"/>
              <w:bottom w:val="nil"/>
              <w:right w:val="nil"/>
            </w:tcBorders>
            <w:shd w:val="clear" w:color="auto" w:fill="DEEBF6"/>
          </w:tcPr>
          <w:p w14:paraId="66D55350" w14:textId="77777777" w:rsidR="00FC3FE8" w:rsidRPr="00F94969" w:rsidRDefault="00000000">
            <w:pPr>
              <w:rPr>
                <w:sz w:val="16"/>
                <w:szCs w:val="16"/>
              </w:rPr>
            </w:pPr>
            <w:r w:rsidRPr="00F94969">
              <w:rPr>
                <w:sz w:val="16"/>
                <w:szCs w:val="16"/>
              </w:rPr>
              <w:lastRenderedPageBreak/>
              <w:t>IG2 increased at the post-test by 16.4% compared to baseline with a mean change (SD) of 0.785 (1.53), which was significantly greater than the comparison group (IG1) with a mean change (SD) of 0.647 (2.06) for the same period (p = 0.043).</w:t>
            </w:r>
          </w:p>
          <w:p w14:paraId="20EA1CB4" w14:textId="77777777" w:rsidR="00FC3FE8" w:rsidRPr="00F94969" w:rsidRDefault="00000000">
            <w:pPr>
              <w:rPr>
                <w:sz w:val="16"/>
                <w:szCs w:val="16"/>
              </w:rPr>
            </w:pPr>
            <w:r w:rsidRPr="00F94969">
              <w:rPr>
                <w:sz w:val="16"/>
                <w:szCs w:val="16"/>
              </w:rPr>
              <w:lastRenderedPageBreak/>
              <w:t>Scores for the pretest and the final test for all four groups were not significantly different (p = 0.348).</w:t>
            </w:r>
          </w:p>
        </w:tc>
      </w:tr>
      <w:tr w:rsidR="00F94969" w:rsidRPr="00F94969" w14:paraId="569A61F6" w14:textId="77777777">
        <w:trPr>
          <w:trHeight w:val="199"/>
          <w:jc w:val="center"/>
        </w:trPr>
        <w:tc>
          <w:tcPr>
            <w:tcW w:w="1555" w:type="dxa"/>
            <w:tcBorders>
              <w:top w:val="nil"/>
              <w:left w:val="nil"/>
              <w:bottom w:val="nil"/>
              <w:right w:val="nil"/>
            </w:tcBorders>
            <w:shd w:val="clear" w:color="auto" w:fill="BDD7EE"/>
          </w:tcPr>
          <w:p w14:paraId="6ED7EB9A" w14:textId="77777777" w:rsidR="00FC3FE8" w:rsidRPr="00F94969" w:rsidRDefault="00000000">
            <w:pPr>
              <w:rPr>
                <w:sz w:val="16"/>
                <w:szCs w:val="16"/>
              </w:rPr>
            </w:pPr>
            <w:r w:rsidRPr="00F94969">
              <w:rPr>
                <w:sz w:val="16"/>
                <w:szCs w:val="16"/>
              </w:rPr>
              <w:lastRenderedPageBreak/>
              <w:t>Chipchase et al., 2016</w:t>
            </w:r>
          </w:p>
          <w:p w14:paraId="6C7668E1" w14:textId="77777777" w:rsidR="00FC3FE8" w:rsidRPr="00F94969" w:rsidRDefault="00000000">
            <w:pPr>
              <w:rPr>
                <w:sz w:val="16"/>
                <w:szCs w:val="16"/>
              </w:rPr>
            </w:pPr>
            <w:r w:rsidRPr="00F94969">
              <w:rPr>
                <w:sz w:val="16"/>
                <w:szCs w:val="16"/>
              </w:rPr>
              <w:t>RCT</w:t>
            </w:r>
          </w:p>
          <w:p w14:paraId="15A27C32" w14:textId="77777777" w:rsidR="00FC3FE8" w:rsidRPr="00F94969" w:rsidRDefault="00000000">
            <w:pPr>
              <w:rPr>
                <w:sz w:val="16"/>
                <w:szCs w:val="16"/>
              </w:rPr>
            </w:pPr>
            <w:r w:rsidRPr="00F94969">
              <w:rPr>
                <w:sz w:val="16"/>
                <w:szCs w:val="16"/>
              </w:rPr>
              <w:t>Australia</w:t>
            </w:r>
          </w:p>
        </w:tc>
        <w:tc>
          <w:tcPr>
            <w:tcW w:w="1701" w:type="dxa"/>
            <w:tcBorders>
              <w:top w:val="nil"/>
              <w:left w:val="nil"/>
              <w:bottom w:val="nil"/>
              <w:right w:val="nil"/>
            </w:tcBorders>
            <w:shd w:val="clear" w:color="auto" w:fill="BDD7EE"/>
          </w:tcPr>
          <w:p w14:paraId="158358C4" w14:textId="77777777" w:rsidR="00FC3FE8" w:rsidRPr="00F94969" w:rsidRDefault="00000000">
            <w:pPr>
              <w:rPr>
                <w:sz w:val="16"/>
                <w:szCs w:val="16"/>
              </w:rPr>
            </w:pPr>
            <w:r w:rsidRPr="00F94969">
              <w:rPr>
                <w:sz w:val="16"/>
                <w:szCs w:val="16"/>
              </w:rPr>
              <w:t>Physiotherapists (23)</w:t>
            </w:r>
          </w:p>
          <w:p w14:paraId="6AF11F6F" w14:textId="77777777" w:rsidR="00FC3FE8" w:rsidRPr="00F94969" w:rsidRDefault="00000000">
            <w:pPr>
              <w:rPr>
                <w:sz w:val="16"/>
                <w:szCs w:val="16"/>
              </w:rPr>
            </w:pPr>
            <w:r w:rsidRPr="00F94969">
              <w:rPr>
                <w:sz w:val="16"/>
                <w:szCs w:val="16"/>
              </w:rPr>
              <w:t>Patients with neck pain (158) Physiotherapy Practice</w:t>
            </w:r>
          </w:p>
          <w:p w14:paraId="3F4FC30F" w14:textId="77777777" w:rsidR="00FC3FE8" w:rsidRPr="00F94969" w:rsidRDefault="00FC3FE8">
            <w:pPr>
              <w:rPr>
                <w:b/>
                <w:sz w:val="16"/>
                <w:szCs w:val="16"/>
              </w:rPr>
            </w:pPr>
          </w:p>
        </w:tc>
        <w:tc>
          <w:tcPr>
            <w:tcW w:w="4682" w:type="dxa"/>
            <w:tcBorders>
              <w:top w:val="nil"/>
              <w:left w:val="nil"/>
              <w:bottom w:val="nil"/>
              <w:right w:val="nil"/>
            </w:tcBorders>
            <w:shd w:val="clear" w:color="auto" w:fill="BDD7EE"/>
          </w:tcPr>
          <w:p w14:paraId="71FAF947" w14:textId="77777777" w:rsidR="00FC3FE8" w:rsidRPr="00F94969" w:rsidRDefault="00000000">
            <w:pPr>
              <w:spacing w:line="257" w:lineRule="auto"/>
              <w:rPr>
                <w:sz w:val="16"/>
                <w:szCs w:val="16"/>
              </w:rPr>
            </w:pPr>
            <w:r w:rsidRPr="00F94969">
              <w:rPr>
                <w:b/>
                <w:sz w:val="16"/>
                <w:szCs w:val="16"/>
              </w:rPr>
              <w:t>Description of implementation Strategy:</w:t>
            </w:r>
          </w:p>
          <w:p w14:paraId="443A0909" w14:textId="77777777" w:rsidR="00FC3FE8" w:rsidRPr="00F94969" w:rsidRDefault="00000000">
            <w:pPr>
              <w:spacing w:line="257" w:lineRule="auto"/>
              <w:rPr>
                <w:sz w:val="16"/>
                <w:szCs w:val="16"/>
              </w:rPr>
            </w:pPr>
            <w:r w:rsidRPr="00F94969">
              <w:rPr>
                <w:sz w:val="16"/>
                <w:szCs w:val="16"/>
              </w:rPr>
              <w:t xml:space="preserve">A two-day workshop provided an evidence-based approach towards the diagnosis and management of neck disorders, with an emphasis on multimodal interventions inclusive of advice, education, </w:t>
            </w:r>
            <w:proofErr w:type="gramStart"/>
            <w:r w:rsidRPr="00F94969">
              <w:rPr>
                <w:sz w:val="16"/>
                <w:szCs w:val="16"/>
              </w:rPr>
              <w:t>exercise</w:t>
            </w:r>
            <w:proofErr w:type="gramEnd"/>
            <w:r w:rsidRPr="00F94969">
              <w:rPr>
                <w:sz w:val="16"/>
                <w:szCs w:val="16"/>
              </w:rPr>
              <w:t xml:space="preserve"> and manual therapy.  </w:t>
            </w:r>
          </w:p>
          <w:p w14:paraId="01797BDC" w14:textId="77777777" w:rsidR="00FC3FE8" w:rsidRPr="00F94969" w:rsidRDefault="00000000">
            <w:pPr>
              <w:spacing w:line="257" w:lineRule="auto"/>
              <w:rPr>
                <w:sz w:val="16"/>
                <w:szCs w:val="16"/>
              </w:rPr>
            </w:pPr>
            <w:r w:rsidRPr="00F94969">
              <w:rPr>
                <w:sz w:val="16"/>
                <w:szCs w:val="16"/>
              </w:rPr>
              <w:t xml:space="preserve">The workshop consisted of lectures demonstrations, practice, </w:t>
            </w:r>
            <w:proofErr w:type="gramStart"/>
            <w:r w:rsidRPr="00F94969">
              <w:rPr>
                <w:sz w:val="16"/>
                <w:szCs w:val="16"/>
              </w:rPr>
              <w:t>supervision</w:t>
            </w:r>
            <w:proofErr w:type="gramEnd"/>
            <w:r w:rsidRPr="00F94969">
              <w:rPr>
                <w:sz w:val="16"/>
                <w:szCs w:val="16"/>
              </w:rPr>
              <w:t xml:space="preserve"> and discussion over two-days. </w:t>
            </w:r>
          </w:p>
          <w:p w14:paraId="2C915561" w14:textId="77777777" w:rsidR="00FC3FE8" w:rsidRPr="00F94969" w:rsidRDefault="00000000">
            <w:pPr>
              <w:spacing w:line="257" w:lineRule="auto"/>
              <w:rPr>
                <w:sz w:val="16"/>
                <w:szCs w:val="16"/>
              </w:rPr>
            </w:pPr>
            <w:r w:rsidRPr="00F94969">
              <w:rPr>
                <w:sz w:val="16"/>
                <w:szCs w:val="16"/>
              </w:rPr>
              <w:t xml:space="preserve">A five-hour follow-up session were given one month later providing participants with the opportunity for further skills practice, </w:t>
            </w:r>
            <w:proofErr w:type="gramStart"/>
            <w:r w:rsidRPr="00F94969">
              <w:rPr>
                <w:sz w:val="16"/>
                <w:szCs w:val="16"/>
              </w:rPr>
              <w:t>reflection</w:t>
            </w:r>
            <w:proofErr w:type="gramEnd"/>
            <w:r w:rsidRPr="00F94969">
              <w:rPr>
                <w:sz w:val="16"/>
                <w:szCs w:val="16"/>
              </w:rPr>
              <w:t xml:space="preserve"> and discussion.</w:t>
            </w:r>
          </w:p>
          <w:p w14:paraId="5E853564" w14:textId="77777777" w:rsidR="00FC3FE8" w:rsidRPr="00F94969" w:rsidRDefault="00FC3FE8">
            <w:pPr>
              <w:spacing w:line="257" w:lineRule="auto"/>
              <w:rPr>
                <w:sz w:val="16"/>
                <w:szCs w:val="16"/>
              </w:rPr>
            </w:pPr>
          </w:p>
          <w:p w14:paraId="375E29CA" w14:textId="77777777" w:rsidR="00FC3FE8" w:rsidRPr="00F94969" w:rsidRDefault="00000000">
            <w:pPr>
              <w:spacing w:line="257" w:lineRule="auto"/>
              <w:rPr>
                <w:sz w:val="16"/>
                <w:szCs w:val="16"/>
              </w:rPr>
            </w:pPr>
            <w:r w:rsidRPr="00F94969">
              <w:rPr>
                <w:b/>
                <w:sz w:val="16"/>
                <w:szCs w:val="16"/>
              </w:rPr>
              <w:t>Waltz’s Classification:</w:t>
            </w:r>
            <w:r w:rsidRPr="00F94969">
              <w:rPr>
                <w:sz w:val="16"/>
                <w:szCs w:val="16"/>
              </w:rPr>
              <w:t xml:space="preserve"> </w:t>
            </w:r>
          </w:p>
          <w:p w14:paraId="3275EE32" w14:textId="77777777" w:rsidR="00FC3FE8" w:rsidRPr="00F94969" w:rsidRDefault="00000000">
            <w:pPr>
              <w:spacing w:line="257" w:lineRule="auto"/>
              <w:rPr>
                <w:i/>
                <w:sz w:val="16"/>
                <w:szCs w:val="16"/>
              </w:rPr>
            </w:pPr>
            <w:r w:rsidRPr="00F94969">
              <w:rPr>
                <w:i/>
                <w:sz w:val="16"/>
                <w:szCs w:val="16"/>
              </w:rPr>
              <w:t>Provide interactive assistance.</w:t>
            </w:r>
          </w:p>
          <w:p w14:paraId="713FB666" w14:textId="77777777" w:rsidR="00FC3FE8" w:rsidRPr="00F94969" w:rsidRDefault="00000000">
            <w:pPr>
              <w:numPr>
                <w:ilvl w:val="0"/>
                <w:numId w:val="84"/>
              </w:numPr>
              <w:pBdr>
                <w:top w:val="nil"/>
                <w:left w:val="nil"/>
                <w:bottom w:val="nil"/>
                <w:right w:val="nil"/>
                <w:between w:val="nil"/>
              </w:pBdr>
              <w:spacing w:line="257" w:lineRule="auto"/>
              <w:rPr>
                <w:sz w:val="16"/>
                <w:szCs w:val="16"/>
              </w:rPr>
            </w:pPr>
            <w:r w:rsidRPr="00F94969">
              <w:rPr>
                <w:sz w:val="16"/>
                <w:szCs w:val="16"/>
              </w:rPr>
              <w:t>Provide clinical supervision.</w:t>
            </w:r>
          </w:p>
          <w:p w14:paraId="344556C6" w14:textId="77777777" w:rsidR="00FC3FE8" w:rsidRPr="00F94969" w:rsidRDefault="00000000">
            <w:pPr>
              <w:spacing w:line="257" w:lineRule="auto"/>
              <w:rPr>
                <w:i/>
                <w:sz w:val="16"/>
                <w:szCs w:val="16"/>
              </w:rPr>
            </w:pPr>
            <w:r w:rsidRPr="00F94969">
              <w:rPr>
                <w:i/>
                <w:sz w:val="16"/>
                <w:szCs w:val="16"/>
              </w:rPr>
              <w:t>Develop stakeholder interrelationships.</w:t>
            </w:r>
          </w:p>
          <w:p w14:paraId="631EBD2C" w14:textId="77777777" w:rsidR="00FC3FE8" w:rsidRPr="00F94969" w:rsidRDefault="00000000">
            <w:pPr>
              <w:numPr>
                <w:ilvl w:val="0"/>
                <w:numId w:val="84"/>
              </w:numPr>
              <w:pBdr>
                <w:top w:val="nil"/>
                <w:left w:val="nil"/>
                <w:bottom w:val="nil"/>
                <w:right w:val="nil"/>
                <w:between w:val="nil"/>
              </w:pBdr>
              <w:spacing w:line="257" w:lineRule="auto"/>
              <w:rPr>
                <w:sz w:val="16"/>
                <w:szCs w:val="16"/>
              </w:rPr>
            </w:pPr>
            <w:r w:rsidRPr="00F94969">
              <w:rPr>
                <w:sz w:val="16"/>
                <w:szCs w:val="16"/>
              </w:rPr>
              <w:lastRenderedPageBreak/>
              <w:t>Conduct local consensus discussions.</w:t>
            </w:r>
          </w:p>
          <w:p w14:paraId="2D4C399F" w14:textId="77777777" w:rsidR="00FC3FE8" w:rsidRPr="00F94969" w:rsidRDefault="00000000">
            <w:pPr>
              <w:spacing w:line="257" w:lineRule="auto"/>
              <w:rPr>
                <w:i/>
                <w:sz w:val="16"/>
                <w:szCs w:val="16"/>
              </w:rPr>
            </w:pPr>
            <w:r w:rsidRPr="00F94969">
              <w:rPr>
                <w:i/>
                <w:sz w:val="16"/>
                <w:szCs w:val="16"/>
              </w:rPr>
              <w:t>Train and educate stakeholders.</w:t>
            </w:r>
          </w:p>
          <w:p w14:paraId="604B4D2B" w14:textId="77777777" w:rsidR="00FC3FE8" w:rsidRPr="00F94969" w:rsidRDefault="00000000">
            <w:pPr>
              <w:numPr>
                <w:ilvl w:val="0"/>
                <w:numId w:val="82"/>
              </w:numPr>
              <w:pBdr>
                <w:top w:val="nil"/>
                <w:left w:val="nil"/>
                <w:bottom w:val="nil"/>
                <w:right w:val="nil"/>
                <w:between w:val="nil"/>
              </w:pBdr>
              <w:spacing w:line="257" w:lineRule="auto"/>
              <w:rPr>
                <w:sz w:val="16"/>
                <w:szCs w:val="16"/>
              </w:rPr>
            </w:pPr>
            <w:r w:rsidRPr="00F94969">
              <w:rPr>
                <w:sz w:val="16"/>
                <w:szCs w:val="16"/>
              </w:rPr>
              <w:t>Conduct ongoing training.</w:t>
            </w:r>
          </w:p>
          <w:p w14:paraId="43DC649B" w14:textId="77777777" w:rsidR="00FC3FE8" w:rsidRPr="00F94969" w:rsidRDefault="00000000">
            <w:pPr>
              <w:numPr>
                <w:ilvl w:val="0"/>
                <w:numId w:val="82"/>
              </w:numPr>
              <w:pBdr>
                <w:top w:val="nil"/>
                <w:left w:val="nil"/>
                <w:bottom w:val="nil"/>
                <w:right w:val="nil"/>
                <w:between w:val="nil"/>
              </w:pBdr>
              <w:spacing w:line="257" w:lineRule="auto"/>
              <w:rPr>
                <w:sz w:val="16"/>
                <w:szCs w:val="16"/>
              </w:rPr>
            </w:pPr>
            <w:r w:rsidRPr="00F94969">
              <w:rPr>
                <w:sz w:val="16"/>
                <w:szCs w:val="16"/>
              </w:rPr>
              <w:t>Provide ongoing consultation.</w:t>
            </w:r>
          </w:p>
          <w:p w14:paraId="790C5D0E" w14:textId="77777777" w:rsidR="00FC3FE8" w:rsidRPr="00F94969" w:rsidRDefault="00000000">
            <w:pPr>
              <w:numPr>
                <w:ilvl w:val="0"/>
                <w:numId w:val="82"/>
              </w:numPr>
              <w:pBdr>
                <w:top w:val="nil"/>
                <w:left w:val="nil"/>
                <w:bottom w:val="nil"/>
                <w:right w:val="nil"/>
                <w:between w:val="nil"/>
              </w:pBdr>
              <w:spacing w:line="257" w:lineRule="auto"/>
              <w:rPr>
                <w:sz w:val="16"/>
                <w:szCs w:val="16"/>
              </w:rPr>
            </w:pPr>
            <w:r w:rsidRPr="00F94969">
              <w:rPr>
                <w:sz w:val="16"/>
                <w:szCs w:val="16"/>
              </w:rPr>
              <w:t>Make training dynamic.</w:t>
            </w:r>
          </w:p>
          <w:p w14:paraId="6A5ADE9D" w14:textId="77777777" w:rsidR="00FC3FE8" w:rsidRPr="00F94969" w:rsidRDefault="00000000">
            <w:pPr>
              <w:numPr>
                <w:ilvl w:val="0"/>
                <w:numId w:val="82"/>
              </w:numPr>
              <w:pBdr>
                <w:top w:val="nil"/>
                <w:left w:val="nil"/>
                <w:bottom w:val="nil"/>
                <w:right w:val="nil"/>
                <w:between w:val="nil"/>
              </w:pBdr>
              <w:spacing w:line="257" w:lineRule="auto"/>
              <w:rPr>
                <w:sz w:val="16"/>
                <w:szCs w:val="16"/>
              </w:rPr>
            </w:pPr>
            <w:r w:rsidRPr="00F94969">
              <w:rPr>
                <w:sz w:val="16"/>
                <w:szCs w:val="16"/>
              </w:rPr>
              <w:t>Conduct educational meetings</w:t>
            </w:r>
          </w:p>
        </w:tc>
        <w:tc>
          <w:tcPr>
            <w:tcW w:w="2268" w:type="dxa"/>
            <w:tcBorders>
              <w:top w:val="nil"/>
              <w:left w:val="nil"/>
              <w:bottom w:val="nil"/>
              <w:right w:val="nil"/>
            </w:tcBorders>
            <w:shd w:val="clear" w:color="auto" w:fill="BDD7EE"/>
          </w:tcPr>
          <w:p w14:paraId="3B1B28E4" w14:textId="77777777" w:rsidR="00FC3FE8" w:rsidRPr="00F94969" w:rsidRDefault="00000000">
            <w:pPr>
              <w:rPr>
                <w:sz w:val="16"/>
                <w:szCs w:val="16"/>
              </w:rPr>
            </w:pPr>
            <w:r w:rsidRPr="00F94969">
              <w:rPr>
                <w:b/>
                <w:sz w:val="16"/>
                <w:szCs w:val="16"/>
              </w:rPr>
              <w:lastRenderedPageBreak/>
              <w:t>Description of implementation Strategy:</w:t>
            </w:r>
          </w:p>
          <w:p w14:paraId="1BFC9656" w14:textId="77777777" w:rsidR="00FC3FE8" w:rsidRPr="00F94969" w:rsidRDefault="00000000">
            <w:pPr>
              <w:rPr>
                <w:b/>
                <w:sz w:val="16"/>
                <w:szCs w:val="16"/>
              </w:rPr>
            </w:pPr>
            <w:r w:rsidRPr="00F94969">
              <w:rPr>
                <w:sz w:val="16"/>
                <w:szCs w:val="16"/>
              </w:rPr>
              <w:t>The control received the same two-day workshop but did not receive a follow up session.</w:t>
            </w:r>
          </w:p>
          <w:p w14:paraId="44201D1C" w14:textId="77777777" w:rsidR="00FC3FE8" w:rsidRPr="00F94969" w:rsidRDefault="00FC3FE8">
            <w:pPr>
              <w:rPr>
                <w:b/>
                <w:sz w:val="16"/>
                <w:szCs w:val="16"/>
              </w:rPr>
            </w:pPr>
          </w:p>
          <w:p w14:paraId="1F099A09" w14:textId="77777777" w:rsidR="00FC3FE8" w:rsidRPr="00F94969" w:rsidRDefault="00000000">
            <w:pPr>
              <w:rPr>
                <w:sz w:val="16"/>
                <w:szCs w:val="16"/>
              </w:rPr>
            </w:pPr>
            <w:r w:rsidRPr="00F94969">
              <w:rPr>
                <w:b/>
                <w:sz w:val="16"/>
                <w:szCs w:val="16"/>
              </w:rPr>
              <w:t>Waltz’s Classification:</w:t>
            </w:r>
            <w:r w:rsidRPr="00F94969">
              <w:rPr>
                <w:sz w:val="16"/>
                <w:szCs w:val="16"/>
              </w:rPr>
              <w:t xml:space="preserve"> </w:t>
            </w:r>
          </w:p>
          <w:p w14:paraId="4E66FD19" w14:textId="77777777" w:rsidR="00FC3FE8" w:rsidRPr="00F94969" w:rsidRDefault="00000000">
            <w:pPr>
              <w:rPr>
                <w:i/>
                <w:sz w:val="16"/>
                <w:szCs w:val="16"/>
              </w:rPr>
            </w:pPr>
            <w:r w:rsidRPr="00F94969">
              <w:rPr>
                <w:i/>
                <w:sz w:val="16"/>
                <w:szCs w:val="16"/>
              </w:rPr>
              <w:t>Provide interactive assistance.</w:t>
            </w:r>
          </w:p>
          <w:p w14:paraId="600879E7" w14:textId="77777777" w:rsidR="00FC3FE8" w:rsidRPr="00F94969" w:rsidRDefault="00000000">
            <w:pPr>
              <w:numPr>
                <w:ilvl w:val="0"/>
                <w:numId w:val="86"/>
              </w:numPr>
              <w:pBdr>
                <w:top w:val="nil"/>
                <w:left w:val="nil"/>
                <w:bottom w:val="nil"/>
                <w:right w:val="nil"/>
                <w:between w:val="nil"/>
              </w:pBdr>
              <w:rPr>
                <w:sz w:val="16"/>
                <w:szCs w:val="16"/>
              </w:rPr>
            </w:pPr>
            <w:r w:rsidRPr="00F94969">
              <w:rPr>
                <w:sz w:val="16"/>
                <w:szCs w:val="16"/>
              </w:rPr>
              <w:t>Provide clinical supervision.</w:t>
            </w:r>
          </w:p>
          <w:p w14:paraId="40397A3F" w14:textId="77777777" w:rsidR="00FC3FE8" w:rsidRPr="00F94969" w:rsidRDefault="00000000">
            <w:pPr>
              <w:rPr>
                <w:i/>
                <w:sz w:val="16"/>
                <w:szCs w:val="16"/>
              </w:rPr>
            </w:pPr>
            <w:r w:rsidRPr="00F94969">
              <w:rPr>
                <w:i/>
                <w:sz w:val="16"/>
                <w:szCs w:val="16"/>
              </w:rPr>
              <w:t>Develop stakeholder interrelationships.</w:t>
            </w:r>
          </w:p>
          <w:p w14:paraId="781388DE" w14:textId="77777777" w:rsidR="00FC3FE8" w:rsidRPr="00F94969" w:rsidRDefault="00000000">
            <w:pPr>
              <w:numPr>
                <w:ilvl w:val="0"/>
                <w:numId w:val="86"/>
              </w:numPr>
              <w:pBdr>
                <w:top w:val="nil"/>
                <w:left w:val="nil"/>
                <w:bottom w:val="nil"/>
                <w:right w:val="nil"/>
                <w:between w:val="nil"/>
              </w:pBdr>
              <w:rPr>
                <w:sz w:val="16"/>
                <w:szCs w:val="16"/>
              </w:rPr>
            </w:pPr>
            <w:r w:rsidRPr="00F94969">
              <w:rPr>
                <w:sz w:val="16"/>
                <w:szCs w:val="16"/>
              </w:rPr>
              <w:t>Conduct local consensus discussions.</w:t>
            </w:r>
          </w:p>
          <w:p w14:paraId="20769F84" w14:textId="77777777" w:rsidR="00FC3FE8" w:rsidRPr="00F94969" w:rsidRDefault="00000000">
            <w:pPr>
              <w:rPr>
                <w:i/>
                <w:sz w:val="16"/>
                <w:szCs w:val="16"/>
              </w:rPr>
            </w:pPr>
            <w:r w:rsidRPr="00F94969">
              <w:rPr>
                <w:i/>
                <w:sz w:val="16"/>
                <w:szCs w:val="16"/>
              </w:rPr>
              <w:t>Train and educate stakeholders.</w:t>
            </w:r>
          </w:p>
          <w:p w14:paraId="01D24FF7" w14:textId="77777777" w:rsidR="00FC3FE8" w:rsidRPr="00F94969" w:rsidRDefault="00000000">
            <w:pPr>
              <w:numPr>
                <w:ilvl w:val="0"/>
                <w:numId w:val="86"/>
              </w:numPr>
              <w:pBdr>
                <w:top w:val="nil"/>
                <w:left w:val="nil"/>
                <w:bottom w:val="nil"/>
                <w:right w:val="nil"/>
                <w:between w:val="nil"/>
              </w:pBdr>
              <w:spacing w:line="257" w:lineRule="auto"/>
              <w:rPr>
                <w:sz w:val="16"/>
                <w:szCs w:val="16"/>
              </w:rPr>
            </w:pPr>
            <w:r w:rsidRPr="00F94969">
              <w:rPr>
                <w:sz w:val="16"/>
                <w:szCs w:val="16"/>
              </w:rPr>
              <w:lastRenderedPageBreak/>
              <w:t>Conduct ongoing training.</w:t>
            </w:r>
          </w:p>
          <w:p w14:paraId="7C52755E" w14:textId="77777777" w:rsidR="00FC3FE8" w:rsidRPr="00F94969" w:rsidRDefault="00000000">
            <w:pPr>
              <w:numPr>
                <w:ilvl w:val="0"/>
                <w:numId w:val="86"/>
              </w:numPr>
              <w:pBdr>
                <w:top w:val="nil"/>
                <w:left w:val="nil"/>
                <w:bottom w:val="nil"/>
                <w:right w:val="nil"/>
                <w:between w:val="nil"/>
              </w:pBdr>
              <w:spacing w:line="257" w:lineRule="auto"/>
              <w:rPr>
                <w:sz w:val="16"/>
                <w:szCs w:val="16"/>
              </w:rPr>
            </w:pPr>
            <w:r w:rsidRPr="00F94969">
              <w:rPr>
                <w:sz w:val="16"/>
                <w:szCs w:val="16"/>
              </w:rPr>
              <w:t>Provide ongoing consultation.</w:t>
            </w:r>
          </w:p>
          <w:p w14:paraId="026D91AA" w14:textId="77777777" w:rsidR="00FC3FE8" w:rsidRPr="00F94969" w:rsidRDefault="00000000">
            <w:pPr>
              <w:numPr>
                <w:ilvl w:val="0"/>
                <w:numId w:val="86"/>
              </w:numPr>
              <w:pBdr>
                <w:top w:val="nil"/>
                <w:left w:val="nil"/>
                <w:bottom w:val="nil"/>
                <w:right w:val="nil"/>
                <w:between w:val="nil"/>
              </w:pBdr>
              <w:rPr>
                <w:sz w:val="16"/>
                <w:szCs w:val="16"/>
              </w:rPr>
            </w:pPr>
            <w:r w:rsidRPr="00F94969">
              <w:rPr>
                <w:sz w:val="16"/>
                <w:szCs w:val="16"/>
              </w:rPr>
              <w:t>Make training dynamic.</w:t>
            </w:r>
          </w:p>
          <w:p w14:paraId="4079CA33" w14:textId="77777777" w:rsidR="00FC3FE8" w:rsidRPr="00F94969" w:rsidRDefault="00000000">
            <w:pPr>
              <w:numPr>
                <w:ilvl w:val="0"/>
                <w:numId w:val="86"/>
              </w:numPr>
              <w:pBdr>
                <w:top w:val="nil"/>
                <w:left w:val="nil"/>
                <w:bottom w:val="nil"/>
                <w:right w:val="nil"/>
                <w:between w:val="nil"/>
              </w:pBdr>
              <w:rPr>
                <w:sz w:val="16"/>
                <w:szCs w:val="16"/>
              </w:rPr>
            </w:pPr>
            <w:r w:rsidRPr="00F94969">
              <w:rPr>
                <w:sz w:val="16"/>
                <w:szCs w:val="16"/>
              </w:rPr>
              <w:t>Conduct educational meetings</w:t>
            </w:r>
          </w:p>
        </w:tc>
        <w:tc>
          <w:tcPr>
            <w:tcW w:w="2410" w:type="dxa"/>
            <w:tcBorders>
              <w:top w:val="nil"/>
              <w:left w:val="nil"/>
              <w:bottom w:val="nil"/>
              <w:right w:val="nil"/>
            </w:tcBorders>
            <w:shd w:val="clear" w:color="auto" w:fill="BDD7EE"/>
          </w:tcPr>
          <w:p w14:paraId="1B4EDD26" w14:textId="77777777" w:rsidR="00FC3FE8" w:rsidRPr="00F94969" w:rsidRDefault="00000000">
            <w:pPr>
              <w:rPr>
                <w:b/>
                <w:sz w:val="16"/>
                <w:szCs w:val="16"/>
              </w:rPr>
            </w:pPr>
            <w:r w:rsidRPr="00F94969">
              <w:rPr>
                <w:b/>
                <w:sz w:val="16"/>
                <w:szCs w:val="16"/>
              </w:rPr>
              <w:lastRenderedPageBreak/>
              <w:t>Healthcare Professionals:</w:t>
            </w:r>
          </w:p>
          <w:p w14:paraId="3B86C463" w14:textId="77777777" w:rsidR="00FC3FE8" w:rsidRPr="00F94969" w:rsidRDefault="00000000">
            <w:pPr>
              <w:rPr>
                <w:i/>
                <w:sz w:val="16"/>
                <w:szCs w:val="16"/>
              </w:rPr>
            </w:pPr>
            <w:r w:rsidRPr="00F94969">
              <w:rPr>
                <w:i/>
                <w:sz w:val="16"/>
                <w:szCs w:val="16"/>
              </w:rPr>
              <w:t>Uptake of knowledge</w:t>
            </w:r>
          </w:p>
          <w:p w14:paraId="3C28CBAD" w14:textId="77777777" w:rsidR="00FC3FE8" w:rsidRPr="00F94969" w:rsidRDefault="00000000">
            <w:pPr>
              <w:rPr>
                <w:sz w:val="16"/>
                <w:szCs w:val="16"/>
              </w:rPr>
            </w:pPr>
            <w:r w:rsidRPr="00F94969">
              <w:rPr>
                <w:sz w:val="16"/>
                <w:szCs w:val="16"/>
              </w:rPr>
              <w:t xml:space="preserve">A questionnaire measuring ‘practice </w:t>
            </w:r>
            <w:proofErr w:type="spellStart"/>
            <w:r w:rsidRPr="00F94969">
              <w:rPr>
                <w:sz w:val="16"/>
                <w:szCs w:val="16"/>
              </w:rPr>
              <w:t>behavior</w:t>
            </w:r>
            <w:proofErr w:type="spellEnd"/>
            <w:r w:rsidRPr="00F94969">
              <w:rPr>
                <w:sz w:val="16"/>
                <w:szCs w:val="16"/>
              </w:rPr>
              <w:t>’ with two sections:</w:t>
            </w:r>
          </w:p>
          <w:p w14:paraId="041A9128" w14:textId="77777777" w:rsidR="00FC3FE8" w:rsidRPr="00F94969" w:rsidRDefault="00000000">
            <w:pPr>
              <w:numPr>
                <w:ilvl w:val="0"/>
                <w:numId w:val="100"/>
              </w:numPr>
              <w:pBdr>
                <w:top w:val="nil"/>
                <w:left w:val="nil"/>
                <w:bottom w:val="nil"/>
                <w:right w:val="nil"/>
                <w:between w:val="nil"/>
              </w:pBdr>
              <w:rPr>
                <w:sz w:val="16"/>
                <w:szCs w:val="16"/>
              </w:rPr>
            </w:pPr>
            <w:r w:rsidRPr="00F94969">
              <w:rPr>
                <w:sz w:val="16"/>
                <w:szCs w:val="16"/>
              </w:rPr>
              <w:t xml:space="preserve">Section 1 concerning confidence in the assessment of cervical motor and sensorimotor function and the prescription and progression of exercise. </w:t>
            </w:r>
          </w:p>
          <w:p w14:paraId="0A3F4ED3" w14:textId="77777777" w:rsidR="00FC3FE8" w:rsidRPr="00F94969" w:rsidRDefault="00000000">
            <w:pPr>
              <w:numPr>
                <w:ilvl w:val="0"/>
                <w:numId w:val="100"/>
              </w:numPr>
              <w:pBdr>
                <w:top w:val="nil"/>
                <w:left w:val="nil"/>
                <w:bottom w:val="nil"/>
                <w:right w:val="nil"/>
                <w:between w:val="nil"/>
              </w:pBdr>
              <w:rPr>
                <w:sz w:val="16"/>
                <w:szCs w:val="16"/>
              </w:rPr>
            </w:pPr>
            <w:r w:rsidRPr="00F94969">
              <w:rPr>
                <w:sz w:val="16"/>
                <w:szCs w:val="16"/>
              </w:rPr>
              <w:t>Section 2 concerning usual management strategies.</w:t>
            </w:r>
          </w:p>
          <w:p w14:paraId="39BFBD55" w14:textId="77777777" w:rsidR="00FC3FE8" w:rsidRPr="00F94969" w:rsidRDefault="00FC3FE8">
            <w:pPr>
              <w:rPr>
                <w:sz w:val="16"/>
                <w:szCs w:val="16"/>
              </w:rPr>
            </w:pPr>
          </w:p>
          <w:p w14:paraId="0BCF4710" w14:textId="77777777" w:rsidR="00FC3FE8" w:rsidRPr="00F94969" w:rsidRDefault="00000000">
            <w:pPr>
              <w:rPr>
                <w:b/>
                <w:sz w:val="16"/>
                <w:szCs w:val="16"/>
              </w:rPr>
            </w:pPr>
            <w:r w:rsidRPr="00F94969">
              <w:rPr>
                <w:b/>
                <w:sz w:val="16"/>
                <w:szCs w:val="16"/>
              </w:rPr>
              <w:t>Patients:</w:t>
            </w:r>
          </w:p>
          <w:p w14:paraId="29E5FAD8" w14:textId="77777777" w:rsidR="00FC3FE8" w:rsidRPr="00F94969" w:rsidRDefault="00000000">
            <w:pPr>
              <w:rPr>
                <w:i/>
                <w:sz w:val="16"/>
                <w:szCs w:val="16"/>
              </w:rPr>
            </w:pPr>
            <w:r w:rsidRPr="00F94969">
              <w:rPr>
                <w:i/>
                <w:sz w:val="16"/>
                <w:szCs w:val="16"/>
              </w:rPr>
              <w:t>Function</w:t>
            </w:r>
          </w:p>
          <w:p w14:paraId="76D4F5A0" w14:textId="77777777" w:rsidR="00FC3FE8" w:rsidRPr="00F94969" w:rsidRDefault="00000000">
            <w:pPr>
              <w:numPr>
                <w:ilvl w:val="0"/>
                <w:numId w:val="91"/>
              </w:numPr>
              <w:pBdr>
                <w:top w:val="nil"/>
                <w:left w:val="nil"/>
                <w:bottom w:val="nil"/>
                <w:right w:val="nil"/>
                <w:between w:val="nil"/>
              </w:pBdr>
              <w:rPr>
                <w:b/>
                <w:sz w:val="16"/>
                <w:szCs w:val="16"/>
              </w:rPr>
            </w:pPr>
            <w:r w:rsidRPr="00F94969">
              <w:rPr>
                <w:sz w:val="16"/>
                <w:szCs w:val="16"/>
              </w:rPr>
              <w:lastRenderedPageBreak/>
              <w:t>Neck Disability Index (NDI)</w:t>
            </w:r>
          </w:p>
          <w:p w14:paraId="62DFEE10" w14:textId="77777777" w:rsidR="00FC3FE8" w:rsidRPr="00F94969" w:rsidRDefault="00FC3FE8">
            <w:pPr>
              <w:rPr>
                <w:b/>
                <w:sz w:val="16"/>
                <w:szCs w:val="16"/>
              </w:rPr>
            </w:pPr>
          </w:p>
        </w:tc>
        <w:tc>
          <w:tcPr>
            <w:tcW w:w="3822" w:type="dxa"/>
            <w:tcBorders>
              <w:top w:val="nil"/>
              <w:left w:val="nil"/>
              <w:bottom w:val="nil"/>
              <w:right w:val="nil"/>
            </w:tcBorders>
            <w:shd w:val="clear" w:color="auto" w:fill="BDD7EE"/>
          </w:tcPr>
          <w:p w14:paraId="43BCCE14" w14:textId="77777777" w:rsidR="00FC3FE8" w:rsidRPr="00F94969" w:rsidRDefault="00000000">
            <w:pPr>
              <w:rPr>
                <w:sz w:val="16"/>
                <w:szCs w:val="16"/>
              </w:rPr>
            </w:pPr>
            <w:r w:rsidRPr="00F94969">
              <w:rPr>
                <w:sz w:val="16"/>
                <w:szCs w:val="16"/>
              </w:rPr>
              <w:lastRenderedPageBreak/>
              <w:t xml:space="preserve">Both groups significantly improved in all areas on ‘practice </w:t>
            </w:r>
            <w:proofErr w:type="spellStart"/>
            <w:r w:rsidRPr="00F94969">
              <w:rPr>
                <w:sz w:val="16"/>
                <w:szCs w:val="16"/>
              </w:rPr>
              <w:t>behavior</w:t>
            </w:r>
            <w:proofErr w:type="spellEnd"/>
            <w:r w:rsidRPr="00F94969">
              <w:rPr>
                <w:sz w:val="16"/>
                <w:szCs w:val="16"/>
              </w:rPr>
              <w:t>’ from baseline, but no significant between-group differences were identified for any of the Likert scale responses in section 1.</w:t>
            </w:r>
          </w:p>
          <w:p w14:paraId="3D3AAF2E" w14:textId="77777777" w:rsidR="00FC3FE8" w:rsidRPr="00F94969" w:rsidRDefault="00000000">
            <w:pPr>
              <w:rPr>
                <w:sz w:val="16"/>
                <w:szCs w:val="16"/>
              </w:rPr>
            </w:pPr>
            <w:r w:rsidRPr="00F94969">
              <w:rPr>
                <w:sz w:val="16"/>
                <w:szCs w:val="16"/>
              </w:rPr>
              <w:t>No significant between-group differences were Following the educational intervention, there was no change in practitioners' reports of the frequency with which they used any of these management strategies (p&gt;0.05).</w:t>
            </w:r>
          </w:p>
          <w:p w14:paraId="0F5F505B" w14:textId="77777777" w:rsidR="00FC3FE8" w:rsidRPr="00F94969" w:rsidRDefault="00000000">
            <w:pPr>
              <w:rPr>
                <w:sz w:val="16"/>
                <w:szCs w:val="16"/>
              </w:rPr>
            </w:pPr>
            <w:r w:rsidRPr="00F94969">
              <w:rPr>
                <w:sz w:val="16"/>
                <w:szCs w:val="16"/>
              </w:rPr>
              <w:t xml:space="preserve">There were no differences between groups in terms of patient outcomes as measured by the NDI before and after the educational interventions (F= 2.88, </w:t>
            </w:r>
            <w:proofErr w:type="spellStart"/>
            <w:r w:rsidRPr="00F94969">
              <w:rPr>
                <w:sz w:val="16"/>
                <w:szCs w:val="16"/>
              </w:rPr>
              <w:t>df</w:t>
            </w:r>
            <w:proofErr w:type="spellEnd"/>
            <w:r w:rsidRPr="00F94969">
              <w:rPr>
                <w:sz w:val="16"/>
                <w:szCs w:val="16"/>
              </w:rPr>
              <w:t>=1, p=0.11, n</w:t>
            </w:r>
            <w:r w:rsidRPr="00F94969">
              <w:rPr>
                <w:sz w:val="16"/>
                <w:szCs w:val="16"/>
                <w:vertAlign w:val="superscript"/>
              </w:rPr>
              <w:t>2</w:t>
            </w:r>
            <w:r w:rsidRPr="00F94969">
              <w:rPr>
                <w:sz w:val="16"/>
                <w:szCs w:val="16"/>
              </w:rPr>
              <w:t>=0.03 [95% CI: -0.04 to 0.10]).</w:t>
            </w:r>
          </w:p>
        </w:tc>
      </w:tr>
      <w:tr w:rsidR="00F94969" w:rsidRPr="00F94969" w14:paraId="26F8553E" w14:textId="77777777">
        <w:trPr>
          <w:trHeight w:val="199"/>
          <w:jc w:val="center"/>
        </w:trPr>
        <w:tc>
          <w:tcPr>
            <w:tcW w:w="1555" w:type="dxa"/>
            <w:tcBorders>
              <w:top w:val="nil"/>
              <w:left w:val="nil"/>
              <w:bottom w:val="nil"/>
              <w:right w:val="nil"/>
            </w:tcBorders>
            <w:shd w:val="clear" w:color="auto" w:fill="DEEBF6"/>
          </w:tcPr>
          <w:p w14:paraId="7BAD0F54" w14:textId="77777777" w:rsidR="00FC3FE8" w:rsidRPr="00F94969" w:rsidRDefault="00000000">
            <w:pPr>
              <w:rPr>
                <w:sz w:val="16"/>
                <w:szCs w:val="16"/>
              </w:rPr>
            </w:pPr>
            <w:r w:rsidRPr="00F94969">
              <w:rPr>
                <w:sz w:val="16"/>
                <w:szCs w:val="16"/>
              </w:rPr>
              <w:t>Cleland et al., 2009</w:t>
            </w:r>
          </w:p>
          <w:p w14:paraId="3931F81C" w14:textId="77777777" w:rsidR="00FC3FE8" w:rsidRPr="00F94969" w:rsidRDefault="00000000">
            <w:pPr>
              <w:rPr>
                <w:sz w:val="16"/>
                <w:szCs w:val="16"/>
              </w:rPr>
            </w:pPr>
            <w:r w:rsidRPr="00F94969">
              <w:rPr>
                <w:sz w:val="16"/>
                <w:szCs w:val="16"/>
              </w:rPr>
              <w:t>RCT</w:t>
            </w:r>
          </w:p>
          <w:p w14:paraId="4D0827E8" w14:textId="77777777" w:rsidR="00FC3FE8" w:rsidRPr="00F94969" w:rsidRDefault="00000000">
            <w:pPr>
              <w:rPr>
                <w:sz w:val="16"/>
                <w:szCs w:val="16"/>
              </w:rPr>
            </w:pPr>
            <w:r w:rsidRPr="00F94969">
              <w:rPr>
                <w:sz w:val="16"/>
                <w:szCs w:val="16"/>
              </w:rPr>
              <w:t>USA</w:t>
            </w:r>
          </w:p>
        </w:tc>
        <w:tc>
          <w:tcPr>
            <w:tcW w:w="1701" w:type="dxa"/>
            <w:tcBorders>
              <w:top w:val="nil"/>
              <w:left w:val="nil"/>
              <w:bottom w:val="nil"/>
              <w:right w:val="nil"/>
            </w:tcBorders>
            <w:shd w:val="clear" w:color="auto" w:fill="DEEBF6"/>
          </w:tcPr>
          <w:p w14:paraId="4CEFD209" w14:textId="77777777" w:rsidR="00FC3FE8" w:rsidRPr="00F94969" w:rsidRDefault="00000000">
            <w:pPr>
              <w:rPr>
                <w:sz w:val="16"/>
                <w:szCs w:val="16"/>
              </w:rPr>
            </w:pPr>
            <w:r w:rsidRPr="00F94969">
              <w:rPr>
                <w:sz w:val="16"/>
                <w:szCs w:val="16"/>
              </w:rPr>
              <w:t>Physiotherapists (30)</w:t>
            </w:r>
          </w:p>
          <w:p w14:paraId="27598C8C" w14:textId="77777777" w:rsidR="00FC3FE8" w:rsidRPr="00F94969" w:rsidRDefault="00000000">
            <w:pPr>
              <w:rPr>
                <w:sz w:val="16"/>
                <w:szCs w:val="16"/>
              </w:rPr>
            </w:pPr>
            <w:r w:rsidRPr="00F94969">
              <w:rPr>
                <w:sz w:val="16"/>
                <w:szCs w:val="16"/>
              </w:rPr>
              <w:t>Patients with neck pain (1199)</w:t>
            </w:r>
          </w:p>
          <w:p w14:paraId="31719234" w14:textId="77777777" w:rsidR="00FC3FE8" w:rsidRPr="00F94969" w:rsidRDefault="00000000">
            <w:pPr>
              <w:rPr>
                <w:sz w:val="16"/>
                <w:szCs w:val="16"/>
              </w:rPr>
            </w:pPr>
            <w:r w:rsidRPr="00F94969">
              <w:rPr>
                <w:sz w:val="16"/>
                <w:szCs w:val="16"/>
              </w:rPr>
              <w:t xml:space="preserve">Physiotherapy practices </w:t>
            </w:r>
          </w:p>
        </w:tc>
        <w:tc>
          <w:tcPr>
            <w:tcW w:w="4682" w:type="dxa"/>
            <w:tcBorders>
              <w:top w:val="nil"/>
              <w:left w:val="nil"/>
              <w:bottom w:val="nil"/>
              <w:right w:val="nil"/>
            </w:tcBorders>
            <w:shd w:val="clear" w:color="auto" w:fill="DEEBF6"/>
          </w:tcPr>
          <w:p w14:paraId="6D02A955" w14:textId="77777777" w:rsidR="00FC3FE8" w:rsidRPr="00F94969" w:rsidRDefault="00000000">
            <w:pPr>
              <w:spacing w:line="257" w:lineRule="auto"/>
              <w:rPr>
                <w:sz w:val="16"/>
                <w:szCs w:val="16"/>
              </w:rPr>
            </w:pPr>
            <w:r w:rsidRPr="00F94969">
              <w:rPr>
                <w:b/>
                <w:sz w:val="16"/>
                <w:szCs w:val="16"/>
              </w:rPr>
              <w:t>Description of implementation Strategy:</w:t>
            </w:r>
          </w:p>
          <w:p w14:paraId="1A2716EB" w14:textId="77777777" w:rsidR="00FC3FE8" w:rsidRPr="00F94969" w:rsidRDefault="00000000">
            <w:pPr>
              <w:spacing w:line="257" w:lineRule="auto"/>
              <w:rPr>
                <w:sz w:val="16"/>
                <w:szCs w:val="16"/>
              </w:rPr>
            </w:pPr>
            <w:r w:rsidRPr="00F94969">
              <w:rPr>
                <w:sz w:val="16"/>
                <w:szCs w:val="16"/>
              </w:rPr>
              <w:t>All physiotherapists attended a 2-day (4-hours a day) continuous education course on the management of neck pain, presented by specialist physiotherapists. It included approximately 25% lectures, and 75% practical sessions. Additionally had two 1.5-hour educational meetings with the same specialist physiotherapists 4 and 7 weeks are the course. Further an individual outreach visits with a 1-hour co-treatment of the participants patient.</w:t>
            </w:r>
          </w:p>
          <w:p w14:paraId="68A70491" w14:textId="77777777" w:rsidR="00FC3FE8" w:rsidRPr="00F94969" w:rsidRDefault="00000000">
            <w:pPr>
              <w:spacing w:line="257" w:lineRule="auto"/>
              <w:rPr>
                <w:sz w:val="16"/>
                <w:szCs w:val="16"/>
              </w:rPr>
            </w:pPr>
            <w:r w:rsidRPr="00F94969">
              <w:rPr>
                <w:b/>
                <w:sz w:val="16"/>
                <w:szCs w:val="16"/>
              </w:rPr>
              <w:t>Waltz’s Classification:</w:t>
            </w:r>
            <w:r w:rsidRPr="00F94969">
              <w:rPr>
                <w:sz w:val="16"/>
                <w:szCs w:val="16"/>
              </w:rPr>
              <w:t xml:space="preserve"> </w:t>
            </w:r>
          </w:p>
          <w:p w14:paraId="6A672EA7" w14:textId="77777777" w:rsidR="00FC3FE8" w:rsidRPr="00F94969" w:rsidRDefault="00000000">
            <w:pPr>
              <w:spacing w:line="257" w:lineRule="auto"/>
              <w:rPr>
                <w:i/>
                <w:sz w:val="16"/>
                <w:szCs w:val="16"/>
              </w:rPr>
            </w:pPr>
            <w:r w:rsidRPr="00F94969">
              <w:rPr>
                <w:i/>
                <w:sz w:val="16"/>
                <w:szCs w:val="16"/>
              </w:rPr>
              <w:t>Provide interactive assistance.</w:t>
            </w:r>
          </w:p>
          <w:p w14:paraId="13759FCD" w14:textId="77777777" w:rsidR="00FC3FE8" w:rsidRPr="00F94969" w:rsidRDefault="00000000">
            <w:pPr>
              <w:numPr>
                <w:ilvl w:val="0"/>
                <w:numId w:val="91"/>
              </w:numPr>
              <w:pBdr>
                <w:top w:val="nil"/>
                <w:left w:val="nil"/>
                <w:bottom w:val="nil"/>
                <w:right w:val="nil"/>
                <w:between w:val="nil"/>
              </w:pBdr>
              <w:spacing w:line="257" w:lineRule="auto"/>
              <w:rPr>
                <w:sz w:val="16"/>
                <w:szCs w:val="16"/>
              </w:rPr>
            </w:pPr>
            <w:r w:rsidRPr="00F94969">
              <w:rPr>
                <w:sz w:val="16"/>
                <w:szCs w:val="16"/>
              </w:rPr>
              <w:t>Provide clinical supervision.</w:t>
            </w:r>
          </w:p>
          <w:p w14:paraId="22803ADD" w14:textId="77777777" w:rsidR="00FC3FE8" w:rsidRPr="00F94969" w:rsidRDefault="00000000">
            <w:pPr>
              <w:spacing w:line="257" w:lineRule="auto"/>
              <w:rPr>
                <w:i/>
                <w:sz w:val="16"/>
                <w:szCs w:val="16"/>
              </w:rPr>
            </w:pPr>
            <w:r w:rsidRPr="00F94969">
              <w:rPr>
                <w:i/>
                <w:sz w:val="16"/>
                <w:szCs w:val="16"/>
              </w:rPr>
              <w:t>Train and educate stakeholders.</w:t>
            </w:r>
          </w:p>
          <w:p w14:paraId="2C5EFD63" w14:textId="77777777" w:rsidR="00FC3FE8" w:rsidRPr="00F94969" w:rsidRDefault="00000000">
            <w:pPr>
              <w:numPr>
                <w:ilvl w:val="0"/>
                <w:numId w:val="91"/>
              </w:numPr>
              <w:pBdr>
                <w:top w:val="nil"/>
                <w:left w:val="nil"/>
                <w:bottom w:val="nil"/>
                <w:right w:val="nil"/>
                <w:between w:val="nil"/>
              </w:pBdr>
              <w:spacing w:line="257" w:lineRule="auto"/>
              <w:rPr>
                <w:sz w:val="16"/>
                <w:szCs w:val="16"/>
              </w:rPr>
            </w:pPr>
            <w:r w:rsidRPr="00F94969">
              <w:rPr>
                <w:sz w:val="16"/>
                <w:szCs w:val="16"/>
              </w:rPr>
              <w:t>Conduct ongoing training.</w:t>
            </w:r>
          </w:p>
          <w:p w14:paraId="532B9548" w14:textId="77777777" w:rsidR="00FC3FE8" w:rsidRPr="00F94969" w:rsidRDefault="00000000">
            <w:pPr>
              <w:numPr>
                <w:ilvl w:val="0"/>
                <w:numId w:val="91"/>
              </w:numPr>
              <w:pBdr>
                <w:top w:val="nil"/>
                <w:left w:val="nil"/>
                <w:bottom w:val="nil"/>
                <w:right w:val="nil"/>
                <w:between w:val="nil"/>
              </w:pBdr>
              <w:spacing w:line="257" w:lineRule="auto"/>
              <w:rPr>
                <w:sz w:val="16"/>
                <w:szCs w:val="16"/>
              </w:rPr>
            </w:pPr>
            <w:r w:rsidRPr="00F94969">
              <w:rPr>
                <w:sz w:val="16"/>
                <w:szCs w:val="16"/>
              </w:rPr>
              <w:t>Provide ongoing consultation.</w:t>
            </w:r>
          </w:p>
          <w:p w14:paraId="4A0ACE96" w14:textId="77777777" w:rsidR="00FC3FE8" w:rsidRPr="00F94969" w:rsidRDefault="00000000">
            <w:pPr>
              <w:numPr>
                <w:ilvl w:val="0"/>
                <w:numId w:val="91"/>
              </w:numPr>
              <w:pBdr>
                <w:top w:val="nil"/>
                <w:left w:val="nil"/>
                <w:bottom w:val="nil"/>
                <w:right w:val="nil"/>
                <w:between w:val="nil"/>
              </w:pBdr>
              <w:spacing w:line="257" w:lineRule="auto"/>
              <w:rPr>
                <w:sz w:val="16"/>
                <w:szCs w:val="16"/>
              </w:rPr>
            </w:pPr>
            <w:r w:rsidRPr="00F94969">
              <w:rPr>
                <w:sz w:val="16"/>
                <w:szCs w:val="16"/>
              </w:rPr>
              <w:t>Conduct educational meetings.</w:t>
            </w:r>
          </w:p>
          <w:p w14:paraId="1BA42BC2" w14:textId="77777777" w:rsidR="00FC3FE8" w:rsidRPr="00F94969" w:rsidRDefault="00000000">
            <w:pPr>
              <w:numPr>
                <w:ilvl w:val="0"/>
                <w:numId w:val="91"/>
              </w:numPr>
              <w:pBdr>
                <w:top w:val="nil"/>
                <w:left w:val="nil"/>
                <w:bottom w:val="nil"/>
                <w:right w:val="nil"/>
                <w:between w:val="nil"/>
              </w:pBdr>
              <w:spacing w:line="257" w:lineRule="auto"/>
              <w:rPr>
                <w:sz w:val="16"/>
                <w:szCs w:val="16"/>
              </w:rPr>
            </w:pPr>
            <w:r w:rsidRPr="00F94969">
              <w:rPr>
                <w:sz w:val="16"/>
                <w:szCs w:val="16"/>
              </w:rPr>
              <w:t>Conduct educational outreach visits</w:t>
            </w:r>
          </w:p>
        </w:tc>
        <w:tc>
          <w:tcPr>
            <w:tcW w:w="2268" w:type="dxa"/>
            <w:tcBorders>
              <w:top w:val="nil"/>
              <w:left w:val="nil"/>
              <w:bottom w:val="nil"/>
              <w:right w:val="nil"/>
            </w:tcBorders>
            <w:shd w:val="clear" w:color="auto" w:fill="DEEBF6"/>
          </w:tcPr>
          <w:p w14:paraId="042F6E19" w14:textId="77777777" w:rsidR="00FC3FE8" w:rsidRPr="00F94969" w:rsidRDefault="00000000">
            <w:pPr>
              <w:spacing w:line="257" w:lineRule="auto"/>
              <w:rPr>
                <w:sz w:val="16"/>
                <w:szCs w:val="16"/>
              </w:rPr>
            </w:pPr>
            <w:r w:rsidRPr="00F94969">
              <w:rPr>
                <w:b/>
                <w:sz w:val="16"/>
                <w:szCs w:val="16"/>
              </w:rPr>
              <w:t>Description of implementation Strategy:</w:t>
            </w:r>
          </w:p>
          <w:p w14:paraId="2A9F6689" w14:textId="77777777" w:rsidR="00FC3FE8" w:rsidRPr="00F94969" w:rsidRDefault="00000000">
            <w:pPr>
              <w:spacing w:line="257" w:lineRule="auto"/>
              <w:rPr>
                <w:sz w:val="16"/>
                <w:szCs w:val="16"/>
              </w:rPr>
            </w:pPr>
            <w:r w:rsidRPr="00F94969">
              <w:rPr>
                <w:sz w:val="16"/>
                <w:szCs w:val="16"/>
              </w:rPr>
              <w:t>Attended the continuous education course but did not receive any follow-up.</w:t>
            </w:r>
          </w:p>
          <w:p w14:paraId="402D6B1D" w14:textId="77777777" w:rsidR="00FC3FE8" w:rsidRPr="00F94969" w:rsidRDefault="00000000">
            <w:pPr>
              <w:spacing w:line="257" w:lineRule="auto"/>
              <w:rPr>
                <w:sz w:val="16"/>
                <w:szCs w:val="16"/>
              </w:rPr>
            </w:pPr>
            <w:r w:rsidRPr="00F94969">
              <w:rPr>
                <w:b/>
                <w:sz w:val="16"/>
                <w:szCs w:val="16"/>
              </w:rPr>
              <w:t>Waltz’s Classification:</w:t>
            </w:r>
            <w:r w:rsidRPr="00F94969">
              <w:rPr>
                <w:sz w:val="16"/>
                <w:szCs w:val="16"/>
              </w:rPr>
              <w:t xml:space="preserve"> </w:t>
            </w:r>
          </w:p>
          <w:p w14:paraId="29730D1B" w14:textId="77777777" w:rsidR="00FC3FE8" w:rsidRPr="00F94969" w:rsidRDefault="00000000">
            <w:pPr>
              <w:spacing w:line="257" w:lineRule="auto"/>
              <w:rPr>
                <w:i/>
                <w:sz w:val="16"/>
                <w:szCs w:val="16"/>
              </w:rPr>
            </w:pPr>
            <w:r w:rsidRPr="00F94969">
              <w:rPr>
                <w:i/>
                <w:sz w:val="16"/>
                <w:szCs w:val="16"/>
              </w:rPr>
              <w:t>Train and educate stakeholders.</w:t>
            </w:r>
          </w:p>
          <w:p w14:paraId="3DCA88EB" w14:textId="77777777" w:rsidR="00FC3FE8" w:rsidRPr="00F94969" w:rsidRDefault="00000000">
            <w:pPr>
              <w:numPr>
                <w:ilvl w:val="0"/>
                <w:numId w:val="91"/>
              </w:numPr>
              <w:pBdr>
                <w:top w:val="nil"/>
                <w:left w:val="nil"/>
                <w:bottom w:val="nil"/>
                <w:right w:val="nil"/>
                <w:between w:val="nil"/>
              </w:pBdr>
              <w:spacing w:line="257" w:lineRule="auto"/>
              <w:rPr>
                <w:sz w:val="16"/>
                <w:szCs w:val="16"/>
              </w:rPr>
            </w:pPr>
            <w:r w:rsidRPr="00F94969">
              <w:rPr>
                <w:sz w:val="16"/>
                <w:szCs w:val="16"/>
              </w:rPr>
              <w:t>Conduct educational meetings.</w:t>
            </w:r>
          </w:p>
          <w:p w14:paraId="1DF37D7C" w14:textId="77777777" w:rsidR="00FC3FE8" w:rsidRPr="00F94969" w:rsidRDefault="00FC3FE8">
            <w:pPr>
              <w:rPr>
                <w:b/>
                <w:sz w:val="16"/>
                <w:szCs w:val="16"/>
              </w:rPr>
            </w:pPr>
          </w:p>
        </w:tc>
        <w:tc>
          <w:tcPr>
            <w:tcW w:w="2410" w:type="dxa"/>
            <w:tcBorders>
              <w:top w:val="nil"/>
              <w:left w:val="nil"/>
              <w:bottom w:val="nil"/>
              <w:right w:val="nil"/>
            </w:tcBorders>
            <w:shd w:val="clear" w:color="auto" w:fill="DEEBF6"/>
          </w:tcPr>
          <w:p w14:paraId="2121B6EB" w14:textId="77777777" w:rsidR="00FC3FE8" w:rsidRPr="00F94969" w:rsidRDefault="00000000">
            <w:pPr>
              <w:rPr>
                <w:b/>
                <w:sz w:val="16"/>
                <w:szCs w:val="16"/>
              </w:rPr>
            </w:pPr>
            <w:r w:rsidRPr="00F94969">
              <w:rPr>
                <w:b/>
                <w:sz w:val="16"/>
                <w:szCs w:val="16"/>
              </w:rPr>
              <w:t>Patients:</w:t>
            </w:r>
          </w:p>
          <w:p w14:paraId="25732A0B" w14:textId="77777777" w:rsidR="00FC3FE8" w:rsidRPr="00F94969" w:rsidRDefault="00000000">
            <w:pPr>
              <w:rPr>
                <w:sz w:val="16"/>
                <w:szCs w:val="16"/>
              </w:rPr>
            </w:pPr>
            <w:r w:rsidRPr="00F94969">
              <w:rPr>
                <w:i/>
                <w:sz w:val="16"/>
                <w:szCs w:val="16"/>
              </w:rPr>
              <w:t>Function</w:t>
            </w:r>
            <w:r w:rsidRPr="00F94969">
              <w:rPr>
                <w:i/>
                <w:sz w:val="16"/>
                <w:szCs w:val="16"/>
              </w:rPr>
              <w:br/>
              <w:t xml:space="preserve"> -</w:t>
            </w:r>
            <w:r w:rsidRPr="00F94969">
              <w:rPr>
                <w:sz w:val="16"/>
                <w:szCs w:val="16"/>
              </w:rPr>
              <w:t xml:space="preserve"> Neck disability index (NDI)</w:t>
            </w:r>
          </w:p>
          <w:p w14:paraId="4E20A536" w14:textId="77777777" w:rsidR="00FC3FE8" w:rsidRPr="00F94969" w:rsidRDefault="00000000">
            <w:pPr>
              <w:rPr>
                <w:i/>
                <w:sz w:val="16"/>
                <w:szCs w:val="16"/>
              </w:rPr>
            </w:pPr>
            <w:r w:rsidRPr="00F94969">
              <w:rPr>
                <w:i/>
                <w:sz w:val="16"/>
                <w:szCs w:val="16"/>
              </w:rPr>
              <w:t>Pain</w:t>
            </w:r>
          </w:p>
          <w:p w14:paraId="556EF1D1" w14:textId="77777777" w:rsidR="00FC3FE8" w:rsidRPr="00F94969" w:rsidRDefault="00000000">
            <w:pPr>
              <w:rPr>
                <w:sz w:val="16"/>
                <w:szCs w:val="16"/>
              </w:rPr>
            </w:pPr>
            <w:r w:rsidRPr="00F94969">
              <w:rPr>
                <w:sz w:val="16"/>
                <w:szCs w:val="16"/>
              </w:rPr>
              <w:t>- Numeric pain rating scale (NPRS)</w:t>
            </w:r>
          </w:p>
        </w:tc>
        <w:tc>
          <w:tcPr>
            <w:tcW w:w="3822" w:type="dxa"/>
            <w:tcBorders>
              <w:top w:val="nil"/>
              <w:left w:val="nil"/>
              <w:bottom w:val="nil"/>
              <w:right w:val="nil"/>
            </w:tcBorders>
            <w:shd w:val="clear" w:color="auto" w:fill="DEEBF6"/>
          </w:tcPr>
          <w:p w14:paraId="1C3FB9AB" w14:textId="77777777" w:rsidR="00FC3FE8" w:rsidRPr="00F94969" w:rsidRDefault="00000000">
            <w:pPr>
              <w:rPr>
                <w:sz w:val="16"/>
                <w:szCs w:val="16"/>
              </w:rPr>
            </w:pPr>
            <w:r w:rsidRPr="00F94969">
              <w:rPr>
                <w:sz w:val="16"/>
                <w:szCs w:val="16"/>
              </w:rPr>
              <w:t>Post-test data showed the following.</w:t>
            </w:r>
          </w:p>
          <w:p w14:paraId="53C28752" w14:textId="77777777" w:rsidR="00FC3FE8" w:rsidRPr="00F94969" w:rsidRDefault="00000000">
            <w:pPr>
              <w:rPr>
                <w:i/>
                <w:sz w:val="16"/>
                <w:szCs w:val="16"/>
              </w:rPr>
            </w:pPr>
            <w:r w:rsidRPr="00F94969">
              <w:rPr>
                <w:i/>
                <w:sz w:val="16"/>
                <w:szCs w:val="16"/>
              </w:rPr>
              <w:t>Function:</w:t>
            </w:r>
          </w:p>
          <w:p w14:paraId="68CE4973" w14:textId="77777777" w:rsidR="00FC3FE8" w:rsidRPr="00F94969" w:rsidRDefault="00000000">
            <w:pPr>
              <w:rPr>
                <w:sz w:val="16"/>
                <w:szCs w:val="16"/>
              </w:rPr>
            </w:pPr>
            <w:r w:rsidRPr="00F94969">
              <w:rPr>
                <w:sz w:val="16"/>
                <w:szCs w:val="16"/>
              </w:rPr>
              <w:t>MD 3.7 (95% CI: 0.84 to 6.5) p=0.013 between groups in favour of the intervention group</w:t>
            </w:r>
          </w:p>
          <w:p w14:paraId="4CE4B9DC" w14:textId="77777777" w:rsidR="00FC3FE8" w:rsidRPr="00F94969" w:rsidRDefault="00000000">
            <w:pPr>
              <w:rPr>
                <w:i/>
                <w:sz w:val="16"/>
                <w:szCs w:val="16"/>
              </w:rPr>
            </w:pPr>
            <w:r w:rsidRPr="00F94969">
              <w:rPr>
                <w:i/>
                <w:sz w:val="16"/>
                <w:szCs w:val="16"/>
              </w:rPr>
              <w:t>Pain:</w:t>
            </w:r>
          </w:p>
          <w:p w14:paraId="7DBB1B23" w14:textId="77777777" w:rsidR="00FC3FE8" w:rsidRPr="00F94969" w:rsidRDefault="00000000">
            <w:pPr>
              <w:rPr>
                <w:sz w:val="16"/>
                <w:szCs w:val="16"/>
              </w:rPr>
            </w:pPr>
            <w:r w:rsidRPr="00F94969">
              <w:rPr>
                <w:sz w:val="16"/>
                <w:szCs w:val="16"/>
              </w:rPr>
              <w:t>MD 0.38 (95% CI: -0.057 to 0.82) p=0.088 between groups in favour of the intervention group</w:t>
            </w:r>
          </w:p>
          <w:p w14:paraId="0E0D1557" w14:textId="77777777" w:rsidR="00FC3FE8" w:rsidRPr="00F94969" w:rsidRDefault="00FC3FE8">
            <w:pPr>
              <w:rPr>
                <w:sz w:val="16"/>
                <w:szCs w:val="16"/>
              </w:rPr>
            </w:pPr>
          </w:p>
        </w:tc>
      </w:tr>
      <w:tr w:rsidR="00F94969" w:rsidRPr="00F94969" w14:paraId="0DD2CB22" w14:textId="77777777">
        <w:trPr>
          <w:trHeight w:val="199"/>
          <w:jc w:val="center"/>
        </w:trPr>
        <w:tc>
          <w:tcPr>
            <w:tcW w:w="1555" w:type="dxa"/>
            <w:tcBorders>
              <w:top w:val="nil"/>
              <w:left w:val="nil"/>
              <w:bottom w:val="nil"/>
              <w:right w:val="nil"/>
            </w:tcBorders>
            <w:shd w:val="clear" w:color="auto" w:fill="BDD7EE"/>
          </w:tcPr>
          <w:p w14:paraId="1FEAEC90" w14:textId="77777777" w:rsidR="00FC3FE8" w:rsidRPr="00F94969" w:rsidRDefault="00000000">
            <w:pPr>
              <w:rPr>
                <w:sz w:val="16"/>
                <w:szCs w:val="16"/>
              </w:rPr>
            </w:pPr>
            <w:r w:rsidRPr="00F94969">
              <w:rPr>
                <w:sz w:val="16"/>
                <w:szCs w:val="16"/>
              </w:rPr>
              <w:t>Coombs et al., 2021 Stepped wedge cluster RCT Australia.</w:t>
            </w:r>
          </w:p>
        </w:tc>
        <w:tc>
          <w:tcPr>
            <w:tcW w:w="1701" w:type="dxa"/>
            <w:tcBorders>
              <w:top w:val="nil"/>
              <w:left w:val="nil"/>
              <w:bottom w:val="nil"/>
              <w:right w:val="nil"/>
            </w:tcBorders>
            <w:shd w:val="clear" w:color="auto" w:fill="BDD7EE"/>
          </w:tcPr>
          <w:p w14:paraId="12821D44" w14:textId="77777777" w:rsidR="00FC3FE8" w:rsidRPr="00F94969" w:rsidRDefault="00000000">
            <w:pPr>
              <w:rPr>
                <w:sz w:val="16"/>
                <w:szCs w:val="16"/>
              </w:rPr>
            </w:pPr>
            <w:r w:rsidRPr="00F94969">
              <w:rPr>
                <w:sz w:val="16"/>
                <w:szCs w:val="16"/>
              </w:rPr>
              <w:t xml:space="preserve">Rheumatologists, </w:t>
            </w:r>
            <w:proofErr w:type="gramStart"/>
            <w:r w:rsidRPr="00F94969">
              <w:rPr>
                <w:sz w:val="16"/>
                <w:szCs w:val="16"/>
              </w:rPr>
              <w:t>physiotherapists</w:t>
            </w:r>
            <w:proofErr w:type="gramEnd"/>
            <w:r w:rsidRPr="00F94969">
              <w:rPr>
                <w:sz w:val="16"/>
                <w:szCs w:val="16"/>
              </w:rPr>
              <w:t xml:space="preserve"> and emergency physicians (269) </w:t>
            </w:r>
          </w:p>
          <w:p w14:paraId="24A98216" w14:textId="77777777" w:rsidR="00FC3FE8" w:rsidRPr="00F94969" w:rsidRDefault="00000000">
            <w:pPr>
              <w:rPr>
                <w:sz w:val="16"/>
                <w:szCs w:val="16"/>
              </w:rPr>
            </w:pPr>
            <w:r w:rsidRPr="00F94969">
              <w:rPr>
                <w:sz w:val="16"/>
                <w:szCs w:val="16"/>
              </w:rPr>
              <w:t>Patients with LBP (4491)</w:t>
            </w:r>
          </w:p>
          <w:p w14:paraId="15F04B4E" w14:textId="77777777" w:rsidR="00FC3FE8" w:rsidRPr="00F94969" w:rsidRDefault="00000000">
            <w:pPr>
              <w:rPr>
                <w:sz w:val="16"/>
                <w:szCs w:val="16"/>
              </w:rPr>
            </w:pPr>
            <w:r w:rsidRPr="00F94969">
              <w:rPr>
                <w:sz w:val="16"/>
                <w:szCs w:val="16"/>
              </w:rPr>
              <w:t>Primary care</w:t>
            </w:r>
          </w:p>
        </w:tc>
        <w:tc>
          <w:tcPr>
            <w:tcW w:w="4682" w:type="dxa"/>
            <w:tcBorders>
              <w:top w:val="nil"/>
              <w:left w:val="nil"/>
              <w:bottom w:val="nil"/>
              <w:right w:val="nil"/>
            </w:tcBorders>
            <w:shd w:val="clear" w:color="auto" w:fill="BDD7EE"/>
          </w:tcPr>
          <w:p w14:paraId="3E85A37D" w14:textId="77777777" w:rsidR="00FC3FE8" w:rsidRPr="00F94969" w:rsidRDefault="00000000">
            <w:pPr>
              <w:rPr>
                <w:b/>
                <w:sz w:val="16"/>
                <w:szCs w:val="16"/>
              </w:rPr>
            </w:pPr>
            <w:r w:rsidRPr="00F94969">
              <w:rPr>
                <w:b/>
                <w:sz w:val="16"/>
                <w:szCs w:val="16"/>
              </w:rPr>
              <w:t>Description of Implementation Strategy:</w:t>
            </w:r>
          </w:p>
          <w:p w14:paraId="27DDB612" w14:textId="77777777" w:rsidR="00FC3FE8" w:rsidRPr="00F94969" w:rsidRDefault="00000000">
            <w:pPr>
              <w:spacing w:line="259" w:lineRule="auto"/>
              <w:rPr>
                <w:b/>
                <w:sz w:val="16"/>
                <w:szCs w:val="16"/>
              </w:rPr>
            </w:pPr>
            <w:r w:rsidRPr="00F94969">
              <w:rPr>
                <w:sz w:val="16"/>
                <w:szCs w:val="16"/>
              </w:rPr>
              <w:t>Five main components (for elaboration see article) consisting of education seminars, development and distribution of educational material, provision of non-opioid pain management, giving access to fast-track referrals to outpatient services, and audit and feedback.</w:t>
            </w:r>
          </w:p>
          <w:p w14:paraId="7F9EAB33" w14:textId="77777777" w:rsidR="00FC3FE8" w:rsidRPr="00F94969" w:rsidRDefault="00FC3FE8">
            <w:pPr>
              <w:spacing w:line="259" w:lineRule="auto"/>
              <w:rPr>
                <w:b/>
                <w:sz w:val="16"/>
                <w:szCs w:val="16"/>
              </w:rPr>
            </w:pPr>
          </w:p>
          <w:p w14:paraId="051ABB7E" w14:textId="77777777" w:rsidR="00FC3FE8" w:rsidRPr="00F94969" w:rsidRDefault="00000000">
            <w:pPr>
              <w:spacing w:line="259" w:lineRule="auto"/>
              <w:rPr>
                <w:b/>
                <w:sz w:val="16"/>
                <w:szCs w:val="16"/>
              </w:rPr>
            </w:pPr>
            <w:r w:rsidRPr="00F94969">
              <w:rPr>
                <w:b/>
                <w:sz w:val="16"/>
                <w:szCs w:val="16"/>
              </w:rPr>
              <w:t>Waltz’s Classification:</w:t>
            </w:r>
          </w:p>
          <w:p w14:paraId="6D977CE7" w14:textId="77777777" w:rsidR="00FC3FE8" w:rsidRPr="00F94969" w:rsidRDefault="00000000">
            <w:pPr>
              <w:spacing w:line="257" w:lineRule="auto"/>
              <w:rPr>
                <w:i/>
                <w:sz w:val="16"/>
                <w:szCs w:val="16"/>
              </w:rPr>
            </w:pPr>
            <w:r w:rsidRPr="00F94969">
              <w:rPr>
                <w:i/>
                <w:sz w:val="16"/>
                <w:szCs w:val="16"/>
              </w:rPr>
              <w:t xml:space="preserve">Use evaluative and iterative strategies. </w:t>
            </w:r>
          </w:p>
          <w:p w14:paraId="679FA998" w14:textId="77777777" w:rsidR="00FC3FE8" w:rsidRPr="00F94969" w:rsidRDefault="00000000">
            <w:pPr>
              <w:numPr>
                <w:ilvl w:val="0"/>
                <w:numId w:val="90"/>
              </w:numPr>
              <w:pBdr>
                <w:top w:val="nil"/>
                <w:left w:val="nil"/>
                <w:bottom w:val="nil"/>
                <w:right w:val="nil"/>
                <w:between w:val="nil"/>
              </w:pBdr>
              <w:spacing w:line="257" w:lineRule="auto"/>
              <w:rPr>
                <w:sz w:val="16"/>
                <w:szCs w:val="16"/>
              </w:rPr>
            </w:pPr>
            <w:r w:rsidRPr="00F94969">
              <w:rPr>
                <w:sz w:val="16"/>
                <w:szCs w:val="16"/>
              </w:rPr>
              <w:t>Assess for readiness and identify barriers and facilitators.</w:t>
            </w:r>
          </w:p>
          <w:p w14:paraId="733A19D6" w14:textId="77777777" w:rsidR="00FC3FE8" w:rsidRPr="00F94969" w:rsidRDefault="00000000">
            <w:pPr>
              <w:numPr>
                <w:ilvl w:val="0"/>
                <w:numId w:val="90"/>
              </w:numPr>
              <w:pBdr>
                <w:top w:val="nil"/>
                <w:left w:val="nil"/>
                <w:bottom w:val="nil"/>
                <w:right w:val="nil"/>
                <w:between w:val="nil"/>
              </w:pBdr>
              <w:spacing w:line="257" w:lineRule="auto"/>
              <w:rPr>
                <w:sz w:val="16"/>
                <w:szCs w:val="16"/>
              </w:rPr>
            </w:pPr>
            <w:r w:rsidRPr="00F94969">
              <w:rPr>
                <w:sz w:val="16"/>
                <w:szCs w:val="16"/>
              </w:rPr>
              <w:t>Audit and provide feedback.</w:t>
            </w:r>
          </w:p>
          <w:p w14:paraId="16FE1CFB" w14:textId="77777777" w:rsidR="00FC3FE8" w:rsidRPr="00F94969" w:rsidRDefault="00000000">
            <w:pPr>
              <w:spacing w:line="257" w:lineRule="auto"/>
              <w:rPr>
                <w:i/>
                <w:sz w:val="16"/>
                <w:szCs w:val="16"/>
              </w:rPr>
            </w:pPr>
            <w:r w:rsidRPr="00F94969">
              <w:rPr>
                <w:i/>
                <w:sz w:val="16"/>
                <w:szCs w:val="16"/>
              </w:rPr>
              <w:t>Adapt and tailor to context.</w:t>
            </w:r>
          </w:p>
          <w:p w14:paraId="2DAA94CA" w14:textId="77777777" w:rsidR="00FC3FE8" w:rsidRPr="00F94969" w:rsidRDefault="00000000">
            <w:pPr>
              <w:numPr>
                <w:ilvl w:val="0"/>
                <w:numId w:val="90"/>
              </w:numPr>
              <w:pBdr>
                <w:top w:val="nil"/>
                <w:left w:val="nil"/>
                <w:bottom w:val="nil"/>
                <w:right w:val="nil"/>
                <w:between w:val="nil"/>
              </w:pBdr>
              <w:spacing w:line="257" w:lineRule="auto"/>
              <w:rPr>
                <w:sz w:val="16"/>
                <w:szCs w:val="16"/>
              </w:rPr>
            </w:pPr>
            <w:r w:rsidRPr="00F94969">
              <w:rPr>
                <w:sz w:val="16"/>
                <w:szCs w:val="16"/>
              </w:rPr>
              <w:t>Tailor strategies</w:t>
            </w:r>
          </w:p>
          <w:p w14:paraId="041AC76D" w14:textId="77777777" w:rsidR="00FC3FE8" w:rsidRPr="00F94969" w:rsidRDefault="00000000">
            <w:pPr>
              <w:spacing w:line="257" w:lineRule="auto"/>
              <w:rPr>
                <w:i/>
                <w:sz w:val="16"/>
                <w:szCs w:val="16"/>
              </w:rPr>
            </w:pPr>
            <w:r w:rsidRPr="00F94969">
              <w:rPr>
                <w:i/>
                <w:sz w:val="16"/>
                <w:szCs w:val="16"/>
              </w:rPr>
              <w:t>Train and educate stakeholders.</w:t>
            </w:r>
          </w:p>
          <w:p w14:paraId="1261635D" w14:textId="77777777" w:rsidR="00FC3FE8" w:rsidRPr="00F94969" w:rsidRDefault="00000000">
            <w:pPr>
              <w:numPr>
                <w:ilvl w:val="0"/>
                <w:numId w:val="91"/>
              </w:numPr>
              <w:pBdr>
                <w:top w:val="nil"/>
                <w:left w:val="nil"/>
                <w:bottom w:val="nil"/>
                <w:right w:val="nil"/>
                <w:between w:val="nil"/>
              </w:pBdr>
              <w:spacing w:line="257" w:lineRule="auto"/>
              <w:rPr>
                <w:sz w:val="16"/>
                <w:szCs w:val="16"/>
              </w:rPr>
            </w:pPr>
            <w:r w:rsidRPr="00F94969">
              <w:rPr>
                <w:sz w:val="16"/>
                <w:szCs w:val="16"/>
              </w:rPr>
              <w:t>Develop educational materials.</w:t>
            </w:r>
          </w:p>
          <w:p w14:paraId="3D2D9431" w14:textId="77777777" w:rsidR="00FC3FE8" w:rsidRPr="00F94969" w:rsidRDefault="00000000">
            <w:pPr>
              <w:numPr>
                <w:ilvl w:val="0"/>
                <w:numId w:val="91"/>
              </w:numPr>
              <w:pBdr>
                <w:top w:val="nil"/>
                <w:left w:val="nil"/>
                <w:bottom w:val="nil"/>
                <w:right w:val="nil"/>
                <w:between w:val="nil"/>
              </w:pBdr>
              <w:spacing w:line="257" w:lineRule="auto"/>
              <w:rPr>
                <w:sz w:val="16"/>
                <w:szCs w:val="16"/>
              </w:rPr>
            </w:pPr>
            <w:r w:rsidRPr="00F94969">
              <w:rPr>
                <w:sz w:val="16"/>
                <w:szCs w:val="16"/>
              </w:rPr>
              <w:t>Distribute educational materials.</w:t>
            </w:r>
          </w:p>
          <w:p w14:paraId="189AF87D" w14:textId="77777777" w:rsidR="00FC3FE8" w:rsidRPr="00F94969" w:rsidRDefault="00000000">
            <w:pPr>
              <w:numPr>
                <w:ilvl w:val="0"/>
                <w:numId w:val="91"/>
              </w:numPr>
              <w:pBdr>
                <w:top w:val="nil"/>
                <w:left w:val="nil"/>
                <w:bottom w:val="nil"/>
                <w:right w:val="nil"/>
                <w:between w:val="nil"/>
              </w:pBdr>
              <w:spacing w:line="257" w:lineRule="auto"/>
              <w:rPr>
                <w:sz w:val="16"/>
                <w:szCs w:val="16"/>
              </w:rPr>
            </w:pPr>
            <w:r w:rsidRPr="00F94969">
              <w:rPr>
                <w:sz w:val="16"/>
                <w:szCs w:val="16"/>
              </w:rPr>
              <w:t>Conduct educational outreach visits</w:t>
            </w:r>
          </w:p>
        </w:tc>
        <w:tc>
          <w:tcPr>
            <w:tcW w:w="2268" w:type="dxa"/>
            <w:tcBorders>
              <w:top w:val="nil"/>
              <w:left w:val="nil"/>
              <w:bottom w:val="nil"/>
              <w:right w:val="nil"/>
            </w:tcBorders>
            <w:shd w:val="clear" w:color="auto" w:fill="BDD7EE"/>
          </w:tcPr>
          <w:p w14:paraId="0C3BA157" w14:textId="77777777" w:rsidR="00FC3FE8" w:rsidRPr="00F94969" w:rsidRDefault="00000000">
            <w:pPr>
              <w:rPr>
                <w:sz w:val="16"/>
                <w:szCs w:val="16"/>
              </w:rPr>
            </w:pPr>
            <w:r w:rsidRPr="00F94969">
              <w:rPr>
                <w:sz w:val="16"/>
                <w:szCs w:val="16"/>
              </w:rPr>
              <w:t xml:space="preserve">No intervention </w:t>
            </w:r>
          </w:p>
        </w:tc>
        <w:tc>
          <w:tcPr>
            <w:tcW w:w="2410" w:type="dxa"/>
            <w:tcBorders>
              <w:top w:val="nil"/>
              <w:left w:val="nil"/>
              <w:bottom w:val="nil"/>
              <w:right w:val="nil"/>
            </w:tcBorders>
            <w:shd w:val="clear" w:color="auto" w:fill="BDD7EE"/>
          </w:tcPr>
          <w:p w14:paraId="66A9367C" w14:textId="77777777" w:rsidR="00FC3FE8" w:rsidRPr="00F94969" w:rsidRDefault="00000000">
            <w:pPr>
              <w:rPr>
                <w:b/>
                <w:sz w:val="16"/>
                <w:szCs w:val="16"/>
              </w:rPr>
            </w:pPr>
            <w:r w:rsidRPr="00F94969">
              <w:rPr>
                <w:b/>
                <w:sz w:val="16"/>
                <w:szCs w:val="16"/>
              </w:rPr>
              <w:t>Healthcare Professionals:</w:t>
            </w:r>
          </w:p>
          <w:p w14:paraId="049C0F83" w14:textId="77777777" w:rsidR="00FC3FE8" w:rsidRPr="00F94969" w:rsidRDefault="00000000">
            <w:pPr>
              <w:rPr>
                <w:i/>
                <w:sz w:val="16"/>
                <w:szCs w:val="16"/>
              </w:rPr>
            </w:pPr>
            <w:r w:rsidRPr="00F94969">
              <w:rPr>
                <w:i/>
                <w:sz w:val="16"/>
                <w:szCs w:val="16"/>
              </w:rPr>
              <w:t xml:space="preserve">Referral to imaging </w:t>
            </w:r>
          </w:p>
          <w:p w14:paraId="720BCD9C" w14:textId="77777777" w:rsidR="00FC3FE8" w:rsidRPr="00F94969" w:rsidRDefault="00000000">
            <w:pPr>
              <w:numPr>
                <w:ilvl w:val="0"/>
                <w:numId w:val="10"/>
              </w:numPr>
              <w:pBdr>
                <w:top w:val="nil"/>
                <w:left w:val="nil"/>
                <w:bottom w:val="nil"/>
                <w:right w:val="nil"/>
                <w:between w:val="nil"/>
              </w:pBdr>
              <w:rPr>
                <w:sz w:val="16"/>
                <w:szCs w:val="16"/>
              </w:rPr>
            </w:pPr>
            <w:r w:rsidRPr="00F94969">
              <w:rPr>
                <w:sz w:val="16"/>
                <w:szCs w:val="16"/>
              </w:rPr>
              <w:t>Proportion of patients receiving Lumbar imaging</w:t>
            </w:r>
          </w:p>
        </w:tc>
        <w:tc>
          <w:tcPr>
            <w:tcW w:w="3822" w:type="dxa"/>
            <w:tcBorders>
              <w:top w:val="nil"/>
              <w:left w:val="nil"/>
              <w:bottom w:val="nil"/>
              <w:right w:val="nil"/>
            </w:tcBorders>
            <w:shd w:val="clear" w:color="auto" w:fill="BDD7EE"/>
          </w:tcPr>
          <w:p w14:paraId="49DBBC47" w14:textId="77777777" w:rsidR="00FC3FE8" w:rsidRPr="00F94969" w:rsidRDefault="00000000">
            <w:pPr>
              <w:rPr>
                <w:sz w:val="16"/>
                <w:szCs w:val="16"/>
              </w:rPr>
            </w:pPr>
            <w:r w:rsidRPr="00F94969">
              <w:rPr>
                <w:sz w:val="16"/>
                <w:szCs w:val="16"/>
              </w:rPr>
              <w:t>The intervention did not significantly reduce the odds of lumbar imaging OR=0.77 (95% CI of 0.47 to 1.26)</w:t>
            </w:r>
          </w:p>
        </w:tc>
      </w:tr>
      <w:tr w:rsidR="00F94969" w:rsidRPr="00F94969" w14:paraId="25F2E054" w14:textId="77777777">
        <w:trPr>
          <w:trHeight w:val="199"/>
          <w:jc w:val="center"/>
        </w:trPr>
        <w:tc>
          <w:tcPr>
            <w:tcW w:w="1555" w:type="dxa"/>
            <w:tcBorders>
              <w:top w:val="nil"/>
              <w:left w:val="nil"/>
              <w:bottom w:val="nil"/>
              <w:right w:val="nil"/>
            </w:tcBorders>
            <w:shd w:val="clear" w:color="auto" w:fill="DEEBF6"/>
          </w:tcPr>
          <w:p w14:paraId="6AC79AEF" w14:textId="77777777" w:rsidR="00FC3FE8" w:rsidRPr="00F94969" w:rsidRDefault="00000000">
            <w:pPr>
              <w:rPr>
                <w:sz w:val="16"/>
                <w:szCs w:val="16"/>
              </w:rPr>
            </w:pPr>
            <w:r w:rsidRPr="00F94969">
              <w:rPr>
                <w:sz w:val="16"/>
                <w:szCs w:val="16"/>
              </w:rPr>
              <w:t>Dey et al., 2004 Cluster RCT England</w:t>
            </w:r>
          </w:p>
        </w:tc>
        <w:tc>
          <w:tcPr>
            <w:tcW w:w="1701" w:type="dxa"/>
            <w:tcBorders>
              <w:top w:val="nil"/>
              <w:left w:val="nil"/>
              <w:bottom w:val="nil"/>
              <w:right w:val="nil"/>
            </w:tcBorders>
            <w:shd w:val="clear" w:color="auto" w:fill="DEEBF6"/>
          </w:tcPr>
          <w:p w14:paraId="068FBCE3" w14:textId="77777777" w:rsidR="00FC3FE8" w:rsidRPr="00F94969" w:rsidRDefault="00000000">
            <w:pPr>
              <w:rPr>
                <w:sz w:val="16"/>
                <w:szCs w:val="16"/>
              </w:rPr>
            </w:pPr>
            <w:r w:rsidRPr="00F94969">
              <w:rPr>
                <w:sz w:val="16"/>
                <w:szCs w:val="16"/>
              </w:rPr>
              <w:t>GP’s</w:t>
            </w:r>
          </w:p>
          <w:p w14:paraId="534DFFE5" w14:textId="77777777" w:rsidR="00FC3FE8" w:rsidRPr="00F94969" w:rsidRDefault="00000000">
            <w:pPr>
              <w:rPr>
                <w:sz w:val="16"/>
                <w:szCs w:val="16"/>
              </w:rPr>
            </w:pPr>
            <w:r w:rsidRPr="00F94969">
              <w:rPr>
                <w:sz w:val="16"/>
                <w:szCs w:val="16"/>
              </w:rPr>
              <w:t xml:space="preserve">Patients with LBP (2187) </w:t>
            </w:r>
          </w:p>
          <w:p w14:paraId="725ECD34" w14:textId="77777777" w:rsidR="00FC3FE8" w:rsidRPr="00F94969" w:rsidRDefault="00000000">
            <w:pPr>
              <w:rPr>
                <w:sz w:val="16"/>
                <w:szCs w:val="16"/>
              </w:rPr>
            </w:pPr>
            <w:r w:rsidRPr="00F94969">
              <w:rPr>
                <w:sz w:val="16"/>
                <w:szCs w:val="16"/>
              </w:rPr>
              <w:t>Primary care (24 health centres)</w:t>
            </w:r>
          </w:p>
          <w:p w14:paraId="39F33C00" w14:textId="77777777" w:rsidR="00FC3FE8" w:rsidRPr="00F94969" w:rsidRDefault="00FC3FE8">
            <w:pPr>
              <w:rPr>
                <w:b/>
                <w:sz w:val="16"/>
                <w:szCs w:val="16"/>
              </w:rPr>
            </w:pPr>
          </w:p>
        </w:tc>
        <w:tc>
          <w:tcPr>
            <w:tcW w:w="4682" w:type="dxa"/>
            <w:tcBorders>
              <w:top w:val="nil"/>
              <w:left w:val="nil"/>
              <w:bottom w:val="nil"/>
              <w:right w:val="nil"/>
            </w:tcBorders>
            <w:shd w:val="clear" w:color="auto" w:fill="DEEBF6"/>
          </w:tcPr>
          <w:p w14:paraId="4351AC6F" w14:textId="77777777" w:rsidR="00FC3FE8" w:rsidRPr="00F94969" w:rsidRDefault="00000000">
            <w:pPr>
              <w:rPr>
                <w:b/>
                <w:sz w:val="16"/>
                <w:szCs w:val="16"/>
              </w:rPr>
            </w:pPr>
            <w:r w:rsidRPr="00F94969">
              <w:rPr>
                <w:b/>
                <w:sz w:val="16"/>
                <w:szCs w:val="16"/>
              </w:rPr>
              <w:t>Description of implementation strategy:</w:t>
            </w:r>
          </w:p>
          <w:p w14:paraId="2F50EF66" w14:textId="77777777" w:rsidR="00FC3FE8" w:rsidRPr="00F94969" w:rsidRDefault="00000000">
            <w:pPr>
              <w:rPr>
                <w:b/>
                <w:sz w:val="16"/>
                <w:szCs w:val="16"/>
              </w:rPr>
            </w:pPr>
            <w:r w:rsidRPr="00F94969">
              <w:rPr>
                <w:sz w:val="16"/>
                <w:szCs w:val="16"/>
              </w:rPr>
              <w:t>Two members of the implementation team attended each meeting and facilitated structured interactive discussion.</w:t>
            </w:r>
            <w:r w:rsidRPr="00F94969">
              <w:rPr>
                <w:sz w:val="16"/>
                <w:szCs w:val="16"/>
              </w:rPr>
              <w:br/>
              <w:t>Posters were developed and given to the GP’s reinforcing the guideline recommendations.</w:t>
            </w:r>
          </w:p>
          <w:p w14:paraId="4EFCE40F" w14:textId="77777777" w:rsidR="00FC3FE8" w:rsidRPr="00F94969" w:rsidRDefault="00FC3FE8">
            <w:pPr>
              <w:spacing w:line="259" w:lineRule="auto"/>
              <w:rPr>
                <w:b/>
                <w:sz w:val="16"/>
                <w:szCs w:val="16"/>
              </w:rPr>
            </w:pPr>
          </w:p>
          <w:p w14:paraId="56C602A4" w14:textId="77777777" w:rsidR="00FC3FE8" w:rsidRPr="00F94969" w:rsidRDefault="00000000">
            <w:pPr>
              <w:spacing w:line="259" w:lineRule="auto"/>
              <w:rPr>
                <w:b/>
                <w:sz w:val="16"/>
                <w:szCs w:val="16"/>
              </w:rPr>
            </w:pPr>
            <w:r w:rsidRPr="00F94969">
              <w:rPr>
                <w:b/>
                <w:sz w:val="16"/>
                <w:szCs w:val="16"/>
              </w:rPr>
              <w:t>Waltz’s classification:</w:t>
            </w:r>
          </w:p>
          <w:p w14:paraId="05603CB3" w14:textId="77777777" w:rsidR="00FC3FE8" w:rsidRPr="00F94969" w:rsidRDefault="00000000">
            <w:pPr>
              <w:rPr>
                <w:i/>
                <w:sz w:val="16"/>
                <w:szCs w:val="16"/>
              </w:rPr>
            </w:pPr>
            <w:r w:rsidRPr="00F94969">
              <w:rPr>
                <w:i/>
                <w:sz w:val="16"/>
                <w:szCs w:val="16"/>
              </w:rPr>
              <w:t>Use evaluative and iterative strategies.</w:t>
            </w:r>
          </w:p>
          <w:p w14:paraId="580560D0" w14:textId="77777777" w:rsidR="00FC3FE8" w:rsidRPr="00F94969" w:rsidRDefault="00000000">
            <w:pPr>
              <w:numPr>
                <w:ilvl w:val="0"/>
                <w:numId w:val="93"/>
              </w:numPr>
              <w:pBdr>
                <w:top w:val="nil"/>
                <w:left w:val="nil"/>
                <w:bottom w:val="nil"/>
                <w:right w:val="nil"/>
                <w:between w:val="nil"/>
              </w:pBdr>
              <w:rPr>
                <w:sz w:val="16"/>
                <w:szCs w:val="16"/>
              </w:rPr>
            </w:pPr>
            <w:r w:rsidRPr="00F94969">
              <w:rPr>
                <w:sz w:val="16"/>
                <w:szCs w:val="16"/>
              </w:rPr>
              <w:t>Assess for readiness and identify barriers and facilitators.</w:t>
            </w:r>
          </w:p>
          <w:p w14:paraId="615FF7D5" w14:textId="77777777" w:rsidR="00FC3FE8" w:rsidRPr="00F94969" w:rsidRDefault="00000000">
            <w:pPr>
              <w:rPr>
                <w:i/>
                <w:sz w:val="16"/>
                <w:szCs w:val="16"/>
              </w:rPr>
            </w:pPr>
            <w:r w:rsidRPr="00F94969">
              <w:rPr>
                <w:i/>
                <w:sz w:val="16"/>
                <w:szCs w:val="16"/>
              </w:rPr>
              <w:t>Provide interactive assistance.</w:t>
            </w:r>
          </w:p>
          <w:p w14:paraId="39B39247" w14:textId="77777777" w:rsidR="00FC3FE8" w:rsidRPr="00F94969" w:rsidRDefault="00000000">
            <w:pPr>
              <w:numPr>
                <w:ilvl w:val="0"/>
                <w:numId w:val="93"/>
              </w:numPr>
              <w:pBdr>
                <w:top w:val="nil"/>
                <w:left w:val="nil"/>
                <w:bottom w:val="nil"/>
                <w:right w:val="nil"/>
                <w:between w:val="nil"/>
              </w:pBdr>
              <w:rPr>
                <w:sz w:val="16"/>
                <w:szCs w:val="16"/>
              </w:rPr>
            </w:pPr>
            <w:r w:rsidRPr="00F94969">
              <w:rPr>
                <w:sz w:val="16"/>
                <w:szCs w:val="16"/>
              </w:rPr>
              <w:lastRenderedPageBreak/>
              <w:t>Facilitation</w:t>
            </w:r>
          </w:p>
          <w:p w14:paraId="38FF76D9" w14:textId="77777777" w:rsidR="00FC3FE8" w:rsidRPr="00F94969" w:rsidRDefault="00000000">
            <w:pPr>
              <w:rPr>
                <w:i/>
                <w:sz w:val="16"/>
                <w:szCs w:val="16"/>
              </w:rPr>
            </w:pPr>
            <w:r w:rsidRPr="00F94969">
              <w:rPr>
                <w:i/>
                <w:sz w:val="16"/>
                <w:szCs w:val="16"/>
              </w:rPr>
              <w:t>Adapt and tailor to context.</w:t>
            </w:r>
          </w:p>
          <w:p w14:paraId="3B7F407E" w14:textId="77777777" w:rsidR="00FC3FE8" w:rsidRPr="00F94969" w:rsidRDefault="00000000">
            <w:pPr>
              <w:numPr>
                <w:ilvl w:val="0"/>
                <w:numId w:val="34"/>
              </w:numPr>
              <w:pBdr>
                <w:top w:val="nil"/>
                <w:left w:val="nil"/>
                <w:bottom w:val="nil"/>
                <w:right w:val="nil"/>
                <w:between w:val="nil"/>
              </w:pBdr>
              <w:rPr>
                <w:sz w:val="16"/>
                <w:szCs w:val="16"/>
              </w:rPr>
            </w:pPr>
            <w:r w:rsidRPr="00F94969">
              <w:rPr>
                <w:sz w:val="16"/>
                <w:szCs w:val="16"/>
              </w:rPr>
              <w:t>Tailor strategies</w:t>
            </w:r>
          </w:p>
          <w:p w14:paraId="1BD9FD90" w14:textId="77777777" w:rsidR="00FC3FE8" w:rsidRPr="00F94969" w:rsidRDefault="00000000">
            <w:pPr>
              <w:rPr>
                <w:i/>
                <w:sz w:val="16"/>
                <w:szCs w:val="16"/>
              </w:rPr>
            </w:pPr>
            <w:r w:rsidRPr="00F94969">
              <w:rPr>
                <w:i/>
                <w:sz w:val="16"/>
                <w:szCs w:val="16"/>
              </w:rPr>
              <w:t>Develop stakeholder interrelationships.</w:t>
            </w:r>
          </w:p>
          <w:p w14:paraId="14E14459" w14:textId="77777777" w:rsidR="00FC3FE8" w:rsidRPr="00F94969" w:rsidRDefault="00000000">
            <w:pPr>
              <w:numPr>
                <w:ilvl w:val="0"/>
                <w:numId w:val="93"/>
              </w:numPr>
              <w:pBdr>
                <w:top w:val="nil"/>
                <w:left w:val="nil"/>
                <w:bottom w:val="nil"/>
                <w:right w:val="nil"/>
                <w:between w:val="nil"/>
              </w:pBdr>
              <w:rPr>
                <w:sz w:val="16"/>
                <w:szCs w:val="16"/>
              </w:rPr>
            </w:pPr>
            <w:r w:rsidRPr="00F94969">
              <w:rPr>
                <w:sz w:val="16"/>
                <w:szCs w:val="16"/>
              </w:rPr>
              <w:t>Conduct local consensus discussions.</w:t>
            </w:r>
          </w:p>
          <w:p w14:paraId="2107C54E" w14:textId="77777777" w:rsidR="00FC3FE8" w:rsidRPr="00F94969" w:rsidRDefault="00000000">
            <w:pPr>
              <w:rPr>
                <w:i/>
                <w:sz w:val="16"/>
                <w:szCs w:val="16"/>
              </w:rPr>
            </w:pPr>
            <w:r w:rsidRPr="00F94969">
              <w:rPr>
                <w:i/>
                <w:sz w:val="16"/>
                <w:szCs w:val="16"/>
              </w:rPr>
              <w:t>Train and educate stakeholders.</w:t>
            </w:r>
          </w:p>
          <w:p w14:paraId="4228F2F0" w14:textId="77777777" w:rsidR="00FC3FE8" w:rsidRPr="00F94969" w:rsidRDefault="00000000">
            <w:pPr>
              <w:numPr>
                <w:ilvl w:val="0"/>
                <w:numId w:val="93"/>
              </w:numPr>
              <w:pBdr>
                <w:top w:val="nil"/>
                <w:left w:val="nil"/>
                <w:bottom w:val="nil"/>
                <w:right w:val="nil"/>
                <w:between w:val="nil"/>
              </w:pBdr>
              <w:rPr>
                <w:i/>
                <w:sz w:val="16"/>
                <w:szCs w:val="16"/>
              </w:rPr>
            </w:pPr>
            <w:r w:rsidRPr="00F94969">
              <w:rPr>
                <w:sz w:val="16"/>
                <w:szCs w:val="16"/>
              </w:rPr>
              <w:t>Distribute educational materials.</w:t>
            </w:r>
          </w:p>
          <w:p w14:paraId="37FCC478" w14:textId="77777777" w:rsidR="00FC3FE8" w:rsidRPr="00F94969" w:rsidRDefault="00000000">
            <w:pPr>
              <w:numPr>
                <w:ilvl w:val="0"/>
                <w:numId w:val="93"/>
              </w:numPr>
              <w:pBdr>
                <w:top w:val="nil"/>
                <w:left w:val="nil"/>
                <w:bottom w:val="nil"/>
                <w:right w:val="nil"/>
                <w:between w:val="nil"/>
              </w:pBdr>
              <w:rPr>
                <w:sz w:val="16"/>
                <w:szCs w:val="16"/>
              </w:rPr>
            </w:pPr>
            <w:r w:rsidRPr="00F94969">
              <w:rPr>
                <w:sz w:val="16"/>
                <w:szCs w:val="16"/>
              </w:rPr>
              <w:t>Conduct educational outreach visits</w:t>
            </w:r>
          </w:p>
        </w:tc>
        <w:tc>
          <w:tcPr>
            <w:tcW w:w="2268" w:type="dxa"/>
            <w:tcBorders>
              <w:top w:val="nil"/>
              <w:left w:val="nil"/>
              <w:bottom w:val="nil"/>
              <w:right w:val="nil"/>
            </w:tcBorders>
            <w:shd w:val="clear" w:color="auto" w:fill="DEEBF6"/>
          </w:tcPr>
          <w:p w14:paraId="7709FCEB" w14:textId="77777777" w:rsidR="00FC3FE8" w:rsidRPr="00F94969" w:rsidRDefault="00000000">
            <w:pPr>
              <w:rPr>
                <w:sz w:val="16"/>
                <w:szCs w:val="16"/>
              </w:rPr>
            </w:pPr>
            <w:r w:rsidRPr="00F94969">
              <w:rPr>
                <w:sz w:val="16"/>
                <w:szCs w:val="16"/>
              </w:rPr>
              <w:lastRenderedPageBreak/>
              <w:t>No intervention</w:t>
            </w:r>
          </w:p>
        </w:tc>
        <w:tc>
          <w:tcPr>
            <w:tcW w:w="2410" w:type="dxa"/>
            <w:tcBorders>
              <w:top w:val="nil"/>
              <w:left w:val="nil"/>
              <w:bottom w:val="nil"/>
              <w:right w:val="nil"/>
            </w:tcBorders>
            <w:shd w:val="clear" w:color="auto" w:fill="DEEBF6"/>
          </w:tcPr>
          <w:p w14:paraId="5538AE98" w14:textId="77777777" w:rsidR="00FC3FE8" w:rsidRPr="00F94969" w:rsidRDefault="00000000">
            <w:pPr>
              <w:rPr>
                <w:b/>
                <w:sz w:val="16"/>
                <w:szCs w:val="16"/>
              </w:rPr>
            </w:pPr>
            <w:r w:rsidRPr="00F94969">
              <w:rPr>
                <w:b/>
                <w:sz w:val="16"/>
                <w:szCs w:val="16"/>
              </w:rPr>
              <w:t>Healthcare Professionals:</w:t>
            </w:r>
          </w:p>
          <w:p w14:paraId="7A8ED45B" w14:textId="77777777" w:rsidR="00FC3FE8" w:rsidRPr="00F94969" w:rsidRDefault="00000000">
            <w:pPr>
              <w:rPr>
                <w:i/>
                <w:sz w:val="16"/>
                <w:szCs w:val="16"/>
              </w:rPr>
            </w:pPr>
            <w:r w:rsidRPr="00F94969">
              <w:rPr>
                <w:i/>
                <w:sz w:val="16"/>
                <w:szCs w:val="16"/>
              </w:rPr>
              <w:t>Adherence to implemented intervention.</w:t>
            </w:r>
          </w:p>
          <w:p w14:paraId="5475B0C7" w14:textId="77777777" w:rsidR="00FC3FE8" w:rsidRPr="00F94969" w:rsidRDefault="00000000">
            <w:pPr>
              <w:numPr>
                <w:ilvl w:val="0"/>
                <w:numId w:val="9"/>
              </w:numPr>
              <w:pBdr>
                <w:top w:val="nil"/>
                <w:left w:val="nil"/>
                <w:bottom w:val="nil"/>
                <w:right w:val="nil"/>
                <w:between w:val="nil"/>
              </w:pBdr>
              <w:rPr>
                <w:sz w:val="16"/>
                <w:szCs w:val="16"/>
              </w:rPr>
            </w:pPr>
            <w:r w:rsidRPr="00F94969">
              <w:rPr>
                <w:sz w:val="16"/>
                <w:szCs w:val="16"/>
              </w:rPr>
              <w:t>Issued a sickness certificate.</w:t>
            </w:r>
          </w:p>
          <w:p w14:paraId="420B9696" w14:textId="77777777" w:rsidR="00FC3FE8" w:rsidRPr="00F94969" w:rsidRDefault="00000000">
            <w:pPr>
              <w:rPr>
                <w:i/>
                <w:sz w:val="16"/>
                <w:szCs w:val="16"/>
              </w:rPr>
            </w:pPr>
            <w:r w:rsidRPr="00F94969">
              <w:rPr>
                <w:i/>
                <w:sz w:val="16"/>
                <w:szCs w:val="16"/>
              </w:rPr>
              <w:t>Referral to imaging </w:t>
            </w:r>
          </w:p>
          <w:p w14:paraId="519CDF98" w14:textId="77777777" w:rsidR="00FC3FE8" w:rsidRPr="00F94969" w:rsidRDefault="00000000">
            <w:pPr>
              <w:numPr>
                <w:ilvl w:val="0"/>
                <w:numId w:val="9"/>
              </w:numPr>
              <w:pBdr>
                <w:top w:val="nil"/>
                <w:left w:val="nil"/>
                <w:bottom w:val="nil"/>
                <w:right w:val="nil"/>
                <w:between w:val="nil"/>
              </w:pBdr>
              <w:rPr>
                <w:sz w:val="16"/>
                <w:szCs w:val="16"/>
              </w:rPr>
            </w:pPr>
            <w:r w:rsidRPr="00F94969">
              <w:rPr>
                <w:sz w:val="16"/>
                <w:szCs w:val="16"/>
              </w:rPr>
              <w:t>Referral to x-ray</w:t>
            </w:r>
          </w:p>
          <w:p w14:paraId="0A3AA1AA" w14:textId="77777777" w:rsidR="00FC3FE8" w:rsidRPr="00F94969" w:rsidRDefault="00000000">
            <w:pPr>
              <w:rPr>
                <w:i/>
                <w:sz w:val="16"/>
                <w:szCs w:val="16"/>
              </w:rPr>
            </w:pPr>
            <w:r w:rsidRPr="00F94969">
              <w:rPr>
                <w:i/>
                <w:sz w:val="16"/>
                <w:szCs w:val="16"/>
              </w:rPr>
              <w:t>Referral to secondary care</w:t>
            </w:r>
          </w:p>
          <w:p w14:paraId="0658A943" w14:textId="77777777" w:rsidR="00FC3FE8" w:rsidRPr="00F94969" w:rsidRDefault="00000000">
            <w:pPr>
              <w:numPr>
                <w:ilvl w:val="0"/>
                <w:numId w:val="9"/>
              </w:numPr>
              <w:pBdr>
                <w:top w:val="nil"/>
                <w:left w:val="nil"/>
                <w:bottom w:val="nil"/>
                <w:right w:val="nil"/>
                <w:between w:val="nil"/>
              </w:pBdr>
              <w:rPr>
                <w:sz w:val="16"/>
                <w:szCs w:val="16"/>
              </w:rPr>
            </w:pPr>
            <w:r w:rsidRPr="00F94969">
              <w:rPr>
                <w:sz w:val="16"/>
                <w:szCs w:val="16"/>
              </w:rPr>
              <w:t>Referred to secondary care.</w:t>
            </w:r>
          </w:p>
          <w:p w14:paraId="12623327" w14:textId="77777777" w:rsidR="00FC3FE8" w:rsidRPr="00F94969" w:rsidRDefault="00000000">
            <w:pPr>
              <w:rPr>
                <w:i/>
                <w:sz w:val="16"/>
                <w:szCs w:val="16"/>
              </w:rPr>
            </w:pPr>
            <w:r w:rsidRPr="00F94969">
              <w:rPr>
                <w:i/>
                <w:sz w:val="16"/>
                <w:szCs w:val="16"/>
              </w:rPr>
              <w:t xml:space="preserve">Prescription of analgesics </w:t>
            </w:r>
          </w:p>
          <w:p w14:paraId="5C512167" w14:textId="77777777" w:rsidR="00FC3FE8" w:rsidRPr="00F94969" w:rsidRDefault="00000000">
            <w:pPr>
              <w:numPr>
                <w:ilvl w:val="0"/>
                <w:numId w:val="9"/>
              </w:numPr>
              <w:pBdr>
                <w:top w:val="nil"/>
                <w:left w:val="nil"/>
                <w:bottom w:val="nil"/>
                <w:right w:val="nil"/>
                <w:between w:val="nil"/>
              </w:pBdr>
              <w:rPr>
                <w:sz w:val="16"/>
                <w:szCs w:val="16"/>
              </w:rPr>
            </w:pPr>
            <w:r w:rsidRPr="00F94969">
              <w:rPr>
                <w:sz w:val="16"/>
                <w:szCs w:val="16"/>
              </w:rPr>
              <w:lastRenderedPageBreak/>
              <w:t>Prescribed opioids or muscle relaxants</w:t>
            </w:r>
          </w:p>
        </w:tc>
        <w:tc>
          <w:tcPr>
            <w:tcW w:w="3822" w:type="dxa"/>
            <w:tcBorders>
              <w:top w:val="nil"/>
              <w:left w:val="nil"/>
              <w:bottom w:val="nil"/>
              <w:right w:val="nil"/>
            </w:tcBorders>
            <w:shd w:val="clear" w:color="auto" w:fill="DEEBF6"/>
          </w:tcPr>
          <w:p w14:paraId="2F7B5C23"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lastRenderedPageBreak/>
              <w:t>Issued a sickness certificate:</w:t>
            </w:r>
            <w:r w:rsidRPr="00F94969">
              <w:rPr>
                <w:sz w:val="16"/>
                <w:szCs w:val="16"/>
              </w:rPr>
              <w:br/>
              <w:t>X</w:t>
            </w:r>
            <w:r w:rsidRPr="00F94969">
              <w:rPr>
                <w:sz w:val="16"/>
                <w:szCs w:val="16"/>
                <w:vertAlign w:val="superscript"/>
              </w:rPr>
              <w:t>2</w:t>
            </w:r>
            <w:r w:rsidRPr="00F94969">
              <w:rPr>
                <w:sz w:val="16"/>
                <w:szCs w:val="16"/>
              </w:rPr>
              <w:t xml:space="preserve"> = 0.11; 1 degrees of freedom; p=0.74</w:t>
            </w:r>
          </w:p>
          <w:p w14:paraId="2A8A7DE3"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Referral to x-ray:</w:t>
            </w:r>
            <w:r w:rsidRPr="00F94969">
              <w:rPr>
                <w:sz w:val="16"/>
                <w:szCs w:val="16"/>
              </w:rPr>
              <w:br/>
              <w:t>X</w:t>
            </w:r>
            <w:r w:rsidRPr="00F94969">
              <w:rPr>
                <w:sz w:val="16"/>
                <w:szCs w:val="16"/>
                <w:vertAlign w:val="superscript"/>
              </w:rPr>
              <w:t>2</w:t>
            </w:r>
            <w:r w:rsidRPr="00F94969">
              <w:rPr>
                <w:sz w:val="16"/>
                <w:szCs w:val="16"/>
              </w:rPr>
              <w:t xml:space="preserve"> = 0.24; 1 degrees of freedom; p=0.62</w:t>
            </w:r>
          </w:p>
          <w:p w14:paraId="1E0C38C5"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Referred to secondary care:</w:t>
            </w:r>
            <w:r w:rsidRPr="00F94969">
              <w:rPr>
                <w:sz w:val="16"/>
                <w:szCs w:val="16"/>
              </w:rPr>
              <w:br/>
              <w:t>X</w:t>
            </w:r>
            <w:r w:rsidRPr="00F94969">
              <w:rPr>
                <w:sz w:val="16"/>
                <w:szCs w:val="16"/>
                <w:vertAlign w:val="superscript"/>
              </w:rPr>
              <w:t>2</w:t>
            </w:r>
            <w:r w:rsidRPr="00F94969">
              <w:rPr>
                <w:sz w:val="16"/>
                <w:szCs w:val="16"/>
              </w:rPr>
              <w:t xml:space="preserve"> = 2.36; 1 degrees of freedom; p=0.12</w:t>
            </w:r>
          </w:p>
          <w:p w14:paraId="55EAA619"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Prescribed opioids or muscle relaxants:</w:t>
            </w:r>
            <w:r w:rsidRPr="00F94969">
              <w:rPr>
                <w:sz w:val="16"/>
                <w:szCs w:val="16"/>
              </w:rPr>
              <w:br/>
              <w:t>X</w:t>
            </w:r>
            <w:r w:rsidRPr="00F94969">
              <w:rPr>
                <w:sz w:val="16"/>
                <w:szCs w:val="16"/>
                <w:vertAlign w:val="superscript"/>
              </w:rPr>
              <w:t>2</w:t>
            </w:r>
            <w:r w:rsidRPr="00F94969">
              <w:rPr>
                <w:sz w:val="16"/>
                <w:szCs w:val="16"/>
              </w:rPr>
              <w:t xml:space="preserve"> = 0.00014; 1 degrees of freedom; p=0.99</w:t>
            </w:r>
          </w:p>
        </w:tc>
      </w:tr>
      <w:tr w:rsidR="00F94969" w:rsidRPr="00F94969" w14:paraId="5DA6FD83" w14:textId="77777777">
        <w:trPr>
          <w:trHeight w:val="199"/>
          <w:jc w:val="center"/>
        </w:trPr>
        <w:tc>
          <w:tcPr>
            <w:tcW w:w="1555" w:type="dxa"/>
            <w:tcBorders>
              <w:top w:val="nil"/>
              <w:left w:val="nil"/>
              <w:bottom w:val="nil"/>
              <w:right w:val="nil"/>
            </w:tcBorders>
            <w:shd w:val="clear" w:color="auto" w:fill="BDD7EE"/>
          </w:tcPr>
          <w:p w14:paraId="7194C8C9" w14:textId="77777777" w:rsidR="00FC3FE8" w:rsidRPr="00F94969" w:rsidRDefault="00000000">
            <w:pPr>
              <w:rPr>
                <w:sz w:val="16"/>
                <w:szCs w:val="16"/>
              </w:rPr>
            </w:pPr>
            <w:r w:rsidRPr="00F94969">
              <w:rPr>
                <w:sz w:val="16"/>
                <w:szCs w:val="16"/>
              </w:rPr>
              <w:t>Eccles et al., 2001</w:t>
            </w:r>
          </w:p>
          <w:p w14:paraId="73E7B1CA" w14:textId="77777777" w:rsidR="00FC3FE8" w:rsidRPr="00F94969" w:rsidRDefault="00000000">
            <w:pPr>
              <w:rPr>
                <w:sz w:val="16"/>
                <w:szCs w:val="16"/>
              </w:rPr>
            </w:pPr>
            <w:r w:rsidRPr="00F94969">
              <w:rPr>
                <w:sz w:val="16"/>
                <w:szCs w:val="16"/>
              </w:rPr>
              <w:t xml:space="preserve">Cluster RCT </w:t>
            </w:r>
          </w:p>
          <w:p w14:paraId="1A9C8C72" w14:textId="77777777" w:rsidR="00FC3FE8" w:rsidRPr="00F94969" w:rsidRDefault="00000000">
            <w:pPr>
              <w:rPr>
                <w:sz w:val="16"/>
                <w:szCs w:val="16"/>
              </w:rPr>
            </w:pPr>
            <w:r w:rsidRPr="00F94969">
              <w:rPr>
                <w:sz w:val="16"/>
                <w:szCs w:val="16"/>
              </w:rPr>
              <w:t>England and Scotland</w:t>
            </w:r>
          </w:p>
        </w:tc>
        <w:tc>
          <w:tcPr>
            <w:tcW w:w="1701" w:type="dxa"/>
            <w:tcBorders>
              <w:top w:val="nil"/>
              <w:left w:val="nil"/>
              <w:bottom w:val="nil"/>
              <w:right w:val="nil"/>
            </w:tcBorders>
            <w:shd w:val="clear" w:color="auto" w:fill="BDD7EE"/>
          </w:tcPr>
          <w:p w14:paraId="02C4A0D9" w14:textId="77777777" w:rsidR="00FC3FE8" w:rsidRPr="00F94969" w:rsidRDefault="00000000">
            <w:pPr>
              <w:rPr>
                <w:sz w:val="16"/>
                <w:szCs w:val="16"/>
              </w:rPr>
            </w:pPr>
            <w:r w:rsidRPr="00F94969">
              <w:rPr>
                <w:sz w:val="16"/>
                <w:szCs w:val="16"/>
              </w:rPr>
              <w:t xml:space="preserve">GPs (162) </w:t>
            </w:r>
          </w:p>
          <w:p w14:paraId="4C5B577C" w14:textId="77777777" w:rsidR="00FC3FE8" w:rsidRPr="00F94969" w:rsidRDefault="00000000">
            <w:pPr>
              <w:rPr>
                <w:sz w:val="16"/>
                <w:szCs w:val="16"/>
              </w:rPr>
            </w:pPr>
            <w:r w:rsidRPr="00F94969">
              <w:rPr>
                <w:sz w:val="16"/>
                <w:szCs w:val="16"/>
              </w:rPr>
              <w:t>Patients with LBP and knee pain (1693)</w:t>
            </w:r>
          </w:p>
          <w:p w14:paraId="673801CB" w14:textId="77777777" w:rsidR="00FC3FE8" w:rsidRPr="00F94969" w:rsidRDefault="00000000">
            <w:pPr>
              <w:rPr>
                <w:sz w:val="16"/>
                <w:szCs w:val="16"/>
              </w:rPr>
            </w:pPr>
            <w:r w:rsidRPr="00F94969">
              <w:rPr>
                <w:sz w:val="16"/>
                <w:szCs w:val="16"/>
              </w:rPr>
              <w:t xml:space="preserve">Primary care (48 practices) </w:t>
            </w:r>
          </w:p>
          <w:p w14:paraId="6AA9C01B" w14:textId="77777777" w:rsidR="00FC3FE8" w:rsidRPr="00F94969" w:rsidRDefault="00FC3FE8">
            <w:pPr>
              <w:rPr>
                <w:b/>
                <w:sz w:val="16"/>
                <w:szCs w:val="16"/>
              </w:rPr>
            </w:pPr>
          </w:p>
        </w:tc>
        <w:tc>
          <w:tcPr>
            <w:tcW w:w="4682" w:type="dxa"/>
            <w:tcBorders>
              <w:top w:val="nil"/>
              <w:left w:val="nil"/>
              <w:bottom w:val="nil"/>
              <w:right w:val="nil"/>
            </w:tcBorders>
            <w:shd w:val="clear" w:color="auto" w:fill="BDD7EE"/>
          </w:tcPr>
          <w:p w14:paraId="0D3BB337" w14:textId="77777777" w:rsidR="00FC3FE8" w:rsidRPr="00F94969" w:rsidRDefault="00000000">
            <w:pPr>
              <w:spacing w:line="257" w:lineRule="auto"/>
              <w:rPr>
                <w:sz w:val="16"/>
                <w:szCs w:val="16"/>
              </w:rPr>
            </w:pPr>
            <w:r w:rsidRPr="00F94969">
              <w:rPr>
                <w:b/>
                <w:sz w:val="16"/>
                <w:szCs w:val="16"/>
                <w:u w:val="single"/>
              </w:rPr>
              <w:t>Audit &amp; feedback group:</w:t>
            </w:r>
            <w:r w:rsidRPr="00F94969">
              <w:rPr>
                <w:sz w:val="16"/>
                <w:szCs w:val="16"/>
              </w:rPr>
              <w:br/>
            </w:r>
            <w:r w:rsidRPr="00F94969">
              <w:rPr>
                <w:b/>
                <w:sz w:val="16"/>
                <w:szCs w:val="16"/>
              </w:rPr>
              <w:t>Description of Implementation Strategy:</w:t>
            </w:r>
          </w:p>
          <w:p w14:paraId="4656EB92" w14:textId="77777777" w:rsidR="00FC3FE8" w:rsidRPr="00F94969" w:rsidRDefault="00000000">
            <w:pPr>
              <w:spacing w:line="257" w:lineRule="auto"/>
              <w:rPr>
                <w:sz w:val="16"/>
                <w:szCs w:val="16"/>
              </w:rPr>
            </w:pPr>
            <w:r w:rsidRPr="00F94969">
              <w:rPr>
                <w:sz w:val="16"/>
                <w:szCs w:val="16"/>
              </w:rPr>
              <w:t xml:space="preserve">The referral guidelines were sent by post to all GPs. </w:t>
            </w:r>
          </w:p>
          <w:p w14:paraId="0F98086C" w14:textId="77777777" w:rsidR="00FC3FE8" w:rsidRPr="00F94969" w:rsidRDefault="00000000">
            <w:pPr>
              <w:spacing w:line="257" w:lineRule="auto"/>
              <w:rPr>
                <w:b/>
                <w:sz w:val="16"/>
                <w:szCs w:val="16"/>
              </w:rPr>
            </w:pPr>
            <w:r w:rsidRPr="00F94969">
              <w:rPr>
                <w:sz w:val="16"/>
                <w:szCs w:val="16"/>
              </w:rPr>
              <w:t>Feedback (prepared by the research team from routine data provided by the radiology departments) was sent to GPs. Feedback contained the number of requests for lumbar spine and knee radiographs made by the whole practice compared with requests made by all GPs in the study.</w:t>
            </w:r>
          </w:p>
          <w:p w14:paraId="5687DC8B" w14:textId="77777777" w:rsidR="00FC3FE8" w:rsidRPr="00F94969" w:rsidRDefault="00FC3FE8">
            <w:pPr>
              <w:spacing w:line="257" w:lineRule="auto"/>
              <w:rPr>
                <w:b/>
                <w:sz w:val="16"/>
                <w:szCs w:val="16"/>
              </w:rPr>
            </w:pPr>
          </w:p>
          <w:p w14:paraId="35249B03" w14:textId="77777777" w:rsidR="00FC3FE8" w:rsidRPr="00F94969" w:rsidRDefault="00000000">
            <w:pPr>
              <w:spacing w:line="257" w:lineRule="auto"/>
              <w:rPr>
                <w:sz w:val="16"/>
                <w:szCs w:val="16"/>
              </w:rPr>
            </w:pPr>
            <w:r w:rsidRPr="00F94969">
              <w:rPr>
                <w:b/>
                <w:sz w:val="16"/>
                <w:szCs w:val="16"/>
              </w:rPr>
              <w:t>Waltz’s Classification:</w:t>
            </w:r>
            <w:r w:rsidRPr="00F94969">
              <w:rPr>
                <w:sz w:val="16"/>
                <w:szCs w:val="16"/>
              </w:rPr>
              <w:t xml:space="preserve"> </w:t>
            </w:r>
          </w:p>
          <w:p w14:paraId="585B85C0" w14:textId="77777777" w:rsidR="00FC3FE8" w:rsidRPr="00F94969" w:rsidRDefault="00000000">
            <w:pPr>
              <w:spacing w:line="257" w:lineRule="auto"/>
              <w:rPr>
                <w:i/>
                <w:sz w:val="16"/>
                <w:szCs w:val="16"/>
              </w:rPr>
            </w:pPr>
            <w:r w:rsidRPr="00F94969">
              <w:rPr>
                <w:i/>
                <w:sz w:val="16"/>
                <w:szCs w:val="16"/>
              </w:rPr>
              <w:t>Use evaluative and iterative strategies.</w:t>
            </w:r>
          </w:p>
          <w:p w14:paraId="4A26F16A" w14:textId="77777777" w:rsidR="00FC3FE8" w:rsidRPr="00F94969" w:rsidRDefault="00000000">
            <w:pPr>
              <w:numPr>
                <w:ilvl w:val="0"/>
                <w:numId w:val="106"/>
              </w:numPr>
              <w:pBdr>
                <w:top w:val="nil"/>
                <w:left w:val="nil"/>
                <w:bottom w:val="nil"/>
                <w:right w:val="nil"/>
                <w:between w:val="nil"/>
              </w:pBdr>
              <w:spacing w:line="257" w:lineRule="auto"/>
              <w:rPr>
                <w:sz w:val="16"/>
                <w:szCs w:val="16"/>
              </w:rPr>
            </w:pPr>
            <w:r w:rsidRPr="00F94969">
              <w:rPr>
                <w:sz w:val="16"/>
                <w:szCs w:val="16"/>
              </w:rPr>
              <w:t>Audit and provide feedback.</w:t>
            </w:r>
          </w:p>
          <w:p w14:paraId="5308411B" w14:textId="77777777" w:rsidR="00FC3FE8" w:rsidRPr="00F94969" w:rsidRDefault="00000000">
            <w:pPr>
              <w:spacing w:line="257" w:lineRule="auto"/>
              <w:rPr>
                <w:sz w:val="16"/>
                <w:szCs w:val="16"/>
              </w:rPr>
            </w:pPr>
            <w:r w:rsidRPr="00F94969">
              <w:rPr>
                <w:i/>
                <w:sz w:val="16"/>
                <w:szCs w:val="16"/>
              </w:rPr>
              <w:t>Train and educate stakeholders.</w:t>
            </w:r>
            <w:r w:rsidRPr="00F94969">
              <w:rPr>
                <w:sz w:val="16"/>
                <w:szCs w:val="16"/>
              </w:rPr>
              <w:t xml:space="preserve">  </w:t>
            </w:r>
          </w:p>
          <w:p w14:paraId="7EB67B3A" w14:textId="77777777" w:rsidR="00FC3FE8" w:rsidRPr="00F94969" w:rsidRDefault="00000000">
            <w:pPr>
              <w:numPr>
                <w:ilvl w:val="0"/>
                <w:numId w:val="106"/>
              </w:numPr>
              <w:pBdr>
                <w:top w:val="nil"/>
                <w:left w:val="nil"/>
                <w:bottom w:val="nil"/>
                <w:right w:val="nil"/>
                <w:between w:val="nil"/>
              </w:pBdr>
              <w:spacing w:line="257" w:lineRule="auto"/>
              <w:rPr>
                <w:sz w:val="16"/>
                <w:szCs w:val="16"/>
              </w:rPr>
            </w:pPr>
            <w:r w:rsidRPr="00F94969">
              <w:rPr>
                <w:sz w:val="16"/>
                <w:szCs w:val="16"/>
              </w:rPr>
              <w:t>Distribute educational materials.</w:t>
            </w:r>
          </w:p>
          <w:p w14:paraId="39A258C8" w14:textId="77777777" w:rsidR="00FC3FE8" w:rsidRPr="00F94969" w:rsidRDefault="00FC3FE8">
            <w:pPr>
              <w:spacing w:line="257" w:lineRule="auto"/>
              <w:rPr>
                <w:sz w:val="16"/>
                <w:szCs w:val="16"/>
              </w:rPr>
            </w:pPr>
          </w:p>
          <w:p w14:paraId="2434BC1C" w14:textId="77777777" w:rsidR="00FC3FE8" w:rsidRPr="00F94969" w:rsidRDefault="00000000">
            <w:pPr>
              <w:spacing w:line="257" w:lineRule="auto"/>
              <w:rPr>
                <w:b/>
                <w:sz w:val="16"/>
                <w:szCs w:val="16"/>
                <w:u w:val="single"/>
              </w:rPr>
            </w:pPr>
            <w:r w:rsidRPr="00F94969">
              <w:rPr>
                <w:b/>
                <w:sz w:val="16"/>
                <w:szCs w:val="16"/>
                <w:u w:val="single"/>
              </w:rPr>
              <w:t>Reminder message group:</w:t>
            </w:r>
          </w:p>
          <w:p w14:paraId="162154A4" w14:textId="77777777" w:rsidR="00FC3FE8" w:rsidRPr="00F94969" w:rsidRDefault="00000000">
            <w:pPr>
              <w:spacing w:line="257" w:lineRule="auto"/>
              <w:rPr>
                <w:sz w:val="16"/>
                <w:szCs w:val="16"/>
              </w:rPr>
            </w:pPr>
            <w:r w:rsidRPr="00F94969">
              <w:rPr>
                <w:b/>
                <w:sz w:val="16"/>
                <w:szCs w:val="16"/>
              </w:rPr>
              <w:t>Description of Implementation Strategy:</w:t>
            </w:r>
          </w:p>
          <w:p w14:paraId="17B8E296" w14:textId="77777777" w:rsidR="00FC3FE8" w:rsidRPr="00F94969" w:rsidRDefault="00000000">
            <w:pPr>
              <w:spacing w:line="257" w:lineRule="auto"/>
              <w:rPr>
                <w:sz w:val="16"/>
                <w:szCs w:val="16"/>
              </w:rPr>
            </w:pPr>
            <w:r w:rsidRPr="00F94969">
              <w:rPr>
                <w:sz w:val="16"/>
                <w:szCs w:val="16"/>
              </w:rPr>
              <w:t xml:space="preserve">The referral guidelines were sent by post to all GPs. </w:t>
            </w:r>
            <w:r w:rsidRPr="00F94969">
              <w:rPr>
                <w:sz w:val="16"/>
                <w:szCs w:val="16"/>
              </w:rPr>
              <w:br/>
              <w:t xml:space="preserve">Educational messages were attached to the reports of every knee or lumbar spine radiograph requested during the 12-month intervention.  </w:t>
            </w:r>
          </w:p>
          <w:p w14:paraId="2AD94127" w14:textId="77777777" w:rsidR="00FC3FE8" w:rsidRPr="00F94969" w:rsidRDefault="00FC3FE8">
            <w:pPr>
              <w:spacing w:line="257" w:lineRule="auto"/>
              <w:rPr>
                <w:sz w:val="16"/>
                <w:szCs w:val="16"/>
              </w:rPr>
            </w:pPr>
          </w:p>
          <w:p w14:paraId="6BA53288" w14:textId="77777777" w:rsidR="00FC3FE8" w:rsidRPr="00F94969" w:rsidRDefault="00000000">
            <w:pPr>
              <w:spacing w:line="257" w:lineRule="auto"/>
              <w:rPr>
                <w:sz w:val="16"/>
                <w:szCs w:val="16"/>
              </w:rPr>
            </w:pPr>
            <w:r w:rsidRPr="00F94969">
              <w:rPr>
                <w:b/>
                <w:sz w:val="16"/>
                <w:szCs w:val="16"/>
              </w:rPr>
              <w:t>Waltz’s Classification:</w:t>
            </w:r>
            <w:r w:rsidRPr="00F94969">
              <w:rPr>
                <w:sz w:val="16"/>
                <w:szCs w:val="16"/>
              </w:rPr>
              <w:t xml:space="preserve"> </w:t>
            </w:r>
          </w:p>
          <w:p w14:paraId="3B90828B" w14:textId="77777777" w:rsidR="00FC3FE8" w:rsidRPr="00F94969" w:rsidRDefault="00000000">
            <w:pPr>
              <w:spacing w:line="257" w:lineRule="auto"/>
              <w:rPr>
                <w:sz w:val="16"/>
                <w:szCs w:val="16"/>
              </w:rPr>
            </w:pPr>
            <w:r w:rsidRPr="00F94969">
              <w:rPr>
                <w:i/>
                <w:sz w:val="16"/>
                <w:szCs w:val="16"/>
              </w:rPr>
              <w:t>Train and educate stakeholders.</w:t>
            </w:r>
            <w:r w:rsidRPr="00F94969">
              <w:rPr>
                <w:sz w:val="16"/>
                <w:szCs w:val="16"/>
              </w:rPr>
              <w:t xml:space="preserve">  </w:t>
            </w:r>
          </w:p>
          <w:p w14:paraId="31ECE0FE" w14:textId="77777777" w:rsidR="00FC3FE8" w:rsidRPr="00F94969" w:rsidRDefault="00000000">
            <w:pPr>
              <w:numPr>
                <w:ilvl w:val="0"/>
                <w:numId w:val="106"/>
              </w:numPr>
              <w:pBdr>
                <w:top w:val="nil"/>
                <w:left w:val="nil"/>
                <w:bottom w:val="nil"/>
                <w:right w:val="nil"/>
                <w:between w:val="nil"/>
              </w:pBdr>
              <w:spacing w:line="257" w:lineRule="auto"/>
              <w:rPr>
                <w:sz w:val="16"/>
                <w:szCs w:val="16"/>
              </w:rPr>
            </w:pPr>
            <w:r w:rsidRPr="00F94969">
              <w:rPr>
                <w:sz w:val="16"/>
                <w:szCs w:val="16"/>
              </w:rPr>
              <w:t xml:space="preserve">Distribute educational materials. </w:t>
            </w:r>
          </w:p>
          <w:p w14:paraId="67804996" w14:textId="77777777" w:rsidR="00FC3FE8" w:rsidRPr="00F94969" w:rsidRDefault="00000000">
            <w:pPr>
              <w:spacing w:line="257" w:lineRule="auto"/>
              <w:rPr>
                <w:i/>
                <w:sz w:val="16"/>
                <w:szCs w:val="16"/>
              </w:rPr>
            </w:pPr>
            <w:r w:rsidRPr="00F94969">
              <w:rPr>
                <w:i/>
                <w:sz w:val="16"/>
                <w:szCs w:val="16"/>
              </w:rPr>
              <w:t>Support clinicians</w:t>
            </w:r>
          </w:p>
          <w:p w14:paraId="3F93ED1D" w14:textId="77777777" w:rsidR="00FC3FE8" w:rsidRPr="00F94969" w:rsidRDefault="00000000">
            <w:pPr>
              <w:numPr>
                <w:ilvl w:val="0"/>
                <w:numId w:val="105"/>
              </w:numPr>
              <w:pBdr>
                <w:top w:val="nil"/>
                <w:left w:val="nil"/>
                <w:bottom w:val="nil"/>
                <w:right w:val="nil"/>
                <w:between w:val="nil"/>
              </w:pBdr>
              <w:spacing w:line="257" w:lineRule="auto"/>
              <w:rPr>
                <w:sz w:val="16"/>
                <w:szCs w:val="16"/>
              </w:rPr>
            </w:pPr>
            <w:r w:rsidRPr="00F94969">
              <w:rPr>
                <w:sz w:val="16"/>
                <w:szCs w:val="16"/>
              </w:rPr>
              <w:t>Remind clinicians.</w:t>
            </w:r>
          </w:p>
          <w:p w14:paraId="28FC4169" w14:textId="77777777" w:rsidR="00FC3FE8" w:rsidRPr="00F94969" w:rsidRDefault="00FC3FE8">
            <w:pPr>
              <w:spacing w:line="257" w:lineRule="auto"/>
              <w:rPr>
                <w:b/>
                <w:sz w:val="16"/>
                <w:szCs w:val="16"/>
                <w:u w:val="single"/>
              </w:rPr>
            </w:pPr>
          </w:p>
          <w:p w14:paraId="706624BF" w14:textId="77777777" w:rsidR="00FC3FE8" w:rsidRPr="00F94969" w:rsidRDefault="00000000">
            <w:pPr>
              <w:spacing w:line="257" w:lineRule="auto"/>
              <w:rPr>
                <w:sz w:val="16"/>
                <w:szCs w:val="16"/>
              </w:rPr>
            </w:pPr>
            <w:r w:rsidRPr="00F94969">
              <w:rPr>
                <w:b/>
                <w:sz w:val="16"/>
                <w:szCs w:val="16"/>
                <w:u w:val="single"/>
              </w:rPr>
              <w:t>Audit, feedback &amp; Reminder message group:</w:t>
            </w:r>
          </w:p>
          <w:p w14:paraId="199C97CB" w14:textId="77777777" w:rsidR="00FC3FE8" w:rsidRPr="00F94969" w:rsidRDefault="00000000">
            <w:pPr>
              <w:spacing w:line="257" w:lineRule="auto"/>
              <w:rPr>
                <w:b/>
                <w:sz w:val="16"/>
                <w:szCs w:val="16"/>
              </w:rPr>
            </w:pPr>
            <w:r w:rsidRPr="00F94969">
              <w:rPr>
                <w:b/>
                <w:sz w:val="16"/>
                <w:szCs w:val="16"/>
              </w:rPr>
              <w:t>Description of Implementation Strategy:</w:t>
            </w:r>
          </w:p>
          <w:p w14:paraId="27780982" w14:textId="77777777" w:rsidR="00FC3FE8" w:rsidRPr="00F94969" w:rsidRDefault="00000000">
            <w:pPr>
              <w:spacing w:line="257" w:lineRule="auto"/>
              <w:rPr>
                <w:sz w:val="16"/>
                <w:szCs w:val="16"/>
              </w:rPr>
            </w:pPr>
            <w:r w:rsidRPr="00F94969">
              <w:rPr>
                <w:sz w:val="16"/>
                <w:szCs w:val="16"/>
              </w:rPr>
              <w:t>This group received a combined intervention of the implementation strategies from the Audit &amp; feedback group and Reminder message group.</w:t>
            </w:r>
          </w:p>
          <w:p w14:paraId="431193FF" w14:textId="77777777" w:rsidR="00FC3FE8" w:rsidRPr="00F94969" w:rsidRDefault="00FC3FE8">
            <w:pPr>
              <w:spacing w:line="257" w:lineRule="auto"/>
              <w:rPr>
                <w:b/>
                <w:sz w:val="16"/>
                <w:szCs w:val="16"/>
              </w:rPr>
            </w:pPr>
          </w:p>
          <w:p w14:paraId="14677A53" w14:textId="77777777" w:rsidR="00FC3FE8" w:rsidRPr="00F94969" w:rsidRDefault="00000000">
            <w:pPr>
              <w:spacing w:line="257" w:lineRule="auto"/>
              <w:rPr>
                <w:sz w:val="16"/>
                <w:szCs w:val="16"/>
              </w:rPr>
            </w:pPr>
            <w:r w:rsidRPr="00F94969">
              <w:rPr>
                <w:b/>
                <w:sz w:val="16"/>
                <w:szCs w:val="16"/>
              </w:rPr>
              <w:t>Waltz’s Classification:</w:t>
            </w:r>
            <w:r w:rsidRPr="00F94969">
              <w:rPr>
                <w:sz w:val="16"/>
                <w:szCs w:val="16"/>
              </w:rPr>
              <w:t xml:space="preserve"> </w:t>
            </w:r>
          </w:p>
          <w:p w14:paraId="60CC9013" w14:textId="77777777" w:rsidR="00FC3FE8" w:rsidRPr="00F94969" w:rsidRDefault="00000000">
            <w:pPr>
              <w:spacing w:line="257" w:lineRule="auto"/>
              <w:rPr>
                <w:sz w:val="16"/>
                <w:szCs w:val="16"/>
              </w:rPr>
            </w:pPr>
            <w:r w:rsidRPr="00F94969">
              <w:rPr>
                <w:sz w:val="16"/>
                <w:szCs w:val="16"/>
              </w:rPr>
              <w:t>This group received no additional interventions than the Audit &amp; feedback group and Reminder message group combined.</w:t>
            </w:r>
          </w:p>
        </w:tc>
        <w:tc>
          <w:tcPr>
            <w:tcW w:w="2268" w:type="dxa"/>
            <w:tcBorders>
              <w:top w:val="nil"/>
              <w:left w:val="nil"/>
              <w:bottom w:val="nil"/>
              <w:right w:val="nil"/>
            </w:tcBorders>
            <w:shd w:val="clear" w:color="auto" w:fill="BDD7EE"/>
          </w:tcPr>
          <w:p w14:paraId="22C02583" w14:textId="77777777" w:rsidR="00FC3FE8" w:rsidRPr="00F94969" w:rsidRDefault="00000000">
            <w:pPr>
              <w:rPr>
                <w:sz w:val="16"/>
                <w:szCs w:val="16"/>
              </w:rPr>
            </w:pPr>
            <w:r w:rsidRPr="00F94969">
              <w:rPr>
                <w:b/>
                <w:sz w:val="16"/>
                <w:szCs w:val="16"/>
              </w:rPr>
              <w:t>Description of Implementation Strategy:</w:t>
            </w:r>
          </w:p>
          <w:p w14:paraId="406BC8B0" w14:textId="77777777" w:rsidR="00FC3FE8" w:rsidRPr="00F94969" w:rsidRDefault="00000000">
            <w:pPr>
              <w:rPr>
                <w:sz w:val="16"/>
                <w:szCs w:val="16"/>
              </w:rPr>
            </w:pPr>
            <w:r w:rsidRPr="00F94969">
              <w:rPr>
                <w:sz w:val="16"/>
                <w:szCs w:val="16"/>
              </w:rPr>
              <w:t>The referral guidelines were sent by post.</w:t>
            </w:r>
          </w:p>
          <w:p w14:paraId="01FEE753" w14:textId="77777777" w:rsidR="00FC3FE8" w:rsidRPr="00F94969" w:rsidRDefault="00FC3FE8">
            <w:pPr>
              <w:rPr>
                <w:sz w:val="16"/>
                <w:szCs w:val="16"/>
              </w:rPr>
            </w:pPr>
          </w:p>
          <w:p w14:paraId="2AFD1765" w14:textId="77777777" w:rsidR="00FC3FE8" w:rsidRPr="00F94969" w:rsidRDefault="00000000">
            <w:pPr>
              <w:rPr>
                <w:sz w:val="16"/>
                <w:szCs w:val="16"/>
              </w:rPr>
            </w:pPr>
            <w:r w:rsidRPr="00F94969">
              <w:rPr>
                <w:b/>
                <w:sz w:val="16"/>
                <w:szCs w:val="16"/>
              </w:rPr>
              <w:t>Waltz’s Classification:</w:t>
            </w:r>
            <w:r w:rsidRPr="00F94969">
              <w:rPr>
                <w:sz w:val="16"/>
                <w:szCs w:val="16"/>
              </w:rPr>
              <w:t xml:space="preserve"> </w:t>
            </w:r>
          </w:p>
          <w:p w14:paraId="4A775908" w14:textId="77777777" w:rsidR="00FC3FE8" w:rsidRPr="00F94969" w:rsidRDefault="00000000">
            <w:pPr>
              <w:rPr>
                <w:sz w:val="16"/>
                <w:szCs w:val="16"/>
              </w:rPr>
            </w:pPr>
            <w:r w:rsidRPr="00F94969">
              <w:rPr>
                <w:i/>
                <w:sz w:val="16"/>
                <w:szCs w:val="16"/>
              </w:rPr>
              <w:t>Train and educate stakeholders.</w:t>
            </w:r>
            <w:r w:rsidRPr="00F94969">
              <w:rPr>
                <w:sz w:val="16"/>
                <w:szCs w:val="16"/>
              </w:rPr>
              <w:t xml:space="preserve"> </w:t>
            </w:r>
          </w:p>
          <w:p w14:paraId="5F9F627E" w14:textId="77777777" w:rsidR="00FC3FE8" w:rsidRPr="00F94969" w:rsidRDefault="00000000">
            <w:pPr>
              <w:numPr>
                <w:ilvl w:val="0"/>
                <w:numId w:val="97"/>
              </w:numPr>
              <w:pBdr>
                <w:top w:val="nil"/>
                <w:left w:val="nil"/>
                <w:bottom w:val="nil"/>
                <w:right w:val="nil"/>
                <w:between w:val="nil"/>
              </w:pBdr>
              <w:rPr>
                <w:sz w:val="16"/>
                <w:szCs w:val="16"/>
              </w:rPr>
            </w:pPr>
            <w:r w:rsidRPr="00F94969">
              <w:rPr>
                <w:sz w:val="16"/>
                <w:szCs w:val="16"/>
              </w:rPr>
              <w:t>Distribute educational materials.</w:t>
            </w:r>
          </w:p>
          <w:p w14:paraId="00926CC5" w14:textId="77777777" w:rsidR="00FC3FE8" w:rsidRPr="00F94969" w:rsidRDefault="00FC3FE8">
            <w:pPr>
              <w:rPr>
                <w:sz w:val="16"/>
                <w:szCs w:val="16"/>
              </w:rPr>
            </w:pPr>
          </w:p>
        </w:tc>
        <w:tc>
          <w:tcPr>
            <w:tcW w:w="2410" w:type="dxa"/>
            <w:tcBorders>
              <w:top w:val="nil"/>
              <w:left w:val="nil"/>
              <w:bottom w:val="nil"/>
              <w:right w:val="nil"/>
            </w:tcBorders>
            <w:shd w:val="clear" w:color="auto" w:fill="BDD7EE"/>
          </w:tcPr>
          <w:p w14:paraId="0C6371C0" w14:textId="77777777" w:rsidR="00FC3FE8" w:rsidRPr="00F94969" w:rsidRDefault="00000000">
            <w:pPr>
              <w:rPr>
                <w:b/>
                <w:sz w:val="16"/>
                <w:szCs w:val="16"/>
              </w:rPr>
            </w:pPr>
            <w:r w:rsidRPr="00F94969">
              <w:rPr>
                <w:b/>
                <w:sz w:val="16"/>
                <w:szCs w:val="16"/>
              </w:rPr>
              <w:t>Healthcare Professionals:</w:t>
            </w:r>
          </w:p>
          <w:p w14:paraId="5E0F7E5C" w14:textId="77777777" w:rsidR="00FC3FE8" w:rsidRPr="00F94969" w:rsidRDefault="00000000">
            <w:pPr>
              <w:rPr>
                <w:i/>
                <w:sz w:val="16"/>
                <w:szCs w:val="16"/>
              </w:rPr>
            </w:pPr>
            <w:r w:rsidRPr="00F94969">
              <w:rPr>
                <w:i/>
                <w:sz w:val="16"/>
                <w:szCs w:val="16"/>
              </w:rPr>
              <w:t>Referral to imaging</w:t>
            </w:r>
          </w:p>
          <w:p w14:paraId="136F69D3" w14:textId="77777777" w:rsidR="00FC3FE8" w:rsidRPr="00F94969" w:rsidRDefault="00000000">
            <w:pPr>
              <w:numPr>
                <w:ilvl w:val="0"/>
                <w:numId w:val="89"/>
              </w:numPr>
              <w:pBdr>
                <w:top w:val="nil"/>
                <w:left w:val="nil"/>
                <w:bottom w:val="nil"/>
                <w:right w:val="nil"/>
                <w:between w:val="nil"/>
              </w:pBdr>
              <w:rPr>
                <w:sz w:val="16"/>
                <w:szCs w:val="16"/>
              </w:rPr>
            </w:pPr>
            <w:r w:rsidRPr="00F94969">
              <w:rPr>
                <w:sz w:val="16"/>
                <w:szCs w:val="16"/>
              </w:rPr>
              <w:t>Number of each radiograph requested per 1000 patients registered with every practice per year.</w:t>
            </w:r>
          </w:p>
          <w:p w14:paraId="343B9015" w14:textId="77777777" w:rsidR="00FC3FE8" w:rsidRPr="00F94969" w:rsidRDefault="00FC3FE8">
            <w:pPr>
              <w:rPr>
                <w:sz w:val="16"/>
                <w:szCs w:val="16"/>
              </w:rPr>
            </w:pPr>
          </w:p>
        </w:tc>
        <w:tc>
          <w:tcPr>
            <w:tcW w:w="3822" w:type="dxa"/>
            <w:tcBorders>
              <w:top w:val="nil"/>
              <w:left w:val="nil"/>
              <w:bottom w:val="nil"/>
              <w:right w:val="nil"/>
            </w:tcBorders>
            <w:shd w:val="clear" w:color="auto" w:fill="BDD7EE"/>
          </w:tcPr>
          <w:p w14:paraId="6C133398" w14:textId="77777777" w:rsidR="00FC3FE8" w:rsidRPr="00F94969" w:rsidRDefault="00000000">
            <w:pPr>
              <w:rPr>
                <w:sz w:val="16"/>
                <w:szCs w:val="16"/>
              </w:rPr>
            </w:pPr>
            <w:r w:rsidRPr="00F94969">
              <w:rPr>
                <w:sz w:val="16"/>
                <w:szCs w:val="16"/>
              </w:rPr>
              <w:t>The effect of educational reminder messages was an absolute change of -1.53 (95% CI: -2.5 to -0.57) for lumbar spine radiographs and of -1.61 (95% CI: -2.6 to -0.62) for knee radiograph requests; these estimates are both relative reductions of about 20%.</w:t>
            </w:r>
          </w:p>
          <w:p w14:paraId="37AF3060" w14:textId="77777777" w:rsidR="00FC3FE8" w:rsidRPr="00F94969" w:rsidRDefault="00000000">
            <w:pPr>
              <w:rPr>
                <w:sz w:val="16"/>
                <w:szCs w:val="16"/>
              </w:rPr>
            </w:pPr>
            <w:r w:rsidRPr="00F94969">
              <w:rPr>
                <w:sz w:val="16"/>
                <w:szCs w:val="16"/>
              </w:rPr>
              <w:t>The effect of audit and feedback was an absolute change of -0.07 (95% CI: -1.3 to 0.9) for lumbar spine and 0.04 (95% CI: -0.95 to 1.03) knee radiograph requests. Relative reductions were about 1% (knee) and almost no change (lumbar spine).</w:t>
            </w:r>
          </w:p>
          <w:p w14:paraId="56DFAAC4" w14:textId="77777777" w:rsidR="00FC3FE8" w:rsidRPr="00F94969" w:rsidRDefault="00000000">
            <w:pPr>
              <w:rPr>
                <w:sz w:val="16"/>
                <w:szCs w:val="16"/>
              </w:rPr>
            </w:pPr>
            <w:r w:rsidRPr="00F94969">
              <w:rPr>
                <w:sz w:val="16"/>
                <w:szCs w:val="16"/>
              </w:rPr>
              <w:t xml:space="preserve">There was no statistically significant increased effect of receiving both interventions for both types of </w:t>
            </w:r>
            <w:proofErr w:type="gramStart"/>
            <w:r w:rsidRPr="00F94969">
              <w:rPr>
                <w:sz w:val="16"/>
                <w:szCs w:val="16"/>
              </w:rPr>
              <w:t>radiograph</w:t>
            </w:r>
            <w:proofErr w:type="gramEnd"/>
          </w:p>
        </w:tc>
      </w:tr>
      <w:tr w:rsidR="00F94969" w:rsidRPr="00F94969" w14:paraId="67C717B6" w14:textId="77777777">
        <w:trPr>
          <w:trHeight w:val="199"/>
          <w:jc w:val="center"/>
        </w:trPr>
        <w:tc>
          <w:tcPr>
            <w:tcW w:w="1555" w:type="dxa"/>
            <w:tcBorders>
              <w:top w:val="nil"/>
              <w:left w:val="nil"/>
              <w:bottom w:val="nil"/>
              <w:right w:val="nil"/>
            </w:tcBorders>
            <w:shd w:val="clear" w:color="auto" w:fill="DEEBF6"/>
          </w:tcPr>
          <w:p w14:paraId="6A588266" w14:textId="77777777" w:rsidR="00FC3FE8" w:rsidRPr="00F94969" w:rsidRDefault="00000000">
            <w:pPr>
              <w:rPr>
                <w:sz w:val="16"/>
                <w:szCs w:val="16"/>
              </w:rPr>
            </w:pPr>
            <w:r w:rsidRPr="00F94969">
              <w:rPr>
                <w:sz w:val="16"/>
                <w:szCs w:val="16"/>
              </w:rPr>
              <w:t xml:space="preserve">Engers et al., 2005 Cluster RCT </w:t>
            </w:r>
          </w:p>
          <w:p w14:paraId="608F6DE7" w14:textId="77777777" w:rsidR="00FC3FE8" w:rsidRPr="00F94969" w:rsidRDefault="00000000">
            <w:pPr>
              <w:rPr>
                <w:sz w:val="16"/>
                <w:szCs w:val="16"/>
              </w:rPr>
            </w:pPr>
            <w:r w:rsidRPr="00F94969">
              <w:rPr>
                <w:sz w:val="16"/>
                <w:szCs w:val="16"/>
              </w:rPr>
              <w:t>The Netherlands</w:t>
            </w:r>
          </w:p>
        </w:tc>
        <w:tc>
          <w:tcPr>
            <w:tcW w:w="1701" w:type="dxa"/>
            <w:tcBorders>
              <w:top w:val="nil"/>
              <w:left w:val="nil"/>
              <w:bottom w:val="nil"/>
              <w:right w:val="nil"/>
            </w:tcBorders>
            <w:shd w:val="clear" w:color="auto" w:fill="DEEBF6"/>
          </w:tcPr>
          <w:p w14:paraId="79781181" w14:textId="77777777" w:rsidR="00FC3FE8" w:rsidRPr="00F94969" w:rsidRDefault="00000000">
            <w:pPr>
              <w:rPr>
                <w:sz w:val="16"/>
                <w:szCs w:val="16"/>
              </w:rPr>
            </w:pPr>
            <w:r w:rsidRPr="00F94969">
              <w:rPr>
                <w:sz w:val="16"/>
                <w:szCs w:val="16"/>
              </w:rPr>
              <w:t>GP’s (67)</w:t>
            </w:r>
          </w:p>
          <w:p w14:paraId="0E4472DC" w14:textId="77777777" w:rsidR="00FC3FE8" w:rsidRPr="00F94969" w:rsidRDefault="00000000">
            <w:pPr>
              <w:rPr>
                <w:sz w:val="16"/>
                <w:szCs w:val="16"/>
              </w:rPr>
            </w:pPr>
            <w:r w:rsidRPr="00F94969">
              <w:rPr>
                <w:sz w:val="16"/>
                <w:szCs w:val="16"/>
              </w:rPr>
              <w:t>Patients with LBP (531)</w:t>
            </w:r>
          </w:p>
          <w:p w14:paraId="72F71219" w14:textId="77777777" w:rsidR="00FC3FE8" w:rsidRPr="00F94969" w:rsidRDefault="00000000">
            <w:pPr>
              <w:rPr>
                <w:sz w:val="16"/>
                <w:szCs w:val="16"/>
              </w:rPr>
            </w:pPr>
            <w:r w:rsidRPr="00F94969">
              <w:rPr>
                <w:sz w:val="16"/>
                <w:szCs w:val="16"/>
              </w:rPr>
              <w:t>Primary care</w:t>
            </w:r>
          </w:p>
        </w:tc>
        <w:tc>
          <w:tcPr>
            <w:tcW w:w="4682" w:type="dxa"/>
            <w:tcBorders>
              <w:top w:val="nil"/>
              <w:left w:val="nil"/>
              <w:bottom w:val="nil"/>
              <w:right w:val="nil"/>
            </w:tcBorders>
            <w:shd w:val="clear" w:color="auto" w:fill="DEEBF6"/>
          </w:tcPr>
          <w:p w14:paraId="0B7E416C" w14:textId="77777777" w:rsidR="00FC3FE8" w:rsidRPr="00F94969" w:rsidRDefault="00000000">
            <w:pPr>
              <w:spacing w:line="257" w:lineRule="auto"/>
              <w:rPr>
                <w:b/>
                <w:sz w:val="16"/>
                <w:szCs w:val="16"/>
              </w:rPr>
            </w:pPr>
            <w:r w:rsidRPr="00F94969">
              <w:rPr>
                <w:b/>
                <w:sz w:val="16"/>
                <w:szCs w:val="16"/>
              </w:rPr>
              <w:t>Description of Implementation Strategy:</w:t>
            </w:r>
          </w:p>
          <w:p w14:paraId="05A074C6" w14:textId="77777777" w:rsidR="00FC3FE8" w:rsidRPr="00F94969" w:rsidRDefault="00000000">
            <w:pPr>
              <w:spacing w:line="259" w:lineRule="auto"/>
              <w:rPr>
                <w:sz w:val="16"/>
                <w:szCs w:val="16"/>
              </w:rPr>
            </w:pPr>
            <w:r w:rsidRPr="00F94969">
              <w:rPr>
                <w:sz w:val="16"/>
                <w:szCs w:val="16"/>
              </w:rPr>
              <w:t xml:space="preserve">General practitioners received a 2-hour workshop. </w:t>
            </w:r>
          </w:p>
          <w:p w14:paraId="77AC8DAB" w14:textId="77777777" w:rsidR="00FC3FE8" w:rsidRPr="00F94969" w:rsidRDefault="00000000">
            <w:pPr>
              <w:spacing w:line="259" w:lineRule="auto"/>
              <w:rPr>
                <w:sz w:val="16"/>
                <w:szCs w:val="16"/>
              </w:rPr>
            </w:pPr>
            <w:r w:rsidRPr="00F94969">
              <w:rPr>
                <w:sz w:val="16"/>
                <w:szCs w:val="16"/>
              </w:rPr>
              <w:t>Educational material in form of two scientific articles and the guideline, a tool for patient education and reaching agreement on low back pain care was developed and it’s use promoted.</w:t>
            </w:r>
          </w:p>
          <w:p w14:paraId="31C3CCBD" w14:textId="77777777" w:rsidR="00FC3FE8" w:rsidRPr="00F94969" w:rsidRDefault="00FC3FE8">
            <w:pPr>
              <w:spacing w:line="259" w:lineRule="auto"/>
              <w:rPr>
                <w:sz w:val="16"/>
                <w:szCs w:val="16"/>
              </w:rPr>
            </w:pPr>
          </w:p>
          <w:p w14:paraId="3F922CA0" w14:textId="77777777" w:rsidR="00FC3FE8" w:rsidRPr="00F94969" w:rsidRDefault="00000000">
            <w:pPr>
              <w:spacing w:line="259" w:lineRule="auto"/>
              <w:rPr>
                <w:b/>
                <w:sz w:val="16"/>
                <w:szCs w:val="16"/>
              </w:rPr>
            </w:pPr>
            <w:r w:rsidRPr="00F94969">
              <w:rPr>
                <w:b/>
                <w:sz w:val="16"/>
                <w:szCs w:val="16"/>
              </w:rPr>
              <w:t>Waltz’s Classification:</w:t>
            </w:r>
          </w:p>
          <w:p w14:paraId="65C6D847" w14:textId="77777777" w:rsidR="00FC3FE8" w:rsidRPr="00F94969" w:rsidRDefault="00000000">
            <w:pPr>
              <w:rPr>
                <w:i/>
                <w:sz w:val="16"/>
                <w:szCs w:val="16"/>
              </w:rPr>
            </w:pPr>
            <w:r w:rsidRPr="00F94969">
              <w:rPr>
                <w:i/>
                <w:sz w:val="16"/>
                <w:szCs w:val="16"/>
              </w:rPr>
              <w:t>Train and educate stakeholders.</w:t>
            </w:r>
          </w:p>
          <w:p w14:paraId="18641A0D" w14:textId="77777777" w:rsidR="00FC3FE8" w:rsidRPr="00F94969" w:rsidRDefault="00000000">
            <w:pPr>
              <w:numPr>
                <w:ilvl w:val="0"/>
                <w:numId w:val="95"/>
              </w:numPr>
              <w:pBdr>
                <w:top w:val="nil"/>
                <w:left w:val="nil"/>
                <w:bottom w:val="nil"/>
                <w:right w:val="nil"/>
                <w:between w:val="nil"/>
              </w:pBdr>
              <w:rPr>
                <w:sz w:val="16"/>
                <w:szCs w:val="16"/>
              </w:rPr>
            </w:pPr>
            <w:r w:rsidRPr="00F94969">
              <w:rPr>
                <w:sz w:val="16"/>
                <w:szCs w:val="16"/>
              </w:rPr>
              <w:t>Develop educational materials.</w:t>
            </w:r>
          </w:p>
          <w:p w14:paraId="53481AAC" w14:textId="77777777" w:rsidR="00FC3FE8" w:rsidRPr="00F94969" w:rsidRDefault="00000000">
            <w:pPr>
              <w:numPr>
                <w:ilvl w:val="0"/>
                <w:numId w:val="95"/>
              </w:numPr>
              <w:pBdr>
                <w:top w:val="nil"/>
                <w:left w:val="nil"/>
                <w:bottom w:val="nil"/>
                <w:right w:val="nil"/>
                <w:between w:val="nil"/>
              </w:pBdr>
              <w:rPr>
                <w:sz w:val="16"/>
                <w:szCs w:val="16"/>
              </w:rPr>
            </w:pPr>
            <w:r w:rsidRPr="00F94969">
              <w:rPr>
                <w:sz w:val="16"/>
                <w:szCs w:val="16"/>
              </w:rPr>
              <w:t>Make training dynamic.</w:t>
            </w:r>
          </w:p>
          <w:p w14:paraId="103409EF" w14:textId="77777777" w:rsidR="00FC3FE8" w:rsidRPr="00F94969" w:rsidRDefault="00000000">
            <w:pPr>
              <w:numPr>
                <w:ilvl w:val="0"/>
                <w:numId w:val="95"/>
              </w:numPr>
              <w:pBdr>
                <w:top w:val="nil"/>
                <w:left w:val="nil"/>
                <w:bottom w:val="nil"/>
                <w:right w:val="nil"/>
                <w:between w:val="nil"/>
              </w:pBdr>
              <w:rPr>
                <w:sz w:val="16"/>
                <w:szCs w:val="16"/>
              </w:rPr>
            </w:pPr>
            <w:r w:rsidRPr="00F94969">
              <w:rPr>
                <w:sz w:val="16"/>
                <w:szCs w:val="16"/>
              </w:rPr>
              <w:t>Distribute educational materials.</w:t>
            </w:r>
          </w:p>
          <w:p w14:paraId="376DDA4F" w14:textId="77777777" w:rsidR="00FC3FE8" w:rsidRPr="00F94969" w:rsidRDefault="00000000">
            <w:pPr>
              <w:numPr>
                <w:ilvl w:val="0"/>
                <w:numId w:val="95"/>
              </w:numPr>
              <w:pBdr>
                <w:top w:val="nil"/>
                <w:left w:val="nil"/>
                <w:bottom w:val="nil"/>
                <w:right w:val="nil"/>
                <w:between w:val="nil"/>
              </w:pBdr>
              <w:rPr>
                <w:sz w:val="16"/>
                <w:szCs w:val="16"/>
              </w:rPr>
            </w:pPr>
            <w:r w:rsidRPr="00F94969">
              <w:rPr>
                <w:sz w:val="16"/>
                <w:szCs w:val="16"/>
              </w:rPr>
              <w:t>Conduct educational meetings.</w:t>
            </w:r>
          </w:p>
          <w:p w14:paraId="0C5CE34A" w14:textId="77777777" w:rsidR="00FC3FE8" w:rsidRPr="00F94969" w:rsidRDefault="00000000">
            <w:pPr>
              <w:rPr>
                <w:i/>
                <w:sz w:val="16"/>
                <w:szCs w:val="16"/>
              </w:rPr>
            </w:pPr>
            <w:r w:rsidRPr="00F94969">
              <w:rPr>
                <w:i/>
                <w:sz w:val="16"/>
                <w:szCs w:val="16"/>
              </w:rPr>
              <w:t>Support clinicians</w:t>
            </w:r>
          </w:p>
          <w:p w14:paraId="62885882" w14:textId="77777777" w:rsidR="00FC3FE8" w:rsidRPr="00F94969" w:rsidRDefault="00000000">
            <w:pPr>
              <w:numPr>
                <w:ilvl w:val="0"/>
                <w:numId w:val="94"/>
              </w:numPr>
              <w:pBdr>
                <w:top w:val="nil"/>
                <w:left w:val="nil"/>
                <w:bottom w:val="nil"/>
                <w:right w:val="nil"/>
                <w:between w:val="nil"/>
              </w:pBdr>
              <w:rPr>
                <w:sz w:val="16"/>
                <w:szCs w:val="16"/>
              </w:rPr>
            </w:pPr>
            <w:r w:rsidRPr="00F94969">
              <w:rPr>
                <w:sz w:val="16"/>
                <w:szCs w:val="16"/>
              </w:rPr>
              <w:t>Remind clinicians</w:t>
            </w:r>
          </w:p>
        </w:tc>
        <w:tc>
          <w:tcPr>
            <w:tcW w:w="2268" w:type="dxa"/>
            <w:tcBorders>
              <w:top w:val="nil"/>
              <w:left w:val="nil"/>
              <w:bottom w:val="nil"/>
              <w:right w:val="nil"/>
            </w:tcBorders>
            <w:shd w:val="clear" w:color="auto" w:fill="DEEBF6"/>
          </w:tcPr>
          <w:p w14:paraId="23B87022" w14:textId="77777777" w:rsidR="00FC3FE8" w:rsidRPr="00F94969" w:rsidRDefault="00000000">
            <w:pPr>
              <w:rPr>
                <w:sz w:val="16"/>
                <w:szCs w:val="16"/>
              </w:rPr>
            </w:pPr>
            <w:r w:rsidRPr="00F94969">
              <w:rPr>
                <w:sz w:val="16"/>
                <w:szCs w:val="16"/>
              </w:rPr>
              <w:lastRenderedPageBreak/>
              <w:t>The control group received no intervention and was labelled as “usual care”.</w:t>
            </w:r>
          </w:p>
          <w:p w14:paraId="75B29A52" w14:textId="77777777" w:rsidR="00FC3FE8" w:rsidRPr="00F94969" w:rsidRDefault="00FC3FE8">
            <w:pPr>
              <w:spacing w:line="257" w:lineRule="auto"/>
              <w:rPr>
                <w:sz w:val="16"/>
                <w:szCs w:val="16"/>
              </w:rPr>
            </w:pPr>
          </w:p>
        </w:tc>
        <w:tc>
          <w:tcPr>
            <w:tcW w:w="2410" w:type="dxa"/>
            <w:tcBorders>
              <w:top w:val="nil"/>
              <w:left w:val="nil"/>
              <w:bottom w:val="nil"/>
              <w:right w:val="nil"/>
            </w:tcBorders>
            <w:shd w:val="clear" w:color="auto" w:fill="DEEBF6"/>
          </w:tcPr>
          <w:p w14:paraId="5FD7310D" w14:textId="77777777" w:rsidR="00FC3FE8" w:rsidRPr="00F94969" w:rsidRDefault="00000000">
            <w:pPr>
              <w:rPr>
                <w:b/>
                <w:sz w:val="16"/>
                <w:szCs w:val="16"/>
              </w:rPr>
            </w:pPr>
            <w:r w:rsidRPr="00F94969">
              <w:rPr>
                <w:b/>
                <w:sz w:val="16"/>
                <w:szCs w:val="16"/>
              </w:rPr>
              <w:t>Healthcare Professionals:</w:t>
            </w:r>
          </w:p>
          <w:p w14:paraId="5D81A3E6" w14:textId="77777777" w:rsidR="00FC3FE8" w:rsidRPr="00F94969" w:rsidRDefault="00000000">
            <w:pPr>
              <w:rPr>
                <w:i/>
                <w:sz w:val="16"/>
                <w:szCs w:val="16"/>
              </w:rPr>
            </w:pPr>
            <w:r w:rsidRPr="00F94969">
              <w:rPr>
                <w:i/>
                <w:sz w:val="16"/>
                <w:szCs w:val="16"/>
              </w:rPr>
              <w:t>Adherence to implemented intervention.</w:t>
            </w:r>
          </w:p>
          <w:p w14:paraId="5179A923" w14:textId="77777777" w:rsidR="00FC3FE8" w:rsidRPr="00F94969" w:rsidRDefault="00000000">
            <w:pPr>
              <w:numPr>
                <w:ilvl w:val="0"/>
                <w:numId w:val="92"/>
              </w:numPr>
              <w:pBdr>
                <w:top w:val="nil"/>
                <w:left w:val="nil"/>
                <w:bottom w:val="nil"/>
                <w:right w:val="nil"/>
                <w:between w:val="nil"/>
              </w:pBdr>
              <w:rPr>
                <w:sz w:val="16"/>
                <w:szCs w:val="16"/>
              </w:rPr>
            </w:pPr>
            <w:r w:rsidRPr="00F94969">
              <w:rPr>
                <w:sz w:val="16"/>
                <w:szCs w:val="16"/>
              </w:rPr>
              <w:t>Adequacy of patient education</w:t>
            </w:r>
          </w:p>
          <w:p w14:paraId="435A83D9" w14:textId="77777777" w:rsidR="00FC3FE8" w:rsidRPr="00F94969" w:rsidRDefault="00000000">
            <w:pPr>
              <w:rPr>
                <w:i/>
                <w:sz w:val="16"/>
                <w:szCs w:val="16"/>
              </w:rPr>
            </w:pPr>
            <w:r w:rsidRPr="00F94969">
              <w:rPr>
                <w:i/>
                <w:sz w:val="16"/>
                <w:szCs w:val="16"/>
              </w:rPr>
              <w:lastRenderedPageBreak/>
              <w:t>Referral to secondary care</w:t>
            </w:r>
          </w:p>
          <w:p w14:paraId="0280F766" w14:textId="77777777" w:rsidR="00FC3FE8" w:rsidRPr="00F94969" w:rsidRDefault="00000000">
            <w:pPr>
              <w:numPr>
                <w:ilvl w:val="0"/>
                <w:numId w:val="8"/>
              </w:numPr>
              <w:pBdr>
                <w:top w:val="nil"/>
                <w:left w:val="nil"/>
                <w:bottom w:val="nil"/>
                <w:right w:val="nil"/>
                <w:between w:val="nil"/>
              </w:pBdr>
              <w:rPr>
                <w:sz w:val="16"/>
                <w:szCs w:val="16"/>
              </w:rPr>
            </w:pPr>
            <w:r w:rsidRPr="00F94969">
              <w:rPr>
                <w:sz w:val="16"/>
                <w:szCs w:val="16"/>
              </w:rPr>
              <w:t>The number of referrals to a therapists</w:t>
            </w:r>
          </w:p>
          <w:p w14:paraId="289FB62F" w14:textId="77777777" w:rsidR="00FC3FE8" w:rsidRPr="00F94969" w:rsidRDefault="00000000">
            <w:pPr>
              <w:rPr>
                <w:i/>
                <w:sz w:val="16"/>
                <w:szCs w:val="16"/>
              </w:rPr>
            </w:pPr>
            <w:r w:rsidRPr="00F94969">
              <w:rPr>
                <w:i/>
                <w:sz w:val="16"/>
                <w:szCs w:val="16"/>
              </w:rPr>
              <w:t xml:space="preserve">Prescription of analgesics </w:t>
            </w:r>
          </w:p>
          <w:p w14:paraId="121CF069" w14:textId="77777777" w:rsidR="00FC3FE8" w:rsidRPr="00F94969" w:rsidRDefault="00000000">
            <w:pPr>
              <w:numPr>
                <w:ilvl w:val="0"/>
                <w:numId w:val="8"/>
              </w:numPr>
              <w:pBdr>
                <w:top w:val="nil"/>
                <w:left w:val="nil"/>
                <w:bottom w:val="nil"/>
                <w:right w:val="nil"/>
                <w:between w:val="nil"/>
              </w:pBdr>
              <w:spacing w:line="259" w:lineRule="auto"/>
              <w:rPr>
                <w:i/>
                <w:sz w:val="16"/>
                <w:szCs w:val="16"/>
              </w:rPr>
            </w:pPr>
            <w:r w:rsidRPr="00F94969">
              <w:rPr>
                <w:sz w:val="16"/>
                <w:szCs w:val="16"/>
              </w:rPr>
              <w:t>Prescription of pain medication</w:t>
            </w:r>
          </w:p>
        </w:tc>
        <w:tc>
          <w:tcPr>
            <w:tcW w:w="3822" w:type="dxa"/>
            <w:tcBorders>
              <w:top w:val="nil"/>
              <w:left w:val="nil"/>
              <w:bottom w:val="nil"/>
              <w:right w:val="nil"/>
            </w:tcBorders>
            <w:shd w:val="clear" w:color="auto" w:fill="DEEBF6"/>
          </w:tcPr>
          <w:p w14:paraId="7B3FB39F" w14:textId="77777777" w:rsidR="00FC3FE8" w:rsidRPr="00F94969" w:rsidRDefault="00000000">
            <w:pPr>
              <w:rPr>
                <w:sz w:val="16"/>
                <w:szCs w:val="16"/>
              </w:rPr>
            </w:pPr>
            <w:r w:rsidRPr="00F94969">
              <w:rPr>
                <w:sz w:val="16"/>
                <w:szCs w:val="16"/>
              </w:rPr>
              <w:lastRenderedPageBreak/>
              <w:t xml:space="preserve">Data showed that the intervention did not promote statistical significance on any outcomes between groups. </w:t>
            </w:r>
          </w:p>
          <w:p w14:paraId="55DAE5E7" w14:textId="77777777" w:rsidR="00FC3FE8" w:rsidRPr="00F94969" w:rsidRDefault="00000000">
            <w:pPr>
              <w:rPr>
                <w:sz w:val="16"/>
                <w:szCs w:val="16"/>
              </w:rPr>
            </w:pPr>
            <w:r w:rsidRPr="00F94969">
              <w:rPr>
                <w:sz w:val="16"/>
                <w:szCs w:val="16"/>
              </w:rPr>
              <w:lastRenderedPageBreak/>
              <w:t>The overall number of referrals to a physical, exercise, or manual therapist did not differ for the intervention group compared with the control group.</w:t>
            </w:r>
          </w:p>
          <w:p w14:paraId="49B2B498" w14:textId="77777777" w:rsidR="00FC3FE8" w:rsidRPr="00F94969" w:rsidRDefault="00000000">
            <w:pPr>
              <w:rPr>
                <w:sz w:val="16"/>
                <w:szCs w:val="16"/>
              </w:rPr>
            </w:pPr>
            <w:r w:rsidRPr="00F94969">
              <w:rPr>
                <w:sz w:val="16"/>
                <w:szCs w:val="16"/>
              </w:rPr>
              <w:t>The advice and explanation provided by the general practitioners, the prescription of paracetamol or NSAIDs, and the prescription of pain medication on a time contingent or a pain contingent basis showed no statistically significant differences between the intervention group and the control group.</w:t>
            </w:r>
          </w:p>
        </w:tc>
      </w:tr>
      <w:tr w:rsidR="00F94969" w:rsidRPr="00F94969" w14:paraId="647F1ED5" w14:textId="77777777">
        <w:trPr>
          <w:trHeight w:val="199"/>
          <w:jc w:val="center"/>
        </w:trPr>
        <w:tc>
          <w:tcPr>
            <w:tcW w:w="1555" w:type="dxa"/>
            <w:tcBorders>
              <w:top w:val="nil"/>
              <w:left w:val="nil"/>
              <w:bottom w:val="nil"/>
              <w:right w:val="nil"/>
            </w:tcBorders>
            <w:shd w:val="clear" w:color="auto" w:fill="BDD7EE"/>
          </w:tcPr>
          <w:p w14:paraId="5BE5A1EB" w14:textId="77777777" w:rsidR="00FC3FE8" w:rsidRPr="00F94969" w:rsidRDefault="00000000">
            <w:pPr>
              <w:rPr>
                <w:sz w:val="16"/>
                <w:szCs w:val="16"/>
              </w:rPr>
            </w:pPr>
            <w:r w:rsidRPr="00F94969">
              <w:rPr>
                <w:sz w:val="16"/>
                <w:szCs w:val="16"/>
              </w:rPr>
              <w:lastRenderedPageBreak/>
              <w:t xml:space="preserve">Evans et al., 2010 Cluster RCT </w:t>
            </w:r>
          </w:p>
          <w:p w14:paraId="1381976E" w14:textId="77777777" w:rsidR="00FC3FE8" w:rsidRPr="00F94969" w:rsidRDefault="00000000">
            <w:pPr>
              <w:rPr>
                <w:sz w:val="16"/>
                <w:szCs w:val="16"/>
              </w:rPr>
            </w:pPr>
            <w:r w:rsidRPr="00F94969">
              <w:rPr>
                <w:sz w:val="16"/>
                <w:szCs w:val="16"/>
              </w:rPr>
              <w:t>United Kingdom</w:t>
            </w:r>
          </w:p>
        </w:tc>
        <w:tc>
          <w:tcPr>
            <w:tcW w:w="1701" w:type="dxa"/>
            <w:tcBorders>
              <w:top w:val="nil"/>
              <w:left w:val="nil"/>
              <w:bottom w:val="nil"/>
              <w:right w:val="nil"/>
            </w:tcBorders>
            <w:shd w:val="clear" w:color="auto" w:fill="BDD7EE"/>
          </w:tcPr>
          <w:p w14:paraId="6D9B0F61" w14:textId="77777777" w:rsidR="00FC3FE8" w:rsidRPr="00F94969" w:rsidRDefault="00000000">
            <w:pPr>
              <w:rPr>
                <w:sz w:val="16"/>
                <w:szCs w:val="16"/>
              </w:rPr>
            </w:pPr>
            <w:r w:rsidRPr="00F94969">
              <w:rPr>
                <w:sz w:val="16"/>
                <w:szCs w:val="16"/>
              </w:rPr>
              <w:t xml:space="preserve">Physiotherapists (824); chiropractors (336); and osteopaths (598) </w:t>
            </w:r>
          </w:p>
          <w:p w14:paraId="70A9F3D2" w14:textId="77777777" w:rsidR="00FC3FE8" w:rsidRPr="00F94969" w:rsidRDefault="00000000">
            <w:pPr>
              <w:rPr>
                <w:sz w:val="16"/>
                <w:szCs w:val="16"/>
              </w:rPr>
            </w:pPr>
            <w:r w:rsidRPr="00F94969">
              <w:rPr>
                <w:sz w:val="16"/>
                <w:szCs w:val="16"/>
              </w:rPr>
              <w:t>Patients with LBP</w:t>
            </w:r>
          </w:p>
          <w:p w14:paraId="42FBBB98" w14:textId="77777777" w:rsidR="00FC3FE8" w:rsidRPr="00F94969" w:rsidRDefault="00000000">
            <w:pPr>
              <w:rPr>
                <w:sz w:val="16"/>
                <w:szCs w:val="16"/>
              </w:rPr>
            </w:pPr>
            <w:r w:rsidRPr="00F94969">
              <w:rPr>
                <w:sz w:val="16"/>
                <w:szCs w:val="16"/>
              </w:rPr>
              <w:t>Primary care</w:t>
            </w:r>
          </w:p>
        </w:tc>
        <w:tc>
          <w:tcPr>
            <w:tcW w:w="4682" w:type="dxa"/>
            <w:tcBorders>
              <w:top w:val="nil"/>
              <w:left w:val="nil"/>
              <w:bottom w:val="nil"/>
              <w:right w:val="nil"/>
            </w:tcBorders>
            <w:shd w:val="clear" w:color="auto" w:fill="BDD7EE"/>
          </w:tcPr>
          <w:p w14:paraId="4E589D3F" w14:textId="77777777" w:rsidR="00FC3FE8" w:rsidRPr="00F94969" w:rsidRDefault="00000000">
            <w:pPr>
              <w:rPr>
                <w:b/>
                <w:sz w:val="16"/>
                <w:szCs w:val="16"/>
              </w:rPr>
            </w:pPr>
            <w:r w:rsidRPr="00F94969">
              <w:rPr>
                <w:b/>
                <w:sz w:val="16"/>
                <w:szCs w:val="16"/>
              </w:rPr>
              <w:t>Description of Implementation Strategy:</w:t>
            </w:r>
          </w:p>
          <w:p w14:paraId="38954A5C" w14:textId="77777777" w:rsidR="00FC3FE8" w:rsidRPr="00F94969" w:rsidRDefault="00000000">
            <w:pPr>
              <w:spacing w:line="259" w:lineRule="auto"/>
              <w:rPr>
                <w:sz w:val="16"/>
                <w:szCs w:val="16"/>
              </w:rPr>
            </w:pPr>
            <w:r w:rsidRPr="00F94969">
              <w:rPr>
                <w:sz w:val="16"/>
                <w:szCs w:val="16"/>
              </w:rPr>
              <w:t>Printed information package posted to the participants with evidence-based management of acute LBP, based on the latest guidelines.</w:t>
            </w:r>
          </w:p>
          <w:p w14:paraId="52528868" w14:textId="77777777" w:rsidR="00FC3FE8" w:rsidRPr="00F94969" w:rsidRDefault="00FC3FE8">
            <w:pPr>
              <w:spacing w:line="259" w:lineRule="auto"/>
              <w:rPr>
                <w:b/>
                <w:sz w:val="16"/>
                <w:szCs w:val="16"/>
              </w:rPr>
            </w:pPr>
          </w:p>
          <w:p w14:paraId="4347E795" w14:textId="77777777" w:rsidR="00FC3FE8" w:rsidRPr="00F94969" w:rsidRDefault="00000000">
            <w:pPr>
              <w:spacing w:line="259" w:lineRule="auto"/>
              <w:rPr>
                <w:b/>
                <w:sz w:val="16"/>
                <w:szCs w:val="16"/>
              </w:rPr>
            </w:pPr>
            <w:r w:rsidRPr="00F94969">
              <w:rPr>
                <w:b/>
                <w:sz w:val="16"/>
                <w:szCs w:val="16"/>
              </w:rPr>
              <w:t>Waltz’s Classification:</w:t>
            </w:r>
          </w:p>
          <w:p w14:paraId="388C04E3" w14:textId="77777777" w:rsidR="00FC3FE8" w:rsidRPr="00F94969" w:rsidRDefault="00000000">
            <w:pPr>
              <w:spacing w:line="257" w:lineRule="auto"/>
              <w:rPr>
                <w:sz w:val="16"/>
                <w:szCs w:val="16"/>
              </w:rPr>
            </w:pPr>
            <w:r w:rsidRPr="00F94969">
              <w:rPr>
                <w:i/>
                <w:sz w:val="16"/>
                <w:szCs w:val="16"/>
              </w:rPr>
              <w:t>Train and educate stakeholders:</w:t>
            </w:r>
          </w:p>
          <w:p w14:paraId="6EA4566C" w14:textId="77777777" w:rsidR="00FC3FE8" w:rsidRPr="00F94969" w:rsidRDefault="00000000">
            <w:pPr>
              <w:numPr>
                <w:ilvl w:val="0"/>
                <w:numId w:val="94"/>
              </w:numPr>
              <w:pBdr>
                <w:top w:val="nil"/>
                <w:left w:val="nil"/>
                <w:bottom w:val="nil"/>
                <w:right w:val="nil"/>
                <w:between w:val="nil"/>
              </w:pBdr>
              <w:spacing w:line="257" w:lineRule="auto"/>
              <w:rPr>
                <w:sz w:val="16"/>
                <w:szCs w:val="16"/>
              </w:rPr>
            </w:pPr>
            <w:r w:rsidRPr="00F94969">
              <w:rPr>
                <w:sz w:val="16"/>
                <w:szCs w:val="16"/>
              </w:rPr>
              <w:t>Develop educational materials.</w:t>
            </w:r>
          </w:p>
          <w:p w14:paraId="319464E5" w14:textId="77777777" w:rsidR="00FC3FE8" w:rsidRPr="00F94969" w:rsidRDefault="00000000">
            <w:pPr>
              <w:numPr>
                <w:ilvl w:val="0"/>
                <w:numId w:val="94"/>
              </w:numPr>
              <w:pBdr>
                <w:top w:val="nil"/>
                <w:left w:val="nil"/>
                <w:bottom w:val="nil"/>
                <w:right w:val="nil"/>
                <w:between w:val="nil"/>
              </w:pBdr>
              <w:spacing w:line="257" w:lineRule="auto"/>
              <w:rPr>
                <w:sz w:val="16"/>
                <w:szCs w:val="16"/>
              </w:rPr>
            </w:pPr>
            <w:r w:rsidRPr="00F94969">
              <w:rPr>
                <w:sz w:val="16"/>
                <w:szCs w:val="16"/>
              </w:rPr>
              <w:t>Distribute educational materials</w:t>
            </w:r>
          </w:p>
        </w:tc>
        <w:tc>
          <w:tcPr>
            <w:tcW w:w="2268" w:type="dxa"/>
            <w:tcBorders>
              <w:top w:val="nil"/>
              <w:left w:val="nil"/>
              <w:bottom w:val="nil"/>
              <w:right w:val="nil"/>
            </w:tcBorders>
            <w:shd w:val="clear" w:color="auto" w:fill="BDD7EE"/>
          </w:tcPr>
          <w:p w14:paraId="24EF822E" w14:textId="77777777" w:rsidR="00FC3FE8" w:rsidRPr="00F94969" w:rsidRDefault="00000000">
            <w:pPr>
              <w:rPr>
                <w:sz w:val="16"/>
                <w:szCs w:val="16"/>
              </w:rPr>
            </w:pPr>
            <w:r w:rsidRPr="00F94969">
              <w:rPr>
                <w:sz w:val="16"/>
                <w:szCs w:val="16"/>
              </w:rPr>
              <w:t>No intervention</w:t>
            </w:r>
          </w:p>
        </w:tc>
        <w:tc>
          <w:tcPr>
            <w:tcW w:w="2410" w:type="dxa"/>
            <w:tcBorders>
              <w:top w:val="nil"/>
              <w:left w:val="nil"/>
              <w:bottom w:val="nil"/>
              <w:right w:val="nil"/>
            </w:tcBorders>
            <w:shd w:val="clear" w:color="auto" w:fill="BDD7EE"/>
          </w:tcPr>
          <w:p w14:paraId="1361E226" w14:textId="77777777" w:rsidR="00FC3FE8" w:rsidRPr="00F94969" w:rsidRDefault="00000000">
            <w:pPr>
              <w:rPr>
                <w:b/>
                <w:sz w:val="16"/>
                <w:szCs w:val="16"/>
              </w:rPr>
            </w:pPr>
            <w:r w:rsidRPr="00F94969">
              <w:rPr>
                <w:b/>
                <w:sz w:val="16"/>
                <w:szCs w:val="16"/>
              </w:rPr>
              <w:t>Healthcare Professionals:</w:t>
            </w:r>
          </w:p>
          <w:p w14:paraId="2D2D9190" w14:textId="77777777" w:rsidR="00FC3FE8" w:rsidRPr="00F94969" w:rsidRDefault="00000000">
            <w:pPr>
              <w:spacing w:line="259" w:lineRule="auto"/>
              <w:rPr>
                <w:i/>
                <w:sz w:val="16"/>
                <w:szCs w:val="16"/>
              </w:rPr>
            </w:pPr>
            <w:r w:rsidRPr="00F94969">
              <w:rPr>
                <w:i/>
                <w:sz w:val="16"/>
                <w:szCs w:val="16"/>
              </w:rPr>
              <w:t>Adherence to implemented intervention.</w:t>
            </w:r>
          </w:p>
          <w:p w14:paraId="48361F46" w14:textId="77777777" w:rsidR="00FC3FE8" w:rsidRPr="00F94969" w:rsidRDefault="00000000">
            <w:pPr>
              <w:rPr>
                <w:sz w:val="16"/>
                <w:szCs w:val="16"/>
              </w:rPr>
            </w:pPr>
            <w:r w:rsidRPr="00F94969">
              <w:rPr>
                <w:sz w:val="16"/>
                <w:szCs w:val="16"/>
              </w:rPr>
              <w:t xml:space="preserve">Quality indicators reflecting clinical </w:t>
            </w:r>
            <w:proofErr w:type="spellStart"/>
            <w:r w:rsidRPr="00F94969">
              <w:rPr>
                <w:sz w:val="16"/>
                <w:szCs w:val="16"/>
              </w:rPr>
              <w:t>behavior</w:t>
            </w:r>
            <w:proofErr w:type="spellEnd"/>
            <w:r w:rsidRPr="00F94969">
              <w:rPr>
                <w:sz w:val="16"/>
                <w:szCs w:val="16"/>
              </w:rPr>
              <w:t xml:space="preserve"> are measured by:</w:t>
            </w:r>
          </w:p>
          <w:p w14:paraId="5F5A91BA" w14:textId="77777777" w:rsidR="00FC3FE8" w:rsidRPr="00F94969" w:rsidRDefault="00000000">
            <w:pPr>
              <w:numPr>
                <w:ilvl w:val="0"/>
                <w:numId w:val="109"/>
              </w:numPr>
              <w:pBdr>
                <w:top w:val="nil"/>
                <w:left w:val="nil"/>
                <w:bottom w:val="nil"/>
                <w:right w:val="nil"/>
                <w:between w:val="nil"/>
              </w:pBdr>
              <w:rPr>
                <w:sz w:val="16"/>
                <w:szCs w:val="16"/>
              </w:rPr>
            </w:pPr>
            <w:r w:rsidRPr="00F94969">
              <w:rPr>
                <w:sz w:val="16"/>
                <w:szCs w:val="16"/>
              </w:rPr>
              <w:t>Activity</w:t>
            </w:r>
          </w:p>
          <w:p w14:paraId="3095697C" w14:textId="77777777" w:rsidR="00FC3FE8" w:rsidRPr="00F94969" w:rsidRDefault="00000000">
            <w:pPr>
              <w:numPr>
                <w:ilvl w:val="0"/>
                <w:numId w:val="109"/>
              </w:numPr>
              <w:pBdr>
                <w:top w:val="nil"/>
                <w:left w:val="nil"/>
                <w:bottom w:val="nil"/>
                <w:right w:val="nil"/>
                <w:between w:val="nil"/>
              </w:pBdr>
              <w:rPr>
                <w:sz w:val="16"/>
                <w:szCs w:val="16"/>
              </w:rPr>
            </w:pPr>
            <w:r w:rsidRPr="00F94969">
              <w:rPr>
                <w:sz w:val="16"/>
                <w:szCs w:val="16"/>
              </w:rPr>
              <w:t>Work</w:t>
            </w:r>
          </w:p>
          <w:p w14:paraId="6EFC7683" w14:textId="77777777" w:rsidR="00FC3FE8" w:rsidRPr="00F94969" w:rsidRDefault="00000000">
            <w:pPr>
              <w:numPr>
                <w:ilvl w:val="0"/>
                <w:numId w:val="109"/>
              </w:numPr>
              <w:pBdr>
                <w:top w:val="nil"/>
                <w:left w:val="nil"/>
                <w:bottom w:val="nil"/>
                <w:right w:val="nil"/>
                <w:between w:val="nil"/>
              </w:pBdr>
              <w:rPr>
                <w:sz w:val="16"/>
                <w:szCs w:val="16"/>
              </w:rPr>
            </w:pPr>
            <w:r w:rsidRPr="00F94969">
              <w:rPr>
                <w:sz w:val="16"/>
                <w:szCs w:val="16"/>
              </w:rPr>
              <w:t>Bedrest</w:t>
            </w:r>
          </w:p>
        </w:tc>
        <w:tc>
          <w:tcPr>
            <w:tcW w:w="3822" w:type="dxa"/>
            <w:tcBorders>
              <w:top w:val="nil"/>
              <w:left w:val="nil"/>
              <w:bottom w:val="nil"/>
              <w:right w:val="nil"/>
            </w:tcBorders>
            <w:shd w:val="clear" w:color="auto" w:fill="BDD7EE"/>
          </w:tcPr>
          <w:p w14:paraId="665B6FD5" w14:textId="77777777" w:rsidR="00FC3FE8" w:rsidRPr="00F94969" w:rsidRDefault="00000000">
            <w:pPr>
              <w:rPr>
                <w:sz w:val="16"/>
                <w:szCs w:val="16"/>
              </w:rPr>
            </w:pPr>
            <w:r w:rsidRPr="00F94969">
              <w:rPr>
                <w:sz w:val="16"/>
                <w:szCs w:val="16"/>
              </w:rPr>
              <w:t>Odds of being guideline consistent in the intervention group compared to the control group:</w:t>
            </w:r>
          </w:p>
          <w:p w14:paraId="5CDE1BF7"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 xml:space="preserve">Activity: </w:t>
            </w:r>
            <w:r w:rsidRPr="00F94969">
              <w:rPr>
                <w:sz w:val="16"/>
                <w:szCs w:val="16"/>
              </w:rPr>
              <w:br/>
              <w:t>OR 1.286 (95% CI: 0.027 to 1.610) p=0.028</w:t>
            </w:r>
          </w:p>
          <w:p w14:paraId="4FE3A78C"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 xml:space="preserve">Work: </w:t>
            </w:r>
            <w:r w:rsidRPr="00F94969">
              <w:rPr>
                <w:sz w:val="16"/>
                <w:szCs w:val="16"/>
              </w:rPr>
              <w:br/>
              <w:t>OR 1.346 (95% CI: 1.069 to 1.695) p=0.012</w:t>
            </w:r>
          </w:p>
          <w:p w14:paraId="6B9F9760"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Bed rest:</w:t>
            </w:r>
            <w:r w:rsidRPr="00F94969">
              <w:rPr>
                <w:sz w:val="16"/>
                <w:szCs w:val="16"/>
              </w:rPr>
              <w:br/>
              <w:t>OR 1.308 (95% CI: 0.970 to 1.763) p=0.078</w:t>
            </w:r>
          </w:p>
        </w:tc>
      </w:tr>
      <w:tr w:rsidR="00F94969" w:rsidRPr="00F94969" w14:paraId="046C5E0C" w14:textId="77777777">
        <w:trPr>
          <w:trHeight w:val="199"/>
          <w:jc w:val="center"/>
        </w:trPr>
        <w:tc>
          <w:tcPr>
            <w:tcW w:w="1555" w:type="dxa"/>
            <w:tcBorders>
              <w:top w:val="nil"/>
              <w:left w:val="nil"/>
              <w:bottom w:val="nil"/>
              <w:right w:val="nil"/>
            </w:tcBorders>
            <w:shd w:val="clear" w:color="auto" w:fill="DEEBF6"/>
          </w:tcPr>
          <w:p w14:paraId="7BCEACDD" w14:textId="77777777" w:rsidR="00FC3FE8" w:rsidRPr="00F94969" w:rsidRDefault="00000000">
            <w:pPr>
              <w:rPr>
                <w:sz w:val="16"/>
                <w:szCs w:val="16"/>
              </w:rPr>
            </w:pPr>
            <w:r w:rsidRPr="00F94969">
              <w:rPr>
                <w:sz w:val="16"/>
                <w:szCs w:val="16"/>
              </w:rPr>
              <w:t xml:space="preserve">French et al., 2013 </w:t>
            </w:r>
          </w:p>
          <w:p w14:paraId="42CA922C" w14:textId="77777777" w:rsidR="00FC3FE8" w:rsidRPr="00F94969" w:rsidRDefault="00000000">
            <w:pPr>
              <w:rPr>
                <w:sz w:val="16"/>
                <w:szCs w:val="16"/>
              </w:rPr>
            </w:pPr>
            <w:r w:rsidRPr="00F94969">
              <w:rPr>
                <w:sz w:val="16"/>
                <w:szCs w:val="16"/>
              </w:rPr>
              <w:t>Cluster RCT Australia</w:t>
            </w:r>
          </w:p>
        </w:tc>
        <w:tc>
          <w:tcPr>
            <w:tcW w:w="1701" w:type="dxa"/>
            <w:tcBorders>
              <w:top w:val="nil"/>
              <w:left w:val="nil"/>
              <w:bottom w:val="nil"/>
              <w:right w:val="nil"/>
            </w:tcBorders>
            <w:shd w:val="clear" w:color="auto" w:fill="DEEBF6"/>
          </w:tcPr>
          <w:p w14:paraId="70566D6F" w14:textId="77777777" w:rsidR="00FC3FE8" w:rsidRPr="00F94969" w:rsidRDefault="00000000">
            <w:pPr>
              <w:rPr>
                <w:sz w:val="16"/>
                <w:szCs w:val="16"/>
              </w:rPr>
            </w:pPr>
            <w:r w:rsidRPr="00F94969">
              <w:rPr>
                <w:sz w:val="16"/>
                <w:szCs w:val="16"/>
              </w:rPr>
              <w:t>GPs (112)</w:t>
            </w:r>
          </w:p>
          <w:p w14:paraId="3EB13828" w14:textId="77777777" w:rsidR="00FC3FE8" w:rsidRPr="00F94969" w:rsidRDefault="00000000">
            <w:pPr>
              <w:rPr>
                <w:sz w:val="16"/>
                <w:szCs w:val="16"/>
              </w:rPr>
            </w:pPr>
            <w:r w:rsidRPr="00F94969">
              <w:rPr>
                <w:sz w:val="16"/>
                <w:szCs w:val="16"/>
              </w:rPr>
              <w:t>Patients with LBP</w:t>
            </w:r>
          </w:p>
          <w:p w14:paraId="2FC42189" w14:textId="77777777" w:rsidR="00FC3FE8" w:rsidRPr="00F94969" w:rsidRDefault="00000000">
            <w:pPr>
              <w:rPr>
                <w:sz w:val="16"/>
                <w:szCs w:val="16"/>
              </w:rPr>
            </w:pPr>
            <w:r w:rsidRPr="00F94969">
              <w:rPr>
                <w:sz w:val="16"/>
                <w:szCs w:val="16"/>
              </w:rPr>
              <w:t>Primary care (92 practices)</w:t>
            </w:r>
          </w:p>
          <w:p w14:paraId="124757CB" w14:textId="77777777" w:rsidR="00FC3FE8" w:rsidRPr="00F94969" w:rsidRDefault="00FC3FE8">
            <w:pPr>
              <w:rPr>
                <w:b/>
                <w:sz w:val="16"/>
                <w:szCs w:val="16"/>
              </w:rPr>
            </w:pPr>
          </w:p>
        </w:tc>
        <w:tc>
          <w:tcPr>
            <w:tcW w:w="4682" w:type="dxa"/>
            <w:tcBorders>
              <w:top w:val="nil"/>
              <w:left w:val="nil"/>
              <w:bottom w:val="nil"/>
              <w:right w:val="nil"/>
            </w:tcBorders>
            <w:shd w:val="clear" w:color="auto" w:fill="DEEBF6"/>
          </w:tcPr>
          <w:p w14:paraId="55FFC41D" w14:textId="77777777" w:rsidR="00FC3FE8" w:rsidRPr="00F94969" w:rsidRDefault="00000000">
            <w:pPr>
              <w:spacing w:line="257" w:lineRule="auto"/>
              <w:rPr>
                <w:sz w:val="16"/>
                <w:szCs w:val="16"/>
              </w:rPr>
            </w:pPr>
            <w:r w:rsidRPr="00F94969">
              <w:rPr>
                <w:b/>
                <w:sz w:val="16"/>
                <w:szCs w:val="16"/>
              </w:rPr>
              <w:t>Description of Implementation Strategy:</w:t>
            </w:r>
          </w:p>
          <w:p w14:paraId="50135D4F" w14:textId="77777777" w:rsidR="00FC3FE8" w:rsidRPr="00F94969" w:rsidRDefault="00000000">
            <w:pPr>
              <w:spacing w:line="257" w:lineRule="auto"/>
              <w:rPr>
                <w:b/>
                <w:sz w:val="16"/>
                <w:szCs w:val="16"/>
              </w:rPr>
            </w:pPr>
            <w:r w:rsidRPr="00F94969">
              <w:rPr>
                <w:sz w:val="16"/>
                <w:szCs w:val="16"/>
              </w:rPr>
              <w:t>The selected behaviour changes techniques included information provision, persuasive communication, provide information on consequences, provide opportunities for social comparison, barrier identification, model/demonstrate the behaviour, role play, provide instruction, time management and action planning. These techniques were combined and delivered via two facilitated, interactive, educational workshops, each of three hours’ duration. Workshops were a combination of didactic lectures and small group discussions and activities. A DVD was produced and distributed to all GPs in the intervention group</w:t>
            </w:r>
            <w:r w:rsidRPr="00F94969">
              <w:rPr>
                <w:b/>
                <w:sz w:val="16"/>
                <w:szCs w:val="16"/>
              </w:rPr>
              <w:t>.</w:t>
            </w:r>
          </w:p>
          <w:p w14:paraId="11EF7233" w14:textId="77777777" w:rsidR="00FC3FE8" w:rsidRPr="00F94969" w:rsidRDefault="00FC3FE8">
            <w:pPr>
              <w:spacing w:line="257" w:lineRule="auto"/>
              <w:rPr>
                <w:b/>
                <w:sz w:val="16"/>
                <w:szCs w:val="16"/>
              </w:rPr>
            </w:pPr>
          </w:p>
          <w:p w14:paraId="29FCC17B" w14:textId="77777777" w:rsidR="00FC3FE8" w:rsidRPr="00F94969" w:rsidRDefault="00000000">
            <w:pPr>
              <w:spacing w:line="257" w:lineRule="auto"/>
              <w:rPr>
                <w:b/>
                <w:sz w:val="16"/>
                <w:szCs w:val="16"/>
              </w:rPr>
            </w:pPr>
            <w:r w:rsidRPr="00F94969">
              <w:rPr>
                <w:b/>
                <w:sz w:val="16"/>
                <w:szCs w:val="16"/>
              </w:rPr>
              <w:t>Waltz’s Classification:</w:t>
            </w:r>
          </w:p>
          <w:p w14:paraId="609752F0" w14:textId="77777777" w:rsidR="00FC3FE8" w:rsidRPr="00F94969" w:rsidRDefault="00000000">
            <w:pPr>
              <w:spacing w:line="257" w:lineRule="auto"/>
              <w:rPr>
                <w:i/>
                <w:sz w:val="16"/>
                <w:szCs w:val="16"/>
              </w:rPr>
            </w:pPr>
            <w:r w:rsidRPr="00F94969">
              <w:rPr>
                <w:i/>
                <w:sz w:val="16"/>
                <w:szCs w:val="16"/>
              </w:rPr>
              <w:t>Use evaluative and iterative strategies.</w:t>
            </w:r>
          </w:p>
          <w:p w14:paraId="2855B76D" w14:textId="77777777" w:rsidR="00FC3FE8" w:rsidRPr="00F94969" w:rsidRDefault="00000000">
            <w:pPr>
              <w:numPr>
                <w:ilvl w:val="0"/>
                <w:numId w:val="54"/>
              </w:numPr>
              <w:pBdr>
                <w:top w:val="nil"/>
                <w:left w:val="nil"/>
                <w:bottom w:val="nil"/>
                <w:right w:val="nil"/>
                <w:between w:val="nil"/>
              </w:pBdr>
              <w:spacing w:line="257" w:lineRule="auto"/>
              <w:rPr>
                <w:sz w:val="16"/>
                <w:szCs w:val="16"/>
              </w:rPr>
            </w:pPr>
            <w:r w:rsidRPr="00F94969">
              <w:rPr>
                <w:sz w:val="16"/>
                <w:szCs w:val="16"/>
              </w:rPr>
              <w:t>Assess for readiness and identify barriers and facilitators.</w:t>
            </w:r>
          </w:p>
          <w:p w14:paraId="7B6A9C32" w14:textId="77777777" w:rsidR="00FC3FE8" w:rsidRPr="00F94969" w:rsidRDefault="00000000">
            <w:pPr>
              <w:spacing w:line="257" w:lineRule="auto"/>
              <w:rPr>
                <w:i/>
                <w:sz w:val="16"/>
                <w:szCs w:val="16"/>
              </w:rPr>
            </w:pPr>
            <w:r w:rsidRPr="00F94969">
              <w:rPr>
                <w:i/>
                <w:sz w:val="16"/>
                <w:szCs w:val="16"/>
              </w:rPr>
              <w:t>Provide interactive assistance.</w:t>
            </w:r>
          </w:p>
          <w:p w14:paraId="43F734EE" w14:textId="77777777" w:rsidR="00FC3FE8" w:rsidRPr="00F94969" w:rsidRDefault="00000000">
            <w:pPr>
              <w:numPr>
                <w:ilvl w:val="0"/>
                <w:numId w:val="68"/>
              </w:numPr>
              <w:pBdr>
                <w:top w:val="nil"/>
                <w:left w:val="nil"/>
                <w:bottom w:val="nil"/>
                <w:right w:val="nil"/>
                <w:between w:val="nil"/>
              </w:pBdr>
              <w:spacing w:line="257" w:lineRule="auto"/>
              <w:rPr>
                <w:sz w:val="16"/>
                <w:szCs w:val="16"/>
              </w:rPr>
            </w:pPr>
            <w:r w:rsidRPr="00F94969">
              <w:rPr>
                <w:sz w:val="16"/>
                <w:szCs w:val="16"/>
              </w:rPr>
              <w:t>Facilitation</w:t>
            </w:r>
          </w:p>
          <w:p w14:paraId="7DB67795" w14:textId="77777777" w:rsidR="00FC3FE8" w:rsidRPr="00F94969" w:rsidRDefault="00000000">
            <w:pPr>
              <w:rPr>
                <w:i/>
                <w:sz w:val="16"/>
                <w:szCs w:val="16"/>
              </w:rPr>
            </w:pPr>
            <w:r w:rsidRPr="00F94969">
              <w:rPr>
                <w:i/>
                <w:sz w:val="16"/>
                <w:szCs w:val="16"/>
              </w:rPr>
              <w:t>Adapt and tailor to context.</w:t>
            </w:r>
          </w:p>
          <w:p w14:paraId="5C168943" w14:textId="77777777" w:rsidR="00FC3FE8" w:rsidRPr="00F94969" w:rsidRDefault="00000000">
            <w:pPr>
              <w:numPr>
                <w:ilvl w:val="0"/>
                <w:numId w:val="34"/>
              </w:numPr>
              <w:pBdr>
                <w:top w:val="nil"/>
                <w:left w:val="nil"/>
                <w:bottom w:val="nil"/>
                <w:right w:val="nil"/>
                <w:between w:val="nil"/>
              </w:pBdr>
              <w:rPr>
                <w:sz w:val="16"/>
                <w:szCs w:val="16"/>
              </w:rPr>
            </w:pPr>
            <w:r w:rsidRPr="00F94969">
              <w:rPr>
                <w:sz w:val="16"/>
                <w:szCs w:val="16"/>
              </w:rPr>
              <w:t>Tailor strategies</w:t>
            </w:r>
          </w:p>
          <w:p w14:paraId="679CAC06" w14:textId="77777777" w:rsidR="00FC3FE8" w:rsidRPr="00F94969" w:rsidRDefault="00000000">
            <w:pPr>
              <w:spacing w:line="257" w:lineRule="auto"/>
              <w:rPr>
                <w:i/>
                <w:sz w:val="16"/>
                <w:szCs w:val="16"/>
              </w:rPr>
            </w:pPr>
            <w:r w:rsidRPr="00F94969">
              <w:rPr>
                <w:i/>
                <w:sz w:val="16"/>
                <w:szCs w:val="16"/>
              </w:rPr>
              <w:t>Develop stakeholder interrelationships.</w:t>
            </w:r>
          </w:p>
          <w:p w14:paraId="00805679" w14:textId="77777777" w:rsidR="00FC3FE8" w:rsidRPr="00F94969" w:rsidRDefault="00000000">
            <w:pPr>
              <w:numPr>
                <w:ilvl w:val="0"/>
                <w:numId w:val="68"/>
              </w:numPr>
              <w:pBdr>
                <w:top w:val="nil"/>
                <w:left w:val="nil"/>
                <w:bottom w:val="nil"/>
                <w:right w:val="nil"/>
                <w:between w:val="nil"/>
              </w:pBdr>
              <w:spacing w:line="257" w:lineRule="auto"/>
              <w:rPr>
                <w:sz w:val="16"/>
                <w:szCs w:val="16"/>
              </w:rPr>
            </w:pPr>
            <w:r w:rsidRPr="00F94969">
              <w:rPr>
                <w:sz w:val="16"/>
                <w:szCs w:val="16"/>
              </w:rPr>
              <w:t>Conduct local consensus discussions.</w:t>
            </w:r>
          </w:p>
          <w:p w14:paraId="56820FD6" w14:textId="77777777" w:rsidR="00FC3FE8" w:rsidRPr="00F94969" w:rsidRDefault="00000000">
            <w:pPr>
              <w:spacing w:line="257" w:lineRule="auto"/>
              <w:rPr>
                <w:i/>
                <w:sz w:val="16"/>
                <w:szCs w:val="16"/>
              </w:rPr>
            </w:pPr>
            <w:r w:rsidRPr="00F94969">
              <w:rPr>
                <w:i/>
                <w:sz w:val="16"/>
                <w:szCs w:val="16"/>
              </w:rPr>
              <w:t>Train and educate stakeholders.</w:t>
            </w:r>
          </w:p>
          <w:p w14:paraId="56A66134" w14:textId="77777777" w:rsidR="00FC3FE8" w:rsidRPr="00F94969" w:rsidRDefault="00000000">
            <w:pPr>
              <w:numPr>
                <w:ilvl w:val="0"/>
                <w:numId w:val="67"/>
              </w:numPr>
              <w:pBdr>
                <w:top w:val="nil"/>
                <w:left w:val="nil"/>
                <w:bottom w:val="nil"/>
                <w:right w:val="nil"/>
                <w:between w:val="nil"/>
              </w:pBdr>
              <w:spacing w:line="257" w:lineRule="auto"/>
              <w:rPr>
                <w:sz w:val="16"/>
                <w:szCs w:val="16"/>
              </w:rPr>
            </w:pPr>
            <w:r w:rsidRPr="00F94969">
              <w:rPr>
                <w:sz w:val="16"/>
                <w:szCs w:val="16"/>
              </w:rPr>
              <w:t>Conduct ongoing training.</w:t>
            </w:r>
          </w:p>
          <w:p w14:paraId="47EBF2BD" w14:textId="77777777" w:rsidR="00FC3FE8" w:rsidRPr="00F94969" w:rsidRDefault="00000000">
            <w:pPr>
              <w:numPr>
                <w:ilvl w:val="0"/>
                <w:numId w:val="67"/>
              </w:numPr>
              <w:pBdr>
                <w:top w:val="nil"/>
                <w:left w:val="nil"/>
                <w:bottom w:val="nil"/>
                <w:right w:val="nil"/>
                <w:between w:val="nil"/>
              </w:pBdr>
              <w:spacing w:line="257" w:lineRule="auto"/>
              <w:rPr>
                <w:sz w:val="16"/>
                <w:szCs w:val="16"/>
              </w:rPr>
            </w:pPr>
            <w:r w:rsidRPr="00F94969">
              <w:rPr>
                <w:sz w:val="16"/>
                <w:szCs w:val="16"/>
              </w:rPr>
              <w:t>Make training dynamic.</w:t>
            </w:r>
          </w:p>
          <w:p w14:paraId="41CC1740" w14:textId="77777777" w:rsidR="00FC3FE8" w:rsidRPr="00F94969" w:rsidRDefault="00000000">
            <w:pPr>
              <w:numPr>
                <w:ilvl w:val="0"/>
                <w:numId w:val="67"/>
              </w:numPr>
              <w:pBdr>
                <w:top w:val="nil"/>
                <w:left w:val="nil"/>
                <w:bottom w:val="nil"/>
                <w:right w:val="nil"/>
                <w:between w:val="nil"/>
              </w:pBdr>
              <w:spacing w:line="257" w:lineRule="auto"/>
              <w:rPr>
                <w:sz w:val="16"/>
                <w:szCs w:val="16"/>
              </w:rPr>
            </w:pPr>
            <w:r w:rsidRPr="00F94969">
              <w:rPr>
                <w:sz w:val="16"/>
                <w:szCs w:val="16"/>
              </w:rPr>
              <w:t>Distribute educational materials.</w:t>
            </w:r>
          </w:p>
          <w:p w14:paraId="4DA4BCE1" w14:textId="77777777" w:rsidR="00FC3FE8" w:rsidRPr="00F94969" w:rsidRDefault="00000000">
            <w:pPr>
              <w:numPr>
                <w:ilvl w:val="0"/>
                <w:numId w:val="67"/>
              </w:numPr>
              <w:pBdr>
                <w:top w:val="nil"/>
                <w:left w:val="nil"/>
                <w:bottom w:val="nil"/>
                <w:right w:val="nil"/>
                <w:between w:val="nil"/>
              </w:pBdr>
              <w:spacing w:line="257" w:lineRule="auto"/>
              <w:rPr>
                <w:sz w:val="16"/>
                <w:szCs w:val="16"/>
              </w:rPr>
            </w:pPr>
            <w:r w:rsidRPr="00F94969">
              <w:rPr>
                <w:sz w:val="16"/>
                <w:szCs w:val="16"/>
              </w:rPr>
              <w:t>Conduct educational meetings</w:t>
            </w:r>
          </w:p>
        </w:tc>
        <w:tc>
          <w:tcPr>
            <w:tcW w:w="2268" w:type="dxa"/>
            <w:tcBorders>
              <w:top w:val="nil"/>
              <w:left w:val="nil"/>
              <w:bottom w:val="nil"/>
              <w:right w:val="nil"/>
            </w:tcBorders>
            <w:shd w:val="clear" w:color="auto" w:fill="DEEBF6"/>
          </w:tcPr>
          <w:p w14:paraId="43EEDA48" w14:textId="77777777" w:rsidR="00FC3FE8" w:rsidRPr="00F94969" w:rsidRDefault="00000000">
            <w:pPr>
              <w:rPr>
                <w:sz w:val="16"/>
                <w:szCs w:val="16"/>
              </w:rPr>
            </w:pPr>
            <w:r w:rsidRPr="00F94969">
              <w:rPr>
                <w:b/>
                <w:sz w:val="16"/>
                <w:szCs w:val="16"/>
              </w:rPr>
              <w:t>Description of Implementation Strategy:</w:t>
            </w:r>
          </w:p>
          <w:p w14:paraId="3D38CE21" w14:textId="77777777" w:rsidR="00FC3FE8" w:rsidRPr="00F94969" w:rsidRDefault="00000000">
            <w:pPr>
              <w:rPr>
                <w:sz w:val="16"/>
                <w:szCs w:val="16"/>
              </w:rPr>
            </w:pPr>
            <w:r w:rsidRPr="00F94969">
              <w:rPr>
                <w:sz w:val="16"/>
                <w:szCs w:val="16"/>
              </w:rPr>
              <w:t>Received a printed copy of the guideline and a written reminder of how to access the electronic version of the guideline.</w:t>
            </w:r>
          </w:p>
          <w:p w14:paraId="474896E3" w14:textId="77777777" w:rsidR="00FC3FE8" w:rsidRPr="00F94969" w:rsidRDefault="00FC3FE8">
            <w:pPr>
              <w:rPr>
                <w:sz w:val="16"/>
                <w:szCs w:val="16"/>
              </w:rPr>
            </w:pPr>
          </w:p>
          <w:p w14:paraId="46D16692" w14:textId="77777777" w:rsidR="00FC3FE8" w:rsidRPr="00F94969" w:rsidRDefault="00000000">
            <w:pPr>
              <w:rPr>
                <w:sz w:val="16"/>
                <w:szCs w:val="16"/>
              </w:rPr>
            </w:pPr>
            <w:r w:rsidRPr="00F94969">
              <w:rPr>
                <w:b/>
                <w:sz w:val="16"/>
                <w:szCs w:val="16"/>
              </w:rPr>
              <w:t>Waltz’s Classification:</w:t>
            </w:r>
            <w:r w:rsidRPr="00F94969">
              <w:rPr>
                <w:sz w:val="16"/>
                <w:szCs w:val="16"/>
              </w:rPr>
              <w:t xml:space="preserve"> </w:t>
            </w:r>
          </w:p>
          <w:p w14:paraId="6A58BC4A" w14:textId="77777777" w:rsidR="00FC3FE8" w:rsidRPr="00F94969" w:rsidRDefault="00000000">
            <w:pPr>
              <w:rPr>
                <w:i/>
                <w:sz w:val="16"/>
                <w:szCs w:val="16"/>
              </w:rPr>
            </w:pPr>
            <w:r w:rsidRPr="00F94969">
              <w:rPr>
                <w:i/>
                <w:sz w:val="16"/>
                <w:szCs w:val="16"/>
              </w:rPr>
              <w:t>Train and educate stakeholders.</w:t>
            </w:r>
          </w:p>
          <w:p w14:paraId="693C4722" w14:textId="77777777" w:rsidR="00FC3FE8" w:rsidRPr="00F94969" w:rsidRDefault="00000000">
            <w:pPr>
              <w:numPr>
                <w:ilvl w:val="0"/>
                <w:numId w:val="104"/>
              </w:numPr>
              <w:pBdr>
                <w:top w:val="nil"/>
                <w:left w:val="nil"/>
                <w:bottom w:val="nil"/>
                <w:right w:val="nil"/>
                <w:between w:val="nil"/>
              </w:pBdr>
              <w:rPr>
                <w:sz w:val="16"/>
                <w:szCs w:val="16"/>
              </w:rPr>
            </w:pPr>
            <w:r w:rsidRPr="00F94969">
              <w:rPr>
                <w:sz w:val="16"/>
                <w:szCs w:val="16"/>
              </w:rPr>
              <w:t>Distribute educational materials.</w:t>
            </w:r>
          </w:p>
          <w:p w14:paraId="4881E4E7" w14:textId="77777777" w:rsidR="00FC3FE8" w:rsidRPr="00F94969" w:rsidRDefault="00000000">
            <w:pPr>
              <w:rPr>
                <w:i/>
                <w:sz w:val="16"/>
                <w:szCs w:val="16"/>
              </w:rPr>
            </w:pPr>
            <w:r w:rsidRPr="00F94969">
              <w:rPr>
                <w:i/>
                <w:sz w:val="16"/>
                <w:szCs w:val="16"/>
              </w:rPr>
              <w:t>Support clinicians</w:t>
            </w:r>
          </w:p>
          <w:p w14:paraId="3A374DEE" w14:textId="77777777" w:rsidR="00FC3FE8" w:rsidRPr="00F94969" w:rsidRDefault="00000000">
            <w:pPr>
              <w:numPr>
                <w:ilvl w:val="0"/>
                <w:numId w:val="103"/>
              </w:numPr>
              <w:pBdr>
                <w:top w:val="nil"/>
                <w:left w:val="nil"/>
                <w:bottom w:val="nil"/>
                <w:right w:val="nil"/>
                <w:between w:val="nil"/>
              </w:pBdr>
              <w:rPr>
                <w:sz w:val="16"/>
                <w:szCs w:val="16"/>
              </w:rPr>
            </w:pPr>
            <w:r w:rsidRPr="00F94969">
              <w:rPr>
                <w:sz w:val="16"/>
                <w:szCs w:val="16"/>
              </w:rPr>
              <w:t>Remind clinicians.</w:t>
            </w:r>
          </w:p>
          <w:p w14:paraId="76B57F65" w14:textId="77777777" w:rsidR="00FC3FE8" w:rsidRPr="00F94969" w:rsidRDefault="00FC3FE8">
            <w:pPr>
              <w:rPr>
                <w:sz w:val="16"/>
                <w:szCs w:val="16"/>
              </w:rPr>
            </w:pPr>
          </w:p>
        </w:tc>
        <w:tc>
          <w:tcPr>
            <w:tcW w:w="2410" w:type="dxa"/>
            <w:tcBorders>
              <w:top w:val="nil"/>
              <w:left w:val="nil"/>
              <w:bottom w:val="nil"/>
              <w:right w:val="nil"/>
            </w:tcBorders>
            <w:shd w:val="clear" w:color="auto" w:fill="DEEBF6"/>
          </w:tcPr>
          <w:p w14:paraId="2BE54106" w14:textId="77777777" w:rsidR="00FC3FE8" w:rsidRPr="00F94969" w:rsidRDefault="00000000">
            <w:pPr>
              <w:rPr>
                <w:b/>
                <w:sz w:val="16"/>
                <w:szCs w:val="16"/>
              </w:rPr>
            </w:pPr>
            <w:r w:rsidRPr="00F94969">
              <w:rPr>
                <w:b/>
                <w:sz w:val="16"/>
                <w:szCs w:val="16"/>
              </w:rPr>
              <w:t>Healthcare Professionals:</w:t>
            </w:r>
          </w:p>
          <w:p w14:paraId="14FC5C46" w14:textId="77777777" w:rsidR="00FC3FE8" w:rsidRPr="00F94969" w:rsidRDefault="00000000">
            <w:pPr>
              <w:spacing w:line="259" w:lineRule="auto"/>
              <w:rPr>
                <w:i/>
                <w:sz w:val="16"/>
                <w:szCs w:val="16"/>
              </w:rPr>
            </w:pPr>
            <w:r w:rsidRPr="00F94969">
              <w:rPr>
                <w:i/>
                <w:sz w:val="16"/>
                <w:szCs w:val="16"/>
              </w:rPr>
              <w:t>Uptake of knowledge</w:t>
            </w:r>
          </w:p>
          <w:p w14:paraId="306C9BC8" w14:textId="77777777" w:rsidR="00FC3FE8" w:rsidRPr="00F94969" w:rsidRDefault="00000000">
            <w:pPr>
              <w:rPr>
                <w:sz w:val="16"/>
                <w:szCs w:val="16"/>
              </w:rPr>
            </w:pPr>
            <w:r w:rsidRPr="00F94969">
              <w:rPr>
                <w:sz w:val="16"/>
                <w:szCs w:val="16"/>
              </w:rPr>
              <w:t>Behavioural simulation:</w:t>
            </w:r>
          </w:p>
          <w:p w14:paraId="51A123E4" w14:textId="77777777" w:rsidR="00FC3FE8" w:rsidRPr="00F94969" w:rsidRDefault="00000000">
            <w:pPr>
              <w:numPr>
                <w:ilvl w:val="0"/>
                <w:numId w:val="21"/>
              </w:numPr>
              <w:pBdr>
                <w:top w:val="nil"/>
                <w:left w:val="nil"/>
                <w:bottom w:val="nil"/>
                <w:right w:val="nil"/>
                <w:between w:val="nil"/>
              </w:pBdr>
              <w:rPr>
                <w:sz w:val="16"/>
                <w:szCs w:val="16"/>
              </w:rPr>
            </w:pPr>
            <w:r w:rsidRPr="00F94969">
              <w:rPr>
                <w:sz w:val="16"/>
                <w:szCs w:val="16"/>
              </w:rPr>
              <w:t>X-ray referral</w:t>
            </w:r>
          </w:p>
          <w:p w14:paraId="2DEAD2AC" w14:textId="77777777" w:rsidR="00FC3FE8" w:rsidRPr="00F94969" w:rsidRDefault="00000000">
            <w:pPr>
              <w:numPr>
                <w:ilvl w:val="0"/>
                <w:numId w:val="21"/>
              </w:numPr>
              <w:pBdr>
                <w:top w:val="nil"/>
                <w:left w:val="nil"/>
                <w:bottom w:val="nil"/>
                <w:right w:val="nil"/>
                <w:between w:val="nil"/>
              </w:pBdr>
              <w:rPr>
                <w:sz w:val="16"/>
                <w:szCs w:val="16"/>
              </w:rPr>
            </w:pPr>
            <w:r w:rsidRPr="00F94969">
              <w:rPr>
                <w:sz w:val="16"/>
                <w:szCs w:val="16"/>
              </w:rPr>
              <w:t>Any imaging referral</w:t>
            </w:r>
          </w:p>
          <w:p w14:paraId="24A0D918" w14:textId="77777777" w:rsidR="00FC3FE8" w:rsidRPr="00F94969" w:rsidRDefault="00000000">
            <w:pPr>
              <w:numPr>
                <w:ilvl w:val="0"/>
                <w:numId w:val="21"/>
              </w:numPr>
              <w:pBdr>
                <w:top w:val="nil"/>
                <w:left w:val="nil"/>
                <w:bottom w:val="nil"/>
                <w:right w:val="nil"/>
                <w:between w:val="nil"/>
              </w:pBdr>
              <w:rPr>
                <w:sz w:val="16"/>
                <w:szCs w:val="16"/>
              </w:rPr>
            </w:pPr>
            <w:r w:rsidRPr="00F94969">
              <w:rPr>
                <w:sz w:val="16"/>
                <w:szCs w:val="16"/>
              </w:rPr>
              <w:t xml:space="preserve">Advice to stay active. </w:t>
            </w:r>
          </w:p>
          <w:p w14:paraId="49B52192" w14:textId="77777777" w:rsidR="00FC3FE8" w:rsidRPr="00F94969" w:rsidRDefault="00000000">
            <w:pPr>
              <w:numPr>
                <w:ilvl w:val="0"/>
                <w:numId w:val="21"/>
              </w:numPr>
              <w:pBdr>
                <w:top w:val="nil"/>
                <w:left w:val="nil"/>
                <w:bottom w:val="nil"/>
                <w:right w:val="nil"/>
                <w:between w:val="nil"/>
              </w:pBdr>
              <w:rPr>
                <w:sz w:val="16"/>
                <w:szCs w:val="16"/>
              </w:rPr>
            </w:pPr>
            <w:r w:rsidRPr="00F94969">
              <w:rPr>
                <w:sz w:val="16"/>
                <w:szCs w:val="16"/>
              </w:rPr>
              <w:t>Advice regarding bed rest</w:t>
            </w:r>
          </w:p>
          <w:p w14:paraId="44D5AC30" w14:textId="77777777" w:rsidR="00FC3FE8" w:rsidRPr="00F94969" w:rsidRDefault="00000000">
            <w:pPr>
              <w:rPr>
                <w:i/>
                <w:sz w:val="16"/>
                <w:szCs w:val="16"/>
              </w:rPr>
            </w:pPr>
            <w:r w:rsidRPr="00F94969">
              <w:rPr>
                <w:i/>
                <w:sz w:val="16"/>
                <w:szCs w:val="16"/>
              </w:rPr>
              <w:t>Referral to imaging</w:t>
            </w:r>
          </w:p>
          <w:p w14:paraId="543B9896" w14:textId="77777777" w:rsidR="00FC3FE8" w:rsidRPr="00F94969" w:rsidRDefault="00000000">
            <w:pPr>
              <w:rPr>
                <w:sz w:val="16"/>
                <w:szCs w:val="16"/>
              </w:rPr>
            </w:pPr>
            <w:r w:rsidRPr="00F94969">
              <w:rPr>
                <w:sz w:val="16"/>
                <w:szCs w:val="16"/>
              </w:rPr>
              <w:t>X-ray and CT rates pr patient seen:</w:t>
            </w:r>
          </w:p>
          <w:p w14:paraId="0D598298" w14:textId="77777777" w:rsidR="00FC3FE8" w:rsidRPr="00F94969" w:rsidRDefault="00000000">
            <w:pPr>
              <w:numPr>
                <w:ilvl w:val="0"/>
                <w:numId w:val="21"/>
              </w:numPr>
              <w:pBdr>
                <w:top w:val="nil"/>
                <w:left w:val="nil"/>
                <w:bottom w:val="nil"/>
                <w:right w:val="nil"/>
                <w:between w:val="nil"/>
              </w:pBdr>
              <w:rPr>
                <w:sz w:val="16"/>
                <w:szCs w:val="16"/>
              </w:rPr>
            </w:pPr>
            <w:r w:rsidRPr="00F94969">
              <w:rPr>
                <w:sz w:val="16"/>
                <w:szCs w:val="16"/>
              </w:rPr>
              <w:t>X-ray referral</w:t>
            </w:r>
          </w:p>
          <w:p w14:paraId="3DF3BB5D" w14:textId="77777777" w:rsidR="00FC3FE8" w:rsidRPr="00F94969" w:rsidRDefault="00000000">
            <w:pPr>
              <w:numPr>
                <w:ilvl w:val="0"/>
                <w:numId w:val="21"/>
              </w:numPr>
              <w:pBdr>
                <w:top w:val="nil"/>
                <w:left w:val="nil"/>
                <w:bottom w:val="nil"/>
                <w:right w:val="nil"/>
                <w:between w:val="nil"/>
              </w:pBdr>
              <w:rPr>
                <w:sz w:val="16"/>
                <w:szCs w:val="16"/>
              </w:rPr>
            </w:pPr>
            <w:r w:rsidRPr="00F94969">
              <w:rPr>
                <w:sz w:val="16"/>
                <w:szCs w:val="16"/>
              </w:rPr>
              <w:t>CT-Scan referral</w:t>
            </w:r>
          </w:p>
          <w:p w14:paraId="4A67B6D3" w14:textId="77777777" w:rsidR="00FC3FE8" w:rsidRPr="00F94969" w:rsidRDefault="00000000">
            <w:pPr>
              <w:numPr>
                <w:ilvl w:val="0"/>
                <w:numId w:val="21"/>
              </w:numPr>
              <w:pBdr>
                <w:top w:val="nil"/>
                <w:left w:val="nil"/>
                <w:bottom w:val="nil"/>
                <w:right w:val="nil"/>
                <w:between w:val="nil"/>
              </w:pBdr>
              <w:rPr>
                <w:sz w:val="16"/>
                <w:szCs w:val="16"/>
              </w:rPr>
            </w:pPr>
            <w:r w:rsidRPr="00F94969">
              <w:rPr>
                <w:sz w:val="16"/>
                <w:szCs w:val="16"/>
              </w:rPr>
              <w:t>X-ray or CT-scan referral</w:t>
            </w:r>
          </w:p>
          <w:p w14:paraId="07DDA6E8" w14:textId="77777777" w:rsidR="00FC3FE8" w:rsidRPr="00F94969" w:rsidRDefault="00FC3FE8">
            <w:pPr>
              <w:rPr>
                <w:sz w:val="16"/>
                <w:szCs w:val="16"/>
              </w:rPr>
            </w:pPr>
          </w:p>
        </w:tc>
        <w:tc>
          <w:tcPr>
            <w:tcW w:w="3822" w:type="dxa"/>
            <w:tcBorders>
              <w:top w:val="nil"/>
              <w:left w:val="nil"/>
              <w:bottom w:val="nil"/>
              <w:right w:val="nil"/>
            </w:tcBorders>
            <w:shd w:val="clear" w:color="auto" w:fill="DEEBF6"/>
          </w:tcPr>
          <w:p w14:paraId="5D58B51F" w14:textId="77777777" w:rsidR="00FC3FE8" w:rsidRPr="00F94969" w:rsidRDefault="00000000">
            <w:pPr>
              <w:rPr>
                <w:b/>
                <w:sz w:val="16"/>
                <w:szCs w:val="16"/>
              </w:rPr>
            </w:pPr>
            <w:r w:rsidRPr="00F94969">
              <w:rPr>
                <w:b/>
                <w:sz w:val="16"/>
                <w:szCs w:val="16"/>
              </w:rPr>
              <w:t>Behavioural simulation</w:t>
            </w:r>
          </w:p>
          <w:p w14:paraId="2F2951DC" w14:textId="77777777" w:rsidR="00FC3FE8" w:rsidRPr="00F94969" w:rsidRDefault="00000000">
            <w:pPr>
              <w:rPr>
                <w:sz w:val="16"/>
                <w:szCs w:val="16"/>
              </w:rPr>
            </w:pPr>
            <w:r w:rsidRPr="00F94969">
              <w:rPr>
                <w:sz w:val="16"/>
                <w:szCs w:val="16"/>
              </w:rPr>
              <w:t xml:space="preserve">X-ray adherence: </w:t>
            </w:r>
            <w:proofErr w:type="spellStart"/>
            <w:r w:rsidRPr="00F94969">
              <w:rPr>
                <w:sz w:val="16"/>
                <w:szCs w:val="16"/>
              </w:rPr>
              <w:t>Adj</w:t>
            </w:r>
            <w:proofErr w:type="spellEnd"/>
            <w:r w:rsidRPr="00F94969">
              <w:rPr>
                <w:sz w:val="16"/>
                <w:szCs w:val="16"/>
              </w:rPr>
              <w:t xml:space="preserve"> OR.76 (95% CI: 1.01 to 3.05) p=0.045</w:t>
            </w:r>
          </w:p>
          <w:p w14:paraId="5F363877" w14:textId="77777777" w:rsidR="00FC3FE8" w:rsidRPr="00F94969" w:rsidRDefault="00000000">
            <w:pPr>
              <w:rPr>
                <w:sz w:val="16"/>
                <w:szCs w:val="16"/>
              </w:rPr>
            </w:pPr>
            <w:r w:rsidRPr="00F94969">
              <w:rPr>
                <w:sz w:val="16"/>
                <w:szCs w:val="16"/>
              </w:rPr>
              <w:t xml:space="preserve">Imaging adherence: </w:t>
            </w:r>
            <w:proofErr w:type="spellStart"/>
            <w:r w:rsidRPr="00F94969">
              <w:rPr>
                <w:sz w:val="16"/>
                <w:szCs w:val="16"/>
              </w:rPr>
              <w:t>Adj</w:t>
            </w:r>
            <w:proofErr w:type="spellEnd"/>
            <w:r w:rsidRPr="00F94969">
              <w:rPr>
                <w:sz w:val="16"/>
                <w:szCs w:val="16"/>
              </w:rPr>
              <w:t xml:space="preserve"> OR 2.36 (95% CI: 1.48 to 3.79) p=0.000 </w:t>
            </w:r>
          </w:p>
          <w:p w14:paraId="3E211B60" w14:textId="77777777" w:rsidR="00FC3FE8" w:rsidRPr="00F94969" w:rsidRDefault="00000000">
            <w:pPr>
              <w:rPr>
                <w:sz w:val="16"/>
                <w:szCs w:val="16"/>
              </w:rPr>
            </w:pPr>
            <w:r w:rsidRPr="00F94969">
              <w:rPr>
                <w:sz w:val="16"/>
                <w:szCs w:val="16"/>
              </w:rPr>
              <w:t xml:space="preserve">Activity adherence: Adj. OR 4.49 (95% CI: 1.90 to 10.60) p=0.001 </w:t>
            </w:r>
          </w:p>
          <w:p w14:paraId="17240C2B" w14:textId="77777777" w:rsidR="00FC3FE8" w:rsidRPr="00F94969" w:rsidRDefault="00000000">
            <w:pPr>
              <w:rPr>
                <w:sz w:val="16"/>
                <w:szCs w:val="16"/>
              </w:rPr>
            </w:pPr>
            <w:r w:rsidRPr="00F94969">
              <w:rPr>
                <w:sz w:val="16"/>
                <w:szCs w:val="16"/>
              </w:rPr>
              <w:t>Bed rest adherence: Adj. OR 2.91 (95% CI: 0.30 to 27.83) p=0.354</w:t>
            </w:r>
          </w:p>
          <w:p w14:paraId="5CF37C60" w14:textId="77777777" w:rsidR="00FC3FE8" w:rsidRPr="00F94969" w:rsidRDefault="00FC3FE8">
            <w:pPr>
              <w:rPr>
                <w:sz w:val="16"/>
                <w:szCs w:val="16"/>
              </w:rPr>
            </w:pPr>
          </w:p>
          <w:p w14:paraId="03F755E8" w14:textId="77777777" w:rsidR="00FC3FE8" w:rsidRPr="00F94969" w:rsidRDefault="00000000">
            <w:pPr>
              <w:rPr>
                <w:b/>
                <w:sz w:val="16"/>
                <w:szCs w:val="16"/>
              </w:rPr>
            </w:pPr>
            <w:r w:rsidRPr="00F94969">
              <w:rPr>
                <w:b/>
                <w:sz w:val="16"/>
                <w:szCs w:val="16"/>
              </w:rPr>
              <w:t>X-ray and CT rates pr patient seen.</w:t>
            </w:r>
          </w:p>
          <w:p w14:paraId="42A74F64" w14:textId="77777777" w:rsidR="00FC3FE8" w:rsidRPr="00F94969" w:rsidRDefault="00000000">
            <w:pPr>
              <w:rPr>
                <w:sz w:val="16"/>
                <w:szCs w:val="16"/>
              </w:rPr>
            </w:pPr>
            <w:r w:rsidRPr="00F94969">
              <w:rPr>
                <w:sz w:val="16"/>
                <w:szCs w:val="16"/>
              </w:rPr>
              <w:t xml:space="preserve">X-ray referral: 0.83 (95% CI: 0.61 to 1.12) p=0.211 </w:t>
            </w:r>
          </w:p>
          <w:p w14:paraId="279D8C51" w14:textId="77777777" w:rsidR="00FC3FE8" w:rsidRPr="00F94969" w:rsidRDefault="00000000">
            <w:pPr>
              <w:rPr>
                <w:sz w:val="16"/>
                <w:szCs w:val="16"/>
              </w:rPr>
            </w:pPr>
            <w:r w:rsidRPr="00F94969">
              <w:rPr>
                <w:sz w:val="16"/>
                <w:szCs w:val="16"/>
              </w:rPr>
              <w:t xml:space="preserve">CT-scan referral: 0.92 (95% CI: 0.66 to 1.27) p=0.598 </w:t>
            </w:r>
          </w:p>
          <w:p w14:paraId="621CC2DC" w14:textId="77777777" w:rsidR="00FC3FE8" w:rsidRPr="00F94969" w:rsidRDefault="00000000">
            <w:pPr>
              <w:rPr>
                <w:sz w:val="16"/>
                <w:szCs w:val="16"/>
              </w:rPr>
            </w:pPr>
            <w:r w:rsidRPr="00F94969">
              <w:rPr>
                <w:sz w:val="16"/>
                <w:szCs w:val="16"/>
              </w:rPr>
              <w:t>X-ray or CT-scan referral: 0.87 (95% CI: 0.68 to 1.10) p=0.244</w:t>
            </w:r>
          </w:p>
        </w:tc>
      </w:tr>
      <w:tr w:rsidR="00F94969" w:rsidRPr="00F94969" w14:paraId="5E49CEE3" w14:textId="77777777">
        <w:trPr>
          <w:trHeight w:val="199"/>
          <w:jc w:val="center"/>
        </w:trPr>
        <w:tc>
          <w:tcPr>
            <w:tcW w:w="1555" w:type="dxa"/>
            <w:tcBorders>
              <w:top w:val="nil"/>
              <w:left w:val="nil"/>
              <w:bottom w:val="nil"/>
              <w:right w:val="nil"/>
            </w:tcBorders>
            <w:shd w:val="clear" w:color="auto" w:fill="BDD7EE"/>
          </w:tcPr>
          <w:p w14:paraId="4C60A9F5" w14:textId="77777777" w:rsidR="00FC3FE8" w:rsidRPr="00F94969" w:rsidRDefault="00000000">
            <w:pPr>
              <w:rPr>
                <w:sz w:val="16"/>
                <w:szCs w:val="16"/>
              </w:rPr>
            </w:pPr>
            <w:r w:rsidRPr="00F94969">
              <w:rPr>
                <w:sz w:val="16"/>
                <w:szCs w:val="16"/>
              </w:rPr>
              <w:t xml:space="preserve">French et al., 2022 Cluster RCT </w:t>
            </w:r>
          </w:p>
          <w:p w14:paraId="3364ED4D" w14:textId="77777777" w:rsidR="00FC3FE8" w:rsidRPr="00F94969" w:rsidRDefault="00000000">
            <w:pPr>
              <w:rPr>
                <w:sz w:val="16"/>
                <w:szCs w:val="16"/>
              </w:rPr>
            </w:pPr>
            <w:r w:rsidRPr="00F94969">
              <w:rPr>
                <w:sz w:val="16"/>
                <w:szCs w:val="16"/>
              </w:rPr>
              <w:t>Australia</w:t>
            </w:r>
          </w:p>
        </w:tc>
        <w:tc>
          <w:tcPr>
            <w:tcW w:w="1701" w:type="dxa"/>
            <w:tcBorders>
              <w:top w:val="nil"/>
              <w:left w:val="nil"/>
              <w:bottom w:val="nil"/>
              <w:right w:val="nil"/>
            </w:tcBorders>
            <w:shd w:val="clear" w:color="auto" w:fill="BDD7EE"/>
          </w:tcPr>
          <w:p w14:paraId="41F07FE2" w14:textId="77777777" w:rsidR="00FC3FE8" w:rsidRPr="00F94969" w:rsidRDefault="00000000">
            <w:pPr>
              <w:rPr>
                <w:sz w:val="16"/>
                <w:szCs w:val="16"/>
              </w:rPr>
            </w:pPr>
            <w:r w:rsidRPr="00F94969">
              <w:rPr>
                <w:sz w:val="16"/>
                <w:szCs w:val="16"/>
              </w:rPr>
              <w:t>Physiotherapists (182); Chiropractors (88)</w:t>
            </w:r>
          </w:p>
          <w:p w14:paraId="4266E3EF" w14:textId="77777777" w:rsidR="00FC3FE8" w:rsidRPr="00F94969" w:rsidRDefault="00000000">
            <w:pPr>
              <w:rPr>
                <w:sz w:val="16"/>
                <w:szCs w:val="16"/>
              </w:rPr>
            </w:pPr>
            <w:r w:rsidRPr="00F94969">
              <w:rPr>
                <w:sz w:val="16"/>
                <w:szCs w:val="16"/>
              </w:rPr>
              <w:t xml:space="preserve">Patients with LBP (1358) </w:t>
            </w:r>
          </w:p>
          <w:p w14:paraId="004311B5" w14:textId="77777777" w:rsidR="00FC3FE8" w:rsidRPr="00F94969" w:rsidRDefault="00000000">
            <w:pPr>
              <w:rPr>
                <w:b/>
                <w:sz w:val="16"/>
                <w:szCs w:val="16"/>
              </w:rPr>
            </w:pPr>
            <w:r w:rsidRPr="00F94969">
              <w:rPr>
                <w:sz w:val="16"/>
                <w:szCs w:val="16"/>
              </w:rPr>
              <w:lastRenderedPageBreak/>
              <w:t>Primary care (104 practices)</w:t>
            </w:r>
          </w:p>
        </w:tc>
        <w:tc>
          <w:tcPr>
            <w:tcW w:w="4682" w:type="dxa"/>
            <w:tcBorders>
              <w:top w:val="nil"/>
              <w:left w:val="nil"/>
              <w:bottom w:val="nil"/>
              <w:right w:val="nil"/>
            </w:tcBorders>
            <w:shd w:val="clear" w:color="auto" w:fill="BDD7EE"/>
          </w:tcPr>
          <w:p w14:paraId="280B03FA" w14:textId="77777777" w:rsidR="00FC3FE8" w:rsidRPr="00F94969" w:rsidRDefault="00000000">
            <w:pPr>
              <w:rPr>
                <w:b/>
                <w:sz w:val="16"/>
                <w:szCs w:val="16"/>
              </w:rPr>
            </w:pPr>
            <w:r w:rsidRPr="00F94969">
              <w:rPr>
                <w:b/>
                <w:sz w:val="16"/>
                <w:szCs w:val="16"/>
              </w:rPr>
              <w:lastRenderedPageBreak/>
              <w:t>Description of Implementation Strategy:</w:t>
            </w:r>
          </w:p>
          <w:p w14:paraId="49A462A4" w14:textId="77777777" w:rsidR="00FC3FE8" w:rsidRPr="00F94969" w:rsidRDefault="00000000">
            <w:pPr>
              <w:spacing w:line="257" w:lineRule="auto"/>
              <w:rPr>
                <w:sz w:val="16"/>
                <w:szCs w:val="16"/>
              </w:rPr>
            </w:pPr>
            <w:r w:rsidRPr="00F94969">
              <w:rPr>
                <w:sz w:val="16"/>
                <w:szCs w:val="16"/>
              </w:rPr>
              <w:t xml:space="preserve">Participated in a full day symposium with both didactic lectures relevant to the guidelines delivered by opinion leaders, along with practical rehearsal sessions. Educational materials were developed </w:t>
            </w:r>
            <w:r w:rsidRPr="00F94969">
              <w:rPr>
                <w:sz w:val="16"/>
                <w:szCs w:val="16"/>
              </w:rPr>
              <w:lastRenderedPageBreak/>
              <w:t>and distributed. Clinicians were reminded and support with follow-up phone calls.</w:t>
            </w:r>
          </w:p>
          <w:p w14:paraId="4269071E" w14:textId="77777777" w:rsidR="00FC3FE8" w:rsidRPr="00F94969" w:rsidRDefault="00FC3FE8">
            <w:pPr>
              <w:spacing w:line="257" w:lineRule="auto"/>
              <w:rPr>
                <w:b/>
                <w:sz w:val="16"/>
                <w:szCs w:val="16"/>
              </w:rPr>
            </w:pPr>
          </w:p>
          <w:p w14:paraId="5242E60F" w14:textId="77777777" w:rsidR="00FC3FE8" w:rsidRPr="00F94969" w:rsidRDefault="00000000">
            <w:pPr>
              <w:spacing w:line="259" w:lineRule="auto"/>
              <w:rPr>
                <w:b/>
                <w:sz w:val="16"/>
                <w:szCs w:val="16"/>
              </w:rPr>
            </w:pPr>
            <w:r w:rsidRPr="00F94969">
              <w:rPr>
                <w:b/>
                <w:sz w:val="16"/>
                <w:szCs w:val="16"/>
              </w:rPr>
              <w:t>Waltz’s Classification:</w:t>
            </w:r>
          </w:p>
          <w:p w14:paraId="6B80B752" w14:textId="77777777" w:rsidR="00FC3FE8" w:rsidRPr="00F94969" w:rsidRDefault="00000000">
            <w:pPr>
              <w:spacing w:line="257" w:lineRule="auto"/>
              <w:rPr>
                <w:i/>
                <w:sz w:val="16"/>
                <w:szCs w:val="16"/>
              </w:rPr>
            </w:pPr>
            <w:r w:rsidRPr="00F94969">
              <w:rPr>
                <w:i/>
                <w:sz w:val="16"/>
                <w:szCs w:val="16"/>
              </w:rPr>
              <w:t xml:space="preserve">Use evaluative and iterative </w:t>
            </w:r>
            <w:proofErr w:type="gramStart"/>
            <w:r w:rsidRPr="00F94969">
              <w:rPr>
                <w:i/>
                <w:sz w:val="16"/>
                <w:szCs w:val="16"/>
              </w:rPr>
              <w:t>strategies</w:t>
            </w:r>
            <w:proofErr w:type="gramEnd"/>
          </w:p>
          <w:p w14:paraId="4405B7E1" w14:textId="77777777" w:rsidR="00FC3FE8" w:rsidRPr="00F94969" w:rsidRDefault="00000000">
            <w:pPr>
              <w:numPr>
                <w:ilvl w:val="0"/>
                <w:numId w:val="54"/>
              </w:numPr>
              <w:pBdr>
                <w:top w:val="nil"/>
                <w:left w:val="nil"/>
                <w:bottom w:val="nil"/>
                <w:right w:val="nil"/>
                <w:between w:val="nil"/>
              </w:pBdr>
              <w:spacing w:line="257" w:lineRule="auto"/>
              <w:rPr>
                <w:sz w:val="16"/>
                <w:szCs w:val="16"/>
              </w:rPr>
            </w:pPr>
            <w:r w:rsidRPr="00F94969">
              <w:rPr>
                <w:sz w:val="16"/>
                <w:szCs w:val="16"/>
              </w:rPr>
              <w:t xml:space="preserve">Assess for readiness and identify barriers and </w:t>
            </w:r>
            <w:proofErr w:type="gramStart"/>
            <w:r w:rsidRPr="00F94969">
              <w:rPr>
                <w:sz w:val="16"/>
                <w:szCs w:val="16"/>
              </w:rPr>
              <w:t>facilitators</w:t>
            </w:r>
            <w:proofErr w:type="gramEnd"/>
          </w:p>
          <w:p w14:paraId="2A6C0C94" w14:textId="77777777" w:rsidR="00FC3FE8" w:rsidRPr="00F94969" w:rsidRDefault="00000000">
            <w:pPr>
              <w:spacing w:line="257" w:lineRule="auto"/>
              <w:rPr>
                <w:i/>
                <w:sz w:val="16"/>
                <w:szCs w:val="16"/>
              </w:rPr>
            </w:pPr>
            <w:r w:rsidRPr="00F94969">
              <w:rPr>
                <w:i/>
                <w:sz w:val="16"/>
                <w:szCs w:val="16"/>
              </w:rPr>
              <w:t xml:space="preserve">Adapt and tailor to </w:t>
            </w:r>
            <w:proofErr w:type="gramStart"/>
            <w:r w:rsidRPr="00F94969">
              <w:rPr>
                <w:i/>
                <w:sz w:val="16"/>
                <w:szCs w:val="16"/>
              </w:rPr>
              <w:t>context</w:t>
            </w:r>
            <w:proofErr w:type="gramEnd"/>
          </w:p>
          <w:p w14:paraId="0E2B5B71" w14:textId="77777777" w:rsidR="00FC3FE8" w:rsidRPr="00F94969" w:rsidRDefault="00000000">
            <w:pPr>
              <w:numPr>
                <w:ilvl w:val="0"/>
                <w:numId w:val="54"/>
              </w:numPr>
              <w:pBdr>
                <w:top w:val="nil"/>
                <w:left w:val="nil"/>
                <w:bottom w:val="nil"/>
                <w:right w:val="nil"/>
                <w:between w:val="nil"/>
              </w:pBdr>
              <w:spacing w:line="257" w:lineRule="auto"/>
              <w:rPr>
                <w:sz w:val="16"/>
                <w:szCs w:val="16"/>
              </w:rPr>
            </w:pPr>
            <w:r w:rsidRPr="00F94969">
              <w:rPr>
                <w:sz w:val="16"/>
                <w:szCs w:val="16"/>
              </w:rPr>
              <w:t>Tailor strategies</w:t>
            </w:r>
          </w:p>
          <w:p w14:paraId="305FB114" w14:textId="77777777" w:rsidR="00FC3FE8" w:rsidRPr="00F94969" w:rsidRDefault="00000000">
            <w:pPr>
              <w:spacing w:line="257" w:lineRule="auto"/>
              <w:rPr>
                <w:i/>
                <w:sz w:val="16"/>
                <w:szCs w:val="16"/>
              </w:rPr>
            </w:pPr>
            <w:r w:rsidRPr="00F94969">
              <w:rPr>
                <w:i/>
                <w:sz w:val="16"/>
                <w:szCs w:val="16"/>
              </w:rPr>
              <w:t xml:space="preserve">Develop stakeholder </w:t>
            </w:r>
            <w:proofErr w:type="gramStart"/>
            <w:r w:rsidRPr="00F94969">
              <w:rPr>
                <w:i/>
                <w:sz w:val="16"/>
                <w:szCs w:val="16"/>
              </w:rPr>
              <w:t>interrelationships</w:t>
            </w:r>
            <w:proofErr w:type="gramEnd"/>
          </w:p>
          <w:p w14:paraId="62191A7D" w14:textId="77777777" w:rsidR="00FC3FE8" w:rsidRPr="00F94969" w:rsidRDefault="00000000">
            <w:pPr>
              <w:numPr>
                <w:ilvl w:val="0"/>
                <w:numId w:val="34"/>
              </w:numPr>
              <w:pBdr>
                <w:top w:val="nil"/>
                <w:left w:val="nil"/>
                <w:bottom w:val="nil"/>
                <w:right w:val="nil"/>
                <w:between w:val="nil"/>
              </w:pBdr>
              <w:spacing w:line="257" w:lineRule="auto"/>
              <w:rPr>
                <w:sz w:val="16"/>
                <w:szCs w:val="16"/>
              </w:rPr>
            </w:pPr>
            <w:r w:rsidRPr="00F94969">
              <w:rPr>
                <w:sz w:val="16"/>
                <w:szCs w:val="16"/>
              </w:rPr>
              <w:t xml:space="preserve">Identify and prepare </w:t>
            </w:r>
            <w:proofErr w:type="gramStart"/>
            <w:r w:rsidRPr="00F94969">
              <w:rPr>
                <w:sz w:val="16"/>
                <w:szCs w:val="16"/>
              </w:rPr>
              <w:t>champions</w:t>
            </w:r>
            <w:proofErr w:type="gramEnd"/>
          </w:p>
          <w:p w14:paraId="781A1F86" w14:textId="77777777" w:rsidR="00FC3FE8" w:rsidRPr="00F94969" w:rsidRDefault="00000000">
            <w:pPr>
              <w:numPr>
                <w:ilvl w:val="0"/>
                <w:numId w:val="34"/>
              </w:numPr>
              <w:pBdr>
                <w:top w:val="nil"/>
                <w:left w:val="nil"/>
                <w:bottom w:val="nil"/>
                <w:right w:val="nil"/>
                <w:between w:val="nil"/>
              </w:pBdr>
              <w:spacing w:line="257" w:lineRule="auto"/>
              <w:rPr>
                <w:sz w:val="16"/>
                <w:szCs w:val="16"/>
              </w:rPr>
            </w:pPr>
            <w:r w:rsidRPr="00F94969">
              <w:rPr>
                <w:sz w:val="16"/>
                <w:szCs w:val="16"/>
              </w:rPr>
              <w:t xml:space="preserve">Inform local opinion </w:t>
            </w:r>
            <w:proofErr w:type="gramStart"/>
            <w:r w:rsidRPr="00F94969">
              <w:rPr>
                <w:sz w:val="16"/>
                <w:szCs w:val="16"/>
              </w:rPr>
              <w:t>leaders</w:t>
            </w:r>
            <w:proofErr w:type="gramEnd"/>
          </w:p>
          <w:p w14:paraId="1D384A06" w14:textId="77777777" w:rsidR="00FC3FE8" w:rsidRPr="00F94969" w:rsidRDefault="00000000">
            <w:pPr>
              <w:numPr>
                <w:ilvl w:val="0"/>
                <w:numId w:val="34"/>
              </w:numPr>
              <w:pBdr>
                <w:top w:val="nil"/>
                <w:left w:val="nil"/>
                <w:bottom w:val="nil"/>
                <w:right w:val="nil"/>
                <w:between w:val="nil"/>
              </w:pBdr>
              <w:spacing w:line="257" w:lineRule="auto"/>
              <w:rPr>
                <w:sz w:val="16"/>
                <w:szCs w:val="16"/>
              </w:rPr>
            </w:pPr>
            <w:r w:rsidRPr="00F94969">
              <w:rPr>
                <w:sz w:val="16"/>
                <w:szCs w:val="16"/>
              </w:rPr>
              <w:t xml:space="preserve">Use an implementation </w:t>
            </w:r>
            <w:proofErr w:type="gramStart"/>
            <w:r w:rsidRPr="00F94969">
              <w:rPr>
                <w:sz w:val="16"/>
                <w:szCs w:val="16"/>
              </w:rPr>
              <w:t>advisor</w:t>
            </w:r>
            <w:proofErr w:type="gramEnd"/>
          </w:p>
          <w:p w14:paraId="137C82B4" w14:textId="77777777" w:rsidR="00FC3FE8" w:rsidRPr="00F94969" w:rsidRDefault="00000000">
            <w:pPr>
              <w:spacing w:line="257" w:lineRule="auto"/>
              <w:rPr>
                <w:b/>
                <w:sz w:val="16"/>
                <w:szCs w:val="16"/>
              </w:rPr>
            </w:pPr>
            <w:r w:rsidRPr="00F94969">
              <w:rPr>
                <w:i/>
                <w:sz w:val="16"/>
                <w:szCs w:val="16"/>
              </w:rPr>
              <w:t xml:space="preserve">Train and educate </w:t>
            </w:r>
            <w:proofErr w:type="gramStart"/>
            <w:r w:rsidRPr="00F94969">
              <w:rPr>
                <w:i/>
                <w:sz w:val="16"/>
                <w:szCs w:val="16"/>
              </w:rPr>
              <w:t>stakeholders</w:t>
            </w:r>
            <w:proofErr w:type="gramEnd"/>
          </w:p>
          <w:p w14:paraId="2AAEE18C" w14:textId="77777777" w:rsidR="00FC3FE8" w:rsidRPr="00F94969" w:rsidRDefault="00000000">
            <w:pPr>
              <w:numPr>
                <w:ilvl w:val="0"/>
                <w:numId w:val="96"/>
              </w:numPr>
              <w:pBdr>
                <w:top w:val="nil"/>
                <w:left w:val="nil"/>
                <w:bottom w:val="nil"/>
                <w:right w:val="nil"/>
                <w:between w:val="nil"/>
              </w:pBdr>
              <w:spacing w:line="257" w:lineRule="auto"/>
              <w:rPr>
                <w:sz w:val="16"/>
                <w:szCs w:val="16"/>
              </w:rPr>
            </w:pPr>
            <w:r w:rsidRPr="00F94969">
              <w:rPr>
                <w:sz w:val="16"/>
                <w:szCs w:val="16"/>
              </w:rPr>
              <w:t xml:space="preserve">Develop educational </w:t>
            </w:r>
            <w:proofErr w:type="gramStart"/>
            <w:r w:rsidRPr="00F94969">
              <w:rPr>
                <w:sz w:val="16"/>
                <w:szCs w:val="16"/>
              </w:rPr>
              <w:t>materials</w:t>
            </w:r>
            <w:proofErr w:type="gramEnd"/>
          </w:p>
          <w:p w14:paraId="120F8D81" w14:textId="77777777" w:rsidR="00FC3FE8" w:rsidRPr="00F94969" w:rsidRDefault="00000000">
            <w:pPr>
              <w:numPr>
                <w:ilvl w:val="0"/>
                <w:numId w:val="96"/>
              </w:numPr>
              <w:pBdr>
                <w:top w:val="nil"/>
                <w:left w:val="nil"/>
                <w:bottom w:val="nil"/>
                <w:right w:val="nil"/>
                <w:between w:val="nil"/>
              </w:pBdr>
              <w:spacing w:line="257" w:lineRule="auto"/>
              <w:rPr>
                <w:sz w:val="16"/>
                <w:szCs w:val="16"/>
              </w:rPr>
            </w:pPr>
            <w:r w:rsidRPr="00F94969">
              <w:rPr>
                <w:sz w:val="16"/>
                <w:szCs w:val="16"/>
              </w:rPr>
              <w:t xml:space="preserve">Distribute educational </w:t>
            </w:r>
            <w:proofErr w:type="gramStart"/>
            <w:r w:rsidRPr="00F94969">
              <w:rPr>
                <w:sz w:val="16"/>
                <w:szCs w:val="16"/>
              </w:rPr>
              <w:t>materials</w:t>
            </w:r>
            <w:proofErr w:type="gramEnd"/>
          </w:p>
          <w:p w14:paraId="79B458F0" w14:textId="77777777" w:rsidR="00FC3FE8" w:rsidRPr="00F94969" w:rsidRDefault="00000000">
            <w:pPr>
              <w:numPr>
                <w:ilvl w:val="0"/>
                <w:numId w:val="96"/>
              </w:numPr>
              <w:pBdr>
                <w:top w:val="nil"/>
                <w:left w:val="nil"/>
                <w:bottom w:val="nil"/>
                <w:right w:val="nil"/>
                <w:between w:val="nil"/>
              </w:pBdr>
              <w:spacing w:line="257" w:lineRule="auto"/>
              <w:rPr>
                <w:sz w:val="16"/>
                <w:szCs w:val="16"/>
              </w:rPr>
            </w:pPr>
            <w:r w:rsidRPr="00F94969">
              <w:rPr>
                <w:sz w:val="16"/>
                <w:szCs w:val="16"/>
              </w:rPr>
              <w:t xml:space="preserve">Conduct educational outreach </w:t>
            </w:r>
            <w:proofErr w:type="gramStart"/>
            <w:r w:rsidRPr="00F94969">
              <w:rPr>
                <w:sz w:val="16"/>
                <w:szCs w:val="16"/>
              </w:rPr>
              <w:t>visits</w:t>
            </w:r>
            <w:proofErr w:type="gramEnd"/>
          </w:p>
          <w:p w14:paraId="16C4EF8B" w14:textId="77777777" w:rsidR="00FC3FE8" w:rsidRPr="00F94969" w:rsidRDefault="00000000">
            <w:pPr>
              <w:spacing w:line="257" w:lineRule="auto"/>
              <w:rPr>
                <w:i/>
                <w:sz w:val="16"/>
                <w:szCs w:val="16"/>
              </w:rPr>
            </w:pPr>
            <w:r w:rsidRPr="00F94969">
              <w:rPr>
                <w:i/>
                <w:sz w:val="16"/>
                <w:szCs w:val="16"/>
              </w:rPr>
              <w:t>Support clinicians</w:t>
            </w:r>
          </w:p>
          <w:p w14:paraId="1C2660D2" w14:textId="77777777" w:rsidR="00FC3FE8" w:rsidRPr="00F94969" w:rsidRDefault="00000000">
            <w:pPr>
              <w:numPr>
                <w:ilvl w:val="0"/>
                <w:numId w:val="56"/>
              </w:numPr>
              <w:pBdr>
                <w:top w:val="nil"/>
                <w:left w:val="nil"/>
                <w:bottom w:val="nil"/>
                <w:right w:val="nil"/>
                <w:between w:val="nil"/>
              </w:pBdr>
              <w:spacing w:line="257" w:lineRule="auto"/>
              <w:rPr>
                <w:sz w:val="16"/>
                <w:szCs w:val="16"/>
              </w:rPr>
            </w:pPr>
            <w:r w:rsidRPr="00F94969">
              <w:rPr>
                <w:sz w:val="16"/>
                <w:szCs w:val="16"/>
              </w:rPr>
              <w:t>Remind clinicians</w:t>
            </w:r>
          </w:p>
        </w:tc>
        <w:tc>
          <w:tcPr>
            <w:tcW w:w="2268" w:type="dxa"/>
            <w:tcBorders>
              <w:top w:val="nil"/>
              <w:left w:val="nil"/>
              <w:bottom w:val="nil"/>
              <w:right w:val="nil"/>
            </w:tcBorders>
            <w:shd w:val="clear" w:color="auto" w:fill="BDD7EE"/>
          </w:tcPr>
          <w:p w14:paraId="075D0A0C" w14:textId="77777777" w:rsidR="00FC3FE8" w:rsidRPr="00F94969" w:rsidRDefault="00000000">
            <w:pPr>
              <w:rPr>
                <w:b/>
                <w:sz w:val="16"/>
                <w:szCs w:val="16"/>
              </w:rPr>
            </w:pPr>
            <w:r w:rsidRPr="00F94969">
              <w:rPr>
                <w:b/>
                <w:sz w:val="16"/>
                <w:szCs w:val="16"/>
              </w:rPr>
              <w:lastRenderedPageBreak/>
              <w:t>Description of Implementation Strategy:</w:t>
            </w:r>
          </w:p>
          <w:p w14:paraId="175712DA" w14:textId="77777777" w:rsidR="00FC3FE8" w:rsidRPr="00F94969" w:rsidRDefault="00000000">
            <w:pPr>
              <w:rPr>
                <w:sz w:val="16"/>
                <w:szCs w:val="16"/>
              </w:rPr>
            </w:pPr>
            <w:r w:rsidRPr="00F94969">
              <w:rPr>
                <w:sz w:val="16"/>
                <w:szCs w:val="16"/>
              </w:rPr>
              <w:t>A printed copy of the guideline.</w:t>
            </w:r>
          </w:p>
          <w:p w14:paraId="027AFA49" w14:textId="77777777" w:rsidR="00FC3FE8" w:rsidRPr="00F94969" w:rsidRDefault="00000000">
            <w:pPr>
              <w:spacing w:line="259" w:lineRule="auto"/>
              <w:rPr>
                <w:sz w:val="16"/>
                <w:szCs w:val="16"/>
              </w:rPr>
            </w:pPr>
            <w:r w:rsidRPr="00F94969">
              <w:rPr>
                <w:sz w:val="16"/>
                <w:szCs w:val="16"/>
              </w:rPr>
              <w:lastRenderedPageBreak/>
              <w:t>A reminder of where to find the guideline.</w:t>
            </w:r>
          </w:p>
          <w:p w14:paraId="42E061C4" w14:textId="77777777" w:rsidR="00FC3FE8" w:rsidRPr="00F94969" w:rsidRDefault="00FC3FE8">
            <w:pPr>
              <w:spacing w:line="259" w:lineRule="auto"/>
              <w:rPr>
                <w:b/>
                <w:sz w:val="16"/>
                <w:szCs w:val="16"/>
              </w:rPr>
            </w:pPr>
          </w:p>
          <w:p w14:paraId="35136C3B" w14:textId="77777777" w:rsidR="00FC3FE8" w:rsidRPr="00F94969" w:rsidRDefault="00000000">
            <w:pPr>
              <w:spacing w:line="259" w:lineRule="auto"/>
              <w:rPr>
                <w:b/>
                <w:sz w:val="16"/>
                <w:szCs w:val="16"/>
              </w:rPr>
            </w:pPr>
            <w:r w:rsidRPr="00F94969">
              <w:rPr>
                <w:b/>
                <w:sz w:val="16"/>
                <w:szCs w:val="16"/>
              </w:rPr>
              <w:t>Waltz’s Classification:</w:t>
            </w:r>
          </w:p>
          <w:p w14:paraId="452BDD9D" w14:textId="77777777" w:rsidR="00FC3FE8" w:rsidRPr="00F94969" w:rsidRDefault="00000000">
            <w:pPr>
              <w:spacing w:line="257" w:lineRule="auto"/>
              <w:rPr>
                <w:i/>
                <w:sz w:val="16"/>
                <w:szCs w:val="16"/>
              </w:rPr>
            </w:pPr>
            <w:r w:rsidRPr="00F94969">
              <w:rPr>
                <w:i/>
                <w:sz w:val="16"/>
                <w:szCs w:val="16"/>
              </w:rPr>
              <w:t xml:space="preserve">Develop stakeholder </w:t>
            </w:r>
            <w:proofErr w:type="gramStart"/>
            <w:r w:rsidRPr="00F94969">
              <w:rPr>
                <w:i/>
                <w:sz w:val="16"/>
                <w:szCs w:val="16"/>
              </w:rPr>
              <w:t>interrelationships</w:t>
            </w:r>
            <w:proofErr w:type="gramEnd"/>
          </w:p>
          <w:p w14:paraId="3EE1A322" w14:textId="77777777" w:rsidR="00FC3FE8" w:rsidRPr="00F94969" w:rsidRDefault="00000000">
            <w:pPr>
              <w:numPr>
                <w:ilvl w:val="0"/>
                <w:numId w:val="96"/>
              </w:numPr>
              <w:pBdr>
                <w:top w:val="nil"/>
                <w:left w:val="nil"/>
                <w:bottom w:val="nil"/>
                <w:right w:val="nil"/>
                <w:between w:val="nil"/>
              </w:pBdr>
              <w:spacing w:line="257" w:lineRule="auto"/>
              <w:rPr>
                <w:sz w:val="16"/>
                <w:szCs w:val="16"/>
              </w:rPr>
            </w:pPr>
            <w:r w:rsidRPr="00F94969">
              <w:rPr>
                <w:sz w:val="16"/>
                <w:szCs w:val="16"/>
              </w:rPr>
              <w:t xml:space="preserve">Inform local opinion </w:t>
            </w:r>
            <w:proofErr w:type="gramStart"/>
            <w:r w:rsidRPr="00F94969">
              <w:rPr>
                <w:sz w:val="16"/>
                <w:szCs w:val="16"/>
              </w:rPr>
              <w:t>leaders</w:t>
            </w:r>
            <w:proofErr w:type="gramEnd"/>
          </w:p>
          <w:p w14:paraId="713C13AF" w14:textId="77777777" w:rsidR="00FC3FE8" w:rsidRPr="00F94969" w:rsidRDefault="00000000">
            <w:pPr>
              <w:spacing w:line="257" w:lineRule="auto"/>
              <w:rPr>
                <w:i/>
                <w:sz w:val="16"/>
                <w:szCs w:val="16"/>
              </w:rPr>
            </w:pPr>
            <w:r w:rsidRPr="00F94969">
              <w:rPr>
                <w:i/>
                <w:sz w:val="16"/>
                <w:szCs w:val="16"/>
              </w:rPr>
              <w:t xml:space="preserve">Train and educate </w:t>
            </w:r>
            <w:proofErr w:type="gramStart"/>
            <w:r w:rsidRPr="00F94969">
              <w:rPr>
                <w:i/>
                <w:sz w:val="16"/>
                <w:szCs w:val="16"/>
              </w:rPr>
              <w:t>stakeholders</w:t>
            </w:r>
            <w:proofErr w:type="gramEnd"/>
          </w:p>
          <w:p w14:paraId="28CC1397" w14:textId="77777777" w:rsidR="00FC3FE8" w:rsidRPr="00F94969" w:rsidRDefault="00000000">
            <w:pPr>
              <w:numPr>
                <w:ilvl w:val="0"/>
                <w:numId w:val="96"/>
              </w:numPr>
              <w:pBdr>
                <w:top w:val="nil"/>
                <w:left w:val="nil"/>
                <w:bottom w:val="nil"/>
                <w:right w:val="nil"/>
                <w:between w:val="nil"/>
              </w:pBdr>
              <w:spacing w:line="257" w:lineRule="auto"/>
              <w:rPr>
                <w:sz w:val="16"/>
                <w:szCs w:val="16"/>
              </w:rPr>
            </w:pPr>
            <w:r w:rsidRPr="00F94969">
              <w:rPr>
                <w:sz w:val="16"/>
                <w:szCs w:val="16"/>
              </w:rPr>
              <w:t xml:space="preserve">Distribute educational </w:t>
            </w:r>
            <w:proofErr w:type="gramStart"/>
            <w:r w:rsidRPr="00F94969">
              <w:rPr>
                <w:sz w:val="16"/>
                <w:szCs w:val="16"/>
              </w:rPr>
              <w:t>materials</w:t>
            </w:r>
            <w:proofErr w:type="gramEnd"/>
          </w:p>
          <w:p w14:paraId="38185ACD" w14:textId="77777777" w:rsidR="00FC3FE8" w:rsidRPr="00F94969" w:rsidRDefault="00000000">
            <w:pPr>
              <w:spacing w:line="257" w:lineRule="auto"/>
              <w:rPr>
                <w:i/>
                <w:sz w:val="16"/>
                <w:szCs w:val="16"/>
              </w:rPr>
            </w:pPr>
            <w:r w:rsidRPr="00F94969">
              <w:rPr>
                <w:i/>
                <w:sz w:val="16"/>
                <w:szCs w:val="16"/>
              </w:rPr>
              <w:t>Support clinicians</w:t>
            </w:r>
          </w:p>
          <w:p w14:paraId="1960473D" w14:textId="77777777" w:rsidR="00FC3FE8" w:rsidRPr="00F94969" w:rsidRDefault="00000000">
            <w:pPr>
              <w:numPr>
                <w:ilvl w:val="0"/>
                <w:numId w:val="34"/>
              </w:numPr>
              <w:pBdr>
                <w:top w:val="nil"/>
                <w:left w:val="nil"/>
                <w:bottom w:val="nil"/>
                <w:right w:val="nil"/>
                <w:between w:val="nil"/>
              </w:pBdr>
              <w:spacing w:line="257" w:lineRule="auto"/>
              <w:rPr>
                <w:sz w:val="16"/>
                <w:szCs w:val="16"/>
              </w:rPr>
            </w:pPr>
            <w:r w:rsidRPr="00F94969">
              <w:rPr>
                <w:sz w:val="16"/>
                <w:szCs w:val="16"/>
              </w:rPr>
              <w:t>Remind clinicians</w:t>
            </w:r>
          </w:p>
        </w:tc>
        <w:tc>
          <w:tcPr>
            <w:tcW w:w="2410" w:type="dxa"/>
            <w:tcBorders>
              <w:top w:val="nil"/>
              <w:left w:val="nil"/>
              <w:bottom w:val="nil"/>
              <w:right w:val="nil"/>
            </w:tcBorders>
            <w:shd w:val="clear" w:color="auto" w:fill="BDD7EE"/>
          </w:tcPr>
          <w:p w14:paraId="1D999DB1" w14:textId="77777777" w:rsidR="00FC3FE8" w:rsidRPr="00F94969" w:rsidRDefault="00000000">
            <w:pPr>
              <w:rPr>
                <w:b/>
                <w:sz w:val="16"/>
                <w:szCs w:val="16"/>
              </w:rPr>
            </w:pPr>
            <w:r w:rsidRPr="00F94969">
              <w:rPr>
                <w:b/>
                <w:sz w:val="16"/>
                <w:szCs w:val="16"/>
              </w:rPr>
              <w:lastRenderedPageBreak/>
              <w:t>Healthcare Professionals:</w:t>
            </w:r>
          </w:p>
          <w:p w14:paraId="2943616D" w14:textId="77777777" w:rsidR="00FC3FE8" w:rsidRPr="00F94969" w:rsidRDefault="00000000">
            <w:pPr>
              <w:rPr>
                <w:i/>
                <w:sz w:val="16"/>
                <w:szCs w:val="16"/>
              </w:rPr>
            </w:pPr>
            <w:r w:rsidRPr="00F94969">
              <w:rPr>
                <w:i/>
                <w:sz w:val="16"/>
                <w:szCs w:val="16"/>
              </w:rPr>
              <w:t>Referral to imaging</w:t>
            </w:r>
          </w:p>
          <w:p w14:paraId="18FD4913" w14:textId="77777777" w:rsidR="00FC3FE8" w:rsidRPr="00F94969" w:rsidRDefault="00000000">
            <w:pPr>
              <w:numPr>
                <w:ilvl w:val="0"/>
                <w:numId w:val="96"/>
              </w:numPr>
              <w:pBdr>
                <w:top w:val="nil"/>
                <w:left w:val="nil"/>
                <w:bottom w:val="nil"/>
                <w:right w:val="nil"/>
                <w:between w:val="nil"/>
              </w:pBdr>
              <w:rPr>
                <w:sz w:val="16"/>
                <w:szCs w:val="16"/>
              </w:rPr>
            </w:pPr>
            <w:r w:rsidRPr="00F94969">
              <w:rPr>
                <w:sz w:val="16"/>
                <w:szCs w:val="16"/>
              </w:rPr>
              <w:t>Number of patients being referred to x-ray.</w:t>
            </w:r>
          </w:p>
          <w:p w14:paraId="47E91367" w14:textId="77777777" w:rsidR="00FC3FE8" w:rsidRPr="00F94969" w:rsidRDefault="00FC3FE8">
            <w:pPr>
              <w:rPr>
                <w:b/>
                <w:sz w:val="16"/>
                <w:szCs w:val="16"/>
              </w:rPr>
            </w:pPr>
          </w:p>
          <w:p w14:paraId="539A246B" w14:textId="77777777" w:rsidR="00FC3FE8" w:rsidRPr="00F94969" w:rsidRDefault="00000000">
            <w:pPr>
              <w:rPr>
                <w:b/>
                <w:sz w:val="16"/>
                <w:szCs w:val="16"/>
              </w:rPr>
            </w:pPr>
            <w:r w:rsidRPr="00F94969">
              <w:rPr>
                <w:b/>
                <w:sz w:val="16"/>
                <w:szCs w:val="16"/>
              </w:rPr>
              <w:t>Patients:</w:t>
            </w:r>
          </w:p>
          <w:p w14:paraId="5B73FA15" w14:textId="77777777" w:rsidR="00FC3FE8" w:rsidRPr="00F94969" w:rsidRDefault="00000000">
            <w:pPr>
              <w:rPr>
                <w:i/>
                <w:sz w:val="16"/>
                <w:szCs w:val="16"/>
              </w:rPr>
            </w:pPr>
            <w:r w:rsidRPr="00F94969">
              <w:rPr>
                <w:i/>
                <w:sz w:val="16"/>
                <w:szCs w:val="16"/>
              </w:rPr>
              <w:lastRenderedPageBreak/>
              <w:t>Function</w:t>
            </w:r>
          </w:p>
          <w:p w14:paraId="0B4DCFF9" w14:textId="77777777" w:rsidR="00FC3FE8" w:rsidRPr="00F94969" w:rsidRDefault="00000000">
            <w:pPr>
              <w:numPr>
                <w:ilvl w:val="0"/>
                <w:numId w:val="108"/>
              </w:numPr>
              <w:pBdr>
                <w:top w:val="nil"/>
                <w:left w:val="nil"/>
                <w:bottom w:val="nil"/>
                <w:right w:val="nil"/>
                <w:between w:val="nil"/>
              </w:pBdr>
              <w:rPr>
                <w:sz w:val="16"/>
                <w:szCs w:val="16"/>
              </w:rPr>
            </w:pPr>
            <w:r w:rsidRPr="00F94969">
              <w:rPr>
                <w:sz w:val="16"/>
                <w:szCs w:val="16"/>
              </w:rPr>
              <w:t>Roland-Morris Disability questionnaire (RMDQ)</w:t>
            </w:r>
          </w:p>
        </w:tc>
        <w:tc>
          <w:tcPr>
            <w:tcW w:w="3822" w:type="dxa"/>
            <w:tcBorders>
              <w:top w:val="nil"/>
              <w:left w:val="nil"/>
              <w:bottom w:val="nil"/>
              <w:right w:val="nil"/>
            </w:tcBorders>
            <w:shd w:val="clear" w:color="auto" w:fill="BDD7EE"/>
          </w:tcPr>
          <w:p w14:paraId="43303CDA" w14:textId="77777777" w:rsidR="00FC3FE8" w:rsidRPr="00F94969" w:rsidRDefault="00000000">
            <w:pPr>
              <w:rPr>
                <w:b/>
                <w:sz w:val="16"/>
                <w:szCs w:val="16"/>
              </w:rPr>
            </w:pPr>
            <w:r w:rsidRPr="00F94969">
              <w:rPr>
                <w:sz w:val="16"/>
                <w:szCs w:val="16"/>
              </w:rPr>
              <w:lastRenderedPageBreak/>
              <w:t>There was no statistically significant difference between groups in the odds of patients being referred for X-ray with an adjusted (</w:t>
            </w:r>
            <w:proofErr w:type="spellStart"/>
            <w:r w:rsidRPr="00F94969">
              <w:rPr>
                <w:sz w:val="16"/>
                <w:szCs w:val="16"/>
              </w:rPr>
              <w:t>Adj</w:t>
            </w:r>
            <w:proofErr w:type="spellEnd"/>
            <w:r w:rsidRPr="00F94969">
              <w:rPr>
                <w:sz w:val="16"/>
                <w:szCs w:val="16"/>
              </w:rPr>
              <w:t xml:space="preserve">) OR of 1.40 (95% CI: 0.51 to 3.87, p=0.514) and an </w:t>
            </w:r>
            <w:proofErr w:type="spellStart"/>
            <w:r w:rsidRPr="00F94969">
              <w:rPr>
                <w:sz w:val="16"/>
                <w:szCs w:val="16"/>
              </w:rPr>
              <w:t>Adj</w:t>
            </w:r>
            <w:proofErr w:type="spellEnd"/>
            <w:r w:rsidRPr="00F94969">
              <w:rPr>
                <w:sz w:val="16"/>
                <w:szCs w:val="16"/>
              </w:rPr>
              <w:t xml:space="preserve"> risk difference (RD) of 0.01 (95% CI: -0.02 to 0.04).</w:t>
            </w:r>
          </w:p>
          <w:p w14:paraId="2C9B5648" w14:textId="77777777" w:rsidR="00FC3FE8" w:rsidRPr="00F94969" w:rsidRDefault="00000000">
            <w:pPr>
              <w:rPr>
                <w:sz w:val="16"/>
                <w:szCs w:val="16"/>
              </w:rPr>
            </w:pPr>
            <w:r w:rsidRPr="00F94969">
              <w:rPr>
                <w:sz w:val="16"/>
                <w:szCs w:val="16"/>
              </w:rPr>
              <w:lastRenderedPageBreak/>
              <w:t xml:space="preserve">There was no important clinical difference in low back pain-specific disability between groups with an </w:t>
            </w:r>
            <w:proofErr w:type="spellStart"/>
            <w:r w:rsidRPr="00F94969">
              <w:rPr>
                <w:sz w:val="16"/>
                <w:szCs w:val="16"/>
              </w:rPr>
              <w:t>Adj</w:t>
            </w:r>
            <w:proofErr w:type="spellEnd"/>
            <w:r w:rsidRPr="00F94969">
              <w:rPr>
                <w:sz w:val="16"/>
                <w:szCs w:val="16"/>
              </w:rPr>
              <w:t xml:space="preserve"> mean difference of 0.37 (95% CI: -0.48 to 1.21). The estimated ICC for referral for X-ray was 0.15 (95% CI 0.09 to 0.17) and for low back pain-specific disability was 0 (95% CI 0 to 0.07).</w:t>
            </w:r>
          </w:p>
        </w:tc>
      </w:tr>
      <w:tr w:rsidR="00F94969" w:rsidRPr="00F94969" w14:paraId="420137AA" w14:textId="77777777">
        <w:trPr>
          <w:trHeight w:val="199"/>
          <w:jc w:val="center"/>
        </w:trPr>
        <w:tc>
          <w:tcPr>
            <w:tcW w:w="1555" w:type="dxa"/>
            <w:tcBorders>
              <w:top w:val="nil"/>
              <w:left w:val="nil"/>
              <w:bottom w:val="nil"/>
              <w:right w:val="nil"/>
            </w:tcBorders>
            <w:shd w:val="clear" w:color="auto" w:fill="DEEBF6"/>
          </w:tcPr>
          <w:p w14:paraId="5092C649" w14:textId="77777777" w:rsidR="00FC3FE8" w:rsidRPr="00F94969" w:rsidRDefault="00000000">
            <w:pPr>
              <w:rPr>
                <w:sz w:val="16"/>
                <w:szCs w:val="16"/>
              </w:rPr>
            </w:pPr>
            <w:r w:rsidRPr="00F94969">
              <w:rPr>
                <w:sz w:val="16"/>
                <w:szCs w:val="16"/>
              </w:rPr>
              <w:lastRenderedPageBreak/>
              <w:t>Goldberg et al., 2001</w:t>
            </w:r>
          </w:p>
          <w:p w14:paraId="29CDC6F9" w14:textId="77777777" w:rsidR="00FC3FE8" w:rsidRPr="00F94969" w:rsidRDefault="00000000">
            <w:pPr>
              <w:rPr>
                <w:sz w:val="16"/>
                <w:szCs w:val="16"/>
              </w:rPr>
            </w:pPr>
            <w:r w:rsidRPr="00F94969">
              <w:rPr>
                <w:sz w:val="16"/>
                <w:szCs w:val="16"/>
              </w:rPr>
              <w:t xml:space="preserve">Cluster RCT </w:t>
            </w:r>
          </w:p>
          <w:p w14:paraId="5656F9E0" w14:textId="77777777" w:rsidR="00FC3FE8" w:rsidRPr="00F94969" w:rsidRDefault="00000000">
            <w:pPr>
              <w:rPr>
                <w:sz w:val="16"/>
                <w:szCs w:val="16"/>
              </w:rPr>
            </w:pPr>
            <w:r w:rsidRPr="00F94969">
              <w:rPr>
                <w:sz w:val="16"/>
                <w:szCs w:val="16"/>
              </w:rPr>
              <w:t xml:space="preserve">The United States of America </w:t>
            </w:r>
          </w:p>
        </w:tc>
        <w:tc>
          <w:tcPr>
            <w:tcW w:w="1701" w:type="dxa"/>
            <w:tcBorders>
              <w:top w:val="nil"/>
              <w:left w:val="nil"/>
              <w:bottom w:val="nil"/>
              <w:right w:val="nil"/>
            </w:tcBorders>
            <w:shd w:val="clear" w:color="auto" w:fill="DEEBF6"/>
          </w:tcPr>
          <w:p w14:paraId="61BCE1C9" w14:textId="77777777" w:rsidR="00FC3FE8" w:rsidRPr="00F94969" w:rsidRDefault="00000000">
            <w:pPr>
              <w:rPr>
                <w:sz w:val="16"/>
                <w:szCs w:val="16"/>
              </w:rPr>
            </w:pPr>
            <w:r w:rsidRPr="00F94969">
              <w:rPr>
                <w:sz w:val="16"/>
                <w:szCs w:val="16"/>
              </w:rPr>
              <w:t>Spinal surgeons</w:t>
            </w:r>
          </w:p>
          <w:p w14:paraId="262ECCF0" w14:textId="77777777" w:rsidR="00FC3FE8" w:rsidRPr="00F94969" w:rsidRDefault="00000000">
            <w:pPr>
              <w:rPr>
                <w:sz w:val="16"/>
                <w:szCs w:val="16"/>
              </w:rPr>
            </w:pPr>
            <w:r w:rsidRPr="00F94969">
              <w:rPr>
                <w:sz w:val="16"/>
                <w:szCs w:val="16"/>
              </w:rPr>
              <w:t>Primary physicians</w:t>
            </w:r>
          </w:p>
          <w:p w14:paraId="6C78E2C2" w14:textId="77777777" w:rsidR="00FC3FE8" w:rsidRPr="00F94969" w:rsidRDefault="00000000">
            <w:pPr>
              <w:rPr>
                <w:sz w:val="16"/>
                <w:szCs w:val="16"/>
              </w:rPr>
            </w:pPr>
            <w:r w:rsidRPr="00F94969">
              <w:rPr>
                <w:sz w:val="16"/>
                <w:szCs w:val="16"/>
              </w:rPr>
              <w:t>Patients with LBP</w:t>
            </w:r>
          </w:p>
          <w:p w14:paraId="74A028EE" w14:textId="77777777" w:rsidR="00FC3FE8" w:rsidRPr="00F94969" w:rsidRDefault="00000000">
            <w:pPr>
              <w:rPr>
                <w:b/>
                <w:sz w:val="16"/>
                <w:szCs w:val="16"/>
              </w:rPr>
            </w:pPr>
            <w:r w:rsidRPr="00F94969">
              <w:rPr>
                <w:sz w:val="16"/>
                <w:szCs w:val="16"/>
              </w:rPr>
              <w:t xml:space="preserve">Primary care (10 communities inhabited by 245.710 citizens) </w:t>
            </w:r>
          </w:p>
        </w:tc>
        <w:tc>
          <w:tcPr>
            <w:tcW w:w="4682" w:type="dxa"/>
            <w:tcBorders>
              <w:top w:val="nil"/>
              <w:left w:val="nil"/>
              <w:bottom w:val="nil"/>
              <w:right w:val="nil"/>
            </w:tcBorders>
            <w:shd w:val="clear" w:color="auto" w:fill="DEEBF6"/>
          </w:tcPr>
          <w:p w14:paraId="3F4F276D" w14:textId="77777777" w:rsidR="00FC3FE8" w:rsidRPr="00F94969" w:rsidRDefault="00000000">
            <w:pPr>
              <w:rPr>
                <w:b/>
                <w:sz w:val="16"/>
                <w:szCs w:val="16"/>
              </w:rPr>
            </w:pPr>
            <w:r w:rsidRPr="00F94969">
              <w:rPr>
                <w:b/>
                <w:sz w:val="16"/>
                <w:szCs w:val="16"/>
              </w:rPr>
              <w:t>Description of Implementation Strategy:</w:t>
            </w:r>
          </w:p>
          <w:p w14:paraId="5AA848E7" w14:textId="77777777" w:rsidR="00FC3FE8" w:rsidRPr="00F94969" w:rsidRDefault="00000000">
            <w:pPr>
              <w:spacing w:line="257" w:lineRule="auto"/>
              <w:rPr>
                <w:sz w:val="16"/>
                <w:szCs w:val="16"/>
              </w:rPr>
            </w:pPr>
            <w:r w:rsidRPr="00F94969">
              <w:rPr>
                <w:sz w:val="16"/>
                <w:szCs w:val="16"/>
              </w:rPr>
              <w:t>High volume surgeons who were considered opinion leaders were contacted and attended meetings and was expected to share information locally.</w:t>
            </w:r>
            <w:r w:rsidRPr="00F94969">
              <w:rPr>
                <w:sz w:val="16"/>
                <w:szCs w:val="16"/>
              </w:rPr>
              <w:br/>
              <w:t>Continued medical education was utilized in study communities.</w:t>
            </w:r>
            <w:r w:rsidRPr="00F94969">
              <w:rPr>
                <w:sz w:val="16"/>
                <w:szCs w:val="16"/>
              </w:rPr>
              <w:br/>
              <w:t>Academic detailing with posters and pamphlets distributed in the clinics and hospitals.</w:t>
            </w:r>
          </w:p>
          <w:p w14:paraId="0501AAA0" w14:textId="77777777" w:rsidR="00FC3FE8" w:rsidRPr="00F94969" w:rsidRDefault="00FC3FE8">
            <w:pPr>
              <w:spacing w:line="259" w:lineRule="auto"/>
              <w:rPr>
                <w:b/>
                <w:sz w:val="16"/>
                <w:szCs w:val="16"/>
              </w:rPr>
            </w:pPr>
          </w:p>
          <w:p w14:paraId="2BFB7466" w14:textId="77777777" w:rsidR="00FC3FE8" w:rsidRPr="00F94969" w:rsidRDefault="00000000">
            <w:pPr>
              <w:spacing w:line="259" w:lineRule="auto"/>
              <w:rPr>
                <w:b/>
                <w:sz w:val="16"/>
                <w:szCs w:val="16"/>
              </w:rPr>
            </w:pPr>
            <w:r w:rsidRPr="00F94969">
              <w:rPr>
                <w:b/>
                <w:sz w:val="16"/>
                <w:szCs w:val="16"/>
              </w:rPr>
              <w:t>Waltz’s Classification:</w:t>
            </w:r>
          </w:p>
          <w:p w14:paraId="68AD3057" w14:textId="77777777" w:rsidR="00FC3FE8" w:rsidRPr="00F94969" w:rsidRDefault="00000000">
            <w:pPr>
              <w:rPr>
                <w:i/>
                <w:sz w:val="16"/>
                <w:szCs w:val="16"/>
              </w:rPr>
            </w:pPr>
            <w:r w:rsidRPr="00F94969">
              <w:rPr>
                <w:i/>
                <w:sz w:val="16"/>
                <w:szCs w:val="16"/>
              </w:rPr>
              <w:t>Use evaluative and iterative strategies.</w:t>
            </w:r>
          </w:p>
          <w:p w14:paraId="572457CA" w14:textId="77777777" w:rsidR="00FC3FE8" w:rsidRPr="00F94969" w:rsidRDefault="00000000">
            <w:pPr>
              <w:numPr>
                <w:ilvl w:val="0"/>
                <w:numId w:val="24"/>
              </w:numPr>
              <w:pBdr>
                <w:top w:val="nil"/>
                <w:left w:val="nil"/>
                <w:bottom w:val="nil"/>
                <w:right w:val="nil"/>
                <w:between w:val="nil"/>
              </w:pBdr>
              <w:rPr>
                <w:sz w:val="16"/>
                <w:szCs w:val="16"/>
              </w:rPr>
            </w:pPr>
            <w:r w:rsidRPr="00F94969">
              <w:rPr>
                <w:sz w:val="16"/>
                <w:szCs w:val="16"/>
              </w:rPr>
              <w:t>Audit and provide feedback.</w:t>
            </w:r>
          </w:p>
          <w:p w14:paraId="2848C696" w14:textId="77777777" w:rsidR="00FC3FE8" w:rsidRPr="00F94969" w:rsidRDefault="00000000">
            <w:pPr>
              <w:rPr>
                <w:i/>
                <w:sz w:val="16"/>
                <w:szCs w:val="16"/>
              </w:rPr>
            </w:pPr>
            <w:r w:rsidRPr="00F94969">
              <w:rPr>
                <w:i/>
                <w:sz w:val="16"/>
                <w:szCs w:val="16"/>
              </w:rPr>
              <w:t>Develop stakeholder interrelationships.</w:t>
            </w:r>
          </w:p>
          <w:p w14:paraId="0AF7390B" w14:textId="77777777" w:rsidR="00FC3FE8" w:rsidRPr="00F94969" w:rsidRDefault="00000000">
            <w:pPr>
              <w:numPr>
                <w:ilvl w:val="0"/>
                <w:numId w:val="24"/>
              </w:numPr>
              <w:pBdr>
                <w:top w:val="nil"/>
                <w:left w:val="nil"/>
                <w:bottom w:val="nil"/>
                <w:right w:val="nil"/>
                <w:between w:val="nil"/>
              </w:pBdr>
              <w:rPr>
                <w:sz w:val="16"/>
                <w:szCs w:val="16"/>
              </w:rPr>
            </w:pPr>
            <w:r w:rsidRPr="00F94969">
              <w:rPr>
                <w:sz w:val="16"/>
                <w:szCs w:val="16"/>
              </w:rPr>
              <w:t>Inform local opinion leaders.</w:t>
            </w:r>
          </w:p>
          <w:p w14:paraId="49541896" w14:textId="77777777" w:rsidR="00FC3FE8" w:rsidRPr="00F94969" w:rsidRDefault="00000000">
            <w:pPr>
              <w:numPr>
                <w:ilvl w:val="0"/>
                <w:numId w:val="24"/>
              </w:numPr>
              <w:pBdr>
                <w:top w:val="nil"/>
                <w:left w:val="nil"/>
                <w:bottom w:val="nil"/>
                <w:right w:val="nil"/>
                <w:between w:val="nil"/>
              </w:pBdr>
              <w:rPr>
                <w:sz w:val="16"/>
                <w:szCs w:val="16"/>
              </w:rPr>
            </w:pPr>
            <w:r w:rsidRPr="00F94969">
              <w:rPr>
                <w:sz w:val="16"/>
                <w:szCs w:val="16"/>
              </w:rPr>
              <w:t>Conduct local consensus discussions.</w:t>
            </w:r>
          </w:p>
          <w:p w14:paraId="3A40182C" w14:textId="77777777" w:rsidR="00FC3FE8" w:rsidRPr="00F94969" w:rsidRDefault="00000000">
            <w:pPr>
              <w:rPr>
                <w:i/>
                <w:sz w:val="16"/>
                <w:szCs w:val="16"/>
              </w:rPr>
            </w:pPr>
            <w:r w:rsidRPr="00F94969">
              <w:rPr>
                <w:i/>
                <w:sz w:val="16"/>
                <w:szCs w:val="16"/>
              </w:rPr>
              <w:t>Train and educate stakeholders.</w:t>
            </w:r>
          </w:p>
          <w:p w14:paraId="47EC161E" w14:textId="77777777" w:rsidR="00FC3FE8" w:rsidRPr="00F94969" w:rsidRDefault="00000000">
            <w:pPr>
              <w:numPr>
                <w:ilvl w:val="0"/>
                <w:numId w:val="60"/>
              </w:numPr>
              <w:pBdr>
                <w:top w:val="nil"/>
                <w:left w:val="nil"/>
                <w:bottom w:val="nil"/>
                <w:right w:val="nil"/>
                <w:between w:val="nil"/>
              </w:pBdr>
              <w:rPr>
                <w:sz w:val="16"/>
                <w:szCs w:val="16"/>
              </w:rPr>
            </w:pPr>
            <w:r w:rsidRPr="00F94969">
              <w:rPr>
                <w:sz w:val="16"/>
                <w:szCs w:val="16"/>
              </w:rPr>
              <w:t>Develop educational materials.</w:t>
            </w:r>
          </w:p>
          <w:p w14:paraId="47195756" w14:textId="77777777" w:rsidR="00FC3FE8" w:rsidRPr="00F94969" w:rsidRDefault="00000000">
            <w:pPr>
              <w:numPr>
                <w:ilvl w:val="0"/>
                <w:numId w:val="60"/>
              </w:numPr>
              <w:pBdr>
                <w:top w:val="nil"/>
                <w:left w:val="nil"/>
                <w:bottom w:val="nil"/>
                <w:right w:val="nil"/>
                <w:between w:val="nil"/>
              </w:pBdr>
              <w:rPr>
                <w:sz w:val="16"/>
                <w:szCs w:val="16"/>
              </w:rPr>
            </w:pPr>
            <w:r w:rsidRPr="00F94969">
              <w:rPr>
                <w:sz w:val="16"/>
                <w:szCs w:val="16"/>
              </w:rPr>
              <w:t>Distribute educational materials.</w:t>
            </w:r>
          </w:p>
          <w:p w14:paraId="3238614C" w14:textId="77777777" w:rsidR="00FC3FE8" w:rsidRPr="00F94969" w:rsidRDefault="00000000">
            <w:pPr>
              <w:numPr>
                <w:ilvl w:val="0"/>
                <w:numId w:val="61"/>
              </w:numPr>
              <w:pBdr>
                <w:top w:val="nil"/>
                <w:left w:val="nil"/>
                <w:bottom w:val="nil"/>
                <w:right w:val="nil"/>
                <w:between w:val="nil"/>
              </w:pBdr>
              <w:rPr>
                <w:sz w:val="16"/>
                <w:szCs w:val="16"/>
              </w:rPr>
            </w:pPr>
            <w:r w:rsidRPr="00F94969">
              <w:rPr>
                <w:sz w:val="16"/>
                <w:szCs w:val="16"/>
              </w:rPr>
              <w:t>Conduct educational meetings.</w:t>
            </w:r>
          </w:p>
          <w:p w14:paraId="37F97F65" w14:textId="77777777" w:rsidR="00FC3FE8" w:rsidRPr="00F94969" w:rsidRDefault="00000000">
            <w:pPr>
              <w:rPr>
                <w:i/>
                <w:sz w:val="16"/>
                <w:szCs w:val="16"/>
              </w:rPr>
            </w:pPr>
            <w:r w:rsidRPr="00F94969">
              <w:rPr>
                <w:i/>
                <w:sz w:val="16"/>
                <w:szCs w:val="16"/>
              </w:rPr>
              <w:t>Change infrastructure.</w:t>
            </w:r>
          </w:p>
          <w:p w14:paraId="799916E9" w14:textId="77777777" w:rsidR="00FC3FE8" w:rsidRPr="00F94969" w:rsidRDefault="00000000">
            <w:pPr>
              <w:numPr>
                <w:ilvl w:val="0"/>
                <w:numId w:val="60"/>
              </w:numPr>
              <w:pBdr>
                <w:top w:val="nil"/>
                <w:left w:val="nil"/>
                <w:bottom w:val="nil"/>
                <w:right w:val="nil"/>
                <w:between w:val="nil"/>
              </w:pBdr>
              <w:rPr>
                <w:sz w:val="16"/>
                <w:szCs w:val="16"/>
              </w:rPr>
            </w:pPr>
            <w:r w:rsidRPr="00F94969">
              <w:rPr>
                <w:sz w:val="16"/>
                <w:szCs w:val="16"/>
              </w:rPr>
              <w:t>Change record systems</w:t>
            </w:r>
          </w:p>
        </w:tc>
        <w:tc>
          <w:tcPr>
            <w:tcW w:w="2268" w:type="dxa"/>
            <w:tcBorders>
              <w:top w:val="nil"/>
              <w:left w:val="nil"/>
              <w:bottom w:val="nil"/>
              <w:right w:val="nil"/>
            </w:tcBorders>
            <w:shd w:val="clear" w:color="auto" w:fill="DEEBF6"/>
          </w:tcPr>
          <w:p w14:paraId="0110E4F4" w14:textId="77777777" w:rsidR="00FC3FE8" w:rsidRPr="00F94969" w:rsidRDefault="00000000">
            <w:pPr>
              <w:rPr>
                <w:sz w:val="16"/>
                <w:szCs w:val="16"/>
              </w:rPr>
            </w:pPr>
            <w:r w:rsidRPr="00F94969">
              <w:rPr>
                <w:sz w:val="16"/>
                <w:szCs w:val="16"/>
              </w:rPr>
              <w:t>The control group received no intervention and was labelled as “usual care”.</w:t>
            </w:r>
          </w:p>
          <w:p w14:paraId="002C254F" w14:textId="77777777" w:rsidR="00FC3FE8" w:rsidRPr="00F94969" w:rsidRDefault="00FC3FE8">
            <w:pPr>
              <w:rPr>
                <w:sz w:val="16"/>
                <w:szCs w:val="16"/>
              </w:rPr>
            </w:pPr>
          </w:p>
        </w:tc>
        <w:tc>
          <w:tcPr>
            <w:tcW w:w="2410" w:type="dxa"/>
            <w:tcBorders>
              <w:top w:val="nil"/>
              <w:left w:val="nil"/>
              <w:bottom w:val="nil"/>
              <w:right w:val="nil"/>
            </w:tcBorders>
            <w:shd w:val="clear" w:color="auto" w:fill="DEEBF6"/>
          </w:tcPr>
          <w:p w14:paraId="389FF1D0" w14:textId="77777777" w:rsidR="00FC3FE8" w:rsidRPr="00F94969" w:rsidRDefault="00000000">
            <w:pPr>
              <w:rPr>
                <w:b/>
                <w:sz w:val="16"/>
                <w:szCs w:val="16"/>
              </w:rPr>
            </w:pPr>
            <w:r w:rsidRPr="00F94969">
              <w:rPr>
                <w:b/>
                <w:sz w:val="16"/>
                <w:szCs w:val="16"/>
              </w:rPr>
              <w:t>Healthcare Professionals:</w:t>
            </w:r>
          </w:p>
          <w:p w14:paraId="6B0C7AAF" w14:textId="77777777" w:rsidR="00FC3FE8" w:rsidRPr="00F94969" w:rsidRDefault="00000000">
            <w:pPr>
              <w:spacing w:line="259" w:lineRule="auto"/>
              <w:rPr>
                <w:i/>
                <w:sz w:val="16"/>
                <w:szCs w:val="16"/>
              </w:rPr>
            </w:pPr>
            <w:r w:rsidRPr="00F94969">
              <w:rPr>
                <w:i/>
                <w:sz w:val="16"/>
                <w:szCs w:val="16"/>
              </w:rPr>
              <w:t>Adherence to implemented intervention.</w:t>
            </w:r>
          </w:p>
          <w:p w14:paraId="58CB6FE7" w14:textId="77777777" w:rsidR="00FC3FE8" w:rsidRPr="00F94969" w:rsidRDefault="00000000">
            <w:pPr>
              <w:numPr>
                <w:ilvl w:val="0"/>
                <w:numId w:val="34"/>
              </w:numPr>
              <w:pBdr>
                <w:top w:val="nil"/>
                <w:left w:val="nil"/>
                <w:bottom w:val="nil"/>
                <w:right w:val="nil"/>
                <w:between w:val="nil"/>
              </w:pBdr>
              <w:rPr>
                <w:sz w:val="16"/>
                <w:szCs w:val="16"/>
              </w:rPr>
            </w:pPr>
            <w:r w:rsidRPr="00F94969">
              <w:rPr>
                <w:sz w:val="16"/>
                <w:szCs w:val="16"/>
              </w:rPr>
              <w:t>Quarterly observed rate of surgeries per 100.000 people</w:t>
            </w:r>
          </w:p>
        </w:tc>
        <w:tc>
          <w:tcPr>
            <w:tcW w:w="3822" w:type="dxa"/>
            <w:tcBorders>
              <w:top w:val="nil"/>
              <w:left w:val="nil"/>
              <w:bottom w:val="nil"/>
              <w:right w:val="nil"/>
            </w:tcBorders>
            <w:shd w:val="clear" w:color="auto" w:fill="DEEBF6"/>
          </w:tcPr>
          <w:p w14:paraId="0F90D327" w14:textId="77777777" w:rsidR="00FC3FE8" w:rsidRPr="00F94969" w:rsidRDefault="00000000">
            <w:pPr>
              <w:rPr>
                <w:b/>
                <w:sz w:val="16"/>
                <w:szCs w:val="16"/>
              </w:rPr>
            </w:pPr>
            <w:r w:rsidRPr="00F94969">
              <w:rPr>
                <w:sz w:val="16"/>
                <w:szCs w:val="16"/>
              </w:rPr>
              <w:t>The difference between study and control group means were plotted and had a slope of 0.85 in the baseline period, and in the intervention period, a negative slope on -1.24, resulting in a delta slope on -2.09 (p=0.01).</w:t>
            </w:r>
          </w:p>
        </w:tc>
      </w:tr>
      <w:tr w:rsidR="00F94969" w:rsidRPr="00F94969" w14:paraId="65B3528E" w14:textId="77777777">
        <w:trPr>
          <w:trHeight w:val="199"/>
          <w:jc w:val="center"/>
        </w:trPr>
        <w:tc>
          <w:tcPr>
            <w:tcW w:w="1555" w:type="dxa"/>
            <w:tcBorders>
              <w:top w:val="nil"/>
              <w:left w:val="nil"/>
              <w:bottom w:val="nil"/>
              <w:right w:val="nil"/>
            </w:tcBorders>
            <w:shd w:val="clear" w:color="auto" w:fill="BDD7EE"/>
          </w:tcPr>
          <w:p w14:paraId="43C14CF3" w14:textId="77777777" w:rsidR="00FC3FE8" w:rsidRPr="00F94969" w:rsidRDefault="00000000">
            <w:pPr>
              <w:rPr>
                <w:sz w:val="16"/>
                <w:szCs w:val="16"/>
              </w:rPr>
            </w:pPr>
            <w:proofErr w:type="spellStart"/>
            <w:r w:rsidRPr="00F94969">
              <w:rPr>
                <w:sz w:val="16"/>
                <w:szCs w:val="16"/>
              </w:rPr>
              <w:t>Hoeijenbos</w:t>
            </w:r>
            <w:proofErr w:type="spellEnd"/>
            <w:r w:rsidRPr="00F94969">
              <w:rPr>
                <w:sz w:val="16"/>
                <w:szCs w:val="16"/>
              </w:rPr>
              <w:t xml:space="preserve"> et al., 2005 </w:t>
            </w:r>
          </w:p>
          <w:p w14:paraId="69B1D819" w14:textId="77777777" w:rsidR="00FC3FE8" w:rsidRPr="00F94969" w:rsidRDefault="00000000">
            <w:pPr>
              <w:rPr>
                <w:sz w:val="16"/>
                <w:szCs w:val="16"/>
              </w:rPr>
            </w:pPr>
            <w:r w:rsidRPr="00F94969">
              <w:rPr>
                <w:sz w:val="16"/>
                <w:szCs w:val="16"/>
              </w:rPr>
              <w:t xml:space="preserve">Cluster RCT  </w:t>
            </w:r>
          </w:p>
          <w:p w14:paraId="66BC1E68" w14:textId="77777777" w:rsidR="00FC3FE8" w:rsidRPr="00F94969" w:rsidRDefault="00000000">
            <w:pPr>
              <w:rPr>
                <w:sz w:val="16"/>
                <w:szCs w:val="16"/>
              </w:rPr>
            </w:pPr>
            <w:r w:rsidRPr="00F94969">
              <w:rPr>
                <w:sz w:val="16"/>
                <w:szCs w:val="16"/>
              </w:rPr>
              <w:t>The Netherlands</w:t>
            </w:r>
          </w:p>
        </w:tc>
        <w:tc>
          <w:tcPr>
            <w:tcW w:w="1701" w:type="dxa"/>
            <w:tcBorders>
              <w:top w:val="nil"/>
              <w:left w:val="nil"/>
              <w:bottom w:val="nil"/>
              <w:right w:val="nil"/>
            </w:tcBorders>
            <w:shd w:val="clear" w:color="auto" w:fill="BDD7EE"/>
          </w:tcPr>
          <w:p w14:paraId="59E76820" w14:textId="77777777" w:rsidR="00FC3FE8" w:rsidRPr="00F94969" w:rsidRDefault="00000000">
            <w:pPr>
              <w:rPr>
                <w:sz w:val="16"/>
                <w:szCs w:val="16"/>
              </w:rPr>
            </w:pPr>
            <w:r w:rsidRPr="00F94969">
              <w:rPr>
                <w:sz w:val="16"/>
                <w:szCs w:val="16"/>
              </w:rPr>
              <w:t>Physiotherapist (113)</w:t>
            </w:r>
          </w:p>
          <w:p w14:paraId="1D92867E" w14:textId="77777777" w:rsidR="00FC3FE8" w:rsidRPr="00F94969" w:rsidRDefault="00000000">
            <w:pPr>
              <w:rPr>
                <w:sz w:val="16"/>
                <w:szCs w:val="16"/>
              </w:rPr>
            </w:pPr>
            <w:r w:rsidRPr="00F94969">
              <w:rPr>
                <w:sz w:val="16"/>
                <w:szCs w:val="16"/>
              </w:rPr>
              <w:t>Patients with LBP (500)</w:t>
            </w:r>
          </w:p>
          <w:p w14:paraId="193E54B6" w14:textId="77777777" w:rsidR="00FC3FE8" w:rsidRPr="00F94969" w:rsidRDefault="00000000">
            <w:pPr>
              <w:rPr>
                <w:sz w:val="16"/>
                <w:szCs w:val="16"/>
              </w:rPr>
            </w:pPr>
            <w:r w:rsidRPr="00F94969">
              <w:rPr>
                <w:sz w:val="16"/>
                <w:szCs w:val="16"/>
              </w:rPr>
              <w:t>Primary care (68 Practices)</w:t>
            </w:r>
          </w:p>
          <w:p w14:paraId="074481CB" w14:textId="77777777" w:rsidR="00FC3FE8" w:rsidRPr="00F94969" w:rsidRDefault="00FC3FE8">
            <w:pPr>
              <w:rPr>
                <w:b/>
                <w:sz w:val="16"/>
                <w:szCs w:val="16"/>
              </w:rPr>
            </w:pPr>
          </w:p>
        </w:tc>
        <w:tc>
          <w:tcPr>
            <w:tcW w:w="6950" w:type="dxa"/>
            <w:gridSpan w:val="2"/>
            <w:tcBorders>
              <w:top w:val="nil"/>
              <w:left w:val="nil"/>
              <w:bottom w:val="nil"/>
              <w:right w:val="nil"/>
            </w:tcBorders>
            <w:shd w:val="clear" w:color="auto" w:fill="BDD7EE"/>
          </w:tcPr>
          <w:p w14:paraId="6A33FAA5" w14:textId="77777777" w:rsidR="00FC3FE8" w:rsidRPr="00F94969" w:rsidRDefault="00000000">
            <w:pPr>
              <w:rPr>
                <w:sz w:val="16"/>
                <w:szCs w:val="16"/>
              </w:rPr>
            </w:pPr>
            <w:r w:rsidRPr="00F94969">
              <w:rPr>
                <w:sz w:val="16"/>
                <w:szCs w:val="16"/>
              </w:rPr>
              <w:t>This study was performed using data from Bekkering et al., 2005 (a).</w:t>
            </w:r>
          </w:p>
          <w:p w14:paraId="67238B18" w14:textId="77777777" w:rsidR="00FC3FE8" w:rsidRPr="00F94969" w:rsidRDefault="00000000">
            <w:pPr>
              <w:spacing w:line="257" w:lineRule="auto"/>
              <w:rPr>
                <w:sz w:val="16"/>
                <w:szCs w:val="16"/>
              </w:rPr>
            </w:pPr>
            <w:r w:rsidRPr="00F94969">
              <w:rPr>
                <w:sz w:val="16"/>
                <w:szCs w:val="16"/>
              </w:rPr>
              <w:t>For a description of the implementation strategies and Waltz’s Classification, see Bekkering et al., 2005 (a).</w:t>
            </w:r>
          </w:p>
          <w:p w14:paraId="599BFAEC" w14:textId="77777777" w:rsidR="00FC3FE8" w:rsidRPr="00F94969" w:rsidRDefault="00FC3FE8">
            <w:pPr>
              <w:rPr>
                <w:sz w:val="16"/>
                <w:szCs w:val="16"/>
              </w:rPr>
            </w:pPr>
          </w:p>
        </w:tc>
        <w:tc>
          <w:tcPr>
            <w:tcW w:w="2410" w:type="dxa"/>
            <w:tcBorders>
              <w:top w:val="nil"/>
              <w:left w:val="nil"/>
              <w:bottom w:val="nil"/>
              <w:right w:val="nil"/>
            </w:tcBorders>
            <w:shd w:val="clear" w:color="auto" w:fill="BDD7EE"/>
          </w:tcPr>
          <w:p w14:paraId="4FF61C74" w14:textId="77777777" w:rsidR="00FC3FE8" w:rsidRPr="00F94969" w:rsidRDefault="00000000">
            <w:pPr>
              <w:rPr>
                <w:b/>
                <w:sz w:val="16"/>
                <w:szCs w:val="16"/>
              </w:rPr>
            </w:pPr>
            <w:r w:rsidRPr="00F94969">
              <w:rPr>
                <w:b/>
                <w:sz w:val="16"/>
                <w:szCs w:val="16"/>
              </w:rPr>
              <w:t>Patients:</w:t>
            </w:r>
          </w:p>
          <w:p w14:paraId="2FAE7D7C" w14:textId="77777777" w:rsidR="00FC3FE8" w:rsidRPr="00F94969" w:rsidRDefault="00000000">
            <w:pPr>
              <w:rPr>
                <w:i/>
                <w:sz w:val="16"/>
                <w:szCs w:val="16"/>
              </w:rPr>
            </w:pPr>
            <w:r w:rsidRPr="00F94969">
              <w:rPr>
                <w:i/>
                <w:sz w:val="16"/>
                <w:szCs w:val="16"/>
              </w:rPr>
              <w:t>Quality of life</w:t>
            </w:r>
          </w:p>
          <w:p w14:paraId="5410D4BD" w14:textId="77777777" w:rsidR="00FC3FE8" w:rsidRPr="00F94969" w:rsidRDefault="00000000">
            <w:pPr>
              <w:numPr>
                <w:ilvl w:val="0"/>
                <w:numId w:val="77"/>
              </w:numPr>
              <w:rPr>
                <w:sz w:val="16"/>
                <w:szCs w:val="16"/>
              </w:rPr>
            </w:pPr>
            <w:r w:rsidRPr="00F94969">
              <w:rPr>
                <w:sz w:val="16"/>
                <w:szCs w:val="16"/>
              </w:rPr>
              <w:t>Health effects (EQ-5D)</w:t>
            </w:r>
          </w:p>
          <w:p w14:paraId="24BE3692" w14:textId="77777777" w:rsidR="00FC3FE8" w:rsidRPr="00F94969" w:rsidRDefault="00000000">
            <w:pPr>
              <w:rPr>
                <w:b/>
                <w:sz w:val="16"/>
                <w:szCs w:val="16"/>
              </w:rPr>
            </w:pPr>
            <w:r w:rsidRPr="00F94969">
              <w:rPr>
                <w:b/>
                <w:sz w:val="16"/>
                <w:szCs w:val="16"/>
              </w:rPr>
              <w:t>Cost-effectiveness:</w:t>
            </w:r>
          </w:p>
          <w:p w14:paraId="304045B3" w14:textId="77777777" w:rsidR="00FC3FE8" w:rsidRPr="00F94969" w:rsidRDefault="00000000">
            <w:pPr>
              <w:numPr>
                <w:ilvl w:val="0"/>
                <w:numId w:val="5"/>
              </w:numPr>
              <w:rPr>
                <w:sz w:val="16"/>
                <w:szCs w:val="16"/>
              </w:rPr>
            </w:pPr>
            <w:r w:rsidRPr="00F94969">
              <w:rPr>
                <w:sz w:val="16"/>
                <w:szCs w:val="16"/>
              </w:rPr>
              <w:t>Average costs per patient</w:t>
            </w:r>
          </w:p>
          <w:p w14:paraId="2CBEA285" w14:textId="77777777" w:rsidR="00FC3FE8" w:rsidRPr="00F94969" w:rsidRDefault="00000000">
            <w:pPr>
              <w:numPr>
                <w:ilvl w:val="0"/>
                <w:numId w:val="5"/>
              </w:numPr>
              <w:rPr>
                <w:sz w:val="16"/>
                <w:szCs w:val="16"/>
              </w:rPr>
            </w:pPr>
            <w:r w:rsidRPr="00F94969">
              <w:rPr>
                <w:sz w:val="16"/>
                <w:szCs w:val="16"/>
              </w:rPr>
              <w:t>Average intervention costs per physiotherapist</w:t>
            </w:r>
          </w:p>
        </w:tc>
        <w:tc>
          <w:tcPr>
            <w:tcW w:w="3822" w:type="dxa"/>
            <w:tcBorders>
              <w:top w:val="nil"/>
              <w:left w:val="nil"/>
              <w:bottom w:val="nil"/>
              <w:right w:val="nil"/>
            </w:tcBorders>
            <w:shd w:val="clear" w:color="auto" w:fill="BDD7EE"/>
          </w:tcPr>
          <w:p w14:paraId="286D8E87" w14:textId="77777777" w:rsidR="00FC3FE8" w:rsidRPr="00F94969" w:rsidRDefault="00000000">
            <w:pPr>
              <w:rPr>
                <w:sz w:val="16"/>
                <w:szCs w:val="16"/>
              </w:rPr>
            </w:pPr>
            <w:r w:rsidRPr="00F94969">
              <w:rPr>
                <w:b/>
                <w:sz w:val="16"/>
                <w:szCs w:val="16"/>
              </w:rPr>
              <w:t>EQ-5D</w:t>
            </w:r>
            <w:r w:rsidRPr="00F94969">
              <w:rPr>
                <w:b/>
                <w:sz w:val="16"/>
                <w:szCs w:val="16"/>
              </w:rPr>
              <w:br/>
              <w:t>Baseline</w:t>
            </w:r>
            <w:r w:rsidRPr="00F94969">
              <w:rPr>
                <w:sz w:val="16"/>
                <w:szCs w:val="16"/>
              </w:rPr>
              <w:t>:</w:t>
            </w:r>
          </w:p>
          <w:p w14:paraId="0E018C17" w14:textId="77777777" w:rsidR="00FC3FE8" w:rsidRPr="00F94969" w:rsidRDefault="00000000">
            <w:pPr>
              <w:rPr>
                <w:sz w:val="16"/>
                <w:szCs w:val="16"/>
              </w:rPr>
            </w:pPr>
            <w:r w:rsidRPr="00F94969">
              <w:rPr>
                <w:sz w:val="16"/>
                <w:szCs w:val="16"/>
              </w:rPr>
              <w:t>Control: 0.6134 (S.D. = 0.2661)</w:t>
            </w:r>
          </w:p>
          <w:p w14:paraId="6C6806ED" w14:textId="77777777" w:rsidR="00FC3FE8" w:rsidRPr="00F94969" w:rsidRDefault="00000000">
            <w:pPr>
              <w:rPr>
                <w:sz w:val="16"/>
                <w:szCs w:val="16"/>
              </w:rPr>
            </w:pPr>
            <w:r w:rsidRPr="00F94969">
              <w:rPr>
                <w:sz w:val="16"/>
                <w:szCs w:val="16"/>
              </w:rPr>
              <w:t xml:space="preserve">Intervention: 0.6730 (S.D. = 0.2042) </w:t>
            </w:r>
          </w:p>
          <w:p w14:paraId="6DDE9141" w14:textId="77777777" w:rsidR="00FC3FE8" w:rsidRPr="00F94969" w:rsidRDefault="00000000">
            <w:pPr>
              <w:rPr>
                <w:sz w:val="16"/>
                <w:szCs w:val="16"/>
              </w:rPr>
            </w:pPr>
            <w:r w:rsidRPr="00F94969">
              <w:rPr>
                <w:sz w:val="16"/>
                <w:szCs w:val="16"/>
              </w:rPr>
              <w:t>p=0.006</w:t>
            </w:r>
          </w:p>
          <w:p w14:paraId="0E775EAE" w14:textId="77777777" w:rsidR="00FC3FE8" w:rsidRPr="00F94969" w:rsidRDefault="00000000">
            <w:pPr>
              <w:rPr>
                <w:b/>
                <w:sz w:val="16"/>
                <w:szCs w:val="16"/>
              </w:rPr>
            </w:pPr>
            <w:r w:rsidRPr="00F94969">
              <w:rPr>
                <w:b/>
                <w:sz w:val="16"/>
                <w:szCs w:val="16"/>
              </w:rPr>
              <w:t>6 weeks</w:t>
            </w:r>
          </w:p>
          <w:p w14:paraId="1477FAA0" w14:textId="77777777" w:rsidR="00FC3FE8" w:rsidRPr="00F94969" w:rsidRDefault="00000000">
            <w:pPr>
              <w:rPr>
                <w:sz w:val="16"/>
                <w:szCs w:val="16"/>
              </w:rPr>
            </w:pPr>
            <w:r w:rsidRPr="00F94969">
              <w:rPr>
                <w:sz w:val="16"/>
                <w:szCs w:val="16"/>
              </w:rPr>
              <w:t>Control: 0.7497 (S.D. = 0.2316)</w:t>
            </w:r>
          </w:p>
          <w:p w14:paraId="59D6958E" w14:textId="77777777" w:rsidR="00FC3FE8" w:rsidRPr="00F94969" w:rsidRDefault="00000000">
            <w:pPr>
              <w:rPr>
                <w:sz w:val="16"/>
                <w:szCs w:val="16"/>
              </w:rPr>
            </w:pPr>
            <w:r w:rsidRPr="00F94969">
              <w:rPr>
                <w:sz w:val="16"/>
                <w:szCs w:val="16"/>
              </w:rPr>
              <w:t>Intervention: 0.7778 (S.D. = 0.1978)</w:t>
            </w:r>
          </w:p>
          <w:p w14:paraId="183442BA" w14:textId="77777777" w:rsidR="00FC3FE8" w:rsidRPr="00F94969" w:rsidRDefault="00000000">
            <w:pPr>
              <w:rPr>
                <w:b/>
                <w:sz w:val="16"/>
                <w:szCs w:val="16"/>
              </w:rPr>
            </w:pPr>
            <w:r w:rsidRPr="00F94969">
              <w:rPr>
                <w:b/>
                <w:sz w:val="16"/>
                <w:szCs w:val="16"/>
              </w:rPr>
              <w:t>12 weeks</w:t>
            </w:r>
          </w:p>
          <w:p w14:paraId="27F0A0C1" w14:textId="77777777" w:rsidR="00FC3FE8" w:rsidRPr="00F94969" w:rsidRDefault="00000000">
            <w:pPr>
              <w:rPr>
                <w:sz w:val="16"/>
                <w:szCs w:val="16"/>
              </w:rPr>
            </w:pPr>
            <w:r w:rsidRPr="00F94969">
              <w:rPr>
                <w:sz w:val="16"/>
                <w:szCs w:val="16"/>
              </w:rPr>
              <w:t>Control: 0.8141 (S.D. = 0.1988)</w:t>
            </w:r>
          </w:p>
          <w:p w14:paraId="5553D504" w14:textId="77777777" w:rsidR="00FC3FE8" w:rsidRPr="00F94969" w:rsidRDefault="00000000">
            <w:pPr>
              <w:rPr>
                <w:sz w:val="16"/>
                <w:szCs w:val="16"/>
              </w:rPr>
            </w:pPr>
            <w:r w:rsidRPr="00F94969">
              <w:rPr>
                <w:sz w:val="16"/>
                <w:szCs w:val="16"/>
              </w:rPr>
              <w:t>Intervention: 0.7873 (S.D. = 0.2210)</w:t>
            </w:r>
          </w:p>
          <w:p w14:paraId="0C1FF08B" w14:textId="77777777" w:rsidR="00FC3FE8" w:rsidRPr="00F94969" w:rsidRDefault="00FC3FE8">
            <w:pPr>
              <w:rPr>
                <w:b/>
                <w:sz w:val="16"/>
                <w:szCs w:val="16"/>
              </w:rPr>
            </w:pPr>
          </w:p>
          <w:p w14:paraId="405BC22A" w14:textId="77777777" w:rsidR="00FC3FE8" w:rsidRPr="00F94969" w:rsidRDefault="00000000">
            <w:pPr>
              <w:rPr>
                <w:b/>
                <w:sz w:val="16"/>
                <w:szCs w:val="16"/>
              </w:rPr>
            </w:pPr>
            <w:r w:rsidRPr="00F94969">
              <w:rPr>
                <w:b/>
                <w:sz w:val="16"/>
                <w:szCs w:val="16"/>
              </w:rPr>
              <w:lastRenderedPageBreak/>
              <w:t>Cost-effectiveness:</w:t>
            </w:r>
          </w:p>
          <w:p w14:paraId="1B348B8B" w14:textId="77777777" w:rsidR="00FC3FE8" w:rsidRPr="00F94969" w:rsidRDefault="00000000">
            <w:pPr>
              <w:rPr>
                <w:b/>
                <w:sz w:val="16"/>
                <w:szCs w:val="16"/>
              </w:rPr>
            </w:pPr>
            <w:r w:rsidRPr="00F94969">
              <w:rPr>
                <w:b/>
                <w:sz w:val="16"/>
                <w:szCs w:val="16"/>
              </w:rPr>
              <w:t>Total average cost per patient at baseline (median)</w:t>
            </w:r>
          </w:p>
          <w:p w14:paraId="49DA1582" w14:textId="77777777" w:rsidR="00FC3FE8" w:rsidRPr="00F94969" w:rsidRDefault="00000000">
            <w:pPr>
              <w:rPr>
                <w:sz w:val="16"/>
                <w:szCs w:val="16"/>
              </w:rPr>
            </w:pPr>
            <w:r w:rsidRPr="00F94969">
              <w:rPr>
                <w:sz w:val="16"/>
                <w:szCs w:val="16"/>
              </w:rPr>
              <w:t>Intervention group: € 97(72)</w:t>
            </w:r>
          </w:p>
          <w:p w14:paraId="4E77F70A" w14:textId="77777777" w:rsidR="00FC3FE8" w:rsidRPr="00F94969" w:rsidRDefault="00000000">
            <w:pPr>
              <w:rPr>
                <w:sz w:val="16"/>
                <w:szCs w:val="16"/>
              </w:rPr>
            </w:pPr>
            <w:r w:rsidRPr="00F94969">
              <w:rPr>
                <w:sz w:val="16"/>
                <w:szCs w:val="16"/>
              </w:rPr>
              <w:t>Control group: €89(71)</w:t>
            </w:r>
          </w:p>
          <w:p w14:paraId="6B4D1A2A" w14:textId="77777777" w:rsidR="00FC3FE8" w:rsidRPr="00F94969" w:rsidRDefault="00000000">
            <w:pPr>
              <w:rPr>
                <w:b/>
                <w:sz w:val="16"/>
                <w:szCs w:val="16"/>
              </w:rPr>
            </w:pPr>
            <w:r w:rsidRPr="00F94969">
              <w:rPr>
                <w:b/>
                <w:sz w:val="16"/>
                <w:szCs w:val="16"/>
              </w:rPr>
              <w:t>Total average cost per patient at 6 weeks (median)</w:t>
            </w:r>
          </w:p>
          <w:p w14:paraId="07F1ADCE" w14:textId="77777777" w:rsidR="00FC3FE8" w:rsidRPr="00F94969" w:rsidRDefault="00000000">
            <w:pPr>
              <w:rPr>
                <w:sz w:val="16"/>
                <w:szCs w:val="16"/>
              </w:rPr>
            </w:pPr>
            <w:r w:rsidRPr="00F94969">
              <w:rPr>
                <w:sz w:val="16"/>
                <w:szCs w:val="16"/>
              </w:rPr>
              <w:t>Intervention group: €125(111)</w:t>
            </w:r>
          </w:p>
          <w:p w14:paraId="5DA56491" w14:textId="77777777" w:rsidR="00FC3FE8" w:rsidRPr="00F94969" w:rsidRDefault="00000000">
            <w:pPr>
              <w:rPr>
                <w:sz w:val="16"/>
                <w:szCs w:val="16"/>
                <w:shd w:val="clear" w:color="auto" w:fill="FDFDFD"/>
              </w:rPr>
            </w:pPr>
            <w:r w:rsidRPr="00F94969">
              <w:rPr>
                <w:sz w:val="16"/>
                <w:szCs w:val="16"/>
              </w:rPr>
              <w:t>Control group: €145(141)</w:t>
            </w:r>
          </w:p>
          <w:p w14:paraId="2D0FF960" w14:textId="77777777" w:rsidR="00FC3FE8" w:rsidRPr="00F94969" w:rsidRDefault="00000000">
            <w:pPr>
              <w:rPr>
                <w:b/>
                <w:sz w:val="16"/>
                <w:szCs w:val="16"/>
              </w:rPr>
            </w:pPr>
            <w:r w:rsidRPr="00F94969">
              <w:rPr>
                <w:b/>
                <w:sz w:val="16"/>
                <w:szCs w:val="16"/>
              </w:rPr>
              <w:t>Total average cost per patient at 12 weeks (median)</w:t>
            </w:r>
          </w:p>
          <w:p w14:paraId="58DEA487" w14:textId="77777777" w:rsidR="00FC3FE8" w:rsidRPr="00F94969" w:rsidRDefault="00000000">
            <w:pPr>
              <w:rPr>
                <w:sz w:val="16"/>
                <w:szCs w:val="16"/>
              </w:rPr>
            </w:pPr>
            <w:r w:rsidRPr="00F94969">
              <w:rPr>
                <w:sz w:val="16"/>
                <w:szCs w:val="16"/>
              </w:rPr>
              <w:t>Intervention group: €58(20)</w:t>
            </w:r>
          </w:p>
          <w:p w14:paraId="705AA1E9" w14:textId="77777777" w:rsidR="00FC3FE8" w:rsidRPr="00F94969" w:rsidRDefault="00000000">
            <w:pPr>
              <w:rPr>
                <w:sz w:val="16"/>
                <w:szCs w:val="16"/>
                <w:shd w:val="clear" w:color="auto" w:fill="FDFDFD"/>
              </w:rPr>
            </w:pPr>
            <w:r w:rsidRPr="00F94969">
              <w:rPr>
                <w:sz w:val="16"/>
                <w:szCs w:val="16"/>
              </w:rPr>
              <w:t>Control group: €77(25)</w:t>
            </w:r>
          </w:p>
          <w:p w14:paraId="600263CD" w14:textId="77777777" w:rsidR="00FC3FE8" w:rsidRPr="00F94969" w:rsidRDefault="00000000">
            <w:pPr>
              <w:rPr>
                <w:sz w:val="16"/>
                <w:szCs w:val="16"/>
              </w:rPr>
            </w:pPr>
            <w:r w:rsidRPr="00F94969">
              <w:rPr>
                <w:sz w:val="16"/>
                <w:szCs w:val="16"/>
              </w:rPr>
              <w:t>p= 0.051</w:t>
            </w:r>
          </w:p>
          <w:p w14:paraId="56BB8890" w14:textId="77777777" w:rsidR="00FC3FE8" w:rsidRPr="00F94969" w:rsidRDefault="00000000">
            <w:pPr>
              <w:rPr>
                <w:b/>
                <w:sz w:val="16"/>
                <w:szCs w:val="16"/>
              </w:rPr>
            </w:pPr>
            <w:r w:rsidRPr="00F94969">
              <w:rPr>
                <w:b/>
                <w:sz w:val="16"/>
                <w:szCs w:val="16"/>
              </w:rPr>
              <w:t>Total average cost per patient at 26 weeks (median)</w:t>
            </w:r>
          </w:p>
          <w:p w14:paraId="7372D506" w14:textId="77777777" w:rsidR="00FC3FE8" w:rsidRPr="00F94969" w:rsidRDefault="00000000">
            <w:pPr>
              <w:rPr>
                <w:sz w:val="16"/>
                <w:szCs w:val="16"/>
              </w:rPr>
            </w:pPr>
            <w:r w:rsidRPr="00F94969">
              <w:rPr>
                <w:sz w:val="16"/>
                <w:szCs w:val="16"/>
              </w:rPr>
              <w:t>Intervention group: €33(0)</w:t>
            </w:r>
          </w:p>
          <w:p w14:paraId="176349C8" w14:textId="77777777" w:rsidR="00FC3FE8" w:rsidRPr="00F94969" w:rsidRDefault="00000000">
            <w:pPr>
              <w:rPr>
                <w:sz w:val="16"/>
                <w:szCs w:val="16"/>
              </w:rPr>
            </w:pPr>
            <w:r w:rsidRPr="00F94969">
              <w:rPr>
                <w:sz w:val="16"/>
                <w:szCs w:val="16"/>
              </w:rPr>
              <w:t>Control group: €35(0)</w:t>
            </w:r>
          </w:p>
          <w:p w14:paraId="57124835" w14:textId="77777777" w:rsidR="00FC3FE8" w:rsidRPr="00F94969" w:rsidRDefault="00000000">
            <w:pPr>
              <w:rPr>
                <w:b/>
                <w:sz w:val="16"/>
                <w:szCs w:val="16"/>
              </w:rPr>
            </w:pPr>
            <w:r w:rsidRPr="00F94969">
              <w:rPr>
                <w:sz w:val="16"/>
                <w:szCs w:val="16"/>
              </w:rPr>
              <w:t>p=0.818</w:t>
            </w:r>
          </w:p>
          <w:p w14:paraId="73690F30" w14:textId="77777777" w:rsidR="00FC3FE8" w:rsidRPr="00F94969" w:rsidRDefault="00000000">
            <w:pPr>
              <w:rPr>
                <w:b/>
                <w:sz w:val="16"/>
                <w:szCs w:val="16"/>
              </w:rPr>
            </w:pPr>
            <w:r w:rsidRPr="00F94969">
              <w:rPr>
                <w:b/>
                <w:sz w:val="16"/>
                <w:szCs w:val="16"/>
              </w:rPr>
              <w:t>Total average cost per patient at 52 weeks (median)</w:t>
            </w:r>
          </w:p>
          <w:p w14:paraId="2078A0E5" w14:textId="77777777" w:rsidR="00FC3FE8" w:rsidRPr="00F94969" w:rsidRDefault="00000000">
            <w:pPr>
              <w:rPr>
                <w:sz w:val="16"/>
                <w:szCs w:val="16"/>
              </w:rPr>
            </w:pPr>
            <w:r w:rsidRPr="00F94969">
              <w:rPr>
                <w:sz w:val="16"/>
                <w:szCs w:val="16"/>
              </w:rPr>
              <w:t>Intervention group: €24(0)</w:t>
            </w:r>
          </w:p>
          <w:p w14:paraId="4EC13FCA" w14:textId="77777777" w:rsidR="00FC3FE8" w:rsidRPr="00F94969" w:rsidRDefault="00000000">
            <w:pPr>
              <w:rPr>
                <w:sz w:val="16"/>
                <w:szCs w:val="16"/>
              </w:rPr>
            </w:pPr>
            <w:r w:rsidRPr="00F94969">
              <w:rPr>
                <w:sz w:val="16"/>
                <w:szCs w:val="16"/>
              </w:rPr>
              <w:t>Control group: €30(0)</w:t>
            </w:r>
          </w:p>
          <w:p w14:paraId="66B916FA" w14:textId="77777777" w:rsidR="00FC3FE8" w:rsidRPr="00F94969" w:rsidRDefault="00000000">
            <w:pPr>
              <w:rPr>
                <w:sz w:val="16"/>
                <w:szCs w:val="16"/>
              </w:rPr>
            </w:pPr>
            <w:r w:rsidRPr="00F94969">
              <w:rPr>
                <w:sz w:val="16"/>
                <w:szCs w:val="16"/>
              </w:rPr>
              <w:t>p=0.477</w:t>
            </w:r>
          </w:p>
        </w:tc>
      </w:tr>
      <w:tr w:rsidR="00F94969" w:rsidRPr="00F94969" w14:paraId="6D9BC916" w14:textId="77777777">
        <w:trPr>
          <w:trHeight w:val="199"/>
          <w:jc w:val="center"/>
        </w:trPr>
        <w:tc>
          <w:tcPr>
            <w:tcW w:w="1555" w:type="dxa"/>
            <w:tcBorders>
              <w:top w:val="nil"/>
              <w:left w:val="nil"/>
              <w:bottom w:val="nil"/>
              <w:right w:val="nil"/>
            </w:tcBorders>
            <w:shd w:val="clear" w:color="auto" w:fill="DEEBF6"/>
          </w:tcPr>
          <w:p w14:paraId="2B72F458" w14:textId="77777777" w:rsidR="00FC3FE8" w:rsidRPr="00F94969" w:rsidRDefault="00000000">
            <w:pPr>
              <w:rPr>
                <w:sz w:val="16"/>
                <w:szCs w:val="16"/>
              </w:rPr>
            </w:pPr>
            <w:r w:rsidRPr="00F94969">
              <w:rPr>
                <w:sz w:val="16"/>
                <w:szCs w:val="16"/>
              </w:rPr>
              <w:lastRenderedPageBreak/>
              <w:t>Jensen et al., 2017</w:t>
            </w:r>
          </w:p>
          <w:p w14:paraId="741496E0" w14:textId="77777777" w:rsidR="00FC3FE8" w:rsidRPr="00F94969" w:rsidRDefault="00000000">
            <w:pPr>
              <w:rPr>
                <w:sz w:val="16"/>
                <w:szCs w:val="16"/>
              </w:rPr>
            </w:pPr>
            <w:r w:rsidRPr="00F94969">
              <w:rPr>
                <w:sz w:val="16"/>
                <w:szCs w:val="16"/>
              </w:rPr>
              <w:t>Cluster RCT</w:t>
            </w:r>
          </w:p>
          <w:p w14:paraId="54ED1772" w14:textId="77777777" w:rsidR="00FC3FE8" w:rsidRPr="00F94969" w:rsidRDefault="00000000">
            <w:pPr>
              <w:rPr>
                <w:sz w:val="16"/>
                <w:szCs w:val="16"/>
              </w:rPr>
            </w:pPr>
            <w:r w:rsidRPr="00F94969">
              <w:rPr>
                <w:sz w:val="16"/>
                <w:szCs w:val="16"/>
              </w:rPr>
              <w:t>Denmark.</w:t>
            </w:r>
          </w:p>
        </w:tc>
        <w:tc>
          <w:tcPr>
            <w:tcW w:w="1701" w:type="dxa"/>
            <w:tcBorders>
              <w:top w:val="nil"/>
              <w:left w:val="nil"/>
              <w:bottom w:val="nil"/>
              <w:right w:val="nil"/>
            </w:tcBorders>
            <w:shd w:val="clear" w:color="auto" w:fill="DEEBF6"/>
          </w:tcPr>
          <w:p w14:paraId="26A944DC" w14:textId="77777777" w:rsidR="00FC3FE8" w:rsidRPr="00F94969" w:rsidRDefault="00000000">
            <w:pPr>
              <w:rPr>
                <w:sz w:val="16"/>
                <w:szCs w:val="16"/>
              </w:rPr>
            </w:pPr>
            <w:r w:rsidRPr="00F94969">
              <w:rPr>
                <w:sz w:val="16"/>
                <w:szCs w:val="16"/>
              </w:rPr>
              <w:t xml:space="preserve">GP’s </w:t>
            </w:r>
          </w:p>
          <w:p w14:paraId="46C37A99" w14:textId="77777777" w:rsidR="00FC3FE8" w:rsidRPr="00F94969" w:rsidRDefault="00000000">
            <w:pPr>
              <w:rPr>
                <w:sz w:val="16"/>
                <w:szCs w:val="16"/>
              </w:rPr>
            </w:pPr>
            <w:r w:rsidRPr="00F94969">
              <w:rPr>
                <w:sz w:val="16"/>
                <w:szCs w:val="16"/>
              </w:rPr>
              <w:t>Patients with LBP (475)</w:t>
            </w:r>
          </w:p>
          <w:p w14:paraId="54430EC8" w14:textId="77777777" w:rsidR="00FC3FE8" w:rsidRPr="00F94969" w:rsidRDefault="00000000">
            <w:pPr>
              <w:rPr>
                <w:sz w:val="16"/>
                <w:szCs w:val="16"/>
              </w:rPr>
            </w:pPr>
            <w:r w:rsidRPr="00F94969">
              <w:rPr>
                <w:sz w:val="16"/>
                <w:szCs w:val="16"/>
              </w:rPr>
              <w:t>Primary care (60 practices)</w:t>
            </w:r>
          </w:p>
        </w:tc>
        <w:tc>
          <w:tcPr>
            <w:tcW w:w="6950" w:type="dxa"/>
            <w:gridSpan w:val="2"/>
            <w:tcBorders>
              <w:top w:val="nil"/>
              <w:left w:val="nil"/>
              <w:bottom w:val="nil"/>
              <w:right w:val="nil"/>
            </w:tcBorders>
            <w:shd w:val="clear" w:color="auto" w:fill="DEEBF6"/>
          </w:tcPr>
          <w:p w14:paraId="2B9AE846" w14:textId="77777777" w:rsidR="00FC3FE8" w:rsidRPr="00F94969" w:rsidRDefault="00000000">
            <w:pPr>
              <w:rPr>
                <w:sz w:val="16"/>
                <w:szCs w:val="16"/>
              </w:rPr>
            </w:pPr>
            <w:r w:rsidRPr="00F94969">
              <w:rPr>
                <w:sz w:val="16"/>
                <w:szCs w:val="16"/>
              </w:rPr>
              <w:t>This study was performed using data from Riis et al., 2016.</w:t>
            </w:r>
          </w:p>
          <w:p w14:paraId="70CD8232" w14:textId="77777777" w:rsidR="00FC3FE8" w:rsidRPr="00F94969" w:rsidRDefault="00000000">
            <w:pPr>
              <w:spacing w:line="259" w:lineRule="auto"/>
              <w:rPr>
                <w:b/>
                <w:sz w:val="16"/>
                <w:szCs w:val="16"/>
              </w:rPr>
            </w:pPr>
            <w:r w:rsidRPr="00F94969">
              <w:rPr>
                <w:sz w:val="16"/>
                <w:szCs w:val="16"/>
              </w:rPr>
              <w:t>For a description of the implementation strategies and Waltz’s Classification, see Riis et al., 2016.</w:t>
            </w:r>
          </w:p>
        </w:tc>
        <w:tc>
          <w:tcPr>
            <w:tcW w:w="2410" w:type="dxa"/>
            <w:tcBorders>
              <w:top w:val="nil"/>
              <w:left w:val="nil"/>
              <w:bottom w:val="nil"/>
              <w:right w:val="nil"/>
            </w:tcBorders>
            <w:shd w:val="clear" w:color="auto" w:fill="DEEBF6"/>
          </w:tcPr>
          <w:p w14:paraId="17089DEB" w14:textId="77777777" w:rsidR="00FC3FE8" w:rsidRPr="00F94969" w:rsidRDefault="00000000">
            <w:pPr>
              <w:spacing w:line="259" w:lineRule="auto"/>
              <w:rPr>
                <w:b/>
                <w:sz w:val="16"/>
                <w:szCs w:val="16"/>
              </w:rPr>
            </w:pPr>
            <w:r w:rsidRPr="00F94969">
              <w:rPr>
                <w:b/>
                <w:sz w:val="16"/>
                <w:szCs w:val="16"/>
              </w:rPr>
              <w:t>Cost-Effectiveness:</w:t>
            </w:r>
          </w:p>
          <w:p w14:paraId="409F0D79" w14:textId="77777777" w:rsidR="00FC3FE8" w:rsidRPr="00F94969" w:rsidRDefault="00000000">
            <w:pPr>
              <w:rPr>
                <w:i/>
                <w:sz w:val="16"/>
                <w:szCs w:val="16"/>
              </w:rPr>
            </w:pPr>
            <w:r w:rsidRPr="00F94969">
              <w:rPr>
                <w:i/>
                <w:sz w:val="16"/>
                <w:szCs w:val="16"/>
              </w:rPr>
              <w:t>Health-related quality of life</w:t>
            </w:r>
          </w:p>
          <w:p w14:paraId="30D4B147" w14:textId="77777777" w:rsidR="00FC3FE8" w:rsidRPr="00F94969" w:rsidRDefault="00000000">
            <w:pPr>
              <w:rPr>
                <w:sz w:val="16"/>
                <w:szCs w:val="16"/>
              </w:rPr>
            </w:pPr>
            <w:r w:rsidRPr="00F94969">
              <w:rPr>
                <w:sz w:val="16"/>
                <w:szCs w:val="16"/>
              </w:rPr>
              <w:t>From Health-related quality of life (</w:t>
            </w:r>
            <w:proofErr w:type="spellStart"/>
            <w:r w:rsidRPr="00F94969">
              <w:rPr>
                <w:sz w:val="16"/>
                <w:szCs w:val="16"/>
              </w:rPr>
              <w:t>HRQoL</w:t>
            </w:r>
            <w:proofErr w:type="spellEnd"/>
            <w:r w:rsidRPr="00F94969">
              <w:rPr>
                <w:sz w:val="16"/>
                <w:szCs w:val="16"/>
              </w:rPr>
              <w:t>) using EuroQoL-5Dimensions-5Level (EQ-5D-5L) the quality and quantity of life lived, was calculated as the area under the curve.</w:t>
            </w:r>
          </w:p>
          <w:p w14:paraId="6AA1ADDB" w14:textId="77777777" w:rsidR="00FC3FE8" w:rsidRPr="00F94969" w:rsidRDefault="00000000">
            <w:pPr>
              <w:rPr>
                <w:i/>
                <w:sz w:val="16"/>
                <w:szCs w:val="16"/>
              </w:rPr>
            </w:pPr>
            <w:r w:rsidRPr="00F94969">
              <w:rPr>
                <w:i/>
                <w:sz w:val="16"/>
                <w:szCs w:val="16"/>
              </w:rPr>
              <w:t>Intervention costs</w:t>
            </w:r>
          </w:p>
          <w:p w14:paraId="5797AC2F" w14:textId="77777777" w:rsidR="00FC3FE8" w:rsidRPr="00F94969" w:rsidRDefault="00000000">
            <w:pPr>
              <w:rPr>
                <w:i/>
                <w:sz w:val="16"/>
                <w:szCs w:val="16"/>
              </w:rPr>
            </w:pPr>
            <w:r w:rsidRPr="00F94969">
              <w:rPr>
                <w:i/>
                <w:sz w:val="16"/>
                <w:szCs w:val="16"/>
              </w:rPr>
              <w:t>Health care costs</w:t>
            </w:r>
          </w:p>
          <w:p w14:paraId="70B56A0D" w14:textId="77777777" w:rsidR="00FC3FE8" w:rsidRPr="00F94969" w:rsidRDefault="00000000">
            <w:pPr>
              <w:numPr>
                <w:ilvl w:val="0"/>
                <w:numId w:val="50"/>
              </w:numPr>
              <w:rPr>
                <w:sz w:val="16"/>
                <w:szCs w:val="16"/>
              </w:rPr>
            </w:pPr>
            <w:r w:rsidRPr="00F94969">
              <w:rPr>
                <w:sz w:val="16"/>
                <w:szCs w:val="16"/>
              </w:rPr>
              <w:t>Primary sector</w:t>
            </w:r>
          </w:p>
          <w:p w14:paraId="7AB272E6" w14:textId="77777777" w:rsidR="00FC3FE8" w:rsidRPr="00F94969" w:rsidRDefault="00000000">
            <w:pPr>
              <w:numPr>
                <w:ilvl w:val="0"/>
                <w:numId w:val="50"/>
              </w:numPr>
              <w:rPr>
                <w:sz w:val="16"/>
                <w:szCs w:val="16"/>
              </w:rPr>
            </w:pPr>
            <w:r w:rsidRPr="00F94969">
              <w:rPr>
                <w:sz w:val="16"/>
                <w:szCs w:val="16"/>
              </w:rPr>
              <w:t>Secondary sector</w:t>
            </w:r>
          </w:p>
          <w:p w14:paraId="2AEEDD43" w14:textId="77777777" w:rsidR="00FC3FE8" w:rsidRPr="00F94969" w:rsidRDefault="00000000">
            <w:pPr>
              <w:rPr>
                <w:i/>
                <w:sz w:val="16"/>
                <w:szCs w:val="16"/>
              </w:rPr>
            </w:pPr>
            <w:r w:rsidRPr="00F94969">
              <w:rPr>
                <w:i/>
                <w:sz w:val="16"/>
                <w:szCs w:val="16"/>
              </w:rPr>
              <w:t>Cost–utility analysis</w:t>
            </w:r>
          </w:p>
          <w:p w14:paraId="28AB28FC" w14:textId="77777777" w:rsidR="00FC3FE8" w:rsidRPr="00F94969" w:rsidRDefault="00000000">
            <w:pPr>
              <w:rPr>
                <w:i/>
                <w:sz w:val="16"/>
                <w:szCs w:val="16"/>
              </w:rPr>
            </w:pPr>
            <w:r w:rsidRPr="00F94969">
              <w:rPr>
                <w:i/>
                <w:sz w:val="16"/>
                <w:szCs w:val="16"/>
              </w:rPr>
              <w:t>Scenario analyses</w:t>
            </w:r>
          </w:p>
          <w:p w14:paraId="495016A0" w14:textId="77777777" w:rsidR="00FC3FE8" w:rsidRPr="00F94969" w:rsidRDefault="00000000">
            <w:pPr>
              <w:rPr>
                <w:sz w:val="16"/>
                <w:szCs w:val="16"/>
              </w:rPr>
            </w:pPr>
            <w:r w:rsidRPr="00F94969">
              <w:rPr>
                <w:sz w:val="16"/>
                <w:szCs w:val="16"/>
              </w:rPr>
              <w:t>quality-adjusted life years (QALYs)</w:t>
            </w:r>
          </w:p>
        </w:tc>
        <w:tc>
          <w:tcPr>
            <w:tcW w:w="3822" w:type="dxa"/>
            <w:tcBorders>
              <w:top w:val="nil"/>
              <w:left w:val="nil"/>
              <w:bottom w:val="nil"/>
              <w:right w:val="nil"/>
            </w:tcBorders>
            <w:shd w:val="clear" w:color="auto" w:fill="DEEBF6"/>
          </w:tcPr>
          <w:p w14:paraId="2080D21E" w14:textId="77777777" w:rsidR="00FC3FE8" w:rsidRPr="00F94969" w:rsidRDefault="00000000">
            <w:pPr>
              <w:rPr>
                <w:sz w:val="16"/>
                <w:szCs w:val="16"/>
              </w:rPr>
            </w:pPr>
            <w:r w:rsidRPr="00F94969">
              <w:rPr>
                <w:sz w:val="16"/>
                <w:szCs w:val="16"/>
              </w:rPr>
              <w:t>Results showed that costs associated with primary health care were higher, whereas secondary health care costs were lower for the intervention group when compared with the control group.</w:t>
            </w:r>
          </w:p>
          <w:p w14:paraId="09098226" w14:textId="77777777" w:rsidR="00FC3FE8" w:rsidRPr="00F94969" w:rsidRDefault="00000000">
            <w:pPr>
              <w:rPr>
                <w:b/>
                <w:sz w:val="16"/>
                <w:szCs w:val="16"/>
              </w:rPr>
            </w:pPr>
            <w:r w:rsidRPr="00F94969">
              <w:rPr>
                <w:sz w:val="16"/>
                <w:szCs w:val="16"/>
              </w:rPr>
              <w:t>The total cost of the multifaceted implementation strategies (MuIS) amounted to €34836, equivalent to €65 per patient.</w:t>
            </w:r>
          </w:p>
          <w:p w14:paraId="4CD29697" w14:textId="77777777" w:rsidR="00FC3FE8" w:rsidRPr="00F94969" w:rsidRDefault="00000000">
            <w:pPr>
              <w:rPr>
                <w:sz w:val="16"/>
                <w:szCs w:val="16"/>
              </w:rPr>
            </w:pPr>
            <w:r w:rsidRPr="00F94969">
              <w:rPr>
                <w:sz w:val="16"/>
                <w:szCs w:val="16"/>
              </w:rPr>
              <w:t>The adjusted cost regression did not show a statistically significant average cost saving per patient of €169 (95% CI: -€661 to €323).</w:t>
            </w:r>
          </w:p>
          <w:p w14:paraId="45E7EDD4" w14:textId="77777777" w:rsidR="00FC3FE8" w:rsidRPr="00F94969" w:rsidRDefault="00000000">
            <w:pPr>
              <w:rPr>
                <w:sz w:val="16"/>
                <w:szCs w:val="16"/>
              </w:rPr>
            </w:pPr>
            <w:r w:rsidRPr="00F94969">
              <w:rPr>
                <w:sz w:val="16"/>
                <w:szCs w:val="16"/>
              </w:rPr>
              <w:t>The adjusted QALY decrement regression did not show a statistically significant average loss of 0.0065 QALY (95% CI: -0.036 to 0.023) per patient over the 12 months of follow-up.</w:t>
            </w:r>
          </w:p>
        </w:tc>
      </w:tr>
      <w:tr w:rsidR="00F94969" w:rsidRPr="00F94969" w14:paraId="38189906" w14:textId="77777777" w:rsidTr="004142E2">
        <w:trPr>
          <w:trHeight w:val="199"/>
          <w:jc w:val="center"/>
        </w:trPr>
        <w:tc>
          <w:tcPr>
            <w:tcW w:w="1555" w:type="dxa"/>
            <w:tcBorders>
              <w:top w:val="nil"/>
              <w:left w:val="nil"/>
              <w:bottom w:val="nil"/>
              <w:right w:val="nil"/>
            </w:tcBorders>
            <w:shd w:val="clear" w:color="auto" w:fill="BDD6EE" w:themeFill="accent5" w:themeFillTint="66"/>
          </w:tcPr>
          <w:p w14:paraId="0C7E407D" w14:textId="77777777" w:rsidR="00FC3FE8" w:rsidRPr="00F94969" w:rsidRDefault="00000000">
            <w:pPr>
              <w:rPr>
                <w:sz w:val="16"/>
                <w:szCs w:val="16"/>
              </w:rPr>
            </w:pPr>
            <w:r w:rsidRPr="00F94969">
              <w:rPr>
                <w:sz w:val="16"/>
                <w:szCs w:val="16"/>
              </w:rPr>
              <w:t>Leonhardt et al., 2008</w:t>
            </w:r>
          </w:p>
          <w:p w14:paraId="627CB9AC" w14:textId="77777777" w:rsidR="00FC3FE8" w:rsidRPr="00F94969" w:rsidRDefault="00000000">
            <w:pPr>
              <w:rPr>
                <w:sz w:val="16"/>
                <w:szCs w:val="16"/>
              </w:rPr>
            </w:pPr>
            <w:r w:rsidRPr="00F94969">
              <w:rPr>
                <w:sz w:val="16"/>
                <w:szCs w:val="16"/>
              </w:rPr>
              <w:t xml:space="preserve">RCT </w:t>
            </w:r>
          </w:p>
          <w:p w14:paraId="65EBF983" w14:textId="77777777" w:rsidR="00FC3FE8" w:rsidRPr="00F94969" w:rsidRDefault="00000000">
            <w:pPr>
              <w:rPr>
                <w:sz w:val="16"/>
                <w:szCs w:val="16"/>
              </w:rPr>
            </w:pPr>
            <w:r w:rsidRPr="00F94969">
              <w:rPr>
                <w:sz w:val="16"/>
                <w:szCs w:val="16"/>
              </w:rPr>
              <w:t>Germany</w:t>
            </w:r>
          </w:p>
        </w:tc>
        <w:tc>
          <w:tcPr>
            <w:tcW w:w="1701" w:type="dxa"/>
            <w:tcBorders>
              <w:top w:val="nil"/>
              <w:left w:val="nil"/>
              <w:bottom w:val="nil"/>
              <w:right w:val="nil"/>
            </w:tcBorders>
            <w:shd w:val="clear" w:color="auto" w:fill="BDD6EE" w:themeFill="accent5" w:themeFillTint="66"/>
          </w:tcPr>
          <w:p w14:paraId="28D0045D" w14:textId="77777777" w:rsidR="00FC3FE8" w:rsidRPr="00F94969" w:rsidRDefault="00000000">
            <w:pPr>
              <w:rPr>
                <w:sz w:val="16"/>
                <w:szCs w:val="16"/>
              </w:rPr>
            </w:pPr>
            <w:r w:rsidRPr="00F94969">
              <w:rPr>
                <w:sz w:val="16"/>
                <w:szCs w:val="16"/>
              </w:rPr>
              <w:t>GP’s (126)</w:t>
            </w:r>
          </w:p>
          <w:p w14:paraId="4F441B3B" w14:textId="77777777" w:rsidR="00FC3FE8" w:rsidRPr="00F94969" w:rsidRDefault="00000000">
            <w:pPr>
              <w:rPr>
                <w:sz w:val="16"/>
                <w:szCs w:val="16"/>
              </w:rPr>
            </w:pPr>
            <w:r w:rsidRPr="00F94969">
              <w:rPr>
                <w:sz w:val="16"/>
                <w:szCs w:val="16"/>
              </w:rPr>
              <w:t>Patients with LBP (1378)</w:t>
            </w:r>
          </w:p>
          <w:p w14:paraId="02D59029" w14:textId="77777777" w:rsidR="00FC3FE8" w:rsidRPr="00F94969" w:rsidRDefault="00000000">
            <w:pPr>
              <w:rPr>
                <w:sz w:val="16"/>
                <w:szCs w:val="16"/>
              </w:rPr>
            </w:pPr>
            <w:r w:rsidRPr="00F94969">
              <w:rPr>
                <w:sz w:val="16"/>
                <w:szCs w:val="16"/>
              </w:rPr>
              <w:t>Primary care (118 practices)</w:t>
            </w:r>
          </w:p>
          <w:p w14:paraId="560833AF" w14:textId="77777777" w:rsidR="00FC3FE8" w:rsidRPr="00F94969" w:rsidRDefault="00FC3FE8">
            <w:pPr>
              <w:rPr>
                <w:sz w:val="16"/>
                <w:szCs w:val="16"/>
              </w:rPr>
            </w:pPr>
          </w:p>
          <w:p w14:paraId="13B3A2A9" w14:textId="77777777" w:rsidR="00FC3FE8" w:rsidRPr="00F94969" w:rsidRDefault="00FC3FE8">
            <w:pPr>
              <w:rPr>
                <w:sz w:val="16"/>
                <w:szCs w:val="16"/>
              </w:rPr>
            </w:pPr>
          </w:p>
          <w:p w14:paraId="6D73EEF4" w14:textId="77777777" w:rsidR="00FC3FE8" w:rsidRPr="00F94969" w:rsidRDefault="00FC3FE8">
            <w:pPr>
              <w:rPr>
                <w:b/>
                <w:sz w:val="16"/>
                <w:szCs w:val="16"/>
              </w:rPr>
            </w:pPr>
          </w:p>
        </w:tc>
        <w:tc>
          <w:tcPr>
            <w:tcW w:w="6950" w:type="dxa"/>
            <w:gridSpan w:val="2"/>
            <w:tcBorders>
              <w:top w:val="nil"/>
              <w:left w:val="nil"/>
              <w:bottom w:val="nil"/>
              <w:right w:val="nil"/>
            </w:tcBorders>
            <w:shd w:val="clear" w:color="auto" w:fill="BDD6EE" w:themeFill="accent5" w:themeFillTint="66"/>
          </w:tcPr>
          <w:p w14:paraId="13A30460" w14:textId="77777777" w:rsidR="00FC3FE8" w:rsidRPr="00F94969" w:rsidRDefault="00000000">
            <w:pPr>
              <w:rPr>
                <w:sz w:val="16"/>
                <w:szCs w:val="16"/>
              </w:rPr>
            </w:pPr>
            <w:r w:rsidRPr="00F94969">
              <w:rPr>
                <w:sz w:val="16"/>
                <w:szCs w:val="16"/>
              </w:rPr>
              <w:t>This study was performed using data from Becker et al., 2008.</w:t>
            </w:r>
          </w:p>
          <w:p w14:paraId="6FEB8268" w14:textId="77777777" w:rsidR="00FC3FE8" w:rsidRPr="00F94969" w:rsidRDefault="00000000">
            <w:pPr>
              <w:rPr>
                <w:b/>
                <w:sz w:val="16"/>
                <w:szCs w:val="16"/>
                <w:u w:val="single"/>
              </w:rPr>
            </w:pPr>
            <w:r w:rsidRPr="00F94969">
              <w:rPr>
                <w:sz w:val="16"/>
                <w:szCs w:val="16"/>
              </w:rPr>
              <w:t>For a description of the implementation strategies and Waltz’s Classification, see Becker et al., 2008.</w:t>
            </w:r>
          </w:p>
        </w:tc>
        <w:tc>
          <w:tcPr>
            <w:tcW w:w="2410" w:type="dxa"/>
            <w:tcBorders>
              <w:top w:val="nil"/>
              <w:left w:val="nil"/>
              <w:bottom w:val="nil"/>
              <w:right w:val="nil"/>
            </w:tcBorders>
            <w:shd w:val="clear" w:color="auto" w:fill="BDD6EE" w:themeFill="accent5" w:themeFillTint="66"/>
          </w:tcPr>
          <w:p w14:paraId="38F6BE14" w14:textId="77777777" w:rsidR="00FC3FE8" w:rsidRPr="00F94969" w:rsidRDefault="00000000">
            <w:pPr>
              <w:rPr>
                <w:b/>
                <w:sz w:val="16"/>
                <w:szCs w:val="16"/>
              </w:rPr>
            </w:pPr>
            <w:r w:rsidRPr="00F94969">
              <w:rPr>
                <w:b/>
                <w:sz w:val="16"/>
                <w:szCs w:val="16"/>
              </w:rPr>
              <w:t>Patients:</w:t>
            </w:r>
          </w:p>
          <w:p w14:paraId="6CE6C720" w14:textId="77777777" w:rsidR="00FC3FE8" w:rsidRPr="00F94969" w:rsidRDefault="00000000">
            <w:pPr>
              <w:rPr>
                <w:i/>
                <w:sz w:val="16"/>
                <w:szCs w:val="16"/>
              </w:rPr>
            </w:pPr>
            <w:r w:rsidRPr="00F94969">
              <w:rPr>
                <w:i/>
                <w:sz w:val="16"/>
                <w:szCs w:val="16"/>
              </w:rPr>
              <w:t>Physical activity</w:t>
            </w:r>
          </w:p>
          <w:p w14:paraId="6C7209DD" w14:textId="77777777" w:rsidR="00FC3FE8" w:rsidRPr="00F94969" w:rsidRDefault="00000000">
            <w:pPr>
              <w:numPr>
                <w:ilvl w:val="0"/>
                <w:numId w:val="107"/>
              </w:numPr>
              <w:rPr>
                <w:sz w:val="16"/>
                <w:szCs w:val="16"/>
              </w:rPr>
            </w:pPr>
            <w:r w:rsidRPr="00F94969">
              <w:rPr>
                <w:sz w:val="16"/>
                <w:szCs w:val="16"/>
              </w:rPr>
              <w:t>Freiburger Questionnaire on physical activity (FQPA)</w:t>
            </w:r>
          </w:p>
        </w:tc>
        <w:tc>
          <w:tcPr>
            <w:tcW w:w="3822" w:type="dxa"/>
            <w:tcBorders>
              <w:top w:val="nil"/>
              <w:left w:val="nil"/>
              <w:bottom w:val="nil"/>
              <w:right w:val="nil"/>
            </w:tcBorders>
            <w:shd w:val="clear" w:color="auto" w:fill="BDD6EE" w:themeFill="accent5" w:themeFillTint="66"/>
          </w:tcPr>
          <w:p w14:paraId="6DF14B0F" w14:textId="77777777" w:rsidR="00FC3FE8" w:rsidRPr="00F94969" w:rsidRDefault="00000000">
            <w:pPr>
              <w:rPr>
                <w:sz w:val="16"/>
                <w:szCs w:val="16"/>
              </w:rPr>
            </w:pPr>
            <w:r w:rsidRPr="00F94969">
              <w:rPr>
                <w:b/>
                <w:sz w:val="16"/>
                <w:szCs w:val="16"/>
              </w:rPr>
              <w:t>Total physical activity score compared to controls</w:t>
            </w:r>
            <w:r w:rsidRPr="00F94969">
              <w:rPr>
                <w:sz w:val="16"/>
                <w:szCs w:val="16"/>
              </w:rPr>
              <w:t>:</w:t>
            </w:r>
          </w:p>
          <w:p w14:paraId="5CD96E51" w14:textId="77777777" w:rsidR="00FC3FE8" w:rsidRPr="00F94969" w:rsidRDefault="00000000">
            <w:pPr>
              <w:rPr>
                <w:sz w:val="16"/>
                <w:szCs w:val="16"/>
              </w:rPr>
            </w:pPr>
            <w:r w:rsidRPr="00F94969">
              <w:rPr>
                <w:sz w:val="16"/>
                <w:szCs w:val="16"/>
              </w:rPr>
              <w:t>At 6 months</w:t>
            </w:r>
          </w:p>
          <w:p w14:paraId="1C69FA9C" w14:textId="77777777" w:rsidR="00FC3FE8" w:rsidRPr="00F94969" w:rsidRDefault="00000000">
            <w:pPr>
              <w:rPr>
                <w:sz w:val="16"/>
                <w:szCs w:val="16"/>
              </w:rPr>
            </w:pPr>
            <w:r w:rsidRPr="00F94969">
              <w:rPr>
                <w:sz w:val="16"/>
                <w:szCs w:val="16"/>
              </w:rPr>
              <w:t>Group A: MD 2.95 (95% CI: -1.64 to 7.54) p=0.21</w:t>
            </w:r>
          </w:p>
          <w:p w14:paraId="28BFFCB4" w14:textId="77777777" w:rsidR="00FC3FE8" w:rsidRPr="00F94969" w:rsidRDefault="00000000">
            <w:pPr>
              <w:rPr>
                <w:sz w:val="16"/>
                <w:szCs w:val="16"/>
              </w:rPr>
            </w:pPr>
            <w:r w:rsidRPr="00F94969">
              <w:rPr>
                <w:sz w:val="16"/>
                <w:szCs w:val="16"/>
              </w:rPr>
              <w:t>Group B: MD 2.77 (95% CI: -1.81 to 7.34) p=0.23</w:t>
            </w:r>
          </w:p>
          <w:p w14:paraId="684E4A8C" w14:textId="77777777" w:rsidR="00FC3FE8" w:rsidRPr="00F94969" w:rsidRDefault="00FC3FE8">
            <w:pPr>
              <w:rPr>
                <w:sz w:val="16"/>
                <w:szCs w:val="16"/>
              </w:rPr>
            </w:pPr>
          </w:p>
          <w:p w14:paraId="1E8ECFCD" w14:textId="77777777" w:rsidR="00FC3FE8" w:rsidRPr="00F94969" w:rsidRDefault="00000000">
            <w:pPr>
              <w:rPr>
                <w:sz w:val="16"/>
                <w:szCs w:val="16"/>
              </w:rPr>
            </w:pPr>
            <w:r w:rsidRPr="00F94969">
              <w:rPr>
                <w:sz w:val="16"/>
                <w:szCs w:val="16"/>
              </w:rPr>
              <w:t>At 12 months</w:t>
            </w:r>
          </w:p>
          <w:p w14:paraId="67C6B75F" w14:textId="77777777" w:rsidR="00FC3FE8" w:rsidRPr="00F94969" w:rsidRDefault="00000000">
            <w:pPr>
              <w:rPr>
                <w:sz w:val="16"/>
                <w:szCs w:val="16"/>
              </w:rPr>
            </w:pPr>
            <w:r w:rsidRPr="00F94969">
              <w:rPr>
                <w:sz w:val="16"/>
                <w:szCs w:val="16"/>
              </w:rPr>
              <w:t>Group A: MD 3.58 (95% CI: -1.42 to8.59) p=0.16</w:t>
            </w:r>
          </w:p>
          <w:p w14:paraId="4D75B7CA" w14:textId="77777777" w:rsidR="00FC3FE8" w:rsidRPr="00F94969" w:rsidRDefault="00000000">
            <w:pPr>
              <w:rPr>
                <w:sz w:val="16"/>
                <w:szCs w:val="16"/>
              </w:rPr>
            </w:pPr>
            <w:r w:rsidRPr="00F94969">
              <w:rPr>
                <w:sz w:val="16"/>
                <w:szCs w:val="16"/>
              </w:rPr>
              <w:t>Group B: MD 2.57 (95% CI: -2.43 to7.56) p=0.31</w:t>
            </w:r>
          </w:p>
        </w:tc>
      </w:tr>
      <w:tr w:rsidR="00F94969" w:rsidRPr="00F94969" w14:paraId="71AEB92C" w14:textId="77777777" w:rsidTr="004142E2">
        <w:trPr>
          <w:trHeight w:val="199"/>
          <w:jc w:val="center"/>
        </w:trPr>
        <w:tc>
          <w:tcPr>
            <w:tcW w:w="1555" w:type="dxa"/>
            <w:tcBorders>
              <w:top w:val="nil"/>
              <w:left w:val="nil"/>
              <w:bottom w:val="nil"/>
              <w:right w:val="nil"/>
            </w:tcBorders>
            <w:shd w:val="clear" w:color="auto" w:fill="DEEAF6" w:themeFill="accent5" w:themeFillTint="33"/>
          </w:tcPr>
          <w:p w14:paraId="22B35073" w14:textId="77777777" w:rsidR="00FC3FE8" w:rsidRPr="00F94969" w:rsidRDefault="00000000">
            <w:pPr>
              <w:rPr>
                <w:sz w:val="16"/>
                <w:szCs w:val="16"/>
              </w:rPr>
            </w:pPr>
            <w:r w:rsidRPr="00F94969">
              <w:rPr>
                <w:sz w:val="16"/>
                <w:szCs w:val="16"/>
              </w:rPr>
              <w:t xml:space="preserve">Maas et al., 2015 Cluster RCT </w:t>
            </w:r>
          </w:p>
          <w:p w14:paraId="54221A60" w14:textId="77777777" w:rsidR="00FC3FE8" w:rsidRPr="00F94969" w:rsidRDefault="00000000">
            <w:pPr>
              <w:rPr>
                <w:sz w:val="16"/>
                <w:szCs w:val="16"/>
              </w:rPr>
            </w:pPr>
            <w:r w:rsidRPr="00F94969">
              <w:rPr>
                <w:sz w:val="16"/>
                <w:szCs w:val="16"/>
              </w:rPr>
              <w:t>The Netherlands</w:t>
            </w:r>
          </w:p>
        </w:tc>
        <w:tc>
          <w:tcPr>
            <w:tcW w:w="1701" w:type="dxa"/>
            <w:tcBorders>
              <w:top w:val="nil"/>
              <w:left w:val="nil"/>
              <w:bottom w:val="nil"/>
              <w:right w:val="nil"/>
            </w:tcBorders>
            <w:shd w:val="clear" w:color="auto" w:fill="DEEAF6" w:themeFill="accent5" w:themeFillTint="33"/>
          </w:tcPr>
          <w:p w14:paraId="3B5AC378" w14:textId="77777777" w:rsidR="00FC3FE8" w:rsidRPr="00F94969" w:rsidRDefault="00000000">
            <w:pPr>
              <w:rPr>
                <w:sz w:val="16"/>
                <w:szCs w:val="16"/>
              </w:rPr>
            </w:pPr>
            <w:r w:rsidRPr="00F94969">
              <w:rPr>
                <w:sz w:val="16"/>
                <w:szCs w:val="16"/>
              </w:rPr>
              <w:t xml:space="preserve">Physiotherapists (149) </w:t>
            </w:r>
          </w:p>
          <w:p w14:paraId="2409B055" w14:textId="77777777" w:rsidR="00FC3FE8" w:rsidRPr="00F94969" w:rsidRDefault="00000000">
            <w:pPr>
              <w:rPr>
                <w:sz w:val="16"/>
                <w:szCs w:val="16"/>
              </w:rPr>
            </w:pPr>
            <w:r w:rsidRPr="00F94969">
              <w:rPr>
                <w:sz w:val="16"/>
                <w:szCs w:val="16"/>
              </w:rPr>
              <w:t>Patients with LBP</w:t>
            </w:r>
          </w:p>
          <w:p w14:paraId="22BE6946" w14:textId="77777777" w:rsidR="00FC3FE8" w:rsidRPr="00F94969" w:rsidRDefault="00000000">
            <w:pPr>
              <w:rPr>
                <w:sz w:val="16"/>
                <w:szCs w:val="16"/>
              </w:rPr>
            </w:pPr>
            <w:r w:rsidRPr="00F94969">
              <w:rPr>
                <w:sz w:val="16"/>
                <w:szCs w:val="16"/>
              </w:rPr>
              <w:t>Communities of practice</w:t>
            </w:r>
          </w:p>
          <w:p w14:paraId="7DD96556" w14:textId="77777777" w:rsidR="00FC3FE8" w:rsidRPr="00F94969" w:rsidRDefault="00FC3FE8">
            <w:pPr>
              <w:rPr>
                <w:b/>
                <w:sz w:val="16"/>
                <w:szCs w:val="16"/>
              </w:rPr>
            </w:pPr>
          </w:p>
        </w:tc>
        <w:tc>
          <w:tcPr>
            <w:tcW w:w="4682" w:type="dxa"/>
            <w:tcBorders>
              <w:top w:val="nil"/>
              <w:left w:val="nil"/>
              <w:bottom w:val="nil"/>
              <w:right w:val="nil"/>
            </w:tcBorders>
            <w:shd w:val="clear" w:color="auto" w:fill="DEEAF6" w:themeFill="accent5" w:themeFillTint="33"/>
          </w:tcPr>
          <w:p w14:paraId="18119C51" w14:textId="77777777" w:rsidR="00FC3FE8" w:rsidRPr="00F94969" w:rsidRDefault="00000000">
            <w:pPr>
              <w:spacing w:line="257" w:lineRule="auto"/>
              <w:rPr>
                <w:b/>
                <w:sz w:val="16"/>
                <w:szCs w:val="16"/>
                <w:u w:val="single"/>
              </w:rPr>
            </w:pPr>
            <w:r w:rsidRPr="00F94969">
              <w:rPr>
                <w:b/>
                <w:sz w:val="16"/>
                <w:szCs w:val="16"/>
                <w:u w:val="single"/>
              </w:rPr>
              <w:t>Peer assessment (PA) group:</w:t>
            </w:r>
          </w:p>
          <w:p w14:paraId="76A67D81" w14:textId="77777777" w:rsidR="00FC3FE8" w:rsidRPr="00F94969" w:rsidRDefault="00000000">
            <w:pPr>
              <w:spacing w:line="257" w:lineRule="auto"/>
              <w:rPr>
                <w:sz w:val="16"/>
                <w:szCs w:val="16"/>
              </w:rPr>
            </w:pPr>
            <w:r w:rsidRPr="00F94969">
              <w:rPr>
                <w:b/>
                <w:sz w:val="16"/>
                <w:szCs w:val="16"/>
              </w:rPr>
              <w:t>Description of Implementation Strategy:</w:t>
            </w:r>
          </w:p>
          <w:p w14:paraId="6C29B2E6" w14:textId="77777777" w:rsidR="00FC3FE8" w:rsidRPr="00F94969" w:rsidRDefault="00000000">
            <w:pPr>
              <w:spacing w:line="257" w:lineRule="auto"/>
              <w:rPr>
                <w:sz w:val="16"/>
                <w:szCs w:val="16"/>
              </w:rPr>
            </w:pPr>
            <w:r w:rsidRPr="00F94969">
              <w:rPr>
                <w:sz w:val="16"/>
                <w:szCs w:val="16"/>
              </w:rPr>
              <w:t xml:space="preserve">Received a link to the KNGF guidelines. </w:t>
            </w:r>
            <w:r w:rsidRPr="00F94969">
              <w:rPr>
                <w:sz w:val="16"/>
                <w:szCs w:val="16"/>
              </w:rPr>
              <w:br/>
              <w:t xml:space="preserve">Received by e-mail a program guide tailored to the intervention providing detailed information about learning objectives, learning content, training schedule, didactic format, and procedure. </w:t>
            </w:r>
          </w:p>
          <w:p w14:paraId="16C1171F" w14:textId="77777777" w:rsidR="00FC3FE8" w:rsidRPr="00F94969" w:rsidRDefault="00000000">
            <w:pPr>
              <w:spacing w:line="257" w:lineRule="auto"/>
              <w:rPr>
                <w:sz w:val="16"/>
                <w:szCs w:val="16"/>
              </w:rPr>
            </w:pPr>
            <w:r w:rsidRPr="00F94969">
              <w:rPr>
                <w:sz w:val="16"/>
                <w:szCs w:val="16"/>
              </w:rPr>
              <w:lastRenderedPageBreak/>
              <w:t xml:space="preserve">The program consisted of four 3-hour sessions: In three of the sessions the participants worked on written cases. Session 3 consisted of a review of patient records and PA. </w:t>
            </w:r>
          </w:p>
          <w:p w14:paraId="08A0B397" w14:textId="77777777" w:rsidR="00FC3FE8" w:rsidRPr="00F94969" w:rsidRDefault="00FC3FE8">
            <w:pPr>
              <w:spacing w:line="257" w:lineRule="auto"/>
              <w:rPr>
                <w:sz w:val="16"/>
                <w:szCs w:val="16"/>
              </w:rPr>
            </w:pPr>
          </w:p>
          <w:p w14:paraId="18166B98" w14:textId="77777777" w:rsidR="00FC3FE8" w:rsidRPr="00F94969" w:rsidRDefault="00000000">
            <w:pPr>
              <w:spacing w:line="257" w:lineRule="auto"/>
              <w:rPr>
                <w:b/>
                <w:sz w:val="16"/>
                <w:szCs w:val="16"/>
              </w:rPr>
            </w:pPr>
            <w:r w:rsidRPr="00F94969">
              <w:rPr>
                <w:b/>
                <w:sz w:val="16"/>
                <w:szCs w:val="16"/>
              </w:rPr>
              <w:t>Waltz’s Classification:</w:t>
            </w:r>
          </w:p>
          <w:p w14:paraId="2F2A617D" w14:textId="77777777" w:rsidR="00FC3FE8" w:rsidRPr="00F94969" w:rsidRDefault="00000000">
            <w:pPr>
              <w:spacing w:line="257" w:lineRule="auto"/>
              <w:rPr>
                <w:i/>
                <w:sz w:val="16"/>
                <w:szCs w:val="16"/>
              </w:rPr>
            </w:pPr>
            <w:r w:rsidRPr="00F94969">
              <w:rPr>
                <w:i/>
                <w:sz w:val="16"/>
                <w:szCs w:val="16"/>
              </w:rPr>
              <w:t>Provide interactive assistance.</w:t>
            </w:r>
          </w:p>
          <w:p w14:paraId="07EAC5E4" w14:textId="77777777" w:rsidR="00FC3FE8" w:rsidRPr="00F94969" w:rsidRDefault="00000000">
            <w:pPr>
              <w:numPr>
                <w:ilvl w:val="0"/>
                <w:numId w:val="73"/>
              </w:numPr>
              <w:pBdr>
                <w:top w:val="nil"/>
                <w:left w:val="nil"/>
                <w:bottom w:val="nil"/>
                <w:right w:val="nil"/>
                <w:between w:val="nil"/>
              </w:pBdr>
              <w:spacing w:line="257" w:lineRule="auto"/>
              <w:rPr>
                <w:sz w:val="16"/>
                <w:szCs w:val="16"/>
              </w:rPr>
            </w:pPr>
            <w:r w:rsidRPr="00F94969">
              <w:rPr>
                <w:sz w:val="16"/>
                <w:szCs w:val="16"/>
              </w:rPr>
              <w:t>Provide clinical supervision.</w:t>
            </w:r>
          </w:p>
          <w:p w14:paraId="54B66842" w14:textId="77777777" w:rsidR="00FC3FE8" w:rsidRPr="00F94969" w:rsidRDefault="00000000">
            <w:pPr>
              <w:spacing w:line="257" w:lineRule="auto"/>
              <w:rPr>
                <w:i/>
                <w:sz w:val="16"/>
                <w:szCs w:val="16"/>
              </w:rPr>
            </w:pPr>
            <w:r w:rsidRPr="00F94969">
              <w:rPr>
                <w:i/>
                <w:sz w:val="16"/>
                <w:szCs w:val="16"/>
              </w:rPr>
              <w:t>Train and educate stakeholders.</w:t>
            </w:r>
          </w:p>
          <w:p w14:paraId="74CAA129" w14:textId="77777777" w:rsidR="00FC3FE8" w:rsidRPr="00F94969" w:rsidRDefault="00000000">
            <w:pPr>
              <w:numPr>
                <w:ilvl w:val="0"/>
                <w:numId w:val="73"/>
              </w:numPr>
              <w:pBdr>
                <w:top w:val="nil"/>
                <w:left w:val="nil"/>
                <w:bottom w:val="nil"/>
                <w:right w:val="nil"/>
                <w:between w:val="nil"/>
              </w:pBdr>
              <w:spacing w:line="257" w:lineRule="auto"/>
              <w:rPr>
                <w:sz w:val="16"/>
                <w:szCs w:val="16"/>
              </w:rPr>
            </w:pPr>
            <w:r w:rsidRPr="00F94969">
              <w:rPr>
                <w:sz w:val="16"/>
                <w:szCs w:val="16"/>
              </w:rPr>
              <w:t>Conduct ongoing training.</w:t>
            </w:r>
          </w:p>
          <w:p w14:paraId="1C95A565" w14:textId="77777777" w:rsidR="00FC3FE8" w:rsidRPr="00F94969" w:rsidRDefault="00000000">
            <w:pPr>
              <w:numPr>
                <w:ilvl w:val="0"/>
                <w:numId w:val="73"/>
              </w:numPr>
              <w:pBdr>
                <w:top w:val="nil"/>
                <w:left w:val="nil"/>
                <w:bottom w:val="nil"/>
                <w:right w:val="nil"/>
                <w:between w:val="nil"/>
              </w:pBdr>
              <w:spacing w:line="257" w:lineRule="auto"/>
              <w:rPr>
                <w:sz w:val="16"/>
                <w:szCs w:val="16"/>
              </w:rPr>
            </w:pPr>
            <w:r w:rsidRPr="00F94969">
              <w:rPr>
                <w:sz w:val="16"/>
                <w:szCs w:val="16"/>
              </w:rPr>
              <w:t>Make training dynamic.</w:t>
            </w:r>
          </w:p>
          <w:p w14:paraId="33F6E524" w14:textId="77777777" w:rsidR="00FC3FE8" w:rsidRPr="00F94969" w:rsidRDefault="00000000">
            <w:pPr>
              <w:numPr>
                <w:ilvl w:val="0"/>
                <w:numId w:val="73"/>
              </w:numPr>
              <w:pBdr>
                <w:top w:val="nil"/>
                <w:left w:val="nil"/>
                <w:bottom w:val="nil"/>
                <w:right w:val="nil"/>
                <w:between w:val="nil"/>
              </w:pBdr>
              <w:spacing w:line="257" w:lineRule="auto"/>
              <w:rPr>
                <w:sz w:val="16"/>
                <w:szCs w:val="16"/>
              </w:rPr>
            </w:pPr>
            <w:r w:rsidRPr="00F94969">
              <w:rPr>
                <w:sz w:val="16"/>
                <w:szCs w:val="16"/>
              </w:rPr>
              <w:t>Distribute educational materials.</w:t>
            </w:r>
          </w:p>
          <w:p w14:paraId="21C15A91" w14:textId="77777777" w:rsidR="00FC3FE8" w:rsidRPr="00F94969" w:rsidRDefault="00000000">
            <w:pPr>
              <w:numPr>
                <w:ilvl w:val="0"/>
                <w:numId w:val="73"/>
              </w:numPr>
              <w:pBdr>
                <w:top w:val="nil"/>
                <w:left w:val="nil"/>
                <w:bottom w:val="nil"/>
                <w:right w:val="nil"/>
                <w:between w:val="nil"/>
              </w:pBdr>
              <w:spacing w:line="257" w:lineRule="auto"/>
              <w:rPr>
                <w:sz w:val="16"/>
                <w:szCs w:val="16"/>
              </w:rPr>
            </w:pPr>
            <w:r w:rsidRPr="00F94969">
              <w:rPr>
                <w:sz w:val="16"/>
                <w:szCs w:val="16"/>
              </w:rPr>
              <w:t>Conduct educational meetings</w:t>
            </w:r>
          </w:p>
        </w:tc>
        <w:tc>
          <w:tcPr>
            <w:tcW w:w="2268" w:type="dxa"/>
            <w:tcBorders>
              <w:top w:val="nil"/>
              <w:left w:val="nil"/>
              <w:bottom w:val="nil"/>
              <w:right w:val="nil"/>
            </w:tcBorders>
            <w:shd w:val="clear" w:color="auto" w:fill="DEEAF6" w:themeFill="accent5" w:themeFillTint="33"/>
          </w:tcPr>
          <w:p w14:paraId="11BC20E7" w14:textId="77777777" w:rsidR="00FC3FE8" w:rsidRPr="00F94969" w:rsidRDefault="00000000">
            <w:pPr>
              <w:spacing w:line="257" w:lineRule="auto"/>
              <w:rPr>
                <w:b/>
                <w:sz w:val="16"/>
                <w:szCs w:val="16"/>
                <w:u w:val="single"/>
              </w:rPr>
            </w:pPr>
            <w:r w:rsidRPr="00F94969">
              <w:rPr>
                <w:b/>
                <w:sz w:val="16"/>
                <w:szCs w:val="16"/>
                <w:u w:val="single"/>
              </w:rPr>
              <w:lastRenderedPageBreak/>
              <w:t>Case discussion (CD) group:</w:t>
            </w:r>
          </w:p>
          <w:p w14:paraId="7947088B" w14:textId="77777777" w:rsidR="00FC3FE8" w:rsidRPr="00F94969" w:rsidRDefault="00000000">
            <w:pPr>
              <w:spacing w:line="257" w:lineRule="auto"/>
              <w:rPr>
                <w:sz w:val="16"/>
                <w:szCs w:val="16"/>
              </w:rPr>
            </w:pPr>
            <w:r w:rsidRPr="00F94969">
              <w:rPr>
                <w:b/>
                <w:sz w:val="16"/>
                <w:szCs w:val="16"/>
              </w:rPr>
              <w:t>Description of Implementation Strategy:</w:t>
            </w:r>
          </w:p>
          <w:p w14:paraId="351FB967" w14:textId="77777777" w:rsidR="00FC3FE8" w:rsidRPr="00F94969" w:rsidRDefault="00000000">
            <w:pPr>
              <w:spacing w:line="257" w:lineRule="auto"/>
              <w:rPr>
                <w:sz w:val="16"/>
                <w:szCs w:val="16"/>
              </w:rPr>
            </w:pPr>
            <w:r w:rsidRPr="00F94969">
              <w:rPr>
                <w:sz w:val="16"/>
                <w:szCs w:val="16"/>
              </w:rPr>
              <w:t xml:space="preserve">This group received the same material but focused on discussion of the material instead of peer assessment. </w:t>
            </w:r>
            <w:r w:rsidRPr="00F94969">
              <w:rPr>
                <w:sz w:val="16"/>
                <w:szCs w:val="16"/>
              </w:rPr>
              <w:lastRenderedPageBreak/>
              <w:t xml:space="preserve">Session 3 consisted of a review of patient records and CD. </w:t>
            </w:r>
          </w:p>
          <w:p w14:paraId="1D187678" w14:textId="77777777" w:rsidR="00FC3FE8" w:rsidRPr="00F94969" w:rsidRDefault="00FC3FE8">
            <w:pPr>
              <w:spacing w:line="257" w:lineRule="auto"/>
              <w:rPr>
                <w:sz w:val="16"/>
                <w:szCs w:val="16"/>
              </w:rPr>
            </w:pPr>
          </w:p>
          <w:p w14:paraId="4E858919" w14:textId="77777777" w:rsidR="00FC3FE8" w:rsidRPr="00F94969" w:rsidRDefault="00000000">
            <w:pPr>
              <w:spacing w:line="257" w:lineRule="auto"/>
              <w:rPr>
                <w:sz w:val="16"/>
                <w:szCs w:val="16"/>
              </w:rPr>
            </w:pPr>
            <w:r w:rsidRPr="00F94969">
              <w:rPr>
                <w:b/>
                <w:sz w:val="16"/>
                <w:szCs w:val="16"/>
              </w:rPr>
              <w:t>Waltz’s Classification:</w:t>
            </w:r>
            <w:r w:rsidRPr="00F94969">
              <w:rPr>
                <w:sz w:val="16"/>
                <w:szCs w:val="16"/>
              </w:rPr>
              <w:t xml:space="preserve"> </w:t>
            </w:r>
          </w:p>
          <w:p w14:paraId="73E96410" w14:textId="77777777" w:rsidR="00FC3FE8" w:rsidRPr="00F94969" w:rsidRDefault="00000000">
            <w:pPr>
              <w:spacing w:line="259" w:lineRule="auto"/>
              <w:rPr>
                <w:sz w:val="16"/>
                <w:szCs w:val="16"/>
              </w:rPr>
            </w:pPr>
            <w:r w:rsidRPr="00F94969">
              <w:rPr>
                <w:sz w:val="16"/>
                <w:szCs w:val="16"/>
              </w:rPr>
              <w:t>The CD group received the same interventions as det PA group except “Provide clinical supervision” and instead received:</w:t>
            </w:r>
          </w:p>
          <w:p w14:paraId="5BB0ADCD" w14:textId="77777777" w:rsidR="00FC3FE8" w:rsidRPr="00F94969" w:rsidRDefault="00000000">
            <w:pPr>
              <w:spacing w:line="257" w:lineRule="auto"/>
              <w:rPr>
                <w:i/>
                <w:sz w:val="16"/>
                <w:szCs w:val="16"/>
              </w:rPr>
            </w:pPr>
            <w:r w:rsidRPr="00F94969">
              <w:rPr>
                <w:i/>
                <w:sz w:val="16"/>
                <w:szCs w:val="16"/>
              </w:rPr>
              <w:t>Develop stakeholder interrelationships.</w:t>
            </w:r>
          </w:p>
          <w:p w14:paraId="24087235" w14:textId="77777777" w:rsidR="00FC3FE8" w:rsidRPr="00F94969" w:rsidRDefault="00000000">
            <w:pPr>
              <w:numPr>
                <w:ilvl w:val="0"/>
                <w:numId w:val="62"/>
              </w:numPr>
              <w:pBdr>
                <w:top w:val="nil"/>
                <w:left w:val="nil"/>
                <w:bottom w:val="nil"/>
                <w:right w:val="nil"/>
                <w:between w:val="nil"/>
              </w:pBdr>
              <w:rPr>
                <w:sz w:val="16"/>
                <w:szCs w:val="16"/>
              </w:rPr>
            </w:pPr>
            <w:r w:rsidRPr="00F94969">
              <w:rPr>
                <w:sz w:val="16"/>
                <w:szCs w:val="16"/>
              </w:rPr>
              <w:t>Conduct local consensus discussions</w:t>
            </w:r>
          </w:p>
        </w:tc>
        <w:tc>
          <w:tcPr>
            <w:tcW w:w="2410" w:type="dxa"/>
            <w:tcBorders>
              <w:top w:val="nil"/>
              <w:left w:val="nil"/>
              <w:bottom w:val="nil"/>
              <w:right w:val="nil"/>
            </w:tcBorders>
            <w:shd w:val="clear" w:color="auto" w:fill="DEEAF6" w:themeFill="accent5" w:themeFillTint="33"/>
          </w:tcPr>
          <w:p w14:paraId="731221D5" w14:textId="77777777" w:rsidR="00FC3FE8" w:rsidRPr="00F94969" w:rsidRDefault="00000000">
            <w:pPr>
              <w:rPr>
                <w:b/>
                <w:sz w:val="16"/>
                <w:szCs w:val="16"/>
              </w:rPr>
            </w:pPr>
            <w:r w:rsidRPr="00F94969">
              <w:rPr>
                <w:b/>
                <w:sz w:val="16"/>
                <w:szCs w:val="16"/>
              </w:rPr>
              <w:lastRenderedPageBreak/>
              <w:t>Healthcare Professionals:</w:t>
            </w:r>
          </w:p>
          <w:p w14:paraId="19A8ECA1" w14:textId="77777777" w:rsidR="00FC3FE8" w:rsidRPr="00F94969" w:rsidRDefault="00000000">
            <w:pPr>
              <w:spacing w:line="259" w:lineRule="auto"/>
              <w:rPr>
                <w:i/>
                <w:sz w:val="16"/>
                <w:szCs w:val="16"/>
              </w:rPr>
            </w:pPr>
            <w:r w:rsidRPr="00F94969">
              <w:rPr>
                <w:i/>
                <w:sz w:val="16"/>
                <w:szCs w:val="16"/>
              </w:rPr>
              <w:t>Uptake of knowledge</w:t>
            </w:r>
          </w:p>
          <w:p w14:paraId="008AA6E5" w14:textId="77777777" w:rsidR="00FC3FE8" w:rsidRPr="00F94969" w:rsidRDefault="00000000">
            <w:pPr>
              <w:rPr>
                <w:b/>
                <w:sz w:val="16"/>
                <w:szCs w:val="16"/>
              </w:rPr>
            </w:pPr>
            <w:r w:rsidRPr="00F94969">
              <w:rPr>
                <w:b/>
                <w:sz w:val="16"/>
                <w:szCs w:val="16"/>
              </w:rPr>
              <w:t>Guideline adherence:</w:t>
            </w:r>
          </w:p>
          <w:p w14:paraId="623160D4" w14:textId="77777777" w:rsidR="00FC3FE8" w:rsidRPr="00F94969" w:rsidRDefault="00000000">
            <w:pPr>
              <w:numPr>
                <w:ilvl w:val="0"/>
                <w:numId w:val="76"/>
              </w:numPr>
              <w:pBdr>
                <w:top w:val="nil"/>
                <w:left w:val="nil"/>
                <w:bottom w:val="nil"/>
                <w:right w:val="nil"/>
                <w:between w:val="nil"/>
              </w:pBdr>
              <w:ind w:left="720"/>
              <w:rPr>
                <w:sz w:val="16"/>
                <w:szCs w:val="16"/>
              </w:rPr>
            </w:pPr>
            <w:r w:rsidRPr="00F94969">
              <w:rPr>
                <w:sz w:val="16"/>
                <w:szCs w:val="16"/>
              </w:rPr>
              <w:t>Online test/questionnaire based on 4 vignettes.</w:t>
            </w:r>
          </w:p>
          <w:p w14:paraId="1B5C835B" w14:textId="77777777" w:rsidR="00FC3FE8" w:rsidRPr="00F94969" w:rsidRDefault="00000000">
            <w:pPr>
              <w:rPr>
                <w:sz w:val="16"/>
                <w:szCs w:val="16"/>
              </w:rPr>
            </w:pPr>
            <w:r w:rsidRPr="00F94969">
              <w:rPr>
                <w:b/>
                <w:sz w:val="16"/>
                <w:szCs w:val="16"/>
              </w:rPr>
              <w:t>Reflective practice:</w:t>
            </w:r>
          </w:p>
          <w:p w14:paraId="4727ECEF" w14:textId="77777777" w:rsidR="00FC3FE8" w:rsidRPr="00F94969" w:rsidRDefault="00000000">
            <w:pPr>
              <w:numPr>
                <w:ilvl w:val="0"/>
                <w:numId w:val="75"/>
              </w:numPr>
              <w:pBdr>
                <w:top w:val="nil"/>
                <w:left w:val="nil"/>
                <w:bottom w:val="nil"/>
                <w:right w:val="nil"/>
                <w:between w:val="nil"/>
              </w:pBdr>
              <w:ind w:left="720"/>
              <w:rPr>
                <w:b/>
                <w:sz w:val="16"/>
                <w:szCs w:val="16"/>
              </w:rPr>
            </w:pPr>
            <w:r w:rsidRPr="00F94969">
              <w:rPr>
                <w:sz w:val="16"/>
                <w:szCs w:val="16"/>
              </w:rPr>
              <w:t>Self-Reflection and Insight Scale (SRIS)</w:t>
            </w:r>
          </w:p>
          <w:p w14:paraId="61B97379" w14:textId="77777777" w:rsidR="00FC3FE8" w:rsidRPr="00F94969" w:rsidRDefault="00000000">
            <w:pPr>
              <w:rPr>
                <w:b/>
                <w:sz w:val="16"/>
                <w:szCs w:val="16"/>
              </w:rPr>
            </w:pPr>
            <w:r w:rsidRPr="00F94969">
              <w:rPr>
                <w:b/>
                <w:sz w:val="16"/>
                <w:szCs w:val="16"/>
              </w:rPr>
              <w:lastRenderedPageBreak/>
              <w:t>Awareness of performance:</w:t>
            </w:r>
          </w:p>
          <w:p w14:paraId="228FE351" w14:textId="77777777" w:rsidR="00FC3FE8" w:rsidRPr="00F94969" w:rsidRDefault="00000000">
            <w:pPr>
              <w:numPr>
                <w:ilvl w:val="0"/>
                <w:numId w:val="59"/>
              </w:numPr>
              <w:pBdr>
                <w:top w:val="nil"/>
                <w:left w:val="nil"/>
                <w:bottom w:val="nil"/>
                <w:right w:val="nil"/>
                <w:between w:val="nil"/>
              </w:pBdr>
              <w:ind w:left="720"/>
              <w:rPr>
                <w:b/>
                <w:sz w:val="16"/>
                <w:szCs w:val="16"/>
              </w:rPr>
            </w:pPr>
            <w:r w:rsidRPr="00F94969">
              <w:rPr>
                <w:sz w:val="16"/>
                <w:szCs w:val="16"/>
              </w:rPr>
              <w:t>Awareness was conceived of as the association between perceived improvement and assessed improvement.</w:t>
            </w:r>
          </w:p>
        </w:tc>
        <w:tc>
          <w:tcPr>
            <w:tcW w:w="3822" w:type="dxa"/>
            <w:tcBorders>
              <w:top w:val="nil"/>
              <w:left w:val="nil"/>
              <w:bottom w:val="nil"/>
              <w:right w:val="nil"/>
            </w:tcBorders>
            <w:shd w:val="clear" w:color="auto" w:fill="DEEAF6" w:themeFill="accent5" w:themeFillTint="33"/>
          </w:tcPr>
          <w:p w14:paraId="051065A8" w14:textId="77777777" w:rsidR="00FC3FE8" w:rsidRPr="00F94969" w:rsidRDefault="00000000">
            <w:pPr>
              <w:rPr>
                <w:b/>
                <w:sz w:val="16"/>
                <w:szCs w:val="16"/>
              </w:rPr>
            </w:pPr>
            <w:r w:rsidRPr="00F94969">
              <w:rPr>
                <w:b/>
                <w:sz w:val="16"/>
                <w:szCs w:val="16"/>
              </w:rPr>
              <w:lastRenderedPageBreak/>
              <w:t>Guideline adherence:</w:t>
            </w:r>
          </w:p>
          <w:p w14:paraId="61189F98" w14:textId="77777777" w:rsidR="00FC3FE8" w:rsidRPr="00F94969" w:rsidRDefault="00000000">
            <w:pPr>
              <w:rPr>
                <w:sz w:val="16"/>
                <w:szCs w:val="16"/>
              </w:rPr>
            </w:pPr>
            <w:r w:rsidRPr="00F94969">
              <w:rPr>
                <w:sz w:val="16"/>
                <w:szCs w:val="16"/>
              </w:rPr>
              <w:t>Difference between the PA and CD groups change: Estimated difference of 22.52 points (95% CI: 2.38 to 42.66, p=0.031) in favour of the PA group.</w:t>
            </w:r>
          </w:p>
          <w:p w14:paraId="08AF6197" w14:textId="77777777" w:rsidR="00FC3FE8" w:rsidRPr="00F94969" w:rsidRDefault="00FC3FE8">
            <w:pPr>
              <w:rPr>
                <w:sz w:val="16"/>
                <w:szCs w:val="16"/>
              </w:rPr>
            </w:pPr>
          </w:p>
          <w:p w14:paraId="4B3F8963" w14:textId="77777777" w:rsidR="00FC3FE8" w:rsidRPr="00F94969" w:rsidRDefault="00000000">
            <w:pPr>
              <w:rPr>
                <w:b/>
                <w:sz w:val="16"/>
                <w:szCs w:val="16"/>
              </w:rPr>
            </w:pPr>
            <w:r w:rsidRPr="00F94969">
              <w:rPr>
                <w:b/>
                <w:sz w:val="16"/>
                <w:szCs w:val="16"/>
              </w:rPr>
              <w:t>Reflective practice:</w:t>
            </w:r>
          </w:p>
          <w:p w14:paraId="5F868942" w14:textId="77777777" w:rsidR="00FC3FE8" w:rsidRPr="00F94969" w:rsidRDefault="00000000">
            <w:pPr>
              <w:rPr>
                <w:sz w:val="16"/>
                <w:szCs w:val="16"/>
              </w:rPr>
            </w:pPr>
            <w:r w:rsidRPr="00F94969">
              <w:rPr>
                <w:sz w:val="16"/>
                <w:szCs w:val="16"/>
              </w:rPr>
              <w:t>Difference between the PA and CD groups change: Estimated difference of -0.06 points (95% CI: -2.79 to 2.65, p=0.96) in favour of the PA group</w:t>
            </w:r>
          </w:p>
          <w:p w14:paraId="474C9134" w14:textId="77777777" w:rsidR="00FC3FE8" w:rsidRPr="00F94969" w:rsidRDefault="00FC3FE8">
            <w:pPr>
              <w:rPr>
                <w:sz w:val="16"/>
                <w:szCs w:val="16"/>
              </w:rPr>
            </w:pPr>
          </w:p>
          <w:p w14:paraId="5F6B44C4" w14:textId="77777777" w:rsidR="00FC3FE8" w:rsidRPr="00F94969" w:rsidRDefault="00000000">
            <w:pPr>
              <w:rPr>
                <w:b/>
                <w:sz w:val="16"/>
                <w:szCs w:val="16"/>
              </w:rPr>
            </w:pPr>
            <w:r w:rsidRPr="00F94969">
              <w:rPr>
                <w:b/>
                <w:sz w:val="16"/>
                <w:szCs w:val="16"/>
              </w:rPr>
              <w:t>Awareness of performance:</w:t>
            </w:r>
          </w:p>
          <w:p w14:paraId="3139FAFB" w14:textId="77777777" w:rsidR="00FC3FE8" w:rsidRPr="00F94969" w:rsidRDefault="00000000">
            <w:pPr>
              <w:rPr>
                <w:sz w:val="16"/>
                <w:szCs w:val="16"/>
              </w:rPr>
            </w:pPr>
            <w:r w:rsidRPr="00F94969">
              <w:rPr>
                <w:sz w:val="16"/>
                <w:szCs w:val="16"/>
              </w:rPr>
              <w:t>Difference between the PA and CD groups change: Estimated difference 14.73 (95% CI: 2.78 to 26.68, p=0.01)) in favour of the PA group</w:t>
            </w:r>
          </w:p>
          <w:p w14:paraId="185E389E" w14:textId="77777777" w:rsidR="00FC3FE8" w:rsidRPr="00F94969" w:rsidRDefault="00FC3FE8">
            <w:pPr>
              <w:rPr>
                <w:sz w:val="16"/>
                <w:szCs w:val="16"/>
              </w:rPr>
            </w:pPr>
          </w:p>
        </w:tc>
      </w:tr>
      <w:tr w:rsidR="00F94969" w:rsidRPr="00F94969" w14:paraId="2F0BBB13" w14:textId="77777777" w:rsidTr="004142E2">
        <w:trPr>
          <w:trHeight w:val="199"/>
          <w:jc w:val="center"/>
        </w:trPr>
        <w:tc>
          <w:tcPr>
            <w:tcW w:w="1555" w:type="dxa"/>
            <w:tcBorders>
              <w:top w:val="nil"/>
              <w:left w:val="nil"/>
              <w:bottom w:val="nil"/>
              <w:right w:val="nil"/>
            </w:tcBorders>
            <w:shd w:val="clear" w:color="auto" w:fill="BDD6EE" w:themeFill="accent5" w:themeFillTint="66"/>
          </w:tcPr>
          <w:p w14:paraId="5702BA87" w14:textId="77777777" w:rsidR="00FC3FE8" w:rsidRPr="00F94969" w:rsidRDefault="00000000">
            <w:pPr>
              <w:rPr>
                <w:sz w:val="16"/>
                <w:szCs w:val="16"/>
              </w:rPr>
            </w:pPr>
            <w:r w:rsidRPr="00F94969">
              <w:rPr>
                <w:sz w:val="16"/>
                <w:szCs w:val="16"/>
              </w:rPr>
              <w:lastRenderedPageBreak/>
              <w:t>Mortimer et al., 2013</w:t>
            </w:r>
          </w:p>
          <w:p w14:paraId="1EBABC50" w14:textId="77777777" w:rsidR="00FC3FE8" w:rsidRPr="00F94969" w:rsidRDefault="00000000">
            <w:pPr>
              <w:rPr>
                <w:sz w:val="16"/>
                <w:szCs w:val="16"/>
              </w:rPr>
            </w:pPr>
            <w:r w:rsidRPr="00F94969">
              <w:rPr>
                <w:sz w:val="16"/>
                <w:szCs w:val="16"/>
              </w:rPr>
              <w:t xml:space="preserve">Cluster RCT </w:t>
            </w:r>
          </w:p>
          <w:p w14:paraId="7CD718C8" w14:textId="77777777" w:rsidR="00FC3FE8" w:rsidRPr="00F94969" w:rsidRDefault="00000000">
            <w:pPr>
              <w:rPr>
                <w:sz w:val="16"/>
                <w:szCs w:val="16"/>
              </w:rPr>
            </w:pPr>
            <w:r w:rsidRPr="00F94969">
              <w:rPr>
                <w:sz w:val="16"/>
                <w:szCs w:val="16"/>
              </w:rPr>
              <w:t>Australia</w:t>
            </w:r>
          </w:p>
        </w:tc>
        <w:tc>
          <w:tcPr>
            <w:tcW w:w="1701" w:type="dxa"/>
            <w:tcBorders>
              <w:top w:val="nil"/>
              <w:left w:val="nil"/>
              <w:bottom w:val="nil"/>
              <w:right w:val="nil"/>
            </w:tcBorders>
            <w:shd w:val="clear" w:color="auto" w:fill="BDD6EE" w:themeFill="accent5" w:themeFillTint="66"/>
          </w:tcPr>
          <w:p w14:paraId="62DEBB0C" w14:textId="77777777" w:rsidR="00FC3FE8" w:rsidRPr="00F94969" w:rsidRDefault="00000000">
            <w:pPr>
              <w:rPr>
                <w:sz w:val="16"/>
                <w:szCs w:val="16"/>
              </w:rPr>
            </w:pPr>
            <w:r w:rsidRPr="00F94969">
              <w:rPr>
                <w:sz w:val="16"/>
                <w:szCs w:val="16"/>
              </w:rPr>
              <w:t>GP’s (112)</w:t>
            </w:r>
          </w:p>
          <w:p w14:paraId="15BAA815" w14:textId="77777777" w:rsidR="00FC3FE8" w:rsidRPr="00F94969" w:rsidRDefault="00000000">
            <w:pPr>
              <w:rPr>
                <w:sz w:val="16"/>
                <w:szCs w:val="16"/>
              </w:rPr>
            </w:pPr>
            <w:r w:rsidRPr="00F94969">
              <w:rPr>
                <w:sz w:val="16"/>
                <w:szCs w:val="16"/>
              </w:rPr>
              <w:t>Patients with LBP</w:t>
            </w:r>
          </w:p>
          <w:p w14:paraId="34CEF69C" w14:textId="77777777" w:rsidR="00FC3FE8" w:rsidRPr="00F94969" w:rsidRDefault="00000000">
            <w:pPr>
              <w:rPr>
                <w:b/>
                <w:sz w:val="16"/>
                <w:szCs w:val="16"/>
              </w:rPr>
            </w:pPr>
            <w:r w:rsidRPr="00F94969">
              <w:rPr>
                <w:sz w:val="16"/>
                <w:szCs w:val="16"/>
              </w:rPr>
              <w:t>Primary care (92 practices)</w:t>
            </w:r>
          </w:p>
        </w:tc>
        <w:tc>
          <w:tcPr>
            <w:tcW w:w="6950" w:type="dxa"/>
            <w:gridSpan w:val="2"/>
            <w:tcBorders>
              <w:top w:val="nil"/>
              <w:left w:val="nil"/>
              <w:bottom w:val="nil"/>
              <w:right w:val="nil"/>
            </w:tcBorders>
            <w:shd w:val="clear" w:color="auto" w:fill="BDD6EE" w:themeFill="accent5" w:themeFillTint="66"/>
          </w:tcPr>
          <w:p w14:paraId="02D7955E" w14:textId="77777777" w:rsidR="00FC3FE8" w:rsidRPr="00F94969" w:rsidRDefault="00000000">
            <w:pPr>
              <w:rPr>
                <w:sz w:val="16"/>
                <w:szCs w:val="16"/>
              </w:rPr>
            </w:pPr>
            <w:r w:rsidRPr="00F94969">
              <w:rPr>
                <w:sz w:val="16"/>
                <w:szCs w:val="16"/>
              </w:rPr>
              <w:t>This study was performed using data from French et al., 2013.</w:t>
            </w:r>
          </w:p>
          <w:p w14:paraId="2389F0B2" w14:textId="77777777" w:rsidR="00FC3FE8" w:rsidRPr="00F94969" w:rsidRDefault="00000000">
            <w:pPr>
              <w:spacing w:line="257" w:lineRule="auto"/>
              <w:rPr>
                <w:sz w:val="16"/>
                <w:szCs w:val="16"/>
              </w:rPr>
            </w:pPr>
            <w:r w:rsidRPr="00F94969">
              <w:rPr>
                <w:sz w:val="16"/>
                <w:szCs w:val="16"/>
              </w:rPr>
              <w:t>For a description of the implementation strategies and Waltz’s Classification, see French et al., 2013.</w:t>
            </w:r>
          </w:p>
        </w:tc>
        <w:tc>
          <w:tcPr>
            <w:tcW w:w="2410" w:type="dxa"/>
            <w:tcBorders>
              <w:top w:val="nil"/>
              <w:left w:val="nil"/>
              <w:bottom w:val="nil"/>
              <w:right w:val="nil"/>
            </w:tcBorders>
            <w:shd w:val="clear" w:color="auto" w:fill="BDD6EE" w:themeFill="accent5" w:themeFillTint="66"/>
          </w:tcPr>
          <w:p w14:paraId="7DE3A352" w14:textId="77777777" w:rsidR="00FC3FE8" w:rsidRPr="00F94969" w:rsidRDefault="00000000">
            <w:pPr>
              <w:spacing w:line="259" w:lineRule="auto"/>
              <w:rPr>
                <w:b/>
                <w:sz w:val="16"/>
                <w:szCs w:val="16"/>
              </w:rPr>
            </w:pPr>
            <w:r w:rsidRPr="00F94969">
              <w:rPr>
                <w:b/>
                <w:sz w:val="16"/>
                <w:szCs w:val="16"/>
              </w:rPr>
              <w:t>Cost-Effectiveness:</w:t>
            </w:r>
          </w:p>
          <w:p w14:paraId="20FD7CA6" w14:textId="77777777" w:rsidR="00FC3FE8" w:rsidRPr="00F94969" w:rsidRDefault="00000000">
            <w:pPr>
              <w:rPr>
                <w:i/>
                <w:sz w:val="16"/>
                <w:szCs w:val="16"/>
              </w:rPr>
            </w:pPr>
            <w:r w:rsidRPr="00F94969">
              <w:rPr>
                <w:i/>
                <w:sz w:val="16"/>
                <w:szCs w:val="16"/>
              </w:rPr>
              <w:t>Cost of development and delivery</w:t>
            </w:r>
          </w:p>
          <w:p w14:paraId="37A3A986" w14:textId="77777777" w:rsidR="00FC3FE8" w:rsidRPr="00F94969" w:rsidRDefault="00000000">
            <w:pPr>
              <w:rPr>
                <w:i/>
                <w:sz w:val="16"/>
                <w:szCs w:val="16"/>
              </w:rPr>
            </w:pPr>
            <w:r w:rsidRPr="00F94969">
              <w:rPr>
                <w:i/>
                <w:sz w:val="16"/>
                <w:szCs w:val="16"/>
              </w:rPr>
              <w:t>Cost effectiveness of delivery</w:t>
            </w:r>
          </w:p>
          <w:p w14:paraId="1CAB3C85" w14:textId="77777777" w:rsidR="00FC3FE8" w:rsidRPr="00F94969" w:rsidRDefault="00000000">
            <w:pPr>
              <w:rPr>
                <w:i/>
                <w:sz w:val="16"/>
                <w:szCs w:val="16"/>
              </w:rPr>
            </w:pPr>
            <w:r w:rsidRPr="00F94969">
              <w:rPr>
                <w:i/>
                <w:sz w:val="16"/>
                <w:szCs w:val="16"/>
              </w:rPr>
              <w:t>Cost effectiveness of development and delivery</w:t>
            </w:r>
          </w:p>
        </w:tc>
        <w:tc>
          <w:tcPr>
            <w:tcW w:w="3822" w:type="dxa"/>
            <w:tcBorders>
              <w:top w:val="nil"/>
              <w:left w:val="nil"/>
              <w:bottom w:val="nil"/>
              <w:right w:val="nil"/>
            </w:tcBorders>
            <w:shd w:val="clear" w:color="auto" w:fill="BDD6EE" w:themeFill="accent5" w:themeFillTint="66"/>
          </w:tcPr>
          <w:p w14:paraId="703D6EB0" w14:textId="77777777" w:rsidR="00FC3FE8" w:rsidRPr="00F94969" w:rsidRDefault="00000000">
            <w:pPr>
              <w:rPr>
                <w:b/>
                <w:sz w:val="16"/>
                <w:szCs w:val="16"/>
              </w:rPr>
            </w:pPr>
            <w:r w:rsidRPr="00F94969">
              <w:rPr>
                <w:b/>
                <w:sz w:val="16"/>
                <w:szCs w:val="16"/>
              </w:rPr>
              <w:t>Cost-effectiveness:</w:t>
            </w:r>
          </w:p>
          <w:p w14:paraId="7FCC54DD" w14:textId="77777777" w:rsidR="00FC3FE8" w:rsidRPr="00F94969" w:rsidRDefault="00000000">
            <w:pPr>
              <w:rPr>
                <w:sz w:val="16"/>
                <w:szCs w:val="16"/>
              </w:rPr>
            </w:pPr>
            <w:r w:rsidRPr="00F94969">
              <w:rPr>
                <w:sz w:val="16"/>
                <w:szCs w:val="16"/>
              </w:rPr>
              <w:t>Adjusted incidence rate ratios suggest that total cost per GP was 0.92 times lower in the intervention group than control group GPs but not statistically significant (p = 0.578).</w:t>
            </w:r>
          </w:p>
          <w:p w14:paraId="5CE096F2" w14:textId="77777777" w:rsidR="00FC3FE8" w:rsidRPr="00F94969" w:rsidRDefault="00000000">
            <w:pPr>
              <w:rPr>
                <w:sz w:val="16"/>
                <w:szCs w:val="16"/>
              </w:rPr>
            </w:pPr>
            <w:r w:rsidRPr="00F94969">
              <w:rPr>
                <w:sz w:val="16"/>
                <w:szCs w:val="16"/>
              </w:rPr>
              <w:t>Incremental effects showed that exposure to the intervention reduced total cost per GP by $375.55 but was not statistically significant (95% CI: -$1815.63, $1064.53; p = 0.605).</w:t>
            </w:r>
          </w:p>
        </w:tc>
      </w:tr>
      <w:tr w:rsidR="00F94969" w:rsidRPr="00F94969" w14:paraId="2A35C0EE" w14:textId="77777777">
        <w:trPr>
          <w:trHeight w:val="199"/>
          <w:jc w:val="center"/>
        </w:trPr>
        <w:tc>
          <w:tcPr>
            <w:tcW w:w="1555" w:type="dxa"/>
            <w:tcBorders>
              <w:top w:val="nil"/>
              <w:left w:val="nil"/>
              <w:bottom w:val="nil"/>
              <w:right w:val="nil"/>
            </w:tcBorders>
            <w:shd w:val="clear" w:color="auto" w:fill="DEEBF6"/>
          </w:tcPr>
          <w:p w14:paraId="701496B9" w14:textId="77777777" w:rsidR="00FC3FE8" w:rsidRPr="00F94969" w:rsidRDefault="00000000">
            <w:pPr>
              <w:rPr>
                <w:sz w:val="16"/>
                <w:szCs w:val="16"/>
              </w:rPr>
            </w:pPr>
            <w:r w:rsidRPr="00F94969">
              <w:rPr>
                <w:sz w:val="16"/>
                <w:szCs w:val="16"/>
              </w:rPr>
              <w:t xml:space="preserve">Moseng et al., 2019 Stepped wedge cluster RCT. </w:t>
            </w:r>
          </w:p>
          <w:p w14:paraId="60E73AB4" w14:textId="77777777" w:rsidR="00FC3FE8" w:rsidRPr="00F94969" w:rsidRDefault="00000000">
            <w:pPr>
              <w:rPr>
                <w:sz w:val="16"/>
                <w:szCs w:val="16"/>
              </w:rPr>
            </w:pPr>
            <w:r w:rsidRPr="00F94969">
              <w:rPr>
                <w:sz w:val="16"/>
                <w:szCs w:val="16"/>
              </w:rPr>
              <w:t>Norway</w:t>
            </w:r>
          </w:p>
        </w:tc>
        <w:tc>
          <w:tcPr>
            <w:tcW w:w="1701" w:type="dxa"/>
            <w:tcBorders>
              <w:top w:val="nil"/>
              <w:left w:val="nil"/>
              <w:bottom w:val="nil"/>
              <w:right w:val="nil"/>
            </w:tcBorders>
            <w:shd w:val="clear" w:color="auto" w:fill="DEEBF6"/>
          </w:tcPr>
          <w:p w14:paraId="21C40334" w14:textId="77777777" w:rsidR="00FC3FE8" w:rsidRPr="00F94969" w:rsidRDefault="00000000">
            <w:pPr>
              <w:rPr>
                <w:sz w:val="16"/>
                <w:szCs w:val="16"/>
              </w:rPr>
            </w:pPr>
            <w:r w:rsidRPr="00F94969">
              <w:rPr>
                <w:sz w:val="16"/>
                <w:szCs w:val="16"/>
              </w:rPr>
              <w:t>GP’s (40)</w:t>
            </w:r>
          </w:p>
          <w:p w14:paraId="77BBA65F" w14:textId="77777777" w:rsidR="00FC3FE8" w:rsidRPr="00F94969" w:rsidRDefault="00000000">
            <w:pPr>
              <w:rPr>
                <w:sz w:val="16"/>
                <w:szCs w:val="16"/>
              </w:rPr>
            </w:pPr>
            <w:r w:rsidRPr="00F94969">
              <w:rPr>
                <w:sz w:val="16"/>
                <w:szCs w:val="16"/>
              </w:rPr>
              <w:t>Physiotherapists (37)</w:t>
            </w:r>
          </w:p>
          <w:p w14:paraId="74EA8B76" w14:textId="77777777" w:rsidR="00FC3FE8" w:rsidRPr="00F94969" w:rsidRDefault="00000000">
            <w:pPr>
              <w:rPr>
                <w:sz w:val="16"/>
                <w:szCs w:val="16"/>
              </w:rPr>
            </w:pPr>
            <w:r w:rsidRPr="00F94969">
              <w:rPr>
                <w:sz w:val="16"/>
                <w:szCs w:val="16"/>
              </w:rPr>
              <w:t>Patients with hip and knee OA (393)</w:t>
            </w:r>
          </w:p>
          <w:p w14:paraId="64F51EEF" w14:textId="77777777" w:rsidR="00FC3FE8" w:rsidRPr="00F94969" w:rsidRDefault="00000000">
            <w:pPr>
              <w:rPr>
                <w:b/>
                <w:sz w:val="16"/>
                <w:szCs w:val="16"/>
              </w:rPr>
            </w:pPr>
            <w:r w:rsidRPr="00F94969">
              <w:rPr>
                <w:sz w:val="16"/>
                <w:szCs w:val="16"/>
              </w:rPr>
              <w:t>Primary care</w:t>
            </w:r>
          </w:p>
        </w:tc>
        <w:tc>
          <w:tcPr>
            <w:tcW w:w="4682" w:type="dxa"/>
            <w:tcBorders>
              <w:top w:val="nil"/>
              <w:left w:val="nil"/>
              <w:bottom w:val="nil"/>
              <w:right w:val="nil"/>
            </w:tcBorders>
            <w:shd w:val="clear" w:color="auto" w:fill="DEEBF6"/>
          </w:tcPr>
          <w:p w14:paraId="2AB09469" w14:textId="77777777" w:rsidR="00FC3FE8" w:rsidRPr="00F94969" w:rsidRDefault="00000000">
            <w:pPr>
              <w:rPr>
                <w:b/>
                <w:sz w:val="16"/>
                <w:szCs w:val="16"/>
              </w:rPr>
            </w:pPr>
            <w:r w:rsidRPr="00F94969">
              <w:rPr>
                <w:b/>
                <w:sz w:val="16"/>
                <w:szCs w:val="16"/>
              </w:rPr>
              <w:t>Description of Implementation Strategy:</w:t>
            </w:r>
          </w:p>
          <w:p w14:paraId="533A54F6" w14:textId="77777777" w:rsidR="00FC3FE8" w:rsidRPr="00F94969" w:rsidRDefault="00000000">
            <w:pPr>
              <w:spacing w:line="257" w:lineRule="auto"/>
              <w:rPr>
                <w:sz w:val="16"/>
                <w:szCs w:val="16"/>
              </w:rPr>
            </w:pPr>
            <w:r w:rsidRPr="00F94969">
              <w:rPr>
                <w:sz w:val="16"/>
                <w:szCs w:val="16"/>
              </w:rPr>
              <w:t>One day seminar who included:</w:t>
            </w:r>
          </w:p>
          <w:p w14:paraId="7FDA52E1" w14:textId="77777777" w:rsidR="00FC3FE8" w:rsidRPr="00F94969" w:rsidRDefault="00000000">
            <w:pPr>
              <w:numPr>
                <w:ilvl w:val="0"/>
                <w:numId w:val="52"/>
              </w:numPr>
              <w:pBdr>
                <w:top w:val="nil"/>
                <w:left w:val="nil"/>
                <w:bottom w:val="nil"/>
                <w:right w:val="nil"/>
                <w:between w:val="nil"/>
              </w:pBdr>
              <w:rPr>
                <w:sz w:val="16"/>
                <w:szCs w:val="16"/>
              </w:rPr>
            </w:pPr>
            <w:r w:rsidRPr="00F94969">
              <w:rPr>
                <w:sz w:val="16"/>
                <w:szCs w:val="16"/>
              </w:rPr>
              <w:t xml:space="preserve">General update on OA epidemiology, clinical </w:t>
            </w:r>
            <w:proofErr w:type="gramStart"/>
            <w:r w:rsidRPr="00F94969">
              <w:rPr>
                <w:sz w:val="16"/>
                <w:szCs w:val="16"/>
              </w:rPr>
              <w:t>features</w:t>
            </w:r>
            <w:proofErr w:type="gramEnd"/>
            <w:r w:rsidRPr="00F94969">
              <w:rPr>
                <w:sz w:val="16"/>
                <w:szCs w:val="16"/>
              </w:rPr>
              <w:t xml:space="preserve"> and treatment recommendations.</w:t>
            </w:r>
          </w:p>
          <w:p w14:paraId="75AA890E" w14:textId="77777777" w:rsidR="00FC3FE8" w:rsidRPr="00F94969" w:rsidRDefault="00000000">
            <w:pPr>
              <w:numPr>
                <w:ilvl w:val="0"/>
                <w:numId w:val="52"/>
              </w:numPr>
              <w:pBdr>
                <w:top w:val="nil"/>
                <w:left w:val="nil"/>
                <w:bottom w:val="nil"/>
                <w:right w:val="nil"/>
                <w:between w:val="nil"/>
              </w:pBdr>
              <w:rPr>
                <w:sz w:val="16"/>
                <w:szCs w:val="16"/>
              </w:rPr>
            </w:pPr>
            <w:r w:rsidRPr="00F94969">
              <w:rPr>
                <w:sz w:val="16"/>
                <w:szCs w:val="16"/>
              </w:rPr>
              <w:t>Education in how to deliver a standardized patient-education programme.</w:t>
            </w:r>
          </w:p>
          <w:p w14:paraId="2A58DFF0" w14:textId="77777777" w:rsidR="00FC3FE8" w:rsidRPr="00F94969" w:rsidRDefault="00000000">
            <w:pPr>
              <w:numPr>
                <w:ilvl w:val="0"/>
                <w:numId w:val="52"/>
              </w:numPr>
              <w:pBdr>
                <w:top w:val="nil"/>
                <w:left w:val="nil"/>
                <w:bottom w:val="nil"/>
                <w:right w:val="nil"/>
                <w:between w:val="nil"/>
              </w:pBdr>
              <w:rPr>
                <w:sz w:val="16"/>
                <w:szCs w:val="16"/>
              </w:rPr>
            </w:pPr>
            <w:r w:rsidRPr="00F94969">
              <w:rPr>
                <w:sz w:val="16"/>
                <w:szCs w:val="16"/>
              </w:rPr>
              <w:t>Education in delivering individualized exercise intervention and performance tests.</w:t>
            </w:r>
          </w:p>
          <w:p w14:paraId="2E93CBC9" w14:textId="77777777" w:rsidR="00FC3FE8" w:rsidRPr="00F94969" w:rsidRDefault="00000000">
            <w:pPr>
              <w:numPr>
                <w:ilvl w:val="0"/>
                <w:numId w:val="52"/>
              </w:numPr>
              <w:pBdr>
                <w:top w:val="nil"/>
                <w:left w:val="nil"/>
                <w:bottom w:val="nil"/>
                <w:right w:val="nil"/>
                <w:between w:val="nil"/>
              </w:pBdr>
              <w:spacing w:line="257" w:lineRule="auto"/>
              <w:rPr>
                <w:sz w:val="16"/>
                <w:szCs w:val="16"/>
              </w:rPr>
            </w:pPr>
            <w:r w:rsidRPr="00F94969">
              <w:rPr>
                <w:sz w:val="16"/>
                <w:szCs w:val="16"/>
              </w:rPr>
              <w:t>Education about nutrition and weight management.</w:t>
            </w:r>
          </w:p>
          <w:p w14:paraId="76FDB070" w14:textId="77777777" w:rsidR="00FC3FE8" w:rsidRPr="00F94969" w:rsidRDefault="00FC3FE8">
            <w:pPr>
              <w:spacing w:line="259" w:lineRule="auto"/>
              <w:rPr>
                <w:b/>
                <w:sz w:val="16"/>
                <w:szCs w:val="16"/>
              </w:rPr>
            </w:pPr>
          </w:p>
          <w:p w14:paraId="7D66B165" w14:textId="77777777" w:rsidR="00FC3FE8" w:rsidRPr="00F94969" w:rsidRDefault="00000000">
            <w:pPr>
              <w:spacing w:line="259" w:lineRule="auto"/>
              <w:rPr>
                <w:b/>
                <w:sz w:val="16"/>
                <w:szCs w:val="16"/>
              </w:rPr>
            </w:pPr>
            <w:r w:rsidRPr="00F94969">
              <w:rPr>
                <w:b/>
                <w:sz w:val="16"/>
                <w:szCs w:val="16"/>
              </w:rPr>
              <w:t>Waltz’s Classification:</w:t>
            </w:r>
          </w:p>
          <w:p w14:paraId="67B06181" w14:textId="77777777" w:rsidR="00FC3FE8" w:rsidRPr="00F94969" w:rsidRDefault="00000000">
            <w:pPr>
              <w:rPr>
                <w:i/>
                <w:sz w:val="16"/>
                <w:szCs w:val="16"/>
              </w:rPr>
            </w:pPr>
            <w:r w:rsidRPr="00F94969">
              <w:rPr>
                <w:i/>
                <w:sz w:val="16"/>
                <w:szCs w:val="16"/>
              </w:rPr>
              <w:t>Train and educate stakeholders.</w:t>
            </w:r>
          </w:p>
          <w:p w14:paraId="74998EC4" w14:textId="77777777" w:rsidR="00FC3FE8" w:rsidRPr="00F94969" w:rsidRDefault="00000000">
            <w:pPr>
              <w:numPr>
                <w:ilvl w:val="0"/>
                <w:numId w:val="62"/>
              </w:numPr>
              <w:pBdr>
                <w:top w:val="nil"/>
                <w:left w:val="nil"/>
                <w:bottom w:val="nil"/>
                <w:right w:val="nil"/>
                <w:between w:val="nil"/>
              </w:pBdr>
              <w:rPr>
                <w:sz w:val="16"/>
                <w:szCs w:val="16"/>
              </w:rPr>
            </w:pPr>
            <w:r w:rsidRPr="00F94969">
              <w:rPr>
                <w:sz w:val="16"/>
                <w:szCs w:val="16"/>
              </w:rPr>
              <w:t>Distribute educational materials.</w:t>
            </w:r>
          </w:p>
          <w:p w14:paraId="4206ED8A" w14:textId="77777777" w:rsidR="00FC3FE8" w:rsidRPr="00F94969" w:rsidRDefault="00000000">
            <w:pPr>
              <w:numPr>
                <w:ilvl w:val="0"/>
                <w:numId w:val="62"/>
              </w:numPr>
              <w:pBdr>
                <w:top w:val="nil"/>
                <w:left w:val="nil"/>
                <w:bottom w:val="nil"/>
                <w:right w:val="nil"/>
                <w:between w:val="nil"/>
              </w:pBdr>
              <w:rPr>
                <w:sz w:val="16"/>
                <w:szCs w:val="16"/>
              </w:rPr>
            </w:pPr>
            <w:r w:rsidRPr="00F94969">
              <w:rPr>
                <w:sz w:val="16"/>
                <w:szCs w:val="16"/>
              </w:rPr>
              <w:t>Conduct educational meetings.</w:t>
            </w:r>
          </w:p>
          <w:p w14:paraId="1ED39609" w14:textId="77777777" w:rsidR="00FC3FE8" w:rsidRPr="00F94969" w:rsidRDefault="00000000">
            <w:pPr>
              <w:numPr>
                <w:ilvl w:val="0"/>
                <w:numId w:val="62"/>
              </w:numPr>
              <w:pBdr>
                <w:top w:val="nil"/>
                <w:left w:val="nil"/>
                <w:bottom w:val="nil"/>
                <w:right w:val="nil"/>
                <w:between w:val="nil"/>
              </w:pBdr>
              <w:rPr>
                <w:sz w:val="16"/>
                <w:szCs w:val="16"/>
              </w:rPr>
            </w:pPr>
            <w:r w:rsidRPr="00F94969">
              <w:rPr>
                <w:sz w:val="16"/>
                <w:szCs w:val="16"/>
              </w:rPr>
              <w:t>Conduct educational outreach visits</w:t>
            </w:r>
          </w:p>
        </w:tc>
        <w:tc>
          <w:tcPr>
            <w:tcW w:w="2268" w:type="dxa"/>
            <w:tcBorders>
              <w:top w:val="nil"/>
              <w:left w:val="nil"/>
              <w:bottom w:val="nil"/>
              <w:right w:val="nil"/>
            </w:tcBorders>
            <w:shd w:val="clear" w:color="auto" w:fill="DEEBF6"/>
          </w:tcPr>
          <w:p w14:paraId="362F9503" w14:textId="77777777" w:rsidR="00FC3FE8" w:rsidRPr="00F94969" w:rsidRDefault="00000000">
            <w:pPr>
              <w:spacing w:line="259" w:lineRule="auto"/>
              <w:rPr>
                <w:sz w:val="16"/>
                <w:szCs w:val="16"/>
              </w:rPr>
            </w:pPr>
            <w:r w:rsidRPr="00F94969">
              <w:rPr>
                <w:sz w:val="16"/>
                <w:szCs w:val="16"/>
              </w:rPr>
              <w:t>No intervention because of a Stepped wedge design</w:t>
            </w:r>
          </w:p>
        </w:tc>
        <w:tc>
          <w:tcPr>
            <w:tcW w:w="2410" w:type="dxa"/>
            <w:tcBorders>
              <w:top w:val="nil"/>
              <w:left w:val="nil"/>
              <w:bottom w:val="nil"/>
              <w:right w:val="nil"/>
            </w:tcBorders>
            <w:shd w:val="clear" w:color="auto" w:fill="DEEBF6"/>
          </w:tcPr>
          <w:p w14:paraId="5A746157" w14:textId="77777777" w:rsidR="00FC3FE8" w:rsidRPr="00F94969" w:rsidRDefault="00000000">
            <w:pPr>
              <w:rPr>
                <w:b/>
                <w:sz w:val="16"/>
                <w:szCs w:val="16"/>
              </w:rPr>
            </w:pPr>
            <w:r w:rsidRPr="00F94969">
              <w:rPr>
                <w:b/>
                <w:sz w:val="16"/>
                <w:szCs w:val="16"/>
              </w:rPr>
              <w:t>Patients:</w:t>
            </w:r>
          </w:p>
          <w:p w14:paraId="3DC72ADC" w14:textId="77777777" w:rsidR="00FC3FE8" w:rsidRPr="00F94969" w:rsidRDefault="00000000">
            <w:pPr>
              <w:rPr>
                <w:i/>
                <w:sz w:val="16"/>
                <w:szCs w:val="16"/>
              </w:rPr>
            </w:pPr>
            <w:r w:rsidRPr="00F94969">
              <w:rPr>
                <w:i/>
                <w:sz w:val="16"/>
                <w:szCs w:val="16"/>
              </w:rPr>
              <w:t xml:space="preserve">Patient adherence </w:t>
            </w:r>
          </w:p>
          <w:p w14:paraId="1CC4151D" w14:textId="77777777" w:rsidR="00FC3FE8" w:rsidRPr="00F94969" w:rsidRDefault="00000000">
            <w:pPr>
              <w:numPr>
                <w:ilvl w:val="0"/>
                <w:numId w:val="35"/>
              </w:numPr>
              <w:pBdr>
                <w:top w:val="nil"/>
                <w:left w:val="nil"/>
                <w:bottom w:val="nil"/>
                <w:right w:val="nil"/>
                <w:between w:val="nil"/>
              </w:pBdr>
              <w:rPr>
                <w:sz w:val="16"/>
                <w:szCs w:val="16"/>
              </w:rPr>
            </w:pPr>
            <w:r w:rsidRPr="00F94969">
              <w:rPr>
                <w:sz w:val="16"/>
                <w:szCs w:val="16"/>
              </w:rPr>
              <w:t>Uptake of recommended core treatment modalities in OA</w:t>
            </w:r>
          </w:p>
        </w:tc>
        <w:tc>
          <w:tcPr>
            <w:tcW w:w="3822" w:type="dxa"/>
            <w:tcBorders>
              <w:top w:val="nil"/>
              <w:left w:val="nil"/>
              <w:bottom w:val="nil"/>
              <w:right w:val="nil"/>
            </w:tcBorders>
            <w:shd w:val="clear" w:color="auto" w:fill="DEEBF6"/>
          </w:tcPr>
          <w:p w14:paraId="296AAF2F" w14:textId="77777777" w:rsidR="00FC3FE8" w:rsidRPr="00F94969" w:rsidRDefault="00000000">
            <w:pPr>
              <w:rPr>
                <w:b/>
                <w:sz w:val="16"/>
                <w:szCs w:val="16"/>
              </w:rPr>
            </w:pPr>
            <w:r w:rsidRPr="00F94969">
              <w:rPr>
                <w:b/>
                <w:sz w:val="16"/>
                <w:szCs w:val="16"/>
              </w:rPr>
              <w:t>Findings:</w:t>
            </w:r>
          </w:p>
          <w:p w14:paraId="7CCF7A02" w14:textId="77777777" w:rsidR="00FC3FE8" w:rsidRPr="00F94969" w:rsidRDefault="00000000">
            <w:pPr>
              <w:rPr>
                <w:sz w:val="16"/>
                <w:szCs w:val="16"/>
              </w:rPr>
            </w:pPr>
            <w:r w:rsidRPr="00F94969">
              <w:rPr>
                <w:sz w:val="16"/>
                <w:szCs w:val="16"/>
              </w:rPr>
              <w:t>Patient-reported data showed a statistically significant higher uptake for all the core treatment components for the intervention group compared to the control group (p&lt;0.05).</w:t>
            </w:r>
          </w:p>
          <w:p w14:paraId="3E889A0F" w14:textId="77777777" w:rsidR="00FC3FE8" w:rsidRPr="00F94969" w:rsidRDefault="00000000">
            <w:pPr>
              <w:rPr>
                <w:sz w:val="16"/>
                <w:szCs w:val="16"/>
              </w:rPr>
            </w:pPr>
            <w:r w:rsidRPr="00F94969">
              <w:rPr>
                <w:rFonts w:eastAsia="Gungsuh"/>
                <w:sz w:val="16"/>
                <w:szCs w:val="16"/>
              </w:rPr>
              <w:t xml:space="preserve">Seven out of eight items had a guideline consistency of ≥ 90%. </w:t>
            </w:r>
          </w:p>
          <w:p w14:paraId="198B0A8B" w14:textId="77777777" w:rsidR="00FC3FE8" w:rsidRPr="00F94969" w:rsidRDefault="00000000">
            <w:pPr>
              <w:rPr>
                <w:sz w:val="16"/>
                <w:szCs w:val="16"/>
              </w:rPr>
            </w:pPr>
            <w:r w:rsidRPr="00F94969">
              <w:rPr>
                <w:sz w:val="16"/>
                <w:szCs w:val="16"/>
              </w:rPr>
              <w:t xml:space="preserve">Ratio for patients in the intervention period participated in patient education, compared to the control period: </w:t>
            </w:r>
          </w:p>
          <w:p w14:paraId="062028DA" w14:textId="77777777" w:rsidR="00FC3FE8" w:rsidRPr="00F94969" w:rsidRDefault="00000000">
            <w:pPr>
              <w:numPr>
                <w:ilvl w:val="0"/>
                <w:numId w:val="81"/>
              </w:numPr>
              <w:pBdr>
                <w:top w:val="nil"/>
                <w:left w:val="nil"/>
                <w:bottom w:val="nil"/>
                <w:right w:val="nil"/>
                <w:between w:val="nil"/>
              </w:pBdr>
              <w:rPr>
                <w:sz w:val="16"/>
                <w:szCs w:val="16"/>
              </w:rPr>
            </w:pPr>
            <w:proofErr w:type="spellStart"/>
            <w:r w:rsidRPr="00F94969">
              <w:rPr>
                <w:sz w:val="16"/>
                <w:szCs w:val="16"/>
              </w:rPr>
              <w:t>Adj</w:t>
            </w:r>
            <w:proofErr w:type="spellEnd"/>
            <w:r w:rsidRPr="00F94969">
              <w:rPr>
                <w:sz w:val="16"/>
                <w:szCs w:val="16"/>
              </w:rPr>
              <w:t xml:space="preserve"> OR: 82.2; 95% CI: 24.6 to 274.7 p&lt;0.001</w:t>
            </w:r>
          </w:p>
          <w:p w14:paraId="1ACBE912" w14:textId="77777777" w:rsidR="00FC3FE8" w:rsidRPr="00F94969" w:rsidRDefault="00000000">
            <w:pPr>
              <w:rPr>
                <w:sz w:val="16"/>
                <w:szCs w:val="16"/>
              </w:rPr>
            </w:pPr>
            <w:r w:rsidRPr="00F94969">
              <w:rPr>
                <w:sz w:val="16"/>
                <w:szCs w:val="16"/>
              </w:rPr>
              <w:t>Ratio for patients in the intervention period performed resistance exercise, compared to the control period:</w:t>
            </w:r>
          </w:p>
          <w:p w14:paraId="1BB92205" w14:textId="77777777" w:rsidR="00FC3FE8" w:rsidRPr="00F94969" w:rsidRDefault="00000000">
            <w:pPr>
              <w:numPr>
                <w:ilvl w:val="0"/>
                <w:numId w:val="48"/>
              </w:numPr>
              <w:pBdr>
                <w:top w:val="nil"/>
                <w:left w:val="nil"/>
                <w:bottom w:val="nil"/>
                <w:right w:val="nil"/>
                <w:between w:val="nil"/>
              </w:pBdr>
              <w:rPr>
                <w:sz w:val="16"/>
                <w:szCs w:val="16"/>
              </w:rPr>
            </w:pPr>
            <w:proofErr w:type="spellStart"/>
            <w:r w:rsidRPr="00F94969">
              <w:rPr>
                <w:sz w:val="16"/>
                <w:szCs w:val="16"/>
              </w:rPr>
              <w:t>Adj</w:t>
            </w:r>
            <w:proofErr w:type="spellEnd"/>
            <w:r w:rsidRPr="00F94969">
              <w:rPr>
                <w:sz w:val="16"/>
                <w:szCs w:val="16"/>
              </w:rPr>
              <w:t xml:space="preserve"> OR: 5.0; 95% CI: 2.1 to 12.3 p&lt;0.001</w:t>
            </w:r>
          </w:p>
          <w:p w14:paraId="285AE26C" w14:textId="77777777" w:rsidR="00FC3FE8" w:rsidRPr="00F94969" w:rsidRDefault="00000000">
            <w:pPr>
              <w:rPr>
                <w:sz w:val="16"/>
                <w:szCs w:val="16"/>
              </w:rPr>
            </w:pPr>
            <w:r w:rsidRPr="00F94969">
              <w:rPr>
                <w:sz w:val="16"/>
                <w:szCs w:val="16"/>
              </w:rPr>
              <w:t>Ratio for patients in the intervention period performed cardiorespiratory exercise, compared to the control period:</w:t>
            </w:r>
          </w:p>
          <w:p w14:paraId="41AD2373" w14:textId="77777777" w:rsidR="00FC3FE8" w:rsidRPr="00F94969" w:rsidRDefault="00000000">
            <w:pPr>
              <w:numPr>
                <w:ilvl w:val="0"/>
                <w:numId w:val="47"/>
              </w:numPr>
              <w:pBdr>
                <w:top w:val="nil"/>
                <w:left w:val="nil"/>
                <w:bottom w:val="nil"/>
                <w:right w:val="nil"/>
                <w:between w:val="nil"/>
              </w:pBdr>
              <w:rPr>
                <w:sz w:val="16"/>
                <w:szCs w:val="16"/>
              </w:rPr>
            </w:pPr>
            <w:proofErr w:type="spellStart"/>
            <w:r w:rsidRPr="00F94969">
              <w:rPr>
                <w:sz w:val="16"/>
                <w:szCs w:val="16"/>
              </w:rPr>
              <w:t>Adj</w:t>
            </w:r>
            <w:proofErr w:type="spellEnd"/>
            <w:r w:rsidRPr="00F94969">
              <w:rPr>
                <w:sz w:val="16"/>
                <w:szCs w:val="16"/>
              </w:rPr>
              <w:t xml:space="preserve"> OR: 5.7; 95% CI: 2.5 to 13.1 P&lt;0.001</w:t>
            </w:r>
          </w:p>
        </w:tc>
      </w:tr>
      <w:tr w:rsidR="00F94969" w:rsidRPr="00F94969" w14:paraId="6072CE61" w14:textId="77777777">
        <w:trPr>
          <w:trHeight w:val="300"/>
          <w:jc w:val="center"/>
        </w:trPr>
        <w:tc>
          <w:tcPr>
            <w:tcW w:w="1555" w:type="dxa"/>
            <w:tcBorders>
              <w:top w:val="nil"/>
              <w:left w:val="nil"/>
              <w:bottom w:val="nil"/>
              <w:right w:val="nil"/>
            </w:tcBorders>
            <w:shd w:val="clear" w:color="auto" w:fill="BDD7EE"/>
          </w:tcPr>
          <w:p w14:paraId="6B372F3E" w14:textId="77777777" w:rsidR="00FC3FE8" w:rsidRPr="00F94969" w:rsidRDefault="00000000">
            <w:pPr>
              <w:rPr>
                <w:sz w:val="16"/>
                <w:szCs w:val="16"/>
              </w:rPr>
            </w:pPr>
            <w:r w:rsidRPr="00F94969">
              <w:rPr>
                <w:sz w:val="16"/>
                <w:szCs w:val="16"/>
              </w:rPr>
              <w:t>Murray et al., 2015</w:t>
            </w:r>
          </w:p>
          <w:p w14:paraId="3F1C53FC" w14:textId="77777777" w:rsidR="00FC3FE8" w:rsidRPr="00F94969" w:rsidRDefault="00000000">
            <w:pPr>
              <w:rPr>
                <w:sz w:val="16"/>
                <w:szCs w:val="16"/>
              </w:rPr>
            </w:pPr>
            <w:r w:rsidRPr="00F94969">
              <w:rPr>
                <w:sz w:val="16"/>
                <w:szCs w:val="16"/>
              </w:rPr>
              <w:t xml:space="preserve">Cluster RCT </w:t>
            </w:r>
          </w:p>
          <w:p w14:paraId="3CCECB21" w14:textId="77777777" w:rsidR="00FC3FE8" w:rsidRPr="00F94969" w:rsidRDefault="00000000">
            <w:pPr>
              <w:rPr>
                <w:sz w:val="16"/>
                <w:szCs w:val="16"/>
              </w:rPr>
            </w:pPr>
            <w:r w:rsidRPr="00F94969">
              <w:rPr>
                <w:sz w:val="16"/>
                <w:szCs w:val="16"/>
              </w:rPr>
              <w:t>Ireland</w:t>
            </w:r>
          </w:p>
        </w:tc>
        <w:tc>
          <w:tcPr>
            <w:tcW w:w="1701" w:type="dxa"/>
            <w:tcBorders>
              <w:top w:val="nil"/>
              <w:left w:val="nil"/>
              <w:bottom w:val="nil"/>
              <w:right w:val="nil"/>
            </w:tcBorders>
            <w:shd w:val="clear" w:color="auto" w:fill="BDD7EE"/>
          </w:tcPr>
          <w:p w14:paraId="64538FFF" w14:textId="77777777" w:rsidR="00FC3FE8" w:rsidRPr="00F94969" w:rsidRDefault="00000000">
            <w:pPr>
              <w:rPr>
                <w:b/>
                <w:sz w:val="16"/>
                <w:szCs w:val="16"/>
              </w:rPr>
            </w:pPr>
            <w:r w:rsidRPr="00F94969">
              <w:rPr>
                <w:sz w:val="16"/>
                <w:szCs w:val="16"/>
              </w:rPr>
              <w:t>Physiotherapists (24</w:t>
            </w:r>
            <w:r w:rsidRPr="00F94969">
              <w:rPr>
                <w:b/>
                <w:sz w:val="16"/>
                <w:szCs w:val="16"/>
              </w:rPr>
              <w:t>)</w:t>
            </w:r>
          </w:p>
          <w:p w14:paraId="74C80FC3" w14:textId="77777777" w:rsidR="00FC3FE8" w:rsidRPr="00F94969" w:rsidRDefault="00000000">
            <w:pPr>
              <w:rPr>
                <w:sz w:val="16"/>
                <w:szCs w:val="16"/>
              </w:rPr>
            </w:pPr>
            <w:r w:rsidRPr="00F94969">
              <w:rPr>
                <w:sz w:val="16"/>
                <w:szCs w:val="16"/>
              </w:rPr>
              <w:t>Patients with LBP (24)</w:t>
            </w:r>
          </w:p>
          <w:p w14:paraId="3A119BC9" w14:textId="77777777" w:rsidR="00FC3FE8" w:rsidRPr="00F94969" w:rsidRDefault="00000000">
            <w:pPr>
              <w:rPr>
                <w:b/>
                <w:sz w:val="16"/>
                <w:szCs w:val="16"/>
              </w:rPr>
            </w:pPr>
            <w:r w:rsidRPr="00F94969">
              <w:rPr>
                <w:sz w:val="16"/>
                <w:szCs w:val="16"/>
              </w:rPr>
              <w:t xml:space="preserve">Secondary care </w:t>
            </w:r>
          </w:p>
        </w:tc>
        <w:tc>
          <w:tcPr>
            <w:tcW w:w="4682" w:type="dxa"/>
            <w:tcBorders>
              <w:top w:val="nil"/>
              <w:left w:val="nil"/>
              <w:bottom w:val="nil"/>
              <w:right w:val="nil"/>
            </w:tcBorders>
            <w:shd w:val="clear" w:color="auto" w:fill="BDD7EE"/>
          </w:tcPr>
          <w:p w14:paraId="50922FBB" w14:textId="77777777" w:rsidR="00FC3FE8" w:rsidRPr="00F94969" w:rsidRDefault="00000000">
            <w:pPr>
              <w:spacing w:line="257" w:lineRule="auto"/>
              <w:rPr>
                <w:sz w:val="16"/>
                <w:szCs w:val="16"/>
              </w:rPr>
            </w:pPr>
            <w:r w:rsidRPr="00F94969">
              <w:rPr>
                <w:b/>
                <w:sz w:val="16"/>
                <w:szCs w:val="16"/>
              </w:rPr>
              <w:t>Description of Implementation Strategy:</w:t>
            </w:r>
          </w:p>
          <w:p w14:paraId="133DFE3D" w14:textId="77777777" w:rsidR="00FC3FE8" w:rsidRPr="00F94969" w:rsidRDefault="00000000">
            <w:pPr>
              <w:spacing w:line="257" w:lineRule="auto"/>
              <w:rPr>
                <w:sz w:val="16"/>
                <w:szCs w:val="16"/>
              </w:rPr>
            </w:pPr>
            <w:r w:rsidRPr="00F94969">
              <w:rPr>
                <w:sz w:val="16"/>
                <w:szCs w:val="16"/>
              </w:rPr>
              <w:t>Physiotherapists attended a 1-hour education session. This session reviewed current best evidence-based care for CLBP management.</w:t>
            </w:r>
          </w:p>
          <w:p w14:paraId="4C4F33D0" w14:textId="77777777" w:rsidR="00FC3FE8" w:rsidRPr="00F94969" w:rsidRDefault="00000000">
            <w:pPr>
              <w:spacing w:line="257" w:lineRule="auto"/>
              <w:rPr>
                <w:sz w:val="16"/>
                <w:szCs w:val="16"/>
              </w:rPr>
            </w:pPr>
            <w:r w:rsidRPr="00F94969">
              <w:rPr>
                <w:sz w:val="16"/>
                <w:szCs w:val="16"/>
              </w:rPr>
              <w:t>Physiotherapists in the intervention group also participated in two sessions 4-h sessions of communication skills training.</w:t>
            </w:r>
          </w:p>
          <w:p w14:paraId="1583A19C" w14:textId="77777777" w:rsidR="00FC3FE8" w:rsidRPr="00F94969" w:rsidRDefault="00000000">
            <w:pPr>
              <w:spacing w:line="257" w:lineRule="auto"/>
              <w:rPr>
                <w:sz w:val="16"/>
                <w:szCs w:val="16"/>
              </w:rPr>
            </w:pPr>
            <w:r w:rsidRPr="00F94969">
              <w:rPr>
                <w:sz w:val="16"/>
                <w:szCs w:val="16"/>
              </w:rPr>
              <w:t>The two sessions consisted of strategies for implementing SDT, video recordings of vignettes, active roleplay and group discussions including facilitators and barriers for implementation.</w:t>
            </w:r>
          </w:p>
          <w:p w14:paraId="75DB987D" w14:textId="77777777" w:rsidR="00FC3FE8" w:rsidRPr="00F94969" w:rsidRDefault="00000000">
            <w:pPr>
              <w:spacing w:line="257" w:lineRule="auto"/>
              <w:rPr>
                <w:sz w:val="16"/>
                <w:szCs w:val="16"/>
              </w:rPr>
            </w:pPr>
            <w:r w:rsidRPr="00F94969">
              <w:rPr>
                <w:sz w:val="16"/>
                <w:szCs w:val="16"/>
              </w:rPr>
              <w:t>Individualized e-mails were sent to the physiotherapists to discuss progress toward attainment of implementation goals and assistance in resolving any problems.</w:t>
            </w:r>
          </w:p>
          <w:p w14:paraId="0475E3CE" w14:textId="77777777" w:rsidR="00FC3FE8" w:rsidRPr="00F94969" w:rsidRDefault="00FC3FE8">
            <w:pPr>
              <w:spacing w:line="257" w:lineRule="auto"/>
              <w:rPr>
                <w:sz w:val="16"/>
                <w:szCs w:val="16"/>
              </w:rPr>
            </w:pPr>
          </w:p>
          <w:p w14:paraId="39B11AFF" w14:textId="77777777" w:rsidR="00FC3FE8" w:rsidRPr="00F94969" w:rsidRDefault="00000000">
            <w:pPr>
              <w:spacing w:line="257" w:lineRule="auto"/>
              <w:rPr>
                <w:b/>
                <w:sz w:val="16"/>
                <w:szCs w:val="16"/>
              </w:rPr>
            </w:pPr>
            <w:r w:rsidRPr="00F94969">
              <w:rPr>
                <w:b/>
                <w:sz w:val="16"/>
                <w:szCs w:val="16"/>
              </w:rPr>
              <w:t>Waltz’s Classification:</w:t>
            </w:r>
          </w:p>
          <w:p w14:paraId="5A657536" w14:textId="77777777" w:rsidR="00FC3FE8" w:rsidRPr="00F94969" w:rsidRDefault="00000000">
            <w:pPr>
              <w:spacing w:line="257" w:lineRule="auto"/>
              <w:rPr>
                <w:i/>
                <w:sz w:val="16"/>
                <w:szCs w:val="16"/>
              </w:rPr>
            </w:pPr>
            <w:r w:rsidRPr="00F94969">
              <w:rPr>
                <w:i/>
                <w:sz w:val="16"/>
                <w:szCs w:val="16"/>
              </w:rPr>
              <w:t>Develop stakeholder interrelationships.</w:t>
            </w:r>
          </w:p>
          <w:p w14:paraId="014E8AE3" w14:textId="77777777" w:rsidR="00FC3FE8" w:rsidRPr="00F94969" w:rsidRDefault="00000000">
            <w:pPr>
              <w:numPr>
                <w:ilvl w:val="0"/>
                <w:numId w:val="71"/>
              </w:numPr>
              <w:pBdr>
                <w:top w:val="nil"/>
                <w:left w:val="nil"/>
                <w:bottom w:val="nil"/>
                <w:right w:val="nil"/>
                <w:between w:val="nil"/>
              </w:pBdr>
              <w:spacing w:line="257" w:lineRule="auto"/>
              <w:rPr>
                <w:sz w:val="16"/>
                <w:szCs w:val="16"/>
              </w:rPr>
            </w:pPr>
            <w:r w:rsidRPr="00F94969">
              <w:rPr>
                <w:sz w:val="16"/>
                <w:szCs w:val="16"/>
              </w:rPr>
              <w:t>Conduct local consensus discussions.</w:t>
            </w:r>
          </w:p>
          <w:p w14:paraId="3D32DA04" w14:textId="77777777" w:rsidR="00FC3FE8" w:rsidRPr="00F94969" w:rsidRDefault="00000000">
            <w:pPr>
              <w:spacing w:line="257" w:lineRule="auto"/>
              <w:rPr>
                <w:sz w:val="16"/>
                <w:szCs w:val="16"/>
              </w:rPr>
            </w:pPr>
            <w:r w:rsidRPr="00F94969">
              <w:rPr>
                <w:i/>
                <w:sz w:val="16"/>
                <w:szCs w:val="16"/>
              </w:rPr>
              <w:t>Train and educate stakeholders.</w:t>
            </w:r>
            <w:r w:rsidRPr="00F94969">
              <w:rPr>
                <w:sz w:val="16"/>
                <w:szCs w:val="16"/>
              </w:rPr>
              <w:t xml:space="preserve"> </w:t>
            </w:r>
          </w:p>
          <w:p w14:paraId="62E2A418" w14:textId="77777777" w:rsidR="00FC3FE8" w:rsidRPr="00F94969" w:rsidRDefault="00000000">
            <w:pPr>
              <w:numPr>
                <w:ilvl w:val="0"/>
                <w:numId w:val="70"/>
              </w:numPr>
              <w:pBdr>
                <w:top w:val="nil"/>
                <w:left w:val="nil"/>
                <w:bottom w:val="nil"/>
                <w:right w:val="nil"/>
                <w:between w:val="nil"/>
              </w:pBdr>
              <w:spacing w:line="257" w:lineRule="auto"/>
              <w:rPr>
                <w:sz w:val="16"/>
                <w:szCs w:val="16"/>
              </w:rPr>
            </w:pPr>
            <w:r w:rsidRPr="00F94969">
              <w:rPr>
                <w:sz w:val="16"/>
                <w:szCs w:val="16"/>
              </w:rPr>
              <w:t>Make training dynamic.</w:t>
            </w:r>
          </w:p>
          <w:p w14:paraId="2BBE0D74" w14:textId="77777777" w:rsidR="00FC3FE8" w:rsidRPr="00F94969" w:rsidRDefault="00000000">
            <w:pPr>
              <w:numPr>
                <w:ilvl w:val="0"/>
                <w:numId w:val="70"/>
              </w:numPr>
              <w:pBdr>
                <w:top w:val="nil"/>
                <w:left w:val="nil"/>
                <w:bottom w:val="nil"/>
                <w:right w:val="nil"/>
                <w:between w:val="nil"/>
              </w:pBdr>
              <w:spacing w:line="257" w:lineRule="auto"/>
              <w:rPr>
                <w:sz w:val="16"/>
                <w:szCs w:val="16"/>
              </w:rPr>
            </w:pPr>
            <w:r w:rsidRPr="00F94969">
              <w:rPr>
                <w:sz w:val="16"/>
                <w:szCs w:val="16"/>
              </w:rPr>
              <w:t>Distribute educational materials.</w:t>
            </w:r>
          </w:p>
          <w:p w14:paraId="3516E1B9" w14:textId="77777777" w:rsidR="00FC3FE8" w:rsidRPr="00F94969" w:rsidRDefault="00000000">
            <w:pPr>
              <w:numPr>
                <w:ilvl w:val="0"/>
                <w:numId w:val="70"/>
              </w:numPr>
              <w:pBdr>
                <w:top w:val="nil"/>
                <w:left w:val="nil"/>
                <w:bottom w:val="nil"/>
                <w:right w:val="nil"/>
                <w:between w:val="nil"/>
              </w:pBdr>
              <w:spacing w:line="257" w:lineRule="auto"/>
              <w:rPr>
                <w:sz w:val="16"/>
                <w:szCs w:val="16"/>
              </w:rPr>
            </w:pPr>
            <w:r w:rsidRPr="00F94969">
              <w:rPr>
                <w:sz w:val="16"/>
                <w:szCs w:val="16"/>
              </w:rPr>
              <w:t>Conduct educational meetings</w:t>
            </w:r>
          </w:p>
        </w:tc>
        <w:tc>
          <w:tcPr>
            <w:tcW w:w="2268" w:type="dxa"/>
            <w:tcBorders>
              <w:top w:val="nil"/>
              <w:left w:val="nil"/>
              <w:bottom w:val="nil"/>
              <w:right w:val="nil"/>
            </w:tcBorders>
            <w:shd w:val="clear" w:color="auto" w:fill="BDD7EE"/>
          </w:tcPr>
          <w:p w14:paraId="49DE5418" w14:textId="77777777" w:rsidR="00FC3FE8" w:rsidRPr="00F94969" w:rsidRDefault="00000000">
            <w:pPr>
              <w:rPr>
                <w:sz w:val="16"/>
                <w:szCs w:val="16"/>
              </w:rPr>
            </w:pPr>
            <w:r w:rsidRPr="00F94969">
              <w:rPr>
                <w:b/>
                <w:sz w:val="16"/>
                <w:szCs w:val="16"/>
              </w:rPr>
              <w:lastRenderedPageBreak/>
              <w:t>Description of Implementation Strategy:</w:t>
            </w:r>
          </w:p>
          <w:p w14:paraId="714CE70C" w14:textId="77777777" w:rsidR="00FC3FE8" w:rsidRPr="00F94969" w:rsidRDefault="00000000">
            <w:pPr>
              <w:rPr>
                <w:sz w:val="16"/>
                <w:szCs w:val="16"/>
              </w:rPr>
            </w:pPr>
            <w:r w:rsidRPr="00F94969">
              <w:rPr>
                <w:sz w:val="16"/>
                <w:szCs w:val="16"/>
              </w:rPr>
              <w:t xml:space="preserve">The control got the same 1-hour education session as the intervention group. </w:t>
            </w:r>
          </w:p>
          <w:p w14:paraId="2E489865" w14:textId="77777777" w:rsidR="00FC3FE8" w:rsidRPr="00F94969" w:rsidRDefault="00FC3FE8">
            <w:pPr>
              <w:rPr>
                <w:sz w:val="16"/>
                <w:szCs w:val="16"/>
              </w:rPr>
            </w:pPr>
          </w:p>
          <w:p w14:paraId="320B16DC" w14:textId="77777777" w:rsidR="00FC3FE8" w:rsidRPr="00F94969" w:rsidRDefault="00000000">
            <w:pPr>
              <w:rPr>
                <w:sz w:val="16"/>
                <w:szCs w:val="16"/>
              </w:rPr>
            </w:pPr>
            <w:r w:rsidRPr="00F94969">
              <w:rPr>
                <w:b/>
                <w:sz w:val="16"/>
                <w:szCs w:val="16"/>
              </w:rPr>
              <w:t>Waltz’s Classification:</w:t>
            </w:r>
          </w:p>
          <w:p w14:paraId="6E78CA4A" w14:textId="77777777" w:rsidR="00FC3FE8" w:rsidRPr="00F94969" w:rsidRDefault="00000000">
            <w:pPr>
              <w:rPr>
                <w:sz w:val="16"/>
                <w:szCs w:val="16"/>
              </w:rPr>
            </w:pPr>
            <w:r w:rsidRPr="00F94969">
              <w:rPr>
                <w:i/>
                <w:sz w:val="16"/>
                <w:szCs w:val="16"/>
              </w:rPr>
              <w:t>Train and educate stakeholders.</w:t>
            </w:r>
          </w:p>
          <w:p w14:paraId="2AF566F4" w14:textId="77777777" w:rsidR="00FC3FE8" w:rsidRPr="00F94969" w:rsidRDefault="00000000">
            <w:pPr>
              <w:numPr>
                <w:ilvl w:val="0"/>
                <w:numId w:val="72"/>
              </w:numPr>
              <w:pBdr>
                <w:top w:val="nil"/>
                <w:left w:val="nil"/>
                <w:bottom w:val="nil"/>
                <w:right w:val="nil"/>
                <w:between w:val="nil"/>
              </w:pBdr>
              <w:rPr>
                <w:sz w:val="16"/>
                <w:szCs w:val="16"/>
              </w:rPr>
            </w:pPr>
            <w:r w:rsidRPr="00F94969">
              <w:rPr>
                <w:sz w:val="16"/>
                <w:szCs w:val="16"/>
              </w:rPr>
              <w:t>Conduct educational meetings</w:t>
            </w:r>
          </w:p>
        </w:tc>
        <w:tc>
          <w:tcPr>
            <w:tcW w:w="2410" w:type="dxa"/>
            <w:tcBorders>
              <w:top w:val="nil"/>
              <w:left w:val="nil"/>
              <w:bottom w:val="nil"/>
              <w:right w:val="nil"/>
            </w:tcBorders>
            <w:shd w:val="clear" w:color="auto" w:fill="BDD7EE"/>
          </w:tcPr>
          <w:p w14:paraId="237B720A" w14:textId="77777777" w:rsidR="00FC3FE8" w:rsidRPr="00F94969" w:rsidRDefault="00000000">
            <w:pPr>
              <w:rPr>
                <w:b/>
                <w:sz w:val="16"/>
                <w:szCs w:val="16"/>
              </w:rPr>
            </w:pPr>
            <w:r w:rsidRPr="00F94969">
              <w:rPr>
                <w:b/>
                <w:sz w:val="16"/>
                <w:szCs w:val="16"/>
              </w:rPr>
              <w:t>Healthcare Professionals:</w:t>
            </w:r>
          </w:p>
          <w:p w14:paraId="51D2A37A" w14:textId="77777777" w:rsidR="00FC3FE8" w:rsidRPr="00F94969" w:rsidRDefault="00000000">
            <w:pPr>
              <w:rPr>
                <w:i/>
                <w:sz w:val="16"/>
                <w:szCs w:val="16"/>
              </w:rPr>
            </w:pPr>
            <w:r w:rsidRPr="00F94969">
              <w:rPr>
                <w:i/>
                <w:sz w:val="16"/>
                <w:szCs w:val="16"/>
              </w:rPr>
              <w:t>Adherence to implemented intervention. </w:t>
            </w:r>
          </w:p>
          <w:p w14:paraId="18D661DB" w14:textId="77777777" w:rsidR="00FC3FE8" w:rsidRPr="00F94969" w:rsidRDefault="00000000">
            <w:pPr>
              <w:rPr>
                <w:sz w:val="16"/>
                <w:szCs w:val="16"/>
              </w:rPr>
            </w:pPr>
            <w:r w:rsidRPr="00F94969">
              <w:rPr>
                <w:sz w:val="16"/>
                <w:szCs w:val="16"/>
              </w:rPr>
              <w:t>Physiotherapists’ needs-supportive communication:</w:t>
            </w:r>
            <w:r w:rsidRPr="00F94969">
              <w:rPr>
                <w:sz w:val="16"/>
                <w:szCs w:val="16"/>
              </w:rPr>
              <w:br/>
              <w:t>Raters each listened to 12 recordings from initial treatment sessions with a patient and used the Health Care Climate Questionnaire (HCCQ) to assess physiotherapists’ needs-supportive communication.</w:t>
            </w:r>
          </w:p>
        </w:tc>
        <w:tc>
          <w:tcPr>
            <w:tcW w:w="3822" w:type="dxa"/>
            <w:tcBorders>
              <w:top w:val="nil"/>
              <w:left w:val="nil"/>
              <w:bottom w:val="nil"/>
              <w:right w:val="nil"/>
            </w:tcBorders>
            <w:shd w:val="clear" w:color="auto" w:fill="BDD7EE"/>
          </w:tcPr>
          <w:p w14:paraId="7374BC90" w14:textId="77777777" w:rsidR="00FC3FE8" w:rsidRPr="00F94969" w:rsidRDefault="00000000">
            <w:pPr>
              <w:rPr>
                <w:sz w:val="16"/>
                <w:szCs w:val="16"/>
              </w:rPr>
            </w:pPr>
            <w:r w:rsidRPr="00F94969">
              <w:rPr>
                <w:sz w:val="16"/>
                <w:szCs w:val="16"/>
              </w:rPr>
              <w:t>Between group difference in favour of intervention group (HCCQ): d=2.27 (95% CI: 1.18 to 3.21, p&lt;0.001)</w:t>
            </w:r>
          </w:p>
        </w:tc>
      </w:tr>
      <w:tr w:rsidR="00F94969" w:rsidRPr="00F94969" w14:paraId="580C21B5" w14:textId="77777777">
        <w:trPr>
          <w:trHeight w:val="199"/>
          <w:jc w:val="center"/>
        </w:trPr>
        <w:tc>
          <w:tcPr>
            <w:tcW w:w="1555" w:type="dxa"/>
            <w:tcBorders>
              <w:top w:val="nil"/>
              <w:left w:val="nil"/>
              <w:bottom w:val="nil"/>
              <w:right w:val="nil"/>
            </w:tcBorders>
            <w:shd w:val="clear" w:color="auto" w:fill="DEEBF6"/>
          </w:tcPr>
          <w:p w14:paraId="2F645900" w14:textId="77777777" w:rsidR="00FC3FE8" w:rsidRPr="00F94969" w:rsidRDefault="00000000">
            <w:pPr>
              <w:rPr>
                <w:sz w:val="16"/>
                <w:szCs w:val="16"/>
              </w:rPr>
            </w:pPr>
            <w:r w:rsidRPr="00F94969">
              <w:rPr>
                <w:sz w:val="16"/>
                <w:szCs w:val="16"/>
              </w:rPr>
              <w:t>O'Connor et al., 2022</w:t>
            </w:r>
          </w:p>
          <w:p w14:paraId="37B70ED8" w14:textId="77777777" w:rsidR="00FC3FE8" w:rsidRPr="00F94969" w:rsidRDefault="00000000">
            <w:pPr>
              <w:rPr>
                <w:sz w:val="16"/>
                <w:szCs w:val="16"/>
              </w:rPr>
            </w:pPr>
            <w:r w:rsidRPr="00F94969">
              <w:rPr>
                <w:sz w:val="16"/>
                <w:szCs w:val="16"/>
              </w:rPr>
              <w:t>Cluster RCT</w:t>
            </w:r>
          </w:p>
          <w:p w14:paraId="04C15701" w14:textId="77777777" w:rsidR="00FC3FE8" w:rsidRPr="00F94969" w:rsidRDefault="00000000">
            <w:pPr>
              <w:rPr>
                <w:sz w:val="16"/>
                <w:szCs w:val="16"/>
              </w:rPr>
            </w:pPr>
            <w:r w:rsidRPr="00F94969">
              <w:rPr>
                <w:sz w:val="16"/>
                <w:szCs w:val="16"/>
              </w:rPr>
              <w:t>Australia</w:t>
            </w:r>
          </w:p>
        </w:tc>
        <w:tc>
          <w:tcPr>
            <w:tcW w:w="1701" w:type="dxa"/>
            <w:tcBorders>
              <w:top w:val="nil"/>
              <w:left w:val="nil"/>
              <w:bottom w:val="nil"/>
              <w:right w:val="nil"/>
            </w:tcBorders>
            <w:shd w:val="clear" w:color="auto" w:fill="DEEBF6"/>
          </w:tcPr>
          <w:p w14:paraId="08336F5F" w14:textId="77777777" w:rsidR="00FC3FE8" w:rsidRPr="00F94969" w:rsidRDefault="00000000">
            <w:pPr>
              <w:rPr>
                <w:sz w:val="16"/>
                <w:szCs w:val="16"/>
              </w:rPr>
            </w:pPr>
            <w:r w:rsidRPr="00F94969">
              <w:rPr>
                <w:sz w:val="16"/>
                <w:szCs w:val="16"/>
              </w:rPr>
              <w:t>GP’s (3819)</w:t>
            </w:r>
          </w:p>
          <w:p w14:paraId="38445738" w14:textId="77777777" w:rsidR="00FC3FE8" w:rsidRPr="00F94969" w:rsidRDefault="00000000">
            <w:pPr>
              <w:rPr>
                <w:sz w:val="16"/>
                <w:szCs w:val="16"/>
              </w:rPr>
            </w:pPr>
            <w:r w:rsidRPr="00F94969">
              <w:rPr>
                <w:sz w:val="16"/>
                <w:szCs w:val="16"/>
              </w:rPr>
              <w:t>Patients with musculoskeletal conditions</w:t>
            </w:r>
          </w:p>
          <w:p w14:paraId="30D2D2AA" w14:textId="77777777" w:rsidR="00FC3FE8" w:rsidRPr="00F94969" w:rsidRDefault="00000000">
            <w:pPr>
              <w:rPr>
                <w:sz w:val="16"/>
                <w:szCs w:val="16"/>
              </w:rPr>
            </w:pPr>
            <w:r w:rsidRPr="00F94969">
              <w:rPr>
                <w:sz w:val="16"/>
                <w:szCs w:val="16"/>
              </w:rPr>
              <w:t>Primary care</w:t>
            </w:r>
          </w:p>
        </w:tc>
        <w:tc>
          <w:tcPr>
            <w:tcW w:w="4682" w:type="dxa"/>
            <w:tcBorders>
              <w:top w:val="nil"/>
              <w:left w:val="nil"/>
              <w:bottom w:val="nil"/>
              <w:right w:val="nil"/>
            </w:tcBorders>
            <w:shd w:val="clear" w:color="auto" w:fill="DEEBF6"/>
          </w:tcPr>
          <w:p w14:paraId="22E89D00" w14:textId="77777777" w:rsidR="00FC3FE8" w:rsidRPr="00F94969" w:rsidRDefault="00000000">
            <w:pPr>
              <w:rPr>
                <w:b/>
                <w:sz w:val="16"/>
                <w:szCs w:val="16"/>
              </w:rPr>
            </w:pPr>
            <w:r w:rsidRPr="00F94969">
              <w:rPr>
                <w:b/>
                <w:sz w:val="16"/>
                <w:szCs w:val="16"/>
              </w:rPr>
              <w:t>Description of Implementation Strategy:</w:t>
            </w:r>
          </w:p>
          <w:p w14:paraId="50DBC94A" w14:textId="77777777" w:rsidR="00FC3FE8" w:rsidRPr="00F94969" w:rsidRDefault="00000000">
            <w:pPr>
              <w:rPr>
                <w:sz w:val="16"/>
                <w:szCs w:val="16"/>
              </w:rPr>
            </w:pPr>
            <w:r w:rsidRPr="00F94969">
              <w:rPr>
                <w:sz w:val="16"/>
                <w:szCs w:val="16"/>
              </w:rPr>
              <w:t>General practitioners received individualized written audit and feedback. Four different methods of using audit and feedback were applied, and compared both with each other, and with the control group. The audit and feedback were either in an enhanced visual display, or a standard one, and either once or twice in the two different audit and feedback group, thus giving 4 groups.</w:t>
            </w:r>
          </w:p>
          <w:p w14:paraId="1AC5EFE1" w14:textId="77777777" w:rsidR="00FC3FE8" w:rsidRPr="00F94969" w:rsidRDefault="00FC3FE8">
            <w:pPr>
              <w:spacing w:line="259" w:lineRule="auto"/>
              <w:rPr>
                <w:b/>
                <w:sz w:val="16"/>
                <w:szCs w:val="16"/>
              </w:rPr>
            </w:pPr>
          </w:p>
          <w:p w14:paraId="369055F8" w14:textId="77777777" w:rsidR="00FC3FE8" w:rsidRPr="00F94969" w:rsidRDefault="00000000">
            <w:pPr>
              <w:spacing w:line="259" w:lineRule="auto"/>
              <w:rPr>
                <w:b/>
                <w:sz w:val="16"/>
                <w:szCs w:val="16"/>
              </w:rPr>
            </w:pPr>
            <w:r w:rsidRPr="00F94969">
              <w:rPr>
                <w:b/>
                <w:sz w:val="16"/>
                <w:szCs w:val="16"/>
              </w:rPr>
              <w:t>Waltz’s Classification:</w:t>
            </w:r>
          </w:p>
          <w:p w14:paraId="5A3ECCA8" w14:textId="77777777" w:rsidR="00FC3FE8" w:rsidRPr="00F94969" w:rsidRDefault="00000000">
            <w:pPr>
              <w:spacing w:line="257" w:lineRule="auto"/>
              <w:rPr>
                <w:i/>
                <w:sz w:val="16"/>
                <w:szCs w:val="16"/>
              </w:rPr>
            </w:pPr>
            <w:r w:rsidRPr="00F94969">
              <w:rPr>
                <w:i/>
                <w:sz w:val="16"/>
                <w:szCs w:val="16"/>
              </w:rPr>
              <w:t>Use evaluative and iterative strategies.</w:t>
            </w:r>
          </w:p>
          <w:p w14:paraId="363E2066" w14:textId="77777777" w:rsidR="00FC3FE8" w:rsidRPr="00F94969" w:rsidRDefault="00000000">
            <w:pPr>
              <w:numPr>
                <w:ilvl w:val="0"/>
                <w:numId w:val="47"/>
              </w:numPr>
              <w:pBdr>
                <w:top w:val="nil"/>
                <w:left w:val="nil"/>
                <w:bottom w:val="nil"/>
                <w:right w:val="nil"/>
                <w:between w:val="nil"/>
              </w:pBdr>
              <w:spacing w:line="257" w:lineRule="auto"/>
              <w:rPr>
                <w:i/>
                <w:sz w:val="16"/>
                <w:szCs w:val="16"/>
              </w:rPr>
            </w:pPr>
            <w:r w:rsidRPr="00F94969">
              <w:rPr>
                <w:sz w:val="16"/>
                <w:szCs w:val="16"/>
              </w:rPr>
              <w:t>Audit and provide feedback.</w:t>
            </w:r>
          </w:p>
          <w:p w14:paraId="086DBAF4" w14:textId="77777777" w:rsidR="00FC3FE8" w:rsidRPr="00F94969" w:rsidRDefault="00000000">
            <w:pPr>
              <w:rPr>
                <w:i/>
                <w:sz w:val="16"/>
                <w:szCs w:val="16"/>
              </w:rPr>
            </w:pPr>
            <w:r w:rsidRPr="00F94969">
              <w:rPr>
                <w:i/>
                <w:sz w:val="16"/>
                <w:szCs w:val="16"/>
              </w:rPr>
              <w:t>Train and educate stakeholders.</w:t>
            </w:r>
          </w:p>
          <w:p w14:paraId="74A9EA92" w14:textId="77777777" w:rsidR="00FC3FE8" w:rsidRPr="00F94969" w:rsidRDefault="00000000">
            <w:pPr>
              <w:numPr>
                <w:ilvl w:val="0"/>
                <w:numId w:val="44"/>
              </w:numPr>
              <w:pBdr>
                <w:top w:val="nil"/>
                <w:left w:val="nil"/>
                <w:bottom w:val="nil"/>
                <w:right w:val="nil"/>
                <w:between w:val="nil"/>
              </w:pBdr>
              <w:rPr>
                <w:i/>
                <w:sz w:val="16"/>
                <w:szCs w:val="16"/>
              </w:rPr>
            </w:pPr>
            <w:r w:rsidRPr="00F94969">
              <w:rPr>
                <w:sz w:val="16"/>
                <w:szCs w:val="16"/>
              </w:rPr>
              <w:t>Distribute educational materials</w:t>
            </w:r>
          </w:p>
        </w:tc>
        <w:tc>
          <w:tcPr>
            <w:tcW w:w="2268" w:type="dxa"/>
            <w:tcBorders>
              <w:top w:val="nil"/>
              <w:left w:val="nil"/>
              <w:bottom w:val="nil"/>
              <w:right w:val="nil"/>
            </w:tcBorders>
            <w:shd w:val="clear" w:color="auto" w:fill="DEEBF6"/>
          </w:tcPr>
          <w:p w14:paraId="3598CB44" w14:textId="77777777" w:rsidR="00FC3FE8" w:rsidRPr="00F94969" w:rsidRDefault="00000000">
            <w:pPr>
              <w:rPr>
                <w:sz w:val="16"/>
                <w:szCs w:val="16"/>
              </w:rPr>
            </w:pPr>
            <w:r w:rsidRPr="00F94969">
              <w:rPr>
                <w:sz w:val="16"/>
                <w:szCs w:val="16"/>
              </w:rPr>
              <w:t>No intervention.</w:t>
            </w:r>
          </w:p>
          <w:p w14:paraId="41BABCA8" w14:textId="77777777" w:rsidR="00FC3FE8" w:rsidRPr="00F94969" w:rsidRDefault="00FC3FE8">
            <w:pPr>
              <w:rPr>
                <w:sz w:val="16"/>
                <w:szCs w:val="16"/>
              </w:rPr>
            </w:pPr>
          </w:p>
          <w:p w14:paraId="33E4416A" w14:textId="77777777" w:rsidR="00FC3FE8" w:rsidRPr="00F94969" w:rsidRDefault="00FC3FE8">
            <w:pPr>
              <w:rPr>
                <w:sz w:val="16"/>
                <w:szCs w:val="16"/>
              </w:rPr>
            </w:pPr>
          </w:p>
        </w:tc>
        <w:tc>
          <w:tcPr>
            <w:tcW w:w="2410" w:type="dxa"/>
            <w:tcBorders>
              <w:top w:val="nil"/>
              <w:left w:val="nil"/>
              <w:bottom w:val="nil"/>
              <w:right w:val="nil"/>
            </w:tcBorders>
            <w:shd w:val="clear" w:color="auto" w:fill="DEEBF6"/>
          </w:tcPr>
          <w:p w14:paraId="56AE44D1" w14:textId="77777777" w:rsidR="00FC3FE8" w:rsidRPr="00F94969" w:rsidRDefault="00000000">
            <w:pPr>
              <w:spacing w:line="259" w:lineRule="auto"/>
              <w:rPr>
                <w:b/>
                <w:sz w:val="16"/>
                <w:szCs w:val="16"/>
              </w:rPr>
            </w:pPr>
            <w:r w:rsidRPr="00F94969">
              <w:rPr>
                <w:b/>
                <w:sz w:val="16"/>
                <w:szCs w:val="16"/>
              </w:rPr>
              <w:t>Healthcare Professionals:</w:t>
            </w:r>
          </w:p>
          <w:p w14:paraId="7692E070" w14:textId="77777777" w:rsidR="00FC3FE8" w:rsidRPr="00F94969" w:rsidRDefault="00000000">
            <w:pPr>
              <w:spacing w:line="259" w:lineRule="auto"/>
              <w:rPr>
                <w:i/>
                <w:sz w:val="16"/>
                <w:szCs w:val="16"/>
              </w:rPr>
            </w:pPr>
            <w:r w:rsidRPr="00F94969">
              <w:rPr>
                <w:i/>
                <w:sz w:val="16"/>
                <w:szCs w:val="16"/>
              </w:rPr>
              <w:t xml:space="preserve">Referral to imaging </w:t>
            </w:r>
          </w:p>
          <w:p w14:paraId="7BB912B5" w14:textId="77777777" w:rsidR="00FC3FE8" w:rsidRPr="00F94969" w:rsidRDefault="00000000">
            <w:pPr>
              <w:rPr>
                <w:sz w:val="16"/>
                <w:szCs w:val="16"/>
              </w:rPr>
            </w:pPr>
            <w:r w:rsidRPr="00F94969">
              <w:rPr>
                <w:sz w:val="16"/>
                <w:szCs w:val="16"/>
              </w:rPr>
              <w:t>Overall rate of imaging requests per 1000 patient consultations</w:t>
            </w:r>
          </w:p>
          <w:p w14:paraId="060FAADC" w14:textId="77777777" w:rsidR="00FC3FE8" w:rsidRPr="00F94969" w:rsidRDefault="00000000">
            <w:pPr>
              <w:numPr>
                <w:ilvl w:val="0"/>
                <w:numId w:val="92"/>
              </w:numPr>
              <w:pBdr>
                <w:top w:val="nil"/>
                <w:left w:val="nil"/>
                <w:bottom w:val="nil"/>
                <w:right w:val="nil"/>
                <w:between w:val="nil"/>
              </w:pBdr>
              <w:rPr>
                <w:sz w:val="16"/>
                <w:szCs w:val="16"/>
              </w:rPr>
            </w:pPr>
            <w:r w:rsidRPr="00F94969">
              <w:rPr>
                <w:sz w:val="16"/>
                <w:szCs w:val="16"/>
              </w:rPr>
              <w:t>In intervention groups compared to control</w:t>
            </w:r>
          </w:p>
          <w:p w14:paraId="221A6C33" w14:textId="77777777" w:rsidR="00FC3FE8" w:rsidRPr="00F94969" w:rsidRDefault="00000000">
            <w:pPr>
              <w:numPr>
                <w:ilvl w:val="0"/>
                <w:numId w:val="92"/>
              </w:numPr>
              <w:pBdr>
                <w:top w:val="nil"/>
                <w:left w:val="nil"/>
                <w:bottom w:val="nil"/>
                <w:right w:val="nil"/>
                <w:between w:val="nil"/>
              </w:pBdr>
              <w:rPr>
                <w:b/>
                <w:sz w:val="16"/>
                <w:szCs w:val="16"/>
              </w:rPr>
            </w:pPr>
            <w:r w:rsidRPr="00F94969">
              <w:rPr>
                <w:sz w:val="16"/>
                <w:szCs w:val="16"/>
              </w:rPr>
              <w:t>Difference between intervention groups</w:t>
            </w:r>
          </w:p>
        </w:tc>
        <w:tc>
          <w:tcPr>
            <w:tcW w:w="3822" w:type="dxa"/>
            <w:tcBorders>
              <w:top w:val="nil"/>
              <w:left w:val="nil"/>
              <w:bottom w:val="nil"/>
              <w:right w:val="nil"/>
            </w:tcBorders>
            <w:shd w:val="clear" w:color="auto" w:fill="DEEBF6"/>
          </w:tcPr>
          <w:p w14:paraId="6AB5B5CB" w14:textId="77777777" w:rsidR="00FC3FE8" w:rsidRPr="00F94969" w:rsidRDefault="00000000">
            <w:pPr>
              <w:rPr>
                <w:sz w:val="16"/>
                <w:szCs w:val="16"/>
              </w:rPr>
            </w:pPr>
            <w:r w:rsidRPr="00F94969">
              <w:rPr>
                <w:rFonts w:eastAsia="Gungsuh"/>
                <w:sz w:val="16"/>
                <w:szCs w:val="16"/>
              </w:rPr>
              <w:t>Rate of imaging referrals in the intervention groups compared to the control:</w:t>
            </w:r>
            <w:r w:rsidRPr="00F94969">
              <w:rPr>
                <w:rFonts w:eastAsia="Gungsuh"/>
                <w:sz w:val="16"/>
                <w:szCs w:val="16"/>
              </w:rPr>
              <w:br/>
            </w:r>
            <w:proofErr w:type="spellStart"/>
            <w:r w:rsidRPr="00F94969">
              <w:rPr>
                <w:rFonts w:eastAsia="Gungsuh"/>
                <w:sz w:val="16"/>
                <w:szCs w:val="16"/>
              </w:rPr>
              <w:t>Adj</w:t>
            </w:r>
            <w:proofErr w:type="spellEnd"/>
            <w:r w:rsidRPr="00F94969">
              <w:rPr>
                <w:rFonts w:eastAsia="Gungsuh"/>
                <w:sz w:val="16"/>
                <w:szCs w:val="16"/>
              </w:rPr>
              <w:t xml:space="preserve"> MD −2.66 (95% CI: −3.24 to −2.07, p&lt;0.001)</w:t>
            </w:r>
          </w:p>
        </w:tc>
      </w:tr>
      <w:tr w:rsidR="00F94969" w:rsidRPr="00F94969" w14:paraId="0DFB49E3" w14:textId="77777777">
        <w:trPr>
          <w:trHeight w:val="199"/>
          <w:jc w:val="center"/>
        </w:trPr>
        <w:tc>
          <w:tcPr>
            <w:tcW w:w="1555" w:type="dxa"/>
            <w:tcBorders>
              <w:top w:val="nil"/>
              <w:left w:val="nil"/>
              <w:bottom w:val="nil"/>
              <w:right w:val="nil"/>
            </w:tcBorders>
            <w:shd w:val="clear" w:color="auto" w:fill="BDD7EE"/>
          </w:tcPr>
          <w:p w14:paraId="64760B59" w14:textId="77777777" w:rsidR="00FC3FE8" w:rsidRPr="00F94969" w:rsidRDefault="00000000">
            <w:pPr>
              <w:rPr>
                <w:sz w:val="16"/>
                <w:szCs w:val="16"/>
              </w:rPr>
            </w:pPr>
            <w:r w:rsidRPr="00F94969">
              <w:rPr>
                <w:sz w:val="16"/>
                <w:szCs w:val="16"/>
              </w:rPr>
              <w:t xml:space="preserve">Peter et al., 2013 RCT </w:t>
            </w:r>
          </w:p>
          <w:p w14:paraId="1F9E3312" w14:textId="77777777" w:rsidR="00FC3FE8" w:rsidRPr="00F94969" w:rsidRDefault="00000000">
            <w:pPr>
              <w:rPr>
                <w:sz w:val="16"/>
                <w:szCs w:val="16"/>
              </w:rPr>
            </w:pPr>
            <w:r w:rsidRPr="00F94969">
              <w:rPr>
                <w:sz w:val="16"/>
                <w:szCs w:val="16"/>
              </w:rPr>
              <w:t>The Netherlands.</w:t>
            </w:r>
          </w:p>
        </w:tc>
        <w:tc>
          <w:tcPr>
            <w:tcW w:w="1701" w:type="dxa"/>
            <w:tcBorders>
              <w:top w:val="nil"/>
              <w:left w:val="nil"/>
              <w:bottom w:val="nil"/>
              <w:right w:val="nil"/>
            </w:tcBorders>
            <w:shd w:val="clear" w:color="auto" w:fill="BDD7EE"/>
          </w:tcPr>
          <w:p w14:paraId="1319F5EF" w14:textId="77777777" w:rsidR="00FC3FE8" w:rsidRPr="00F94969" w:rsidRDefault="00000000">
            <w:pPr>
              <w:rPr>
                <w:sz w:val="16"/>
                <w:szCs w:val="16"/>
              </w:rPr>
            </w:pPr>
            <w:r w:rsidRPr="00F94969">
              <w:rPr>
                <w:sz w:val="16"/>
                <w:szCs w:val="16"/>
              </w:rPr>
              <w:t>Physiotherapists (248)</w:t>
            </w:r>
          </w:p>
          <w:p w14:paraId="65FC94BC" w14:textId="77777777" w:rsidR="00FC3FE8" w:rsidRPr="00F94969" w:rsidRDefault="00000000">
            <w:pPr>
              <w:rPr>
                <w:sz w:val="16"/>
                <w:szCs w:val="16"/>
              </w:rPr>
            </w:pPr>
            <w:r w:rsidRPr="00F94969">
              <w:rPr>
                <w:sz w:val="16"/>
                <w:szCs w:val="16"/>
              </w:rPr>
              <w:t xml:space="preserve">Patients with hip and knee OA </w:t>
            </w:r>
          </w:p>
          <w:p w14:paraId="25E2D201" w14:textId="77777777" w:rsidR="00FC3FE8" w:rsidRPr="00F94969" w:rsidRDefault="00000000">
            <w:pPr>
              <w:rPr>
                <w:b/>
                <w:sz w:val="16"/>
                <w:szCs w:val="16"/>
              </w:rPr>
            </w:pPr>
            <w:r w:rsidRPr="00F94969">
              <w:rPr>
                <w:sz w:val="16"/>
                <w:szCs w:val="16"/>
              </w:rPr>
              <w:t xml:space="preserve">Private practice </w:t>
            </w:r>
          </w:p>
        </w:tc>
        <w:tc>
          <w:tcPr>
            <w:tcW w:w="4682" w:type="dxa"/>
            <w:tcBorders>
              <w:top w:val="nil"/>
              <w:left w:val="nil"/>
              <w:bottom w:val="nil"/>
              <w:right w:val="nil"/>
            </w:tcBorders>
            <w:shd w:val="clear" w:color="auto" w:fill="BDD7EE"/>
          </w:tcPr>
          <w:p w14:paraId="099F44D0" w14:textId="77777777" w:rsidR="00FC3FE8" w:rsidRPr="00F94969" w:rsidRDefault="00000000">
            <w:pPr>
              <w:pBdr>
                <w:top w:val="nil"/>
                <w:left w:val="nil"/>
                <w:bottom w:val="nil"/>
                <w:right w:val="nil"/>
                <w:between w:val="nil"/>
              </w:pBdr>
              <w:rPr>
                <w:b/>
                <w:sz w:val="16"/>
                <w:szCs w:val="16"/>
              </w:rPr>
            </w:pPr>
            <w:r w:rsidRPr="00F94969">
              <w:rPr>
                <w:b/>
                <w:sz w:val="16"/>
                <w:szCs w:val="16"/>
              </w:rPr>
              <w:t>Description of Implementation Strategy:</w:t>
            </w:r>
          </w:p>
          <w:p w14:paraId="3E1F87E0" w14:textId="77777777" w:rsidR="00FC3FE8" w:rsidRPr="00F94969" w:rsidRDefault="00000000">
            <w:pPr>
              <w:pBdr>
                <w:top w:val="nil"/>
                <w:left w:val="nil"/>
                <w:bottom w:val="nil"/>
                <w:right w:val="nil"/>
                <w:between w:val="nil"/>
              </w:pBdr>
              <w:rPr>
                <w:sz w:val="16"/>
                <w:szCs w:val="16"/>
              </w:rPr>
            </w:pPr>
            <w:r w:rsidRPr="00F94969">
              <w:rPr>
                <w:sz w:val="16"/>
                <w:szCs w:val="16"/>
              </w:rPr>
              <w:t>The interactive workshop, which consisted of two educational courses, was led by an expert physiotherapist and 3-4 physiotherapist teachers who received 1.5h instructions about the workshop. The workshop started with a short summary of guideline recommendations. During the workshop physiotherapists examined real patients in small groups. During this process the expert was available to give additional feedback. The workshop ended with a discussion about a fictional case.</w:t>
            </w:r>
          </w:p>
          <w:p w14:paraId="5AAC6B93" w14:textId="77777777" w:rsidR="00FC3FE8" w:rsidRPr="00F94969" w:rsidRDefault="00FC3FE8">
            <w:pPr>
              <w:pBdr>
                <w:top w:val="nil"/>
                <w:left w:val="nil"/>
                <w:bottom w:val="nil"/>
                <w:right w:val="nil"/>
                <w:between w:val="nil"/>
              </w:pBdr>
              <w:rPr>
                <w:sz w:val="16"/>
                <w:szCs w:val="16"/>
              </w:rPr>
            </w:pPr>
          </w:p>
          <w:p w14:paraId="23A7C005" w14:textId="77777777" w:rsidR="00FC3FE8" w:rsidRPr="00F94969" w:rsidRDefault="00000000">
            <w:pPr>
              <w:pBdr>
                <w:top w:val="nil"/>
                <w:left w:val="nil"/>
                <w:bottom w:val="nil"/>
                <w:right w:val="nil"/>
                <w:between w:val="nil"/>
              </w:pBdr>
              <w:rPr>
                <w:b/>
                <w:sz w:val="16"/>
                <w:szCs w:val="16"/>
              </w:rPr>
            </w:pPr>
            <w:r w:rsidRPr="00F94969">
              <w:rPr>
                <w:b/>
                <w:sz w:val="16"/>
                <w:szCs w:val="16"/>
              </w:rPr>
              <w:t>Waltz’s Classification:</w:t>
            </w:r>
          </w:p>
          <w:p w14:paraId="757E3C95" w14:textId="77777777" w:rsidR="00FC3FE8" w:rsidRPr="00F94969" w:rsidRDefault="00000000">
            <w:pPr>
              <w:pBdr>
                <w:top w:val="nil"/>
                <w:left w:val="nil"/>
                <w:bottom w:val="nil"/>
                <w:right w:val="nil"/>
                <w:between w:val="nil"/>
              </w:pBdr>
              <w:rPr>
                <w:i/>
                <w:sz w:val="16"/>
                <w:szCs w:val="16"/>
              </w:rPr>
            </w:pPr>
            <w:r w:rsidRPr="00F94969">
              <w:rPr>
                <w:i/>
                <w:sz w:val="16"/>
                <w:szCs w:val="16"/>
              </w:rPr>
              <w:t>Provide interactive assistance.</w:t>
            </w:r>
          </w:p>
          <w:p w14:paraId="06E705E3" w14:textId="77777777" w:rsidR="00FC3FE8" w:rsidRPr="00F94969" w:rsidRDefault="00000000">
            <w:pPr>
              <w:numPr>
                <w:ilvl w:val="0"/>
                <w:numId w:val="46"/>
              </w:numPr>
              <w:pBdr>
                <w:top w:val="nil"/>
                <w:left w:val="nil"/>
                <w:bottom w:val="nil"/>
                <w:right w:val="nil"/>
                <w:between w:val="nil"/>
              </w:pBdr>
              <w:rPr>
                <w:sz w:val="16"/>
                <w:szCs w:val="16"/>
              </w:rPr>
            </w:pPr>
            <w:r w:rsidRPr="00F94969">
              <w:rPr>
                <w:sz w:val="16"/>
                <w:szCs w:val="16"/>
              </w:rPr>
              <w:t>Provide clinical supervision.</w:t>
            </w:r>
          </w:p>
          <w:p w14:paraId="67D97C33" w14:textId="77777777" w:rsidR="00FC3FE8" w:rsidRPr="00F94969" w:rsidRDefault="00000000">
            <w:pPr>
              <w:pBdr>
                <w:top w:val="nil"/>
                <w:left w:val="nil"/>
                <w:bottom w:val="nil"/>
                <w:right w:val="nil"/>
                <w:between w:val="nil"/>
              </w:pBdr>
              <w:rPr>
                <w:i/>
                <w:sz w:val="16"/>
                <w:szCs w:val="16"/>
              </w:rPr>
            </w:pPr>
            <w:r w:rsidRPr="00F94969">
              <w:rPr>
                <w:i/>
                <w:sz w:val="16"/>
                <w:szCs w:val="16"/>
              </w:rPr>
              <w:t>Develop stakeholder interrelationships.</w:t>
            </w:r>
          </w:p>
          <w:p w14:paraId="1D7EAD36" w14:textId="77777777" w:rsidR="00FC3FE8" w:rsidRPr="00F94969" w:rsidRDefault="00000000">
            <w:pPr>
              <w:numPr>
                <w:ilvl w:val="0"/>
                <w:numId w:val="46"/>
              </w:numPr>
              <w:pBdr>
                <w:top w:val="nil"/>
                <w:left w:val="nil"/>
                <w:bottom w:val="nil"/>
                <w:right w:val="nil"/>
                <w:between w:val="nil"/>
              </w:pBdr>
              <w:rPr>
                <w:sz w:val="16"/>
                <w:szCs w:val="16"/>
              </w:rPr>
            </w:pPr>
            <w:r w:rsidRPr="00F94969">
              <w:rPr>
                <w:sz w:val="16"/>
                <w:szCs w:val="16"/>
              </w:rPr>
              <w:t>Identify and prepare champions.</w:t>
            </w:r>
          </w:p>
          <w:p w14:paraId="1FC7ADB0" w14:textId="77777777" w:rsidR="00FC3FE8" w:rsidRPr="00F94969" w:rsidRDefault="00000000">
            <w:pPr>
              <w:numPr>
                <w:ilvl w:val="0"/>
                <w:numId w:val="46"/>
              </w:numPr>
              <w:pBdr>
                <w:top w:val="nil"/>
                <w:left w:val="nil"/>
                <w:bottom w:val="nil"/>
                <w:right w:val="nil"/>
                <w:between w:val="nil"/>
              </w:pBdr>
              <w:rPr>
                <w:sz w:val="16"/>
                <w:szCs w:val="16"/>
              </w:rPr>
            </w:pPr>
            <w:r w:rsidRPr="00F94969">
              <w:rPr>
                <w:sz w:val="16"/>
                <w:szCs w:val="16"/>
              </w:rPr>
              <w:t>Conduct local consensus discussions.</w:t>
            </w:r>
          </w:p>
          <w:p w14:paraId="4A5EEDD6" w14:textId="77777777" w:rsidR="00FC3FE8" w:rsidRPr="00F94969" w:rsidRDefault="00000000">
            <w:pPr>
              <w:pBdr>
                <w:top w:val="nil"/>
                <w:left w:val="nil"/>
                <w:bottom w:val="nil"/>
                <w:right w:val="nil"/>
                <w:between w:val="nil"/>
              </w:pBdr>
              <w:rPr>
                <w:sz w:val="16"/>
                <w:szCs w:val="16"/>
              </w:rPr>
            </w:pPr>
            <w:r w:rsidRPr="00F94969">
              <w:rPr>
                <w:i/>
                <w:sz w:val="16"/>
                <w:szCs w:val="16"/>
              </w:rPr>
              <w:t>Train and educate stakeholders.</w:t>
            </w:r>
            <w:r w:rsidRPr="00F94969">
              <w:rPr>
                <w:sz w:val="16"/>
                <w:szCs w:val="16"/>
              </w:rPr>
              <w:t xml:space="preserve"> </w:t>
            </w:r>
          </w:p>
          <w:p w14:paraId="36D70DB9" w14:textId="77777777" w:rsidR="00FC3FE8" w:rsidRPr="00F94969" w:rsidRDefault="00000000">
            <w:pPr>
              <w:numPr>
                <w:ilvl w:val="0"/>
                <w:numId w:val="45"/>
              </w:numPr>
              <w:pBdr>
                <w:top w:val="nil"/>
                <w:left w:val="nil"/>
                <w:bottom w:val="nil"/>
                <w:right w:val="nil"/>
                <w:between w:val="nil"/>
              </w:pBdr>
              <w:rPr>
                <w:sz w:val="16"/>
                <w:szCs w:val="16"/>
              </w:rPr>
            </w:pPr>
            <w:r w:rsidRPr="00F94969">
              <w:rPr>
                <w:sz w:val="16"/>
                <w:szCs w:val="16"/>
              </w:rPr>
              <w:t>Make training dynamic.</w:t>
            </w:r>
          </w:p>
          <w:p w14:paraId="73364A05" w14:textId="77777777" w:rsidR="00FC3FE8" w:rsidRPr="00F94969" w:rsidRDefault="00000000">
            <w:pPr>
              <w:numPr>
                <w:ilvl w:val="0"/>
                <w:numId w:val="45"/>
              </w:numPr>
              <w:pBdr>
                <w:top w:val="nil"/>
                <w:left w:val="nil"/>
                <w:bottom w:val="nil"/>
                <w:right w:val="nil"/>
                <w:between w:val="nil"/>
              </w:pBdr>
              <w:rPr>
                <w:sz w:val="16"/>
                <w:szCs w:val="16"/>
              </w:rPr>
            </w:pPr>
            <w:r w:rsidRPr="00F94969">
              <w:rPr>
                <w:sz w:val="16"/>
                <w:szCs w:val="16"/>
              </w:rPr>
              <w:t>Conduct educational meetings</w:t>
            </w:r>
          </w:p>
        </w:tc>
        <w:tc>
          <w:tcPr>
            <w:tcW w:w="2268" w:type="dxa"/>
            <w:tcBorders>
              <w:top w:val="nil"/>
              <w:left w:val="nil"/>
              <w:bottom w:val="nil"/>
              <w:right w:val="nil"/>
            </w:tcBorders>
            <w:shd w:val="clear" w:color="auto" w:fill="BDD7EE"/>
          </w:tcPr>
          <w:p w14:paraId="04C29D87" w14:textId="77777777" w:rsidR="00FC3FE8" w:rsidRPr="00F94969" w:rsidRDefault="00000000">
            <w:pPr>
              <w:pBdr>
                <w:top w:val="nil"/>
                <w:left w:val="nil"/>
                <w:bottom w:val="nil"/>
                <w:right w:val="nil"/>
                <w:between w:val="nil"/>
              </w:pBdr>
              <w:rPr>
                <w:b/>
                <w:sz w:val="16"/>
                <w:szCs w:val="16"/>
              </w:rPr>
            </w:pPr>
            <w:r w:rsidRPr="00F94969">
              <w:rPr>
                <w:b/>
                <w:sz w:val="16"/>
                <w:szCs w:val="16"/>
              </w:rPr>
              <w:t>Description of Implementation Strategy:</w:t>
            </w:r>
          </w:p>
          <w:p w14:paraId="3921F353" w14:textId="77777777" w:rsidR="00FC3FE8" w:rsidRPr="00F94969" w:rsidRDefault="00000000">
            <w:pPr>
              <w:pBdr>
                <w:top w:val="nil"/>
                <w:left w:val="nil"/>
                <w:bottom w:val="nil"/>
                <w:right w:val="nil"/>
                <w:between w:val="nil"/>
              </w:pBdr>
              <w:rPr>
                <w:sz w:val="16"/>
                <w:szCs w:val="16"/>
              </w:rPr>
            </w:pPr>
            <w:r w:rsidRPr="00F94969">
              <w:rPr>
                <w:sz w:val="16"/>
                <w:szCs w:val="16"/>
              </w:rPr>
              <w:t>The conventional education was a presentation based on the guideline development process and the recommendation in the guideline, along with two different cases.</w:t>
            </w:r>
          </w:p>
          <w:p w14:paraId="6680823A" w14:textId="77777777" w:rsidR="00FC3FE8" w:rsidRPr="00F94969" w:rsidRDefault="00FC3FE8">
            <w:pPr>
              <w:pBdr>
                <w:top w:val="nil"/>
                <w:left w:val="nil"/>
                <w:bottom w:val="nil"/>
                <w:right w:val="nil"/>
                <w:between w:val="nil"/>
              </w:pBdr>
              <w:rPr>
                <w:sz w:val="16"/>
                <w:szCs w:val="16"/>
              </w:rPr>
            </w:pPr>
          </w:p>
          <w:p w14:paraId="6B10EB6C" w14:textId="77777777" w:rsidR="00FC3FE8" w:rsidRPr="00F94969" w:rsidRDefault="00000000">
            <w:pPr>
              <w:pBdr>
                <w:top w:val="nil"/>
                <w:left w:val="nil"/>
                <w:bottom w:val="nil"/>
                <w:right w:val="nil"/>
                <w:between w:val="nil"/>
              </w:pBdr>
              <w:rPr>
                <w:b/>
                <w:sz w:val="16"/>
                <w:szCs w:val="16"/>
              </w:rPr>
            </w:pPr>
            <w:r w:rsidRPr="00F94969">
              <w:rPr>
                <w:b/>
                <w:sz w:val="16"/>
                <w:szCs w:val="16"/>
              </w:rPr>
              <w:t>Waltz’s Classification:</w:t>
            </w:r>
          </w:p>
          <w:p w14:paraId="03246DD9" w14:textId="77777777" w:rsidR="00FC3FE8" w:rsidRPr="00F94969" w:rsidRDefault="00000000">
            <w:pPr>
              <w:pBdr>
                <w:top w:val="nil"/>
                <w:left w:val="nil"/>
                <w:bottom w:val="nil"/>
                <w:right w:val="nil"/>
                <w:between w:val="nil"/>
              </w:pBdr>
              <w:rPr>
                <w:sz w:val="16"/>
                <w:szCs w:val="16"/>
              </w:rPr>
            </w:pPr>
            <w:r w:rsidRPr="00F94969">
              <w:rPr>
                <w:i/>
                <w:sz w:val="16"/>
                <w:szCs w:val="16"/>
              </w:rPr>
              <w:t>Train and educate stakeholders.</w:t>
            </w:r>
            <w:r w:rsidRPr="00F94969">
              <w:rPr>
                <w:sz w:val="16"/>
                <w:szCs w:val="16"/>
              </w:rPr>
              <w:t xml:space="preserve"> </w:t>
            </w:r>
          </w:p>
          <w:p w14:paraId="2796C89E" w14:textId="77777777" w:rsidR="00FC3FE8" w:rsidRPr="00F94969" w:rsidRDefault="00000000">
            <w:pPr>
              <w:numPr>
                <w:ilvl w:val="0"/>
                <w:numId w:val="36"/>
              </w:numPr>
              <w:pBdr>
                <w:top w:val="nil"/>
                <w:left w:val="nil"/>
                <w:bottom w:val="nil"/>
                <w:right w:val="nil"/>
                <w:between w:val="nil"/>
              </w:pBdr>
              <w:rPr>
                <w:sz w:val="16"/>
                <w:szCs w:val="16"/>
              </w:rPr>
            </w:pPr>
            <w:r w:rsidRPr="00F94969">
              <w:rPr>
                <w:sz w:val="16"/>
                <w:szCs w:val="16"/>
              </w:rPr>
              <w:t>Conduct educational meetings</w:t>
            </w:r>
          </w:p>
        </w:tc>
        <w:tc>
          <w:tcPr>
            <w:tcW w:w="2410" w:type="dxa"/>
            <w:tcBorders>
              <w:top w:val="nil"/>
              <w:left w:val="nil"/>
              <w:bottom w:val="nil"/>
              <w:right w:val="nil"/>
            </w:tcBorders>
            <w:shd w:val="clear" w:color="auto" w:fill="BDD7EE"/>
          </w:tcPr>
          <w:p w14:paraId="5E9B2460" w14:textId="77777777" w:rsidR="00FC3FE8" w:rsidRPr="00F94969" w:rsidRDefault="00000000">
            <w:pPr>
              <w:rPr>
                <w:b/>
                <w:sz w:val="16"/>
                <w:szCs w:val="16"/>
              </w:rPr>
            </w:pPr>
            <w:r w:rsidRPr="00F94969">
              <w:rPr>
                <w:b/>
                <w:sz w:val="16"/>
                <w:szCs w:val="16"/>
              </w:rPr>
              <w:t>Healthcare Professionals:</w:t>
            </w:r>
          </w:p>
          <w:p w14:paraId="00CF5297" w14:textId="77777777" w:rsidR="00FC3FE8" w:rsidRPr="00F94969" w:rsidRDefault="00000000">
            <w:pPr>
              <w:rPr>
                <w:i/>
                <w:sz w:val="16"/>
                <w:szCs w:val="16"/>
              </w:rPr>
            </w:pPr>
            <w:r w:rsidRPr="00F94969">
              <w:rPr>
                <w:i/>
                <w:sz w:val="16"/>
                <w:szCs w:val="16"/>
              </w:rPr>
              <w:t>Adherence to implemented intervention.</w:t>
            </w:r>
          </w:p>
          <w:p w14:paraId="2CA02AEC" w14:textId="77777777" w:rsidR="00FC3FE8" w:rsidRPr="00F94969" w:rsidRDefault="00000000">
            <w:pPr>
              <w:rPr>
                <w:sz w:val="16"/>
                <w:szCs w:val="16"/>
              </w:rPr>
            </w:pPr>
            <w:r w:rsidRPr="00F94969">
              <w:rPr>
                <w:sz w:val="16"/>
                <w:szCs w:val="16"/>
              </w:rPr>
              <w:t>Adherence to implemented OA guideline (Quality indicators for physical therapy in hip and knee osteoarthritis [QIP-HKOA])</w:t>
            </w:r>
          </w:p>
          <w:p w14:paraId="179B5ED4" w14:textId="77777777" w:rsidR="00FC3FE8" w:rsidRPr="00F94969" w:rsidRDefault="00FC3FE8">
            <w:pPr>
              <w:pBdr>
                <w:top w:val="nil"/>
                <w:left w:val="nil"/>
                <w:bottom w:val="nil"/>
                <w:right w:val="nil"/>
                <w:between w:val="nil"/>
              </w:pBdr>
              <w:ind w:left="360"/>
              <w:rPr>
                <w:sz w:val="16"/>
                <w:szCs w:val="16"/>
              </w:rPr>
            </w:pPr>
          </w:p>
          <w:p w14:paraId="3E91A7BF" w14:textId="77777777" w:rsidR="00FC3FE8" w:rsidRPr="00F94969" w:rsidRDefault="00000000">
            <w:pPr>
              <w:rPr>
                <w:i/>
                <w:sz w:val="16"/>
                <w:szCs w:val="16"/>
              </w:rPr>
            </w:pPr>
            <w:r w:rsidRPr="00F94969">
              <w:rPr>
                <w:i/>
                <w:sz w:val="16"/>
                <w:szCs w:val="16"/>
              </w:rPr>
              <w:t>Uptake of knowledge</w:t>
            </w:r>
          </w:p>
          <w:p w14:paraId="74DD1978" w14:textId="77777777" w:rsidR="00FC3FE8" w:rsidRPr="00F94969" w:rsidRDefault="00000000">
            <w:pPr>
              <w:rPr>
                <w:sz w:val="16"/>
                <w:szCs w:val="16"/>
              </w:rPr>
            </w:pPr>
            <w:r w:rsidRPr="00F94969">
              <w:rPr>
                <w:sz w:val="16"/>
                <w:szCs w:val="16"/>
              </w:rPr>
              <w:t>Measured knowledge uptake on a self-made questionnaire.</w:t>
            </w:r>
          </w:p>
        </w:tc>
        <w:tc>
          <w:tcPr>
            <w:tcW w:w="3822" w:type="dxa"/>
            <w:tcBorders>
              <w:top w:val="nil"/>
              <w:left w:val="nil"/>
              <w:bottom w:val="nil"/>
              <w:right w:val="nil"/>
            </w:tcBorders>
            <w:shd w:val="clear" w:color="auto" w:fill="BDD7EE"/>
          </w:tcPr>
          <w:p w14:paraId="61271956" w14:textId="77777777" w:rsidR="00FC3FE8" w:rsidRPr="00F94969" w:rsidRDefault="00000000">
            <w:pPr>
              <w:rPr>
                <w:b/>
                <w:sz w:val="16"/>
                <w:szCs w:val="16"/>
              </w:rPr>
            </w:pPr>
            <w:r w:rsidRPr="00F94969">
              <w:rPr>
                <w:b/>
                <w:sz w:val="16"/>
                <w:szCs w:val="16"/>
              </w:rPr>
              <w:t>Adherence to implemented intervention:</w:t>
            </w:r>
          </w:p>
          <w:p w14:paraId="3403E51D" w14:textId="77777777" w:rsidR="00FC3FE8" w:rsidRPr="00F94969" w:rsidRDefault="00000000">
            <w:pPr>
              <w:rPr>
                <w:sz w:val="16"/>
                <w:szCs w:val="16"/>
              </w:rPr>
            </w:pPr>
            <w:r w:rsidRPr="00F94969">
              <w:rPr>
                <w:sz w:val="16"/>
                <w:szCs w:val="16"/>
              </w:rPr>
              <w:t>Change in intervention group (QIP-HKOA):</w:t>
            </w:r>
          </w:p>
          <w:p w14:paraId="14796074" w14:textId="77777777" w:rsidR="00FC3FE8" w:rsidRPr="00F94969" w:rsidRDefault="00000000">
            <w:pPr>
              <w:numPr>
                <w:ilvl w:val="0"/>
                <w:numId w:val="98"/>
              </w:numPr>
              <w:pBdr>
                <w:top w:val="nil"/>
                <w:left w:val="nil"/>
                <w:bottom w:val="nil"/>
                <w:right w:val="nil"/>
                <w:between w:val="nil"/>
              </w:pBdr>
              <w:rPr>
                <w:sz w:val="16"/>
                <w:szCs w:val="16"/>
              </w:rPr>
            </w:pPr>
            <w:r w:rsidRPr="00F94969">
              <w:rPr>
                <w:sz w:val="16"/>
                <w:szCs w:val="16"/>
              </w:rPr>
              <w:t>MD 2.0 (95% CI: 1.1 to 2.9) from baseline to immediately after.</w:t>
            </w:r>
          </w:p>
          <w:p w14:paraId="0F761098" w14:textId="77777777" w:rsidR="00FC3FE8" w:rsidRPr="00F94969" w:rsidRDefault="00000000">
            <w:pPr>
              <w:numPr>
                <w:ilvl w:val="0"/>
                <w:numId w:val="98"/>
              </w:numPr>
              <w:pBdr>
                <w:top w:val="nil"/>
                <w:left w:val="nil"/>
                <w:bottom w:val="nil"/>
                <w:right w:val="nil"/>
                <w:between w:val="nil"/>
              </w:pBdr>
              <w:rPr>
                <w:sz w:val="16"/>
                <w:szCs w:val="16"/>
              </w:rPr>
            </w:pPr>
            <w:r w:rsidRPr="00F94969">
              <w:rPr>
                <w:sz w:val="16"/>
                <w:szCs w:val="16"/>
              </w:rPr>
              <w:t>MD 1.4 (95% CI: 0.6 to 2.2) from immediately after to three months after.</w:t>
            </w:r>
          </w:p>
          <w:p w14:paraId="3F675183" w14:textId="77777777" w:rsidR="00FC3FE8" w:rsidRPr="00F94969" w:rsidRDefault="00000000">
            <w:pPr>
              <w:rPr>
                <w:sz w:val="16"/>
                <w:szCs w:val="16"/>
              </w:rPr>
            </w:pPr>
            <w:r w:rsidRPr="00F94969">
              <w:rPr>
                <w:sz w:val="16"/>
                <w:szCs w:val="16"/>
              </w:rPr>
              <w:t>Change in control:</w:t>
            </w:r>
          </w:p>
          <w:p w14:paraId="79AEF490" w14:textId="77777777" w:rsidR="00FC3FE8" w:rsidRPr="00F94969" w:rsidRDefault="00000000">
            <w:pPr>
              <w:numPr>
                <w:ilvl w:val="0"/>
                <w:numId w:val="98"/>
              </w:numPr>
              <w:pBdr>
                <w:top w:val="nil"/>
                <w:left w:val="nil"/>
                <w:bottom w:val="nil"/>
                <w:right w:val="nil"/>
                <w:between w:val="nil"/>
              </w:pBdr>
              <w:rPr>
                <w:sz w:val="16"/>
                <w:szCs w:val="16"/>
              </w:rPr>
            </w:pPr>
            <w:r w:rsidRPr="00F94969">
              <w:rPr>
                <w:sz w:val="16"/>
                <w:szCs w:val="16"/>
              </w:rPr>
              <w:t>MD 0.7 (95% CI: -0.3 to 1.7) from baseline to immediately after.</w:t>
            </w:r>
          </w:p>
          <w:p w14:paraId="47E940AF" w14:textId="77777777" w:rsidR="00FC3FE8" w:rsidRPr="00F94969" w:rsidRDefault="00000000">
            <w:pPr>
              <w:numPr>
                <w:ilvl w:val="0"/>
                <w:numId w:val="98"/>
              </w:numPr>
              <w:pBdr>
                <w:top w:val="nil"/>
                <w:left w:val="nil"/>
                <w:bottom w:val="nil"/>
                <w:right w:val="nil"/>
                <w:between w:val="nil"/>
              </w:pBdr>
              <w:rPr>
                <w:sz w:val="16"/>
                <w:szCs w:val="16"/>
              </w:rPr>
            </w:pPr>
            <w:r w:rsidRPr="00F94969">
              <w:rPr>
                <w:sz w:val="16"/>
                <w:szCs w:val="16"/>
              </w:rPr>
              <w:t>MD 0.9 (95% CI: 0.1 to 2.1) from immediately after to three months after.</w:t>
            </w:r>
          </w:p>
          <w:p w14:paraId="5A634387" w14:textId="77777777" w:rsidR="00FC3FE8" w:rsidRPr="00F94969" w:rsidRDefault="00000000">
            <w:pPr>
              <w:rPr>
                <w:sz w:val="16"/>
                <w:szCs w:val="16"/>
              </w:rPr>
            </w:pPr>
            <w:r w:rsidRPr="00F94969">
              <w:rPr>
                <w:sz w:val="16"/>
                <w:szCs w:val="16"/>
              </w:rPr>
              <w:t>Difference between groups: p=0.024</w:t>
            </w:r>
          </w:p>
          <w:p w14:paraId="2D227699" w14:textId="77777777" w:rsidR="00FC3FE8" w:rsidRPr="00F94969" w:rsidRDefault="00FC3FE8">
            <w:pPr>
              <w:rPr>
                <w:sz w:val="16"/>
                <w:szCs w:val="16"/>
              </w:rPr>
            </w:pPr>
          </w:p>
          <w:p w14:paraId="1E2C9C48" w14:textId="77777777" w:rsidR="00FC3FE8" w:rsidRPr="00F94969" w:rsidRDefault="00000000">
            <w:pPr>
              <w:rPr>
                <w:b/>
                <w:sz w:val="16"/>
                <w:szCs w:val="16"/>
              </w:rPr>
            </w:pPr>
            <w:r w:rsidRPr="00F94969">
              <w:rPr>
                <w:b/>
                <w:sz w:val="16"/>
                <w:szCs w:val="16"/>
              </w:rPr>
              <w:t>Uptake of knowledge</w:t>
            </w:r>
          </w:p>
          <w:p w14:paraId="307441AF" w14:textId="77777777" w:rsidR="00FC3FE8" w:rsidRPr="00F94969" w:rsidRDefault="00000000">
            <w:pPr>
              <w:rPr>
                <w:sz w:val="16"/>
                <w:szCs w:val="16"/>
              </w:rPr>
            </w:pPr>
            <w:r w:rsidRPr="00F94969">
              <w:rPr>
                <w:sz w:val="16"/>
                <w:szCs w:val="16"/>
              </w:rPr>
              <w:t>Change in intervention group.</w:t>
            </w:r>
          </w:p>
          <w:p w14:paraId="7708B402" w14:textId="77777777" w:rsidR="00FC3FE8" w:rsidRPr="00F94969" w:rsidRDefault="00000000">
            <w:pPr>
              <w:numPr>
                <w:ilvl w:val="0"/>
                <w:numId w:val="98"/>
              </w:numPr>
              <w:pBdr>
                <w:top w:val="nil"/>
                <w:left w:val="nil"/>
                <w:bottom w:val="nil"/>
                <w:right w:val="nil"/>
                <w:between w:val="nil"/>
              </w:pBdr>
              <w:rPr>
                <w:sz w:val="16"/>
                <w:szCs w:val="16"/>
              </w:rPr>
            </w:pPr>
            <w:r w:rsidRPr="00F94969">
              <w:rPr>
                <w:sz w:val="16"/>
                <w:szCs w:val="16"/>
              </w:rPr>
              <w:t>MD 5.0 (95% CI: 3.4 to 6.6) from baseline to immediately after.</w:t>
            </w:r>
          </w:p>
          <w:p w14:paraId="23EE9DF9" w14:textId="77777777" w:rsidR="00FC3FE8" w:rsidRPr="00F94969" w:rsidRDefault="00000000">
            <w:pPr>
              <w:numPr>
                <w:ilvl w:val="0"/>
                <w:numId w:val="98"/>
              </w:numPr>
              <w:pBdr>
                <w:top w:val="nil"/>
                <w:left w:val="nil"/>
                <w:bottom w:val="nil"/>
                <w:right w:val="nil"/>
                <w:between w:val="nil"/>
              </w:pBdr>
              <w:rPr>
                <w:sz w:val="16"/>
                <w:szCs w:val="16"/>
              </w:rPr>
            </w:pPr>
            <w:r w:rsidRPr="00F94969">
              <w:rPr>
                <w:sz w:val="16"/>
                <w:szCs w:val="16"/>
              </w:rPr>
              <w:t>MD -0.7 (95% CI: -2.4 to 0.3) from immediately after to three months after.</w:t>
            </w:r>
          </w:p>
          <w:p w14:paraId="142F2CDB" w14:textId="77777777" w:rsidR="00FC3FE8" w:rsidRPr="00F94969" w:rsidRDefault="00000000">
            <w:pPr>
              <w:rPr>
                <w:sz w:val="16"/>
                <w:szCs w:val="16"/>
              </w:rPr>
            </w:pPr>
            <w:r w:rsidRPr="00F94969">
              <w:rPr>
                <w:sz w:val="16"/>
                <w:szCs w:val="16"/>
              </w:rPr>
              <w:t>Change in control:</w:t>
            </w:r>
          </w:p>
          <w:p w14:paraId="70D88767" w14:textId="77777777" w:rsidR="00FC3FE8" w:rsidRPr="00F94969" w:rsidRDefault="00000000">
            <w:pPr>
              <w:numPr>
                <w:ilvl w:val="0"/>
                <w:numId w:val="98"/>
              </w:numPr>
              <w:pBdr>
                <w:top w:val="nil"/>
                <w:left w:val="nil"/>
                <w:bottom w:val="nil"/>
                <w:right w:val="nil"/>
                <w:between w:val="nil"/>
              </w:pBdr>
              <w:rPr>
                <w:sz w:val="16"/>
                <w:szCs w:val="16"/>
              </w:rPr>
            </w:pPr>
            <w:r w:rsidRPr="00F94969">
              <w:rPr>
                <w:sz w:val="16"/>
                <w:szCs w:val="16"/>
              </w:rPr>
              <w:t>MD 4.4 (95% CI: 2.6 to 6.1) from baseline to immediately after.</w:t>
            </w:r>
          </w:p>
          <w:p w14:paraId="3DCF5CF3" w14:textId="77777777" w:rsidR="00FC3FE8" w:rsidRPr="00F94969" w:rsidRDefault="00000000">
            <w:pPr>
              <w:numPr>
                <w:ilvl w:val="0"/>
                <w:numId w:val="98"/>
              </w:numPr>
              <w:pBdr>
                <w:top w:val="nil"/>
                <w:left w:val="nil"/>
                <w:bottom w:val="nil"/>
                <w:right w:val="nil"/>
                <w:between w:val="nil"/>
              </w:pBdr>
              <w:rPr>
                <w:sz w:val="16"/>
                <w:szCs w:val="16"/>
              </w:rPr>
            </w:pPr>
            <w:r w:rsidRPr="00F94969">
              <w:rPr>
                <w:sz w:val="16"/>
                <w:szCs w:val="16"/>
              </w:rPr>
              <w:t>MD -2.0 (95% CI: -4.1 to 0.3) from immediately after to three months after.</w:t>
            </w:r>
          </w:p>
          <w:p w14:paraId="572DAAB8" w14:textId="77777777" w:rsidR="00FC3FE8" w:rsidRPr="00F94969" w:rsidRDefault="00000000">
            <w:pPr>
              <w:rPr>
                <w:sz w:val="16"/>
                <w:szCs w:val="16"/>
              </w:rPr>
            </w:pPr>
            <w:r w:rsidRPr="00F94969">
              <w:rPr>
                <w:sz w:val="16"/>
                <w:szCs w:val="16"/>
              </w:rPr>
              <w:t>Difference between groups: p=0.278</w:t>
            </w:r>
          </w:p>
        </w:tc>
      </w:tr>
      <w:tr w:rsidR="00F94969" w:rsidRPr="00F94969" w14:paraId="0AD96DE2" w14:textId="77777777">
        <w:trPr>
          <w:trHeight w:val="199"/>
          <w:jc w:val="center"/>
        </w:trPr>
        <w:tc>
          <w:tcPr>
            <w:tcW w:w="1555" w:type="dxa"/>
            <w:tcBorders>
              <w:top w:val="nil"/>
              <w:left w:val="nil"/>
              <w:bottom w:val="nil"/>
              <w:right w:val="nil"/>
            </w:tcBorders>
            <w:shd w:val="clear" w:color="auto" w:fill="DEEBF6"/>
          </w:tcPr>
          <w:p w14:paraId="7C4E324C" w14:textId="77777777" w:rsidR="00FC3FE8" w:rsidRPr="00F94969" w:rsidRDefault="00000000">
            <w:pPr>
              <w:rPr>
                <w:sz w:val="16"/>
                <w:szCs w:val="16"/>
              </w:rPr>
            </w:pPr>
            <w:r w:rsidRPr="00F94969">
              <w:rPr>
                <w:sz w:val="16"/>
                <w:szCs w:val="16"/>
              </w:rPr>
              <w:t xml:space="preserve">Peter et al., 2015 RCT </w:t>
            </w:r>
          </w:p>
          <w:p w14:paraId="5EEC8D96" w14:textId="77777777" w:rsidR="00FC3FE8" w:rsidRPr="00F94969" w:rsidRDefault="00000000">
            <w:pPr>
              <w:rPr>
                <w:sz w:val="16"/>
                <w:szCs w:val="16"/>
              </w:rPr>
            </w:pPr>
            <w:r w:rsidRPr="00F94969">
              <w:rPr>
                <w:sz w:val="16"/>
                <w:szCs w:val="16"/>
              </w:rPr>
              <w:t>The Netherlands</w:t>
            </w:r>
          </w:p>
          <w:p w14:paraId="340096A0" w14:textId="77777777" w:rsidR="00FC3FE8" w:rsidRPr="00F94969" w:rsidRDefault="00FC3FE8">
            <w:pPr>
              <w:rPr>
                <w:sz w:val="16"/>
                <w:szCs w:val="16"/>
              </w:rPr>
            </w:pPr>
          </w:p>
        </w:tc>
        <w:tc>
          <w:tcPr>
            <w:tcW w:w="1701" w:type="dxa"/>
            <w:tcBorders>
              <w:top w:val="nil"/>
              <w:left w:val="nil"/>
              <w:bottom w:val="nil"/>
              <w:right w:val="nil"/>
            </w:tcBorders>
            <w:shd w:val="clear" w:color="auto" w:fill="DEEBF6"/>
          </w:tcPr>
          <w:p w14:paraId="159F3784" w14:textId="77777777" w:rsidR="00FC3FE8" w:rsidRPr="00F94969" w:rsidRDefault="00000000">
            <w:pPr>
              <w:rPr>
                <w:sz w:val="16"/>
                <w:szCs w:val="16"/>
              </w:rPr>
            </w:pPr>
            <w:r w:rsidRPr="00F94969">
              <w:rPr>
                <w:sz w:val="16"/>
                <w:szCs w:val="16"/>
              </w:rPr>
              <w:t>Physiotherapists (319)</w:t>
            </w:r>
          </w:p>
          <w:p w14:paraId="1821900F" w14:textId="77777777" w:rsidR="00FC3FE8" w:rsidRPr="00F94969" w:rsidRDefault="00000000">
            <w:pPr>
              <w:rPr>
                <w:sz w:val="16"/>
                <w:szCs w:val="16"/>
              </w:rPr>
            </w:pPr>
            <w:r w:rsidRPr="00F94969">
              <w:rPr>
                <w:sz w:val="16"/>
                <w:szCs w:val="16"/>
              </w:rPr>
              <w:t>Patients with hip and knee OA</w:t>
            </w:r>
          </w:p>
          <w:p w14:paraId="5AA03F67" w14:textId="77777777" w:rsidR="00FC3FE8" w:rsidRPr="00F94969" w:rsidRDefault="00000000">
            <w:pPr>
              <w:rPr>
                <w:sz w:val="16"/>
                <w:szCs w:val="16"/>
              </w:rPr>
            </w:pPr>
            <w:r w:rsidRPr="00F94969">
              <w:rPr>
                <w:sz w:val="16"/>
                <w:szCs w:val="16"/>
              </w:rPr>
              <w:t>Primary care</w:t>
            </w:r>
          </w:p>
          <w:p w14:paraId="50AD35D9" w14:textId="77777777" w:rsidR="00FC3FE8" w:rsidRPr="00F94969" w:rsidRDefault="00FC3FE8">
            <w:pPr>
              <w:rPr>
                <w:sz w:val="16"/>
                <w:szCs w:val="16"/>
              </w:rPr>
            </w:pPr>
          </w:p>
        </w:tc>
        <w:tc>
          <w:tcPr>
            <w:tcW w:w="4682" w:type="dxa"/>
            <w:tcBorders>
              <w:top w:val="nil"/>
              <w:left w:val="nil"/>
              <w:bottom w:val="nil"/>
              <w:right w:val="nil"/>
            </w:tcBorders>
            <w:shd w:val="clear" w:color="auto" w:fill="DEEBF6"/>
          </w:tcPr>
          <w:p w14:paraId="1FF7A119" w14:textId="77777777" w:rsidR="00FC3FE8" w:rsidRPr="00F94969" w:rsidRDefault="00000000">
            <w:pPr>
              <w:spacing w:line="257" w:lineRule="auto"/>
              <w:rPr>
                <w:sz w:val="16"/>
                <w:szCs w:val="16"/>
              </w:rPr>
            </w:pPr>
            <w:r w:rsidRPr="00F94969">
              <w:rPr>
                <w:b/>
                <w:sz w:val="16"/>
                <w:szCs w:val="16"/>
              </w:rPr>
              <w:t>Description of Implementation Strategy:</w:t>
            </w:r>
            <w:r w:rsidRPr="00F94969">
              <w:rPr>
                <w:sz w:val="16"/>
                <w:szCs w:val="16"/>
              </w:rPr>
              <w:br/>
              <w:t xml:space="preserve">The intervention workshop comprised of two educational courses and the interactive, educational course was guided by an expert </w:t>
            </w:r>
            <w:r w:rsidRPr="00F94969">
              <w:rPr>
                <w:sz w:val="16"/>
                <w:szCs w:val="16"/>
              </w:rPr>
              <w:lastRenderedPageBreak/>
              <w:t>physiotherapist, in cooperation with 3-4 patients and 3-4 physiotherapy teachers, who were instructed concerning their role.</w:t>
            </w:r>
          </w:p>
          <w:p w14:paraId="79EBF8B2" w14:textId="77777777" w:rsidR="00FC3FE8" w:rsidRPr="00F94969" w:rsidRDefault="00000000">
            <w:pPr>
              <w:spacing w:line="257" w:lineRule="auto"/>
              <w:rPr>
                <w:sz w:val="16"/>
                <w:szCs w:val="16"/>
              </w:rPr>
            </w:pPr>
            <w:r w:rsidRPr="00F94969">
              <w:rPr>
                <w:sz w:val="16"/>
                <w:szCs w:val="16"/>
              </w:rPr>
              <w:t>The workshop started with a short summary of guideline recommendations. During the workshop physiotherapist examined real patients in small groups. During this process, the expert was available to give additional feedback. The workshop ended with a discussion about a fictional case.</w:t>
            </w:r>
          </w:p>
          <w:p w14:paraId="6CB0C2D7" w14:textId="77777777" w:rsidR="00FC3FE8" w:rsidRPr="00F94969" w:rsidRDefault="00FC3FE8">
            <w:pPr>
              <w:spacing w:line="257" w:lineRule="auto"/>
              <w:rPr>
                <w:sz w:val="16"/>
                <w:szCs w:val="16"/>
              </w:rPr>
            </w:pPr>
          </w:p>
          <w:p w14:paraId="542FADD0" w14:textId="77777777" w:rsidR="00FC3FE8" w:rsidRPr="00F94969" w:rsidRDefault="00000000">
            <w:pPr>
              <w:spacing w:line="257" w:lineRule="auto"/>
              <w:rPr>
                <w:b/>
                <w:sz w:val="16"/>
                <w:szCs w:val="16"/>
              </w:rPr>
            </w:pPr>
            <w:r w:rsidRPr="00F94969">
              <w:rPr>
                <w:b/>
                <w:sz w:val="16"/>
                <w:szCs w:val="16"/>
              </w:rPr>
              <w:t>Waltz’s Classification:</w:t>
            </w:r>
          </w:p>
          <w:p w14:paraId="442BDA35" w14:textId="77777777" w:rsidR="00FC3FE8" w:rsidRPr="00F94969" w:rsidRDefault="00000000">
            <w:pPr>
              <w:pBdr>
                <w:top w:val="nil"/>
                <w:left w:val="nil"/>
                <w:bottom w:val="nil"/>
                <w:right w:val="nil"/>
                <w:between w:val="nil"/>
              </w:pBdr>
              <w:rPr>
                <w:i/>
                <w:sz w:val="16"/>
                <w:szCs w:val="16"/>
              </w:rPr>
            </w:pPr>
            <w:r w:rsidRPr="00F94969">
              <w:rPr>
                <w:i/>
                <w:sz w:val="16"/>
                <w:szCs w:val="16"/>
              </w:rPr>
              <w:t>Provide interactive assistance.</w:t>
            </w:r>
          </w:p>
          <w:p w14:paraId="615EEE55" w14:textId="77777777" w:rsidR="00FC3FE8" w:rsidRPr="00F94969" w:rsidRDefault="00000000">
            <w:pPr>
              <w:numPr>
                <w:ilvl w:val="0"/>
                <w:numId w:val="46"/>
              </w:numPr>
              <w:pBdr>
                <w:top w:val="nil"/>
                <w:left w:val="nil"/>
                <w:bottom w:val="nil"/>
                <w:right w:val="nil"/>
                <w:between w:val="nil"/>
              </w:pBdr>
              <w:rPr>
                <w:sz w:val="16"/>
                <w:szCs w:val="16"/>
              </w:rPr>
            </w:pPr>
            <w:r w:rsidRPr="00F94969">
              <w:rPr>
                <w:sz w:val="16"/>
                <w:szCs w:val="16"/>
              </w:rPr>
              <w:t>Provide clinical supervision.</w:t>
            </w:r>
          </w:p>
          <w:p w14:paraId="11EA0CDF" w14:textId="77777777" w:rsidR="00FC3FE8" w:rsidRPr="00F94969" w:rsidRDefault="00000000">
            <w:pPr>
              <w:pBdr>
                <w:top w:val="nil"/>
                <w:left w:val="nil"/>
                <w:bottom w:val="nil"/>
                <w:right w:val="nil"/>
                <w:between w:val="nil"/>
              </w:pBdr>
              <w:rPr>
                <w:i/>
                <w:sz w:val="16"/>
                <w:szCs w:val="16"/>
              </w:rPr>
            </w:pPr>
            <w:r w:rsidRPr="00F94969">
              <w:rPr>
                <w:i/>
                <w:sz w:val="16"/>
                <w:szCs w:val="16"/>
              </w:rPr>
              <w:t>Develop stakeholder interrelationships.</w:t>
            </w:r>
          </w:p>
          <w:p w14:paraId="5AFC8041" w14:textId="77777777" w:rsidR="00FC3FE8" w:rsidRPr="00F94969" w:rsidRDefault="00000000">
            <w:pPr>
              <w:numPr>
                <w:ilvl w:val="0"/>
                <w:numId w:val="46"/>
              </w:numPr>
              <w:pBdr>
                <w:top w:val="nil"/>
                <w:left w:val="nil"/>
                <w:bottom w:val="nil"/>
                <w:right w:val="nil"/>
                <w:between w:val="nil"/>
              </w:pBdr>
              <w:rPr>
                <w:sz w:val="16"/>
                <w:szCs w:val="16"/>
              </w:rPr>
            </w:pPr>
            <w:r w:rsidRPr="00F94969">
              <w:rPr>
                <w:sz w:val="16"/>
                <w:szCs w:val="16"/>
              </w:rPr>
              <w:t>Identify and prepare champions.</w:t>
            </w:r>
          </w:p>
          <w:p w14:paraId="23D13520" w14:textId="77777777" w:rsidR="00FC3FE8" w:rsidRPr="00F94969" w:rsidRDefault="00000000">
            <w:pPr>
              <w:numPr>
                <w:ilvl w:val="0"/>
                <w:numId w:val="46"/>
              </w:numPr>
              <w:pBdr>
                <w:top w:val="nil"/>
                <w:left w:val="nil"/>
                <w:bottom w:val="nil"/>
                <w:right w:val="nil"/>
                <w:between w:val="nil"/>
              </w:pBdr>
              <w:rPr>
                <w:sz w:val="16"/>
                <w:szCs w:val="16"/>
              </w:rPr>
            </w:pPr>
            <w:r w:rsidRPr="00F94969">
              <w:rPr>
                <w:sz w:val="16"/>
                <w:szCs w:val="16"/>
              </w:rPr>
              <w:t>Conduct local consensus discussions.</w:t>
            </w:r>
          </w:p>
          <w:p w14:paraId="2BEFDB9A" w14:textId="77777777" w:rsidR="00FC3FE8" w:rsidRPr="00F94969" w:rsidRDefault="00000000">
            <w:pPr>
              <w:pBdr>
                <w:top w:val="nil"/>
                <w:left w:val="nil"/>
                <w:bottom w:val="nil"/>
                <w:right w:val="nil"/>
                <w:between w:val="nil"/>
              </w:pBdr>
              <w:rPr>
                <w:sz w:val="16"/>
                <w:szCs w:val="16"/>
              </w:rPr>
            </w:pPr>
            <w:r w:rsidRPr="00F94969">
              <w:rPr>
                <w:i/>
                <w:sz w:val="16"/>
                <w:szCs w:val="16"/>
              </w:rPr>
              <w:t>Train and educate stakeholders.</w:t>
            </w:r>
            <w:r w:rsidRPr="00F94969">
              <w:rPr>
                <w:sz w:val="16"/>
                <w:szCs w:val="16"/>
              </w:rPr>
              <w:t xml:space="preserve"> </w:t>
            </w:r>
          </w:p>
          <w:p w14:paraId="2BC867A8" w14:textId="77777777" w:rsidR="00FC3FE8" w:rsidRPr="00F94969" w:rsidRDefault="00000000">
            <w:pPr>
              <w:numPr>
                <w:ilvl w:val="0"/>
                <w:numId w:val="45"/>
              </w:numPr>
              <w:pBdr>
                <w:top w:val="nil"/>
                <w:left w:val="nil"/>
                <w:bottom w:val="nil"/>
                <w:right w:val="nil"/>
                <w:between w:val="nil"/>
              </w:pBdr>
              <w:rPr>
                <w:sz w:val="16"/>
                <w:szCs w:val="16"/>
              </w:rPr>
            </w:pPr>
            <w:r w:rsidRPr="00F94969">
              <w:rPr>
                <w:sz w:val="16"/>
                <w:szCs w:val="16"/>
              </w:rPr>
              <w:t>Make training dynamic.</w:t>
            </w:r>
          </w:p>
          <w:p w14:paraId="423D6129" w14:textId="77777777" w:rsidR="00FC3FE8" w:rsidRPr="00F94969" w:rsidRDefault="00000000">
            <w:pPr>
              <w:numPr>
                <w:ilvl w:val="0"/>
                <w:numId w:val="45"/>
              </w:numPr>
              <w:pBdr>
                <w:top w:val="nil"/>
                <w:left w:val="nil"/>
                <w:bottom w:val="nil"/>
                <w:right w:val="nil"/>
                <w:between w:val="nil"/>
              </w:pBdr>
              <w:rPr>
                <w:sz w:val="16"/>
                <w:szCs w:val="16"/>
              </w:rPr>
            </w:pPr>
            <w:r w:rsidRPr="00F94969">
              <w:rPr>
                <w:sz w:val="16"/>
                <w:szCs w:val="16"/>
              </w:rPr>
              <w:t>Conduct educational meetings</w:t>
            </w:r>
          </w:p>
        </w:tc>
        <w:tc>
          <w:tcPr>
            <w:tcW w:w="2268" w:type="dxa"/>
            <w:tcBorders>
              <w:top w:val="nil"/>
              <w:left w:val="nil"/>
              <w:bottom w:val="nil"/>
              <w:right w:val="nil"/>
            </w:tcBorders>
            <w:shd w:val="clear" w:color="auto" w:fill="DEEBF6"/>
          </w:tcPr>
          <w:p w14:paraId="47C54686" w14:textId="77777777" w:rsidR="00FC3FE8" w:rsidRPr="00F94969" w:rsidRDefault="00000000">
            <w:pPr>
              <w:rPr>
                <w:sz w:val="16"/>
                <w:szCs w:val="16"/>
              </w:rPr>
            </w:pPr>
            <w:r w:rsidRPr="00F94969">
              <w:rPr>
                <w:sz w:val="16"/>
                <w:szCs w:val="16"/>
              </w:rPr>
              <w:lastRenderedPageBreak/>
              <w:t>No intervention.</w:t>
            </w:r>
          </w:p>
          <w:p w14:paraId="762F5A58" w14:textId="77777777" w:rsidR="00FC3FE8" w:rsidRPr="00F94969" w:rsidRDefault="00000000">
            <w:pPr>
              <w:rPr>
                <w:sz w:val="16"/>
                <w:szCs w:val="16"/>
              </w:rPr>
            </w:pPr>
            <w:r w:rsidRPr="00F94969">
              <w:rPr>
                <w:sz w:val="16"/>
                <w:szCs w:val="16"/>
              </w:rPr>
              <w:t xml:space="preserve">The control group received the same educational course 4 months after the first course in every region. </w:t>
            </w:r>
          </w:p>
          <w:p w14:paraId="11A9CFBE" w14:textId="77777777" w:rsidR="00FC3FE8" w:rsidRPr="00F94969" w:rsidRDefault="00FC3FE8">
            <w:pPr>
              <w:rPr>
                <w:sz w:val="16"/>
                <w:szCs w:val="16"/>
              </w:rPr>
            </w:pPr>
          </w:p>
          <w:p w14:paraId="3A93638C" w14:textId="77777777" w:rsidR="00FC3FE8" w:rsidRPr="00F94969" w:rsidRDefault="00FC3FE8">
            <w:pPr>
              <w:rPr>
                <w:sz w:val="16"/>
                <w:szCs w:val="16"/>
              </w:rPr>
            </w:pPr>
          </w:p>
          <w:p w14:paraId="435EBC30" w14:textId="77777777" w:rsidR="00FC3FE8" w:rsidRPr="00F94969" w:rsidRDefault="00FC3FE8">
            <w:pPr>
              <w:rPr>
                <w:sz w:val="16"/>
                <w:szCs w:val="16"/>
              </w:rPr>
            </w:pPr>
          </w:p>
          <w:p w14:paraId="24665E79" w14:textId="77777777" w:rsidR="00FC3FE8" w:rsidRPr="00F94969" w:rsidRDefault="00FC3FE8">
            <w:pPr>
              <w:rPr>
                <w:sz w:val="16"/>
                <w:szCs w:val="16"/>
              </w:rPr>
            </w:pPr>
          </w:p>
        </w:tc>
        <w:tc>
          <w:tcPr>
            <w:tcW w:w="2410" w:type="dxa"/>
            <w:tcBorders>
              <w:top w:val="nil"/>
              <w:left w:val="nil"/>
              <w:bottom w:val="nil"/>
              <w:right w:val="nil"/>
            </w:tcBorders>
            <w:shd w:val="clear" w:color="auto" w:fill="DEEBF6"/>
          </w:tcPr>
          <w:p w14:paraId="0643040E" w14:textId="77777777" w:rsidR="00FC3FE8" w:rsidRPr="00F94969" w:rsidRDefault="00000000">
            <w:pPr>
              <w:rPr>
                <w:b/>
                <w:sz w:val="16"/>
                <w:szCs w:val="16"/>
              </w:rPr>
            </w:pPr>
            <w:r w:rsidRPr="00F94969">
              <w:rPr>
                <w:b/>
                <w:sz w:val="16"/>
                <w:szCs w:val="16"/>
              </w:rPr>
              <w:lastRenderedPageBreak/>
              <w:t>Healthcare Professionals:</w:t>
            </w:r>
          </w:p>
          <w:p w14:paraId="53FF341F" w14:textId="77777777" w:rsidR="00FC3FE8" w:rsidRPr="00F94969" w:rsidRDefault="00000000">
            <w:pPr>
              <w:rPr>
                <w:i/>
                <w:sz w:val="16"/>
                <w:szCs w:val="16"/>
              </w:rPr>
            </w:pPr>
            <w:r w:rsidRPr="00F94969">
              <w:rPr>
                <w:i/>
                <w:sz w:val="16"/>
                <w:szCs w:val="16"/>
              </w:rPr>
              <w:t>Uptake of knowledge</w:t>
            </w:r>
          </w:p>
          <w:p w14:paraId="007F7B75" w14:textId="77777777" w:rsidR="00FC3FE8" w:rsidRPr="00F94969" w:rsidRDefault="00000000">
            <w:pPr>
              <w:rPr>
                <w:b/>
                <w:sz w:val="16"/>
                <w:szCs w:val="16"/>
              </w:rPr>
            </w:pPr>
            <w:r w:rsidRPr="00F94969">
              <w:rPr>
                <w:sz w:val="16"/>
                <w:szCs w:val="16"/>
              </w:rPr>
              <w:t xml:space="preserve">Self-reported adherence and knowledge of the </w:t>
            </w:r>
            <w:r w:rsidRPr="00F94969">
              <w:rPr>
                <w:sz w:val="16"/>
                <w:szCs w:val="16"/>
              </w:rPr>
              <w:lastRenderedPageBreak/>
              <w:t>recommendations in the guideline (Self-developed questionnaire)</w:t>
            </w:r>
          </w:p>
        </w:tc>
        <w:tc>
          <w:tcPr>
            <w:tcW w:w="3822" w:type="dxa"/>
            <w:tcBorders>
              <w:top w:val="nil"/>
              <w:left w:val="nil"/>
              <w:bottom w:val="nil"/>
              <w:right w:val="nil"/>
            </w:tcBorders>
            <w:shd w:val="clear" w:color="auto" w:fill="DEEBF6"/>
          </w:tcPr>
          <w:p w14:paraId="35AFE416" w14:textId="77777777" w:rsidR="00FC3FE8" w:rsidRPr="00F94969" w:rsidRDefault="00000000">
            <w:pPr>
              <w:rPr>
                <w:b/>
                <w:sz w:val="16"/>
                <w:szCs w:val="16"/>
              </w:rPr>
            </w:pPr>
            <w:r w:rsidRPr="00F94969">
              <w:rPr>
                <w:b/>
                <w:sz w:val="16"/>
                <w:szCs w:val="16"/>
              </w:rPr>
              <w:lastRenderedPageBreak/>
              <w:t>Adherence questionnaire (total score range 0–24):</w:t>
            </w:r>
          </w:p>
          <w:p w14:paraId="37CDFCC1" w14:textId="77777777" w:rsidR="00FC3FE8" w:rsidRPr="00F94969" w:rsidRDefault="00000000">
            <w:pPr>
              <w:pBdr>
                <w:top w:val="nil"/>
                <w:left w:val="nil"/>
                <w:bottom w:val="nil"/>
                <w:right w:val="nil"/>
                <w:between w:val="nil"/>
              </w:pBdr>
              <w:rPr>
                <w:sz w:val="16"/>
                <w:szCs w:val="16"/>
              </w:rPr>
            </w:pPr>
            <w:r w:rsidRPr="00F94969">
              <w:rPr>
                <w:sz w:val="16"/>
                <w:szCs w:val="16"/>
              </w:rPr>
              <w:t>Between group difference:</w:t>
            </w:r>
          </w:p>
          <w:p w14:paraId="74665878" w14:textId="77777777" w:rsidR="00FC3FE8" w:rsidRPr="00F94969" w:rsidRDefault="00000000">
            <w:pPr>
              <w:pBdr>
                <w:top w:val="nil"/>
                <w:left w:val="nil"/>
                <w:bottom w:val="nil"/>
                <w:right w:val="nil"/>
                <w:between w:val="nil"/>
              </w:pBdr>
              <w:rPr>
                <w:sz w:val="16"/>
                <w:szCs w:val="16"/>
              </w:rPr>
            </w:pPr>
            <w:r w:rsidRPr="00F94969">
              <w:rPr>
                <w:sz w:val="16"/>
                <w:szCs w:val="16"/>
              </w:rPr>
              <w:t>Difference at T1 MD 1.4 (95% CI: 0.7 to 2.0, p&lt;0.001)</w:t>
            </w:r>
          </w:p>
          <w:p w14:paraId="155CE410" w14:textId="77777777" w:rsidR="00FC3FE8" w:rsidRPr="00F94969" w:rsidRDefault="00000000">
            <w:pPr>
              <w:pBdr>
                <w:top w:val="nil"/>
                <w:left w:val="nil"/>
                <w:bottom w:val="nil"/>
                <w:right w:val="nil"/>
                <w:between w:val="nil"/>
              </w:pBdr>
              <w:rPr>
                <w:sz w:val="16"/>
                <w:szCs w:val="16"/>
              </w:rPr>
            </w:pPr>
            <w:r w:rsidRPr="00F94969">
              <w:rPr>
                <w:sz w:val="16"/>
                <w:szCs w:val="16"/>
              </w:rPr>
              <w:t>Difference at T2 MD 0.9 (95% CI: 0.2 to1.7, p=0.004)</w:t>
            </w:r>
          </w:p>
          <w:p w14:paraId="27A60604" w14:textId="77777777" w:rsidR="00FC3FE8" w:rsidRPr="00F94969" w:rsidRDefault="00000000">
            <w:pPr>
              <w:pBdr>
                <w:top w:val="nil"/>
                <w:left w:val="nil"/>
                <w:bottom w:val="nil"/>
                <w:right w:val="nil"/>
                <w:between w:val="nil"/>
              </w:pBdr>
              <w:rPr>
                <w:b/>
                <w:sz w:val="16"/>
                <w:szCs w:val="16"/>
              </w:rPr>
            </w:pPr>
            <w:r w:rsidRPr="00F94969">
              <w:rPr>
                <w:b/>
                <w:sz w:val="16"/>
                <w:szCs w:val="16"/>
              </w:rPr>
              <w:t>Knowledge questionnaire (total score range 0–76):</w:t>
            </w:r>
          </w:p>
          <w:p w14:paraId="274196E1" w14:textId="77777777" w:rsidR="00FC3FE8" w:rsidRPr="00F94969" w:rsidRDefault="00000000">
            <w:pPr>
              <w:pBdr>
                <w:top w:val="nil"/>
                <w:left w:val="nil"/>
                <w:bottom w:val="nil"/>
                <w:right w:val="nil"/>
                <w:between w:val="nil"/>
              </w:pBdr>
              <w:rPr>
                <w:sz w:val="16"/>
                <w:szCs w:val="16"/>
              </w:rPr>
            </w:pPr>
            <w:r w:rsidRPr="00F94969">
              <w:rPr>
                <w:sz w:val="16"/>
                <w:szCs w:val="16"/>
              </w:rPr>
              <w:lastRenderedPageBreak/>
              <w:t>Between group difference:</w:t>
            </w:r>
          </w:p>
          <w:p w14:paraId="1A45FDE6" w14:textId="77777777" w:rsidR="00FC3FE8" w:rsidRPr="00F94969" w:rsidRDefault="00000000">
            <w:pPr>
              <w:pBdr>
                <w:top w:val="nil"/>
                <w:left w:val="nil"/>
                <w:bottom w:val="nil"/>
                <w:right w:val="nil"/>
                <w:between w:val="nil"/>
              </w:pBdr>
              <w:rPr>
                <w:sz w:val="16"/>
                <w:szCs w:val="16"/>
              </w:rPr>
            </w:pPr>
            <w:r w:rsidRPr="00F94969">
              <w:rPr>
                <w:sz w:val="16"/>
                <w:szCs w:val="16"/>
              </w:rPr>
              <w:t>Difference at T1 MD 6.8 (95% CI: 4.5 to 9.1, p&lt;0.001)</w:t>
            </w:r>
          </w:p>
          <w:p w14:paraId="0A2A10F6" w14:textId="77777777" w:rsidR="00FC3FE8" w:rsidRPr="00F94969" w:rsidRDefault="00000000">
            <w:pPr>
              <w:pBdr>
                <w:top w:val="nil"/>
                <w:left w:val="nil"/>
                <w:bottom w:val="nil"/>
                <w:right w:val="nil"/>
                <w:between w:val="nil"/>
              </w:pBdr>
              <w:rPr>
                <w:sz w:val="16"/>
                <w:szCs w:val="16"/>
              </w:rPr>
            </w:pPr>
            <w:r w:rsidRPr="00F94969">
              <w:rPr>
                <w:sz w:val="16"/>
                <w:szCs w:val="16"/>
              </w:rPr>
              <w:t>Difference at T2 MD 3.9 (95% CI: 1.7 to 6.2, p=0.004)</w:t>
            </w:r>
          </w:p>
        </w:tc>
      </w:tr>
      <w:tr w:rsidR="00F94969" w:rsidRPr="00F94969" w14:paraId="26E4B86C" w14:textId="77777777">
        <w:trPr>
          <w:trHeight w:val="199"/>
          <w:jc w:val="center"/>
        </w:trPr>
        <w:tc>
          <w:tcPr>
            <w:tcW w:w="1555" w:type="dxa"/>
            <w:tcBorders>
              <w:top w:val="nil"/>
              <w:left w:val="nil"/>
              <w:bottom w:val="nil"/>
              <w:right w:val="nil"/>
            </w:tcBorders>
            <w:shd w:val="clear" w:color="auto" w:fill="BDD7EE"/>
          </w:tcPr>
          <w:p w14:paraId="525939A3" w14:textId="77777777" w:rsidR="00FC3FE8" w:rsidRPr="00F94969" w:rsidRDefault="00000000">
            <w:pPr>
              <w:rPr>
                <w:sz w:val="16"/>
                <w:szCs w:val="16"/>
              </w:rPr>
            </w:pPr>
            <w:proofErr w:type="spellStart"/>
            <w:r w:rsidRPr="00F94969">
              <w:rPr>
                <w:sz w:val="16"/>
                <w:szCs w:val="16"/>
              </w:rPr>
              <w:lastRenderedPageBreak/>
              <w:t>Rebbeck</w:t>
            </w:r>
            <w:proofErr w:type="spellEnd"/>
            <w:r w:rsidRPr="00F94969">
              <w:rPr>
                <w:sz w:val="16"/>
                <w:szCs w:val="16"/>
              </w:rPr>
              <w:t xml:space="preserve"> et al., 2006</w:t>
            </w:r>
          </w:p>
          <w:p w14:paraId="44050771" w14:textId="77777777" w:rsidR="00FC3FE8" w:rsidRPr="00F94969" w:rsidRDefault="00000000">
            <w:pPr>
              <w:rPr>
                <w:sz w:val="16"/>
                <w:szCs w:val="16"/>
              </w:rPr>
            </w:pPr>
            <w:r w:rsidRPr="00F94969">
              <w:rPr>
                <w:sz w:val="16"/>
                <w:szCs w:val="16"/>
              </w:rPr>
              <w:t>Cluster RCT Australia</w:t>
            </w:r>
          </w:p>
        </w:tc>
        <w:tc>
          <w:tcPr>
            <w:tcW w:w="1701" w:type="dxa"/>
            <w:tcBorders>
              <w:top w:val="nil"/>
              <w:left w:val="nil"/>
              <w:bottom w:val="nil"/>
              <w:right w:val="nil"/>
            </w:tcBorders>
            <w:shd w:val="clear" w:color="auto" w:fill="BDD7EE"/>
          </w:tcPr>
          <w:p w14:paraId="0FFB631A" w14:textId="77777777" w:rsidR="00FC3FE8" w:rsidRPr="00F94969" w:rsidRDefault="00000000">
            <w:pPr>
              <w:spacing w:line="259" w:lineRule="auto"/>
              <w:rPr>
                <w:sz w:val="16"/>
                <w:szCs w:val="16"/>
              </w:rPr>
            </w:pPr>
            <w:r w:rsidRPr="00F94969">
              <w:rPr>
                <w:sz w:val="16"/>
                <w:szCs w:val="16"/>
              </w:rPr>
              <w:t>Physiotherapists (27)</w:t>
            </w:r>
          </w:p>
          <w:p w14:paraId="3A15A93F" w14:textId="77777777" w:rsidR="00FC3FE8" w:rsidRPr="00F94969" w:rsidRDefault="00000000">
            <w:pPr>
              <w:spacing w:line="259" w:lineRule="auto"/>
              <w:rPr>
                <w:sz w:val="16"/>
                <w:szCs w:val="16"/>
              </w:rPr>
            </w:pPr>
            <w:r w:rsidRPr="00F94969">
              <w:rPr>
                <w:sz w:val="16"/>
                <w:szCs w:val="16"/>
              </w:rPr>
              <w:t>Patients with whiplash (103)</w:t>
            </w:r>
          </w:p>
          <w:p w14:paraId="6C0AB6B1" w14:textId="77777777" w:rsidR="00FC3FE8" w:rsidRPr="00F94969" w:rsidRDefault="00000000">
            <w:pPr>
              <w:spacing w:line="259" w:lineRule="auto"/>
              <w:rPr>
                <w:sz w:val="16"/>
                <w:szCs w:val="16"/>
              </w:rPr>
            </w:pPr>
            <w:r w:rsidRPr="00F94969">
              <w:rPr>
                <w:sz w:val="16"/>
                <w:szCs w:val="16"/>
              </w:rPr>
              <w:t>Primary care</w:t>
            </w:r>
          </w:p>
        </w:tc>
        <w:tc>
          <w:tcPr>
            <w:tcW w:w="4682" w:type="dxa"/>
            <w:tcBorders>
              <w:top w:val="nil"/>
              <w:left w:val="nil"/>
              <w:bottom w:val="nil"/>
              <w:right w:val="nil"/>
            </w:tcBorders>
            <w:shd w:val="clear" w:color="auto" w:fill="BDD7EE"/>
          </w:tcPr>
          <w:p w14:paraId="720F9836" w14:textId="77777777" w:rsidR="00FC3FE8" w:rsidRPr="00F94969" w:rsidRDefault="00000000">
            <w:pPr>
              <w:rPr>
                <w:b/>
                <w:sz w:val="16"/>
                <w:szCs w:val="16"/>
              </w:rPr>
            </w:pPr>
            <w:r w:rsidRPr="00F94969">
              <w:rPr>
                <w:b/>
                <w:sz w:val="16"/>
                <w:szCs w:val="16"/>
              </w:rPr>
              <w:t>Description of Implementation Strategy:</w:t>
            </w:r>
          </w:p>
          <w:p w14:paraId="5B4F4FD1" w14:textId="77777777" w:rsidR="00FC3FE8" w:rsidRPr="00F94969" w:rsidRDefault="00000000">
            <w:pPr>
              <w:spacing w:line="257" w:lineRule="auto"/>
              <w:rPr>
                <w:sz w:val="16"/>
                <w:szCs w:val="16"/>
              </w:rPr>
            </w:pPr>
            <w:r w:rsidRPr="00F94969">
              <w:rPr>
                <w:sz w:val="16"/>
                <w:szCs w:val="16"/>
              </w:rPr>
              <w:t>Physiotherapists attended an 8-hour interactive workshop outlining the content of the guidelines and included interactive- and practical sessions. Local opinion leaders delivered some of the content. Furthermore, had follow-up educational outreach visits for 2-hours 6 months later.</w:t>
            </w:r>
          </w:p>
          <w:p w14:paraId="0CB5FD0A" w14:textId="77777777" w:rsidR="00FC3FE8" w:rsidRPr="00F94969" w:rsidRDefault="00FC3FE8">
            <w:pPr>
              <w:spacing w:line="259" w:lineRule="auto"/>
              <w:rPr>
                <w:b/>
                <w:sz w:val="16"/>
                <w:szCs w:val="16"/>
              </w:rPr>
            </w:pPr>
          </w:p>
          <w:p w14:paraId="3CB922A1" w14:textId="77777777" w:rsidR="00FC3FE8" w:rsidRPr="00F94969" w:rsidRDefault="00000000">
            <w:pPr>
              <w:spacing w:line="259" w:lineRule="auto"/>
              <w:rPr>
                <w:b/>
                <w:sz w:val="16"/>
                <w:szCs w:val="16"/>
              </w:rPr>
            </w:pPr>
            <w:r w:rsidRPr="00F94969">
              <w:rPr>
                <w:b/>
                <w:sz w:val="16"/>
                <w:szCs w:val="16"/>
              </w:rPr>
              <w:t>Waltz’s Classification:</w:t>
            </w:r>
          </w:p>
          <w:p w14:paraId="25724498" w14:textId="77777777" w:rsidR="00FC3FE8" w:rsidRPr="00F94969" w:rsidRDefault="00000000">
            <w:pPr>
              <w:spacing w:line="257" w:lineRule="auto"/>
              <w:rPr>
                <w:sz w:val="16"/>
                <w:szCs w:val="16"/>
              </w:rPr>
            </w:pPr>
            <w:r w:rsidRPr="00F94969">
              <w:rPr>
                <w:i/>
                <w:sz w:val="16"/>
                <w:szCs w:val="16"/>
              </w:rPr>
              <w:t>Develop stakeholder interrelationships.</w:t>
            </w:r>
          </w:p>
          <w:p w14:paraId="2BBE4759" w14:textId="77777777" w:rsidR="00FC3FE8" w:rsidRPr="00F94969" w:rsidRDefault="00000000">
            <w:pPr>
              <w:numPr>
                <w:ilvl w:val="0"/>
                <w:numId w:val="13"/>
              </w:numPr>
              <w:pBdr>
                <w:top w:val="nil"/>
                <w:left w:val="nil"/>
                <w:bottom w:val="nil"/>
                <w:right w:val="nil"/>
                <w:between w:val="nil"/>
              </w:pBdr>
              <w:spacing w:line="257" w:lineRule="auto"/>
              <w:rPr>
                <w:sz w:val="16"/>
                <w:szCs w:val="16"/>
              </w:rPr>
            </w:pPr>
            <w:r w:rsidRPr="00F94969">
              <w:rPr>
                <w:sz w:val="16"/>
                <w:szCs w:val="16"/>
              </w:rPr>
              <w:t>Inform local opinion leaders.</w:t>
            </w:r>
          </w:p>
          <w:p w14:paraId="3DC3E9CA" w14:textId="77777777" w:rsidR="00FC3FE8" w:rsidRPr="00F94969" w:rsidRDefault="00000000">
            <w:pPr>
              <w:spacing w:line="257" w:lineRule="auto"/>
              <w:rPr>
                <w:sz w:val="16"/>
                <w:szCs w:val="16"/>
              </w:rPr>
            </w:pPr>
            <w:r w:rsidRPr="00F94969">
              <w:rPr>
                <w:i/>
                <w:sz w:val="16"/>
                <w:szCs w:val="16"/>
              </w:rPr>
              <w:t>Train and educate stakeholders.</w:t>
            </w:r>
          </w:p>
          <w:p w14:paraId="1FECB6A9" w14:textId="77777777" w:rsidR="00FC3FE8" w:rsidRPr="00F94969" w:rsidRDefault="00000000">
            <w:pPr>
              <w:numPr>
                <w:ilvl w:val="0"/>
                <w:numId w:val="13"/>
              </w:numPr>
              <w:pBdr>
                <w:top w:val="nil"/>
                <w:left w:val="nil"/>
                <w:bottom w:val="nil"/>
                <w:right w:val="nil"/>
                <w:between w:val="nil"/>
              </w:pBdr>
              <w:spacing w:line="257" w:lineRule="auto"/>
              <w:rPr>
                <w:sz w:val="16"/>
                <w:szCs w:val="16"/>
              </w:rPr>
            </w:pPr>
            <w:r w:rsidRPr="00F94969">
              <w:rPr>
                <w:sz w:val="16"/>
                <w:szCs w:val="16"/>
              </w:rPr>
              <w:t>Conduct ongoing training.</w:t>
            </w:r>
          </w:p>
          <w:p w14:paraId="572847C9" w14:textId="77777777" w:rsidR="00FC3FE8" w:rsidRPr="00F94969" w:rsidRDefault="00000000">
            <w:pPr>
              <w:numPr>
                <w:ilvl w:val="0"/>
                <w:numId w:val="13"/>
              </w:numPr>
              <w:pBdr>
                <w:top w:val="nil"/>
                <w:left w:val="nil"/>
                <w:bottom w:val="nil"/>
                <w:right w:val="nil"/>
                <w:between w:val="nil"/>
              </w:pBdr>
              <w:spacing w:line="257" w:lineRule="auto"/>
              <w:rPr>
                <w:sz w:val="16"/>
                <w:szCs w:val="16"/>
              </w:rPr>
            </w:pPr>
            <w:r w:rsidRPr="00F94969">
              <w:rPr>
                <w:sz w:val="16"/>
                <w:szCs w:val="16"/>
              </w:rPr>
              <w:t>Develop educational materials.</w:t>
            </w:r>
          </w:p>
          <w:p w14:paraId="3F56D46B" w14:textId="77777777" w:rsidR="00FC3FE8" w:rsidRPr="00F94969" w:rsidRDefault="00000000">
            <w:pPr>
              <w:numPr>
                <w:ilvl w:val="0"/>
                <w:numId w:val="13"/>
              </w:numPr>
              <w:pBdr>
                <w:top w:val="nil"/>
                <w:left w:val="nil"/>
                <w:bottom w:val="nil"/>
                <w:right w:val="nil"/>
                <w:between w:val="nil"/>
              </w:pBdr>
              <w:spacing w:line="257" w:lineRule="auto"/>
              <w:rPr>
                <w:sz w:val="16"/>
                <w:szCs w:val="16"/>
              </w:rPr>
            </w:pPr>
            <w:r w:rsidRPr="00F94969">
              <w:rPr>
                <w:sz w:val="16"/>
                <w:szCs w:val="16"/>
              </w:rPr>
              <w:t>Make training dynamic.</w:t>
            </w:r>
          </w:p>
          <w:p w14:paraId="011FE404" w14:textId="77777777" w:rsidR="00FC3FE8" w:rsidRPr="00F94969" w:rsidRDefault="00000000">
            <w:pPr>
              <w:numPr>
                <w:ilvl w:val="0"/>
                <w:numId w:val="13"/>
              </w:numPr>
              <w:pBdr>
                <w:top w:val="nil"/>
                <w:left w:val="nil"/>
                <w:bottom w:val="nil"/>
                <w:right w:val="nil"/>
                <w:between w:val="nil"/>
              </w:pBdr>
              <w:spacing w:line="257" w:lineRule="auto"/>
              <w:rPr>
                <w:sz w:val="16"/>
                <w:szCs w:val="16"/>
              </w:rPr>
            </w:pPr>
            <w:r w:rsidRPr="00F94969">
              <w:rPr>
                <w:sz w:val="16"/>
                <w:szCs w:val="16"/>
              </w:rPr>
              <w:t>Distribute educational materials.</w:t>
            </w:r>
          </w:p>
          <w:p w14:paraId="3F7B2A72" w14:textId="77777777" w:rsidR="00FC3FE8" w:rsidRPr="00F94969" w:rsidRDefault="00000000">
            <w:pPr>
              <w:numPr>
                <w:ilvl w:val="0"/>
                <w:numId w:val="13"/>
              </w:numPr>
              <w:pBdr>
                <w:top w:val="nil"/>
                <w:left w:val="nil"/>
                <w:bottom w:val="nil"/>
                <w:right w:val="nil"/>
                <w:between w:val="nil"/>
              </w:pBdr>
              <w:spacing w:line="257" w:lineRule="auto"/>
              <w:rPr>
                <w:sz w:val="16"/>
                <w:szCs w:val="16"/>
              </w:rPr>
            </w:pPr>
            <w:r w:rsidRPr="00F94969">
              <w:rPr>
                <w:sz w:val="16"/>
                <w:szCs w:val="16"/>
              </w:rPr>
              <w:t>Conduct educational meetings.</w:t>
            </w:r>
          </w:p>
          <w:p w14:paraId="73182BB5" w14:textId="77777777" w:rsidR="00FC3FE8" w:rsidRPr="00F94969" w:rsidRDefault="00000000">
            <w:pPr>
              <w:numPr>
                <w:ilvl w:val="0"/>
                <w:numId w:val="13"/>
              </w:numPr>
              <w:pBdr>
                <w:top w:val="nil"/>
                <w:left w:val="nil"/>
                <w:bottom w:val="nil"/>
                <w:right w:val="nil"/>
                <w:between w:val="nil"/>
              </w:pBdr>
              <w:spacing w:line="257" w:lineRule="auto"/>
              <w:rPr>
                <w:sz w:val="16"/>
                <w:szCs w:val="16"/>
              </w:rPr>
            </w:pPr>
            <w:r w:rsidRPr="00F94969">
              <w:rPr>
                <w:sz w:val="16"/>
                <w:szCs w:val="16"/>
              </w:rPr>
              <w:t>Conduct educational outreach visits</w:t>
            </w:r>
          </w:p>
        </w:tc>
        <w:tc>
          <w:tcPr>
            <w:tcW w:w="2268" w:type="dxa"/>
            <w:tcBorders>
              <w:top w:val="nil"/>
              <w:left w:val="nil"/>
              <w:bottom w:val="nil"/>
              <w:right w:val="nil"/>
            </w:tcBorders>
            <w:shd w:val="clear" w:color="auto" w:fill="BDD7EE"/>
          </w:tcPr>
          <w:p w14:paraId="0151B153" w14:textId="77777777" w:rsidR="00FC3FE8" w:rsidRPr="00F94969" w:rsidRDefault="00000000">
            <w:pPr>
              <w:rPr>
                <w:b/>
                <w:sz w:val="16"/>
                <w:szCs w:val="16"/>
              </w:rPr>
            </w:pPr>
            <w:r w:rsidRPr="00F94969">
              <w:rPr>
                <w:b/>
                <w:sz w:val="16"/>
                <w:szCs w:val="16"/>
              </w:rPr>
              <w:t>Description of Implementation Strategy:</w:t>
            </w:r>
          </w:p>
          <w:p w14:paraId="360C664A" w14:textId="77777777" w:rsidR="00FC3FE8" w:rsidRPr="00F94969" w:rsidRDefault="00000000">
            <w:pPr>
              <w:rPr>
                <w:sz w:val="16"/>
                <w:szCs w:val="16"/>
              </w:rPr>
            </w:pPr>
            <w:r w:rsidRPr="00F94969">
              <w:rPr>
                <w:sz w:val="16"/>
                <w:szCs w:val="16"/>
              </w:rPr>
              <w:t>Control group received a mail with the guidelines.</w:t>
            </w:r>
          </w:p>
          <w:p w14:paraId="14BCF403" w14:textId="77777777" w:rsidR="00FC3FE8" w:rsidRPr="00F94969" w:rsidRDefault="00FC3FE8">
            <w:pPr>
              <w:rPr>
                <w:sz w:val="16"/>
                <w:szCs w:val="16"/>
              </w:rPr>
            </w:pPr>
          </w:p>
          <w:p w14:paraId="2FE9CED6" w14:textId="77777777" w:rsidR="00FC3FE8" w:rsidRPr="00F94969" w:rsidRDefault="00000000">
            <w:pPr>
              <w:spacing w:line="259" w:lineRule="auto"/>
              <w:rPr>
                <w:b/>
                <w:sz w:val="16"/>
                <w:szCs w:val="16"/>
              </w:rPr>
            </w:pPr>
            <w:r w:rsidRPr="00F94969">
              <w:rPr>
                <w:b/>
                <w:sz w:val="16"/>
                <w:szCs w:val="16"/>
              </w:rPr>
              <w:t>Waltz’s Classification:</w:t>
            </w:r>
          </w:p>
          <w:p w14:paraId="37B0C6FA" w14:textId="77777777" w:rsidR="00FC3FE8" w:rsidRPr="00F94969" w:rsidRDefault="00000000">
            <w:pPr>
              <w:rPr>
                <w:sz w:val="16"/>
                <w:szCs w:val="16"/>
              </w:rPr>
            </w:pPr>
            <w:r w:rsidRPr="00F94969">
              <w:rPr>
                <w:i/>
                <w:sz w:val="16"/>
                <w:szCs w:val="16"/>
              </w:rPr>
              <w:t>Train and educate stakeholders.</w:t>
            </w:r>
          </w:p>
          <w:p w14:paraId="13CE397E" w14:textId="77777777" w:rsidR="00FC3FE8" w:rsidRPr="00F94969" w:rsidRDefault="00000000">
            <w:pPr>
              <w:numPr>
                <w:ilvl w:val="0"/>
                <w:numId w:val="14"/>
              </w:numPr>
              <w:pBdr>
                <w:top w:val="nil"/>
                <w:left w:val="nil"/>
                <w:bottom w:val="nil"/>
                <w:right w:val="nil"/>
                <w:between w:val="nil"/>
              </w:pBdr>
              <w:rPr>
                <w:sz w:val="16"/>
                <w:szCs w:val="16"/>
              </w:rPr>
            </w:pPr>
            <w:r w:rsidRPr="00F94969">
              <w:rPr>
                <w:sz w:val="16"/>
                <w:szCs w:val="16"/>
              </w:rPr>
              <w:t>Distribute educational materials.</w:t>
            </w:r>
          </w:p>
          <w:p w14:paraId="698053FD" w14:textId="77777777" w:rsidR="00FC3FE8" w:rsidRPr="00F94969" w:rsidRDefault="00FC3FE8">
            <w:pPr>
              <w:rPr>
                <w:sz w:val="16"/>
                <w:szCs w:val="16"/>
              </w:rPr>
            </w:pPr>
          </w:p>
        </w:tc>
        <w:tc>
          <w:tcPr>
            <w:tcW w:w="2410" w:type="dxa"/>
            <w:tcBorders>
              <w:top w:val="nil"/>
              <w:left w:val="nil"/>
              <w:bottom w:val="nil"/>
              <w:right w:val="nil"/>
            </w:tcBorders>
            <w:shd w:val="clear" w:color="auto" w:fill="BDD7EE"/>
          </w:tcPr>
          <w:p w14:paraId="7B22FA1B" w14:textId="77777777" w:rsidR="00FC3FE8" w:rsidRPr="00F94969" w:rsidRDefault="00000000">
            <w:pPr>
              <w:rPr>
                <w:sz w:val="16"/>
                <w:szCs w:val="16"/>
              </w:rPr>
            </w:pPr>
            <w:r w:rsidRPr="00F94969">
              <w:rPr>
                <w:b/>
                <w:sz w:val="16"/>
                <w:szCs w:val="16"/>
              </w:rPr>
              <w:t>Healthcare Professionals:</w:t>
            </w:r>
            <w:r w:rsidRPr="00F94969">
              <w:rPr>
                <w:sz w:val="16"/>
                <w:szCs w:val="16"/>
              </w:rPr>
              <w:t xml:space="preserve"> </w:t>
            </w:r>
          </w:p>
          <w:p w14:paraId="07E1DEEA" w14:textId="77777777" w:rsidR="00FC3FE8" w:rsidRPr="00F94969" w:rsidRDefault="00000000">
            <w:pPr>
              <w:rPr>
                <w:i/>
                <w:sz w:val="16"/>
                <w:szCs w:val="16"/>
              </w:rPr>
            </w:pPr>
            <w:r w:rsidRPr="00F94969">
              <w:rPr>
                <w:i/>
                <w:sz w:val="16"/>
                <w:szCs w:val="16"/>
              </w:rPr>
              <w:t>Adherence to implemented intervention.</w:t>
            </w:r>
          </w:p>
          <w:p w14:paraId="7F316948" w14:textId="77777777" w:rsidR="00FC3FE8" w:rsidRPr="00F94969" w:rsidRDefault="00000000">
            <w:pPr>
              <w:numPr>
                <w:ilvl w:val="0"/>
                <w:numId w:val="26"/>
              </w:numPr>
              <w:pBdr>
                <w:top w:val="nil"/>
                <w:left w:val="nil"/>
                <w:bottom w:val="nil"/>
                <w:right w:val="nil"/>
                <w:between w:val="nil"/>
              </w:pBdr>
              <w:rPr>
                <w:sz w:val="16"/>
                <w:szCs w:val="16"/>
              </w:rPr>
            </w:pPr>
            <w:r w:rsidRPr="00F94969">
              <w:rPr>
                <w:sz w:val="16"/>
                <w:szCs w:val="16"/>
              </w:rPr>
              <w:t>Clinical practice (Percentage of physiotherapists prescribing guideline recommendations)</w:t>
            </w:r>
          </w:p>
          <w:p w14:paraId="25A0EACA" w14:textId="77777777" w:rsidR="00FC3FE8" w:rsidRPr="00F94969" w:rsidRDefault="00000000">
            <w:pPr>
              <w:rPr>
                <w:i/>
                <w:sz w:val="16"/>
                <w:szCs w:val="16"/>
              </w:rPr>
            </w:pPr>
            <w:r w:rsidRPr="00F94969">
              <w:rPr>
                <w:i/>
                <w:sz w:val="16"/>
                <w:szCs w:val="16"/>
              </w:rPr>
              <w:t>Uptake of knowledge</w:t>
            </w:r>
          </w:p>
          <w:p w14:paraId="295C15FC" w14:textId="77777777" w:rsidR="00FC3FE8" w:rsidRPr="00F94969" w:rsidRDefault="00000000">
            <w:pPr>
              <w:numPr>
                <w:ilvl w:val="0"/>
                <w:numId w:val="4"/>
              </w:numPr>
              <w:pBdr>
                <w:top w:val="nil"/>
                <w:left w:val="nil"/>
                <w:bottom w:val="nil"/>
                <w:right w:val="nil"/>
                <w:between w:val="nil"/>
              </w:pBdr>
              <w:rPr>
                <w:sz w:val="16"/>
                <w:szCs w:val="16"/>
              </w:rPr>
            </w:pPr>
            <w:r w:rsidRPr="00F94969">
              <w:rPr>
                <w:sz w:val="16"/>
                <w:szCs w:val="16"/>
              </w:rPr>
              <w:t>Custom-made questionnaire (range 0-28)</w:t>
            </w:r>
          </w:p>
          <w:p w14:paraId="4CC42CC7" w14:textId="77777777" w:rsidR="00FC3FE8" w:rsidRPr="00F94969" w:rsidRDefault="00000000">
            <w:pPr>
              <w:rPr>
                <w:i/>
                <w:sz w:val="16"/>
                <w:szCs w:val="16"/>
              </w:rPr>
            </w:pPr>
            <w:r w:rsidRPr="00F94969">
              <w:rPr>
                <w:i/>
                <w:sz w:val="16"/>
                <w:szCs w:val="16"/>
              </w:rPr>
              <w:t>HCP satisfaction</w:t>
            </w:r>
          </w:p>
          <w:p w14:paraId="1CF6AC08" w14:textId="77777777" w:rsidR="00FC3FE8" w:rsidRPr="00F94969" w:rsidRDefault="00000000">
            <w:pPr>
              <w:numPr>
                <w:ilvl w:val="0"/>
                <w:numId w:val="26"/>
              </w:numPr>
              <w:pBdr>
                <w:top w:val="nil"/>
                <w:left w:val="nil"/>
                <w:bottom w:val="nil"/>
                <w:right w:val="nil"/>
                <w:between w:val="nil"/>
              </w:pBdr>
              <w:rPr>
                <w:b/>
                <w:sz w:val="16"/>
                <w:szCs w:val="16"/>
              </w:rPr>
            </w:pPr>
            <w:r w:rsidRPr="00F94969">
              <w:rPr>
                <w:sz w:val="16"/>
                <w:szCs w:val="16"/>
              </w:rPr>
              <w:t>Physiotherapist satisfaction (7-point Likert scale)</w:t>
            </w:r>
          </w:p>
          <w:p w14:paraId="3E326B4D" w14:textId="77777777" w:rsidR="00FC3FE8" w:rsidRPr="00F94969" w:rsidRDefault="00FC3FE8">
            <w:pPr>
              <w:rPr>
                <w:b/>
                <w:sz w:val="16"/>
                <w:szCs w:val="16"/>
              </w:rPr>
            </w:pPr>
          </w:p>
          <w:p w14:paraId="2F4B2BE3" w14:textId="77777777" w:rsidR="00FC3FE8" w:rsidRPr="00F94969" w:rsidRDefault="00000000">
            <w:pPr>
              <w:rPr>
                <w:sz w:val="16"/>
                <w:szCs w:val="16"/>
              </w:rPr>
            </w:pPr>
            <w:r w:rsidRPr="00F94969">
              <w:rPr>
                <w:b/>
                <w:sz w:val="16"/>
                <w:szCs w:val="16"/>
              </w:rPr>
              <w:t>Patients:</w:t>
            </w:r>
          </w:p>
          <w:p w14:paraId="71DF5ECE" w14:textId="77777777" w:rsidR="00FC3FE8" w:rsidRPr="00F94969" w:rsidRDefault="00000000">
            <w:pPr>
              <w:rPr>
                <w:i/>
                <w:sz w:val="16"/>
                <w:szCs w:val="16"/>
              </w:rPr>
            </w:pPr>
            <w:r w:rsidRPr="00F94969">
              <w:rPr>
                <w:i/>
                <w:sz w:val="16"/>
                <w:szCs w:val="16"/>
              </w:rPr>
              <w:t>Function</w:t>
            </w:r>
          </w:p>
          <w:p w14:paraId="2144FFA5" w14:textId="77777777" w:rsidR="00FC3FE8" w:rsidRPr="00F94969" w:rsidRDefault="00000000">
            <w:pPr>
              <w:numPr>
                <w:ilvl w:val="0"/>
                <w:numId w:val="4"/>
              </w:numPr>
              <w:pBdr>
                <w:top w:val="nil"/>
                <w:left w:val="nil"/>
                <w:bottom w:val="nil"/>
                <w:right w:val="nil"/>
                <w:between w:val="nil"/>
              </w:pBdr>
              <w:rPr>
                <w:sz w:val="16"/>
                <w:szCs w:val="16"/>
              </w:rPr>
            </w:pPr>
            <w:r w:rsidRPr="00F94969">
              <w:rPr>
                <w:sz w:val="16"/>
                <w:szCs w:val="16"/>
              </w:rPr>
              <w:t xml:space="preserve">Functional Rating Index </w:t>
            </w:r>
          </w:p>
          <w:p w14:paraId="6F102BB0" w14:textId="77777777" w:rsidR="00FC3FE8" w:rsidRPr="00F94969" w:rsidRDefault="00000000">
            <w:pPr>
              <w:rPr>
                <w:i/>
                <w:sz w:val="16"/>
                <w:szCs w:val="16"/>
              </w:rPr>
            </w:pPr>
            <w:r w:rsidRPr="00F94969">
              <w:rPr>
                <w:i/>
                <w:sz w:val="16"/>
                <w:szCs w:val="16"/>
              </w:rPr>
              <w:t xml:space="preserve">Patient Satisfaction </w:t>
            </w:r>
          </w:p>
          <w:p w14:paraId="5A68FB78" w14:textId="77777777" w:rsidR="00FC3FE8" w:rsidRPr="00F94969" w:rsidRDefault="00000000">
            <w:pPr>
              <w:numPr>
                <w:ilvl w:val="0"/>
                <w:numId w:val="26"/>
              </w:numPr>
              <w:pBdr>
                <w:top w:val="nil"/>
                <w:left w:val="nil"/>
                <w:bottom w:val="nil"/>
                <w:right w:val="nil"/>
                <w:between w:val="nil"/>
              </w:pBdr>
              <w:rPr>
                <w:sz w:val="16"/>
                <w:szCs w:val="16"/>
              </w:rPr>
            </w:pPr>
            <w:r w:rsidRPr="00F94969">
              <w:rPr>
                <w:sz w:val="16"/>
                <w:szCs w:val="16"/>
              </w:rPr>
              <w:t>Patient satisfaction (5-point Likert scale)</w:t>
            </w:r>
          </w:p>
          <w:p w14:paraId="08840017" w14:textId="77777777" w:rsidR="00FC3FE8" w:rsidRPr="00F94969" w:rsidRDefault="00000000">
            <w:pPr>
              <w:numPr>
                <w:ilvl w:val="0"/>
                <w:numId w:val="4"/>
              </w:numPr>
              <w:pBdr>
                <w:top w:val="nil"/>
                <w:left w:val="nil"/>
                <w:bottom w:val="nil"/>
                <w:right w:val="nil"/>
                <w:between w:val="nil"/>
              </w:pBdr>
              <w:rPr>
                <w:sz w:val="16"/>
                <w:szCs w:val="16"/>
              </w:rPr>
            </w:pPr>
            <w:r w:rsidRPr="00F94969">
              <w:rPr>
                <w:sz w:val="16"/>
                <w:szCs w:val="16"/>
              </w:rPr>
              <w:t>Global Perceived Effect</w:t>
            </w:r>
          </w:p>
        </w:tc>
        <w:tc>
          <w:tcPr>
            <w:tcW w:w="3822" w:type="dxa"/>
            <w:tcBorders>
              <w:top w:val="nil"/>
              <w:left w:val="nil"/>
              <w:bottom w:val="nil"/>
              <w:right w:val="nil"/>
            </w:tcBorders>
            <w:shd w:val="clear" w:color="auto" w:fill="BDD7EE"/>
          </w:tcPr>
          <w:p w14:paraId="4B042F7F" w14:textId="77777777" w:rsidR="00FC3FE8" w:rsidRPr="00F94969" w:rsidRDefault="00000000">
            <w:pPr>
              <w:rPr>
                <w:b/>
                <w:sz w:val="16"/>
                <w:szCs w:val="16"/>
              </w:rPr>
            </w:pPr>
            <w:r w:rsidRPr="00F94969">
              <w:rPr>
                <w:b/>
                <w:sz w:val="16"/>
                <w:szCs w:val="16"/>
              </w:rPr>
              <w:t>Health care professionals</w:t>
            </w:r>
          </w:p>
          <w:p w14:paraId="7A9EFD5D" w14:textId="77777777" w:rsidR="00FC3FE8" w:rsidRPr="00F94969" w:rsidRDefault="00000000">
            <w:pPr>
              <w:rPr>
                <w:b/>
                <w:sz w:val="16"/>
                <w:szCs w:val="16"/>
              </w:rPr>
            </w:pPr>
            <w:r w:rsidRPr="00F94969">
              <w:rPr>
                <w:b/>
                <w:sz w:val="16"/>
                <w:szCs w:val="16"/>
              </w:rPr>
              <w:t>Uptake of knowledge:</w:t>
            </w:r>
          </w:p>
          <w:p w14:paraId="406ADE02" w14:textId="77777777" w:rsidR="00FC3FE8" w:rsidRPr="00F94969" w:rsidRDefault="00000000">
            <w:pPr>
              <w:numPr>
                <w:ilvl w:val="0"/>
                <w:numId w:val="4"/>
              </w:numPr>
              <w:pBdr>
                <w:top w:val="nil"/>
                <w:left w:val="nil"/>
                <w:bottom w:val="nil"/>
                <w:right w:val="nil"/>
                <w:between w:val="nil"/>
              </w:pBdr>
              <w:rPr>
                <w:sz w:val="16"/>
                <w:szCs w:val="16"/>
              </w:rPr>
            </w:pPr>
            <w:r w:rsidRPr="00F94969">
              <w:rPr>
                <w:sz w:val="16"/>
                <w:szCs w:val="16"/>
              </w:rPr>
              <w:t>Knowledge uptake: 5.5 points (95% CI: 2.5 to 8.4, p = 0.001) compared to the control</w:t>
            </w:r>
          </w:p>
          <w:p w14:paraId="5ED3CAEA" w14:textId="77777777" w:rsidR="00FC3FE8" w:rsidRPr="00F94969" w:rsidRDefault="00FC3FE8">
            <w:pPr>
              <w:rPr>
                <w:sz w:val="16"/>
                <w:szCs w:val="16"/>
              </w:rPr>
            </w:pPr>
          </w:p>
          <w:p w14:paraId="7E1C6B30" w14:textId="77777777" w:rsidR="00FC3FE8" w:rsidRPr="00F94969" w:rsidRDefault="00000000">
            <w:pPr>
              <w:rPr>
                <w:b/>
                <w:sz w:val="16"/>
                <w:szCs w:val="16"/>
              </w:rPr>
            </w:pPr>
            <w:r w:rsidRPr="00F94969">
              <w:rPr>
                <w:sz w:val="16"/>
                <w:szCs w:val="16"/>
              </w:rPr>
              <w:t>Self-rated guideline understanding: 1.5 points (95% CI: 0.7 to 2.3, p = 0.001) compared to the control</w:t>
            </w:r>
          </w:p>
          <w:p w14:paraId="23491E21" w14:textId="77777777" w:rsidR="00FC3FE8" w:rsidRPr="00F94969" w:rsidRDefault="00FC3FE8">
            <w:pPr>
              <w:rPr>
                <w:b/>
                <w:sz w:val="16"/>
                <w:szCs w:val="16"/>
              </w:rPr>
            </w:pPr>
          </w:p>
          <w:p w14:paraId="47159E0C" w14:textId="77777777" w:rsidR="00FC3FE8" w:rsidRPr="00F94969" w:rsidRDefault="00000000">
            <w:pPr>
              <w:rPr>
                <w:b/>
                <w:sz w:val="16"/>
                <w:szCs w:val="16"/>
              </w:rPr>
            </w:pPr>
            <w:r w:rsidRPr="00F94969">
              <w:rPr>
                <w:b/>
                <w:sz w:val="16"/>
                <w:szCs w:val="16"/>
              </w:rPr>
              <w:t>Adherence to implemented intervention:</w:t>
            </w:r>
          </w:p>
          <w:p w14:paraId="235D05D5" w14:textId="77777777" w:rsidR="00FC3FE8" w:rsidRPr="00F94969" w:rsidRDefault="00000000">
            <w:pPr>
              <w:rPr>
                <w:sz w:val="16"/>
                <w:szCs w:val="16"/>
              </w:rPr>
            </w:pPr>
            <w:r w:rsidRPr="00F94969">
              <w:rPr>
                <w:sz w:val="16"/>
                <w:szCs w:val="16"/>
              </w:rPr>
              <w:t>Specific guideline consistent advice “advise to act as usual”:</w:t>
            </w:r>
          </w:p>
          <w:p w14:paraId="42B57D31" w14:textId="77777777" w:rsidR="00FC3FE8" w:rsidRPr="00F94969" w:rsidRDefault="00000000">
            <w:pPr>
              <w:numPr>
                <w:ilvl w:val="0"/>
                <w:numId w:val="28"/>
              </w:numPr>
              <w:pBdr>
                <w:top w:val="nil"/>
                <w:left w:val="nil"/>
                <w:bottom w:val="nil"/>
                <w:right w:val="nil"/>
                <w:between w:val="nil"/>
              </w:pBdr>
              <w:rPr>
                <w:sz w:val="16"/>
                <w:szCs w:val="16"/>
              </w:rPr>
            </w:pPr>
            <w:r w:rsidRPr="00F94969">
              <w:rPr>
                <w:sz w:val="16"/>
                <w:szCs w:val="16"/>
              </w:rPr>
              <w:t>Intervention group: 7% to 67% increase.</w:t>
            </w:r>
          </w:p>
          <w:p w14:paraId="47909F36"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Control group: 8% before, and 18% increase.</w:t>
            </w:r>
          </w:p>
          <w:p w14:paraId="1238AF5D" w14:textId="77777777" w:rsidR="00FC3FE8" w:rsidRPr="00F94969" w:rsidRDefault="00000000">
            <w:pPr>
              <w:rPr>
                <w:b/>
                <w:sz w:val="16"/>
                <w:szCs w:val="16"/>
              </w:rPr>
            </w:pPr>
            <w:r w:rsidRPr="00F94969">
              <w:rPr>
                <w:b/>
                <w:sz w:val="16"/>
                <w:szCs w:val="16"/>
              </w:rPr>
              <w:t>Prescribing according to guideline recommendation after trial:</w:t>
            </w:r>
          </w:p>
          <w:p w14:paraId="23AC46F9" w14:textId="77777777" w:rsidR="00FC3FE8" w:rsidRPr="00F94969" w:rsidRDefault="00000000">
            <w:pPr>
              <w:tabs>
                <w:tab w:val="center" w:pos="2197"/>
              </w:tabs>
              <w:rPr>
                <w:b/>
                <w:sz w:val="16"/>
                <w:szCs w:val="16"/>
              </w:rPr>
            </w:pPr>
            <w:r w:rsidRPr="00F94969">
              <w:rPr>
                <w:b/>
                <w:sz w:val="16"/>
                <w:szCs w:val="16"/>
              </w:rPr>
              <w:t xml:space="preserve">Reassure patient </w:t>
            </w:r>
            <w:r w:rsidRPr="00F94969">
              <w:rPr>
                <w:sz w:val="16"/>
                <w:szCs w:val="16"/>
              </w:rPr>
              <w:t xml:space="preserve">p = 0.05 </w:t>
            </w:r>
            <w:r w:rsidRPr="00F94969">
              <w:rPr>
                <w:b/>
                <w:sz w:val="16"/>
                <w:szCs w:val="16"/>
              </w:rPr>
              <w:t xml:space="preserve">Advise to act as usual </w:t>
            </w:r>
            <w:r w:rsidRPr="00F94969">
              <w:rPr>
                <w:sz w:val="16"/>
                <w:szCs w:val="16"/>
              </w:rPr>
              <w:t xml:space="preserve">p= 0.04 </w:t>
            </w:r>
            <w:r w:rsidRPr="00F94969">
              <w:rPr>
                <w:b/>
                <w:sz w:val="16"/>
                <w:szCs w:val="16"/>
              </w:rPr>
              <w:t xml:space="preserve">Prescribe function </w:t>
            </w:r>
            <w:r w:rsidRPr="00F94969">
              <w:rPr>
                <w:sz w:val="16"/>
                <w:szCs w:val="16"/>
              </w:rPr>
              <w:t xml:space="preserve">p= 0.22 </w:t>
            </w:r>
            <w:r w:rsidRPr="00F94969">
              <w:rPr>
                <w:b/>
                <w:sz w:val="16"/>
                <w:szCs w:val="16"/>
              </w:rPr>
              <w:t xml:space="preserve">Prescribe exercise </w:t>
            </w:r>
            <w:r w:rsidRPr="00F94969">
              <w:rPr>
                <w:sz w:val="16"/>
                <w:szCs w:val="16"/>
              </w:rPr>
              <w:t xml:space="preserve">p= 1.00 </w:t>
            </w:r>
            <w:r w:rsidRPr="00F94969">
              <w:rPr>
                <w:b/>
                <w:sz w:val="16"/>
                <w:szCs w:val="16"/>
              </w:rPr>
              <w:t xml:space="preserve">Prescribe medication </w:t>
            </w:r>
            <w:r w:rsidRPr="00F94969">
              <w:rPr>
                <w:sz w:val="16"/>
                <w:szCs w:val="16"/>
              </w:rPr>
              <w:t>p= 0.10</w:t>
            </w:r>
          </w:p>
          <w:p w14:paraId="232B7D2D" w14:textId="77777777" w:rsidR="00FC3FE8" w:rsidRPr="00F94969" w:rsidRDefault="00000000">
            <w:pPr>
              <w:rPr>
                <w:b/>
                <w:sz w:val="16"/>
                <w:szCs w:val="16"/>
              </w:rPr>
            </w:pPr>
            <w:r w:rsidRPr="00F94969">
              <w:rPr>
                <w:b/>
                <w:sz w:val="16"/>
                <w:szCs w:val="16"/>
              </w:rPr>
              <w:t>Prescribing 2 of 5 guideline recommendation:</w:t>
            </w:r>
          </w:p>
          <w:p w14:paraId="566DDC19"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Intention: 44%</w:t>
            </w:r>
          </w:p>
          <w:p w14:paraId="4FA18020"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Actual: 32%</w:t>
            </w:r>
          </w:p>
          <w:p w14:paraId="01BD2BB0" w14:textId="77777777" w:rsidR="00FC3FE8" w:rsidRPr="00F94969" w:rsidRDefault="00FC3FE8">
            <w:pPr>
              <w:rPr>
                <w:sz w:val="16"/>
                <w:szCs w:val="16"/>
              </w:rPr>
            </w:pPr>
          </w:p>
          <w:p w14:paraId="5141AD2B" w14:textId="77777777" w:rsidR="00FC3FE8" w:rsidRPr="00F94969" w:rsidRDefault="00000000">
            <w:pPr>
              <w:rPr>
                <w:b/>
                <w:sz w:val="16"/>
                <w:szCs w:val="16"/>
              </w:rPr>
            </w:pPr>
            <w:r w:rsidRPr="00F94969">
              <w:rPr>
                <w:b/>
                <w:sz w:val="16"/>
                <w:szCs w:val="16"/>
              </w:rPr>
              <w:t>Patients (difference between groups)</w:t>
            </w:r>
          </w:p>
          <w:p w14:paraId="5F9D273C" w14:textId="77777777" w:rsidR="00FC3FE8" w:rsidRPr="00F94969" w:rsidRDefault="00000000">
            <w:pPr>
              <w:rPr>
                <w:b/>
                <w:sz w:val="16"/>
                <w:szCs w:val="16"/>
              </w:rPr>
            </w:pPr>
            <w:r w:rsidRPr="00F94969">
              <w:rPr>
                <w:b/>
                <w:sz w:val="16"/>
                <w:szCs w:val="16"/>
              </w:rPr>
              <w:t>Functional rating index:</w:t>
            </w:r>
          </w:p>
          <w:p w14:paraId="2AF706C2" w14:textId="77777777" w:rsidR="00FC3FE8" w:rsidRPr="00F94969" w:rsidRDefault="00000000">
            <w:pPr>
              <w:rPr>
                <w:sz w:val="16"/>
                <w:szCs w:val="16"/>
              </w:rPr>
            </w:pPr>
            <w:r w:rsidRPr="00F94969">
              <w:rPr>
                <w:sz w:val="16"/>
                <w:szCs w:val="16"/>
              </w:rPr>
              <w:t>MD –0.6 (95% CI: –7.8 to 6.6) p = 0.87</w:t>
            </w:r>
          </w:p>
          <w:p w14:paraId="61CB11C6" w14:textId="77777777" w:rsidR="00FC3FE8" w:rsidRPr="00F94969" w:rsidRDefault="00000000">
            <w:pPr>
              <w:rPr>
                <w:b/>
                <w:sz w:val="16"/>
                <w:szCs w:val="16"/>
              </w:rPr>
            </w:pPr>
            <w:r w:rsidRPr="00F94969">
              <w:rPr>
                <w:b/>
                <w:sz w:val="16"/>
                <w:szCs w:val="16"/>
              </w:rPr>
              <w:t>Core outcome measure</w:t>
            </w:r>
          </w:p>
          <w:p w14:paraId="4675B5D7" w14:textId="77777777" w:rsidR="00FC3FE8" w:rsidRPr="00F94969" w:rsidRDefault="00000000">
            <w:pPr>
              <w:rPr>
                <w:sz w:val="16"/>
                <w:szCs w:val="16"/>
              </w:rPr>
            </w:pPr>
            <w:r w:rsidRPr="00F94969">
              <w:rPr>
                <w:sz w:val="16"/>
                <w:szCs w:val="16"/>
              </w:rPr>
              <w:t>MD 0.3 (95% CI: –2.4 to 3.0) p = 0.85</w:t>
            </w:r>
          </w:p>
          <w:p w14:paraId="2CCDDBF0" w14:textId="77777777" w:rsidR="00FC3FE8" w:rsidRPr="00F94969" w:rsidRDefault="00000000">
            <w:pPr>
              <w:rPr>
                <w:b/>
                <w:sz w:val="16"/>
                <w:szCs w:val="16"/>
              </w:rPr>
            </w:pPr>
            <w:r w:rsidRPr="00F94969">
              <w:rPr>
                <w:b/>
                <w:sz w:val="16"/>
                <w:szCs w:val="16"/>
              </w:rPr>
              <w:t>Global perceived effect.</w:t>
            </w:r>
          </w:p>
          <w:p w14:paraId="707B5010" w14:textId="77777777" w:rsidR="00FC3FE8" w:rsidRPr="00F94969" w:rsidRDefault="00000000">
            <w:pPr>
              <w:rPr>
                <w:sz w:val="16"/>
                <w:szCs w:val="16"/>
              </w:rPr>
            </w:pPr>
            <w:r w:rsidRPr="00F94969">
              <w:rPr>
                <w:sz w:val="16"/>
                <w:szCs w:val="16"/>
              </w:rPr>
              <w:t>MD 0.1 (95% CI: –1.7 to 1.8) p = 0.95</w:t>
            </w:r>
          </w:p>
          <w:p w14:paraId="45BB79C3" w14:textId="77777777" w:rsidR="00FC3FE8" w:rsidRPr="00F94969" w:rsidRDefault="00000000">
            <w:pPr>
              <w:rPr>
                <w:b/>
                <w:sz w:val="16"/>
                <w:szCs w:val="16"/>
              </w:rPr>
            </w:pPr>
            <w:r w:rsidRPr="00F94969">
              <w:rPr>
                <w:b/>
                <w:sz w:val="16"/>
                <w:szCs w:val="16"/>
              </w:rPr>
              <w:t>Satisfaction:</w:t>
            </w:r>
          </w:p>
          <w:p w14:paraId="443B02BC" w14:textId="77777777" w:rsidR="00FC3FE8" w:rsidRPr="00F94969" w:rsidRDefault="00000000">
            <w:pPr>
              <w:rPr>
                <w:sz w:val="16"/>
                <w:szCs w:val="16"/>
              </w:rPr>
            </w:pPr>
            <w:r w:rsidRPr="00F94969">
              <w:rPr>
                <w:sz w:val="16"/>
                <w:szCs w:val="16"/>
              </w:rPr>
              <w:t>GP Care p=0.69, Physiotherapy care p=0.87, Consumer version of guidelines p =0.93</w:t>
            </w:r>
          </w:p>
        </w:tc>
      </w:tr>
      <w:tr w:rsidR="00F94969" w:rsidRPr="00F94969" w14:paraId="6A94B6CE" w14:textId="77777777">
        <w:trPr>
          <w:trHeight w:val="199"/>
          <w:jc w:val="center"/>
        </w:trPr>
        <w:tc>
          <w:tcPr>
            <w:tcW w:w="1555" w:type="dxa"/>
            <w:tcBorders>
              <w:top w:val="nil"/>
              <w:left w:val="nil"/>
              <w:bottom w:val="nil"/>
              <w:right w:val="nil"/>
            </w:tcBorders>
            <w:shd w:val="clear" w:color="auto" w:fill="DEEBF6"/>
          </w:tcPr>
          <w:p w14:paraId="2F83BDB5" w14:textId="77777777" w:rsidR="00FC3FE8" w:rsidRPr="00F94969" w:rsidRDefault="00000000">
            <w:pPr>
              <w:rPr>
                <w:sz w:val="16"/>
                <w:szCs w:val="16"/>
              </w:rPr>
            </w:pPr>
            <w:r w:rsidRPr="00F94969">
              <w:rPr>
                <w:sz w:val="16"/>
                <w:szCs w:val="16"/>
              </w:rPr>
              <w:t>Riis et al., 2016</w:t>
            </w:r>
          </w:p>
          <w:p w14:paraId="6C11A49D" w14:textId="77777777" w:rsidR="00FC3FE8" w:rsidRPr="00F94969" w:rsidRDefault="00000000">
            <w:pPr>
              <w:rPr>
                <w:sz w:val="16"/>
                <w:szCs w:val="16"/>
              </w:rPr>
            </w:pPr>
            <w:r w:rsidRPr="00F94969">
              <w:rPr>
                <w:sz w:val="16"/>
                <w:szCs w:val="16"/>
              </w:rPr>
              <w:t xml:space="preserve">Cluster RCT </w:t>
            </w:r>
          </w:p>
          <w:p w14:paraId="7BE50F65" w14:textId="77777777" w:rsidR="00FC3FE8" w:rsidRPr="00F94969" w:rsidRDefault="00000000">
            <w:pPr>
              <w:rPr>
                <w:sz w:val="16"/>
                <w:szCs w:val="16"/>
              </w:rPr>
            </w:pPr>
            <w:r w:rsidRPr="00F94969">
              <w:rPr>
                <w:sz w:val="16"/>
                <w:szCs w:val="16"/>
              </w:rPr>
              <w:lastRenderedPageBreak/>
              <w:t>Denmark</w:t>
            </w:r>
          </w:p>
        </w:tc>
        <w:tc>
          <w:tcPr>
            <w:tcW w:w="1701" w:type="dxa"/>
            <w:tcBorders>
              <w:top w:val="nil"/>
              <w:left w:val="nil"/>
              <w:bottom w:val="nil"/>
              <w:right w:val="nil"/>
            </w:tcBorders>
            <w:shd w:val="clear" w:color="auto" w:fill="DEEBF6"/>
          </w:tcPr>
          <w:p w14:paraId="1D8C9958" w14:textId="77777777" w:rsidR="00FC3FE8" w:rsidRPr="00F94969" w:rsidRDefault="00000000">
            <w:pPr>
              <w:rPr>
                <w:sz w:val="16"/>
                <w:szCs w:val="16"/>
              </w:rPr>
            </w:pPr>
            <w:r w:rsidRPr="00F94969">
              <w:rPr>
                <w:sz w:val="16"/>
                <w:szCs w:val="16"/>
              </w:rPr>
              <w:lastRenderedPageBreak/>
              <w:t>GP’s (60)</w:t>
            </w:r>
          </w:p>
          <w:p w14:paraId="35E37DFD" w14:textId="77777777" w:rsidR="00FC3FE8" w:rsidRPr="00F94969" w:rsidRDefault="00000000">
            <w:pPr>
              <w:rPr>
                <w:sz w:val="16"/>
                <w:szCs w:val="16"/>
              </w:rPr>
            </w:pPr>
            <w:r w:rsidRPr="00F94969">
              <w:rPr>
                <w:sz w:val="16"/>
                <w:szCs w:val="16"/>
              </w:rPr>
              <w:lastRenderedPageBreak/>
              <w:t xml:space="preserve">Patients with LBP (1101) </w:t>
            </w:r>
          </w:p>
          <w:p w14:paraId="73653583" w14:textId="77777777" w:rsidR="00FC3FE8" w:rsidRPr="00F94969" w:rsidRDefault="00000000">
            <w:pPr>
              <w:rPr>
                <w:sz w:val="16"/>
                <w:szCs w:val="16"/>
              </w:rPr>
            </w:pPr>
            <w:r w:rsidRPr="00F94969">
              <w:rPr>
                <w:sz w:val="16"/>
                <w:szCs w:val="16"/>
              </w:rPr>
              <w:t>Primary care</w:t>
            </w:r>
          </w:p>
        </w:tc>
        <w:tc>
          <w:tcPr>
            <w:tcW w:w="4682" w:type="dxa"/>
            <w:tcBorders>
              <w:top w:val="nil"/>
              <w:left w:val="nil"/>
              <w:bottom w:val="nil"/>
              <w:right w:val="nil"/>
            </w:tcBorders>
            <w:shd w:val="clear" w:color="auto" w:fill="DEEBF6"/>
          </w:tcPr>
          <w:p w14:paraId="0CC2E44B" w14:textId="77777777" w:rsidR="00FC3FE8" w:rsidRPr="00F94969" w:rsidRDefault="00000000">
            <w:pPr>
              <w:rPr>
                <w:b/>
                <w:sz w:val="16"/>
                <w:szCs w:val="16"/>
              </w:rPr>
            </w:pPr>
            <w:r w:rsidRPr="00F94969">
              <w:rPr>
                <w:b/>
                <w:sz w:val="16"/>
                <w:szCs w:val="16"/>
              </w:rPr>
              <w:lastRenderedPageBreak/>
              <w:t>Description of Implementation Strategy:</w:t>
            </w:r>
          </w:p>
          <w:p w14:paraId="2BBCD4E8" w14:textId="77777777" w:rsidR="00FC3FE8" w:rsidRPr="00F94969" w:rsidRDefault="00000000">
            <w:pPr>
              <w:spacing w:line="257" w:lineRule="auto"/>
              <w:rPr>
                <w:sz w:val="16"/>
                <w:szCs w:val="16"/>
              </w:rPr>
            </w:pPr>
            <w:r w:rsidRPr="00F94969">
              <w:rPr>
                <w:sz w:val="16"/>
                <w:szCs w:val="16"/>
              </w:rPr>
              <w:lastRenderedPageBreak/>
              <w:t>Usual implementation activity, which were a regional information meeting about the guidelines. In addition, the MuIS group had outreach visits by a primary care physiotherapist, who were trained to convey the content of the LBP guidelines, and practices were offered follow-up with the outreach visitor.</w:t>
            </w:r>
          </w:p>
          <w:p w14:paraId="0640A2F3" w14:textId="77777777" w:rsidR="00FC3FE8" w:rsidRPr="00F94969" w:rsidRDefault="00FC3FE8">
            <w:pPr>
              <w:spacing w:line="257" w:lineRule="auto"/>
              <w:rPr>
                <w:sz w:val="16"/>
                <w:szCs w:val="16"/>
              </w:rPr>
            </w:pPr>
          </w:p>
          <w:p w14:paraId="78B7EF82" w14:textId="77777777" w:rsidR="00FC3FE8" w:rsidRPr="00F94969" w:rsidRDefault="00000000">
            <w:pPr>
              <w:spacing w:line="259" w:lineRule="auto"/>
              <w:rPr>
                <w:b/>
                <w:sz w:val="16"/>
                <w:szCs w:val="16"/>
              </w:rPr>
            </w:pPr>
            <w:r w:rsidRPr="00F94969">
              <w:rPr>
                <w:b/>
                <w:sz w:val="16"/>
                <w:szCs w:val="16"/>
              </w:rPr>
              <w:t>Waltz’s Classification:</w:t>
            </w:r>
          </w:p>
          <w:p w14:paraId="436C4703" w14:textId="77777777" w:rsidR="00FC3FE8" w:rsidRPr="00F94969" w:rsidRDefault="00000000">
            <w:pPr>
              <w:spacing w:line="257" w:lineRule="auto"/>
              <w:rPr>
                <w:sz w:val="16"/>
                <w:szCs w:val="16"/>
              </w:rPr>
            </w:pPr>
            <w:r w:rsidRPr="00F94969">
              <w:rPr>
                <w:i/>
                <w:sz w:val="16"/>
                <w:szCs w:val="16"/>
              </w:rPr>
              <w:t>Develop stakeholder interrelationships.</w:t>
            </w:r>
          </w:p>
          <w:p w14:paraId="2BED1070" w14:textId="77777777" w:rsidR="00FC3FE8" w:rsidRPr="00F94969" w:rsidRDefault="00000000">
            <w:pPr>
              <w:numPr>
                <w:ilvl w:val="0"/>
                <w:numId w:val="18"/>
              </w:numPr>
              <w:pBdr>
                <w:top w:val="nil"/>
                <w:left w:val="nil"/>
                <w:bottom w:val="nil"/>
                <w:right w:val="nil"/>
                <w:between w:val="nil"/>
              </w:pBdr>
              <w:spacing w:line="257" w:lineRule="auto"/>
              <w:rPr>
                <w:sz w:val="16"/>
                <w:szCs w:val="16"/>
              </w:rPr>
            </w:pPr>
            <w:r w:rsidRPr="00F94969">
              <w:rPr>
                <w:sz w:val="16"/>
                <w:szCs w:val="16"/>
              </w:rPr>
              <w:t>Conduct local consensus discussions.</w:t>
            </w:r>
          </w:p>
          <w:p w14:paraId="409C6411" w14:textId="77777777" w:rsidR="00FC3FE8" w:rsidRPr="00F94969" w:rsidRDefault="00000000">
            <w:pPr>
              <w:spacing w:line="257" w:lineRule="auto"/>
              <w:rPr>
                <w:sz w:val="16"/>
                <w:szCs w:val="16"/>
              </w:rPr>
            </w:pPr>
            <w:r w:rsidRPr="00F94969">
              <w:rPr>
                <w:i/>
                <w:sz w:val="16"/>
                <w:szCs w:val="16"/>
              </w:rPr>
              <w:t>Train and educate stakeholders.</w:t>
            </w:r>
          </w:p>
          <w:p w14:paraId="4AB7AFAD" w14:textId="77777777" w:rsidR="00FC3FE8" w:rsidRPr="00F94969" w:rsidRDefault="00000000">
            <w:pPr>
              <w:numPr>
                <w:ilvl w:val="0"/>
                <w:numId w:val="16"/>
              </w:numPr>
              <w:pBdr>
                <w:top w:val="nil"/>
                <w:left w:val="nil"/>
                <w:bottom w:val="nil"/>
                <w:right w:val="nil"/>
                <w:between w:val="nil"/>
              </w:pBdr>
              <w:spacing w:line="257" w:lineRule="auto"/>
              <w:rPr>
                <w:sz w:val="16"/>
                <w:szCs w:val="16"/>
              </w:rPr>
            </w:pPr>
            <w:r w:rsidRPr="00F94969">
              <w:rPr>
                <w:sz w:val="16"/>
                <w:szCs w:val="16"/>
              </w:rPr>
              <w:t>Conduct ongoing training.</w:t>
            </w:r>
          </w:p>
          <w:p w14:paraId="03DB4EFA" w14:textId="77777777" w:rsidR="00FC3FE8" w:rsidRPr="00F94969" w:rsidRDefault="00000000">
            <w:pPr>
              <w:numPr>
                <w:ilvl w:val="0"/>
                <w:numId w:val="16"/>
              </w:numPr>
              <w:pBdr>
                <w:top w:val="nil"/>
                <w:left w:val="nil"/>
                <w:bottom w:val="nil"/>
                <w:right w:val="nil"/>
                <w:between w:val="nil"/>
              </w:pBdr>
              <w:spacing w:line="257" w:lineRule="auto"/>
              <w:rPr>
                <w:sz w:val="16"/>
                <w:szCs w:val="16"/>
              </w:rPr>
            </w:pPr>
            <w:r w:rsidRPr="00F94969">
              <w:rPr>
                <w:sz w:val="16"/>
                <w:szCs w:val="16"/>
              </w:rPr>
              <w:t>Provide ongoing consultation.</w:t>
            </w:r>
          </w:p>
          <w:p w14:paraId="0F71791B" w14:textId="77777777" w:rsidR="00FC3FE8" w:rsidRPr="00F94969" w:rsidRDefault="00000000">
            <w:pPr>
              <w:numPr>
                <w:ilvl w:val="0"/>
                <w:numId w:val="16"/>
              </w:numPr>
              <w:pBdr>
                <w:top w:val="nil"/>
                <w:left w:val="nil"/>
                <w:bottom w:val="nil"/>
                <w:right w:val="nil"/>
                <w:between w:val="nil"/>
              </w:pBdr>
              <w:spacing w:line="257" w:lineRule="auto"/>
              <w:rPr>
                <w:sz w:val="16"/>
                <w:szCs w:val="16"/>
              </w:rPr>
            </w:pPr>
            <w:r w:rsidRPr="00F94969">
              <w:rPr>
                <w:sz w:val="16"/>
                <w:szCs w:val="16"/>
              </w:rPr>
              <w:t>Distribute educational materials.</w:t>
            </w:r>
          </w:p>
          <w:p w14:paraId="0F3FC1B3" w14:textId="77777777" w:rsidR="00FC3FE8" w:rsidRPr="00F94969" w:rsidRDefault="00000000">
            <w:pPr>
              <w:numPr>
                <w:ilvl w:val="0"/>
                <w:numId w:val="16"/>
              </w:numPr>
              <w:pBdr>
                <w:top w:val="nil"/>
                <w:left w:val="nil"/>
                <w:bottom w:val="nil"/>
                <w:right w:val="nil"/>
                <w:between w:val="nil"/>
              </w:pBdr>
              <w:spacing w:line="257" w:lineRule="auto"/>
              <w:rPr>
                <w:sz w:val="16"/>
                <w:szCs w:val="16"/>
              </w:rPr>
            </w:pPr>
            <w:r w:rsidRPr="00F94969">
              <w:rPr>
                <w:sz w:val="16"/>
                <w:szCs w:val="16"/>
              </w:rPr>
              <w:t>Conduct educational meetings.</w:t>
            </w:r>
          </w:p>
          <w:p w14:paraId="1BF6AF0B" w14:textId="77777777" w:rsidR="00FC3FE8" w:rsidRPr="00F94969" w:rsidRDefault="00000000">
            <w:pPr>
              <w:numPr>
                <w:ilvl w:val="0"/>
                <w:numId w:val="16"/>
              </w:numPr>
              <w:pBdr>
                <w:top w:val="nil"/>
                <w:left w:val="nil"/>
                <w:bottom w:val="nil"/>
                <w:right w:val="nil"/>
                <w:between w:val="nil"/>
              </w:pBdr>
              <w:spacing w:line="257" w:lineRule="auto"/>
              <w:rPr>
                <w:sz w:val="16"/>
                <w:szCs w:val="16"/>
              </w:rPr>
            </w:pPr>
            <w:r w:rsidRPr="00F94969">
              <w:rPr>
                <w:sz w:val="16"/>
                <w:szCs w:val="16"/>
              </w:rPr>
              <w:t>Conduct educational outreach visits.</w:t>
            </w:r>
          </w:p>
          <w:p w14:paraId="61A6099E" w14:textId="77777777" w:rsidR="00FC3FE8" w:rsidRPr="00F94969" w:rsidRDefault="00000000">
            <w:pPr>
              <w:spacing w:line="257" w:lineRule="auto"/>
              <w:rPr>
                <w:sz w:val="16"/>
                <w:szCs w:val="16"/>
              </w:rPr>
            </w:pPr>
            <w:r w:rsidRPr="00F94969">
              <w:rPr>
                <w:i/>
                <w:sz w:val="16"/>
                <w:szCs w:val="16"/>
              </w:rPr>
              <w:t>Support clinicians</w:t>
            </w:r>
          </w:p>
          <w:p w14:paraId="39CBDD52" w14:textId="77777777" w:rsidR="00FC3FE8" w:rsidRPr="00F94969" w:rsidRDefault="00000000">
            <w:pPr>
              <w:numPr>
                <w:ilvl w:val="0"/>
                <w:numId w:val="25"/>
              </w:numPr>
              <w:pBdr>
                <w:top w:val="nil"/>
                <w:left w:val="nil"/>
                <w:bottom w:val="nil"/>
                <w:right w:val="nil"/>
                <w:between w:val="nil"/>
              </w:pBdr>
              <w:spacing w:line="257" w:lineRule="auto"/>
              <w:rPr>
                <w:sz w:val="16"/>
                <w:szCs w:val="16"/>
              </w:rPr>
            </w:pPr>
            <w:r w:rsidRPr="00F94969">
              <w:rPr>
                <w:sz w:val="16"/>
                <w:szCs w:val="16"/>
              </w:rPr>
              <w:t>Remind clinicians.</w:t>
            </w:r>
          </w:p>
          <w:p w14:paraId="5CF67458" w14:textId="77777777" w:rsidR="00FC3FE8" w:rsidRPr="00F94969" w:rsidRDefault="00000000">
            <w:pPr>
              <w:spacing w:line="257" w:lineRule="auto"/>
              <w:rPr>
                <w:sz w:val="16"/>
                <w:szCs w:val="16"/>
              </w:rPr>
            </w:pPr>
            <w:r w:rsidRPr="00F94969">
              <w:rPr>
                <w:i/>
                <w:sz w:val="16"/>
                <w:szCs w:val="16"/>
              </w:rPr>
              <w:t>Engage consumers.</w:t>
            </w:r>
          </w:p>
          <w:p w14:paraId="75DA40D6" w14:textId="77777777" w:rsidR="00FC3FE8" w:rsidRPr="00F94969" w:rsidRDefault="00000000">
            <w:pPr>
              <w:numPr>
                <w:ilvl w:val="0"/>
                <w:numId w:val="25"/>
              </w:numPr>
              <w:pBdr>
                <w:top w:val="nil"/>
                <w:left w:val="nil"/>
                <w:bottom w:val="nil"/>
                <w:right w:val="nil"/>
                <w:between w:val="nil"/>
              </w:pBdr>
              <w:spacing w:line="257" w:lineRule="auto"/>
              <w:rPr>
                <w:sz w:val="16"/>
                <w:szCs w:val="16"/>
              </w:rPr>
            </w:pPr>
            <w:r w:rsidRPr="00F94969">
              <w:rPr>
                <w:sz w:val="16"/>
                <w:szCs w:val="16"/>
              </w:rPr>
              <w:t>Use mass media.</w:t>
            </w:r>
          </w:p>
          <w:p w14:paraId="50F64F06" w14:textId="77777777" w:rsidR="00FC3FE8" w:rsidRPr="00F94969" w:rsidRDefault="00000000">
            <w:pPr>
              <w:spacing w:line="257" w:lineRule="auto"/>
              <w:rPr>
                <w:sz w:val="16"/>
                <w:szCs w:val="16"/>
              </w:rPr>
            </w:pPr>
            <w:r w:rsidRPr="00F94969">
              <w:rPr>
                <w:i/>
                <w:sz w:val="16"/>
                <w:szCs w:val="16"/>
              </w:rPr>
              <w:t>Change infrastructure.</w:t>
            </w:r>
          </w:p>
          <w:p w14:paraId="144267A2" w14:textId="77777777" w:rsidR="00FC3FE8" w:rsidRPr="00F94969" w:rsidRDefault="00000000">
            <w:pPr>
              <w:numPr>
                <w:ilvl w:val="0"/>
                <w:numId w:val="23"/>
              </w:numPr>
              <w:pBdr>
                <w:top w:val="nil"/>
                <w:left w:val="nil"/>
                <w:bottom w:val="nil"/>
                <w:right w:val="nil"/>
                <w:between w:val="nil"/>
              </w:pBdr>
              <w:spacing w:line="257" w:lineRule="auto"/>
              <w:rPr>
                <w:sz w:val="16"/>
                <w:szCs w:val="16"/>
              </w:rPr>
            </w:pPr>
            <w:r w:rsidRPr="00F94969">
              <w:rPr>
                <w:sz w:val="16"/>
                <w:szCs w:val="16"/>
              </w:rPr>
              <w:t>Change record systems</w:t>
            </w:r>
          </w:p>
        </w:tc>
        <w:tc>
          <w:tcPr>
            <w:tcW w:w="2268" w:type="dxa"/>
            <w:tcBorders>
              <w:top w:val="nil"/>
              <w:left w:val="nil"/>
              <w:bottom w:val="nil"/>
              <w:right w:val="nil"/>
            </w:tcBorders>
            <w:shd w:val="clear" w:color="auto" w:fill="DEEBF6"/>
          </w:tcPr>
          <w:p w14:paraId="528E6C25" w14:textId="77777777" w:rsidR="00FC3FE8" w:rsidRPr="00F94969" w:rsidRDefault="00000000">
            <w:pPr>
              <w:spacing w:line="257" w:lineRule="auto"/>
              <w:rPr>
                <w:b/>
                <w:sz w:val="16"/>
                <w:szCs w:val="16"/>
              </w:rPr>
            </w:pPr>
            <w:r w:rsidRPr="00F94969">
              <w:rPr>
                <w:b/>
                <w:sz w:val="16"/>
                <w:szCs w:val="16"/>
              </w:rPr>
              <w:lastRenderedPageBreak/>
              <w:t>Description of Implementation Strategy:</w:t>
            </w:r>
          </w:p>
          <w:p w14:paraId="3CD7AD6B" w14:textId="77777777" w:rsidR="00FC3FE8" w:rsidRPr="00F94969" w:rsidRDefault="00000000">
            <w:pPr>
              <w:rPr>
                <w:sz w:val="16"/>
                <w:szCs w:val="16"/>
              </w:rPr>
            </w:pPr>
            <w:r w:rsidRPr="00F94969">
              <w:rPr>
                <w:sz w:val="16"/>
                <w:szCs w:val="16"/>
              </w:rPr>
              <w:lastRenderedPageBreak/>
              <w:t>Usual implementation activity, which were a regional information meeting about the guidelines.</w:t>
            </w:r>
          </w:p>
          <w:p w14:paraId="3924C3E1" w14:textId="77777777" w:rsidR="00FC3FE8" w:rsidRPr="00F94969" w:rsidRDefault="00FC3FE8">
            <w:pPr>
              <w:spacing w:line="259" w:lineRule="auto"/>
              <w:rPr>
                <w:b/>
                <w:sz w:val="16"/>
                <w:szCs w:val="16"/>
              </w:rPr>
            </w:pPr>
          </w:p>
          <w:p w14:paraId="527B58B1" w14:textId="77777777" w:rsidR="00FC3FE8" w:rsidRPr="00F94969" w:rsidRDefault="00000000">
            <w:pPr>
              <w:spacing w:line="259" w:lineRule="auto"/>
              <w:rPr>
                <w:b/>
                <w:sz w:val="16"/>
                <w:szCs w:val="16"/>
              </w:rPr>
            </w:pPr>
            <w:r w:rsidRPr="00F94969">
              <w:rPr>
                <w:b/>
                <w:sz w:val="16"/>
                <w:szCs w:val="16"/>
              </w:rPr>
              <w:t>Waltz’s Classification:</w:t>
            </w:r>
          </w:p>
          <w:p w14:paraId="610662DA" w14:textId="77777777" w:rsidR="00FC3FE8" w:rsidRPr="00F94969" w:rsidRDefault="00000000">
            <w:pPr>
              <w:rPr>
                <w:sz w:val="16"/>
                <w:szCs w:val="16"/>
              </w:rPr>
            </w:pPr>
            <w:r w:rsidRPr="00F94969">
              <w:rPr>
                <w:i/>
                <w:sz w:val="16"/>
                <w:szCs w:val="16"/>
              </w:rPr>
              <w:t>Train and educate stakeholders.</w:t>
            </w:r>
          </w:p>
          <w:p w14:paraId="4D0B3C42" w14:textId="77777777" w:rsidR="00FC3FE8" w:rsidRPr="00F94969" w:rsidRDefault="00000000">
            <w:pPr>
              <w:numPr>
                <w:ilvl w:val="0"/>
                <w:numId w:val="26"/>
              </w:numPr>
              <w:pBdr>
                <w:top w:val="nil"/>
                <w:left w:val="nil"/>
                <w:bottom w:val="nil"/>
                <w:right w:val="nil"/>
                <w:between w:val="nil"/>
              </w:pBdr>
              <w:spacing w:line="257" w:lineRule="auto"/>
              <w:rPr>
                <w:sz w:val="16"/>
                <w:szCs w:val="16"/>
              </w:rPr>
            </w:pPr>
            <w:r w:rsidRPr="00F94969">
              <w:rPr>
                <w:sz w:val="16"/>
                <w:szCs w:val="16"/>
              </w:rPr>
              <w:t>Conduct ongoing training.</w:t>
            </w:r>
          </w:p>
          <w:p w14:paraId="43137B81" w14:textId="77777777" w:rsidR="00FC3FE8" w:rsidRPr="00F94969" w:rsidRDefault="00000000">
            <w:pPr>
              <w:numPr>
                <w:ilvl w:val="0"/>
                <w:numId w:val="26"/>
              </w:numPr>
              <w:pBdr>
                <w:top w:val="nil"/>
                <w:left w:val="nil"/>
                <w:bottom w:val="nil"/>
                <w:right w:val="nil"/>
                <w:between w:val="nil"/>
              </w:pBdr>
              <w:spacing w:line="257" w:lineRule="auto"/>
              <w:rPr>
                <w:sz w:val="16"/>
                <w:szCs w:val="16"/>
              </w:rPr>
            </w:pPr>
            <w:r w:rsidRPr="00F94969">
              <w:rPr>
                <w:sz w:val="16"/>
                <w:szCs w:val="16"/>
              </w:rPr>
              <w:t>Distribute educational materials.</w:t>
            </w:r>
          </w:p>
          <w:p w14:paraId="5D75E14C" w14:textId="77777777" w:rsidR="00FC3FE8" w:rsidRPr="00F94969" w:rsidRDefault="00000000">
            <w:pPr>
              <w:numPr>
                <w:ilvl w:val="0"/>
                <w:numId w:val="26"/>
              </w:numPr>
              <w:pBdr>
                <w:top w:val="nil"/>
                <w:left w:val="nil"/>
                <w:bottom w:val="nil"/>
                <w:right w:val="nil"/>
                <w:between w:val="nil"/>
              </w:pBdr>
              <w:rPr>
                <w:sz w:val="16"/>
                <w:szCs w:val="16"/>
              </w:rPr>
            </w:pPr>
            <w:r w:rsidRPr="00F94969">
              <w:rPr>
                <w:sz w:val="16"/>
                <w:szCs w:val="16"/>
              </w:rPr>
              <w:t>Conduct educational meetings.</w:t>
            </w:r>
          </w:p>
          <w:p w14:paraId="0E510DDC" w14:textId="77777777" w:rsidR="00FC3FE8" w:rsidRPr="00F94969" w:rsidRDefault="00000000">
            <w:pPr>
              <w:spacing w:line="257" w:lineRule="auto"/>
              <w:rPr>
                <w:sz w:val="16"/>
                <w:szCs w:val="16"/>
              </w:rPr>
            </w:pPr>
            <w:r w:rsidRPr="00F94969">
              <w:rPr>
                <w:i/>
                <w:sz w:val="16"/>
                <w:szCs w:val="16"/>
              </w:rPr>
              <w:t>Engage consumers.</w:t>
            </w:r>
          </w:p>
          <w:p w14:paraId="568D5DF4" w14:textId="77777777" w:rsidR="00FC3FE8" w:rsidRPr="00F94969" w:rsidRDefault="00000000">
            <w:pPr>
              <w:numPr>
                <w:ilvl w:val="0"/>
                <w:numId w:val="26"/>
              </w:numPr>
              <w:pBdr>
                <w:top w:val="nil"/>
                <w:left w:val="nil"/>
                <w:bottom w:val="nil"/>
                <w:right w:val="nil"/>
                <w:between w:val="nil"/>
              </w:pBdr>
              <w:spacing w:line="257" w:lineRule="auto"/>
              <w:rPr>
                <w:sz w:val="16"/>
                <w:szCs w:val="16"/>
              </w:rPr>
            </w:pPr>
            <w:r w:rsidRPr="00F94969">
              <w:rPr>
                <w:sz w:val="16"/>
                <w:szCs w:val="16"/>
              </w:rPr>
              <w:t>Use mass media.</w:t>
            </w:r>
          </w:p>
          <w:p w14:paraId="085A39DA" w14:textId="77777777" w:rsidR="00FC3FE8" w:rsidRPr="00F94969" w:rsidRDefault="00000000">
            <w:pPr>
              <w:numPr>
                <w:ilvl w:val="0"/>
                <w:numId w:val="26"/>
              </w:numPr>
              <w:pBdr>
                <w:top w:val="nil"/>
                <w:left w:val="nil"/>
                <w:bottom w:val="nil"/>
                <w:right w:val="nil"/>
                <w:between w:val="nil"/>
              </w:pBdr>
              <w:spacing w:line="257" w:lineRule="auto"/>
              <w:rPr>
                <w:sz w:val="16"/>
                <w:szCs w:val="16"/>
              </w:rPr>
            </w:pPr>
            <w:r w:rsidRPr="00F94969">
              <w:rPr>
                <w:i/>
                <w:sz w:val="16"/>
                <w:szCs w:val="16"/>
              </w:rPr>
              <w:t>Change infrastructure</w:t>
            </w:r>
            <w:r w:rsidRPr="00F94969">
              <w:rPr>
                <w:sz w:val="16"/>
                <w:szCs w:val="16"/>
              </w:rPr>
              <w:t xml:space="preserve"> systems</w:t>
            </w:r>
          </w:p>
        </w:tc>
        <w:tc>
          <w:tcPr>
            <w:tcW w:w="2410" w:type="dxa"/>
            <w:tcBorders>
              <w:top w:val="nil"/>
              <w:left w:val="nil"/>
              <w:bottom w:val="nil"/>
              <w:right w:val="nil"/>
            </w:tcBorders>
            <w:shd w:val="clear" w:color="auto" w:fill="DEEBF6"/>
          </w:tcPr>
          <w:p w14:paraId="086A1C5E" w14:textId="77777777" w:rsidR="00FC3FE8" w:rsidRPr="00F94969" w:rsidRDefault="00000000">
            <w:pPr>
              <w:rPr>
                <w:b/>
                <w:sz w:val="16"/>
                <w:szCs w:val="16"/>
              </w:rPr>
            </w:pPr>
            <w:r w:rsidRPr="00F94969">
              <w:rPr>
                <w:b/>
                <w:sz w:val="16"/>
                <w:szCs w:val="16"/>
              </w:rPr>
              <w:lastRenderedPageBreak/>
              <w:t>Healthcare Professionals:</w:t>
            </w:r>
          </w:p>
          <w:p w14:paraId="69CEF027" w14:textId="77777777" w:rsidR="00FC3FE8" w:rsidRPr="00F94969" w:rsidRDefault="00000000">
            <w:pPr>
              <w:rPr>
                <w:i/>
                <w:sz w:val="16"/>
                <w:szCs w:val="16"/>
              </w:rPr>
            </w:pPr>
            <w:r w:rsidRPr="00F94969">
              <w:rPr>
                <w:i/>
                <w:sz w:val="16"/>
                <w:szCs w:val="16"/>
              </w:rPr>
              <w:t>Referral to secondary care </w:t>
            </w:r>
          </w:p>
          <w:p w14:paraId="42DFF63D" w14:textId="77777777" w:rsidR="00FC3FE8" w:rsidRPr="00F94969" w:rsidRDefault="00000000">
            <w:pPr>
              <w:numPr>
                <w:ilvl w:val="0"/>
                <w:numId w:val="3"/>
              </w:numPr>
              <w:pBdr>
                <w:top w:val="nil"/>
                <w:left w:val="nil"/>
                <w:bottom w:val="nil"/>
                <w:right w:val="nil"/>
                <w:between w:val="nil"/>
              </w:pBdr>
              <w:rPr>
                <w:sz w:val="16"/>
                <w:szCs w:val="16"/>
              </w:rPr>
            </w:pPr>
            <w:r w:rsidRPr="00F94969">
              <w:rPr>
                <w:sz w:val="16"/>
                <w:szCs w:val="16"/>
              </w:rPr>
              <w:lastRenderedPageBreak/>
              <w:t>Number of patients referred to secondary care.</w:t>
            </w:r>
          </w:p>
          <w:p w14:paraId="24F6557B" w14:textId="77777777" w:rsidR="00FC3FE8" w:rsidRPr="00F94969" w:rsidRDefault="00FC3FE8">
            <w:pPr>
              <w:rPr>
                <w:sz w:val="16"/>
                <w:szCs w:val="16"/>
              </w:rPr>
            </w:pPr>
          </w:p>
        </w:tc>
        <w:tc>
          <w:tcPr>
            <w:tcW w:w="3822" w:type="dxa"/>
            <w:tcBorders>
              <w:top w:val="nil"/>
              <w:left w:val="nil"/>
              <w:bottom w:val="nil"/>
              <w:right w:val="nil"/>
            </w:tcBorders>
            <w:shd w:val="clear" w:color="auto" w:fill="DEEBF6"/>
          </w:tcPr>
          <w:p w14:paraId="193A28ED" w14:textId="77777777" w:rsidR="00FC3FE8" w:rsidRPr="00F94969" w:rsidRDefault="00000000">
            <w:pPr>
              <w:rPr>
                <w:b/>
                <w:sz w:val="16"/>
                <w:szCs w:val="16"/>
              </w:rPr>
            </w:pPr>
            <w:r w:rsidRPr="00F94969">
              <w:rPr>
                <w:b/>
                <w:sz w:val="16"/>
                <w:szCs w:val="16"/>
              </w:rPr>
              <w:lastRenderedPageBreak/>
              <w:t>Referrals to secondary care:</w:t>
            </w:r>
          </w:p>
          <w:p w14:paraId="6740CC62" w14:textId="77777777" w:rsidR="00FC3FE8" w:rsidRPr="00F94969" w:rsidRDefault="00000000">
            <w:pPr>
              <w:numPr>
                <w:ilvl w:val="0"/>
                <w:numId w:val="74"/>
              </w:numPr>
              <w:pBdr>
                <w:top w:val="nil"/>
                <w:left w:val="nil"/>
                <w:bottom w:val="nil"/>
                <w:right w:val="nil"/>
                <w:between w:val="nil"/>
              </w:pBdr>
              <w:rPr>
                <w:sz w:val="16"/>
                <w:szCs w:val="16"/>
              </w:rPr>
            </w:pPr>
            <w:r w:rsidRPr="00F94969">
              <w:rPr>
                <w:sz w:val="16"/>
                <w:szCs w:val="16"/>
              </w:rPr>
              <w:t xml:space="preserve">27 (5%) in the intervention group </w:t>
            </w:r>
          </w:p>
          <w:p w14:paraId="3BEDC5F6" w14:textId="77777777" w:rsidR="00FC3FE8" w:rsidRPr="00F94969" w:rsidRDefault="00000000">
            <w:pPr>
              <w:numPr>
                <w:ilvl w:val="0"/>
                <w:numId w:val="74"/>
              </w:numPr>
              <w:pBdr>
                <w:top w:val="nil"/>
                <w:left w:val="nil"/>
                <w:bottom w:val="nil"/>
                <w:right w:val="nil"/>
                <w:between w:val="nil"/>
              </w:pBdr>
              <w:rPr>
                <w:sz w:val="16"/>
                <w:szCs w:val="16"/>
              </w:rPr>
            </w:pPr>
            <w:r w:rsidRPr="00F94969">
              <w:rPr>
                <w:sz w:val="16"/>
                <w:szCs w:val="16"/>
              </w:rPr>
              <w:lastRenderedPageBreak/>
              <w:t>59 (10.5%) in the passive group,</w:t>
            </w:r>
          </w:p>
          <w:p w14:paraId="2BD03999" w14:textId="77777777" w:rsidR="00FC3FE8" w:rsidRPr="00F94969" w:rsidRDefault="00000000">
            <w:pPr>
              <w:numPr>
                <w:ilvl w:val="0"/>
                <w:numId w:val="74"/>
              </w:numPr>
              <w:pBdr>
                <w:top w:val="nil"/>
                <w:left w:val="nil"/>
                <w:bottom w:val="nil"/>
                <w:right w:val="nil"/>
                <w:between w:val="nil"/>
              </w:pBdr>
              <w:rPr>
                <w:sz w:val="16"/>
                <w:szCs w:val="16"/>
              </w:rPr>
            </w:pPr>
            <w:r w:rsidRPr="00F94969">
              <w:rPr>
                <w:sz w:val="16"/>
                <w:szCs w:val="16"/>
              </w:rPr>
              <w:t>Adj. OR 0.52 (CI: 95% 0.30 to 0.90, p = 0.020)</w:t>
            </w:r>
          </w:p>
          <w:p w14:paraId="6E3E6424" w14:textId="77777777" w:rsidR="00FC3FE8" w:rsidRPr="00F94969" w:rsidRDefault="00FC3FE8">
            <w:pPr>
              <w:rPr>
                <w:sz w:val="16"/>
                <w:szCs w:val="16"/>
              </w:rPr>
            </w:pPr>
          </w:p>
        </w:tc>
      </w:tr>
      <w:tr w:rsidR="00F94969" w:rsidRPr="00F94969" w14:paraId="14FE8A8E" w14:textId="77777777">
        <w:trPr>
          <w:trHeight w:val="199"/>
          <w:jc w:val="center"/>
        </w:trPr>
        <w:tc>
          <w:tcPr>
            <w:tcW w:w="1555" w:type="dxa"/>
            <w:tcBorders>
              <w:top w:val="nil"/>
              <w:left w:val="nil"/>
              <w:bottom w:val="nil"/>
              <w:right w:val="nil"/>
            </w:tcBorders>
            <w:shd w:val="clear" w:color="auto" w:fill="BDD7EE"/>
          </w:tcPr>
          <w:p w14:paraId="6635F518" w14:textId="77777777" w:rsidR="00FC3FE8" w:rsidRPr="00F94969" w:rsidRDefault="00000000">
            <w:pPr>
              <w:rPr>
                <w:sz w:val="16"/>
                <w:szCs w:val="16"/>
              </w:rPr>
            </w:pPr>
            <w:r w:rsidRPr="00F94969">
              <w:rPr>
                <w:sz w:val="16"/>
                <w:szCs w:val="16"/>
              </w:rPr>
              <w:lastRenderedPageBreak/>
              <w:t>Sanders et al., 2017</w:t>
            </w:r>
          </w:p>
          <w:p w14:paraId="3F088803" w14:textId="77777777" w:rsidR="00FC3FE8" w:rsidRPr="00F94969" w:rsidRDefault="00000000">
            <w:pPr>
              <w:rPr>
                <w:sz w:val="16"/>
                <w:szCs w:val="16"/>
              </w:rPr>
            </w:pPr>
            <w:r w:rsidRPr="00F94969">
              <w:rPr>
                <w:sz w:val="16"/>
                <w:szCs w:val="16"/>
              </w:rPr>
              <w:t>Cluster RCT</w:t>
            </w:r>
          </w:p>
          <w:p w14:paraId="4556C351" w14:textId="77777777" w:rsidR="00FC3FE8" w:rsidRPr="00F94969" w:rsidRDefault="00000000">
            <w:pPr>
              <w:rPr>
                <w:sz w:val="16"/>
                <w:szCs w:val="16"/>
              </w:rPr>
            </w:pPr>
            <w:r w:rsidRPr="00F94969">
              <w:rPr>
                <w:sz w:val="16"/>
                <w:szCs w:val="16"/>
              </w:rPr>
              <w:t>The Netherlands</w:t>
            </w:r>
          </w:p>
        </w:tc>
        <w:tc>
          <w:tcPr>
            <w:tcW w:w="1701" w:type="dxa"/>
            <w:tcBorders>
              <w:top w:val="nil"/>
              <w:left w:val="nil"/>
              <w:bottom w:val="nil"/>
              <w:right w:val="nil"/>
            </w:tcBorders>
            <w:shd w:val="clear" w:color="auto" w:fill="BDD7EE"/>
          </w:tcPr>
          <w:p w14:paraId="2C8FC74E" w14:textId="77777777" w:rsidR="00FC3FE8" w:rsidRPr="00F94969" w:rsidRDefault="00000000">
            <w:pPr>
              <w:rPr>
                <w:sz w:val="16"/>
                <w:szCs w:val="16"/>
              </w:rPr>
            </w:pPr>
            <w:r w:rsidRPr="00F94969">
              <w:rPr>
                <w:sz w:val="16"/>
                <w:szCs w:val="16"/>
              </w:rPr>
              <w:t>GP’s (42)</w:t>
            </w:r>
          </w:p>
          <w:p w14:paraId="22DDBCC0" w14:textId="77777777" w:rsidR="00FC3FE8" w:rsidRPr="00F94969" w:rsidRDefault="00000000">
            <w:pPr>
              <w:rPr>
                <w:sz w:val="16"/>
                <w:szCs w:val="16"/>
              </w:rPr>
            </w:pPr>
            <w:r w:rsidRPr="00F94969">
              <w:rPr>
                <w:sz w:val="16"/>
                <w:szCs w:val="16"/>
              </w:rPr>
              <w:t>Patients with LBP (226)</w:t>
            </w:r>
          </w:p>
          <w:p w14:paraId="2F9EDB2E" w14:textId="77777777" w:rsidR="00FC3FE8" w:rsidRPr="00F94969" w:rsidRDefault="00000000">
            <w:pPr>
              <w:rPr>
                <w:sz w:val="16"/>
                <w:szCs w:val="16"/>
              </w:rPr>
            </w:pPr>
            <w:r w:rsidRPr="00F94969">
              <w:rPr>
                <w:sz w:val="16"/>
                <w:szCs w:val="16"/>
              </w:rPr>
              <w:t>Primary care</w:t>
            </w:r>
          </w:p>
        </w:tc>
        <w:tc>
          <w:tcPr>
            <w:tcW w:w="4682" w:type="dxa"/>
            <w:tcBorders>
              <w:top w:val="nil"/>
              <w:left w:val="nil"/>
              <w:bottom w:val="nil"/>
              <w:right w:val="nil"/>
            </w:tcBorders>
            <w:shd w:val="clear" w:color="auto" w:fill="BDD7EE"/>
          </w:tcPr>
          <w:p w14:paraId="7C4B4DD9" w14:textId="77777777" w:rsidR="00FC3FE8" w:rsidRPr="00F94969" w:rsidRDefault="00000000">
            <w:pPr>
              <w:spacing w:line="257" w:lineRule="auto"/>
              <w:rPr>
                <w:sz w:val="16"/>
                <w:szCs w:val="16"/>
              </w:rPr>
            </w:pPr>
            <w:r w:rsidRPr="00F94969">
              <w:rPr>
                <w:b/>
                <w:sz w:val="16"/>
                <w:szCs w:val="16"/>
              </w:rPr>
              <w:t>Description of Implementation Strategy:</w:t>
            </w:r>
          </w:p>
          <w:p w14:paraId="6FF66B60" w14:textId="77777777" w:rsidR="00FC3FE8" w:rsidRPr="00F94969" w:rsidRDefault="00000000">
            <w:pPr>
              <w:spacing w:line="257" w:lineRule="auto"/>
              <w:rPr>
                <w:sz w:val="16"/>
                <w:szCs w:val="16"/>
              </w:rPr>
            </w:pPr>
            <w:r w:rsidRPr="00F94969">
              <w:rPr>
                <w:sz w:val="16"/>
                <w:szCs w:val="16"/>
              </w:rPr>
              <w:t xml:space="preserve">GPs in the intervention group received two training sessions of two and a half hours in duration and were held in small groups. The training sessions included, group discussion, theory, role-playing and reflections on personal behaviour were alternated.  </w:t>
            </w:r>
            <w:r w:rsidRPr="00F94969">
              <w:rPr>
                <w:sz w:val="16"/>
                <w:szCs w:val="16"/>
              </w:rPr>
              <w:br/>
              <w:t>A decision aid for non-chronic, non-specific low back pain was developed based on the internationally accepted IPADS guidelines.</w:t>
            </w:r>
            <w:r w:rsidRPr="00F94969">
              <w:rPr>
                <w:sz w:val="16"/>
                <w:szCs w:val="16"/>
              </w:rPr>
              <w:br/>
              <w:t>To stimulate their use of SDM skills during the actual consultations, we provided the GPs with a desktop tool containing group-formulated open-ended questions applicable to the consecutive SDM process elements.</w:t>
            </w:r>
            <w:r w:rsidRPr="00F94969">
              <w:rPr>
                <w:sz w:val="16"/>
                <w:szCs w:val="16"/>
              </w:rPr>
              <w:br/>
              <w:t>In addition to receiving training sessions, the GPs in the intervention group received personalized feedback on two videotaped consultations.</w:t>
            </w:r>
          </w:p>
          <w:p w14:paraId="5B823124" w14:textId="77777777" w:rsidR="00FC3FE8" w:rsidRPr="00F94969" w:rsidRDefault="00FC3FE8">
            <w:pPr>
              <w:spacing w:line="257" w:lineRule="auto"/>
              <w:rPr>
                <w:sz w:val="16"/>
                <w:szCs w:val="16"/>
              </w:rPr>
            </w:pPr>
          </w:p>
          <w:p w14:paraId="2CA4283E" w14:textId="77777777" w:rsidR="00FC3FE8" w:rsidRPr="00F94969" w:rsidRDefault="00000000">
            <w:pPr>
              <w:spacing w:line="257" w:lineRule="auto"/>
              <w:rPr>
                <w:b/>
                <w:sz w:val="16"/>
                <w:szCs w:val="16"/>
              </w:rPr>
            </w:pPr>
            <w:r w:rsidRPr="00F94969">
              <w:rPr>
                <w:b/>
                <w:sz w:val="16"/>
                <w:szCs w:val="16"/>
              </w:rPr>
              <w:t>Waltz’s Classification:</w:t>
            </w:r>
          </w:p>
          <w:p w14:paraId="30A89729" w14:textId="77777777" w:rsidR="00FC3FE8" w:rsidRPr="00F94969" w:rsidRDefault="00000000">
            <w:pPr>
              <w:spacing w:line="257" w:lineRule="auto"/>
              <w:rPr>
                <w:i/>
                <w:sz w:val="16"/>
                <w:szCs w:val="16"/>
              </w:rPr>
            </w:pPr>
            <w:r w:rsidRPr="00F94969">
              <w:rPr>
                <w:i/>
                <w:sz w:val="16"/>
                <w:szCs w:val="16"/>
              </w:rPr>
              <w:t>Provide interactive assistance.</w:t>
            </w:r>
          </w:p>
          <w:p w14:paraId="4EBBC20E" w14:textId="77777777" w:rsidR="00FC3FE8" w:rsidRPr="00F94969" w:rsidRDefault="00000000">
            <w:pPr>
              <w:numPr>
                <w:ilvl w:val="0"/>
                <w:numId w:val="69"/>
              </w:numPr>
              <w:pBdr>
                <w:top w:val="nil"/>
                <w:left w:val="nil"/>
                <w:bottom w:val="nil"/>
                <w:right w:val="nil"/>
                <w:between w:val="nil"/>
              </w:pBdr>
              <w:spacing w:line="257" w:lineRule="auto"/>
              <w:rPr>
                <w:sz w:val="16"/>
                <w:szCs w:val="16"/>
              </w:rPr>
            </w:pPr>
            <w:r w:rsidRPr="00F94969">
              <w:rPr>
                <w:sz w:val="16"/>
                <w:szCs w:val="16"/>
              </w:rPr>
              <w:t>Provide clinical supervision.</w:t>
            </w:r>
          </w:p>
          <w:p w14:paraId="14107BD7" w14:textId="77777777" w:rsidR="00FC3FE8" w:rsidRPr="00F94969" w:rsidRDefault="00000000">
            <w:pPr>
              <w:spacing w:line="257" w:lineRule="auto"/>
              <w:rPr>
                <w:i/>
                <w:sz w:val="16"/>
                <w:szCs w:val="16"/>
              </w:rPr>
            </w:pPr>
            <w:r w:rsidRPr="00F94969">
              <w:rPr>
                <w:i/>
                <w:sz w:val="16"/>
                <w:szCs w:val="16"/>
              </w:rPr>
              <w:t>Develop stakeholder interrelationships.</w:t>
            </w:r>
          </w:p>
          <w:p w14:paraId="576B9808" w14:textId="77777777" w:rsidR="00FC3FE8" w:rsidRPr="00F94969" w:rsidRDefault="00000000">
            <w:pPr>
              <w:numPr>
                <w:ilvl w:val="0"/>
                <w:numId w:val="69"/>
              </w:numPr>
              <w:pBdr>
                <w:top w:val="nil"/>
                <w:left w:val="nil"/>
                <w:bottom w:val="nil"/>
                <w:right w:val="nil"/>
                <w:between w:val="nil"/>
              </w:pBdr>
              <w:spacing w:line="257" w:lineRule="auto"/>
              <w:rPr>
                <w:sz w:val="16"/>
                <w:szCs w:val="16"/>
              </w:rPr>
            </w:pPr>
            <w:r w:rsidRPr="00F94969">
              <w:rPr>
                <w:sz w:val="16"/>
                <w:szCs w:val="16"/>
              </w:rPr>
              <w:t>Conduct local consensus discussions.</w:t>
            </w:r>
          </w:p>
          <w:p w14:paraId="55B45C32" w14:textId="77777777" w:rsidR="00FC3FE8" w:rsidRPr="00F94969" w:rsidRDefault="00000000">
            <w:pPr>
              <w:spacing w:line="257" w:lineRule="auto"/>
              <w:rPr>
                <w:i/>
                <w:sz w:val="16"/>
                <w:szCs w:val="16"/>
              </w:rPr>
            </w:pPr>
            <w:r w:rsidRPr="00F94969">
              <w:rPr>
                <w:i/>
                <w:sz w:val="16"/>
                <w:szCs w:val="16"/>
              </w:rPr>
              <w:t>Train and educate stakeholders.</w:t>
            </w:r>
          </w:p>
          <w:p w14:paraId="0341DC95" w14:textId="77777777" w:rsidR="00FC3FE8" w:rsidRPr="00F94969" w:rsidRDefault="00000000">
            <w:pPr>
              <w:numPr>
                <w:ilvl w:val="0"/>
                <w:numId w:val="69"/>
              </w:numPr>
              <w:pBdr>
                <w:top w:val="nil"/>
                <w:left w:val="nil"/>
                <w:bottom w:val="nil"/>
                <w:right w:val="nil"/>
                <w:between w:val="nil"/>
              </w:pBdr>
              <w:spacing w:line="257" w:lineRule="auto"/>
              <w:rPr>
                <w:sz w:val="16"/>
                <w:szCs w:val="16"/>
              </w:rPr>
            </w:pPr>
            <w:r w:rsidRPr="00F94969">
              <w:rPr>
                <w:sz w:val="16"/>
                <w:szCs w:val="16"/>
              </w:rPr>
              <w:t>Develop educational materials.</w:t>
            </w:r>
          </w:p>
          <w:p w14:paraId="10B8019F" w14:textId="77777777" w:rsidR="00FC3FE8" w:rsidRPr="00F94969" w:rsidRDefault="00000000">
            <w:pPr>
              <w:numPr>
                <w:ilvl w:val="0"/>
                <w:numId w:val="69"/>
              </w:numPr>
              <w:pBdr>
                <w:top w:val="nil"/>
                <w:left w:val="nil"/>
                <w:bottom w:val="nil"/>
                <w:right w:val="nil"/>
                <w:between w:val="nil"/>
              </w:pBdr>
              <w:spacing w:line="257" w:lineRule="auto"/>
              <w:rPr>
                <w:sz w:val="16"/>
                <w:szCs w:val="16"/>
              </w:rPr>
            </w:pPr>
            <w:r w:rsidRPr="00F94969">
              <w:rPr>
                <w:sz w:val="16"/>
                <w:szCs w:val="16"/>
              </w:rPr>
              <w:t>Make training dynamic.</w:t>
            </w:r>
          </w:p>
          <w:p w14:paraId="7E22DACC" w14:textId="77777777" w:rsidR="00FC3FE8" w:rsidRPr="00F94969" w:rsidRDefault="00000000">
            <w:pPr>
              <w:numPr>
                <w:ilvl w:val="0"/>
                <w:numId w:val="69"/>
              </w:numPr>
              <w:pBdr>
                <w:top w:val="nil"/>
                <w:left w:val="nil"/>
                <w:bottom w:val="nil"/>
                <w:right w:val="nil"/>
                <w:between w:val="nil"/>
              </w:pBdr>
              <w:spacing w:line="257" w:lineRule="auto"/>
              <w:rPr>
                <w:sz w:val="16"/>
                <w:szCs w:val="16"/>
              </w:rPr>
            </w:pPr>
            <w:r w:rsidRPr="00F94969">
              <w:rPr>
                <w:sz w:val="16"/>
                <w:szCs w:val="16"/>
              </w:rPr>
              <w:t>Distribute educational materials.</w:t>
            </w:r>
          </w:p>
          <w:p w14:paraId="1A30B122" w14:textId="77777777" w:rsidR="00FC3FE8" w:rsidRPr="00F94969" w:rsidRDefault="00000000">
            <w:pPr>
              <w:numPr>
                <w:ilvl w:val="0"/>
                <w:numId w:val="69"/>
              </w:numPr>
              <w:pBdr>
                <w:top w:val="nil"/>
                <w:left w:val="nil"/>
                <w:bottom w:val="nil"/>
                <w:right w:val="nil"/>
                <w:between w:val="nil"/>
              </w:pBdr>
              <w:spacing w:line="257" w:lineRule="auto"/>
              <w:rPr>
                <w:sz w:val="16"/>
                <w:szCs w:val="16"/>
              </w:rPr>
            </w:pPr>
            <w:r w:rsidRPr="00F94969">
              <w:rPr>
                <w:sz w:val="16"/>
                <w:szCs w:val="16"/>
              </w:rPr>
              <w:t>Conduct educational meetings</w:t>
            </w:r>
          </w:p>
        </w:tc>
        <w:tc>
          <w:tcPr>
            <w:tcW w:w="2268" w:type="dxa"/>
            <w:tcBorders>
              <w:top w:val="nil"/>
              <w:left w:val="nil"/>
              <w:bottom w:val="nil"/>
              <w:right w:val="nil"/>
            </w:tcBorders>
            <w:shd w:val="clear" w:color="auto" w:fill="BDD7EE"/>
          </w:tcPr>
          <w:p w14:paraId="590823EA" w14:textId="77777777" w:rsidR="00FC3FE8" w:rsidRPr="00F94969" w:rsidRDefault="00000000">
            <w:pPr>
              <w:rPr>
                <w:sz w:val="16"/>
                <w:szCs w:val="16"/>
              </w:rPr>
            </w:pPr>
            <w:r w:rsidRPr="00F94969">
              <w:rPr>
                <w:sz w:val="16"/>
                <w:szCs w:val="16"/>
              </w:rPr>
              <w:t>The control group received no intervention and was labelled as “usual care”.</w:t>
            </w:r>
          </w:p>
        </w:tc>
        <w:tc>
          <w:tcPr>
            <w:tcW w:w="2410" w:type="dxa"/>
            <w:tcBorders>
              <w:top w:val="nil"/>
              <w:left w:val="nil"/>
              <w:bottom w:val="nil"/>
              <w:right w:val="nil"/>
            </w:tcBorders>
            <w:shd w:val="clear" w:color="auto" w:fill="BDD7EE"/>
          </w:tcPr>
          <w:p w14:paraId="2856BB8D" w14:textId="77777777" w:rsidR="00FC3FE8" w:rsidRPr="00F94969" w:rsidRDefault="00000000">
            <w:pPr>
              <w:rPr>
                <w:b/>
                <w:sz w:val="16"/>
                <w:szCs w:val="16"/>
              </w:rPr>
            </w:pPr>
            <w:r w:rsidRPr="00F94969">
              <w:rPr>
                <w:b/>
                <w:sz w:val="16"/>
                <w:szCs w:val="16"/>
              </w:rPr>
              <w:t>Healthcare Professionals:</w:t>
            </w:r>
          </w:p>
          <w:p w14:paraId="2265C726" w14:textId="77777777" w:rsidR="00FC3FE8" w:rsidRPr="00F94969" w:rsidRDefault="00000000">
            <w:pPr>
              <w:rPr>
                <w:sz w:val="16"/>
                <w:szCs w:val="16"/>
              </w:rPr>
            </w:pPr>
            <w:r w:rsidRPr="00F94969">
              <w:rPr>
                <w:i/>
                <w:sz w:val="16"/>
                <w:szCs w:val="16"/>
              </w:rPr>
              <w:t>Adherence to implemented intervention. </w:t>
            </w:r>
          </w:p>
          <w:p w14:paraId="3595B5C0" w14:textId="77777777" w:rsidR="00FC3FE8" w:rsidRPr="00F94969" w:rsidRDefault="00000000">
            <w:pPr>
              <w:numPr>
                <w:ilvl w:val="0"/>
                <w:numId w:val="26"/>
              </w:numPr>
              <w:pBdr>
                <w:top w:val="nil"/>
                <w:left w:val="nil"/>
                <w:bottom w:val="nil"/>
                <w:right w:val="nil"/>
                <w:between w:val="nil"/>
              </w:pBdr>
              <w:rPr>
                <w:i/>
                <w:sz w:val="16"/>
                <w:szCs w:val="16"/>
              </w:rPr>
            </w:pPr>
            <w:r w:rsidRPr="00F94969">
              <w:rPr>
                <w:sz w:val="16"/>
                <w:szCs w:val="16"/>
              </w:rPr>
              <w:t>Level of SDM (the OPTION scale)</w:t>
            </w:r>
          </w:p>
          <w:p w14:paraId="4B6A6263" w14:textId="77777777" w:rsidR="00FC3FE8" w:rsidRPr="00F94969" w:rsidRDefault="00000000">
            <w:pPr>
              <w:numPr>
                <w:ilvl w:val="0"/>
                <w:numId w:val="26"/>
              </w:numPr>
              <w:pBdr>
                <w:top w:val="nil"/>
                <w:left w:val="nil"/>
                <w:bottom w:val="nil"/>
                <w:right w:val="nil"/>
                <w:between w:val="nil"/>
              </w:pBdr>
              <w:rPr>
                <w:i/>
                <w:sz w:val="16"/>
                <w:szCs w:val="16"/>
              </w:rPr>
            </w:pPr>
            <w:r w:rsidRPr="00F94969">
              <w:rPr>
                <w:sz w:val="16"/>
                <w:szCs w:val="16"/>
              </w:rPr>
              <w:t>Level of positive reinforcement of the chosen therapy (Positive reinforcement of the chosen therapy)</w:t>
            </w:r>
          </w:p>
        </w:tc>
        <w:tc>
          <w:tcPr>
            <w:tcW w:w="3822" w:type="dxa"/>
            <w:tcBorders>
              <w:top w:val="nil"/>
              <w:left w:val="nil"/>
              <w:bottom w:val="nil"/>
              <w:right w:val="nil"/>
            </w:tcBorders>
            <w:shd w:val="clear" w:color="auto" w:fill="BDD7EE"/>
          </w:tcPr>
          <w:p w14:paraId="4B4D4F6C" w14:textId="77777777" w:rsidR="00FC3FE8" w:rsidRPr="00F94969" w:rsidRDefault="00000000">
            <w:pPr>
              <w:rPr>
                <w:b/>
                <w:sz w:val="16"/>
                <w:szCs w:val="16"/>
              </w:rPr>
            </w:pPr>
            <w:r w:rsidRPr="00F94969">
              <w:rPr>
                <w:b/>
                <w:sz w:val="16"/>
                <w:szCs w:val="16"/>
              </w:rPr>
              <w:t>Level of SDM (OPTION Scale):</w:t>
            </w:r>
          </w:p>
          <w:p w14:paraId="6FECCBCE" w14:textId="77777777" w:rsidR="00FC3FE8" w:rsidRPr="00F94969" w:rsidRDefault="00000000">
            <w:pPr>
              <w:numPr>
                <w:ilvl w:val="0"/>
                <w:numId w:val="47"/>
              </w:numPr>
              <w:pBdr>
                <w:top w:val="nil"/>
                <w:left w:val="nil"/>
                <w:bottom w:val="nil"/>
                <w:right w:val="nil"/>
                <w:between w:val="nil"/>
              </w:pBdr>
              <w:rPr>
                <w:sz w:val="16"/>
                <w:szCs w:val="16"/>
              </w:rPr>
            </w:pPr>
            <w:r w:rsidRPr="00F94969">
              <w:rPr>
                <w:sz w:val="16"/>
                <w:szCs w:val="16"/>
              </w:rPr>
              <w:t xml:space="preserve">MD 14.86 (p&lt;0.05) </w:t>
            </w:r>
          </w:p>
          <w:p w14:paraId="6A539B6A" w14:textId="77777777" w:rsidR="00FC3FE8" w:rsidRPr="00F94969" w:rsidRDefault="00000000">
            <w:pPr>
              <w:rPr>
                <w:b/>
                <w:sz w:val="16"/>
                <w:szCs w:val="16"/>
              </w:rPr>
            </w:pPr>
            <w:r w:rsidRPr="00F94969">
              <w:rPr>
                <w:b/>
                <w:sz w:val="16"/>
                <w:szCs w:val="16"/>
              </w:rPr>
              <w:t>Level of positive reinforcement:</w:t>
            </w:r>
          </w:p>
          <w:p w14:paraId="247E1BD5" w14:textId="77777777" w:rsidR="00FC3FE8" w:rsidRPr="00F94969" w:rsidRDefault="00000000">
            <w:pPr>
              <w:numPr>
                <w:ilvl w:val="0"/>
                <w:numId w:val="47"/>
              </w:numPr>
              <w:pBdr>
                <w:top w:val="nil"/>
                <w:left w:val="nil"/>
                <w:bottom w:val="nil"/>
                <w:right w:val="nil"/>
                <w:between w:val="nil"/>
              </w:pBdr>
              <w:rPr>
                <w:sz w:val="16"/>
                <w:szCs w:val="16"/>
              </w:rPr>
            </w:pPr>
            <w:r w:rsidRPr="00F94969">
              <w:rPr>
                <w:sz w:val="16"/>
                <w:szCs w:val="16"/>
              </w:rPr>
              <w:t xml:space="preserve">MD 0.77 (p&lt;0.05) </w:t>
            </w:r>
          </w:p>
        </w:tc>
      </w:tr>
      <w:tr w:rsidR="00F94969" w:rsidRPr="00F94969" w14:paraId="7657A99E" w14:textId="77777777">
        <w:trPr>
          <w:trHeight w:val="199"/>
          <w:jc w:val="center"/>
        </w:trPr>
        <w:tc>
          <w:tcPr>
            <w:tcW w:w="1555" w:type="dxa"/>
            <w:tcBorders>
              <w:top w:val="nil"/>
              <w:left w:val="nil"/>
              <w:bottom w:val="nil"/>
              <w:right w:val="nil"/>
            </w:tcBorders>
            <w:shd w:val="clear" w:color="auto" w:fill="DEEBF6"/>
          </w:tcPr>
          <w:p w14:paraId="04162AB4" w14:textId="77777777" w:rsidR="00FC3FE8" w:rsidRPr="00F94969" w:rsidRDefault="00000000">
            <w:pPr>
              <w:rPr>
                <w:sz w:val="16"/>
                <w:szCs w:val="16"/>
              </w:rPr>
            </w:pPr>
            <w:r w:rsidRPr="00F94969">
              <w:rPr>
                <w:sz w:val="16"/>
                <w:szCs w:val="16"/>
              </w:rPr>
              <w:t>Schectman et al., 2003</w:t>
            </w:r>
          </w:p>
          <w:p w14:paraId="6170E8F2" w14:textId="77777777" w:rsidR="00FC3FE8" w:rsidRPr="00F94969" w:rsidRDefault="00000000">
            <w:pPr>
              <w:rPr>
                <w:sz w:val="16"/>
                <w:szCs w:val="16"/>
              </w:rPr>
            </w:pPr>
            <w:r w:rsidRPr="00F94969">
              <w:rPr>
                <w:sz w:val="16"/>
                <w:szCs w:val="16"/>
              </w:rPr>
              <w:lastRenderedPageBreak/>
              <w:t xml:space="preserve">Cluster RCT </w:t>
            </w:r>
          </w:p>
          <w:p w14:paraId="43A5768A" w14:textId="77777777" w:rsidR="00FC3FE8" w:rsidRPr="00F94969" w:rsidRDefault="00000000">
            <w:pPr>
              <w:rPr>
                <w:sz w:val="16"/>
                <w:szCs w:val="16"/>
              </w:rPr>
            </w:pPr>
            <w:r w:rsidRPr="00F94969">
              <w:rPr>
                <w:sz w:val="16"/>
                <w:szCs w:val="16"/>
              </w:rPr>
              <w:t xml:space="preserve">The United States of America </w:t>
            </w:r>
          </w:p>
        </w:tc>
        <w:tc>
          <w:tcPr>
            <w:tcW w:w="1701" w:type="dxa"/>
            <w:tcBorders>
              <w:top w:val="nil"/>
              <w:left w:val="nil"/>
              <w:bottom w:val="nil"/>
              <w:right w:val="nil"/>
            </w:tcBorders>
            <w:shd w:val="clear" w:color="auto" w:fill="DEEBF6"/>
          </w:tcPr>
          <w:p w14:paraId="3DC151D1" w14:textId="77777777" w:rsidR="00FC3FE8" w:rsidRPr="00F94969" w:rsidRDefault="00000000">
            <w:pPr>
              <w:rPr>
                <w:sz w:val="16"/>
                <w:szCs w:val="16"/>
              </w:rPr>
            </w:pPr>
            <w:r w:rsidRPr="00F94969">
              <w:rPr>
                <w:sz w:val="16"/>
                <w:szCs w:val="16"/>
              </w:rPr>
              <w:lastRenderedPageBreak/>
              <w:t>Clinicians (85)</w:t>
            </w:r>
          </w:p>
          <w:p w14:paraId="3C6C95EB" w14:textId="77777777" w:rsidR="00FC3FE8" w:rsidRPr="00F94969" w:rsidRDefault="00000000">
            <w:pPr>
              <w:rPr>
                <w:sz w:val="16"/>
                <w:szCs w:val="16"/>
              </w:rPr>
            </w:pPr>
            <w:r w:rsidRPr="00F94969">
              <w:rPr>
                <w:sz w:val="16"/>
                <w:szCs w:val="16"/>
              </w:rPr>
              <w:lastRenderedPageBreak/>
              <w:t>Patients with LBP (2020)</w:t>
            </w:r>
          </w:p>
          <w:p w14:paraId="2CC02DCA" w14:textId="77777777" w:rsidR="00FC3FE8" w:rsidRPr="00F94969" w:rsidRDefault="00000000">
            <w:pPr>
              <w:rPr>
                <w:sz w:val="16"/>
                <w:szCs w:val="16"/>
              </w:rPr>
            </w:pPr>
            <w:r w:rsidRPr="00F94969">
              <w:rPr>
                <w:sz w:val="16"/>
                <w:szCs w:val="16"/>
              </w:rPr>
              <w:t>Primary care</w:t>
            </w:r>
          </w:p>
          <w:p w14:paraId="63A97AEB" w14:textId="77777777" w:rsidR="00FC3FE8" w:rsidRPr="00F94969" w:rsidRDefault="00FC3FE8">
            <w:pPr>
              <w:rPr>
                <w:sz w:val="16"/>
                <w:szCs w:val="16"/>
              </w:rPr>
            </w:pPr>
          </w:p>
        </w:tc>
        <w:tc>
          <w:tcPr>
            <w:tcW w:w="4682" w:type="dxa"/>
            <w:tcBorders>
              <w:top w:val="nil"/>
              <w:left w:val="nil"/>
              <w:bottom w:val="nil"/>
              <w:right w:val="nil"/>
            </w:tcBorders>
            <w:shd w:val="clear" w:color="auto" w:fill="DEEBF6"/>
          </w:tcPr>
          <w:p w14:paraId="77DD6FB8" w14:textId="77777777" w:rsidR="00FC3FE8" w:rsidRPr="00F94969" w:rsidRDefault="00000000">
            <w:pPr>
              <w:spacing w:line="257" w:lineRule="auto"/>
              <w:rPr>
                <w:b/>
                <w:sz w:val="16"/>
                <w:szCs w:val="16"/>
              </w:rPr>
            </w:pPr>
            <w:r w:rsidRPr="00F94969">
              <w:rPr>
                <w:b/>
                <w:sz w:val="16"/>
                <w:szCs w:val="16"/>
              </w:rPr>
              <w:lastRenderedPageBreak/>
              <w:t>Description of Implementation Strategy:</w:t>
            </w:r>
          </w:p>
          <w:p w14:paraId="0513EAB2" w14:textId="77777777" w:rsidR="00FC3FE8" w:rsidRPr="00F94969" w:rsidRDefault="00000000">
            <w:pPr>
              <w:spacing w:line="259" w:lineRule="auto"/>
              <w:rPr>
                <w:sz w:val="16"/>
                <w:szCs w:val="16"/>
              </w:rPr>
            </w:pPr>
            <w:r w:rsidRPr="00F94969">
              <w:rPr>
                <w:sz w:val="16"/>
                <w:szCs w:val="16"/>
              </w:rPr>
              <w:lastRenderedPageBreak/>
              <w:t>A guideline was developed, along with educational materials and distributed.  Received a 90-minute educational outreach with a didactic outlining of the guideline, and a series of interactive educational vignettes, and were delivered by local opinion leaders. Each clinician received audit and feedback and a follow-up phone call and visit. Received writing reminders twice in the additional months of the study year. Educational materials were both distributed to clinicians and patients.</w:t>
            </w:r>
          </w:p>
          <w:p w14:paraId="681F6416" w14:textId="77777777" w:rsidR="00FC3FE8" w:rsidRPr="00F94969" w:rsidRDefault="00FC3FE8">
            <w:pPr>
              <w:spacing w:line="259" w:lineRule="auto"/>
              <w:rPr>
                <w:b/>
                <w:sz w:val="16"/>
                <w:szCs w:val="16"/>
              </w:rPr>
            </w:pPr>
          </w:p>
          <w:p w14:paraId="174F8D64" w14:textId="77777777" w:rsidR="00FC3FE8" w:rsidRPr="00F94969" w:rsidRDefault="00000000">
            <w:pPr>
              <w:spacing w:line="259" w:lineRule="auto"/>
              <w:rPr>
                <w:b/>
                <w:sz w:val="16"/>
                <w:szCs w:val="16"/>
              </w:rPr>
            </w:pPr>
            <w:r w:rsidRPr="00F94969">
              <w:rPr>
                <w:b/>
                <w:sz w:val="16"/>
                <w:szCs w:val="16"/>
              </w:rPr>
              <w:t>Waltz’s Classification:</w:t>
            </w:r>
          </w:p>
          <w:p w14:paraId="61EFF04C" w14:textId="77777777" w:rsidR="00FC3FE8" w:rsidRPr="00F94969" w:rsidRDefault="00000000">
            <w:pPr>
              <w:spacing w:line="257" w:lineRule="auto"/>
              <w:rPr>
                <w:i/>
                <w:sz w:val="16"/>
                <w:szCs w:val="16"/>
              </w:rPr>
            </w:pPr>
            <w:r w:rsidRPr="00F94969">
              <w:rPr>
                <w:i/>
                <w:sz w:val="16"/>
                <w:szCs w:val="16"/>
              </w:rPr>
              <w:t>Use evaluative and iterative strategies.</w:t>
            </w:r>
          </w:p>
          <w:p w14:paraId="4CE26B93" w14:textId="77777777" w:rsidR="00FC3FE8" w:rsidRPr="00F94969" w:rsidRDefault="00000000">
            <w:pPr>
              <w:numPr>
                <w:ilvl w:val="0"/>
                <w:numId w:val="30"/>
              </w:numPr>
              <w:pBdr>
                <w:top w:val="nil"/>
                <w:left w:val="nil"/>
                <w:bottom w:val="nil"/>
                <w:right w:val="nil"/>
                <w:between w:val="nil"/>
              </w:pBdr>
              <w:spacing w:line="257" w:lineRule="auto"/>
              <w:rPr>
                <w:i/>
                <w:sz w:val="16"/>
                <w:szCs w:val="16"/>
              </w:rPr>
            </w:pPr>
            <w:r w:rsidRPr="00F94969">
              <w:rPr>
                <w:sz w:val="16"/>
                <w:szCs w:val="16"/>
              </w:rPr>
              <w:t>Audit and provide feedback.</w:t>
            </w:r>
          </w:p>
          <w:p w14:paraId="2545C9AF" w14:textId="77777777" w:rsidR="00FC3FE8" w:rsidRPr="00F94969" w:rsidRDefault="00000000">
            <w:pPr>
              <w:spacing w:line="257" w:lineRule="auto"/>
              <w:rPr>
                <w:i/>
                <w:sz w:val="16"/>
                <w:szCs w:val="16"/>
              </w:rPr>
            </w:pPr>
            <w:r w:rsidRPr="00F94969">
              <w:rPr>
                <w:i/>
                <w:sz w:val="16"/>
                <w:szCs w:val="16"/>
              </w:rPr>
              <w:t>Develop stakeholder interrelationships:</w:t>
            </w:r>
          </w:p>
          <w:p w14:paraId="01570BE8" w14:textId="77777777" w:rsidR="00FC3FE8" w:rsidRPr="00F94969" w:rsidRDefault="00000000">
            <w:pPr>
              <w:numPr>
                <w:ilvl w:val="0"/>
                <w:numId w:val="30"/>
              </w:numPr>
              <w:pBdr>
                <w:top w:val="nil"/>
                <w:left w:val="nil"/>
                <w:bottom w:val="nil"/>
                <w:right w:val="nil"/>
                <w:between w:val="nil"/>
              </w:pBdr>
              <w:spacing w:line="257" w:lineRule="auto"/>
              <w:rPr>
                <w:sz w:val="16"/>
                <w:szCs w:val="16"/>
              </w:rPr>
            </w:pPr>
            <w:r w:rsidRPr="00F94969">
              <w:rPr>
                <w:sz w:val="16"/>
                <w:szCs w:val="16"/>
              </w:rPr>
              <w:t>Inform local opinion leaders.</w:t>
            </w:r>
          </w:p>
          <w:p w14:paraId="037061C8" w14:textId="77777777" w:rsidR="00FC3FE8" w:rsidRPr="00F94969" w:rsidRDefault="00000000">
            <w:pPr>
              <w:spacing w:line="257" w:lineRule="auto"/>
              <w:rPr>
                <w:i/>
                <w:sz w:val="16"/>
                <w:szCs w:val="16"/>
              </w:rPr>
            </w:pPr>
            <w:r w:rsidRPr="00F94969">
              <w:rPr>
                <w:i/>
                <w:sz w:val="16"/>
                <w:szCs w:val="16"/>
              </w:rPr>
              <w:t xml:space="preserve">Train and educate stakeholders. </w:t>
            </w:r>
          </w:p>
          <w:p w14:paraId="0963E65D" w14:textId="77777777" w:rsidR="00FC3FE8" w:rsidRPr="00F94969" w:rsidRDefault="00000000">
            <w:pPr>
              <w:numPr>
                <w:ilvl w:val="0"/>
                <w:numId w:val="29"/>
              </w:numPr>
              <w:pBdr>
                <w:top w:val="nil"/>
                <w:left w:val="nil"/>
                <w:bottom w:val="nil"/>
                <w:right w:val="nil"/>
                <w:between w:val="nil"/>
              </w:pBdr>
              <w:spacing w:line="257" w:lineRule="auto"/>
              <w:rPr>
                <w:sz w:val="16"/>
                <w:szCs w:val="16"/>
              </w:rPr>
            </w:pPr>
            <w:r w:rsidRPr="00F94969">
              <w:rPr>
                <w:sz w:val="16"/>
                <w:szCs w:val="16"/>
              </w:rPr>
              <w:t>Develop educational materials.</w:t>
            </w:r>
          </w:p>
          <w:p w14:paraId="58893F4F" w14:textId="77777777" w:rsidR="00FC3FE8" w:rsidRPr="00F94969" w:rsidRDefault="00000000">
            <w:pPr>
              <w:numPr>
                <w:ilvl w:val="0"/>
                <w:numId w:val="29"/>
              </w:numPr>
              <w:pBdr>
                <w:top w:val="nil"/>
                <w:left w:val="nil"/>
                <w:bottom w:val="nil"/>
                <w:right w:val="nil"/>
                <w:between w:val="nil"/>
              </w:pBdr>
              <w:spacing w:line="257" w:lineRule="auto"/>
              <w:rPr>
                <w:sz w:val="16"/>
                <w:szCs w:val="16"/>
              </w:rPr>
            </w:pPr>
            <w:r w:rsidRPr="00F94969">
              <w:rPr>
                <w:sz w:val="16"/>
                <w:szCs w:val="16"/>
              </w:rPr>
              <w:t>Distribute educational materials.</w:t>
            </w:r>
          </w:p>
          <w:p w14:paraId="244EA0C4" w14:textId="77777777" w:rsidR="00FC3FE8" w:rsidRPr="00F94969" w:rsidRDefault="00000000">
            <w:pPr>
              <w:numPr>
                <w:ilvl w:val="0"/>
                <w:numId w:val="29"/>
              </w:numPr>
              <w:pBdr>
                <w:top w:val="nil"/>
                <w:left w:val="nil"/>
                <w:bottom w:val="nil"/>
                <w:right w:val="nil"/>
                <w:between w:val="nil"/>
              </w:pBdr>
              <w:spacing w:line="257" w:lineRule="auto"/>
              <w:rPr>
                <w:sz w:val="16"/>
                <w:szCs w:val="16"/>
              </w:rPr>
            </w:pPr>
            <w:r w:rsidRPr="00F94969">
              <w:rPr>
                <w:sz w:val="16"/>
                <w:szCs w:val="16"/>
              </w:rPr>
              <w:t>Conduct educational outreach visits.</w:t>
            </w:r>
          </w:p>
          <w:p w14:paraId="777A4003" w14:textId="77777777" w:rsidR="00FC3FE8" w:rsidRPr="00F94969" w:rsidRDefault="00000000">
            <w:pPr>
              <w:spacing w:line="257" w:lineRule="auto"/>
              <w:rPr>
                <w:i/>
                <w:sz w:val="16"/>
                <w:szCs w:val="16"/>
              </w:rPr>
            </w:pPr>
            <w:r w:rsidRPr="00F94969">
              <w:rPr>
                <w:i/>
                <w:sz w:val="16"/>
                <w:szCs w:val="16"/>
              </w:rPr>
              <w:t>Support clinicians</w:t>
            </w:r>
          </w:p>
          <w:p w14:paraId="27F6B7DD" w14:textId="77777777" w:rsidR="00FC3FE8" w:rsidRPr="00F94969" w:rsidRDefault="00000000">
            <w:pPr>
              <w:numPr>
                <w:ilvl w:val="0"/>
                <w:numId w:val="30"/>
              </w:numPr>
              <w:pBdr>
                <w:top w:val="nil"/>
                <w:left w:val="nil"/>
                <w:bottom w:val="nil"/>
                <w:right w:val="nil"/>
                <w:between w:val="nil"/>
              </w:pBdr>
              <w:spacing w:line="257" w:lineRule="auto"/>
              <w:rPr>
                <w:i/>
                <w:sz w:val="16"/>
                <w:szCs w:val="16"/>
              </w:rPr>
            </w:pPr>
            <w:r w:rsidRPr="00F94969">
              <w:rPr>
                <w:sz w:val="16"/>
                <w:szCs w:val="16"/>
              </w:rPr>
              <w:t>Remind clinicians</w:t>
            </w:r>
          </w:p>
        </w:tc>
        <w:tc>
          <w:tcPr>
            <w:tcW w:w="2268" w:type="dxa"/>
            <w:tcBorders>
              <w:top w:val="nil"/>
              <w:left w:val="nil"/>
              <w:bottom w:val="nil"/>
              <w:right w:val="nil"/>
            </w:tcBorders>
            <w:shd w:val="clear" w:color="auto" w:fill="DEEBF6"/>
          </w:tcPr>
          <w:p w14:paraId="3EF86E08" w14:textId="77777777" w:rsidR="00FC3FE8" w:rsidRPr="00F94969" w:rsidRDefault="00000000">
            <w:pPr>
              <w:rPr>
                <w:sz w:val="16"/>
                <w:szCs w:val="16"/>
              </w:rPr>
            </w:pPr>
            <w:r w:rsidRPr="00F94969">
              <w:rPr>
                <w:sz w:val="16"/>
                <w:szCs w:val="16"/>
              </w:rPr>
              <w:lastRenderedPageBreak/>
              <w:t>No intervention</w:t>
            </w:r>
          </w:p>
        </w:tc>
        <w:tc>
          <w:tcPr>
            <w:tcW w:w="2410" w:type="dxa"/>
            <w:tcBorders>
              <w:top w:val="nil"/>
              <w:left w:val="nil"/>
              <w:bottom w:val="nil"/>
              <w:right w:val="nil"/>
            </w:tcBorders>
            <w:shd w:val="clear" w:color="auto" w:fill="DEEBF6"/>
          </w:tcPr>
          <w:p w14:paraId="5BA1ED17" w14:textId="77777777" w:rsidR="00FC3FE8" w:rsidRPr="00F94969" w:rsidRDefault="00000000">
            <w:pPr>
              <w:rPr>
                <w:b/>
                <w:sz w:val="16"/>
                <w:szCs w:val="16"/>
              </w:rPr>
            </w:pPr>
            <w:r w:rsidRPr="00F94969">
              <w:rPr>
                <w:b/>
                <w:sz w:val="16"/>
                <w:szCs w:val="16"/>
              </w:rPr>
              <w:t>Healthcare Professionals:</w:t>
            </w:r>
          </w:p>
          <w:p w14:paraId="6E11706E" w14:textId="77777777" w:rsidR="00FC3FE8" w:rsidRPr="00F94969" w:rsidRDefault="00000000">
            <w:pPr>
              <w:rPr>
                <w:b/>
                <w:sz w:val="16"/>
                <w:szCs w:val="16"/>
              </w:rPr>
            </w:pPr>
            <w:r w:rsidRPr="00F94969">
              <w:rPr>
                <w:i/>
                <w:sz w:val="16"/>
                <w:szCs w:val="16"/>
              </w:rPr>
              <w:t>Referral to imaging</w:t>
            </w:r>
          </w:p>
          <w:p w14:paraId="2E132D70" w14:textId="77777777" w:rsidR="00FC3FE8" w:rsidRPr="00F94969" w:rsidRDefault="00000000">
            <w:pPr>
              <w:rPr>
                <w:sz w:val="16"/>
                <w:szCs w:val="16"/>
              </w:rPr>
            </w:pPr>
            <w:r w:rsidRPr="00F94969">
              <w:rPr>
                <w:sz w:val="16"/>
                <w:szCs w:val="16"/>
              </w:rPr>
              <w:lastRenderedPageBreak/>
              <w:t>The utilization of imaging investigations:</w:t>
            </w:r>
          </w:p>
          <w:p w14:paraId="30C2F6BB" w14:textId="77777777" w:rsidR="00FC3FE8" w:rsidRPr="00F94969" w:rsidRDefault="00000000">
            <w:pPr>
              <w:numPr>
                <w:ilvl w:val="0"/>
                <w:numId w:val="30"/>
              </w:numPr>
              <w:pBdr>
                <w:top w:val="nil"/>
                <w:left w:val="nil"/>
                <w:bottom w:val="nil"/>
                <w:right w:val="nil"/>
                <w:between w:val="nil"/>
              </w:pBdr>
              <w:rPr>
                <w:sz w:val="16"/>
                <w:szCs w:val="16"/>
              </w:rPr>
            </w:pPr>
            <w:r w:rsidRPr="00F94969">
              <w:rPr>
                <w:sz w:val="16"/>
                <w:szCs w:val="16"/>
              </w:rPr>
              <w:t>X-ray</w:t>
            </w:r>
          </w:p>
          <w:p w14:paraId="428043FE" w14:textId="77777777" w:rsidR="00FC3FE8" w:rsidRPr="00F94969" w:rsidRDefault="00000000">
            <w:pPr>
              <w:numPr>
                <w:ilvl w:val="0"/>
                <w:numId w:val="30"/>
              </w:numPr>
              <w:pBdr>
                <w:top w:val="nil"/>
                <w:left w:val="nil"/>
                <w:bottom w:val="nil"/>
                <w:right w:val="nil"/>
                <w:between w:val="nil"/>
              </w:pBdr>
              <w:rPr>
                <w:sz w:val="16"/>
                <w:szCs w:val="16"/>
              </w:rPr>
            </w:pPr>
            <w:r w:rsidRPr="00F94969">
              <w:rPr>
                <w:sz w:val="16"/>
                <w:szCs w:val="16"/>
              </w:rPr>
              <w:t>CT or MR</w:t>
            </w:r>
          </w:p>
          <w:p w14:paraId="4DBD3BDE" w14:textId="77777777" w:rsidR="00FC3FE8" w:rsidRPr="00F94969" w:rsidRDefault="00000000">
            <w:pPr>
              <w:rPr>
                <w:i/>
                <w:sz w:val="16"/>
                <w:szCs w:val="16"/>
              </w:rPr>
            </w:pPr>
            <w:r w:rsidRPr="00F94969">
              <w:rPr>
                <w:i/>
                <w:sz w:val="16"/>
                <w:szCs w:val="16"/>
              </w:rPr>
              <w:t>Referral to secondary care </w:t>
            </w:r>
          </w:p>
          <w:p w14:paraId="6FAE9042" w14:textId="77777777" w:rsidR="00FC3FE8" w:rsidRPr="00F94969" w:rsidRDefault="00000000">
            <w:pPr>
              <w:numPr>
                <w:ilvl w:val="0"/>
                <w:numId w:val="42"/>
              </w:numPr>
              <w:pBdr>
                <w:top w:val="nil"/>
                <w:left w:val="nil"/>
                <w:bottom w:val="nil"/>
                <w:right w:val="nil"/>
                <w:between w:val="nil"/>
              </w:pBdr>
              <w:ind w:left="360"/>
              <w:rPr>
                <w:sz w:val="16"/>
                <w:szCs w:val="16"/>
              </w:rPr>
            </w:pPr>
            <w:r w:rsidRPr="00F94969">
              <w:rPr>
                <w:sz w:val="16"/>
                <w:szCs w:val="16"/>
              </w:rPr>
              <w:t xml:space="preserve">Physical therapy referrals </w:t>
            </w:r>
          </w:p>
          <w:p w14:paraId="16E1214D" w14:textId="77777777" w:rsidR="00FC3FE8" w:rsidRPr="00F94969" w:rsidRDefault="00000000">
            <w:pPr>
              <w:numPr>
                <w:ilvl w:val="0"/>
                <w:numId w:val="42"/>
              </w:numPr>
              <w:pBdr>
                <w:top w:val="nil"/>
                <w:left w:val="nil"/>
                <w:bottom w:val="nil"/>
                <w:right w:val="nil"/>
                <w:between w:val="nil"/>
              </w:pBdr>
              <w:ind w:left="360"/>
              <w:rPr>
                <w:sz w:val="16"/>
                <w:szCs w:val="16"/>
              </w:rPr>
            </w:pPr>
            <w:r w:rsidRPr="00F94969">
              <w:rPr>
                <w:sz w:val="16"/>
                <w:szCs w:val="16"/>
              </w:rPr>
              <w:t>Subspecialty referral</w:t>
            </w:r>
          </w:p>
        </w:tc>
        <w:tc>
          <w:tcPr>
            <w:tcW w:w="3822" w:type="dxa"/>
            <w:tcBorders>
              <w:top w:val="nil"/>
              <w:left w:val="nil"/>
              <w:bottom w:val="nil"/>
              <w:right w:val="nil"/>
            </w:tcBorders>
            <w:shd w:val="clear" w:color="auto" w:fill="DEEBF6"/>
          </w:tcPr>
          <w:p w14:paraId="55C73B0C" w14:textId="77777777" w:rsidR="00FC3FE8" w:rsidRPr="00F94969" w:rsidRDefault="00000000">
            <w:pPr>
              <w:rPr>
                <w:b/>
                <w:sz w:val="16"/>
                <w:szCs w:val="16"/>
              </w:rPr>
            </w:pPr>
            <w:r w:rsidRPr="00F94969">
              <w:rPr>
                <w:b/>
                <w:sz w:val="16"/>
                <w:szCs w:val="16"/>
              </w:rPr>
              <w:lastRenderedPageBreak/>
              <w:t>Overall</w:t>
            </w:r>
          </w:p>
          <w:p w14:paraId="57311E6A" w14:textId="77777777" w:rsidR="00FC3FE8" w:rsidRPr="00F94969" w:rsidRDefault="00000000">
            <w:pPr>
              <w:rPr>
                <w:sz w:val="16"/>
                <w:szCs w:val="16"/>
              </w:rPr>
            </w:pPr>
            <w:r w:rsidRPr="00F94969">
              <w:rPr>
                <w:sz w:val="16"/>
                <w:szCs w:val="16"/>
              </w:rPr>
              <w:lastRenderedPageBreak/>
              <w:t xml:space="preserve">Guideline-consistent </w:t>
            </w:r>
            <w:proofErr w:type="spellStart"/>
            <w:r w:rsidRPr="00F94969">
              <w:rPr>
                <w:sz w:val="16"/>
                <w:szCs w:val="16"/>
              </w:rPr>
              <w:t>behavior</w:t>
            </w:r>
            <w:proofErr w:type="spellEnd"/>
            <w:r w:rsidRPr="00F94969">
              <w:rPr>
                <w:sz w:val="16"/>
                <w:szCs w:val="16"/>
              </w:rPr>
              <w:t xml:space="preserve"> increased by 5.4% in the intervention group. Declines 2.7% in the control group (p = 0.046). </w:t>
            </w:r>
          </w:p>
          <w:p w14:paraId="1268A74C" w14:textId="77777777" w:rsidR="00FC3FE8" w:rsidRPr="00F94969" w:rsidRDefault="00000000">
            <w:pPr>
              <w:rPr>
                <w:sz w:val="16"/>
                <w:szCs w:val="16"/>
              </w:rPr>
            </w:pPr>
            <w:r w:rsidRPr="00F94969">
              <w:rPr>
                <w:sz w:val="16"/>
                <w:szCs w:val="16"/>
              </w:rPr>
              <w:t>Overall decline in raw utilization of services of 8.5% in the intervention group versus 0.6% in the control group (p = 0.042).</w:t>
            </w:r>
          </w:p>
          <w:p w14:paraId="53E6B978" w14:textId="77777777" w:rsidR="00FC3FE8" w:rsidRPr="00F94969" w:rsidRDefault="00000000">
            <w:pPr>
              <w:rPr>
                <w:b/>
                <w:sz w:val="16"/>
                <w:szCs w:val="16"/>
              </w:rPr>
            </w:pPr>
            <w:r w:rsidRPr="00F94969">
              <w:rPr>
                <w:b/>
                <w:sz w:val="16"/>
                <w:szCs w:val="16"/>
              </w:rPr>
              <w:t>X-ray referrals:</w:t>
            </w:r>
          </w:p>
          <w:p w14:paraId="55660689" w14:textId="77777777" w:rsidR="00FC3FE8" w:rsidRPr="00F94969" w:rsidRDefault="00000000">
            <w:pPr>
              <w:rPr>
                <w:sz w:val="16"/>
                <w:szCs w:val="16"/>
              </w:rPr>
            </w:pPr>
            <w:r w:rsidRPr="00F94969">
              <w:rPr>
                <w:sz w:val="16"/>
                <w:szCs w:val="16"/>
              </w:rPr>
              <w:t>Intervention group:</w:t>
            </w:r>
          </w:p>
          <w:p w14:paraId="46159CB9" w14:textId="77777777" w:rsidR="00FC3FE8" w:rsidRPr="00F94969" w:rsidRDefault="00000000">
            <w:pPr>
              <w:numPr>
                <w:ilvl w:val="0"/>
                <w:numId w:val="51"/>
              </w:numPr>
              <w:pBdr>
                <w:top w:val="nil"/>
                <w:left w:val="nil"/>
                <w:bottom w:val="nil"/>
                <w:right w:val="nil"/>
                <w:between w:val="nil"/>
              </w:pBdr>
              <w:rPr>
                <w:sz w:val="16"/>
                <w:szCs w:val="16"/>
              </w:rPr>
            </w:pPr>
            <w:r w:rsidRPr="00F94969">
              <w:rPr>
                <w:sz w:val="16"/>
                <w:szCs w:val="16"/>
              </w:rPr>
              <w:t>Baseline: 31% (14.5 not guideline consistent)</w:t>
            </w:r>
          </w:p>
          <w:p w14:paraId="462A2EB6" w14:textId="77777777" w:rsidR="00FC3FE8" w:rsidRPr="00F94969" w:rsidRDefault="00000000">
            <w:pPr>
              <w:numPr>
                <w:ilvl w:val="0"/>
                <w:numId w:val="51"/>
              </w:numPr>
              <w:pBdr>
                <w:top w:val="nil"/>
                <w:left w:val="nil"/>
                <w:bottom w:val="nil"/>
                <w:right w:val="nil"/>
                <w:between w:val="nil"/>
              </w:pBdr>
              <w:rPr>
                <w:sz w:val="16"/>
                <w:szCs w:val="16"/>
              </w:rPr>
            </w:pPr>
            <w:r w:rsidRPr="00F94969">
              <w:rPr>
                <w:sz w:val="16"/>
                <w:szCs w:val="16"/>
              </w:rPr>
              <w:t>Intervention year: 19% (8.1% not guideline consistent)</w:t>
            </w:r>
          </w:p>
          <w:p w14:paraId="5B4EDD39" w14:textId="77777777" w:rsidR="00FC3FE8" w:rsidRPr="00F94969" w:rsidRDefault="00000000">
            <w:pPr>
              <w:rPr>
                <w:sz w:val="16"/>
                <w:szCs w:val="16"/>
              </w:rPr>
            </w:pPr>
            <w:r w:rsidRPr="00F94969">
              <w:rPr>
                <w:sz w:val="16"/>
                <w:szCs w:val="16"/>
              </w:rPr>
              <w:t>Control group:</w:t>
            </w:r>
          </w:p>
          <w:p w14:paraId="7B89BD21" w14:textId="77777777" w:rsidR="00FC3FE8" w:rsidRPr="00F94969" w:rsidRDefault="00000000">
            <w:pPr>
              <w:numPr>
                <w:ilvl w:val="0"/>
                <w:numId w:val="43"/>
              </w:numPr>
              <w:pBdr>
                <w:top w:val="nil"/>
                <w:left w:val="nil"/>
                <w:bottom w:val="nil"/>
                <w:right w:val="nil"/>
                <w:between w:val="nil"/>
              </w:pBdr>
              <w:rPr>
                <w:sz w:val="16"/>
                <w:szCs w:val="16"/>
              </w:rPr>
            </w:pPr>
            <w:r w:rsidRPr="00F94969">
              <w:rPr>
                <w:sz w:val="16"/>
                <w:szCs w:val="16"/>
              </w:rPr>
              <w:t>Baseline: 21% (8.2% not guideline consistent)</w:t>
            </w:r>
          </w:p>
          <w:p w14:paraId="6E298AA1" w14:textId="77777777" w:rsidR="00FC3FE8" w:rsidRPr="00F94969" w:rsidRDefault="00000000">
            <w:pPr>
              <w:rPr>
                <w:b/>
                <w:sz w:val="16"/>
                <w:szCs w:val="16"/>
              </w:rPr>
            </w:pPr>
            <w:r w:rsidRPr="00F94969">
              <w:rPr>
                <w:sz w:val="16"/>
                <w:szCs w:val="16"/>
              </w:rPr>
              <w:t>Intervention year: 18% (8.6% not guideline consistent)</w:t>
            </w:r>
          </w:p>
          <w:p w14:paraId="4AB8350E" w14:textId="77777777" w:rsidR="00FC3FE8" w:rsidRPr="00F94969" w:rsidRDefault="00000000">
            <w:pPr>
              <w:rPr>
                <w:b/>
                <w:sz w:val="16"/>
                <w:szCs w:val="16"/>
              </w:rPr>
            </w:pPr>
            <w:r w:rsidRPr="00F94969">
              <w:rPr>
                <w:b/>
                <w:sz w:val="16"/>
                <w:szCs w:val="16"/>
              </w:rPr>
              <w:t>CT or MRI referrals:</w:t>
            </w:r>
          </w:p>
          <w:p w14:paraId="17D82996" w14:textId="77777777" w:rsidR="00FC3FE8" w:rsidRPr="00F94969" w:rsidRDefault="00000000">
            <w:pPr>
              <w:rPr>
                <w:sz w:val="16"/>
                <w:szCs w:val="16"/>
              </w:rPr>
            </w:pPr>
            <w:r w:rsidRPr="00F94969">
              <w:rPr>
                <w:sz w:val="16"/>
                <w:szCs w:val="16"/>
              </w:rPr>
              <w:t>Intervention group:</w:t>
            </w:r>
          </w:p>
          <w:p w14:paraId="5AC02E9D" w14:textId="77777777" w:rsidR="00FC3FE8" w:rsidRPr="00F94969" w:rsidRDefault="00000000">
            <w:pPr>
              <w:numPr>
                <w:ilvl w:val="0"/>
                <w:numId w:val="43"/>
              </w:numPr>
              <w:pBdr>
                <w:top w:val="nil"/>
                <w:left w:val="nil"/>
                <w:bottom w:val="nil"/>
                <w:right w:val="nil"/>
                <w:between w:val="nil"/>
              </w:pBdr>
              <w:rPr>
                <w:sz w:val="16"/>
                <w:szCs w:val="16"/>
              </w:rPr>
            </w:pPr>
            <w:r w:rsidRPr="00F94969">
              <w:rPr>
                <w:sz w:val="16"/>
                <w:szCs w:val="16"/>
              </w:rPr>
              <w:t>Baseline: 7.6% (5.7% not guideline consistent)</w:t>
            </w:r>
          </w:p>
          <w:p w14:paraId="19C9360C" w14:textId="77777777" w:rsidR="00FC3FE8" w:rsidRPr="00F94969" w:rsidRDefault="00000000">
            <w:pPr>
              <w:numPr>
                <w:ilvl w:val="0"/>
                <w:numId w:val="51"/>
              </w:numPr>
              <w:pBdr>
                <w:top w:val="nil"/>
                <w:left w:val="nil"/>
                <w:bottom w:val="nil"/>
                <w:right w:val="nil"/>
                <w:between w:val="nil"/>
              </w:pBdr>
              <w:rPr>
                <w:sz w:val="16"/>
                <w:szCs w:val="16"/>
              </w:rPr>
            </w:pPr>
            <w:r w:rsidRPr="00F94969">
              <w:rPr>
                <w:sz w:val="16"/>
                <w:szCs w:val="16"/>
              </w:rPr>
              <w:t>Intervention year: 5.6% (3.5% not guideline consistent)</w:t>
            </w:r>
          </w:p>
          <w:p w14:paraId="572B2B3F" w14:textId="77777777" w:rsidR="00FC3FE8" w:rsidRPr="00F94969" w:rsidRDefault="00000000">
            <w:pPr>
              <w:rPr>
                <w:sz w:val="16"/>
                <w:szCs w:val="16"/>
              </w:rPr>
            </w:pPr>
            <w:r w:rsidRPr="00F94969">
              <w:rPr>
                <w:sz w:val="16"/>
                <w:szCs w:val="16"/>
              </w:rPr>
              <w:t>Control group:</w:t>
            </w:r>
          </w:p>
          <w:p w14:paraId="2E26F544" w14:textId="77777777" w:rsidR="00FC3FE8" w:rsidRPr="00F94969" w:rsidRDefault="00000000">
            <w:pPr>
              <w:numPr>
                <w:ilvl w:val="0"/>
                <w:numId w:val="43"/>
              </w:numPr>
              <w:pBdr>
                <w:top w:val="nil"/>
                <w:left w:val="nil"/>
                <w:bottom w:val="nil"/>
                <w:right w:val="nil"/>
                <w:between w:val="nil"/>
              </w:pBdr>
              <w:rPr>
                <w:sz w:val="16"/>
                <w:szCs w:val="16"/>
              </w:rPr>
            </w:pPr>
            <w:r w:rsidRPr="00F94969">
              <w:rPr>
                <w:sz w:val="16"/>
                <w:szCs w:val="16"/>
              </w:rPr>
              <w:t>Baseline: 5.6% (3.5% not guideline consistent)</w:t>
            </w:r>
          </w:p>
          <w:p w14:paraId="279C0254" w14:textId="77777777" w:rsidR="00FC3FE8" w:rsidRPr="00F94969" w:rsidRDefault="00000000">
            <w:pPr>
              <w:numPr>
                <w:ilvl w:val="0"/>
                <w:numId w:val="43"/>
              </w:numPr>
              <w:pBdr>
                <w:top w:val="nil"/>
                <w:left w:val="nil"/>
                <w:bottom w:val="nil"/>
                <w:right w:val="nil"/>
                <w:between w:val="nil"/>
              </w:pBdr>
              <w:rPr>
                <w:sz w:val="16"/>
                <w:szCs w:val="16"/>
              </w:rPr>
            </w:pPr>
            <w:r w:rsidRPr="00F94969">
              <w:rPr>
                <w:sz w:val="16"/>
                <w:szCs w:val="16"/>
              </w:rPr>
              <w:t>Intervention year: 7.1% (5.4% not guideline consistent)</w:t>
            </w:r>
          </w:p>
          <w:p w14:paraId="27121514" w14:textId="77777777" w:rsidR="00FC3FE8" w:rsidRPr="00F94969" w:rsidRDefault="00000000">
            <w:pPr>
              <w:rPr>
                <w:sz w:val="16"/>
                <w:szCs w:val="16"/>
              </w:rPr>
            </w:pPr>
            <w:r w:rsidRPr="00F94969">
              <w:rPr>
                <w:b/>
                <w:sz w:val="16"/>
                <w:szCs w:val="16"/>
              </w:rPr>
              <w:t>PT referrals:</w:t>
            </w:r>
          </w:p>
          <w:p w14:paraId="7BBF5B75" w14:textId="77777777" w:rsidR="00FC3FE8" w:rsidRPr="00F94969" w:rsidRDefault="00000000">
            <w:pPr>
              <w:rPr>
                <w:sz w:val="16"/>
                <w:szCs w:val="16"/>
              </w:rPr>
            </w:pPr>
            <w:r w:rsidRPr="00F94969">
              <w:rPr>
                <w:sz w:val="16"/>
                <w:szCs w:val="16"/>
              </w:rPr>
              <w:t>Intervention group:</w:t>
            </w:r>
          </w:p>
          <w:p w14:paraId="7724845F" w14:textId="77777777" w:rsidR="00FC3FE8" w:rsidRPr="00F94969" w:rsidRDefault="00000000">
            <w:pPr>
              <w:numPr>
                <w:ilvl w:val="0"/>
                <w:numId w:val="43"/>
              </w:numPr>
              <w:pBdr>
                <w:top w:val="nil"/>
                <w:left w:val="nil"/>
                <w:bottom w:val="nil"/>
                <w:right w:val="nil"/>
                <w:between w:val="nil"/>
              </w:pBdr>
              <w:rPr>
                <w:sz w:val="16"/>
                <w:szCs w:val="16"/>
              </w:rPr>
            </w:pPr>
            <w:r w:rsidRPr="00F94969">
              <w:rPr>
                <w:sz w:val="16"/>
                <w:szCs w:val="16"/>
              </w:rPr>
              <w:t>Baseline: 12% (10% not guideline consistent)</w:t>
            </w:r>
          </w:p>
          <w:p w14:paraId="4EF72DDE" w14:textId="77777777" w:rsidR="00FC3FE8" w:rsidRPr="00F94969" w:rsidRDefault="00000000">
            <w:pPr>
              <w:numPr>
                <w:ilvl w:val="0"/>
                <w:numId w:val="51"/>
              </w:numPr>
              <w:pBdr>
                <w:top w:val="nil"/>
                <w:left w:val="nil"/>
                <w:bottom w:val="nil"/>
                <w:right w:val="nil"/>
                <w:between w:val="nil"/>
              </w:pBdr>
              <w:rPr>
                <w:sz w:val="16"/>
                <w:szCs w:val="16"/>
              </w:rPr>
            </w:pPr>
            <w:r w:rsidRPr="00F94969">
              <w:rPr>
                <w:sz w:val="16"/>
                <w:szCs w:val="16"/>
              </w:rPr>
              <w:t>Intervention year: 10% (9.2% not guideline consistent)</w:t>
            </w:r>
          </w:p>
          <w:p w14:paraId="7BA77323" w14:textId="77777777" w:rsidR="00FC3FE8" w:rsidRPr="00F94969" w:rsidRDefault="00000000">
            <w:pPr>
              <w:rPr>
                <w:sz w:val="16"/>
                <w:szCs w:val="16"/>
              </w:rPr>
            </w:pPr>
            <w:r w:rsidRPr="00F94969">
              <w:rPr>
                <w:sz w:val="16"/>
                <w:szCs w:val="16"/>
              </w:rPr>
              <w:t>Control group:</w:t>
            </w:r>
          </w:p>
          <w:p w14:paraId="61F90F95" w14:textId="77777777" w:rsidR="00FC3FE8" w:rsidRPr="00F94969" w:rsidRDefault="00000000">
            <w:pPr>
              <w:numPr>
                <w:ilvl w:val="0"/>
                <w:numId w:val="43"/>
              </w:numPr>
              <w:pBdr>
                <w:top w:val="nil"/>
                <w:left w:val="nil"/>
                <w:bottom w:val="nil"/>
                <w:right w:val="nil"/>
                <w:between w:val="nil"/>
              </w:pBdr>
              <w:rPr>
                <w:sz w:val="16"/>
                <w:szCs w:val="16"/>
              </w:rPr>
            </w:pPr>
            <w:r w:rsidRPr="00F94969">
              <w:rPr>
                <w:sz w:val="16"/>
                <w:szCs w:val="16"/>
              </w:rPr>
              <w:t>Baseline: 13% (10.9% not guideline consistent)</w:t>
            </w:r>
          </w:p>
          <w:p w14:paraId="2AD7A95D" w14:textId="77777777" w:rsidR="00FC3FE8" w:rsidRPr="00F94969" w:rsidRDefault="00000000">
            <w:pPr>
              <w:numPr>
                <w:ilvl w:val="0"/>
                <w:numId w:val="43"/>
              </w:numPr>
              <w:pBdr>
                <w:top w:val="nil"/>
                <w:left w:val="nil"/>
                <w:bottom w:val="nil"/>
                <w:right w:val="nil"/>
                <w:between w:val="nil"/>
              </w:pBdr>
              <w:rPr>
                <w:sz w:val="16"/>
                <w:szCs w:val="16"/>
              </w:rPr>
            </w:pPr>
            <w:r w:rsidRPr="00F94969">
              <w:rPr>
                <w:sz w:val="16"/>
                <w:szCs w:val="16"/>
              </w:rPr>
              <w:t>Intervention year: 13% (12% not guideline consistent)</w:t>
            </w:r>
          </w:p>
          <w:p w14:paraId="2E890D48" w14:textId="77777777" w:rsidR="00FC3FE8" w:rsidRPr="00F94969" w:rsidRDefault="00000000">
            <w:pPr>
              <w:rPr>
                <w:b/>
                <w:sz w:val="16"/>
                <w:szCs w:val="16"/>
              </w:rPr>
            </w:pPr>
            <w:r w:rsidRPr="00F94969">
              <w:rPr>
                <w:b/>
                <w:sz w:val="16"/>
                <w:szCs w:val="16"/>
              </w:rPr>
              <w:t>Specialty referrals:</w:t>
            </w:r>
          </w:p>
          <w:p w14:paraId="5ACF5B58" w14:textId="77777777" w:rsidR="00FC3FE8" w:rsidRPr="00F94969" w:rsidRDefault="00000000">
            <w:pPr>
              <w:rPr>
                <w:sz w:val="16"/>
                <w:szCs w:val="16"/>
              </w:rPr>
            </w:pPr>
            <w:r w:rsidRPr="00F94969">
              <w:rPr>
                <w:sz w:val="16"/>
                <w:szCs w:val="16"/>
              </w:rPr>
              <w:t>Intervention group:</w:t>
            </w:r>
          </w:p>
          <w:p w14:paraId="5FF03727" w14:textId="77777777" w:rsidR="00FC3FE8" w:rsidRPr="00F94969" w:rsidRDefault="00000000">
            <w:pPr>
              <w:numPr>
                <w:ilvl w:val="0"/>
                <w:numId w:val="43"/>
              </w:numPr>
              <w:pBdr>
                <w:top w:val="nil"/>
                <w:left w:val="nil"/>
                <w:bottom w:val="nil"/>
                <w:right w:val="nil"/>
                <w:between w:val="nil"/>
              </w:pBdr>
              <w:rPr>
                <w:sz w:val="16"/>
                <w:szCs w:val="16"/>
              </w:rPr>
            </w:pPr>
            <w:r w:rsidRPr="00F94969">
              <w:rPr>
                <w:sz w:val="16"/>
                <w:szCs w:val="16"/>
              </w:rPr>
              <w:t>Baseline: 12% (9.5% not guideline consistent)</w:t>
            </w:r>
          </w:p>
          <w:p w14:paraId="1D80BA7F" w14:textId="77777777" w:rsidR="00FC3FE8" w:rsidRPr="00F94969" w:rsidRDefault="00000000">
            <w:pPr>
              <w:numPr>
                <w:ilvl w:val="0"/>
                <w:numId w:val="51"/>
              </w:numPr>
              <w:pBdr>
                <w:top w:val="nil"/>
                <w:left w:val="nil"/>
                <w:bottom w:val="nil"/>
                <w:right w:val="nil"/>
                <w:between w:val="nil"/>
              </w:pBdr>
              <w:rPr>
                <w:sz w:val="16"/>
                <w:szCs w:val="16"/>
              </w:rPr>
            </w:pPr>
            <w:r w:rsidRPr="00F94969">
              <w:rPr>
                <w:sz w:val="16"/>
                <w:szCs w:val="16"/>
              </w:rPr>
              <w:t>Intervention year: 8.6% (7.1% not guideline consistent)</w:t>
            </w:r>
          </w:p>
          <w:p w14:paraId="6E7F601E" w14:textId="77777777" w:rsidR="00FC3FE8" w:rsidRPr="00F94969" w:rsidRDefault="00000000">
            <w:pPr>
              <w:rPr>
                <w:sz w:val="16"/>
                <w:szCs w:val="16"/>
              </w:rPr>
            </w:pPr>
            <w:r w:rsidRPr="00F94969">
              <w:rPr>
                <w:sz w:val="16"/>
                <w:szCs w:val="16"/>
              </w:rPr>
              <w:t>Control group:</w:t>
            </w:r>
          </w:p>
          <w:p w14:paraId="279751C4" w14:textId="77777777" w:rsidR="00FC3FE8" w:rsidRPr="00F94969" w:rsidRDefault="00000000">
            <w:pPr>
              <w:numPr>
                <w:ilvl w:val="0"/>
                <w:numId w:val="43"/>
              </w:numPr>
              <w:pBdr>
                <w:top w:val="nil"/>
                <w:left w:val="nil"/>
                <w:bottom w:val="nil"/>
                <w:right w:val="nil"/>
                <w:between w:val="nil"/>
              </w:pBdr>
              <w:rPr>
                <w:sz w:val="16"/>
                <w:szCs w:val="16"/>
              </w:rPr>
            </w:pPr>
            <w:r w:rsidRPr="00F94969">
              <w:rPr>
                <w:sz w:val="16"/>
                <w:szCs w:val="16"/>
              </w:rPr>
              <w:t>Baseline: 5.9% (4.0% not guideline consistent)</w:t>
            </w:r>
          </w:p>
          <w:p w14:paraId="73289136" w14:textId="77777777" w:rsidR="00FC3FE8" w:rsidRPr="00F94969" w:rsidRDefault="00000000">
            <w:pPr>
              <w:numPr>
                <w:ilvl w:val="0"/>
                <w:numId w:val="43"/>
              </w:numPr>
              <w:pBdr>
                <w:top w:val="nil"/>
                <w:left w:val="nil"/>
                <w:bottom w:val="nil"/>
                <w:right w:val="nil"/>
                <w:between w:val="nil"/>
              </w:pBdr>
              <w:rPr>
                <w:sz w:val="16"/>
                <w:szCs w:val="16"/>
              </w:rPr>
            </w:pPr>
            <w:r w:rsidRPr="00F94969">
              <w:rPr>
                <w:sz w:val="16"/>
                <w:szCs w:val="16"/>
              </w:rPr>
              <w:t>Intervention year: 7.1% (5.6% not guideline consistent)</w:t>
            </w:r>
          </w:p>
        </w:tc>
      </w:tr>
      <w:tr w:rsidR="00F94969" w:rsidRPr="00F94969" w14:paraId="05F90746" w14:textId="77777777">
        <w:trPr>
          <w:trHeight w:val="199"/>
          <w:jc w:val="center"/>
        </w:trPr>
        <w:tc>
          <w:tcPr>
            <w:tcW w:w="1555" w:type="dxa"/>
            <w:tcBorders>
              <w:top w:val="nil"/>
              <w:left w:val="nil"/>
              <w:bottom w:val="nil"/>
              <w:right w:val="nil"/>
            </w:tcBorders>
            <w:shd w:val="clear" w:color="auto" w:fill="BDD7EE"/>
          </w:tcPr>
          <w:p w14:paraId="1C130CE9" w14:textId="77777777" w:rsidR="00FC3FE8" w:rsidRPr="00F94969" w:rsidRDefault="00000000">
            <w:pPr>
              <w:rPr>
                <w:sz w:val="16"/>
                <w:szCs w:val="16"/>
              </w:rPr>
            </w:pPr>
            <w:r w:rsidRPr="00F94969">
              <w:rPr>
                <w:sz w:val="16"/>
                <w:szCs w:val="16"/>
              </w:rPr>
              <w:lastRenderedPageBreak/>
              <w:t>Scheel et al. 2002</w:t>
            </w:r>
          </w:p>
          <w:p w14:paraId="21E2F986" w14:textId="77777777" w:rsidR="00FC3FE8" w:rsidRPr="00F94969" w:rsidRDefault="00000000">
            <w:pPr>
              <w:rPr>
                <w:sz w:val="16"/>
                <w:szCs w:val="16"/>
              </w:rPr>
            </w:pPr>
            <w:r w:rsidRPr="00F94969">
              <w:rPr>
                <w:sz w:val="16"/>
                <w:szCs w:val="16"/>
              </w:rPr>
              <w:t xml:space="preserve">Cluster RCT </w:t>
            </w:r>
          </w:p>
          <w:p w14:paraId="1B8B49F9" w14:textId="77777777" w:rsidR="00FC3FE8" w:rsidRPr="00F94969" w:rsidRDefault="00000000">
            <w:pPr>
              <w:rPr>
                <w:sz w:val="16"/>
                <w:szCs w:val="16"/>
              </w:rPr>
            </w:pPr>
            <w:r w:rsidRPr="00F94969">
              <w:rPr>
                <w:sz w:val="16"/>
                <w:szCs w:val="16"/>
              </w:rPr>
              <w:t>Norway</w:t>
            </w:r>
          </w:p>
        </w:tc>
        <w:tc>
          <w:tcPr>
            <w:tcW w:w="1701" w:type="dxa"/>
            <w:tcBorders>
              <w:top w:val="nil"/>
              <w:left w:val="nil"/>
              <w:bottom w:val="nil"/>
              <w:right w:val="nil"/>
            </w:tcBorders>
            <w:shd w:val="clear" w:color="auto" w:fill="BDD7EE"/>
          </w:tcPr>
          <w:p w14:paraId="49A18317" w14:textId="77777777" w:rsidR="00FC3FE8" w:rsidRPr="00F94969" w:rsidRDefault="00000000">
            <w:pPr>
              <w:rPr>
                <w:sz w:val="16"/>
                <w:szCs w:val="16"/>
              </w:rPr>
            </w:pPr>
            <w:r w:rsidRPr="00F94969">
              <w:rPr>
                <w:sz w:val="16"/>
                <w:szCs w:val="16"/>
              </w:rPr>
              <w:t>GP’s</w:t>
            </w:r>
          </w:p>
          <w:p w14:paraId="542ED495" w14:textId="77777777" w:rsidR="00FC3FE8" w:rsidRPr="00F94969" w:rsidRDefault="00000000">
            <w:pPr>
              <w:rPr>
                <w:sz w:val="16"/>
                <w:szCs w:val="16"/>
              </w:rPr>
            </w:pPr>
            <w:r w:rsidRPr="00F94969">
              <w:rPr>
                <w:sz w:val="16"/>
                <w:szCs w:val="16"/>
              </w:rPr>
              <w:t>Patients with LBP (6179)</w:t>
            </w:r>
          </w:p>
          <w:p w14:paraId="239E400E" w14:textId="77777777" w:rsidR="00FC3FE8" w:rsidRPr="00F94969" w:rsidRDefault="00000000">
            <w:pPr>
              <w:rPr>
                <w:sz w:val="16"/>
                <w:szCs w:val="16"/>
              </w:rPr>
            </w:pPr>
            <w:r w:rsidRPr="00F94969">
              <w:rPr>
                <w:sz w:val="16"/>
                <w:szCs w:val="16"/>
              </w:rPr>
              <w:t>Primary care (65 municipalities)</w:t>
            </w:r>
          </w:p>
        </w:tc>
        <w:tc>
          <w:tcPr>
            <w:tcW w:w="4682" w:type="dxa"/>
            <w:tcBorders>
              <w:top w:val="nil"/>
              <w:left w:val="nil"/>
              <w:bottom w:val="nil"/>
              <w:right w:val="nil"/>
            </w:tcBorders>
            <w:shd w:val="clear" w:color="auto" w:fill="BDD7EE"/>
          </w:tcPr>
          <w:p w14:paraId="090C3075" w14:textId="77777777" w:rsidR="00FC3FE8" w:rsidRPr="00F94969" w:rsidRDefault="00000000">
            <w:pPr>
              <w:spacing w:line="259" w:lineRule="auto"/>
              <w:rPr>
                <w:b/>
                <w:sz w:val="16"/>
                <w:szCs w:val="16"/>
                <w:u w:val="single"/>
              </w:rPr>
            </w:pPr>
            <w:r w:rsidRPr="00F94969">
              <w:rPr>
                <w:b/>
                <w:sz w:val="16"/>
                <w:szCs w:val="16"/>
                <w:u w:val="single"/>
              </w:rPr>
              <w:t>Passive strategy group:</w:t>
            </w:r>
          </w:p>
          <w:p w14:paraId="33ABA40A" w14:textId="77777777" w:rsidR="00FC3FE8" w:rsidRPr="00F94969" w:rsidRDefault="00000000">
            <w:pPr>
              <w:spacing w:line="257" w:lineRule="auto"/>
              <w:rPr>
                <w:b/>
                <w:sz w:val="16"/>
                <w:szCs w:val="16"/>
              </w:rPr>
            </w:pPr>
            <w:r w:rsidRPr="00F94969">
              <w:rPr>
                <w:b/>
                <w:sz w:val="16"/>
                <w:szCs w:val="16"/>
              </w:rPr>
              <w:t>Description of Implementation Strategy:</w:t>
            </w:r>
          </w:p>
          <w:p w14:paraId="5AC0DB90" w14:textId="77777777" w:rsidR="00FC3FE8" w:rsidRPr="00F94969" w:rsidRDefault="00000000">
            <w:pPr>
              <w:spacing w:line="259" w:lineRule="auto"/>
              <w:rPr>
                <w:b/>
                <w:sz w:val="16"/>
                <w:szCs w:val="16"/>
              </w:rPr>
            </w:pPr>
            <w:r w:rsidRPr="00F94969">
              <w:rPr>
                <w:sz w:val="16"/>
                <w:szCs w:val="16"/>
              </w:rPr>
              <w:t>Passive implementation strategies, which were both low in cost and quick to implement: Targeted information to GP’s, a checkbox in the form for reporting sick leave, which served as a reminder, a desktop summary of the clinical guidelines.</w:t>
            </w:r>
          </w:p>
          <w:p w14:paraId="33B40B8A" w14:textId="77777777" w:rsidR="00FC3FE8" w:rsidRPr="00F94969" w:rsidRDefault="00FC3FE8">
            <w:pPr>
              <w:spacing w:line="259" w:lineRule="auto"/>
              <w:rPr>
                <w:b/>
                <w:sz w:val="16"/>
                <w:szCs w:val="16"/>
              </w:rPr>
            </w:pPr>
          </w:p>
          <w:p w14:paraId="1D2B7A03" w14:textId="77777777" w:rsidR="00FC3FE8" w:rsidRPr="00F94969" w:rsidRDefault="00000000">
            <w:pPr>
              <w:spacing w:line="259" w:lineRule="auto"/>
              <w:rPr>
                <w:b/>
                <w:sz w:val="16"/>
                <w:szCs w:val="16"/>
              </w:rPr>
            </w:pPr>
            <w:r w:rsidRPr="00F94969">
              <w:rPr>
                <w:b/>
                <w:sz w:val="16"/>
                <w:szCs w:val="16"/>
              </w:rPr>
              <w:t>Waltz’s Classification:</w:t>
            </w:r>
          </w:p>
          <w:p w14:paraId="27F48681" w14:textId="77777777" w:rsidR="00FC3FE8" w:rsidRPr="00F94969"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sz w:val="16"/>
                <w:szCs w:val="16"/>
              </w:rPr>
            </w:pPr>
            <w:r w:rsidRPr="00F94969">
              <w:rPr>
                <w:i/>
                <w:sz w:val="16"/>
                <w:szCs w:val="16"/>
              </w:rPr>
              <w:t>Use evaluative and iterative strategies.</w:t>
            </w:r>
          </w:p>
          <w:p w14:paraId="6AD8CC4A" w14:textId="77777777" w:rsidR="00FC3FE8" w:rsidRPr="00F94969" w:rsidRDefault="00000000">
            <w:pPr>
              <w:numPr>
                <w:ilvl w:val="0"/>
                <w:numId w:val="5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r w:rsidRPr="00F94969">
              <w:rPr>
                <w:sz w:val="16"/>
                <w:szCs w:val="16"/>
              </w:rPr>
              <w:t>Assess for readiness and identify barriers and facilitators.</w:t>
            </w:r>
          </w:p>
          <w:p w14:paraId="1A223363" w14:textId="77777777" w:rsidR="00FC3FE8" w:rsidRPr="00F94969"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r w:rsidRPr="00F94969">
              <w:rPr>
                <w:i/>
                <w:sz w:val="16"/>
                <w:szCs w:val="16"/>
              </w:rPr>
              <w:lastRenderedPageBreak/>
              <w:t>Train and educate stakeholders.</w:t>
            </w:r>
          </w:p>
          <w:p w14:paraId="2D1A2439" w14:textId="77777777" w:rsidR="00FC3FE8" w:rsidRPr="00F94969" w:rsidRDefault="00000000">
            <w:pPr>
              <w:numPr>
                <w:ilvl w:val="0"/>
                <w:numId w:val="5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r w:rsidRPr="00F94969">
              <w:rPr>
                <w:sz w:val="16"/>
                <w:szCs w:val="16"/>
              </w:rPr>
              <w:t>Develop educational materials.</w:t>
            </w:r>
          </w:p>
          <w:p w14:paraId="5EEC6E94" w14:textId="77777777" w:rsidR="00FC3FE8" w:rsidRPr="00F94969" w:rsidRDefault="00000000">
            <w:pPr>
              <w:numPr>
                <w:ilvl w:val="0"/>
                <w:numId w:val="5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r w:rsidRPr="00F94969">
              <w:rPr>
                <w:sz w:val="16"/>
                <w:szCs w:val="16"/>
              </w:rPr>
              <w:t>Distribute educational materials.</w:t>
            </w:r>
          </w:p>
          <w:p w14:paraId="2F5B15BC" w14:textId="77777777" w:rsidR="00FC3FE8" w:rsidRPr="00F94969"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r w:rsidRPr="00F94969">
              <w:rPr>
                <w:i/>
                <w:sz w:val="16"/>
                <w:szCs w:val="16"/>
              </w:rPr>
              <w:t>Support clinicians</w:t>
            </w:r>
          </w:p>
          <w:p w14:paraId="545D8B56" w14:textId="77777777" w:rsidR="00FC3FE8" w:rsidRPr="00F94969" w:rsidRDefault="00000000">
            <w:pPr>
              <w:numPr>
                <w:ilvl w:val="0"/>
                <w:numId w:val="55"/>
              </w:numPr>
              <w:pBdr>
                <w:top w:val="nil"/>
                <w:left w:val="nil"/>
                <w:bottom w:val="nil"/>
                <w:right w:val="nil"/>
                <w:between w:val="nil"/>
              </w:pBdr>
              <w:rPr>
                <w:sz w:val="16"/>
                <w:szCs w:val="16"/>
              </w:rPr>
            </w:pPr>
            <w:r w:rsidRPr="00F94969">
              <w:rPr>
                <w:sz w:val="16"/>
                <w:szCs w:val="16"/>
              </w:rPr>
              <w:t xml:space="preserve">Remind </w:t>
            </w:r>
            <w:proofErr w:type="gramStart"/>
            <w:r w:rsidRPr="00F94969">
              <w:rPr>
                <w:sz w:val="16"/>
                <w:szCs w:val="16"/>
              </w:rPr>
              <w:t>clinicians</w:t>
            </w:r>
            <w:proofErr w:type="gramEnd"/>
          </w:p>
          <w:p w14:paraId="23B74B5E" w14:textId="77777777" w:rsidR="00FC3FE8" w:rsidRPr="00F94969" w:rsidRDefault="00000000">
            <w:pPr>
              <w:rPr>
                <w:sz w:val="16"/>
                <w:szCs w:val="16"/>
              </w:rPr>
            </w:pPr>
            <w:r w:rsidRPr="00F94969">
              <w:rPr>
                <w:sz w:val="16"/>
                <w:szCs w:val="16"/>
              </w:rPr>
              <w:t xml:space="preserve"> </w:t>
            </w:r>
          </w:p>
          <w:p w14:paraId="49D328EB" w14:textId="77777777" w:rsidR="00FC3FE8" w:rsidRPr="00F94969" w:rsidRDefault="00000000">
            <w:pPr>
              <w:spacing w:line="259" w:lineRule="auto"/>
              <w:rPr>
                <w:b/>
                <w:sz w:val="16"/>
                <w:szCs w:val="16"/>
                <w:u w:val="single"/>
              </w:rPr>
            </w:pPr>
            <w:r w:rsidRPr="00F94969">
              <w:rPr>
                <w:b/>
                <w:sz w:val="16"/>
                <w:szCs w:val="16"/>
                <w:u w:val="single"/>
              </w:rPr>
              <w:t>Proactive strategy group:</w:t>
            </w:r>
          </w:p>
          <w:p w14:paraId="44D59C0F" w14:textId="77777777" w:rsidR="00FC3FE8" w:rsidRPr="00F94969" w:rsidRDefault="00000000">
            <w:pPr>
              <w:spacing w:line="257" w:lineRule="auto"/>
              <w:rPr>
                <w:b/>
                <w:sz w:val="16"/>
                <w:szCs w:val="16"/>
              </w:rPr>
            </w:pPr>
            <w:r w:rsidRPr="00F94969">
              <w:rPr>
                <w:b/>
                <w:sz w:val="16"/>
                <w:szCs w:val="16"/>
              </w:rPr>
              <w:t>Description of Implementation Strategy:</w:t>
            </w:r>
          </w:p>
          <w:p w14:paraId="51D0B960" w14:textId="77777777" w:rsidR="00FC3FE8" w:rsidRPr="00F94969" w:rsidRDefault="00000000">
            <w:pPr>
              <w:spacing w:line="259" w:lineRule="auto"/>
              <w:rPr>
                <w:sz w:val="16"/>
                <w:szCs w:val="16"/>
              </w:rPr>
            </w:pPr>
            <w:r w:rsidRPr="00F94969">
              <w:rPr>
                <w:sz w:val="16"/>
                <w:szCs w:val="16"/>
              </w:rPr>
              <w:t>In addition to the passive group, they also received:</w:t>
            </w:r>
          </w:p>
          <w:p w14:paraId="4F646E1E" w14:textId="77777777" w:rsidR="00FC3FE8" w:rsidRPr="00F94969" w:rsidRDefault="00000000">
            <w:pPr>
              <w:spacing w:line="259" w:lineRule="auto"/>
              <w:rPr>
                <w:sz w:val="16"/>
                <w:szCs w:val="16"/>
              </w:rPr>
            </w:pPr>
            <w:r w:rsidRPr="00F94969">
              <w:rPr>
                <w:sz w:val="16"/>
                <w:szCs w:val="16"/>
              </w:rPr>
              <w:t>Resource person to provide proactive support to GP’s and actively following patients on sick leave for less than 16 days, and a workshop on LBP and ASL.</w:t>
            </w:r>
          </w:p>
          <w:p w14:paraId="5AE1515C" w14:textId="77777777" w:rsidR="00FC3FE8" w:rsidRPr="00F94969" w:rsidRDefault="00FC3FE8">
            <w:pPr>
              <w:spacing w:line="259" w:lineRule="auto"/>
              <w:rPr>
                <w:b/>
                <w:sz w:val="16"/>
                <w:szCs w:val="16"/>
              </w:rPr>
            </w:pPr>
          </w:p>
          <w:p w14:paraId="10FB15CF" w14:textId="77777777" w:rsidR="00FC3FE8" w:rsidRPr="00F94969" w:rsidRDefault="00000000">
            <w:pPr>
              <w:spacing w:line="259" w:lineRule="auto"/>
              <w:rPr>
                <w:b/>
                <w:sz w:val="16"/>
                <w:szCs w:val="16"/>
              </w:rPr>
            </w:pPr>
            <w:r w:rsidRPr="00F94969">
              <w:rPr>
                <w:b/>
                <w:sz w:val="16"/>
                <w:szCs w:val="16"/>
              </w:rPr>
              <w:t>Waltz’s Classification:</w:t>
            </w:r>
          </w:p>
          <w:p w14:paraId="0B806272" w14:textId="77777777" w:rsidR="00FC3FE8" w:rsidRPr="00F94969" w:rsidRDefault="00000000">
            <w:pPr>
              <w:spacing w:line="259" w:lineRule="auto"/>
              <w:rPr>
                <w:b/>
                <w:sz w:val="16"/>
                <w:szCs w:val="16"/>
              </w:rPr>
            </w:pPr>
            <w:r w:rsidRPr="00F94969">
              <w:rPr>
                <w:sz w:val="16"/>
                <w:szCs w:val="16"/>
              </w:rPr>
              <w:t>In addition to the passive strategy group, the proactive strategy group received:</w:t>
            </w:r>
          </w:p>
          <w:p w14:paraId="574D6463" w14:textId="77777777" w:rsidR="00FC3FE8" w:rsidRPr="00F94969"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r w:rsidRPr="00F94969">
              <w:rPr>
                <w:i/>
                <w:sz w:val="16"/>
                <w:szCs w:val="16"/>
              </w:rPr>
              <w:t>Provide interactive assistance.</w:t>
            </w:r>
          </w:p>
          <w:p w14:paraId="4F1113EA" w14:textId="77777777" w:rsidR="00FC3FE8" w:rsidRPr="00F94969" w:rsidRDefault="00000000">
            <w:pPr>
              <w:numPr>
                <w:ilvl w:val="0"/>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r w:rsidRPr="00F94969">
              <w:rPr>
                <w:sz w:val="16"/>
                <w:szCs w:val="16"/>
              </w:rPr>
              <w:t>Facilitation</w:t>
            </w:r>
          </w:p>
          <w:p w14:paraId="5D35CBB4" w14:textId="77777777" w:rsidR="00FC3FE8" w:rsidRPr="00F94969"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sz w:val="16"/>
                <w:szCs w:val="16"/>
              </w:rPr>
            </w:pPr>
            <w:r w:rsidRPr="00F94969">
              <w:rPr>
                <w:i/>
                <w:sz w:val="16"/>
                <w:szCs w:val="16"/>
              </w:rPr>
              <w:t>Develop stakeholder interrelationships.</w:t>
            </w:r>
          </w:p>
          <w:p w14:paraId="73D48E1B" w14:textId="77777777" w:rsidR="00FC3FE8" w:rsidRPr="00F94969" w:rsidRDefault="00000000">
            <w:pPr>
              <w:numPr>
                <w:ilvl w:val="0"/>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r w:rsidRPr="00F94969">
              <w:rPr>
                <w:sz w:val="16"/>
                <w:szCs w:val="16"/>
              </w:rPr>
              <w:t>Inform local opinion leaders.</w:t>
            </w:r>
          </w:p>
          <w:p w14:paraId="3C5C9A38" w14:textId="77777777" w:rsidR="00FC3FE8" w:rsidRPr="00F94969"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r w:rsidRPr="00F94969">
              <w:rPr>
                <w:i/>
                <w:sz w:val="16"/>
                <w:szCs w:val="16"/>
              </w:rPr>
              <w:t>Train and educate stakeholders.</w:t>
            </w:r>
          </w:p>
          <w:p w14:paraId="47952C49" w14:textId="77777777" w:rsidR="00FC3FE8" w:rsidRPr="00F94969" w:rsidRDefault="00000000">
            <w:pPr>
              <w:numPr>
                <w:ilvl w:val="0"/>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r w:rsidRPr="00F94969">
              <w:rPr>
                <w:sz w:val="16"/>
                <w:szCs w:val="16"/>
              </w:rPr>
              <w:t>Conduct ongoing training.</w:t>
            </w:r>
          </w:p>
          <w:p w14:paraId="40D0D379" w14:textId="77777777" w:rsidR="00FC3FE8" w:rsidRPr="00F94969" w:rsidRDefault="00000000">
            <w:pPr>
              <w:numPr>
                <w:ilvl w:val="0"/>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r w:rsidRPr="00F94969">
              <w:rPr>
                <w:sz w:val="16"/>
                <w:szCs w:val="16"/>
              </w:rPr>
              <w:t>Provide ongoing consultation.</w:t>
            </w:r>
          </w:p>
          <w:p w14:paraId="264D9277" w14:textId="77777777" w:rsidR="00FC3FE8" w:rsidRPr="00F94969" w:rsidRDefault="00000000">
            <w:pPr>
              <w:numPr>
                <w:ilvl w:val="0"/>
                <w:numId w:val="5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16"/>
                <w:szCs w:val="16"/>
              </w:rPr>
            </w:pPr>
            <w:r w:rsidRPr="00F94969">
              <w:rPr>
                <w:sz w:val="16"/>
                <w:szCs w:val="16"/>
              </w:rPr>
              <w:t>Conduct educational meetings</w:t>
            </w:r>
          </w:p>
        </w:tc>
        <w:tc>
          <w:tcPr>
            <w:tcW w:w="2268" w:type="dxa"/>
            <w:tcBorders>
              <w:top w:val="nil"/>
              <w:left w:val="nil"/>
              <w:bottom w:val="nil"/>
              <w:right w:val="nil"/>
            </w:tcBorders>
            <w:shd w:val="clear" w:color="auto" w:fill="BDD7EE"/>
          </w:tcPr>
          <w:p w14:paraId="08F899FA" w14:textId="77777777" w:rsidR="00FC3FE8" w:rsidRPr="00F94969" w:rsidRDefault="00000000">
            <w:pPr>
              <w:rPr>
                <w:sz w:val="16"/>
                <w:szCs w:val="16"/>
              </w:rPr>
            </w:pPr>
            <w:r w:rsidRPr="00F94969">
              <w:rPr>
                <w:sz w:val="16"/>
                <w:szCs w:val="16"/>
              </w:rPr>
              <w:lastRenderedPageBreak/>
              <w:t>No intervention.</w:t>
            </w:r>
          </w:p>
        </w:tc>
        <w:tc>
          <w:tcPr>
            <w:tcW w:w="2410" w:type="dxa"/>
            <w:tcBorders>
              <w:top w:val="nil"/>
              <w:left w:val="nil"/>
              <w:bottom w:val="nil"/>
              <w:right w:val="nil"/>
            </w:tcBorders>
            <w:shd w:val="clear" w:color="auto" w:fill="BDD7EE"/>
          </w:tcPr>
          <w:p w14:paraId="4437CEE2" w14:textId="77777777" w:rsidR="00FC3FE8" w:rsidRPr="00F94969" w:rsidRDefault="00000000">
            <w:pPr>
              <w:rPr>
                <w:b/>
                <w:sz w:val="16"/>
                <w:szCs w:val="16"/>
              </w:rPr>
            </w:pPr>
            <w:r w:rsidRPr="00F94969">
              <w:rPr>
                <w:b/>
                <w:sz w:val="16"/>
                <w:szCs w:val="16"/>
              </w:rPr>
              <w:t>Healthcare Professionals:</w:t>
            </w:r>
          </w:p>
          <w:p w14:paraId="2C087D62" w14:textId="77777777" w:rsidR="00FC3FE8" w:rsidRPr="00F94969" w:rsidRDefault="00000000">
            <w:pPr>
              <w:rPr>
                <w:i/>
                <w:sz w:val="16"/>
                <w:szCs w:val="16"/>
              </w:rPr>
            </w:pPr>
            <w:r w:rsidRPr="00F94969">
              <w:rPr>
                <w:i/>
                <w:sz w:val="16"/>
                <w:szCs w:val="16"/>
              </w:rPr>
              <w:t xml:space="preserve">Adherence to implemented </w:t>
            </w:r>
            <w:proofErr w:type="gramStart"/>
            <w:r w:rsidRPr="00F94969">
              <w:rPr>
                <w:i/>
                <w:sz w:val="16"/>
                <w:szCs w:val="16"/>
              </w:rPr>
              <w:t>intervention</w:t>
            </w:r>
            <w:proofErr w:type="gramEnd"/>
            <w:r w:rsidRPr="00F94969">
              <w:rPr>
                <w:i/>
                <w:sz w:val="16"/>
                <w:szCs w:val="16"/>
              </w:rPr>
              <w:t> </w:t>
            </w:r>
          </w:p>
          <w:p w14:paraId="5CBEE4CD" w14:textId="77777777" w:rsidR="00FC3FE8" w:rsidRPr="00F94969" w:rsidRDefault="00000000">
            <w:pPr>
              <w:rPr>
                <w:sz w:val="16"/>
                <w:szCs w:val="16"/>
              </w:rPr>
            </w:pPr>
            <w:r w:rsidRPr="00F94969">
              <w:rPr>
                <w:sz w:val="16"/>
                <w:szCs w:val="16"/>
              </w:rPr>
              <w:t>Measuring the total utilization of active sick leave.</w:t>
            </w:r>
          </w:p>
          <w:p w14:paraId="225C8243" w14:textId="77777777" w:rsidR="00FC3FE8" w:rsidRPr="00F94969" w:rsidRDefault="00000000">
            <w:pPr>
              <w:numPr>
                <w:ilvl w:val="0"/>
                <w:numId w:val="12"/>
              </w:numPr>
              <w:pBdr>
                <w:top w:val="nil"/>
                <w:left w:val="nil"/>
                <w:bottom w:val="nil"/>
                <w:right w:val="nil"/>
                <w:between w:val="nil"/>
              </w:pBdr>
              <w:rPr>
                <w:sz w:val="16"/>
                <w:szCs w:val="16"/>
              </w:rPr>
            </w:pPr>
            <w:r w:rsidRPr="00F94969">
              <w:rPr>
                <w:sz w:val="16"/>
                <w:szCs w:val="16"/>
              </w:rPr>
              <w:t>The total number of days on sick leave</w:t>
            </w:r>
          </w:p>
          <w:p w14:paraId="51FE0C7F" w14:textId="77777777" w:rsidR="00FC3FE8" w:rsidRPr="00F94969" w:rsidRDefault="00000000">
            <w:pPr>
              <w:numPr>
                <w:ilvl w:val="0"/>
                <w:numId w:val="12"/>
              </w:numPr>
              <w:pBdr>
                <w:top w:val="nil"/>
                <w:left w:val="nil"/>
                <w:bottom w:val="nil"/>
                <w:right w:val="nil"/>
                <w:between w:val="nil"/>
              </w:pBdr>
              <w:rPr>
                <w:sz w:val="16"/>
                <w:szCs w:val="16"/>
              </w:rPr>
            </w:pPr>
            <w:r w:rsidRPr="00F94969">
              <w:rPr>
                <w:sz w:val="16"/>
                <w:szCs w:val="16"/>
              </w:rPr>
              <w:t>The number of days on ordinary sick leave</w:t>
            </w:r>
          </w:p>
          <w:p w14:paraId="1A323AE8" w14:textId="77777777" w:rsidR="00FC3FE8" w:rsidRPr="00F94969" w:rsidRDefault="00000000">
            <w:pPr>
              <w:numPr>
                <w:ilvl w:val="0"/>
                <w:numId w:val="12"/>
              </w:numPr>
              <w:pBdr>
                <w:top w:val="nil"/>
                <w:left w:val="nil"/>
                <w:bottom w:val="nil"/>
                <w:right w:val="nil"/>
                <w:between w:val="nil"/>
              </w:pBdr>
              <w:rPr>
                <w:sz w:val="16"/>
                <w:szCs w:val="16"/>
              </w:rPr>
            </w:pPr>
            <w:r w:rsidRPr="00F94969">
              <w:rPr>
                <w:sz w:val="16"/>
                <w:szCs w:val="16"/>
              </w:rPr>
              <w:lastRenderedPageBreak/>
              <w:t>The number of days on ordinary sick leave before starting ASL</w:t>
            </w:r>
          </w:p>
          <w:p w14:paraId="140A96CC" w14:textId="77777777" w:rsidR="00FC3FE8" w:rsidRPr="00F94969" w:rsidRDefault="00FC3FE8">
            <w:pPr>
              <w:rPr>
                <w:sz w:val="16"/>
                <w:szCs w:val="16"/>
              </w:rPr>
            </w:pPr>
          </w:p>
        </w:tc>
        <w:tc>
          <w:tcPr>
            <w:tcW w:w="3822" w:type="dxa"/>
            <w:tcBorders>
              <w:top w:val="nil"/>
              <w:left w:val="nil"/>
              <w:bottom w:val="nil"/>
              <w:right w:val="nil"/>
            </w:tcBorders>
            <w:shd w:val="clear" w:color="auto" w:fill="BDD7EE"/>
          </w:tcPr>
          <w:p w14:paraId="7547D2A5" w14:textId="77777777" w:rsidR="00FC3FE8" w:rsidRPr="00F94969" w:rsidRDefault="00000000">
            <w:pPr>
              <w:rPr>
                <w:b/>
                <w:sz w:val="16"/>
                <w:szCs w:val="16"/>
              </w:rPr>
            </w:pPr>
            <w:r w:rsidRPr="00F94969">
              <w:rPr>
                <w:b/>
                <w:sz w:val="16"/>
                <w:szCs w:val="16"/>
              </w:rPr>
              <w:lastRenderedPageBreak/>
              <w:t>Net increase usage of Active Sick Leave:</w:t>
            </w:r>
          </w:p>
          <w:p w14:paraId="5F68E92B" w14:textId="77777777" w:rsidR="00FC3FE8" w:rsidRPr="00F94969" w:rsidRDefault="00000000">
            <w:pPr>
              <w:numPr>
                <w:ilvl w:val="0"/>
                <w:numId w:val="37"/>
              </w:numPr>
              <w:pBdr>
                <w:top w:val="nil"/>
                <w:left w:val="nil"/>
                <w:bottom w:val="nil"/>
                <w:right w:val="nil"/>
                <w:between w:val="nil"/>
              </w:pBdr>
              <w:rPr>
                <w:sz w:val="16"/>
                <w:szCs w:val="16"/>
              </w:rPr>
            </w:pPr>
            <w:r w:rsidRPr="00F94969">
              <w:rPr>
                <w:sz w:val="16"/>
                <w:szCs w:val="16"/>
              </w:rPr>
              <w:t>Proactive group (17.7%)</w:t>
            </w:r>
          </w:p>
          <w:p w14:paraId="56C5FFBF" w14:textId="77777777" w:rsidR="00FC3FE8" w:rsidRPr="00F94969" w:rsidRDefault="00000000">
            <w:pPr>
              <w:numPr>
                <w:ilvl w:val="0"/>
                <w:numId w:val="37"/>
              </w:numPr>
              <w:pBdr>
                <w:top w:val="nil"/>
                <w:left w:val="nil"/>
                <w:bottom w:val="nil"/>
                <w:right w:val="nil"/>
                <w:between w:val="nil"/>
              </w:pBdr>
              <w:rPr>
                <w:sz w:val="16"/>
                <w:szCs w:val="16"/>
              </w:rPr>
            </w:pPr>
            <w:r w:rsidRPr="00F94969">
              <w:rPr>
                <w:sz w:val="16"/>
                <w:szCs w:val="16"/>
              </w:rPr>
              <w:t xml:space="preserve">Passive group (10.8%)  </w:t>
            </w:r>
          </w:p>
          <w:p w14:paraId="04F11629" w14:textId="77777777" w:rsidR="00FC3FE8" w:rsidRPr="00F94969" w:rsidRDefault="00000000">
            <w:pPr>
              <w:numPr>
                <w:ilvl w:val="0"/>
                <w:numId w:val="37"/>
              </w:numPr>
              <w:pBdr>
                <w:top w:val="nil"/>
                <w:left w:val="nil"/>
                <w:bottom w:val="nil"/>
                <w:right w:val="nil"/>
                <w:between w:val="nil"/>
              </w:pBdr>
              <w:rPr>
                <w:sz w:val="16"/>
                <w:szCs w:val="16"/>
              </w:rPr>
            </w:pPr>
            <w:r w:rsidRPr="00F94969">
              <w:rPr>
                <w:sz w:val="16"/>
                <w:szCs w:val="16"/>
              </w:rPr>
              <w:t xml:space="preserve">Control group (12.4%) </w:t>
            </w:r>
          </w:p>
          <w:p w14:paraId="2FEBD938" w14:textId="77777777" w:rsidR="00FC3FE8" w:rsidRPr="00F94969" w:rsidRDefault="00000000">
            <w:pPr>
              <w:numPr>
                <w:ilvl w:val="0"/>
                <w:numId w:val="37"/>
              </w:numPr>
              <w:pBdr>
                <w:top w:val="nil"/>
                <w:left w:val="nil"/>
                <w:bottom w:val="nil"/>
                <w:right w:val="nil"/>
                <w:between w:val="nil"/>
              </w:pBdr>
              <w:rPr>
                <w:sz w:val="16"/>
                <w:szCs w:val="16"/>
              </w:rPr>
            </w:pPr>
            <w:r w:rsidRPr="00F94969">
              <w:rPr>
                <w:sz w:val="16"/>
                <w:szCs w:val="16"/>
              </w:rPr>
              <w:t xml:space="preserve">Cluster-adjusted χ2 5.67, </w:t>
            </w:r>
            <w:proofErr w:type="spellStart"/>
            <w:r w:rsidRPr="00F94969">
              <w:rPr>
                <w:sz w:val="16"/>
                <w:szCs w:val="16"/>
              </w:rPr>
              <w:t>df</w:t>
            </w:r>
            <w:proofErr w:type="spellEnd"/>
            <w:r w:rsidRPr="00F94969">
              <w:rPr>
                <w:sz w:val="16"/>
                <w:szCs w:val="16"/>
              </w:rPr>
              <w:t xml:space="preserve"> = 2, (p= 0.018)</w:t>
            </w:r>
          </w:p>
        </w:tc>
      </w:tr>
      <w:tr w:rsidR="00F94969" w:rsidRPr="00F94969" w14:paraId="57EF3DCF" w14:textId="77777777">
        <w:trPr>
          <w:trHeight w:val="199"/>
          <w:jc w:val="center"/>
        </w:trPr>
        <w:tc>
          <w:tcPr>
            <w:tcW w:w="1555" w:type="dxa"/>
            <w:tcBorders>
              <w:top w:val="nil"/>
              <w:left w:val="nil"/>
              <w:bottom w:val="nil"/>
              <w:right w:val="nil"/>
            </w:tcBorders>
            <w:shd w:val="clear" w:color="auto" w:fill="DEEBF6"/>
          </w:tcPr>
          <w:p w14:paraId="3D98B84F" w14:textId="77777777" w:rsidR="00FC3FE8" w:rsidRPr="00F94969" w:rsidRDefault="00000000">
            <w:pPr>
              <w:rPr>
                <w:sz w:val="16"/>
                <w:szCs w:val="16"/>
              </w:rPr>
            </w:pPr>
            <w:r w:rsidRPr="00F94969">
              <w:rPr>
                <w:sz w:val="16"/>
                <w:szCs w:val="16"/>
              </w:rPr>
              <w:t>Schröder et al., 2022</w:t>
            </w:r>
          </w:p>
          <w:p w14:paraId="26E38B2A" w14:textId="77777777" w:rsidR="00FC3FE8" w:rsidRPr="00F94969" w:rsidRDefault="00000000">
            <w:pPr>
              <w:rPr>
                <w:sz w:val="16"/>
                <w:szCs w:val="16"/>
              </w:rPr>
            </w:pPr>
            <w:r w:rsidRPr="00F94969">
              <w:rPr>
                <w:sz w:val="16"/>
                <w:szCs w:val="16"/>
              </w:rPr>
              <w:t>Stepped cluster RCT.</w:t>
            </w:r>
          </w:p>
          <w:p w14:paraId="025E8348" w14:textId="77777777" w:rsidR="00FC3FE8" w:rsidRPr="00F94969" w:rsidRDefault="00000000">
            <w:pPr>
              <w:rPr>
                <w:sz w:val="16"/>
                <w:szCs w:val="16"/>
              </w:rPr>
            </w:pPr>
            <w:r w:rsidRPr="00F94969">
              <w:rPr>
                <w:sz w:val="16"/>
                <w:szCs w:val="16"/>
              </w:rPr>
              <w:t>Sweden</w:t>
            </w:r>
          </w:p>
        </w:tc>
        <w:tc>
          <w:tcPr>
            <w:tcW w:w="1701" w:type="dxa"/>
            <w:tcBorders>
              <w:top w:val="nil"/>
              <w:left w:val="nil"/>
              <w:bottom w:val="nil"/>
              <w:right w:val="nil"/>
            </w:tcBorders>
            <w:shd w:val="clear" w:color="auto" w:fill="DEEBF6"/>
          </w:tcPr>
          <w:p w14:paraId="7EDF1D65" w14:textId="77777777" w:rsidR="00FC3FE8" w:rsidRPr="00F94969" w:rsidRDefault="00000000">
            <w:pPr>
              <w:rPr>
                <w:sz w:val="16"/>
                <w:szCs w:val="16"/>
              </w:rPr>
            </w:pPr>
            <w:r w:rsidRPr="00F94969">
              <w:rPr>
                <w:sz w:val="16"/>
                <w:szCs w:val="16"/>
              </w:rPr>
              <w:t>Physiotherapists (98)</w:t>
            </w:r>
          </w:p>
          <w:p w14:paraId="5077AD65" w14:textId="77777777" w:rsidR="00FC3FE8" w:rsidRPr="00F94969" w:rsidRDefault="00000000">
            <w:pPr>
              <w:rPr>
                <w:sz w:val="16"/>
                <w:szCs w:val="16"/>
              </w:rPr>
            </w:pPr>
            <w:r w:rsidRPr="00F94969">
              <w:rPr>
                <w:sz w:val="16"/>
                <w:szCs w:val="16"/>
              </w:rPr>
              <w:t>Patients with LBP (500)</w:t>
            </w:r>
          </w:p>
          <w:p w14:paraId="1A43D648" w14:textId="77777777" w:rsidR="00FC3FE8" w:rsidRPr="00F94969" w:rsidRDefault="00000000">
            <w:pPr>
              <w:rPr>
                <w:sz w:val="16"/>
                <w:szCs w:val="16"/>
              </w:rPr>
            </w:pPr>
            <w:r w:rsidRPr="00F94969">
              <w:rPr>
                <w:sz w:val="16"/>
                <w:szCs w:val="16"/>
              </w:rPr>
              <w:t>Primary care</w:t>
            </w:r>
          </w:p>
        </w:tc>
        <w:tc>
          <w:tcPr>
            <w:tcW w:w="4682" w:type="dxa"/>
            <w:tcBorders>
              <w:top w:val="nil"/>
              <w:left w:val="nil"/>
              <w:bottom w:val="nil"/>
              <w:right w:val="nil"/>
            </w:tcBorders>
            <w:shd w:val="clear" w:color="auto" w:fill="DEEBF6"/>
          </w:tcPr>
          <w:p w14:paraId="378052C9" w14:textId="77777777" w:rsidR="00FC3FE8" w:rsidRPr="00F94969" w:rsidRDefault="00000000">
            <w:pPr>
              <w:spacing w:line="257" w:lineRule="auto"/>
              <w:rPr>
                <w:sz w:val="16"/>
                <w:szCs w:val="16"/>
              </w:rPr>
            </w:pPr>
            <w:r w:rsidRPr="00F94969">
              <w:rPr>
                <w:b/>
                <w:sz w:val="16"/>
                <w:szCs w:val="16"/>
              </w:rPr>
              <w:t>Description of Implementation Strategy:</w:t>
            </w:r>
            <w:r w:rsidRPr="00F94969">
              <w:rPr>
                <w:sz w:val="16"/>
                <w:szCs w:val="16"/>
              </w:rPr>
              <w:t xml:space="preserve"> </w:t>
            </w:r>
            <w:r w:rsidRPr="00F94969">
              <w:rPr>
                <w:sz w:val="16"/>
                <w:szCs w:val="16"/>
              </w:rPr>
              <w:br/>
              <w:t xml:space="preserve">The </w:t>
            </w:r>
            <w:proofErr w:type="spellStart"/>
            <w:r w:rsidRPr="00F94969">
              <w:rPr>
                <w:sz w:val="16"/>
                <w:szCs w:val="16"/>
              </w:rPr>
              <w:t>BetterBack</w:t>
            </w:r>
            <w:proofErr w:type="spellEnd"/>
            <w:r w:rsidRPr="00F94969">
              <w:rPr>
                <w:sz w:val="16"/>
                <w:szCs w:val="16"/>
              </w:rPr>
              <w:t xml:space="preserve"> Model of Care (</w:t>
            </w:r>
            <w:proofErr w:type="spellStart"/>
            <w:r w:rsidRPr="00F94969">
              <w:rPr>
                <w:sz w:val="16"/>
                <w:szCs w:val="16"/>
              </w:rPr>
              <w:t>MoC</w:t>
            </w:r>
            <w:proofErr w:type="spellEnd"/>
            <w:r w:rsidRPr="00F94969">
              <w:rPr>
                <w:sz w:val="16"/>
                <w:szCs w:val="16"/>
              </w:rPr>
              <w:t>) support team designed the mandatory 2-day workshop (13.5-hour) for the physiotherapists. The workshop started with a presentation of the local adaptation process together with the 11 guideline recommendations and thereafter presentation and practical use of clinical tools to support CPG adherent health-care delivery. The workshop also involved patient cases, where physiotherapists worked in small groups.</w:t>
            </w:r>
          </w:p>
          <w:p w14:paraId="50F4BF90" w14:textId="77777777" w:rsidR="00FC3FE8" w:rsidRPr="00F94969" w:rsidRDefault="00FC3FE8">
            <w:pPr>
              <w:spacing w:line="257" w:lineRule="auto"/>
              <w:rPr>
                <w:sz w:val="16"/>
                <w:szCs w:val="16"/>
              </w:rPr>
            </w:pPr>
          </w:p>
          <w:p w14:paraId="5865C948" w14:textId="77777777" w:rsidR="00FC3FE8" w:rsidRPr="00F94969" w:rsidRDefault="00000000">
            <w:pPr>
              <w:spacing w:line="257" w:lineRule="auto"/>
              <w:rPr>
                <w:b/>
                <w:sz w:val="16"/>
                <w:szCs w:val="16"/>
              </w:rPr>
            </w:pPr>
            <w:r w:rsidRPr="00F94969">
              <w:rPr>
                <w:b/>
                <w:sz w:val="16"/>
                <w:szCs w:val="16"/>
              </w:rPr>
              <w:t>Waltz’s Classification:</w:t>
            </w:r>
          </w:p>
          <w:p w14:paraId="53E7C46B" w14:textId="77777777" w:rsidR="00FC3FE8" w:rsidRPr="00F94969" w:rsidRDefault="00000000">
            <w:pPr>
              <w:spacing w:line="257" w:lineRule="auto"/>
              <w:rPr>
                <w:i/>
                <w:sz w:val="16"/>
                <w:szCs w:val="16"/>
              </w:rPr>
            </w:pPr>
            <w:r w:rsidRPr="00F94969">
              <w:rPr>
                <w:i/>
                <w:sz w:val="16"/>
                <w:szCs w:val="16"/>
              </w:rPr>
              <w:t>Provide interactive assistance.</w:t>
            </w:r>
          </w:p>
          <w:p w14:paraId="7D6720F9" w14:textId="77777777" w:rsidR="00FC3FE8" w:rsidRPr="00F94969" w:rsidRDefault="00000000">
            <w:pPr>
              <w:numPr>
                <w:ilvl w:val="0"/>
                <w:numId w:val="49"/>
              </w:numPr>
              <w:pBdr>
                <w:top w:val="nil"/>
                <w:left w:val="nil"/>
                <w:bottom w:val="nil"/>
                <w:right w:val="nil"/>
                <w:between w:val="nil"/>
              </w:pBdr>
              <w:spacing w:line="257" w:lineRule="auto"/>
              <w:rPr>
                <w:sz w:val="16"/>
                <w:szCs w:val="16"/>
              </w:rPr>
            </w:pPr>
            <w:r w:rsidRPr="00F94969">
              <w:rPr>
                <w:sz w:val="16"/>
                <w:szCs w:val="16"/>
              </w:rPr>
              <w:t>Facilitation</w:t>
            </w:r>
          </w:p>
          <w:p w14:paraId="7868E411" w14:textId="77777777" w:rsidR="00FC3FE8" w:rsidRPr="00F94969" w:rsidRDefault="00000000">
            <w:pPr>
              <w:spacing w:line="257" w:lineRule="auto"/>
              <w:rPr>
                <w:i/>
                <w:sz w:val="16"/>
                <w:szCs w:val="16"/>
              </w:rPr>
            </w:pPr>
            <w:r w:rsidRPr="00F94969">
              <w:rPr>
                <w:i/>
                <w:sz w:val="16"/>
                <w:szCs w:val="16"/>
              </w:rPr>
              <w:t>Train and educate stakeholders.</w:t>
            </w:r>
          </w:p>
          <w:p w14:paraId="6B026ADE" w14:textId="77777777" w:rsidR="00FC3FE8" w:rsidRPr="00F94969" w:rsidRDefault="00000000">
            <w:pPr>
              <w:numPr>
                <w:ilvl w:val="0"/>
                <w:numId w:val="49"/>
              </w:numPr>
              <w:pBdr>
                <w:top w:val="nil"/>
                <w:left w:val="nil"/>
                <w:bottom w:val="nil"/>
                <w:right w:val="nil"/>
                <w:between w:val="nil"/>
              </w:pBdr>
              <w:spacing w:line="257" w:lineRule="auto"/>
              <w:rPr>
                <w:sz w:val="16"/>
                <w:szCs w:val="16"/>
              </w:rPr>
            </w:pPr>
            <w:r w:rsidRPr="00F94969">
              <w:rPr>
                <w:sz w:val="16"/>
                <w:szCs w:val="16"/>
              </w:rPr>
              <w:t>Conduct ongoing training.</w:t>
            </w:r>
          </w:p>
          <w:p w14:paraId="56CAA8E1" w14:textId="77777777" w:rsidR="00FC3FE8" w:rsidRPr="00F94969" w:rsidRDefault="00000000">
            <w:pPr>
              <w:numPr>
                <w:ilvl w:val="0"/>
                <w:numId w:val="49"/>
              </w:numPr>
              <w:pBdr>
                <w:top w:val="nil"/>
                <w:left w:val="nil"/>
                <w:bottom w:val="nil"/>
                <w:right w:val="nil"/>
                <w:between w:val="nil"/>
              </w:pBdr>
              <w:spacing w:line="257" w:lineRule="auto"/>
              <w:rPr>
                <w:sz w:val="16"/>
                <w:szCs w:val="16"/>
              </w:rPr>
            </w:pPr>
            <w:r w:rsidRPr="00F94969">
              <w:rPr>
                <w:sz w:val="16"/>
                <w:szCs w:val="16"/>
              </w:rPr>
              <w:t>Make training dynamic.</w:t>
            </w:r>
          </w:p>
          <w:p w14:paraId="37BD9EAC" w14:textId="77777777" w:rsidR="00FC3FE8" w:rsidRPr="00F94969" w:rsidRDefault="00000000">
            <w:pPr>
              <w:numPr>
                <w:ilvl w:val="0"/>
                <w:numId w:val="49"/>
              </w:numPr>
              <w:pBdr>
                <w:top w:val="nil"/>
                <w:left w:val="nil"/>
                <w:bottom w:val="nil"/>
                <w:right w:val="nil"/>
                <w:between w:val="nil"/>
              </w:pBdr>
              <w:spacing w:line="257" w:lineRule="auto"/>
              <w:rPr>
                <w:sz w:val="16"/>
                <w:szCs w:val="16"/>
              </w:rPr>
            </w:pPr>
            <w:r w:rsidRPr="00F94969">
              <w:rPr>
                <w:sz w:val="16"/>
                <w:szCs w:val="16"/>
              </w:rPr>
              <w:t>Distribute educational materials.</w:t>
            </w:r>
          </w:p>
          <w:p w14:paraId="007D0BA6" w14:textId="77777777" w:rsidR="00FC3FE8" w:rsidRPr="00F94969" w:rsidRDefault="00000000">
            <w:pPr>
              <w:numPr>
                <w:ilvl w:val="0"/>
                <w:numId w:val="49"/>
              </w:numPr>
              <w:pBdr>
                <w:top w:val="nil"/>
                <w:left w:val="nil"/>
                <w:bottom w:val="nil"/>
                <w:right w:val="nil"/>
                <w:between w:val="nil"/>
              </w:pBdr>
              <w:spacing w:line="257" w:lineRule="auto"/>
              <w:rPr>
                <w:sz w:val="16"/>
                <w:szCs w:val="16"/>
              </w:rPr>
            </w:pPr>
            <w:r w:rsidRPr="00F94969">
              <w:rPr>
                <w:sz w:val="16"/>
                <w:szCs w:val="16"/>
              </w:rPr>
              <w:t>Conduct educational meetings</w:t>
            </w:r>
          </w:p>
        </w:tc>
        <w:tc>
          <w:tcPr>
            <w:tcW w:w="2268" w:type="dxa"/>
            <w:tcBorders>
              <w:top w:val="nil"/>
              <w:left w:val="nil"/>
              <w:bottom w:val="nil"/>
              <w:right w:val="nil"/>
            </w:tcBorders>
            <w:shd w:val="clear" w:color="auto" w:fill="DEEBF6"/>
          </w:tcPr>
          <w:p w14:paraId="583486A4" w14:textId="77777777" w:rsidR="00FC3FE8" w:rsidRPr="00F94969" w:rsidRDefault="00000000">
            <w:pPr>
              <w:rPr>
                <w:sz w:val="16"/>
                <w:szCs w:val="16"/>
              </w:rPr>
            </w:pPr>
            <w:r w:rsidRPr="00F94969">
              <w:rPr>
                <w:sz w:val="16"/>
                <w:szCs w:val="16"/>
              </w:rPr>
              <w:t>The control group received no intervention and was delivering routine care.</w:t>
            </w:r>
          </w:p>
        </w:tc>
        <w:tc>
          <w:tcPr>
            <w:tcW w:w="2410" w:type="dxa"/>
            <w:tcBorders>
              <w:top w:val="nil"/>
              <w:left w:val="nil"/>
              <w:bottom w:val="nil"/>
              <w:right w:val="nil"/>
            </w:tcBorders>
            <w:shd w:val="clear" w:color="auto" w:fill="DEEBF6"/>
          </w:tcPr>
          <w:p w14:paraId="721E2947" w14:textId="77777777" w:rsidR="00FC3FE8" w:rsidRPr="00F94969" w:rsidRDefault="00000000">
            <w:pPr>
              <w:spacing w:line="259" w:lineRule="auto"/>
              <w:rPr>
                <w:b/>
                <w:sz w:val="16"/>
                <w:szCs w:val="16"/>
              </w:rPr>
            </w:pPr>
            <w:r w:rsidRPr="00F94969">
              <w:rPr>
                <w:b/>
                <w:sz w:val="16"/>
                <w:szCs w:val="16"/>
              </w:rPr>
              <w:t>Healthcare Professionals:</w:t>
            </w:r>
          </w:p>
          <w:p w14:paraId="0A227D16" w14:textId="77777777" w:rsidR="00FC3FE8" w:rsidRPr="00F94969" w:rsidRDefault="00000000">
            <w:pPr>
              <w:rPr>
                <w:i/>
                <w:sz w:val="16"/>
                <w:szCs w:val="16"/>
              </w:rPr>
            </w:pPr>
            <w:r w:rsidRPr="00F94969">
              <w:rPr>
                <w:i/>
                <w:sz w:val="16"/>
                <w:szCs w:val="16"/>
              </w:rPr>
              <w:t>Referral to secondary care</w:t>
            </w:r>
          </w:p>
          <w:p w14:paraId="682564DF" w14:textId="77777777" w:rsidR="00FC3FE8" w:rsidRPr="00F94969" w:rsidRDefault="00000000">
            <w:pPr>
              <w:numPr>
                <w:ilvl w:val="0"/>
                <w:numId w:val="38"/>
              </w:numPr>
              <w:pBdr>
                <w:top w:val="nil"/>
                <w:left w:val="nil"/>
                <w:bottom w:val="nil"/>
                <w:right w:val="nil"/>
                <w:between w:val="nil"/>
              </w:pBdr>
              <w:spacing w:line="259" w:lineRule="auto"/>
              <w:rPr>
                <w:sz w:val="16"/>
                <w:szCs w:val="16"/>
              </w:rPr>
            </w:pPr>
            <w:r w:rsidRPr="00F94969">
              <w:rPr>
                <w:sz w:val="16"/>
                <w:szCs w:val="16"/>
              </w:rPr>
              <w:t>Referrals to specialist consultation</w:t>
            </w:r>
          </w:p>
          <w:p w14:paraId="7D9B9B78" w14:textId="77777777" w:rsidR="00FC3FE8" w:rsidRPr="00F94969" w:rsidRDefault="00000000">
            <w:pPr>
              <w:rPr>
                <w:i/>
                <w:sz w:val="16"/>
                <w:szCs w:val="16"/>
              </w:rPr>
            </w:pPr>
            <w:r w:rsidRPr="00F94969">
              <w:rPr>
                <w:i/>
                <w:sz w:val="16"/>
                <w:szCs w:val="16"/>
              </w:rPr>
              <w:t>Referral to imaging</w:t>
            </w:r>
          </w:p>
          <w:p w14:paraId="55A85057" w14:textId="77777777" w:rsidR="00FC3FE8" w:rsidRPr="00F94969" w:rsidRDefault="00000000">
            <w:pPr>
              <w:numPr>
                <w:ilvl w:val="0"/>
                <w:numId w:val="38"/>
              </w:numPr>
              <w:pBdr>
                <w:top w:val="nil"/>
                <w:left w:val="nil"/>
                <w:bottom w:val="nil"/>
                <w:right w:val="nil"/>
                <w:between w:val="nil"/>
              </w:pBdr>
              <w:spacing w:line="259" w:lineRule="auto"/>
              <w:rPr>
                <w:sz w:val="16"/>
                <w:szCs w:val="16"/>
              </w:rPr>
            </w:pPr>
            <w:r w:rsidRPr="00F94969">
              <w:rPr>
                <w:sz w:val="16"/>
                <w:szCs w:val="16"/>
              </w:rPr>
              <w:t>Referrals to medical imaging</w:t>
            </w:r>
          </w:p>
        </w:tc>
        <w:tc>
          <w:tcPr>
            <w:tcW w:w="3822" w:type="dxa"/>
            <w:tcBorders>
              <w:top w:val="nil"/>
              <w:left w:val="nil"/>
              <w:bottom w:val="nil"/>
              <w:right w:val="nil"/>
            </w:tcBorders>
            <w:shd w:val="clear" w:color="auto" w:fill="DEEBF6"/>
          </w:tcPr>
          <w:p w14:paraId="351EFC49" w14:textId="77777777" w:rsidR="00FC3FE8" w:rsidRPr="00F94969" w:rsidRDefault="00000000">
            <w:pPr>
              <w:spacing w:line="259" w:lineRule="auto"/>
              <w:rPr>
                <w:b/>
                <w:sz w:val="16"/>
                <w:szCs w:val="16"/>
              </w:rPr>
            </w:pPr>
            <w:r w:rsidRPr="00F94969">
              <w:rPr>
                <w:b/>
                <w:sz w:val="16"/>
                <w:szCs w:val="16"/>
              </w:rPr>
              <w:t>Between group comparison:</w:t>
            </w:r>
          </w:p>
          <w:p w14:paraId="00C15ED4" w14:textId="77777777" w:rsidR="00FC3FE8" w:rsidRPr="00F94969" w:rsidRDefault="00000000">
            <w:pPr>
              <w:numPr>
                <w:ilvl w:val="0"/>
                <w:numId w:val="102"/>
              </w:numPr>
              <w:pBdr>
                <w:top w:val="nil"/>
                <w:left w:val="nil"/>
                <w:bottom w:val="nil"/>
                <w:right w:val="nil"/>
                <w:between w:val="nil"/>
              </w:pBdr>
              <w:rPr>
                <w:sz w:val="16"/>
                <w:szCs w:val="16"/>
              </w:rPr>
            </w:pPr>
            <w:r w:rsidRPr="00F94969">
              <w:rPr>
                <w:sz w:val="16"/>
                <w:szCs w:val="16"/>
              </w:rPr>
              <w:t>Received referral to specialist consultation: OR 06 (95% CI: 0.3 to 1.4) p=0.257: ICC = 0</w:t>
            </w:r>
          </w:p>
          <w:p w14:paraId="155FAA7C" w14:textId="77777777" w:rsidR="00FC3FE8" w:rsidRPr="00F94969" w:rsidRDefault="00000000">
            <w:pPr>
              <w:numPr>
                <w:ilvl w:val="0"/>
                <w:numId w:val="102"/>
              </w:numPr>
              <w:pBdr>
                <w:top w:val="nil"/>
                <w:left w:val="nil"/>
                <w:bottom w:val="nil"/>
                <w:right w:val="nil"/>
                <w:between w:val="nil"/>
              </w:pBdr>
              <w:rPr>
                <w:sz w:val="16"/>
                <w:szCs w:val="16"/>
              </w:rPr>
            </w:pPr>
            <w:r w:rsidRPr="00F94969">
              <w:rPr>
                <w:sz w:val="16"/>
                <w:szCs w:val="16"/>
              </w:rPr>
              <w:t>Received medical imaging:  OR 0.5 (95% CI: 0.3 to 0.8); p = 0.011: ICC &lt; 0.001</w:t>
            </w:r>
          </w:p>
          <w:p w14:paraId="121C04C2" w14:textId="77777777" w:rsidR="00FC3FE8" w:rsidRPr="00F94969" w:rsidRDefault="00FC3FE8">
            <w:pPr>
              <w:rPr>
                <w:sz w:val="16"/>
                <w:szCs w:val="16"/>
              </w:rPr>
            </w:pPr>
          </w:p>
        </w:tc>
      </w:tr>
      <w:tr w:rsidR="00F94969" w:rsidRPr="00F94969" w14:paraId="3013AE52" w14:textId="77777777">
        <w:trPr>
          <w:trHeight w:val="199"/>
          <w:jc w:val="center"/>
        </w:trPr>
        <w:tc>
          <w:tcPr>
            <w:tcW w:w="1555" w:type="dxa"/>
            <w:tcBorders>
              <w:top w:val="nil"/>
              <w:left w:val="nil"/>
              <w:bottom w:val="nil"/>
              <w:right w:val="nil"/>
            </w:tcBorders>
            <w:shd w:val="clear" w:color="auto" w:fill="BDD7EE"/>
          </w:tcPr>
          <w:p w14:paraId="102320A8" w14:textId="77777777" w:rsidR="00FC3FE8" w:rsidRPr="00F94969" w:rsidRDefault="00000000">
            <w:pPr>
              <w:rPr>
                <w:sz w:val="16"/>
                <w:szCs w:val="16"/>
              </w:rPr>
            </w:pPr>
            <w:r w:rsidRPr="00F94969">
              <w:rPr>
                <w:sz w:val="16"/>
                <w:szCs w:val="16"/>
              </w:rPr>
              <w:t>Simula et al., 2021</w:t>
            </w:r>
          </w:p>
          <w:p w14:paraId="2EA87EDC" w14:textId="77777777" w:rsidR="00FC3FE8" w:rsidRPr="00F94969" w:rsidRDefault="00000000">
            <w:pPr>
              <w:rPr>
                <w:sz w:val="16"/>
                <w:szCs w:val="16"/>
              </w:rPr>
            </w:pPr>
            <w:r w:rsidRPr="00F94969">
              <w:rPr>
                <w:sz w:val="16"/>
                <w:szCs w:val="16"/>
              </w:rPr>
              <w:t xml:space="preserve">Cluster RCT </w:t>
            </w:r>
          </w:p>
          <w:p w14:paraId="11178FBF" w14:textId="77777777" w:rsidR="00FC3FE8" w:rsidRPr="00F94969" w:rsidRDefault="00000000">
            <w:pPr>
              <w:rPr>
                <w:sz w:val="16"/>
                <w:szCs w:val="16"/>
              </w:rPr>
            </w:pPr>
            <w:r w:rsidRPr="00F94969">
              <w:rPr>
                <w:sz w:val="16"/>
                <w:szCs w:val="16"/>
              </w:rPr>
              <w:t>Finland</w:t>
            </w:r>
          </w:p>
        </w:tc>
        <w:tc>
          <w:tcPr>
            <w:tcW w:w="1701" w:type="dxa"/>
            <w:tcBorders>
              <w:top w:val="nil"/>
              <w:left w:val="nil"/>
              <w:bottom w:val="nil"/>
              <w:right w:val="nil"/>
            </w:tcBorders>
            <w:shd w:val="clear" w:color="auto" w:fill="BDD7EE"/>
          </w:tcPr>
          <w:p w14:paraId="4FF25359" w14:textId="77777777" w:rsidR="00FC3FE8" w:rsidRPr="00F94969" w:rsidRDefault="00000000">
            <w:pPr>
              <w:rPr>
                <w:sz w:val="16"/>
                <w:szCs w:val="16"/>
              </w:rPr>
            </w:pPr>
            <w:r w:rsidRPr="00F94969">
              <w:rPr>
                <w:sz w:val="16"/>
                <w:szCs w:val="16"/>
              </w:rPr>
              <w:t xml:space="preserve">Physiotherapists, </w:t>
            </w:r>
            <w:proofErr w:type="gramStart"/>
            <w:r w:rsidRPr="00F94969">
              <w:rPr>
                <w:sz w:val="16"/>
                <w:szCs w:val="16"/>
              </w:rPr>
              <w:t>nurses</w:t>
            </w:r>
            <w:proofErr w:type="gramEnd"/>
            <w:r w:rsidRPr="00F94969">
              <w:rPr>
                <w:sz w:val="16"/>
                <w:szCs w:val="16"/>
              </w:rPr>
              <w:t xml:space="preserve"> and physicians</w:t>
            </w:r>
          </w:p>
          <w:p w14:paraId="1E7469AE" w14:textId="77777777" w:rsidR="00FC3FE8" w:rsidRPr="00F94969" w:rsidRDefault="00000000">
            <w:pPr>
              <w:rPr>
                <w:sz w:val="16"/>
                <w:szCs w:val="16"/>
              </w:rPr>
            </w:pPr>
            <w:r w:rsidRPr="00F94969">
              <w:rPr>
                <w:sz w:val="16"/>
                <w:szCs w:val="16"/>
              </w:rPr>
              <w:t>Patients with LBP (415)</w:t>
            </w:r>
          </w:p>
          <w:p w14:paraId="730704B6" w14:textId="77777777" w:rsidR="00FC3FE8" w:rsidRPr="00F94969" w:rsidRDefault="00000000">
            <w:pPr>
              <w:rPr>
                <w:sz w:val="16"/>
                <w:szCs w:val="16"/>
              </w:rPr>
            </w:pPr>
            <w:r w:rsidRPr="00F94969">
              <w:rPr>
                <w:sz w:val="16"/>
                <w:szCs w:val="16"/>
              </w:rPr>
              <w:t xml:space="preserve">Primary care (8 Health </w:t>
            </w:r>
            <w:proofErr w:type="spellStart"/>
            <w:r w:rsidRPr="00F94969">
              <w:rPr>
                <w:sz w:val="16"/>
                <w:szCs w:val="16"/>
              </w:rPr>
              <w:t>centers</w:t>
            </w:r>
            <w:proofErr w:type="spellEnd"/>
            <w:r w:rsidRPr="00F94969">
              <w:rPr>
                <w:sz w:val="16"/>
                <w:szCs w:val="16"/>
              </w:rPr>
              <w:t>)</w:t>
            </w:r>
          </w:p>
        </w:tc>
        <w:tc>
          <w:tcPr>
            <w:tcW w:w="4682" w:type="dxa"/>
            <w:tcBorders>
              <w:top w:val="nil"/>
              <w:left w:val="nil"/>
              <w:bottom w:val="nil"/>
              <w:right w:val="nil"/>
            </w:tcBorders>
            <w:shd w:val="clear" w:color="auto" w:fill="BDD7EE"/>
          </w:tcPr>
          <w:p w14:paraId="6F4CA569" w14:textId="77777777" w:rsidR="00FC3FE8" w:rsidRPr="00F94969" w:rsidRDefault="00000000">
            <w:pPr>
              <w:spacing w:line="257" w:lineRule="auto"/>
              <w:rPr>
                <w:b/>
                <w:sz w:val="16"/>
                <w:szCs w:val="16"/>
              </w:rPr>
            </w:pPr>
            <w:r w:rsidRPr="00F94969">
              <w:rPr>
                <w:b/>
                <w:sz w:val="16"/>
                <w:szCs w:val="16"/>
              </w:rPr>
              <w:t>Description of Implementation Strategy:</w:t>
            </w:r>
          </w:p>
          <w:p w14:paraId="6A72B18A" w14:textId="77777777" w:rsidR="00FC3FE8" w:rsidRPr="00F94969" w:rsidRDefault="00000000">
            <w:pPr>
              <w:spacing w:line="257" w:lineRule="auto"/>
              <w:rPr>
                <w:sz w:val="16"/>
                <w:szCs w:val="16"/>
              </w:rPr>
            </w:pPr>
            <w:r w:rsidRPr="00F94969">
              <w:rPr>
                <w:sz w:val="16"/>
                <w:szCs w:val="16"/>
              </w:rPr>
              <w:t>A booklet was developed and distributed, along with a 30 min session on its use.</w:t>
            </w:r>
          </w:p>
          <w:p w14:paraId="4D11F9D6" w14:textId="77777777" w:rsidR="00FC3FE8" w:rsidRPr="00F94969" w:rsidRDefault="00FC3FE8">
            <w:pPr>
              <w:spacing w:line="257" w:lineRule="auto"/>
              <w:rPr>
                <w:b/>
                <w:sz w:val="16"/>
                <w:szCs w:val="16"/>
              </w:rPr>
            </w:pPr>
          </w:p>
          <w:p w14:paraId="45AA6680" w14:textId="77777777" w:rsidR="00FC3FE8" w:rsidRPr="00F94969" w:rsidRDefault="00000000">
            <w:pPr>
              <w:spacing w:line="257" w:lineRule="auto"/>
              <w:rPr>
                <w:b/>
                <w:sz w:val="16"/>
                <w:szCs w:val="16"/>
              </w:rPr>
            </w:pPr>
            <w:r w:rsidRPr="00F94969">
              <w:rPr>
                <w:b/>
                <w:sz w:val="16"/>
                <w:szCs w:val="16"/>
              </w:rPr>
              <w:t>Waltz’s Classification:</w:t>
            </w:r>
          </w:p>
          <w:p w14:paraId="352B1B96" w14:textId="77777777" w:rsidR="00FC3FE8" w:rsidRPr="00F94969" w:rsidRDefault="00000000">
            <w:pPr>
              <w:rPr>
                <w:i/>
                <w:sz w:val="16"/>
                <w:szCs w:val="16"/>
              </w:rPr>
            </w:pPr>
            <w:r w:rsidRPr="00F94969">
              <w:rPr>
                <w:i/>
                <w:sz w:val="16"/>
                <w:szCs w:val="16"/>
              </w:rPr>
              <w:t>Train and educate stakeholders.</w:t>
            </w:r>
          </w:p>
          <w:p w14:paraId="51CE1039" w14:textId="77777777" w:rsidR="00FC3FE8" w:rsidRPr="00F94969" w:rsidRDefault="00000000">
            <w:pPr>
              <w:numPr>
                <w:ilvl w:val="0"/>
                <w:numId w:val="11"/>
              </w:numPr>
              <w:pBdr>
                <w:top w:val="nil"/>
                <w:left w:val="nil"/>
                <w:bottom w:val="nil"/>
                <w:right w:val="nil"/>
                <w:between w:val="nil"/>
              </w:pBdr>
              <w:rPr>
                <w:sz w:val="16"/>
                <w:szCs w:val="16"/>
              </w:rPr>
            </w:pPr>
            <w:r w:rsidRPr="00F94969">
              <w:rPr>
                <w:sz w:val="16"/>
                <w:szCs w:val="16"/>
              </w:rPr>
              <w:t>Develop educational materials.</w:t>
            </w:r>
          </w:p>
          <w:p w14:paraId="69514687" w14:textId="77777777" w:rsidR="00FC3FE8" w:rsidRPr="00F94969" w:rsidRDefault="00000000">
            <w:pPr>
              <w:numPr>
                <w:ilvl w:val="0"/>
                <w:numId w:val="11"/>
              </w:numPr>
              <w:pBdr>
                <w:top w:val="nil"/>
                <w:left w:val="nil"/>
                <w:bottom w:val="nil"/>
                <w:right w:val="nil"/>
                <w:between w:val="nil"/>
              </w:pBdr>
              <w:rPr>
                <w:sz w:val="16"/>
                <w:szCs w:val="16"/>
              </w:rPr>
            </w:pPr>
            <w:r w:rsidRPr="00F94969">
              <w:rPr>
                <w:sz w:val="16"/>
                <w:szCs w:val="16"/>
              </w:rPr>
              <w:t>Distribute educational materials.</w:t>
            </w:r>
          </w:p>
          <w:p w14:paraId="6E0B917E" w14:textId="77777777" w:rsidR="00FC3FE8" w:rsidRPr="00F94969" w:rsidRDefault="00000000">
            <w:pPr>
              <w:numPr>
                <w:ilvl w:val="0"/>
                <w:numId w:val="11"/>
              </w:numPr>
              <w:pBdr>
                <w:top w:val="nil"/>
                <w:left w:val="nil"/>
                <w:bottom w:val="nil"/>
                <w:right w:val="nil"/>
                <w:between w:val="nil"/>
              </w:pBdr>
              <w:rPr>
                <w:sz w:val="16"/>
                <w:szCs w:val="16"/>
              </w:rPr>
            </w:pPr>
            <w:r w:rsidRPr="00F94969">
              <w:rPr>
                <w:sz w:val="16"/>
                <w:szCs w:val="16"/>
              </w:rPr>
              <w:lastRenderedPageBreak/>
              <w:t>Conduct educational meetings</w:t>
            </w:r>
          </w:p>
        </w:tc>
        <w:tc>
          <w:tcPr>
            <w:tcW w:w="2268" w:type="dxa"/>
            <w:tcBorders>
              <w:top w:val="nil"/>
              <w:left w:val="nil"/>
              <w:bottom w:val="nil"/>
              <w:right w:val="nil"/>
            </w:tcBorders>
            <w:shd w:val="clear" w:color="auto" w:fill="BDD7EE"/>
          </w:tcPr>
          <w:p w14:paraId="4CD9708E" w14:textId="77777777" w:rsidR="00FC3FE8" w:rsidRPr="00F94969" w:rsidRDefault="00000000">
            <w:pPr>
              <w:rPr>
                <w:sz w:val="16"/>
                <w:szCs w:val="16"/>
              </w:rPr>
            </w:pPr>
            <w:r w:rsidRPr="00F94969">
              <w:rPr>
                <w:sz w:val="16"/>
                <w:szCs w:val="16"/>
              </w:rPr>
              <w:lastRenderedPageBreak/>
              <w:t>No intervention.</w:t>
            </w:r>
          </w:p>
          <w:p w14:paraId="4CBFD313" w14:textId="77777777" w:rsidR="00FC3FE8" w:rsidRPr="00F94969" w:rsidRDefault="00FC3FE8">
            <w:pPr>
              <w:rPr>
                <w:sz w:val="16"/>
                <w:szCs w:val="16"/>
              </w:rPr>
            </w:pPr>
          </w:p>
        </w:tc>
        <w:tc>
          <w:tcPr>
            <w:tcW w:w="2410" w:type="dxa"/>
            <w:tcBorders>
              <w:top w:val="nil"/>
              <w:left w:val="nil"/>
              <w:bottom w:val="nil"/>
              <w:right w:val="nil"/>
            </w:tcBorders>
            <w:shd w:val="clear" w:color="auto" w:fill="BDD7EE"/>
          </w:tcPr>
          <w:p w14:paraId="7611516C" w14:textId="77777777" w:rsidR="00FC3FE8" w:rsidRPr="00F94969" w:rsidRDefault="00000000">
            <w:pPr>
              <w:spacing w:line="259" w:lineRule="auto"/>
              <w:rPr>
                <w:b/>
                <w:sz w:val="16"/>
                <w:szCs w:val="16"/>
              </w:rPr>
            </w:pPr>
            <w:r w:rsidRPr="00F94969">
              <w:rPr>
                <w:b/>
                <w:sz w:val="16"/>
                <w:szCs w:val="16"/>
              </w:rPr>
              <w:t>Healthcare Professionals:</w:t>
            </w:r>
          </w:p>
          <w:p w14:paraId="116D8E0E" w14:textId="77777777" w:rsidR="00FC3FE8" w:rsidRPr="00F94969" w:rsidRDefault="00000000">
            <w:pPr>
              <w:rPr>
                <w:i/>
                <w:sz w:val="16"/>
                <w:szCs w:val="16"/>
              </w:rPr>
            </w:pPr>
            <w:r w:rsidRPr="00F94969">
              <w:rPr>
                <w:i/>
                <w:sz w:val="16"/>
                <w:szCs w:val="16"/>
              </w:rPr>
              <w:t>Referral to imaging </w:t>
            </w:r>
          </w:p>
          <w:p w14:paraId="32EF5F44" w14:textId="77777777" w:rsidR="00FC3FE8" w:rsidRPr="00F94969" w:rsidRDefault="00000000">
            <w:pPr>
              <w:spacing w:line="259" w:lineRule="auto"/>
              <w:rPr>
                <w:sz w:val="16"/>
                <w:szCs w:val="16"/>
              </w:rPr>
            </w:pPr>
            <w:r w:rsidRPr="00F94969">
              <w:rPr>
                <w:sz w:val="16"/>
                <w:szCs w:val="16"/>
              </w:rPr>
              <w:t>Total number of imaging investigations:</w:t>
            </w:r>
          </w:p>
          <w:p w14:paraId="242685AD"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The proportion of patients presenting with LBP who underwent imaging examinations due to LBP.</w:t>
            </w:r>
          </w:p>
          <w:p w14:paraId="74E30CBF" w14:textId="77777777" w:rsidR="00FC3FE8" w:rsidRPr="00F94969" w:rsidRDefault="00000000">
            <w:pPr>
              <w:rPr>
                <w:b/>
                <w:sz w:val="16"/>
                <w:szCs w:val="16"/>
              </w:rPr>
            </w:pPr>
            <w:r w:rsidRPr="00F94969">
              <w:rPr>
                <w:b/>
                <w:sz w:val="16"/>
                <w:szCs w:val="16"/>
              </w:rPr>
              <w:lastRenderedPageBreak/>
              <w:t>Patients:</w:t>
            </w:r>
          </w:p>
          <w:p w14:paraId="456CDF7E" w14:textId="77777777" w:rsidR="00FC3FE8" w:rsidRPr="00F94969" w:rsidRDefault="00000000">
            <w:pPr>
              <w:rPr>
                <w:i/>
                <w:sz w:val="16"/>
                <w:szCs w:val="16"/>
              </w:rPr>
            </w:pPr>
            <w:r w:rsidRPr="00F94969">
              <w:rPr>
                <w:i/>
                <w:sz w:val="16"/>
                <w:szCs w:val="16"/>
              </w:rPr>
              <w:t>Function</w:t>
            </w:r>
          </w:p>
          <w:p w14:paraId="7CC6B205" w14:textId="77777777" w:rsidR="00FC3FE8" w:rsidRPr="00F94969" w:rsidRDefault="00000000">
            <w:pPr>
              <w:numPr>
                <w:ilvl w:val="0"/>
                <w:numId w:val="112"/>
              </w:numPr>
              <w:pBdr>
                <w:top w:val="nil"/>
                <w:left w:val="nil"/>
                <w:bottom w:val="nil"/>
                <w:right w:val="nil"/>
                <w:between w:val="nil"/>
              </w:pBdr>
              <w:rPr>
                <w:sz w:val="16"/>
                <w:szCs w:val="16"/>
              </w:rPr>
            </w:pPr>
            <w:r w:rsidRPr="00F94969">
              <w:rPr>
                <w:sz w:val="16"/>
                <w:szCs w:val="16"/>
              </w:rPr>
              <w:t>Change in Patient-Reported Outcomes Measurement Information System, 20-item physical functioning short form (PROMIS PF-20)</w:t>
            </w:r>
          </w:p>
        </w:tc>
        <w:tc>
          <w:tcPr>
            <w:tcW w:w="3822" w:type="dxa"/>
            <w:tcBorders>
              <w:top w:val="nil"/>
              <w:left w:val="nil"/>
              <w:bottom w:val="nil"/>
              <w:right w:val="nil"/>
            </w:tcBorders>
            <w:shd w:val="clear" w:color="auto" w:fill="BDD7EE"/>
          </w:tcPr>
          <w:p w14:paraId="6DA8746E" w14:textId="77777777" w:rsidR="00FC3FE8" w:rsidRPr="00F94969" w:rsidRDefault="00000000">
            <w:pPr>
              <w:rPr>
                <w:b/>
                <w:sz w:val="16"/>
                <w:szCs w:val="16"/>
              </w:rPr>
            </w:pPr>
            <w:r w:rsidRPr="00F94969">
              <w:rPr>
                <w:b/>
                <w:sz w:val="16"/>
                <w:szCs w:val="16"/>
              </w:rPr>
              <w:lastRenderedPageBreak/>
              <w:t>Referrals to imaging at 12 months:</w:t>
            </w:r>
          </w:p>
          <w:p w14:paraId="7287A182"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Adj. OR (95% CI: 0.52 (0.32 to 0.84 p=0.007)</w:t>
            </w:r>
          </w:p>
          <w:p w14:paraId="584BFAAD" w14:textId="77777777" w:rsidR="00FC3FE8" w:rsidRPr="00F94969" w:rsidRDefault="00000000">
            <w:pPr>
              <w:rPr>
                <w:b/>
                <w:sz w:val="16"/>
                <w:szCs w:val="16"/>
              </w:rPr>
            </w:pPr>
            <w:r w:rsidRPr="00F94969">
              <w:rPr>
                <w:b/>
                <w:sz w:val="16"/>
                <w:szCs w:val="16"/>
              </w:rPr>
              <w:t>Referrals to radiographs at 12 months:</w:t>
            </w:r>
          </w:p>
          <w:p w14:paraId="75DCA1D3"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 xml:space="preserve">Adj. OR 0.58 (95% CI: 0.37 to 0.90) p=0.016 </w:t>
            </w:r>
          </w:p>
          <w:p w14:paraId="2C3919D5" w14:textId="77777777" w:rsidR="00FC3FE8" w:rsidRPr="00F94969" w:rsidRDefault="00000000">
            <w:pPr>
              <w:rPr>
                <w:b/>
                <w:sz w:val="16"/>
                <w:szCs w:val="16"/>
              </w:rPr>
            </w:pPr>
            <w:r w:rsidRPr="00F94969">
              <w:rPr>
                <w:b/>
                <w:sz w:val="16"/>
                <w:szCs w:val="16"/>
              </w:rPr>
              <w:t>Referrals to MRI at 12 months:</w:t>
            </w:r>
          </w:p>
          <w:p w14:paraId="25A0D5B9"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 xml:space="preserve">Adj. OR 0.64 (95% CI: 0.49 to 0.84) p=0.001 </w:t>
            </w:r>
          </w:p>
          <w:p w14:paraId="2633EFC7" w14:textId="77777777" w:rsidR="00FC3FE8" w:rsidRPr="00F94969" w:rsidRDefault="00000000">
            <w:pPr>
              <w:rPr>
                <w:b/>
                <w:sz w:val="16"/>
                <w:szCs w:val="16"/>
              </w:rPr>
            </w:pPr>
            <w:r w:rsidRPr="00F94969">
              <w:rPr>
                <w:b/>
                <w:sz w:val="16"/>
                <w:szCs w:val="16"/>
              </w:rPr>
              <w:t>Referrals to MRI + CT at 12 months:</w:t>
            </w:r>
          </w:p>
          <w:p w14:paraId="31826967"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 xml:space="preserve">Adj. OR 0.64 (95% CI: 0.45 to 0.84) p=0.014 </w:t>
            </w:r>
          </w:p>
          <w:p w14:paraId="73127286" w14:textId="77777777" w:rsidR="00FC3FE8" w:rsidRPr="00F94969" w:rsidRDefault="00000000">
            <w:pPr>
              <w:rPr>
                <w:b/>
                <w:sz w:val="16"/>
                <w:szCs w:val="16"/>
              </w:rPr>
            </w:pPr>
            <w:r w:rsidRPr="00F94969">
              <w:rPr>
                <w:b/>
                <w:sz w:val="16"/>
                <w:szCs w:val="16"/>
              </w:rPr>
              <w:t>PROMIS T-Score difference at 12 months:</w:t>
            </w:r>
          </w:p>
          <w:p w14:paraId="25C08447" w14:textId="77777777" w:rsidR="00FC3FE8" w:rsidRPr="00F94969" w:rsidRDefault="00000000">
            <w:pPr>
              <w:numPr>
                <w:ilvl w:val="0"/>
                <w:numId w:val="20"/>
              </w:numPr>
              <w:pBdr>
                <w:top w:val="nil"/>
                <w:left w:val="nil"/>
                <w:bottom w:val="nil"/>
                <w:right w:val="nil"/>
                <w:between w:val="nil"/>
              </w:pBdr>
              <w:rPr>
                <w:b/>
                <w:sz w:val="16"/>
                <w:szCs w:val="16"/>
              </w:rPr>
            </w:pPr>
            <w:r w:rsidRPr="00F94969">
              <w:rPr>
                <w:sz w:val="16"/>
                <w:szCs w:val="16"/>
              </w:rPr>
              <w:lastRenderedPageBreak/>
              <w:t>Adj. MD 0.09 (95% CI: -2.3 to 2.3) p=0.935</w:t>
            </w:r>
          </w:p>
          <w:p w14:paraId="659F6C89" w14:textId="77777777" w:rsidR="00FC3FE8" w:rsidRPr="00F94969" w:rsidRDefault="00FC3FE8">
            <w:pPr>
              <w:rPr>
                <w:sz w:val="16"/>
                <w:szCs w:val="16"/>
              </w:rPr>
            </w:pPr>
          </w:p>
        </w:tc>
      </w:tr>
      <w:tr w:rsidR="00F94969" w:rsidRPr="00F94969" w14:paraId="78CA6175" w14:textId="77777777">
        <w:trPr>
          <w:trHeight w:val="199"/>
          <w:jc w:val="center"/>
        </w:trPr>
        <w:tc>
          <w:tcPr>
            <w:tcW w:w="1555" w:type="dxa"/>
            <w:tcBorders>
              <w:top w:val="nil"/>
              <w:left w:val="nil"/>
              <w:bottom w:val="nil"/>
              <w:right w:val="nil"/>
            </w:tcBorders>
            <w:shd w:val="clear" w:color="auto" w:fill="DEEBF6"/>
          </w:tcPr>
          <w:p w14:paraId="7E133E80" w14:textId="77777777" w:rsidR="00FC3FE8" w:rsidRPr="00F94969" w:rsidRDefault="00000000">
            <w:pPr>
              <w:rPr>
                <w:sz w:val="16"/>
                <w:szCs w:val="16"/>
              </w:rPr>
            </w:pPr>
            <w:r w:rsidRPr="00F94969">
              <w:rPr>
                <w:sz w:val="16"/>
                <w:szCs w:val="16"/>
              </w:rPr>
              <w:lastRenderedPageBreak/>
              <w:t>Stevenson et al., 2004</w:t>
            </w:r>
          </w:p>
          <w:p w14:paraId="4351B5FA" w14:textId="77777777" w:rsidR="00FC3FE8" w:rsidRPr="00F94969" w:rsidRDefault="00000000">
            <w:pPr>
              <w:rPr>
                <w:sz w:val="16"/>
                <w:szCs w:val="16"/>
              </w:rPr>
            </w:pPr>
            <w:r w:rsidRPr="00F94969">
              <w:rPr>
                <w:sz w:val="16"/>
                <w:szCs w:val="16"/>
              </w:rPr>
              <w:t>Cluster RCT England</w:t>
            </w:r>
          </w:p>
        </w:tc>
        <w:tc>
          <w:tcPr>
            <w:tcW w:w="1701" w:type="dxa"/>
            <w:tcBorders>
              <w:top w:val="nil"/>
              <w:left w:val="nil"/>
              <w:bottom w:val="nil"/>
              <w:right w:val="nil"/>
            </w:tcBorders>
            <w:shd w:val="clear" w:color="auto" w:fill="DEEBF6"/>
          </w:tcPr>
          <w:p w14:paraId="30BF0CDD" w14:textId="77777777" w:rsidR="00FC3FE8" w:rsidRPr="00F94969" w:rsidRDefault="00000000">
            <w:pPr>
              <w:rPr>
                <w:sz w:val="16"/>
                <w:szCs w:val="16"/>
              </w:rPr>
            </w:pPr>
            <w:r w:rsidRPr="00F94969">
              <w:rPr>
                <w:sz w:val="16"/>
                <w:szCs w:val="16"/>
              </w:rPr>
              <w:t>Physiotherapists (30)</w:t>
            </w:r>
          </w:p>
          <w:p w14:paraId="2C5D5A58" w14:textId="77777777" w:rsidR="00FC3FE8" w:rsidRPr="00F94969" w:rsidRDefault="00000000">
            <w:pPr>
              <w:rPr>
                <w:sz w:val="16"/>
                <w:szCs w:val="16"/>
              </w:rPr>
            </w:pPr>
            <w:r w:rsidRPr="00F94969">
              <w:rPr>
                <w:sz w:val="16"/>
                <w:szCs w:val="16"/>
              </w:rPr>
              <w:t>Patients with LBP</w:t>
            </w:r>
          </w:p>
          <w:p w14:paraId="145FB691" w14:textId="77777777" w:rsidR="00FC3FE8" w:rsidRPr="00F94969" w:rsidRDefault="00000000">
            <w:pPr>
              <w:rPr>
                <w:sz w:val="16"/>
                <w:szCs w:val="16"/>
              </w:rPr>
            </w:pPr>
            <w:r w:rsidRPr="00F94969">
              <w:rPr>
                <w:sz w:val="16"/>
                <w:szCs w:val="16"/>
              </w:rPr>
              <w:t>Community Trust</w:t>
            </w:r>
          </w:p>
        </w:tc>
        <w:tc>
          <w:tcPr>
            <w:tcW w:w="4682" w:type="dxa"/>
            <w:tcBorders>
              <w:top w:val="nil"/>
              <w:left w:val="nil"/>
              <w:bottom w:val="nil"/>
              <w:right w:val="nil"/>
            </w:tcBorders>
            <w:shd w:val="clear" w:color="auto" w:fill="DEEBF6"/>
          </w:tcPr>
          <w:p w14:paraId="36EB8EED" w14:textId="77777777" w:rsidR="00FC3FE8" w:rsidRPr="00F94969" w:rsidRDefault="00000000">
            <w:pPr>
              <w:spacing w:line="257" w:lineRule="auto"/>
              <w:rPr>
                <w:sz w:val="16"/>
                <w:szCs w:val="16"/>
              </w:rPr>
            </w:pPr>
            <w:r w:rsidRPr="00F94969">
              <w:rPr>
                <w:b/>
                <w:sz w:val="16"/>
                <w:szCs w:val="16"/>
              </w:rPr>
              <w:t>Description of Implementation Strategy:</w:t>
            </w:r>
          </w:p>
          <w:p w14:paraId="05D6E10F" w14:textId="77777777" w:rsidR="00FC3FE8" w:rsidRPr="00F94969" w:rsidRDefault="00000000">
            <w:pPr>
              <w:spacing w:line="257" w:lineRule="auto"/>
              <w:rPr>
                <w:sz w:val="16"/>
                <w:szCs w:val="16"/>
              </w:rPr>
            </w:pPr>
            <w:r w:rsidRPr="00F94969">
              <w:rPr>
                <w:sz w:val="16"/>
                <w:szCs w:val="16"/>
              </w:rPr>
              <w:t xml:space="preserve">The intervention group received an interactive evidence-based educational program, including the use of opinion leaders, teaching, discussion, reflective thinking, active experimentation, and peer group teaching. Participants received a two and half-hour session on critical appraisal and literature searching skills and a two and a half-hour session on the latest management for patients with acute and chronic low back pain. </w:t>
            </w:r>
          </w:p>
          <w:p w14:paraId="1F84B074" w14:textId="77777777" w:rsidR="00FC3FE8" w:rsidRPr="00F94969" w:rsidRDefault="00FC3FE8">
            <w:pPr>
              <w:spacing w:line="257" w:lineRule="auto"/>
              <w:rPr>
                <w:sz w:val="16"/>
                <w:szCs w:val="16"/>
              </w:rPr>
            </w:pPr>
          </w:p>
          <w:p w14:paraId="407207DD" w14:textId="77777777" w:rsidR="00FC3FE8" w:rsidRPr="00F94969" w:rsidRDefault="00000000">
            <w:pPr>
              <w:spacing w:line="257" w:lineRule="auto"/>
              <w:rPr>
                <w:sz w:val="16"/>
                <w:szCs w:val="16"/>
              </w:rPr>
            </w:pPr>
            <w:r w:rsidRPr="00F94969">
              <w:rPr>
                <w:b/>
                <w:sz w:val="16"/>
                <w:szCs w:val="16"/>
              </w:rPr>
              <w:t>Waltz’s Classification:</w:t>
            </w:r>
            <w:r w:rsidRPr="00F94969">
              <w:rPr>
                <w:sz w:val="16"/>
                <w:szCs w:val="16"/>
              </w:rPr>
              <w:t xml:space="preserve"> </w:t>
            </w:r>
          </w:p>
          <w:p w14:paraId="71A48C30" w14:textId="77777777" w:rsidR="00FC3FE8" w:rsidRPr="00F94969" w:rsidRDefault="00000000">
            <w:pPr>
              <w:spacing w:line="257" w:lineRule="auto"/>
              <w:rPr>
                <w:i/>
                <w:sz w:val="16"/>
                <w:szCs w:val="16"/>
              </w:rPr>
            </w:pPr>
            <w:r w:rsidRPr="00F94969">
              <w:rPr>
                <w:i/>
                <w:sz w:val="16"/>
                <w:szCs w:val="16"/>
              </w:rPr>
              <w:t>Develop stakeholder interrelationships.</w:t>
            </w:r>
          </w:p>
          <w:p w14:paraId="50A304A6" w14:textId="77777777" w:rsidR="00FC3FE8" w:rsidRPr="00F94969" w:rsidRDefault="00000000">
            <w:pPr>
              <w:numPr>
                <w:ilvl w:val="0"/>
                <w:numId w:val="65"/>
              </w:numPr>
              <w:pBdr>
                <w:top w:val="nil"/>
                <w:left w:val="nil"/>
                <w:bottom w:val="nil"/>
                <w:right w:val="nil"/>
                <w:between w:val="nil"/>
              </w:pBdr>
              <w:spacing w:line="257" w:lineRule="auto"/>
              <w:rPr>
                <w:sz w:val="16"/>
                <w:szCs w:val="16"/>
              </w:rPr>
            </w:pPr>
            <w:r w:rsidRPr="00F94969">
              <w:rPr>
                <w:sz w:val="16"/>
                <w:szCs w:val="16"/>
              </w:rPr>
              <w:t>Inform local opinion leaders.</w:t>
            </w:r>
          </w:p>
          <w:p w14:paraId="18F62DD9" w14:textId="77777777" w:rsidR="00FC3FE8" w:rsidRPr="00F94969" w:rsidRDefault="00000000">
            <w:pPr>
              <w:numPr>
                <w:ilvl w:val="0"/>
                <w:numId w:val="65"/>
              </w:numPr>
              <w:pBdr>
                <w:top w:val="nil"/>
                <w:left w:val="nil"/>
                <w:bottom w:val="nil"/>
                <w:right w:val="nil"/>
                <w:between w:val="nil"/>
              </w:pBdr>
              <w:spacing w:line="257" w:lineRule="auto"/>
              <w:rPr>
                <w:sz w:val="16"/>
                <w:szCs w:val="16"/>
              </w:rPr>
            </w:pPr>
            <w:r w:rsidRPr="00F94969">
              <w:rPr>
                <w:sz w:val="16"/>
                <w:szCs w:val="16"/>
              </w:rPr>
              <w:t>Conduct local consensus discussions.</w:t>
            </w:r>
          </w:p>
          <w:p w14:paraId="374993A2" w14:textId="77777777" w:rsidR="00FC3FE8" w:rsidRPr="00F94969" w:rsidRDefault="00000000">
            <w:pPr>
              <w:spacing w:line="257" w:lineRule="auto"/>
              <w:rPr>
                <w:i/>
                <w:sz w:val="16"/>
                <w:szCs w:val="16"/>
              </w:rPr>
            </w:pPr>
            <w:r w:rsidRPr="00F94969">
              <w:rPr>
                <w:i/>
                <w:sz w:val="16"/>
                <w:szCs w:val="16"/>
              </w:rPr>
              <w:t>Train and educate stakeholders.</w:t>
            </w:r>
          </w:p>
          <w:p w14:paraId="1CB1715D" w14:textId="77777777" w:rsidR="00FC3FE8" w:rsidRPr="00F94969" w:rsidRDefault="00000000">
            <w:pPr>
              <w:numPr>
                <w:ilvl w:val="0"/>
                <w:numId w:val="63"/>
              </w:numPr>
              <w:pBdr>
                <w:top w:val="nil"/>
                <w:left w:val="nil"/>
                <w:bottom w:val="nil"/>
                <w:right w:val="nil"/>
                <w:between w:val="nil"/>
              </w:pBdr>
              <w:spacing w:line="257" w:lineRule="auto"/>
              <w:rPr>
                <w:sz w:val="16"/>
                <w:szCs w:val="16"/>
              </w:rPr>
            </w:pPr>
            <w:r w:rsidRPr="00F94969">
              <w:rPr>
                <w:sz w:val="16"/>
                <w:szCs w:val="16"/>
              </w:rPr>
              <w:t>Conduct ongoing training.</w:t>
            </w:r>
          </w:p>
          <w:p w14:paraId="5E56C983" w14:textId="77777777" w:rsidR="00FC3FE8" w:rsidRPr="00F94969" w:rsidRDefault="00000000">
            <w:pPr>
              <w:numPr>
                <w:ilvl w:val="0"/>
                <w:numId w:val="63"/>
              </w:numPr>
              <w:pBdr>
                <w:top w:val="nil"/>
                <w:left w:val="nil"/>
                <w:bottom w:val="nil"/>
                <w:right w:val="nil"/>
                <w:between w:val="nil"/>
              </w:pBdr>
              <w:spacing w:line="257" w:lineRule="auto"/>
              <w:rPr>
                <w:sz w:val="16"/>
                <w:szCs w:val="16"/>
              </w:rPr>
            </w:pPr>
            <w:r w:rsidRPr="00F94969">
              <w:rPr>
                <w:sz w:val="16"/>
                <w:szCs w:val="16"/>
              </w:rPr>
              <w:t>Make training dynamic.</w:t>
            </w:r>
          </w:p>
          <w:p w14:paraId="427D806E" w14:textId="77777777" w:rsidR="00FC3FE8" w:rsidRPr="00F94969" w:rsidRDefault="00000000">
            <w:pPr>
              <w:numPr>
                <w:ilvl w:val="0"/>
                <w:numId w:val="63"/>
              </w:numPr>
              <w:pBdr>
                <w:top w:val="nil"/>
                <w:left w:val="nil"/>
                <w:bottom w:val="nil"/>
                <w:right w:val="nil"/>
                <w:between w:val="nil"/>
              </w:pBdr>
              <w:spacing w:line="257" w:lineRule="auto"/>
              <w:rPr>
                <w:sz w:val="16"/>
                <w:szCs w:val="16"/>
              </w:rPr>
            </w:pPr>
            <w:r w:rsidRPr="00F94969">
              <w:rPr>
                <w:sz w:val="16"/>
                <w:szCs w:val="16"/>
              </w:rPr>
              <w:t>Conduct educational meetings</w:t>
            </w:r>
          </w:p>
        </w:tc>
        <w:tc>
          <w:tcPr>
            <w:tcW w:w="2268" w:type="dxa"/>
            <w:tcBorders>
              <w:top w:val="nil"/>
              <w:left w:val="nil"/>
              <w:bottom w:val="nil"/>
              <w:right w:val="nil"/>
            </w:tcBorders>
            <w:shd w:val="clear" w:color="auto" w:fill="DEEBF6"/>
          </w:tcPr>
          <w:p w14:paraId="63B4CDA2" w14:textId="77777777" w:rsidR="00FC3FE8" w:rsidRPr="00F94969" w:rsidRDefault="00000000">
            <w:pPr>
              <w:rPr>
                <w:sz w:val="16"/>
                <w:szCs w:val="16"/>
              </w:rPr>
            </w:pPr>
            <w:r w:rsidRPr="00F94969">
              <w:rPr>
                <w:b/>
                <w:sz w:val="16"/>
                <w:szCs w:val="16"/>
              </w:rPr>
              <w:t>Description of Implementation Strategy:</w:t>
            </w:r>
          </w:p>
          <w:p w14:paraId="2A41993E" w14:textId="77777777" w:rsidR="00FC3FE8" w:rsidRPr="00F94969" w:rsidRDefault="00000000">
            <w:pPr>
              <w:rPr>
                <w:sz w:val="16"/>
                <w:szCs w:val="16"/>
              </w:rPr>
            </w:pPr>
            <w:r w:rsidRPr="00F94969">
              <w:rPr>
                <w:sz w:val="16"/>
                <w:szCs w:val="16"/>
              </w:rPr>
              <w:t xml:space="preserve">The control group received a standard in-service training package on clinical management of knee dysfunction and pathology. </w:t>
            </w:r>
          </w:p>
          <w:p w14:paraId="31A0ADC0" w14:textId="77777777" w:rsidR="00FC3FE8" w:rsidRPr="00F94969" w:rsidRDefault="00000000">
            <w:pPr>
              <w:rPr>
                <w:sz w:val="16"/>
                <w:szCs w:val="16"/>
              </w:rPr>
            </w:pPr>
            <w:r w:rsidRPr="00F94969">
              <w:rPr>
                <w:sz w:val="16"/>
                <w:szCs w:val="16"/>
              </w:rPr>
              <w:t>The training consisted of two sessions, each lasting two and a half hours and involved a discussion of the subjective and objective examination of the knee complex.</w:t>
            </w:r>
            <w:r w:rsidRPr="00F94969">
              <w:rPr>
                <w:sz w:val="16"/>
                <w:szCs w:val="16"/>
              </w:rPr>
              <w:br/>
            </w:r>
          </w:p>
          <w:p w14:paraId="7C366A80" w14:textId="77777777" w:rsidR="00FC3FE8" w:rsidRPr="00F94969" w:rsidRDefault="00000000">
            <w:pPr>
              <w:rPr>
                <w:b/>
                <w:sz w:val="16"/>
                <w:szCs w:val="16"/>
              </w:rPr>
            </w:pPr>
            <w:r w:rsidRPr="00F94969">
              <w:rPr>
                <w:b/>
                <w:sz w:val="16"/>
                <w:szCs w:val="16"/>
              </w:rPr>
              <w:t>Waltz’s Classification:</w:t>
            </w:r>
          </w:p>
          <w:p w14:paraId="4EA0A2D7" w14:textId="77777777" w:rsidR="00FC3FE8" w:rsidRPr="00F94969" w:rsidRDefault="00000000">
            <w:pPr>
              <w:rPr>
                <w:i/>
                <w:sz w:val="16"/>
                <w:szCs w:val="16"/>
              </w:rPr>
            </w:pPr>
            <w:r w:rsidRPr="00F94969">
              <w:rPr>
                <w:i/>
                <w:sz w:val="16"/>
                <w:szCs w:val="16"/>
              </w:rPr>
              <w:t>Develop stakeholder interrelationships.</w:t>
            </w:r>
          </w:p>
          <w:p w14:paraId="0393F2FE" w14:textId="77777777" w:rsidR="00FC3FE8" w:rsidRPr="00F94969" w:rsidRDefault="00000000">
            <w:pPr>
              <w:numPr>
                <w:ilvl w:val="0"/>
                <w:numId w:val="66"/>
              </w:numPr>
              <w:pBdr>
                <w:top w:val="nil"/>
                <w:left w:val="nil"/>
                <w:bottom w:val="nil"/>
                <w:right w:val="nil"/>
                <w:between w:val="nil"/>
              </w:pBdr>
              <w:rPr>
                <w:sz w:val="16"/>
                <w:szCs w:val="16"/>
              </w:rPr>
            </w:pPr>
            <w:r w:rsidRPr="00F94969">
              <w:rPr>
                <w:sz w:val="16"/>
                <w:szCs w:val="16"/>
              </w:rPr>
              <w:t>Conduct local consensus discussions.</w:t>
            </w:r>
          </w:p>
          <w:p w14:paraId="5DDDA86E" w14:textId="77777777" w:rsidR="00FC3FE8" w:rsidRPr="00F94969" w:rsidRDefault="00000000">
            <w:pPr>
              <w:rPr>
                <w:i/>
                <w:sz w:val="16"/>
                <w:szCs w:val="16"/>
              </w:rPr>
            </w:pPr>
            <w:r w:rsidRPr="00F94969">
              <w:rPr>
                <w:i/>
                <w:sz w:val="16"/>
                <w:szCs w:val="16"/>
              </w:rPr>
              <w:t>Train and educate stakeholders.</w:t>
            </w:r>
          </w:p>
          <w:p w14:paraId="1B93599B" w14:textId="77777777" w:rsidR="00FC3FE8" w:rsidRPr="00F94969" w:rsidRDefault="00000000">
            <w:pPr>
              <w:numPr>
                <w:ilvl w:val="0"/>
                <w:numId w:val="66"/>
              </w:numPr>
              <w:pBdr>
                <w:top w:val="nil"/>
                <w:left w:val="nil"/>
                <w:bottom w:val="nil"/>
                <w:right w:val="nil"/>
                <w:between w:val="nil"/>
              </w:pBdr>
              <w:rPr>
                <w:sz w:val="16"/>
                <w:szCs w:val="16"/>
              </w:rPr>
            </w:pPr>
            <w:r w:rsidRPr="00F94969">
              <w:rPr>
                <w:sz w:val="16"/>
                <w:szCs w:val="16"/>
              </w:rPr>
              <w:t>Conduct ongoing training.</w:t>
            </w:r>
          </w:p>
          <w:p w14:paraId="7EE15A62" w14:textId="77777777" w:rsidR="00FC3FE8" w:rsidRPr="00F94969" w:rsidRDefault="00000000">
            <w:pPr>
              <w:numPr>
                <w:ilvl w:val="0"/>
                <w:numId w:val="66"/>
              </w:numPr>
              <w:pBdr>
                <w:top w:val="nil"/>
                <w:left w:val="nil"/>
                <w:bottom w:val="nil"/>
                <w:right w:val="nil"/>
                <w:between w:val="nil"/>
              </w:pBdr>
              <w:rPr>
                <w:sz w:val="16"/>
                <w:szCs w:val="16"/>
              </w:rPr>
            </w:pPr>
            <w:r w:rsidRPr="00F94969">
              <w:rPr>
                <w:sz w:val="16"/>
                <w:szCs w:val="16"/>
              </w:rPr>
              <w:t>Make training dynamic.</w:t>
            </w:r>
          </w:p>
          <w:p w14:paraId="265561F5" w14:textId="77777777" w:rsidR="00FC3FE8" w:rsidRPr="00F94969" w:rsidRDefault="00000000">
            <w:pPr>
              <w:numPr>
                <w:ilvl w:val="0"/>
                <w:numId w:val="66"/>
              </w:numPr>
              <w:pBdr>
                <w:top w:val="nil"/>
                <w:left w:val="nil"/>
                <w:bottom w:val="nil"/>
                <w:right w:val="nil"/>
                <w:between w:val="nil"/>
              </w:pBdr>
              <w:rPr>
                <w:sz w:val="16"/>
                <w:szCs w:val="16"/>
              </w:rPr>
            </w:pPr>
            <w:r w:rsidRPr="00F94969">
              <w:rPr>
                <w:sz w:val="16"/>
                <w:szCs w:val="16"/>
              </w:rPr>
              <w:t>Conduct educational meetings</w:t>
            </w:r>
          </w:p>
        </w:tc>
        <w:tc>
          <w:tcPr>
            <w:tcW w:w="2410" w:type="dxa"/>
            <w:tcBorders>
              <w:top w:val="nil"/>
              <w:left w:val="nil"/>
              <w:bottom w:val="nil"/>
              <w:right w:val="nil"/>
            </w:tcBorders>
            <w:shd w:val="clear" w:color="auto" w:fill="DEEBF6"/>
          </w:tcPr>
          <w:p w14:paraId="349BAD53" w14:textId="77777777" w:rsidR="00FC3FE8" w:rsidRPr="00F94969" w:rsidRDefault="00000000">
            <w:pPr>
              <w:rPr>
                <w:sz w:val="16"/>
                <w:szCs w:val="16"/>
              </w:rPr>
            </w:pPr>
            <w:r w:rsidRPr="00F94969">
              <w:rPr>
                <w:b/>
                <w:sz w:val="16"/>
                <w:szCs w:val="16"/>
              </w:rPr>
              <w:t>Healthcare Professionals:</w:t>
            </w:r>
          </w:p>
          <w:p w14:paraId="53552144" w14:textId="77777777" w:rsidR="00FC3FE8" w:rsidRPr="00F94969" w:rsidRDefault="00000000">
            <w:pPr>
              <w:rPr>
                <w:i/>
                <w:sz w:val="16"/>
                <w:szCs w:val="16"/>
              </w:rPr>
            </w:pPr>
            <w:r w:rsidRPr="00F94969">
              <w:rPr>
                <w:i/>
                <w:sz w:val="16"/>
                <w:szCs w:val="16"/>
              </w:rPr>
              <w:t>Uptake of knowledge</w:t>
            </w:r>
          </w:p>
          <w:p w14:paraId="03EA1EEC" w14:textId="77777777" w:rsidR="00FC3FE8" w:rsidRPr="00F94969" w:rsidRDefault="00000000">
            <w:pPr>
              <w:rPr>
                <w:sz w:val="16"/>
                <w:szCs w:val="16"/>
              </w:rPr>
            </w:pPr>
            <w:r w:rsidRPr="00F94969">
              <w:rPr>
                <w:sz w:val="16"/>
                <w:szCs w:val="16"/>
              </w:rPr>
              <w:t>Change in physiotherapists’ attitudes towards evidence-based practice, concerning following domains:(Self-administered questionnaire)</w:t>
            </w:r>
          </w:p>
          <w:p w14:paraId="47B108D1"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Clinical practice should be based on the best available evidence.</w:t>
            </w:r>
          </w:p>
          <w:p w14:paraId="6DAC25E5"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We should change our practice if good quality evidence suggests we should.</w:t>
            </w:r>
          </w:p>
          <w:p w14:paraId="0036B895"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I would find it difficult to change what I already do in clinical practice.</w:t>
            </w:r>
          </w:p>
          <w:p w14:paraId="4E53DF4E"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I have support from management to undertake EBP.</w:t>
            </w:r>
          </w:p>
          <w:p w14:paraId="02AA8F81"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I would lack confidence in undertaking a literature search.</w:t>
            </w:r>
          </w:p>
          <w:p w14:paraId="644FF365"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I would feel confident in undertaking a critical appraisal.</w:t>
            </w:r>
          </w:p>
          <w:p w14:paraId="6A3957FC"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Journal articles are easy to read.</w:t>
            </w:r>
          </w:p>
        </w:tc>
        <w:tc>
          <w:tcPr>
            <w:tcW w:w="3822" w:type="dxa"/>
            <w:tcBorders>
              <w:top w:val="nil"/>
              <w:left w:val="nil"/>
              <w:bottom w:val="nil"/>
              <w:right w:val="nil"/>
            </w:tcBorders>
            <w:shd w:val="clear" w:color="auto" w:fill="DEEBF6"/>
          </w:tcPr>
          <w:p w14:paraId="34F15DC7" w14:textId="77777777" w:rsidR="00FC3FE8" w:rsidRPr="00F94969" w:rsidRDefault="00000000">
            <w:pPr>
              <w:rPr>
                <w:b/>
                <w:sz w:val="16"/>
                <w:szCs w:val="16"/>
              </w:rPr>
            </w:pPr>
            <w:r w:rsidRPr="00F94969">
              <w:rPr>
                <w:b/>
                <w:sz w:val="16"/>
                <w:szCs w:val="16"/>
              </w:rPr>
              <w:t>Therapist has support to undertake EPB:</w:t>
            </w:r>
          </w:p>
          <w:p w14:paraId="2AA75F1B" w14:textId="77777777" w:rsidR="00FC3FE8" w:rsidRPr="00F94969" w:rsidRDefault="00000000">
            <w:pPr>
              <w:rPr>
                <w:sz w:val="16"/>
                <w:szCs w:val="16"/>
              </w:rPr>
            </w:pPr>
            <w:r w:rsidRPr="00F94969">
              <w:rPr>
                <w:sz w:val="16"/>
                <w:szCs w:val="16"/>
              </w:rPr>
              <w:t>Intervention group:</w:t>
            </w:r>
          </w:p>
          <w:p w14:paraId="71F8510B" w14:textId="77777777" w:rsidR="00FC3FE8" w:rsidRPr="00F94969" w:rsidRDefault="00000000">
            <w:pPr>
              <w:numPr>
                <w:ilvl w:val="0"/>
                <w:numId w:val="39"/>
              </w:numPr>
              <w:pBdr>
                <w:top w:val="nil"/>
                <w:left w:val="nil"/>
                <w:bottom w:val="nil"/>
                <w:right w:val="nil"/>
                <w:between w:val="nil"/>
              </w:pBdr>
              <w:rPr>
                <w:sz w:val="16"/>
                <w:szCs w:val="16"/>
              </w:rPr>
            </w:pPr>
            <w:r w:rsidRPr="00F94969">
              <w:rPr>
                <w:sz w:val="16"/>
                <w:szCs w:val="16"/>
              </w:rPr>
              <w:t>Baseline 47%</w:t>
            </w:r>
          </w:p>
          <w:p w14:paraId="5E4A02B6" w14:textId="77777777" w:rsidR="00FC3FE8" w:rsidRPr="00F94969" w:rsidRDefault="00000000">
            <w:pPr>
              <w:numPr>
                <w:ilvl w:val="0"/>
                <w:numId w:val="39"/>
              </w:numPr>
              <w:pBdr>
                <w:top w:val="nil"/>
                <w:left w:val="nil"/>
                <w:bottom w:val="nil"/>
                <w:right w:val="nil"/>
                <w:between w:val="nil"/>
              </w:pBdr>
              <w:rPr>
                <w:sz w:val="16"/>
                <w:szCs w:val="16"/>
              </w:rPr>
            </w:pPr>
            <w:r w:rsidRPr="00F94969">
              <w:rPr>
                <w:sz w:val="16"/>
                <w:szCs w:val="16"/>
              </w:rPr>
              <w:t xml:space="preserve">6 months: 81% </w:t>
            </w:r>
          </w:p>
          <w:p w14:paraId="5856F9BA" w14:textId="77777777" w:rsidR="00FC3FE8" w:rsidRPr="00F94969" w:rsidRDefault="00000000">
            <w:pPr>
              <w:rPr>
                <w:sz w:val="16"/>
                <w:szCs w:val="16"/>
              </w:rPr>
            </w:pPr>
            <w:r w:rsidRPr="00F94969">
              <w:rPr>
                <w:sz w:val="16"/>
                <w:szCs w:val="16"/>
              </w:rPr>
              <w:t>Control group:</w:t>
            </w:r>
          </w:p>
          <w:p w14:paraId="1BB726D8" w14:textId="77777777" w:rsidR="00FC3FE8" w:rsidRPr="00F94969" w:rsidRDefault="00000000">
            <w:pPr>
              <w:numPr>
                <w:ilvl w:val="0"/>
                <w:numId w:val="40"/>
              </w:numPr>
              <w:pBdr>
                <w:top w:val="nil"/>
                <w:left w:val="nil"/>
                <w:bottom w:val="nil"/>
                <w:right w:val="nil"/>
                <w:between w:val="nil"/>
              </w:pBdr>
              <w:rPr>
                <w:sz w:val="16"/>
                <w:szCs w:val="16"/>
              </w:rPr>
            </w:pPr>
            <w:r w:rsidRPr="00F94969">
              <w:rPr>
                <w:sz w:val="16"/>
                <w:szCs w:val="16"/>
              </w:rPr>
              <w:t>Baseline: 38%</w:t>
            </w:r>
          </w:p>
          <w:p w14:paraId="5C59F0E0" w14:textId="77777777" w:rsidR="00FC3FE8" w:rsidRPr="00F94969" w:rsidRDefault="00000000">
            <w:pPr>
              <w:numPr>
                <w:ilvl w:val="0"/>
                <w:numId w:val="40"/>
              </w:numPr>
              <w:pBdr>
                <w:top w:val="nil"/>
                <w:left w:val="nil"/>
                <w:bottom w:val="nil"/>
                <w:right w:val="nil"/>
                <w:between w:val="nil"/>
              </w:pBdr>
              <w:rPr>
                <w:sz w:val="16"/>
                <w:szCs w:val="16"/>
              </w:rPr>
            </w:pPr>
            <w:r w:rsidRPr="00F94969">
              <w:rPr>
                <w:sz w:val="16"/>
                <w:szCs w:val="16"/>
              </w:rPr>
              <w:t>6 months: 45%</w:t>
            </w:r>
          </w:p>
          <w:p w14:paraId="017ABB5D" w14:textId="77777777" w:rsidR="00FC3FE8" w:rsidRPr="00F94969" w:rsidRDefault="00000000">
            <w:pPr>
              <w:rPr>
                <w:b/>
                <w:sz w:val="16"/>
                <w:szCs w:val="16"/>
              </w:rPr>
            </w:pPr>
            <w:r w:rsidRPr="00F94969">
              <w:rPr>
                <w:b/>
                <w:sz w:val="16"/>
                <w:szCs w:val="16"/>
              </w:rPr>
              <w:t>Confidence in critical appraisal:</w:t>
            </w:r>
          </w:p>
          <w:p w14:paraId="5C72872C" w14:textId="77777777" w:rsidR="00FC3FE8" w:rsidRPr="00F94969" w:rsidRDefault="00000000">
            <w:pPr>
              <w:rPr>
                <w:sz w:val="16"/>
                <w:szCs w:val="16"/>
              </w:rPr>
            </w:pPr>
            <w:r w:rsidRPr="00F94969">
              <w:rPr>
                <w:sz w:val="16"/>
                <w:szCs w:val="16"/>
              </w:rPr>
              <w:t>Intervention group:</w:t>
            </w:r>
          </w:p>
          <w:p w14:paraId="30B87928" w14:textId="77777777" w:rsidR="00FC3FE8" w:rsidRPr="00F94969" w:rsidRDefault="00000000">
            <w:pPr>
              <w:numPr>
                <w:ilvl w:val="0"/>
                <w:numId w:val="27"/>
              </w:numPr>
              <w:pBdr>
                <w:top w:val="nil"/>
                <w:left w:val="nil"/>
                <w:bottom w:val="nil"/>
                <w:right w:val="nil"/>
                <w:between w:val="nil"/>
              </w:pBdr>
              <w:ind w:left="360"/>
              <w:rPr>
                <w:sz w:val="16"/>
                <w:szCs w:val="16"/>
              </w:rPr>
            </w:pPr>
            <w:r w:rsidRPr="00F94969">
              <w:rPr>
                <w:sz w:val="16"/>
                <w:szCs w:val="16"/>
              </w:rPr>
              <w:t>Baseline 24%</w:t>
            </w:r>
          </w:p>
          <w:p w14:paraId="300CAE20" w14:textId="77777777" w:rsidR="00FC3FE8" w:rsidRPr="00F94969" w:rsidRDefault="00000000">
            <w:pPr>
              <w:numPr>
                <w:ilvl w:val="0"/>
                <w:numId w:val="27"/>
              </w:numPr>
              <w:pBdr>
                <w:top w:val="nil"/>
                <w:left w:val="nil"/>
                <w:bottom w:val="nil"/>
                <w:right w:val="nil"/>
                <w:between w:val="nil"/>
              </w:pBdr>
              <w:ind w:left="360"/>
              <w:rPr>
                <w:sz w:val="16"/>
                <w:szCs w:val="16"/>
              </w:rPr>
            </w:pPr>
            <w:r w:rsidRPr="00F94969">
              <w:rPr>
                <w:sz w:val="16"/>
                <w:szCs w:val="16"/>
              </w:rPr>
              <w:t xml:space="preserve">6 months: 62% </w:t>
            </w:r>
          </w:p>
          <w:p w14:paraId="7180DD1C" w14:textId="77777777" w:rsidR="00FC3FE8" w:rsidRPr="00F94969" w:rsidRDefault="00000000">
            <w:pPr>
              <w:rPr>
                <w:sz w:val="16"/>
                <w:szCs w:val="16"/>
              </w:rPr>
            </w:pPr>
            <w:r w:rsidRPr="00F94969">
              <w:rPr>
                <w:sz w:val="16"/>
                <w:szCs w:val="16"/>
              </w:rPr>
              <w:t>Control group:</w:t>
            </w:r>
          </w:p>
          <w:p w14:paraId="77AF730E" w14:textId="77777777" w:rsidR="00FC3FE8" w:rsidRPr="00F94969" w:rsidRDefault="00000000">
            <w:pPr>
              <w:numPr>
                <w:ilvl w:val="0"/>
                <w:numId w:val="64"/>
              </w:numPr>
              <w:pBdr>
                <w:top w:val="nil"/>
                <w:left w:val="nil"/>
                <w:bottom w:val="nil"/>
                <w:right w:val="nil"/>
                <w:between w:val="nil"/>
              </w:pBdr>
              <w:ind w:left="360"/>
              <w:rPr>
                <w:sz w:val="16"/>
                <w:szCs w:val="16"/>
              </w:rPr>
            </w:pPr>
            <w:r w:rsidRPr="00F94969">
              <w:rPr>
                <w:sz w:val="16"/>
                <w:szCs w:val="16"/>
              </w:rPr>
              <w:t>Baseline: 15%</w:t>
            </w:r>
          </w:p>
          <w:p w14:paraId="20DDD1E7" w14:textId="77777777" w:rsidR="00FC3FE8" w:rsidRPr="00F94969" w:rsidRDefault="00000000">
            <w:pPr>
              <w:numPr>
                <w:ilvl w:val="0"/>
                <w:numId w:val="64"/>
              </w:numPr>
              <w:pBdr>
                <w:top w:val="nil"/>
                <w:left w:val="nil"/>
                <w:bottom w:val="nil"/>
                <w:right w:val="nil"/>
                <w:between w:val="nil"/>
              </w:pBdr>
              <w:ind w:left="360"/>
              <w:rPr>
                <w:sz w:val="16"/>
                <w:szCs w:val="16"/>
              </w:rPr>
            </w:pPr>
            <w:r w:rsidRPr="00F94969">
              <w:rPr>
                <w:sz w:val="16"/>
                <w:szCs w:val="16"/>
              </w:rPr>
              <w:t>6 months: 50%</w:t>
            </w:r>
          </w:p>
        </w:tc>
      </w:tr>
      <w:tr w:rsidR="00F94969" w:rsidRPr="00F94969" w14:paraId="688EB1E0" w14:textId="77777777">
        <w:trPr>
          <w:trHeight w:val="199"/>
          <w:jc w:val="center"/>
        </w:trPr>
        <w:tc>
          <w:tcPr>
            <w:tcW w:w="1555" w:type="dxa"/>
            <w:tcBorders>
              <w:top w:val="nil"/>
              <w:left w:val="nil"/>
              <w:bottom w:val="nil"/>
              <w:right w:val="nil"/>
            </w:tcBorders>
            <w:shd w:val="clear" w:color="auto" w:fill="BDD7EE"/>
          </w:tcPr>
          <w:p w14:paraId="0709BDD8" w14:textId="77777777" w:rsidR="00FC3FE8" w:rsidRPr="00F94969" w:rsidRDefault="00000000">
            <w:pPr>
              <w:rPr>
                <w:sz w:val="16"/>
                <w:szCs w:val="16"/>
              </w:rPr>
            </w:pPr>
            <w:r w:rsidRPr="00F94969">
              <w:rPr>
                <w:sz w:val="16"/>
                <w:szCs w:val="16"/>
              </w:rPr>
              <w:t>Stevenson et al., 2006</w:t>
            </w:r>
          </w:p>
          <w:p w14:paraId="1BC4B002" w14:textId="77777777" w:rsidR="00FC3FE8" w:rsidRPr="00F94969" w:rsidRDefault="00000000">
            <w:pPr>
              <w:rPr>
                <w:sz w:val="16"/>
                <w:szCs w:val="16"/>
              </w:rPr>
            </w:pPr>
            <w:r w:rsidRPr="00F94969">
              <w:rPr>
                <w:sz w:val="16"/>
                <w:szCs w:val="16"/>
              </w:rPr>
              <w:t>Cluster RCT England</w:t>
            </w:r>
          </w:p>
        </w:tc>
        <w:tc>
          <w:tcPr>
            <w:tcW w:w="1701" w:type="dxa"/>
            <w:tcBorders>
              <w:top w:val="nil"/>
              <w:left w:val="nil"/>
              <w:bottom w:val="nil"/>
              <w:right w:val="nil"/>
            </w:tcBorders>
            <w:shd w:val="clear" w:color="auto" w:fill="BDD7EE"/>
          </w:tcPr>
          <w:p w14:paraId="63A0FA77" w14:textId="77777777" w:rsidR="00FC3FE8" w:rsidRPr="00F94969" w:rsidRDefault="00000000">
            <w:pPr>
              <w:rPr>
                <w:sz w:val="16"/>
                <w:szCs w:val="16"/>
              </w:rPr>
            </w:pPr>
            <w:r w:rsidRPr="00F94969">
              <w:rPr>
                <w:sz w:val="16"/>
                <w:szCs w:val="16"/>
              </w:rPr>
              <w:t>Physiotherapists (30)</w:t>
            </w:r>
          </w:p>
          <w:p w14:paraId="31B59AD9" w14:textId="77777777" w:rsidR="00FC3FE8" w:rsidRPr="00F94969" w:rsidRDefault="00000000">
            <w:pPr>
              <w:rPr>
                <w:sz w:val="16"/>
                <w:szCs w:val="16"/>
              </w:rPr>
            </w:pPr>
            <w:r w:rsidRPr="00F94969">
              <w:rPr>
                <w:sz w:val="16"/>
                <w:szCs w:val="16"/>
              </w:rPr>
              <w:t>Patients with LBP (306)</w:t>
            </w:r>
          </w:p>
          <w:p w14:paraId="1F0234BA" w14:textId="77777777" w:rsidR="00FC3FE8" w:rsidRPr="00F94969" w:rsidRDefault="00000000">
            <w:pPr>
              <w:rPr>
                <w:sz w:val="16"/>
                <w:szCs w:val="16"/>
              </w:rPr>
            </w:pPr>
            <w:r w:rsidRPr="00F94969">
              <w:rPr>
                <w:sz w:val="16"/>
                <w:szCs w:val="16"/>
              </w:rPr>
              <w:t>Primary care</w:t>
            </w:r>
          </w:p>
        </w:tc>
        <w:tc>
          <w:tcPr>
            <w:tcW w:w="6950" w:type="dxa"/>
            <w:gridSpan w:val="2"/>
            <w:tcBorders>
              <w:top w:val="nil"/>
              <w:left w:val="nil"/>
              <w:bottom w:val="nil"/>
              <w:right w:val="nil"/>
            </w:tcBorders>
            <w:shd w:val="clear" w:color="auto" w:fill="BDD7EE"/>
          </w:tcPr>
          <w:p w14:paraId="32AD7865" w14:textId="77777777" w:rsidR="00FC3FE8" w:rsidRPr="00F94969" w:rsidRDefault="00000000">
            <w:pPr>
              <w:rPr>
                <w:sz w:val="16"/>
                <w:szCs w:val="16"/>
              </w:rPr>
            </w:pPr>
            <w:r w:rsidRPr="00F94969">
              <w:rPr>
                <w:sz w:val="16"/>
                <w:szCs w:val="16"/>
              </w:rPr>
              <w:t>This study was performed using data from Stevenson et al., 2004.</w:t>
            </w:r>
          </w:p>
          <w:p w14:paraId="43F096B4" w14:textId="77777777" w:rsidR="00FC3FE8" w:rsidRPr="00F94969" w:rsidRDefault="00000000">
            <w:pPr>
              <w:rPr>
                <w:sz w:val="16"/>
                <w:szCs w:val="16"/>
              </w:rPr>
            </w:pPr>
            <w:r w:rsidRPr="00F94969">
              <w:rPr>
                <w:sz w:val="16"/>
                <w:szCs w:val="16"/>
              </w:rPr>
              <w:t>For a description of the implementation strategies and Waltz’s Classification, see Stevenson et al., 2004.</w:t>
            </w:r>
          </w:p>
        </w:tc>
        <w:tc>
          <w:tcPr>
            <w:tcW w:w="2410" w:type="dxa"/>
            <w:tcBorders>
              <w:top w:val="nil"/>
              <w:left w:val="nil"/>
              <w:bottom w:val="nil"/>
              <w:right w:val="nil"/>
            </w:tcBorders>
            <w:shd w:val="clear" w:color="auto" w:fill="BDD7EE"/>
          </w:tcPr>
          <w:p w14:paraId="7FD25353" w14:textId="77777777" w:rsidR="00FC3FE8" w:rsidRPr="00F94969" w:rsidRDefault="00000000">
            <w:pPr>
              <w:rPr>
                <w:b/>
                <w:sz w:val="16"/>
                <w:szCs w:val="16"/>
              </w:rPr>
            </w:pPr>
            <w:r w:rsidRPr="00F94969">
              <w:rPr>
                <w:b/>
                <w:sz w:val="16"/>
                <w:szCs w:val="16"/>
              </w:rPr>
              <w:t>Healthcare Professionals</w:t>
            </w:r>
          </w:p>
          <w:p w14:paraId="42D3927C" w14:textId="77777777" w:rsidR="00FC3FE8" w:rsidRPr="00F94969" w:rsidRDefault="00000000">
            <w:pPr>
              <w:rPr>
                <w:i/>
                <w:sz w:val="16"/>
                <w:szCs w:val="16"/>
              </w:rPr>
            </w:pPr>
            <w:r w:rsidRPr="00F94969">
              <w:rPr>
                <w:i/>
                <w:sz w:val="16"/>
                <w:szCs w:val="16"/>
              </w:rPr>
              <w:t>Adherence to implemented intervention.</w:t>
            </w:r>
          </w:p>
          <w:p w14:paraId="49A77823" w14:textId="77777777" w:rsidR="00FC3FE8" w:rsidRPr="00F94969" w:rsidRDefault="00000000">
            <w:pPr>
              <w:rPr>
                <w:sz w:val="16"/>
                <w:szCs w:val="16"/>
              </w:rPr>
            </w:pPr>
            <w:r w:rsidRPr="00F94969">
              <w:rPr>
                <w:sz w:val="16"/>
                <w:szCs w:val="16"/>
              </w:rPr>
              <w:t>Guideline consistent practice advice, measured by discharge summaries, as measured on five different items of guideline consistent advice to patients.</w:t>
            </w:r>
          </w:p>
          <w:p w14:paraId="38B8AF6E" w14:textId="77777777" w:rsidR="00FC3FE8" w:rsidRPr="00F94969" w:rsidRDefault="00000000">
            <w:pPr>
              <w:rPr>
                <w:i/>
                <w:sz w:val="16"/>
                <w:szCs w:val="16"/>
              </w:rPr>
            </w:pPr>
            <w:r w:rsidRPr="00F94969">
              <w:rPr>
                <w:i/>
                <w:sz w:val="16"/>
                <w:szCs w:val="16"/>
              </w:rPr>
              <w:t>Uptake of knowledge</w:t>
            </w:r>
          </w:p>
          <w:p w14:paraId="202EEB33" w14:textId="77777777" w:rsidR="00FC3FE8" w:rsidRPr="00F94969" w:rsidRDefault="00000000">
            <w:pPr>
              <w:rPr>
                <w:sz w:val="16"/>
                <w:szCs w:val="16"/>
              </w:rPr>
            </w:pPr>
            <w:r w:rsidRPr="00F94969">
              <w:rPr>
                <w:sz w:val="16"/>
                <w:szCs w:val="16"/>
              </w:rPr>
              <w:t>Alteration of attitudes and beliefs about pain.</w:t>
            </w:r>
          </w:p>
        </w:tc>
        <w:tc>
          <w:tcPr>
            <w:tcW w:w="3822" w:type="dxa"/>
            <w:tcBorders>
              <w:top w:val="nil"/>
              <w:left w:val="nil"/>
              <w:bottom w:val="nil"/>
              <w:right w:val="nil"/>
            </w:tcBorders>
            <w:shd w:val="clear" w:color="auto" w:fill="BDD7EE"/>
          </w:tcPr>
          <w:p w14:paraId="4301CE02" w14:textId="77777777" w:rsidR="00FC3FE8" w:rsidRPr="00F94969" w:rsidRDefault="00000000">
            <w:pPr>
              <w:rPr>
                <w:b/>
                <w:sz w:val="16"/>
                <w:szCs w:val="16"/>
              </w:rPr>
            </w:pPr>
            <w:r w:rsidRPr="00F94969">
              <w:rPr>
                <w:b/>
                <w:sz w:val="16"/>
                <w:szCs w:val="16"/>
              </w:rPr>
              <w:t>Guideline consistent advice:</w:t>
            </w:r>
          </w:p>
          <w:p w14:paraId="3748EB55"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Advice about work situation: OR 1.1 (95% CI: 0.4 to 2.6)</w:t>
            </w:r>
          </w:p>
          <w:p w14:paraId="0378F619"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Advice on return to normal activities: OR 0.9 (95% CI: 0.3 to 2.8)</w:t>
            </w:r>
          </w:p>
          <w:p w14:paraId="5285C4DE"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Advice to increase activity level: OR 1.2 (95% CI: 0.3 to 4.4)</w:t>
            </w:r>
          </w:p>
          <w:p w14:paraId="70DE63CB"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Encourage early return to work: OR 2.0 (95% CI: 0.1 to 34.5)</w:t>
            </w:r>
          </w:p>
          <w:p w14:paraId="1EA75936" w14:textId="77777777" w:rsidR="00FC3FE8" w:rsidRPr="00F94969" w:rsidRDefault="00000000">
            <w:pPr>
              <w:numPr>
                <w:ilvl w:val="0"/>
                <w:numId w:val="110"/>
              </w:numPr>
              <w:pBdr>
                <w:top w:val="nil"/>
                <w:left w:val="nil"/>
                <w:bottom w:val="nil"/>
                <w:right w:val="nil"/>
                <w:between w:val="nil"/>
              </w:pBdr>
              <w:rPr>
                <w:sz w:val="16"/>
                <w:szCs w:val="16"/>
              </w:rPr>
            </w:pPr>
            <w:r w:rsidRPr="00F94969">
              <w:rPr>
                <w:sz w:val="16"/>
                <w:szCs w:val="16"/>
              </w:rPr>
              <w:t>Encourage to undertake activities themselves: OR 0.2 (95% CI: 0.0 to 0.7)</w:t>
            </w:r>
          </w:p>
          <w:p w14:paraId="151626D7" w14:textId="77777777" w:rsidR="00FC3FE8" w:rsidRPr="00F94969" w:rsidRDefault="00000000">
            <w:pPr>
              <w:rPr>
                <w:b/>
                <w:sz w:val="16"/>
                <w:szCs w:val="16"/>
              </w:rPr>
            </w:pPr>
            <w:r w:rsidRPr="00F94969">
              <w:rPr>
                <w:b/>
                <w:sz w:val="16"/>
                <w:szCs w:val="16"/>
              </w:rPr>
              <w:t>Attitudes and beliefs:</w:t>
            </w:r>
          </w:p>
          <w:p w14:paraId="0DDCBEC1" w14:textId="77777777" w:rsidR="00FC3FE8" w:rsidRPr="00F94969" w:rsidRDefault="00000000">
            <w:pPr>
              <w:numPr>
                <w:ilvl w:val="0"/>
                <w:numId w:val="17"/>
              </w:numPr>
              <w:pBdr>
                <w:top w:val="nil"/>
                <w:left w:val="nil"/>
                <w:bottom w:val="nil"/>
                <w:right w:val="nil"/>
                <w:between w:val="nil"/>
              </w:pBdr>
              <w:rPr>
                <w:sz w:val="16"/>
                <w:szCs w:val="16"/>
              </w:rPr>
            </w:pPr>
            <w:r w:rsidRPr="00F94969">
              <w:rPr>
                <w:sz w:val="16"/>
                <w:szCs w:val="16"/>
              </w:rPr>
              <w:t xml:space="preserve">Change attitudes/beliefs about pain:  OR 2.3 (95% CI: 0.6 to 9.3). </w:t>
            </w:r>
          </w:p>
        </w:tc>
      </w:tr>
      <w:tr w:rsidR="00F94969" w:rsidRPr="00F94969" w14:paraId="61D0DA26" w14:textId="77777777">
        <w:trPr>
          <w:trHeight w:val="199"/>
          <w:jc w:val="center"/>
        </w:trPr>
        <w:tc>
          <w:tcPr>
            <w:tcW w:w="1555" w:type="dxa"/>
            <w:tcBorders>
              <w:top w:val="nil"/>
              <w:left w:val="nil"/>
              <w:bottom w:val="nil"/>
              <w:right w:val="nil"/>
            </w:tcBorders>
            <w:shd w:val="clear" w:color="auto" w:fill="DEEBF6"/>
          </w:tcPr>
          <w:p w14:paraId="454ACE51" w14:textId="77777777" w:rsidR="00FC3FE8" w:rsidRPr="00F94969" w:rsidRDefault="00000000">
            <w:pPr>
              <w:rPr>
                <w:sz w:val="16"/>
                <w:szCs w:val="16"/>
              </w:rPr>
            </w:pPr>
            <w:r w:rsidRPr="00F94969">
              <w:rPr>
                <w:sz w:val="16"/>
                <w:szCs w:val="16"/>
              </w:rPr>
              <w:lastRenderedPageBreak/>
              <w:t xml:space="preserve">Suman et al., 2018 Cluster RCT </w:t>
            </w:r>
          </w:p>
          <w:p w14:paraId="61D9E180" w14:textId="77777777" w:rsidR="00FC3FE8" w:rsidRPr="00F94969" w:rsidRDefault="00000000">
            <w:pPr>
              <w:rPr>
                <w:sz w:val="16"/>
                <w:szCs w:val="16"/>
              </w:rPr>
            </w:pPr>
            <w:r w:rsidRPr="00F94969">
              <w:rPr>
                <w:sz w:val="16"/>
                <w:szCs w:val="16"/>
              </w:rPr>
              <w:t>The Netherlands</w:t>
            </w:r>
          </w:p>
        </w:tc>
        <w:tc>
          <w:tcPr>
            <w:tcW w:w="1701" w:type="dxa"/>
            <w:tcBorders>
              <w:top w:val="nil"/>
              <w:left w:val="nil"/>
              <w:bottom w:val="nil"/>
              <w:right w:val="nil"/>
            </w:tcBorders>
            <w:shd w:val="clear" w:color="auto" w:fill="DEEBF6"/>
          </w:tcPr>
          <w:p w14:paraId="7EACD0CD" w14:textId="77777777" w:rsidR="00FC3FE8" w:rsidRPr="00F94969" w:rsidRDefault="00000000">
            <w:pPr>
              <w:rPr>
                <w:b/>
                <w:sz w:val="16"/>
                <w:szCs w:val="16"/>
              </w:rPr>
            </w:pPr>
            <w:r w:rsidRPr="00F94969">
              <w:rPr>
                <w:sz w:val="16"/>
                <w:szCs w:val="16"/>
              </w:rPr>
              <w:t>GP’s (53)</w:t>
            </w:r>
          </w:p>
          <w:p w14:paraId="46D3387E" w14:textId="77777777" w:rsidR="00FC3FE8" w:rsidRPr="00F94969" w:rsidRDefault="00000000">
            <w:pPr>
              <w:rPr>
                <w:sz w:val="16"/>
                <w:szCs w:val="16"/>
              </w:rPr>
            </w:pPr>
            <w:r w:rsidRPr="00F94969">
              <w:rPr>
                <w:sz w:val="16"/>
                <w:szCs w:val="16"/>
              </w:rPr>
              <w:t>Patients with LBP (5130)</w:t>
            </w:r>
          </w:p>
          <w:p w14:paraId="302B0288" w14:textId="77777777" w:rsidR="00FC3FE8" w:rsidRPr="00F94969" w:rsidRDefault="00000000">
            <w:pPr>
              <w:rPr>
                <w:sz w:val="16"/>
                <w:szCs w:val="16"/>
              </w:rPr>
            </w:pPr>
            <w:r w:rsidRPr="00F94969">
              <w:rPr>
                <w:sz w:val="16"/>
                <w:szCs w:val="16"/>
              </w:rPr>
              <w:t>Primary care (25 practices)</w:t>
            </w:r>
          </w:p>
        </w:tc>
        <w:tc>
          <w:tcPr>
            <w:tcW w:w="4682" w:type="dxa"/>
            <w:tcBorders>
              <w:top w:val="nil"/>
              <w:left w:val="nil"/>
              <w:bottom w:val="nil"/>
              <w:right w:val="nil"/>
            </w:tcBorders>
            <w:shd w:val="clear" w:color="auto" w:fill="DEEBF6"/>
          </w:tcPr>
          <w:p w14:paraId="7D0CDD31" w14:textId="77777777" w:rsidR="00FC3FE8" w:rsidRPr="00F94969" w:rsidRDefault="00000000">
            <w:pPr>
              <w:pBdr>
                <w:top w:val="nil"/>
                <w:left w:val="nil"/>
                <w:bottom w:val="nil"/>
                <w:right w:val="nil"/>
                <w:between w:val="nil"/>
              </w:pBdr>
              <w:rPr>
                <w:b/>
                <w:sz w:val="16"/>
                <w:szCs w:val="16"/>
              </w:rPr>
            </w:pPr>
            <w:r w:rsidRPr="00F94969">
              <w:rPr>
                <w:b/>
                <w:sz w:val="16"/>
                <w:szCs w:val="16"/>
              </w:rPr>
              <w:t>Description of Implementation Strategy: </w:t>
            </w:r>
          </w:p>
          <w:p w14:paraId="718E8D12" w14:textId="77777777" w:rsidR="00FC3FE8" w:rsidRPr="00F94969" w:rsidRDefault="00000000">
            <w:pPr>
              <w:pBdr>
                <w:top w:val="nil"/>
                <w:left w:val="nil"/>
                <w:bottom w:val="nil"/>
                <w:right w:val="nil"/>
                <w:between w:val="nil"/>
              </w:pBdr>
              <w:rPr>
                <w:sz w:val="16"/>
                <w:szCs w:val="16"/>
              </w:rPr>
            </w:pPr>
            <w:r w:rsidRPr="00F94969">
              <w:rPr>
                <w:sz w:val="16"/>
                <w:szCs w:val="16"/>
              </w:rPr>
              <w:t xml:space="preserve">Multidisciplinary continuing medical education in communications </w:t>
            </w:r>
            <w:proofErr w:type="spellStart"/>
            <w:r w:rsidRPr="00F94969">
              <w:rPr>
                <w:sz w:val="16"/>
                <w:szCs w:val="16"/>
              </w:rPr>
              <w:t>interprofessionally</w:t>
            </w:r>
            <w:proofErr w:type="spellEnd"/>
            <w:r w:rsidRPr="00F94969">
              <w:rPr>
                <w:sz w:val="16"/>
                <w:szCs w:val="16"/>
              </w:rPr>
              <w:t xml:space="preserve"> and with patients were main themes as means to reduces referral, done through distribution of educational materials, and via an interactive website.</w:t>
            </w:r>
          </w:p>
          <w:p w14:paraId="04C6D784" w14:textId="77777777" w:rsidR="00FC3FE8" w:rsidRPr="00F94969" w:rsidRDefault="00FC3FE8">
            <w:pPr>
              <w:pBdr>
                <w:top w:val="nil"/>
                <w:left w:val="nil"/>
                <w:bottom w:val="nil"/>
                <w:right w:val="nil"/>
                <w:between w:val="nil"/>
              </w:pBdr>
              <w:rPr>
                <w:sz w:val="16"/>
                <w:szCs w:val="16"/>
              </w:rPr>
            </w:pPr>
          </w:p>
          <w:p w14:paraId="5B468CB0" w14:textId="77777777" w:rsidR="00FC3FE8" w:rsidRPr="00F94969" w:rsidRDefault="00000000">
            <w:pPr>
              <w:pBdr>
                <w:top w:val="nil"/>
                <w:left w:val="nil"/>
                <w:bottom w:val="nil"/>
                <w:right w:val="nil"/>
                <w:between w:val="nil"/>
              </w:pBdr>
              <w:rPr>
                <w:b/>
                <w:sz w:val="16"/>
                <w:szCs w:val="16"/>
              </w:rPr>
            </w:pPr>
            <w:r w:rsidRPr="00F94969">
              <w:rPr>
                <w:b/>
                <w:sz w:val="16"/>
                <w:szCs w:val="16"/>
              </w:rPr>
              <w:t>Waltz’s Classification:</w:t>
            </w:r>
          </w:p>
          <w:p w14:paraId="3C901C72" w14:textId="77777777" w:rsidR="00FC3FE8" w:rsidRPr="00F94969" w:rsidRDefault="00000000">
            <w:pPr>
              <w:pBdr>
                <w:top w:val="nil"/>
                <w:left w:val="nil"/>
                <w:bottom w:val="nil"/>
                <w:right w:val="nil"/>
                <w:between w:val="nil"/>
              </w:pBdr>
              <w:rPr>
                <w:sz w:val="16"/>
                <w:szCs w:val="16"/>
              </w:rPr>
            </w:pPr>
            <w:r w:rsidRPr="00F94969">
              <w:rPr>
                <w:i/>
                <w:sz w:val="16"/>
                <w:szCs w:val="16"/>
              </w:rPr>
              <w:t xml:space="preserve">Train and educate </w:t>
            </w:r>
            <w:proofErr w:type="gramStart"/>
            <w:r w:rsidRPr="00F94969">
              <w:rPr>
                <w:i/>
                <w:sz w:val="16"/>
                <w:szCs w:val="16"/>
              </w:rPr>
              <w:t>stakeholders</w:t>
            </w:r>
            <w:proofErr w:type="gramEnd"/>
          </w:p>
          <w:p w14:paraId="7FA01974" w14:textId="77777777" w:rsidR="00FC3FE8" w:rsidRPr="00F94969" w:rsidRDefault="00000000">
            <w:pPr>
              <w:numPr>
                <w:ilvl w:val="0"/>
                <w:numId w:val="99"/>
              </w:numPr>
              <w:pBdr>
                <w:top w:val="nil"/>
                <w:left w:val="nil"/>
                <w:bottom w:val="nil"/>
                <w:right w:val="nil"/>
                <w:between w:val="nil"/>
              </w:pBdr>
              <w:rPr>
                <w:sz w:val="16"/>
                <w:szCs w:val="16"/>
              </w:rPr>
            </w:pPr>
            <w:r w:rsidRPr="00F94969">
              <w:rPr>
                <w:sz w:val="16"/>
                <w:szCs w:val="16"/>
              </w:rPr>
              <w:t xml:space="preserve">Conduct ongoing </w:t>
            </w:r>
            <w:proofErr w:type="gramStart"/>
            <w:r w:rsidRPr="00F94969">
              <w:rPr>
                <w:sz w:val="16"/>
                <w:szCs w:val="16"/>
              </w:rPr>
              <w:t>training</w:t>
            </w:r>
            <w:proofErr w:type="gramEnd"/>
          </w:p>
          <w:p w14:paraId="3BFD6164" w14:textId="77777777" w:rsidR="00FC3FE8" w:rsidRPr="00F94969" w:rsidRDefault="00000000">
            <w:pPr>
              <w:numPr>
                <w:ilvl w:val="0"/>
                <w:numId w:val="99"/>
              </w:numPr>
              <w:pBdr>
                <w:top w:val="nil"/>
                <w:left w:val="nil"/>
                <w:bottom w:val="nil"/>
                <w:right w:val="nil"/>
                <w:between w:val="nil"/>
              </w:pBdr>
              <w:rPr>
                <w:sz w:val="16"/>
                <w:szCs w:val="16"/>
              </w:rPr>
            </w:pPr>
            <w:r w:rsidRPr="00F94969">
              <w:rPr>
                <w:sz w:val="16"/>
                <w:szCs w:val="16"/>
              </w:rPr>
              <w:t xml:space="preserve">Distribute educational </w:t>
            </w:r>
            <w:proofErr w:type="gramStart"/>
            <w:r w:rsidRPr="00F94969">
              <w:rPr>
                <w:sz w:val="16"/>
                <w:szCs w:val="16"/>
              </w:rPr>
              <w:t>materials</w:t>
            </w:r>
            <w:proofErr w:type="gramEnd"/>
          </w:p>
          <w:p w14:paraId="028E028A" w14:textId="77777777" w:rsidR="00FC3FE8" w:rsidRPr="00F94969" w:rsidRDefault="00000000">
            <w:pPr>
              <w:numPr>
                <w:ilvl w:val="0"/>
                <w:numId w:val="99"/>
              </w:numPr>
              <w:pBdr>
                <w:top w:val="nil"/>
                <w:left w:val="nil"/>
                <w:bottom w:val="nil"/>
                <w:right w:val="nil"/>
                <w:between w:val="nil"/>
              </w:pBdr>
              <w:rPr>
                <w:sz w:val="16"/>
                <w:szCs w:val="16"/>
              </w:rPr>
            </w:pPr>
            <w:r w:rsidRPr="00F94969">
              <w:rPr>
                <w:sz w:val="16"/>
                <w:szCs w:val="16"/>
              </w:rPr>
              <w:t xml:space="preserve">Conduct educational </w:t>
            </w:r>
            <w:proofErr w:type="gramStart"/>
            <w:r w:rsidRPr="00F94969">
              <w:rPr>
                <w:sz w:val="16"/>
                <w:szCs w:val="16"/>
              </w:rPr>
              <w:t>meetings</w:t>
            </w:r>
            <w:proofErr w:type="gramEnd"/>
          </w:p>
          <w:p w14:paraId="1D040701" w14:textId="77777777" w:rsidR="00FC3FE8" w:rsidRPr="00F94969" w:rsidRDefault="00000000">
            <w:pPr>
              <w:pBdr>
                <w:top w:val="nil"/>
                <w:left w:val="nil"/>
                <w:bottom w:val="nil"/>
                <w:right w:val="nil"/>
                <w:between w:val="nil"/>
              </w:pBdr>
              <w:rPr>
                <w:sz w:val="16"/>
                <w:szCs w:val="16"/>
              </w:rPr>
            </w:pPr>
            <w:r w:rsidRPr="00F94969">
              <w:rPr>
                <w:i/>
                <w:sz w:val="16"/>
                <w:szCs w:val="16"/>
              </w:rPr>
              <w:t xml:space="preserve">Engage </w:t>
            </w:r>
            <w:proofErr w:type="gramStart"/>
            <w:r w:rsidRPr="00F94969">
              <w:rPr>
                <w:i/>
                <w:sz w:val="16"/>
                <w:szCs w:val="16"/>
              </w:rPr>
              <w:t>consumers</w:t>
            </w:r>
            <w:proofErr w:type="gramEnd"/>
          </w:p>
          <w:p w14:paraId="3E8D84E9" w14:textId="77777777" w:rsidR="00FC3FE8" w:rsidRPr="00F94969" w:rsidRDefault="00000000">
            <w:pPr>
              <w:numPr>
                <w:ilvl w:val="0"/>
                <w:numId w:val="101"/>
              </w:numPr>
              <w:pBdr>
                <w:top w:val="nil"/>
                <w:left w:val="nil"/>
                <w:bottom w:val="nil"/>
                <w:right w:val="nil"/>
                <w:between w:val="nil"/>
              </w:pBdr>
              <w:rPr>
                <w:sz w:val="16"/>
                <w:szCs w:val="16"/>
              </w:rPr>
            </w:pPr>
            <w:r w:rsidRPr="00F94969">
              <w:rPr>
                <w:sz w:val="16"/>
                <w:szCs w:val="16"/>
              </w:rPr>
              <w:t>Use mass media</w:t>
            </w:r>
          </w:p>
        </w:tc>
        <w:tc>
          <w:tcPr>
            <w:tcW w:w="2268" w:type="dxa"/>
            <w:tcBorders>
              <w:top w:val="nil"/>
              <w:left w:val="nil"/>
              <w:bottom w:val="nil"/>
              <w:right w:val="nil"/>
            </w:tcBorders>
            <w:shd w:val="clear" w:color="auto" w:fill="DEEBF6"/>
          </w:tcPr>
          <w:p w14:paraId="5630BD6E" w14:textId="77777777" w:rsidR="00FC3FE8" w:rsidRPr="00F94969" w:rsidRDefault="00000000">
            <w:pPr>
              <w:rPr>
                <w:sz w:val="16"/>
                <w:szCs w:val="16"/>
              </w:rPr>
            </w:pPr>
            <w:r w:rsidRPr="00F94969">
              <w:rPr>
                <w:sz w:val="16"/>
                <w:szCs w:val="16"/>
              </w:rPr>
              <w:t>The control group received no intervention and was delivering usual care.</w:t>
            </w:r>
          </w:p>
        </w:tc>
        <w:tc>
          <w:tcPr>
            <w:tcW w:w="2410" w:type="dxa"/>
            <w:tcBorders>
              <w:top w:val="nil"/>
              <w:left w:val="nil"/>
              <w:bottom w:val="nil"/>
              <w:right w:val="nil"/>
            </w:tcBorders>
            <w:shd w:val="clear" w:color="auto" w:fill="DEEBF6"/>
          </w:tcPr>
          <w:p w14:paraId="26DFF62F" w14:textId="77777777" w:rsidR="00FC3FE8" w:rsidRPr="00F94969" w:rsidRDefault="00000000">
            <w:pPr>
              <w:rPr>
                <w:b/>
                <w:sz w:val="16"/>
                <w:szCs w:val="16"/>
              </w:rPr>
            </w:pPr>
            <w:r w:rsidRPr="00F94969">
              <w:rPr>
                <w:b/>
                <w:sz w:val="16"/>
                <w:szCs w:val="16"/>
              </w:rPr>
              <w:t>Healthcare Professionals:</w:t>
            </w:r>
          </w:p>
          <w:p w14:paraId="78F43F04" w14:textId="77777777" w:rsidR="00FC3FE8" w:rsidRPr="00F94969" w:rsidRDefault="00000000">
            <w:pPr>
              <w:rPr>
                <w:sz w:val="16"/>
                <w:szCs w:val="16"/>
              </w:rPr>
            </w:pPr>
            <w:r w:rsidRPr="00F94969">
              <w:rPr>
                <w:sz w:val="16"/>
                <w:szCs w:val="16"/>
              </w:rPr>
              <w:t>Guideline adherence was assessed using performance indicators:</w:t>
            </w:r>
          </w:p>
          <w:p w14:paraId="4D226367" w14:textId="77777777" w:rsidR="00FC3FE8" w:rsidRPr="00F94969" w:rsidRDefault="00000000">
            <w:pPr>
              <w:rPr>
                <w:b/>
                <w:i/>
                <w:sz w:val="16"/>
                <w:szCs w:val="16"/>
              </w:rPr>
            </w:pPr>
            <w:r w:rsidRPr="00F94969">
              <w:rPr>
                <w:i/>
                <w:sz w:val="16"/>
                <w:szCs w:val="16"/>
              </w:rPr>
              <w:t>Referral to imaging</w:t>
            </w:r>
            <w:r w:rsidRPr="00F94969">
              <w:rPr>
                <w:b/>
                <w:i/>
                <w:sz w:val="16"/>
                <w:szCs w:val="16"/>
              </w:rPr>
              <w:t> </w:t>
            </w:r>
          </w:p>
          <w:p w14:paraId="3B4C5649" w14:textId="77777777" w:rsidR="00FC3FE8" w:rsidRPr="00F94969" w:rsidRDefault="00000000">
            <w:pPr>
              <w:numPr>
                <w:ilvl w:val="0"/>
                <w:numId w:val="17"/>
              </w:numPr>
              <w:pBdr>
                <w:top w:val="nil"/>
                <w:left w:val="nil"/>
                <w:bottom w:val="nil"/>
                <w:right w:val="nil"/>
                <w:between w:val="nil"/>
              </w:pBdr>
              <w:rPr>
                <w:sz w:val="16"/>
                <w:szCs w:val="16"/>
              </w:rPr>
            </w:pPr>
            <w:r w:rsidRPr="00F94969">
              <w:rPr>
                <w:sz w:val="16"/>
                <w:szCs w:val="16"/>
              </w:rPr>
              <w:t>Referral for diagnostic imaging</w:t>
            </w:r>
          </w:p>
          <w:p w14:paraId="7A970FA0" w14:textId="77777777" w:rsidR="00FC3FE8" w:rsidRPr="00F94969" w:rsidRDefault="00000000">
            <w:pPr>
              <w:rPr>
                <w:b/>
                <w:i/>
                <w:sz w:val="16"/>
                <w:szCs w:val="16"/>
              </w:rPr>
            </w:pPr>
            <w:r w:rsidRPr="00F94969">
              <w:rPr>
                <w:i/>
                <w:sz w:val="16"/>
                <w:szCs w:val="16"/>
              </w:rPr>
              <w:t>Referral to secondary care.</w:t>
            </w:r>
          </w:p>
          <w:p w14:paraId="103F568D" w14:textId="77777777" w:rsidR="00FC3FE8" w:rsidRPr="00F94969" w:rsidRDefault="00000000">
            <w:pPr>
              <w:numPr>
                <w:ilvl w:val="0"/>
                <w:numId w:val="19"/>
              </w:numPr>
              <w:pBdr>
                <w:top w:val="nil"/>
                <w:left w:val="nil"/>
                <w:bottom w:val="nil"/>
                <w:right w:val="nil"/>
                <w:between w:val="nil"/>
              </w:pBdr>
              <w:rPr>
                <w:sz w:val="16"/>
                <w:szCs w:val="16"/>
              </w:rPr>
            </w:pPr>
            <w:r w:rsidRPr="00F94969">
              <w:rPr>
                <w:sz w:val="16"/>
                <w:szCs w:val="16"/>
              </w:rPr>
              <w:t xml:space="preserve">Referral to consultation with medical specialists (neurology, </w:t>
            </w:r>
            <w:proofErr w:type="spellStart"/>
            <w:proofErr w:type="gramStart"/>
            <w:r w:rsidRPr="00F94969">
              <w:rPr>
                <w:sz w:val="16"/>
                <w:szCs w:val="16"/>
              </w:rPr>
              <w:t>orthopedics</w:t>
            </w:r>
            <w:proofErr w:type="spellEnd"/>
            <w:proofErr w:type="gramEnd"/>
            <w:r w:rsidRPr="00F94969">
              <w:rPr>
                <w:sz w:val="16"/>
                <w:szCs w:val="16"/>
              </w:rPr>
              <w:t xml:space="preserve"> or other specialty)</w:t>
            </w:r>
          </w:p>
          <w:p w14:paraId="68E82893" w14:textId="77777777" w:rsidR="00FC3FE8" w:rsidRPr="00F94969" w:rsidRDefault="00000000">
            <w:pPr>
              <w:numPr>
                <w:ilvl w:val="0"/>
                <w:numId w:val="19"/>
              </w:numPr>
              <w:pBdr>
                <w:top w:val="nil"/>
                <w:left w:val="nil"/>
                <w:bottom w:val="nil"/>
                <w:right w:val="nil"/>
                <w:between w:val="nil"/>
              </w:pBdr>
              <w:rPr>
                <w:sz w:val="16"/>
                <w:szCs w:val="16"/>
              </w:rPr>
            </w:pPr>
            <w:r w:rsidRPr="00F94969">
              <w:rPr>
                <w:sz w:val="16"/>
                <w:szCs w:val="16"/>
              </w:rPr>
              <w:t>Referral for psychosocial care as indicator for multidisciplinary collaboration</w:t>
            </w:r>
          </w:p>
          <w:p w14:paraId="2D6988F0" w14:textId="77777777" w:rsidR="00FC3FE8" w:rsidRPr="00F94969" w:rsidRDefault="00000000">
            <w:pPr>
              <w:numPr>
                <w:ilvl w:val="0"/>
                <w:numId w:val="19"/>
              </w:numPr>
              <w:pBdr>
                <w:top w:val="nil"/>
                <w:left w:val="nil"/>
                <w:bottom w:val="nil"/>
                <w:right w:val="nil"/>
                <w:between w:val="nil"/>
              </w:pBdr>
              <w:rPr>
                <w:sz w:val="16"/>
                <w:szCs w:val="16"/>
              </w:rPr>
            </w:pPr>
            <w:r w:rsidRPr="00F94969">
              <w:rPr>
                <w:sz w:val="16"/>
                <w:szCs w:val="16"/>
              </w:rPr>
              <w:t>Referral to and/or contact with occupational physician as indicator for multidisciplinary collaboration</w:t>
            </w:r>
          </w:p>
        </w:tc>
        <w:tc>
          <w:tcPr>
            <w:tcW w:w="3822" w:type="dxa"/>
            <w:tcBorders>
              <w:top w:val="nil"/>
              <w:left w:val="nil"/>
              <w:bottom w:val="nil"/>
              <w:right w:val="nil"/>
            </w:tcBorders>
            <w:shd w:val="clear" w:color="auto" w:fill="DEEBF6"/>
          </w:tcPr>
          <w:p w14:paraId="44B72A7E" w14:textId="77777777" w:rsidR="00FC3FE8" w:rsidRPr="00F94969" w:rsidRDefault="00000000">
            <w:pPr>
              <w:rPr>
                <w:sz w:val="16"/>
                <w:szCs w:val="16"/>
              </w:rPr>
            </w:pPr>
            <w:r w:rsidRPr="00F94969">
              <w:rPr>
                <w:sz w:val="16"/>
                <w:szCs w:val="16"/>
              </w:rPr>
              <w:t>No significant difference between groups over time on the number of total referrals to imaging and medical specialist care (p&gt;0.05).</w:t>
            </w:r>
          </w:p>
          <w:p w14:paraId="41E5EC4E" w14:textId="77777777" w:rsidR="00FC3FE8" w:rsidRPr="00F94969" w:rsidRDefault="00000000">
            <w:pPr>
              <w:rPr>
                <w:b/>
                <w:sz w:val="16"/>
                <w:szCs w:val="16"/>
              </w:rPr>
            </w:pPr>
            <w:r w:rsidRPr="00F94969">
              <w:rPr>
                <w:b/>
                <w:sz w:val="16"/>
                <w:szCs w:val="16"/>
              </w:rPr>
              <w:t>Referrals to medical imaging:</w:t>
            </w:r>
          </w:p>
          <w:p w14:paraId="2CA73F95"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Baseline: 200 (14%)</w:t>
            </w:r>
          </w:p>
          <w:p w14:paraId="273F0967"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Follow-up: 138 (11%)</w:t>
            </w:r>
          </w:p>
          <w:p w14:paraId="385878D4" w14:textId="77777777" w:rsidR="00FC3FE8" w:rsidRPr="00F94969" w:rsidRDefault="00000000">
            <w:pPr>
              <w:rPr>
                <w:sz w:val="16"/>
                <w:szCs w:val="16"/>
              </w:rPr>
            </w:pPr>
            <w:r w:rsidRPr="00F94969">
              <w:rPr>
                <w:sz w:val="16"/>
                <w:szCs w:val="16"/>
              </w:rPr>
              <w:t>Control group:</w:t>
            </w:r>
          </w:p>
          <w:p w14:paraId="352030A3"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Baseline: 145 (12%)</w:t>
            </w:r>
          </w:p>
          <w:p w14:paraId="2EF6ABF7" w14:textId="77777777" w:rsidR="00FC3FE8" w:rsidRPr="00F94969" w:rsidRDefault="00000000">
            <w:pPr>
              <w:rPr>
                <w:b/>
                <w:sz w:val="16"/>
                <w:szCs w:val="16"/>
              </w:rPr>
            </w:pPr>
            <w:r w:rsidRPr="00F94969">
              <w:rPr>
                <w:b/>
                <w:sz w:val="16"/>
                <w:szCs w:val="16"/>
              </w:rPr>
              <w:t>Referrals to medical specialists:</w:t>
            </w:r>
          </w:p>
          <w:p w14:paraId="482FF8E6" w14:textId="77777777" w:rsidR="00FC3FE8" w:rsidRPr="00F94969" w:rsidRDefault="00000000">
            <w:pPr>
              <w:rPr>
                <w:sz w:val="16"/>
                <w:szCs w:val="16"/>
              </w:rPr>
            </w:pPr>
            <w:r w:rsidRPr="00F94969">
              <w:rPr>
                <w:sz w:val="16"/>
                <w:szCs w:val="16"/>
              </w:rPr>
              <w:t>Intervention group:</w:t>
            </w:r>
          </w:p>
          <w:p w14:paraId="736C650C"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Baseline: 171 (12%)</w:t>
            </w:r>
          </w:p>
          <w:p w14:paraId="206D60DE"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Follow-up: 100 (8%)</w:t>
            </w:r>
          </w:p>
          <w:p w14:paraId="1F29E085" w14:textId="77777777" w:rsidR="00FC3FE8" w:rsidRPr="00F94969" w:rsidRDefault="00000000">
            <w:pPr>
              <w:rPr>
                <w:sz w:val="16"/>
                <w:szCs w:val="16"/>
              </w:rPr>
            </w:pPr>
            <w:r w:rsidRPr="00F94969">
              <w:rPr>
                <w:sz w:val="16"/>
                <w:szCs w:val="16"/>
              </w:rPr>
              <w:t>Control group:</w:t>
            </w:r>
          </w:p>
          <w:p w14:paraId="249706D0"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Baseline: 109 (9%)</w:t>
            </w:r>
          </w:p>
          <w:p w14:paraId="50ED31C1"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Follow-up: 99 (8%)</w:t>
            </w:r>
          </w:p>
          <w:p w14:paraId="369A8AF0" w14:textId="77777777" w:rsidR="00FC3FE8" w:rsidRPr="00F94969" w:rsidRDefault="00000000">
            <w:pPr>
              <w:numPr>
                <w:ilvl w:val="0"/>
                <w:numId w:val="20"/>
              </w:numPr>
              <w:pBdr>
                <w:top w:val="nil"/>
                <w:left w:val="nil"/>
                <w:bottom w:val="nil"/>
                <w:right w:val="nil"/>
                <w:between w:val="nil"/>
              </w:pBdr>
              <w:rPr>
                <w:sz w:val="16"/>
                <w:szCs w:val="16"/>
              </w:rPr>
            </w:pPr>
            <w:r w:rsidRPr="00F94969">
              <w:rPr>
                <w:sz w:val="16"/>
                <w:szCs w:val="16"/>
              </w:rPr>
              <w:t>Follow-up: 137 (11%)</w:t>
            </w:r>
          </w:p>
        </w:tc>
      </w:tr>
      <w:tr w:rsidR="00F94969" w:rsidRPr="00F94969" w14:paraId="62726A66" w14:textId="77777777">
        <w:trPr>
          <w:trHeight w:val="199"/>
          <w:jc w:val="center"/>
        </w:trPr>
        <w:tc>
          <w:tcPr>
            <w:tcW w:w="1555" w:type="dxa"/>
            <w:tcBorders>
              <w:top w:val="nil"/>
              <w:left w:val="nil"/>
              <w:bottom w:val="single" w:sz="4" w:space="0" w:color="000000"/>
              <w:right w:val="nil"/>
            </w:tcBorders>
            <w:shd w:val="clear" w:color="auto" w:fill="BDD7EE"/>
          </w:tcPr>
          <w:p w14:paraId="244DD027" w14:textId="77777777" w:rsidR="00FC3FE8" w:rsidRPr="00F94969" w:rsidRDefault="00000000">
            <w:pPr>
              <w:rPr>
                <w:sz w:val="16"/>
                <w:szCs w:val="16"/>
              </w:rPr>
            </w:pPr>
            <w:r w:rsidRPr="00F94969">
              <w:rPr>
                <w:sz w:val="16"/>
                <w:szCs w:val="16"/>
              </w:rPr>
              <w:t xml:space="preserve">Van </w:t>
            </w:r>
            <w:proofErr w:type="spellStart"/>
            <w:r w:rsidRPr="00F94969">
              <w:rPr>
                <w:sz w:val="16"/>
                <w:szCs w:val="16"/>
              </w:rPr>
              <w:t>Dulmen</w:t>
            </w:r>
            <w:proofErr w:type="spellEnd"/>
            <w:r w:rsidRPr="00F94969">
              <w:rPr>
                <w:sz w:val="16"/>
                <w:szCs w:val="16"/>
              </w:rPr>
              <w:t xml:space="preserve"> et al., 2014</w:t>
            </w:r>
          </w:p>
          <w:p w14:paraId="583734AB" w14:textId="77777777" w:rsidR="00FC3FE8" w:rsidRPr="00F94969" w:rsidRDefault="00000000">
            <w:pPr>
              <w:rPr>
                <w:sz w:val="16"/>
                <w:szCs w:val="16"/>
              </w:rPr>
            </w:pPr>
            <w:r w:rsidRPr="00F94969">
              <w:rPr>
                <w:sz w:val="16"/>
                <w:szCs w:val="16"/>
              </w:rPr>
              <w:t>Cluster RCT</w:t>
            </w:r>
          </w:p>
          <w:p w14:paraId="58EC6F6B" w14:textId="77777777" w:rsidR="00FC3FE8" w:rsidRPr="00F94969" w:rsidRDefault="00000000">
            <w:pPr>
              <w:rPr>
                <w:sz w:val="16"/>
                <w:szCs w:val="16"/>
              </w:rPr>
            </w:pPr>
            <w:r w:rsidRPr="00F94969">
              <w:rPr>
                <w:sz w:val="16"/>
                <w:szCs w:val="16"/>
              </w:rPr>
              <w:t>The Netherlands</w:t>
            </w:r>
          </w:p>
        </w:tc>
        <w:tc>
          <w:tcPr>
            <w:tcW w:w="1701" w:type="dxa"/>
            <w:tcBorders>
              <w:top w:val="nil"/>
              <w:left w:val="nil"/>
              <w:bottom w:val="single" w:sz="4" w:space="0" w:color="000000"/>
              <w:right w:val="nil"/>
            </w:tcBorders>
            <w:shd w:val="clear" w:color="auto" w:fill="BDD7EE"/>
          </w:tcPr>
          <w:p w14:paraId="017B39E9" w14:textId="77777777" w:rsidR="00FC3FE8" w:rsidRPr="00F94969" w:rsidRDefault="00000000">
            <w:pPr>
              <w:rPr>
                <w:sz w:val="16"/>
                <w:szCs w:val="16"/>
              </w:rPr>
            </w:pPr>
            <w:r w:rsidRPr="00F94969">
              <w:rPr>
                <w:sz w:val="16"/>
                <w:szCs w:val="16"/>
              </w:rPr>
              <w:t>Physiotherapists (90)</w:t>
            </w:r>
          </w:p>
          <w:p w14:paraId="6F69518B" w14:textId="77777777" w:rsidR="00FC3FE8" w:rsidRPr="00F94969" w:rsidRDefault="00000000">
            <w:pPr>
              <w:rPr>
                <w:sz w:val="16"/>
                <w:szCs w:val="16"/>
              </w:rPr>
            </w:pPr>
            <w:r w:rsidRPr="00F94969">
              <w:rPr>
                <w:sz w:val="16"/>
                <w:szCs w:val="16"/>
              </w:rPr>
              <w:t>Patients with LBP</w:t>
            </w:r>
          </w:p>
          <w:p w14:paraId="366A40A7" w14:textId="77777777" w:rsidR="00FC3FE8" w:rsidRPr="00F94969" w:rsidRDefault="00000000">
            <w:pPr>
              <w:rPr>
                <w:sz w:val="16"/>
                <w:szCs w:val="16"/>
              </w:rPr>
            </w:pPr>
            <w:r w:rsidRPr="00F94969">
              <w:rPr>
                <w:sz w:val="16"/>
                <w:szCs w:val="16"/>
              </w:rPr>
              <w:t>Communities of practice</w:t>
            </w:r>
          </w:p>
        </w:tc>
        <w:tc>
          <w:tcPr>
            <w:tcW w:w="4682" w:type="dxa"/>
            <w:tcBorders>
              <w:top w:val="nil"/>
              <w:left w:val="nil"/>
              <w:bottom w:val="single" w:sz="4" w:space="0" w:color="000000"/>
              <w:right w:val="nil"/>
            </w:tcBorders>
            <w:shd w:val="clear" w:color="auto" w:fill="BDD7EE"/>
          </w:tcPr>
          <w:p w14:paraId="253F0EFA" w14:textId="77777777" w:rsidR="00FC3FE8" w:rsidRPr="00F94969" w:rsidRDefault="00000000">
            <w:pPr>
              <w:spacing w:line="257" w:lineRule="auto"/>
              <w:rPr>
                <w:b/>
                <w:sz w:val="16"/>
                <w:szCs w:val="16"/>
                <w:u w:val="single"/>
              </w:rPr>
            </w:pPr>
            <w:r w:rsidRPr="00F94969">
              <w:rPr>
                <w:b/>
                <w:sz w:val="16"/>
                <w:szCs w:val="16"/>
                <w:u w:val="single"/>
              </w:rPr>
              <w:t>Problem-Based Peer Assessment (PA):</w:t>
            </w:r>
          </w:p>
          <w:p w14:paraId="7F2E4B28" w14:textId="77777777" w:rsidR="00FC3FE8" w:rsidRPr="00F94969" w:rsidRDefault="00000000">
            <w:pPr>
              <w:spacing w:line="257" w:lineRule="auto"/>
              <w:rPr>
                <w:sz w:val="16"/>
                <w:szCs w:val="16"/>
              </w:rPr>
            </w:pPr>
            <w:r w:rsidRPr="00F94969">
              <w:rPr>
                <w:b/>
                <w:sz w:val="16"/>
                <w:szCs w:val="16"/>
              </w:rPr>
              <w:t>Description of Implementation Strategy:</w:t>
            </w:r>
          </w:p>
          <w:p w14:paraId="2E064288" w14:textId="77777777" w:rsidR="00FC3FE8" w:rsidRPr="00F94969" w:rsidRDefault="00000000">
            <w:pPr>
              <w:spacing w:line="257" w:lineRule="auto"/>
              <w:rPr>
                <w:sz w:val="16"/>
                <w:szCs w:val="16"/>
              </w:rPr>
            </w:pPr>
            <w:r w:rsidRPr="00F94969">
              <w:rPr>
                <w:sz w:val="16"/>
                <w:szCs w:val="16"/>
              </w:rPr>
              <w:t xml:space="preserve">The educational approaches consisted of a series of four 2-hour meetings during a 6-month period. </w:t>
            </w:r>
            <w:r w:rsidRPr="00F94969">
              <w:rPr>
                <w:sz w:val="16"/>
                <w:szCs w:val="16"/>
              </w:rPr>
              <w:br/>
              <w:t xml:space="preserve">In the Peer Assessment group, clinical performance was directly observed and evaluated by peers in a simulated setting. Participants performed in 3 roles: physical therapist, assessor, and patient.  </w:t>
            </w:r>
            <w:r w:rsidRPr="00F94969">
              <w:rPr>
                <w:sz w:val="16"/>
                <w:szCs w:val="16"/>
              </w:rPr>
              <w:br/>
              <w:t>Participants received a peer-assessment manual in advance.</w:t>
            </w:r>
          </w:p>
          <w:p w14:paraId="41331EC4" w14:textId="77777777" w:rsidR="00FC3FE8" w:rsidRPr="00F94969" w:rsidRDefault="00000000">
            <w:pPr>
              <w:spacing w:line="257" w:lineRule="auto"/>
              <w:rPr>
                <w:sz w:val="16"/>
                <w:szCs w:val="16"/>
              </w:rPr>
            </w:pPr>
            <w:r w:rsidRPr="00F94969">
              <w:rPr>
                <w:sz w:val="16"/>
                <w:szCs w:val="16"/>
              </w:rPr>
              <w:t>The expert assessor provided additional feedback only if necessary and when all peers had given their feedback.</w:t>
            </w:r>
          </w:p>
          <w:p w14:paraId="61302A5B" w14:textId="77777777" w:rsidR="00FC3FE8" w:rsidRPr="00F94969" w:rsidRDefault="00FC3FE8">
            <w:pPr>
              <w:spacing w:line="257" w:lineRule="auto"/>
              <w:rPr>
                <w:b/>
                <w:sz w:val="16"/>
                <w:szCs w:val="16"/>
                <w:u w:val="single"/>
              </w:rPr>
            </w:pPr>
          </w:p>
          <w:p w14:paraId="0FD5C725" w14:textId="77777777" w:rsidR="00FC3FE8" w:rsidRPr="00F94969" w:rsidRDefault="00000000">
            <w:pPr>
              <w:spacing w:line="257" w:lineRule="auto"/>
              <w:rPr>
                <w:sz w:val="16"/>
                <w:szCs w:val="16"/>
              </w:rPr>
            </w:pPr>
            <w:r w:rsidRPr="00F94969">
              <w:rPr>
                <w:b/>
                <w:sz w:val="16"/>
                <w:szCs w:val="16"/>
              </w:rPr>
              <w:t>Waltz’s Classification:</w:t>
            </w:r>
            <w:r w:rsidRPr="00F94969">
              <w:rPr>
                <w:sz w:val="16"/>
                <w:szCs w:val="16"/>
              </w:rPr>
              <w:t xml:space="preserve"> </w:t>
            </w:r>
          </w:p>
          <w:p w14:paraId="17458101" w14:textId="77777777" w:rsidR="00FC3FE8" w:rsidRPr="00F94969" w:rsidRDefault="00000000">
            <w:pPr>
              <w:spacing w:line="257" w:lineRule="auto"/>
              <w:rPr>
                <w:i/>
                <w:sz w:val="16"/>
                <w:szCs w:val="16"/>
              </w:rPr>
            </w:pPr>
            <w:r w:rsidRPr="00F94969">
              <w:rPr>
                <w:i/>
                <w:sz w:val="16"/>
                <w:szCs w:val="16"/>
              </w:rPr>
              <w:t>Provide interactive assistance.</w:t>
            </w:r>
          </w:p>
          <w:p w14:paraId="6072BD6E" w14:textId="77777777" w:rsidR="00FC3FE8" w:rsidRPr="00F94969" w:rsidRDefault="00000000">
            <w:pPr>
              <w:numPr>
                <w:ilvl w:val="0"/>
                <w:numId w:val="33"/>
              </w:numPr>
              <w:pBdr>
                <w:top w:val="nil"/>
                <w:left w:val="nil"/>
                <w:bottom w:val="nil"/>
                <w:right w:val="nil"/>
                <w:between w:val="nil"/>
              </w:pBdr>
              <w:spacing w:line="257" w:lineRule="auto"/>
              <w:rPr>
                <w:sz w:val="16"/>
                <w:szCs w:val="16"/>
              </w:rPr>
            </w:pPr>
            <w:r w:rsidRPr="00F94969">
              <w:rPr>
                <w:sz w:val="16"/>
                <w:szCs w:val="16"/>
              </w:rPr>
              <w:t>Provide clinical supervision.</w:t>
            </w:r>
          </w:p>
          <w:p w14:paraId="2CDA1C66" w14:textId="77777777" w:rsidR="00FC3FE8" w:rsidRPr="00F94969" w:rsidRDefault="00000000">
            <w:pPr>
              <w:spacing w:line="257" w:lineRule="auto"/>
              <w:rPr>
                <w:i/>
                <w:sz w:val="16"/>
                <w:szCs w:val="16"/>
              </w:rPr>
            </w:pPr>
            <w:r w:rsidRPr="00F94969">
              <w:rPr>
                <w:i/>
                <w:sz w:val="16"/>
                <w:szCs w:val="16"/>
              </w:rPr>
              <w:t>Develop stakeholder interrelationships.</w:t>
            </w:r>
          </w:p>
          <w:p w14:paraId="46803D10" w14:textId="77777777" w:rsidR="00FC3FE8" w:rsidRPr="00F94969" w:rsidRDefault="00000000">
            <w:pPr>
              <w:numPr>
                <w:ilvl w:val="0"/>
                <w:numId w:val="41"/>
              </w:numPr>
              <w:pBdr>
                <w:top w:val="nil"/>
                <w:left w:val="nil"/>
                <w:bottom w:val="nil"/>
                <w:right w:val="nil"/>
                <w:between w:val="nil"/>
              </w:pBdr>
              <w:spacing w:line="257" w:lineRule="auto"/>
              <w:rPr>
                <w:sz w:val="16"/>
                <w:szCs w:val="16"/>
              </w:rPr>
            </w:pPr>
            <w:r w:rsidRPr="00F94969">
              <w:rPr>
                <w:sz w:val="16"/>
                <w:szCs w:val="16"/>
              </w:rPr>
              <w:t>Conduct local consensus discussions.</w:t>
            </w:r>
          </w:p>
          <w:p w14:paraId="40B357A5" w14:textId="77777777" w:rsidR="00FC3FE8" w:rsidRPr="00F94969" w:rsidRDefault="00000000">
            <w:pPr>
              <w:spacing w:line="257" w:lineRule="auto"/>
              <w:rPr>
                <w:i/>
                <w:sz w:val="16"/>
                <w:szCs w:val="16"/>
              </w:rPr>
            </w:pPr>
            <w:r w:rsidRPr="00F94969">
              <w:rPr>
                <w:i/>
                <w:sz w:val="16"/>
                <w:szCs w:val="16"/>
              </w:rPr>
              <w:t xml:space="preserve">Train and educate </w:t>
            </w:r>
            <w:proofErr w:type="gramStart"/>
            <w:r w:rsidRPr="00F94969">
              <w:rPr>
                <w:i/>
                <w:sz w:val="16"/>
                <w:szCs w:val="16"/>
              </w:rPr>
              <w:t>stakeholders</w:t>
            </w:r>
            <w:proofErr w:type="gramEnd"/>
          </w:p>
          <w:p w14:paraId="3B361DB3" w14:textId="77777777" w:rsidR="00FC3FE8" w:rsidRPr="00F94969" w:rsidRDefault="00000000">
            <w:pPr>
              <w:numPr>
                <w:ilvl w:val="0"/>
                <w:numId w:val="87"/>
              </w:numPr>
              <w:pBdr>
                <w:top w:val="nil"/>
                <w:left w:val="nil"/>
                <w:bottom w:val="nil"/>
                <w:right w:val="nil"/>
                <w:between w:val="nil"/>
              </w:pBdr>
              <w:spacing w:line="257" w:lineRule="auto"/>
              <w:rPr>
                <w:sz w:val="16"/>
                <w:szCs w:val="16"/>
              </w:rPr>
            </w:pPr>
            <w:r w:rsidRPr="00F94969">
              <w:rPr>
                <w:sz w:val="16"/>
                <w:szCs w:val="16"/>
              </w:rPr>
              <w:t xml:space="preserve">Conduct ongoing </w:t>
            </w:r>
            <w:proofErr w:type="gramStart"/>
            <w:r w:rsidRPr="00F94969">
              <w:rPr>
                <w:sz w:val="16"/>
                <w:szCs w:val="16"/>
              </w:rPr>
              <w:t>training</w:t>
            </w:r>
            <w:proofErr w:type="gramEnd"/>
          </w:p>
          <w:p w14:paraId="261E1DD1" w14:textId="77777777" w:rsidR="00FC3FE8" w:rsidRPr="00F94969" w:rsidRDefault="00000000">
            <w:pPr>
              <w:numPr>
                <w:ilvl w:val="0"/>
                <w:numId w:val="87"/>
              </w:numPr>
              <w:pBdr>
                <w:top w:val="nil"/>
                <w:left w:val="nil"/>
                <w:bottom w:val="nil"/>
                <w:right w:val="nil"/>
                <w:between w:val="nil"/>
              </w:pBdr>
              <w:spacing w:line="257" w:lineRule="auto"/>
              <w:rPr>
                <w:sz w:val="16"/>
                <w:szCs w:val="16"/>
              </w:rPr>
            </w:pPr>
            <w:r w:rsidRPr="00F94969">
              <w:rPr>
                <w:sz w:val="16"/>
                <w:szCs w:val="16"/>
              </w:rPr>
              <w:t xml:space="preserve">Make training </w:t>
            </w:r>
            <w:proofErr w:type="gramStart"/>
            <w:r w:rsidRPr="00F94969">
              <w:rPr>
                <w:sz w:val="16"/>
                <w:szCs w:val="16"/>
              </w:rPr>
              <w:t>dynamic</w:t>
            </w:r>
            <w:proofErr w:type="gramEnd"/>
          </w:p>
          <w:p w14:paraId="6C6AA0D5" w14:textId="77777777" w:rsidR="00FC3FE8" w:rsidRPr="00F94969" w:rsidRDefault="00000000">
            <w:pPr>
              <w:numPr>
                <w:ilvl w:val="0"/>
                <w:numId w:val="87"/>
              </w:numPr>
              <w:pBdr>
                <w:top w:val="nil"/>
                <w:left w:val="nil"/>
                <w:bottom w:val="nil"/>
                <w:right w:val="nil"/>
                <w:between w:val="nil"/>
              </w:pBdr>
              <w:spacing w:line="257" w:lineRule="auto"/>
              <w:rPr>
                <w:sz w:val="16"/>
                <w:szCs w:val="16"/>
              </w:rPr>
            </w:pPr>
            <w:r w:rsidRPr="00F94969">
              <w:rPr>
                <w:sz w:val="16"/>
                <w:szCs w:val="16"/>
              </w:rPr>
              <w:t xml:space="preserve">Distribute educational </w:t>
            </w:r>
            <w:proofErr w:type="gramStart"/>
            <w:r w:rsidRPr="00F94969">
              <w:rPr>
                <w:sz w:val="16"/>
                <w:szCs w:val="16"/>
              </w:rPr>
              <w:t>materials</w:t>
            </w:r>
            <w:proofErr w:type="gramEnd"/>
          </w:p>
          <w:p w14:paraId="51A8F746" w14:textId="77777777" w:rsidR="00FC3FE8" w:rsidRPr="00F94969" w:rsidRDefault="00000000">
            <w:pPr>
              <w:numPr>
                <w:ilvl w:val="0"/>
                <w:numId w:val="87"/>
              </w:numPr>
              <w:pBdr>
                <w:top w:val="nil"/>
                <w:left w:val="nil"/>
                <w:bottom w:val="nil"/>
                <w:right w:val="nil"/>
                <w:between w:val="nil"/>
              </w:pBdr>
              <w:spacing w:line="257" w:lineRule="auto"/>
              <w:rPr>
                <w:sz w:val="16"/>
                <w:szCs w:val="16"/>
              </w:rPr>
            </w:pPr>
            <w:r w:rsidRPr="00F94969">
              <w:rPr>
                <w:sz w:val="16"/>
                <w:szCs w:val="16"/>
              </w:rPr>
              <w:t>Conduct educational meetings</w:t>
            </w:r>
          </w:p>
        </w:tc>
        <w:tc>
          <w:tcPr>
            <w:tcW w:w="2268" w:type="dxa"/>
            <w:tcBorders>
              <w:top w:val="nil"/>
              <w:left w:val="nil"/>
              <w:bottom w:val="single" w:sz="4" w:space="0" w:color="000000"/>
              <w:right w:val="nil"/>
            </w:tcBorders>
            <w:shd w:val="clear" w:color="auto" w:fill="BDD7EE"/>
          </w:tcPr>
          <w:p w14:paraId="5A2327D9" w14:textId="77777777" w:rsidR="00FC3FE8" w:rsidRPr="00F94969" w:rsidRDefault="00000000">
            <w:pPr>
              <w:spacing w:line="257" w:lineRule="auto"/>
              <w:rPr>
                <w:sz w:val="16"/>
                <w:szCs w:val="16"/>
              </w:rPr>
            </w:pPr>
            <w:r w:rsidRPr="00F94969">
              <w:rPr>
                <w:b/>
                <w:sz w:val="16"/>
                <w:szCs w:val="16"/>
                <w:u w:val="single"/>
              </w:rPr>
              <w:t>Case-Based Discussion: (CD)</w:t>
            </w:r>
          </w:p>
          <w:p w14:paraId="11BC8D7F" w14:textId="77777777" w:rsidR="00FC3FE8" w:rsidRPr="00F94969" w:rsidRDefault="00000000">
            <w:pPr>
              <w:spacing w:line="257" w:lineRule="auto"/>
              <w:rPr>
                <w:sz w:val="16"/>
                <w:szCs w:val="16"/>
              </w:rPr>
            </w:pPr>
            <w:r w:rsidRPr="00F94969">
              <w:rPr>
                <w:b/>
                <w:sz w:val="16"/>
                <w:szCs w:val="16"/>
              </w:rPr>
              <w:t>Description of Implementation Strategy:</w:t>
            </w:r>
          </w:p>
          <w:p w14:paraId="098CF690" w14:textId="77777777" w:rsidR="00FC3FE8" w:rsidRPr="00F94969" w:rsidRDefault="00000000">
            <w:pPr>
              <w:spacing w:line="257" w:lineRule="auto"/>
              <w:rPr>
                <w:sz w:val="16"/>
                <w:szCs w:val="16"/>
              </w:rPr>
            </w:pPr>
            <w:r w:rsidRPr="00F94969">
              <w:rPr>
                <w:sz w:val="16"/>
                <w:szCs w:val="16"/>
              </w:rPr>
              <w:t>The educational approaches consisted of a series of four 2-hour meetings during a 6-month period.</w:t>
            </w:r>
          </w:p>
          <w:p w14:paraId="7FDBB957" w14:textId="77777777" w:rsidR="00FC3FE8" w:rsidRPr="00F94969" w:rsidRDefault="00000000">
            <w:pPr>
              <w:spacing w:line="257" w:lineRule="auto"/>
              <w:rPr>
                <w:sz w:val="16"/>
                <w:szCs w:val="16"/>
              </w:rPr>
            </w:pPr>
            <w:r w:rsidRPr="00F94969">
              <w:rPr>
                <w:sz w:val="16"/>
                <w:szCs w:val="16"/>
              </w:rPr>
              <w:t>In the Case-Base Discussion group, the participants received a program manual and the sessions involved case-based discussions.</w:t>
            </w:r>
          </w:p>
          <w:p w14:paraId="2B62464D" w14:textId="77777777" w:rsidR="00FC3FE8" w:rsidRPr="00F94969" w:rsidRDefault="00FC3FE8">
            <w:pPr>
              <w:spacing w:line="257" w:lineRule="auto"/>
              <w:rPr>
                <w:sz w:val="16"/>
                <w:szCs w:val="16"/>
              </w:rPr>
            </w:pPr>
          </w:p>
          <w:p w14:paraId="742FD003" w14:textId="77777777" w:rsidR="00FC3FE8" w:rsidRPr="00F94969" w:rsidRDefault="00000000">
            <w:pPr>
              <w:spacing w:line="257" w:lineRule="auto"/>
              <w:rPr>
                <w:sz w:val="16"/>
                <w:szCs w:val="16"/>
              </w:rPr>
            </w:pPr>
            <w:r w:rsidRPr="00F94969">
              <w:rPr>
                <w:b/>
                <w:sz w:val="16"/>
                <w:szCs w:val="16"/>
              </w:rPr>
              <w:t>Waltz’s Classification:</w:t>
            </w:r>
            <w:r w:rsidRPr="00F94969">
              <w:rPr>
                <w:sz w:val="16"/>
                <w:szCs w:val="16"/>
              </w:rPr>
              <w:t xml:space="preserve"> </w:t>
            </w:r>
          </w:p>
          <w:p w14:paraId="694BED56" w14:textId="77777777" w:rsidR="00FC3FE8" w:rsidRPr="00F94969" w:rsidRDefault="00000000">
            <w:pPr>
              <w:spacing w:line="257" w:lineRule="auto"/>
              <w:rPr>
                <w:i/>
                <w:sz w:val="16"/>
                <w:szCs w:val="16"/>
              </w:rPr>
            </w:pPr>
            <w:r w:rsidRPr="00F94969">
              <w:rPr>
                <w:i/>
                <w:sz w:val="16"/>
                <w:szCs w:val="16"/>
              </w:rPr>
              <w:t>Develop stakeholder interrelationships.</w:t>
            </w:r>
          </w:p>
          <w:p w14:paraId="20DCEBD0" w14:textId="77777777" w:rsidR="00FC3FE8" w:rsidRPr="00F94969" w:rsidRDefault="00000000">
            <w:pPr>
              <w:numPr>
                <w:ilvl w:val="0"/>
                <w:numId w:val="85"/>
              </w:numPr>
              <w:pBdr>
                <w:top w:val="nil"/>
                <w:left w:val="nil"/>
                <w:bottom w:val="nil"/>
                <w:right w:val="nil"/>
                <w:between w:val="nil"/>
              </w:pBdr>
              <w:spacing w:line="257" w:lineRule="auto"/>
              <w:rPr>
                <w:sz w:val="16"/>
                <w:szCs w:val="16"/>
              </w:rPr>
            </w:pPr>
            <w:r w:rsidRPr="00F94969">
              <w:rPr>
                <w:sz w:val="16"/>
                <w:szCs w:val="16"/>
              </w:rPr>
              <w:t>Conduct local consensus discussions.</w:t>
            </w:r>
          </w:p>
          <w:p w14:paraId="564F4FCC" w14:textId="77777777" w:rsidR="00FC3FE8" w:rsidRPr="00F94969" w:rsidRDefault="00000000">
            <w:pPr>
              <w:spacing w:line="257" w:lineRule="auto"/>
              <w:rPr>
                <w:i/>
                <w:sz w:val="16"/>
                <w:szCs w:val="16"/>
              </w:rPr>
            </w:pPr>
            <w:r w:rsidRPr="00F94969">
              <w:rPr>
                <w:i/>
                <w:sz w:val="16"/>
                <w:szCs w:val="16"/>
              </w:rPr>
              <w:t>Train and educate stakeholders.</w:t>
            </w:r>
          </w:p>
          <w:p w14:paraId="3BB518A8" w14:textId="77777777" w:rsidR="00FC3FE8" w:rsidRPr="00F94969" w:rsidRDefault="00000000">
            <w:pPr>
              <w:numPr>
                <w:ilvl w:val="0"/>
                <w:numId w:val="83"/>
              </w:numPr>
              <w:pBdr>
                <w:top w:val="nil"/>
                <w:left w:val="nil"/>
                <w:bottom w:val="nil"/>
                <w:right w:val="nil"/>
                <w:between w:val="nil"/>
              </w:pBdr>
              <w:spacing w:line="257" w:lineRule="auto"/>
              <w:rPr>
                <w:sz w:val="16"/>
                <w:szCs w:val="16"/>
              </w:rPr>
            </w:pPr>
            <w:r w:rsidRPr="00F94969">
              <w:rPr>
                <w:sz w:val="16"/>
                <w:szCs w:val="16"/>
              </w:rPr>
              <w:t>Conduct ongoing training.</w:t>
            </w:r>
          </w:p>
          <w:p w14:paraId="2D7FACD0" w14:textId="77777777" w:rsidR="00FC3FE8" w:rsidRPr="00F94969" w:rsidRDefault="00000000">
            <w:pPr>
              <w:numPr>
                <w:ilvl w:val="0"/>
                <w:numId w:val="83"/>
              </w:numPr>
              <w:pBdr>
                <w:top w:val="nil"/>
                <w:left w:val="nil"/>
                <w:bottom w:val="nil"/>
                <w:right w:val="nil"/>
                <w:between w:val="nil"/>
              </w:pBdr>
              <w:spacing w:line="257" w:lineRule="auto"/>
              <w:rPr>
                <w:sz w:val="16"/>
                <w:szCs w:val="16"/>
              </w:rPr>
            </w:pPr>
            <w:r w:rsidRPr="00F94969">
              <w:rPr>
                <w:sz w:val="16"/>
                <w:szCs w:val="16"/>
              </w:rPr>
              <w:t>Make training dynamic.</w:t>
            </w:r>
          </w:p>
          <w:p w14:paraId="161581DB" w14:textId="77777777" w:rsidR="00FC3FE8" w:rsidRPr="00F94969" w:rsidRDefault="00000000">
            <w:pPr>
              <w:numPr>
                <w:ilvl w:val="0"/>
                <w:numId w:val="83"/>
              </w:numPr>
              <w:pBdr>
                <w:top w:val="nil"/>
                <w:left w:val="nil"/>
                <w:bottom w:val="nil"/>
                <w:right w:val="nil"/>
                <w:between w:val="nil"/>
              </w:pBdr>
              <w:spacing w:line="257" w:lineRule="auto"/>
              <w:rPr>
                <w:sz w:val="16"/>
                <w:szCs w:val="16"/>
              </w:rPr>
            </w:pPr>
            <w:r w:rsidRPr="00F94969">
              <w:rPr>
                <w:sz w:val="16"/>
                <w:szCs w:val="16"/>
              </w:rPr>
              <w:t>Distribute educational materials.</w:t>
            </w:r>
          </w:p>
          <w:p w14:paraId="52235D50" w14:textId="77777777" w:rsidR="00FC3FE8" w:rsidRPr="00F94969" w:rsidRDefault="00000000">
            <w:pPr>
              <w:numPr>
                <w:ilvl w:val="0"/>
                <w:numId w:val="83"/>
              </w:numPr>
              <w:pBdr>
                <w:top w:val="nil"/>
                <w:left w:val="nil"/>
                <w:bottom w:val="nil"/>
                <w:right w:val="nil"/>
                <w:between w:val="nil"/>
              </w:pBdr>
              <w:spacing w:line="257" w:lineRule="auto"/>
              <w:rPr>
                <w:sz w:val="16"/>
                <w:szCs w:val="16"/>
              </w:rPr>
            </w:pPr>
            <w:r w:rsidRPr="00F94969">
              <w:rPr>
                <w:sz w:val="16"/>
                <w:szCs w:val="16"/>
              </w:rPr>
              <w:t>Conduct educational meetings</w:t>
            </w:r>
          </w:p>
        </w:tc>
        <w:tc>
          <w:tcPr>
            <w:tcW w:w="2410" w:type="dxa"/>
            <w:tcBorders>
              <w:top w:val="nil"/>
              <w:left w:val="nil"/>
              <w:bottom w:val="single" w:sz="4" w:space="0" w:color="000000"/>
              <w:right w:val="nil"/>
            </w:tcBorders>
            <w:shd w:val="clear" w:color="auto" w:fill="BDD7EE"/>
          </w:tcPr>
          <w:p w14:paraId="31BFAD17" w14:textId="77777777" w:rsidR="00FC3FE8" w:rsidRPr="00F94969" w:rsidRDefault="00000000">
            <w:pPr>
              <w:rPr>
                <w:b/>
                <w:sz w:val="16"/>
                <w:szCs w:val="16"/>
              </w:rPr>
            </w:pPr>
            <w:r w:rsidRPr="00F94969">
              <w:rPr>
                <w:b/>
                <w:sz w:val="16"/>
                <w:szCs w:val="16"/>
              </w:rPr>
              <w:t>Healthcare Professionals:</w:t>
            </w:r>
          </w:p>
          <w:p w14:paraId="21601BD5" w14:textId="77777777" w:rsidR="00FC3FE8" w:rsidRPr="00F94969" w:rsidRDefault="00000000">
            <w:pPr>
              <w:rPr>
                <w:i/>
                <w:sz w:val="16"/>
                <w:szCs w:val="16"/>
              </w:rPr>
            </w:pPr>
            <w:r w:rsidRPr="00F94969">
              <w:rPr>
                <w:i/>
                <w:sz w:val="16"/>
                <w:szCs w:val="16"/>
              </w:rPr>
              <w:t>Uptake of knowledge</w:t>
            </w:r>
          </w:p>
          <w:p w14:paraId="7F187100" w14:textId="77777777" w:rsidR="00FC3FE8" w:rsidRPr="00F94969" w:rsidRDefault="00000000">
            <w:pPr>
              <w:numPr>
                <w:ilvl w:val="0"/>
                <w:numId w:val="32"/>
              </w:numPr>
              <w:pBdr>
                <w:top w:val="nil"/>
                <w:left w:val="nil"/>
                <w:bottom w:val="nil"/>
                <w:right w:val="nil"/>
                <w:between w:val="nil"/>
              </w:pBdr>
              <w:rPr>
                <w:sz w:val="16"/>
                <w:szCs w:val="16"/>
              </w:rPr>
            </w:pPr>
            <w:r w:rsidRPr="00F94969">
              <w:rPr>
                <w:sz w:val="16"/>
                <w:szCs w:val="16"/>
              </w:rPr>
              <w:t>Therapist knowledge and clinical reasoning (Self-made questionnaires 0-100)</w:t>
            </w:r>
          </w:p>
          <w:p w14:paraId="67B3F6CC" w14:textId="77777777" w:rsidR="00FC3FE8" w:rsidRPr="00F94969" w:rsidRDefault="00000000">
            <w:pPr>
              <w:rPr>
                <w:sz w:val="16"/>
                <w:szCs w:val="16"/>
              </w:rPr>
            </w:pPr>
            <w:r w:rsidRPr="00F94969">
              <w:rPr>
                <w:sz w:val="16"/>
                <w:szCs w:val="16"/>
              </w:rPr>
              <w:t>12 quality indicators (Mean scores):</w:t>
            </w:r>
          </w:p>
          <w:p w14:paraId="7E0FDC3A" w14:textId="77777777" w:rsidR="00FC3FE8" w:rsidRPr="00F94969" w:rsidRDefault="00000000">
            <w:pPr>
              <w:numPr>
                <w:ilvl w:val="0"/>
                <w:numId w:val="31"/>
              </w:numPr>
              <w:pBdr>
                <w:top w:val="nil"/>
                <w:left w:val="nil"/>
                <w:bottom w:val="nil"/>
                <w:right w:val="nil"/>
                <w:between w:val="nil"/>
              </w:pBdr>
              <w:rPr>
                <w:sz w:val="16"/>
                <w:szCs w:val="16"/>
              </w:rPr>
            </w:pPr>
            <w:r w:rsidRPr="00F94969">
              <w:rPr>
                <w:sz w:val="16"/>
                <w:szCs w:val="16"/>
              </w:rPr>
              <w:t>“Red flags” assessed correctly.</w:t>
            </w:r>
          </w:p>
          <w:p w14:paraId="4180A165" w14:textId="77777777" w:rsidR="00FC3FE8" w:rsidRPr="00F94969" w:rsidRDefault="00000000">
            <w:pPr>
              <w:numPr>
                <w:ilvl w:val="0"/>
                <w:numId w:val="31"/>
              </w:numPr>
              <w:pBdr>
                <w:top w:val="nil"/>
                <w:left w:val="nil"/>
                <w:bottom w:val="nil"/>
                <w:right w:val="nil"/>
                <w:between w:val="nil"/>
              </w:pBdr>
              <w:rPr>
                <w:sz w:val="16"/>
                <w:szCs w:val="16"/>
              </w:rPr>
            </w:pPr>
            <w:r w:rsidRPr="00F94969">
              <w:rPr>
                <w:sz w:val="16"/>
                <w:szCs w:val="16"/>
              </w:rPr>
              <w:t>Assessment of the patient’s complaints</w:t>
            </w:r>
          </w:p>
          <w:p w14:paraId="7EBC70FC" w14:textId="77777777" w:rsidR="00FC3FE8" w:rsidRPr="00F94969" w:rsidRDefault="00000000">
            <w:pPr>
              <w:numPr>
                <w:ilvl w:val="0"/>
                <w:numId w:val="31"/>
              </w:numPr>
              <w:pBdr>
                <w:top w:val="nil"/>
                <w:left w:val="nil"/>
                <w:bottom w:val="nil"/>
                <w:right w:val="nil"/>
                <w:between w:val="nil"/>
              </w:pBdr>
              <w:rPr>
                <w:sz w:val="16"/>
                <w:szCs w:val="16"/>
              </w:rPr>
            </w:pPr>
            <w:r w:rsidRPr="00F94969">
              <w:rPr>
                <w:sz w:val="16"/>
                <w:szCs w:val="16"/>
              </w:rPr>
              <w:t>Correct choice of the patient profile</w:t>
            </w:r>
          </w:p>
          <w:p w14:paraId="1E4776D3" w14:textId="77777777" w:rsidR="00FC3FE8" w:rsidRPr="00F94969" w:rsidRDefault="00000000">
            <w:pPr>
              <w:numPr>
                <w:ilvl w:val="0"/>
                <w:numId w:val="31"/>
              </w:numPr>
              <w:pBdr>
                <w:top w:val="nil"/>
                <w:left w:val="nil"/>
                <w:bottom w:val="nil"/>
                <w:right w:val="nil"/>
                <w:between w:val="nil"/>
              </w:pBdr>
              <w:rPr>
                <w:sz w:val="16"/>
                <w:szCs w:val="16"/>
              </w:rPr>
            </w:pPr>
            <w:r w:rsidRPr="00F94969">
              <w:rPr>
                <w:sz w:val="16"/>
                <w:szCs w:val="16"/>
              </w:rPr>
              <w:t>Contacting the physician in case of red flags</w:t>
            </w:r>
          </w:p>
          <w:p w14:paraId="36A6391F" w14:textId="77777777" w:rsidR="00FC3FE8" w:rsidRPr="00F94969" w:rsidRDefault="00000000">
            <w:pPr>
              <w:numPr>
                <w:ilvl w:val="0"/>
                <w:numId w:val="31"/>
              </w:numPr>
              <w:pBdr>
                <w:top w:val="nil"/>
                <w:left w:val="nil"/>
                <w:bottom w:val="nil"/>
                <w:right w:val="nil"/>
                <w:between w:val="nil"/>
              </w:pBdr>
              <w:rPr>
                <w:sz w:val="16"/>
                <w:szCs w:val="16"/>
              </w:rPr>
            </w:pPr>
            <w:r w:rsidRPr="00F94969">
              <w:rPr>
                <w:sz w:val="16"/>
                <w:szCs w:val="16"/>
              </w:rPr>
              <w:t>Choice of examination objectives related to the patient profile.</w:t>
            </w:r>
          </w:p>
          <w:p w14:paraId="21EA2425" w14:textId="77777777" w:rsidR="00FC3FE8" w:rsidRPr="00F94969" w:rsidRDefault="00000000">
            <w:pPr>
              <w:numPr>
                <w:ilvl w:val="0"/>
                <w:numId w:val="31"/>
              </w:numPr>
              <w:pBdr>
                <w:top w:val="nil"/>
                <w:left w:val="nil"/>
                <w:bottom w:val="nil"/>
                <w:right w:val="nil"/>
                <w:between w:val="nil"/>
              </w:pBdr>
              <w:rPr>
                <w:sz w:val="16"/>
                <w:szCs w:val="16"/>
              </w:rPr>
            </w:pPr>
            <w:r w:rsidRPr="00F94969">
              <w:rPr>
                <w:sz w:val="16"/>
                <w:szCs w:val="16"/>
              </w:rPr>
              <w:t>Choice of treatment objectives related to the patient profile.</w:t>
            </w:r>
          </w:p>
          <w:p w14:paraId="2E7956AA" w14:textId="77777777" w:rsidR="00FC3FE8" w:rsidRPr="00F94969" w:rsidRDefault="00000000">
            <w:pPr>
              <w:numPr>
                <w:ilvl w:val="0"/>
                <w:numId w:val="31"/>
              </w:numPr>
              <w:pBdr>
                <w:top w:val="nil"/>
                <w:left w:val="nil"/>
                <w:bottom w:val="nil"/>
                <w:right w:val="nil"/>
                <w:between w:val="nil"/>
              </w:pBdr>
              <w:rPr>
                <w:sz w:val="16"/>
                <w:szCs w:val="16"/>
              </w:rPr>
            </w:pPr>
            <w:r w:rsidRPr="00F94969">
              <w:rPr>
                <w:sz w:val="16"/>
                <w:szCs w:val="16"/>
              </w:rPr>
              <w:t>Choice of treatment strategies related to the patient profile.</w:t>
            </w:r>
          </w:p>
          <w:p w14:paraId="7FFE8C93" w14:textId="77777777" w:rsidR="00FC3FE8" w:rsidRPr="00F94969" w:rsidRDefault="00000000">
            <w:pPr>
              <w:numPr>
                <w:ilvl w:val="0"/>
                <w:numId w:val="31"/>
              </w:numPr>
              <w:pBdr>
                <w:top w:val="nil"/>
                <w:left w:val="nil"/>
                <w:bottom w:val="nil"/>
                <w:right w:val="nil"/>
                <w:between w:val="nil"/>
              </w:pBdr>
              <w:rPr>
                <w:sz w:val="16"/>
                <w:szCs w:val="16"/>
              </w:rPr>
            </w:pPr>
            <w:r w:rsidRPr="00F94969">
              <w:rPr>
                <w:sz w:val="16"/>
                <w:szCs w:val="16"/>
              </w:rPr>
              <w:t>Number of intervention sessions</w:t>
            </w:r>
          </w:p>
          <w:p w14:paraId="6363D4EB" w14:textId="77777777" w:rsidR="00FC3FE8" w:rsidRPr="00F94969" w:rsidRDefault="00000000">
            <w:pPr>
              <w:numPr>
                <w:ilvl w:val="0"/>
                <w:numId w:val="31"/>
              </w:numPr>
              <w:pBdr>
                <w:top w:val="nil"/>
                <w:left w:val="nil"/>
                <w:bottom w:val="nil"/>
                <w:right w:val="nil"/>
                <w:between w:val="nil"/>
              </w:pBdr>
              <w:rPr>
                <w:sz w:val="16"/>
                <w:szCs w:val="16"/>
              </w:rPr>
            </w:pPr>
            <w:r w:rsidRPr="00F94969">
              <w:rPr>
                <w:sz w:val="16"/>
                <w:szCs w:val="16"/>
              </w:rPr>
              <w:t>Adequate information is provided.</w:t>
            </w:r>
          </w:p>
          <w:p w14:paraId="07EC1C68" w14:textId="77777777" w:rsidR="00FC3FE8" w:rsidRPr="00F94969" w:rsidRDefault="00000000">
            <w:pPr>
              <w:numPr>
                <w:ilvl w:val="0"/>
                <w:numId w:val="31"/>
              </w:numPr>
              <w:pBdr>
                <w:top w:val="nil"/>
                <w:left w:val="nil"/>
                <w:bottom w:val="nil"/>
                <w:right w:val="nil"/>
                <w:between w:val="nil"/>
              </w:pBdr>
              <w:rPr>
                <w:sz w:val="16"/>
                <w:szCs w:val="16"/>
              </w:rPr>
            </w:pPr>
            <w:r w:rsidRPr="00F94969">
              <w:rPr>
                <w:sz w:val="16"/>
                <w:szCs w:val="16"/>
              </w:rPr>
              <w:t>Health outcome questionnaires have been applied.</w:t>
            </w:r>
          </w:p>
          <w:p w14:paraId="080A7DE1" w14:textId="77777777" w:rsidR="00FC3FE8" w:rsidRPr="00F94969" w:rsidRDefault="00000000">
            <w:pPr>
              <w:numPr>
                <w:ilvl w:val="0"/>
                <w:numId w:val="31"/>
              </w:numPr>
              <w:pBdr>
                <w:top w:val="nil"/>
                <w:left w:val="nil"/>
                <w:bottom w:val="nil"/>
                <w:right w:val="nil"/>
                <w:between w:val="nil"/>
              </w:pBdr>
              <w:rPr>
                <w:sz w:val="16"/>
                <w:szCs w:val="16"/>
              </w:rPr>
            </w:pPr>
            <w:r w:rsidRPr="00F94969">
              <w:rPr>
                <w:sz w:val="16"/>
                <w:szCs w:val="16"/>
              </w:rPr>
              <w:lastRenderedPageBreak/>
              <w:t>Written report to physician</w:t>
            </w:r>
          </w:p>
          <w:p w14:paraId="158BC7C7" w14:textId="77777777" w:rsidR="00FC3FE8" w:rsidRPr="00F94969" w:rsidRDefault="00000000">
            <w:pPr>
              <w:numPr>
                <w:ilvl w:val="0"/>
                <w:numId w:val="31"/>
              </w:numPr>
              <w:pBdr>
                <w:top w:val="nil"/>
                <w:left w:val="nil"/>
                <w:bottom w:val="nil"/>
                <w:right w:val="nil"/>
                <w:between w:val="nil"/>
              </w:pBdr>
              <w:rPr>
                <w:sz w:val="16"/>
                <w:szCs w:val="16"/>
              </w:rPr>
            </w:pPr>
            <w:r w:rsidRPr="00F94969">
              <w:rPr>
                <w:sz w:val="16"/>
                <w:szCs w:val="16"/>
              </w:rPr>
              <w:t>Aftercare has been arranged</w:t>
            </w:r>
          </w:p>
        </w:tc>
        <w:tc>
          <w:tcPr>
            <w:tcW w:w="3822" w:type="dxa"/>
            <w:tcBorders>
              <w:top w:val="nil"/>
              <w:left w:val="nil"/>
              <w:bottom w:val="single" w:sz="4" w:space="0" w:color="000000"/>
              <w:right w:val="nil"/>
            </w:tcBorders>
            <w:shd w:val="clear" w:color="auto" w:fill="BDD7EE"/>
          </w:tcPr>
          <w:p w14:paraId="2E7BE91F" w14:textId="77777777" w:rsidR="00FC3FE8" w:rsidRPr="00F94969" w:rsidRDefault="00000000">
            <w:pPr>
              <w:rPr>
                <w:b/>
                <w:sz w:val="16"/>
                <w:szCs w:val="16"/>
              </w:rPr>
            </w:pPr>
            <w:r w:rsidRPr="00F94969">
              <w:rPr>
                <w:b/>
                <w:sz w:val="16"/>
                <w:szCs w:val="16"/>
              </w:rPr>
              <w:lastRenderedPageBreak/>
              <w:t xml:space="preserve">Scores are in </w:t>
            </w:r>
            <w:proofErr w:type="spellStart"/>
            <w:r w:rsidRPr="00F94969">
              <w:rPr>
                <w:b/>
                <w:sz w:val="16"/>
                <w:szCs w:val="16"/>
              </w:rPr>
              <w:t>favor</w:t>
            </w:r>
            <w:proofErr w:type="spellEnd"/>
            <w:r w:rsidRPr="00F94969">
              <w:rPr>
                <w:b/>
                <w:sz w:val="16"/>
                <w:szCs w:val="16"/>
              </w:rPr>
              <w:t xml:space="preserve"> of PA.</w:t>
            </w:r>
          </w:p>
          <w:p w14:paraId="62AB1D35" w14:textId="77777777" w:rsidR="00FC3FE8" w:rsidRPr="00F94969" w:rsidRDefault="00000000">
            <w:pPr>
              <w:rPr>
                <w:b/>
                <w:sz w:val="16"/>
                <w:szCs w:val="16"/>
              </w:rPr>
            </w:pPr>
            <w:r w:rsidRPr="00F94969">
              <w:rPr>
                <w:b/>
                <w:sz w:val="16"/>
                <w:szCs w:val="16"/>
              </w:rPr>
              <w:t>Total scores on vignettes:</w:t>
            </w:r>
          </w:p>
          <w:p w14:paraId="598C5704" w14:textId="77777777" w:rsidR="00FC3FE8" w:rsidRPr="00F94969" w:rsidRDefault="00000000">
            <w:pPr>
              <w:rPr>
                <w:sz w:val="16"/>
                <w:szCs w:val="16"/>
              </w:rPr>
            </w:pPr>
            <w:r w:rsidRPr="00F94969">
              <w:rPr>
                <w:sz w:val="16"/>
                <w:szCs w:val="16"/>
              </w:rPr>
              <w:t>8.7% (95% CI: 3.9 to 13.4, p=.001)</w:t>
            </w:r>
          </w:p>
          <w:p w14:paraId="77F30958" w14:textId="77777777" w:rsidR="00FC3FE8" w:rsidRPr="00F94969" w:rsidRDefault="00FC3FE8">
            <w:pPr>
              <w:rPr>
                <w:sz w:val="16"/>
                <w:szCs w:val="16"/>
              </w:rPr>
            </w:pPr>
          </w:p>
          <w:p w14:paraId="41BA6D74" w14:textId="77777777" w:rsidR="00FC3FE8" w:rsidRPr="00F94969" w:rsidRDefault="00000000">
            <w:pPr>
              <w:rPr>
                <w:b/>
                <w:sz w:val="16"/>
                <w:szCs w:val="16"/>
              </w:rPr>
            </w:pPr>
            <w:r w:rsidRPr="00F94969">
              <w:rPr>
                <w:b/>
                <w:sz w:val="16"/>
                <w:szCs w:val="16"/>
              </w:rPr>
              <w:t>Quality indicators:</w:t>
            </w:r>
          </w:p>
          <w:p w14:paraId="2805D7FB" w14:textId="77777777" w:rsidR="00FC3FE8" w:rsidRPr="00F94969" w:rsidRDefault="00000000">
            <w:pPr>
              <w:rPr>
                <w:b/>
                <w:sz w:val="16"/>
                <w:szCs w:val="16"/>
              </w:rPr>
            </w:pPr>
            <w:r w:rsidRPr="00F94969">
              <w:rPr>
                <w:b/>
                <w:sz w:val="16"/>
                <w:szCs w:val="16"/>
              </w:rPr>
              <w:t>“Red flags” assessed correctly:</w:t>
            </w:r>
          </w:p>
          <w:p w14:paraId="033B6DB0" w14:textId="77777777" w:rsidR="00FC3FE8" w:rsidRPr="00F94969" w:rsidRDefault="00000000">
            <w:pPr>
              <w:rPr>
                <w:sz w:val="16"/>
                <w:szCs w:val="16"/>
              </w:rPr>
            </w:pPr>
            <w:r w:rsidRPr="00F94969">
              <w:rPr>
                <w:sz w:val="16"/>
                <w:szCs w:val="16"/>
              </w:rPr>
              <w:t>6.7 (95% CI: 0.3 to 13.1) p=0.04</w:t>
            </w:r>
          </w:p>
          <w:p w14:paraId="19EBA094" w14:textId="77777777" w:rsidR="00FC3FE8" w:rsidRPr="00F94969" w:rsidRDefault="00000000">
            <w:pPr>
              <w:rPr>
                <w:b/>
                <w:sz w:val="16"/>
                <w:szCs w:val="16"/>
              </w:rPr>
            </w:pPr>
            <w:r w:rsidRPr="00F94969">
              <w:rPr>
                <w:b/>
                <w:sz w:val="16"/>
                <w:szCs w:val="16"/>
              </w:rPr>
              <w:t>Correct choice of the patient profile:</w:t>
            </w:r>
          </w:p>
          <w:p w14:paraId="7F7C049D" w14:textId="77777777" w:rsidR="00FC3FE8" w:rsidRPr="00F94969" w:rsidRDefault="00000000">
            <w:pPr>
              <w:rPr>
                <w:sz w:val="16"/>
                <w:szCs w:val="16"/>
              </w:rPr>
            </w:pPr>
            <w:r w:rsidRPr="00F94969">
              <w:rPr>
                <w:sz w:val="16"/>
                <w:szCs w:val="16"/>
              </w:rPr>
              <w:t>13.1 (95% CI: 2.2 to 24.0) p=0.02</w:t>
            </w:r>
          </w:p>
          <w:p w14:paraId="53C9EA61" w14:textId="77777777" w:rsidR="00FC3FE8" w:rsidRPr="00F94969" w:rsidRDefault="00000000">
            <w:pPr>
              <w:rPr>
                <w:b/>
                <w:sz w:val="16"/>
                <w:szCs w:val="16"/>
              </w:rPr>
            </w:pPr>
            <w:r w:rsidRPr="00F94969">
              <w:rPr>
                <w:b/>
                <w:sz w:val="16"/>
                <w:szCs w:val="16"/>
              </w:rPr>
              <w:t>Contacting the physician in case of red flags:</w:t>
            </w:r>
          </w:p>
          <w:p w14:paraId="043161EF" w14:textId="77777777" w:rsidR="00FC3FE8" w:rsidRPr="00F94969" w:rsidRDefault="00000000">
            <w:pPr>
              <w:rPr>
                <w:sz w:val="16"/>
                <w:szCs w:val="16"/>
              </w:rPr>
            </w:pPr>
            <w:r w:rsidRPr="00F94969">
              <w:rPr>
                <w:sz w:val="16"/>
                <w:szCs w:val="16"/>
              </w:rPr>
              <w:t>6.8 (95% CI: 1.1 to 12.4) p=0.02</w:t>
            </w:r>
          </w:p>
          <w:p w14:paraId="7586C75E" w14:textId="77777777" w:rsidR="00FC3FE8" w:rsidRPr="00F94969" w:rsidRDefault="00000000">
            <w:pPr>
              <w:rPr>
                <w:b/>
                <w:sz w:val="16"/>
                <w:szCs w:val="16"/>
              </w:rPr>
            </w:pPr>
            <w:r w:rsidRPr="00F94969">
              <w:rPr>
                <w:b/>
                <w:sz w:val="16"/>
                <w:szCs w:val="16"/>
              </w:rPr>
              <w:t>Choice of treatment strategies related to the patient profile:</w:t>
            </w:r>
          </w:p>
          <w:p w14:paraId="4E9B4E2B" w14:textId="77777777" w:rsidR="00FC3FE8" w:rsidRPr="00F94969" w:rsidRDefault="00000000">
            <w:pPr>
              <w:rPr>
                <w:sz w:val="16"/>
                <w:szCs w:val="16"/>
              </w:rPr>
            </w:pPr>
            <w:r w:rsidRPr="00F94969">
              <w:rPr>
                <w:sz w:val="16"/>
                <w:szCs w:val="16"/>
              </w:rPr>
              <w:t>12.4 (95% CI: 1.5 to 23.3) p=0.03</w:t>
            </w:r>
          </w:p>
          <w:p w14:paraId="3712AC8D" w14:textId="77777777" w:rsidR="00FC3FE8" w:rsidRPr="00F94969" w:rsidRDefault="00FC3FE8">
            <w:pPr>
              <w:rPr>
                <w:sz w:val="16"/>
                <w:szCs w:val="16"/>
              </w:rPr>
            </w:pPr>
          </w:p>
        </w:tc>
      </w:tr>
      <w:tr w:rsidR="00F94969" w:rsidRPr="00F94969" w14:paraId="643D1CA5" w14:textId="77777777">
        <w:trPr>
          <w:trHeight w:val="514"/>
          <w:jc w:val="center"/>
        </w:trPr>
        <w:tc>
          <w:tcPr>
            <w:tcW w:w="16438" w:type="dxa"/>
            <w:gridSpan w:val="6"/>
            <w:tcBorders>
              <w:top w:val="single" w:sz="4" w:space="0" w:color="000000"/>
              <w:left w:val="nil"/>
              <w:bottom w:val="single" w:sz="4" w:space="0" w:color="000000"/>
              <w:right w:val="nil"/>
            </w:tcBorders>
            <w:shd w:val="clear" w:color="auto" w:fill="DEEBF6"/>
          </w:tcPr>
          <w:p w14:paraId="5A68A857" w14:textId="77777777" w:rsidR="00FC3FE8" w:rsidRPr="00F94969" w:rsidRDefault="00000000">
            <w:pPr>
              <w:rPr>
                <w:sz w:val="16"/>
                <w:szCs w:val="16"/>
              </w:rPr>
            </w:pPr>
            <w:r w:rsidRPr="00F94969">
              <w:rPr>
                <w:b/>
                <w:sz w:val="16"/>
                <w:szCs w:val="16"/>
              </w:rPr>
              <w:t>Abbreviations:</w:t>
            </w:r>
            <w:r w:rsidRPr="00F94969">
              <w:rPr>
                <w:sz w:val="16"/>
                <w:szCs w:val="16"/>
              </w:rPr>
              <w:t xml:space="preserve"> GP: General practitioners; LBP: Low back pain; NSAID: Non-steroidal anti-inflammatory drug; QALY: Quality adjusted life years; MRI: Magnetic resonance imaging; CT: Computerized tomography; EBP: Evidence based practice.</w:t>
            </w:r>
          </w:p>
          <w:p w14:paraId="7C0EF0E9" w14:textId="77777777" w:rsidR="00FC3FE8" w:rsidRPr="00F94969" w:rsidRDefault="00000000">
            <w:pPr>
              <w:rPr>
                <w:sz w:val="16"/>
                <w:szCs w:val="16"/>
              </w:rPr>
            </w:pPr>
            <w:r w:rsidRPr="00F94969">
              <w:rPr>
                <w:sz w:val="16"/>
                <w:szCs w:val="16"/>
              </w:rPr>
              <w:t xml:space="preserve">EE: Effect estimate; </w:t>
            </w:r>
            <w:proofErr w:type="spellStart"/>
            <w:r w:rsidRPr="00F94969">
              <w:rPr>
                <w:sz w:val="16"/>
                <w:szCs w:val="16"/>
              </w:rPr>
              <w:t>Adj</w:t>
            </w:r>
            <w:proofErr w:type="spellEnd"/>
            <w:r w:rsidRPr="00F94969">
              <w:rPr>
                <w:sz w:val="16"/>
                <w:szCs w:val="16"/>
              </w:rPr>
              <w:t xml:space="preserve">: adjusted; OR: Odds Ratio; RR: Risk ratio; MD: Mean Difference; RD: Risk difference; β6: Step change; β7: Change in trend; CI: Confidence interval; </w:t>
            </w:r>
            <w:proofErr w:type="spellStart"/>
            <w:r w:rsidRPr="00F94969">
              <w:rPr>
                <w:sz w:val="16"/>
                <w:szCs w:val="16"/>
              </w:rPr>
              <w:t>df</w:t>
            </w:r>
            <w:proofErr w:type="spellEnd"/>
            <w:r w:rsidRPr="00F94969">
              <w:rPr>
                <w:sz w:val="16"/>
                <w:szCs w:val="16"/>
              </w:rPr>
              <w:t>: Degrees of freedom;</w:t>
            </w:r>
          </w:p>
        </w:tc>
      </w:tr>
    </w:tbl>
    <w:p w14:paraId="1780C57A" w14:textId="77777777" w:rsidR="00FC3FE8" w:rsidRDefault="00FC3FE8"/>
    <w:p w14:paraId="4224A380" w14:textId="77777777" w:rsidR="00FC3FE8" w:rsidRDefault="00FC3FE8"/>
    <w:sectPr w:rsidR="00FC3FE8">
      <w:pgSz w:w="16838" w:h="11906" w:orient="landscape"/>
      <w:pgMar w:top="1134" w:right="1701" w:bottom="1134"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Calibri"/>
    <w:charset w:val="00"/>
    <w:family w:val="auto"/>
    <w:pitch w:val="default"/>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835"/>
    <w:multiLevelType w:val="multilevel"/>
    <w:tmpl w:val="9C842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B64D85"/>
    <w:multiLevelType w:val="multilevel"/>
    <w:tmpl w:val="3CF27AB2"/>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1CE6BC2"/>
    <w:multiLevelType w:val="multilevel"/>
    <w:tmpl w:val="6A90B8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1F36B1B"/>
    <w:multiLevelType w:val="multilevel"/>
    <w:tmpl w:val="7DF6EE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2E5042"/>
    <w:multiLevelType w:val="multilevel"/>
    <w:tmpl w:val="4ED4A8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24E1E5B"/>
    <w:multiLevelType w:val="multilevel"/>
    <w:tmpl w:val="6A3272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25B1A6A"/>
    <w:multiLevelType w:val="multilevel"/>
    <w:tmpl w:val="1C346A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29B361E"/>
    <w:multiLevelType w:val="multilevel"/>
    <w:tmpl w:val="B01EF8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3D82014"/>
    <w:multiLevelType w:val="multilevel"/>
    <w:tmpl w:val="8D3A66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5327F05"/>
    <w:multiLevelType w:val="multilevel"/>
    <w:tmpl w:val="4B80E06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6C0112D"/>
    <w:multiLevelType w:val="multilevel"/>
    <w:tmpl w:val="24902E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7156470"/>
    <w:multiLevelType w:val="multilevel"/>
    <w:tmpl w:val="CADCEB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0766048D"/>
    <w:multiLevelType w:val="multilevel"/>
    <w:tmpl w:val="908CC9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087935D4"/>
    <w:multiLevelType w:val="multilevel"/>
    <w:tmpl w:val="88EC49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090660D2"/>
    <w:multiLevelType w:val="multilevel"/>
    <w:tmpl w:val="35927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097038B3"/>
    <w:multiLevelType w:val="multilevel"/>
    <w:tmpl w:val="D2D6D3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09CF095B"/>
    <w:multiLevelType w:val="multilevel"/>
    <w:tmpl w:val="476C58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0B1B398C"/>
    <w:multiLevelType w:val="multilevel"/>
    <w:tmpl w:val="DA5818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0E0B6CF3"/>
    <w:multiLevelType w:val="multilevel"/>
    <w:tmpl w:val="E27C2C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0F450C40"/>
    <w:multiLevelType w:val="multilevel"/>
    <w:tmpl w:val="30F45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13134AC"/>
    <w:multiLevelType w:val="multilevel"/>
    <w:tmpl w:val="C1F6A9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12806B57"/>
    <w:multiLevelType w:val="multilevel"/>
    <w:tmpl w:val="4EC693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13804BF7"/>
    <w:multiLevelType w:val="multilevel"/>
    <w:tmpl w:val="195EAB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5550F04"/>
    <w:multiLevelType w:val="multilevel"/>
    <w:tmpl w:val="8D0220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170F4D1F"/>
    <w:multiLevelType w:val="multilevel"/>
    <w:tmpl w:val="CB1473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17141F26"/>
    <w:multiLevelType w:val="multilevel"/>
    <w:tmpl w:val="455067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186C158E"/>
    <w:multiLevelType w:val="multilevel"/>
    <w:tmpl w:val="3CCE3C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19127886"/>
    <w:multiLevelType w:val="multilevel"/>
    <w:tmpl w:val="E5520E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192839A2"/>
    <w:multiLevelType w:val="multilevel"/>
    <w:tmpl w:val="57B643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1A1B3FDC"/>
    <w:multiLevelType w:val="multilevel"/>
    <w:tmpl w:val="17E2AB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1ACF3BBA"/>
    <w:multiLevelType w:val="multilevel"/>
    <w:tmpl w:val="3FD8A1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1AF27F5D"/>
    <w:multiLevelType w:val="multilevel"/>
    <w:tmpl w:val="EDAC72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1B5531D5"/>
    <w:multiLevelType w:val="multilevel"/>
    <w:tmpl w:val="E4D45C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1D156B82"/>
    <w:multiLevelType w:val="multilevel"/>
    <w:tmpl w:val="4FD2AB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1ED17901"/>
    <w:multiLevelType w:val="multilevel"/>
    <w:tmpl w:val="D396C9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1EF97F13"/>
    <w:multiLevelType w:val="multilevel"/>
    <w:tmpl w:val="7E10A1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1F1B01C0"/>
    <w:multiLevelType w:val="multilevel"/>
    <w:tmpl w:val="9418D5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0D4178D"/>
    <w:multiLevelType w:val="multilevel"/>
    <w:tmpl w:val="45FEA6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21514DC0"/>
    <w:multiLevelType w:val="multilevel"/>
    <w:tmpl w:val="E4985B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22A008D9"/>
    <w:multiLevelType w:val="multilevel"/>
    <w:tmpl w:val="5E00BA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24C972A1"/>
    <w:multiLevelType w:val="multilevel"/>
    <w:tmpl w:val="9D2078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24DF2778"/>
    <w:multiLevelType w:val="multilevel"/>
    <w:tmpl w:val="C3DAFE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26956D66"/>
    <w:multiLevelType w:val="multilevel"/>
    <w:tmpl w:val="599ADA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26D04373"/>
    <w:multiLevelType w:val="multilevel"/>
    <w:tmpl w:val="897285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278E1B6F"/>
    <w:multiLevelType w:val="multilevel"/>
    <w:tmpl w:val="6A5CB0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282F4BF1"/>
    <w:multiLevelType w:val="multilevel"/>
    <w:tmpl w:val="534AD11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2A721C29"/>
    <w:multiLevelType w:val="multilevel"/>
    <w:tmpl w:val="3170DB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2AFF40FA"/>
    <w:multiLevelType w:val="multilevel"/>
    <w:tmpl w:val="FAC281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2C7F39E9"/>
    <w:multiLevelType w:val="multilevel"/>
    <w:tmpl w:val="D20235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2D7341D2"/>
    <w:multiLevelType w:val="multilevel"/>
    <w:tmpl w:val="B11AAB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2D9432F5"/>
    <w:multiLevelType w:val="multilevel"/>
    <w:tmpl w:val="2A486D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2E692220"/>
    <w:multiLevelType w:val="multilevel"/>
    <w:tmpl w:val="99DE56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2E6B6EED"/>
    <w:multiLevelType w:val="multilevel"/>
    <w:tmpl w:val="82C8C4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2F923923"/>
    <w:multiLevelType w:val="multilevel"/>
    <w:tmpl w:val="642435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2FB748DD"/>
    <w:multiLevelType w:val="multilevel"/>
    <w:tmpl w:val="23B40E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34AA2688"/>
    <w:multiLevelType w:val="multilevel"/>
    <w:tmpl w:val="ACD614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35FD701F"/>
    <w:multiLevelType w:val="multilevel"/>
    <w:tmpl w:val="39365E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361332B6"/>
    <w:multiLevelType w:val="multilevel"/>
    <w:tmpl w:val="80D86C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361C7CF6"/>
    <w:multiLevelType w:val="multilevel"/>
    <w:tmpl w:val="5AF253F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376C6687"/>
    <w:multiLevelType w:val="multilevel"/>
    <w:tmpl w:val="44D04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383210A2"/>
    <w:multiLevelType w:val="multilevel"/>
    <w:tmpl w:val="7F72A3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39856F1A"/>
    <w:multiLevelType w:val="multilevel"/>
    <w:tmpl w:val="1F708F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39C74F1D"/>
    <w:multiLevelType w:val="multilevel"/>
    <w:tmpl w:val="B75245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3D051BF9"/>
    <w:multiLevelType w:val="multilevel"/>
    <w:tmpl w:val="C92C3A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3E197A63"/>
    <w:multiLevelType w:val="multilevel"/>
    <w:tmpl w:val="DA6E51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422C5F3C"/>
    <w:multiLevelType w:val="multilevel"/>
    <w:tmpl w:val="8F38BD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423F3125"/>
    <w:multiLevelType w:val="multilevel"/>
    <w:tmpl w:val="1B1674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15:restartNumberingAfterBreak="0">
    <w:nsid w:val="428E0EEB"/>
    <w:multiLevelType w:val="multilevel"/>
    <w:tmpl w:val="F9AE3F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15:restartNumberingAfterBreak="0">
    <w:nsid w:val="444667B7"/>
    <w:multiLevelType w:val="multilevel"/>
    <w:tmpl w:val="5B8A3A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44D970F8"/>
    <w:multiLevelType w:val="multilevel"/>
    <w:tmpl w:val="3D2E99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45093CE6"/>
    <w:multiLevelType w:val="multilevel"/>
    <w:tmpl w:val="1BF4AA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45313563"/>
    <w:multiLevelType w:val="multilevel"/>
    <w:tmpl w:val="CA76B7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5785CC1"/>
    <w:multiLevelType w:val="multilevel"/>
    <w:tmpl w:val="6A3E3D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48A22740"/>
    <w:multiLevelType w:val="multilevel"/>
    <w:tmpl w:val="EDBCC3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4A015153"/>
    <w:multiLevelType w:val="multilevel"/>
    <w:tmpl w:val="68CA73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50E47959"/>
    <w:multiLevelType w:val="multilevel"/>
    <w:tmpl w:val="161224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527F1C9D"/>
    <w:multiLevelType w:val="multilevel"/>
    <w:tmpl w:val="AE5A2D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53716764"/>
    <w:multiLevelType w:val="multilevel"/>
    <w:tmpl w:val="5ED457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54EA5506"/>
    <w:multiLevelType w:val="multilevel"/>
    <w:tmpl w:val="30C2E0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9" w15:restartNumberingAfterBreak="0">
    <w:nsid w:val="554614B6"/>
    <w:multiLevelType w:val="multilevel"/>
    <w:tmpl w:val="5DE8EA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68A440E"/>
    <w:multiLevelType w:val="multilevel"/>
    <w:tmpl w:val="2AD451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7A632C0"/>
    <w:multiLevelType w:val="multilevel"/>
    <w:tmpl w:val="76CE39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2" w15:restartNumberingAfterBreak="0">
    <w:nsid w:val="5A861B45"/>
    <w:multiLevelType w:val="multilevel"/>
    <w:tmpl w:val="D50A57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3" w15:restartNumberingAfterBreak="0">
    <w:nsid w:val="5BDA73F5"/>
    <w:multiLevelType w:val="multilevel"/>
    <w:tmpl w:val="B636AE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D2B02B4"/>
    <w:multiLevelType w:val="multilevel"/>
    <w:tmpl w:val="B9E893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5" w15:restartNumberingAfterBreak="0">
    <w:nsid w:val="5D2B060E"/>
    <w:multiLevelType w:val="multilevel"/>
    <w:tmpl w:val="E626BC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6" w15:restartNumberingAfterBreak="0">
    <w:nsid w:val="5D3B5AEA"/>
    <w:multiLevelType w:val="multilevel"/>
    <w:tmpl w:val="079EAC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7" w15:restartNumberingAfterBreak="0">
    <w:nsid w:val="5E4F3835"/>
    <w:multiLevelType w:val="multilevel"/>
    <w:tmpl w:val="F5B481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F9241E3"/>
    <w:multiLevelType w:val="multilevel"/>
    <w:tmpl w:val="AA502D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9" w15:restartNumberingAfterBreak="0">
    <w:nsid w:val="63045148"/>
    <w:multiLevelType w:val="multilevel"/>
    <w:tmpl w:val="1D56B8B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0" w15:restartNumberingAfterBreak="0">
    <w:nsid w:val="64043F99"/>
    <w:multiLevelType w:val="multilevel"/>
    <w:tmpl w:val="4976AB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1" w15:restartNumberingAfterBreak="0">
    <w:nsid w:val="643509F2"/>
    <w:multiLevelType w:val="multilevel"/>
    <w:tmpl w:val="73782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2" w15:restartNumberingAfterBreak="0">
    <w:nsid w:val="6573286C"/>
    <w:multiLevelType w:val="multilevel"/>
    <w:tmpl w:val="06DEDE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682A5DE2"/>
    <w:multiLevelType w:val="multilevel"/>
    <w:tmpl w:val="EB085A24"/>
    <w:lvl w:ilvl="0">
      <w:start w:val="1"/>
      <w:numFmt w:val="bullet"/>
      <w:lvlText w:val="-"/>
      <w:lvlJc w:val="left"/>
      <w:pPr>
        <w:ind w:left="360" w:hanging="360"/>
      </w:pPr>
      <w:rPr>
        <w:rFonts w:ascii="Calibri" w:eastAsia="Calibri" w:hAnsi="Calibri" w:cs="Calibri"/>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AC85924"/>
    <w:multiLevelType w:val="multilevel"/>
    <w:tmpl w:val="1E4E1A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5" w15:restartNumberingAfterBreak="0">
    <w:nsid w:val="6D7E3C72"/>
    <w:multiLevelType w:val="multilevel"/>
    <w:tmpl w:val="41DE38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6" w15:restartNumberingAfterBreak="0">
    <w:nsid w:val="6EF86FDD"/>
    <w:multiLevelType w:val="multilevel"/>
    <w:tmpl w:val="9CA63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7" w15:restartNumberingAfterBreak="0">
    <w:nsid w:val="6F7D5DD9"/>
    <w:multiLevelType w:val="multilevel"/>
    <w:tmpl w:val="282A23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8" w15:restartNumberingAfterBreak="0">
    <w:nsid w:val="70500E3B"/>
    <w:multiLevelType w:val="multilevel"/>
    <w:tmpl w:val="636A37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9" w15:restartNumberingAfterBreak="0">
    <w:nsid w:val="705F40EE"/>
    <w:multiLevelType w:val="multilevel"/>
    <w:tmpl w:val="4D820C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11916BB"/>
    <w:multiLevelType w:val="multilevel"/>
    <w:tmpl w:val="8E083D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1" w15:restartNumberingAfterBreak="0">
    <w:nsid w:val="74E42E1D"/>
    <w:multiLevelType w:val="multilevel"/>
    <w:tmpl w:val="8E7EEE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7513EE7"/>
    <w:multiLevelType w:val="multilevel"/>
    <w:tmpl w:val="DD0004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3" w15:restartNumberingAfterBreak="0">
    <w:nsid w:val="77E438DC"/>
    <w:multiLevelType w:val="multilevel"/>
    <w:tmpl w:val="169E1E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4" w15:restartNumberingAfterBreak="0">
    <w:nsid w:val="782740FC"/>
    <w:multiLevelType w:val="multilevel"/>
    <w:tmpl w:val="95D0DA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5" w15:restartNumberingAfterBreak="0">
    <w:nsid w:val="782C75E6"/>
    <w:multiLevelType w:val="multilevel"/>
    <w:tmpl w:val="AC54A0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6" w15:restartNumberingAfterBreak="0">
    <w:nsid w:val="798E0CD9"/>
    <w:multiLevelType w:val="multilevel"/>
    <w:tmpl w:val="3A8A41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9AC2097"/>
    <w:multiLevelType w:val="multilevel"/>
    <w:tmpl w:val="EEB2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B24755D"/>
    <w:multiLevelType w:val="multilevel"/>
    <w:tmpl w:val="986CD2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9" w15:restartNumberingAfterBreak="0">
    <w:nsid w:val="7B8C7DA9"/>
    <w:multiLevelType w:val="multilevel"/>
    <w:tmpl w:val="0450A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BE5542A"/>
    <w:multiLevelType w:val="multilevel"/>
    <w:tmpl w:val="208633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1" w15:restartNumberingAfterBreak="0">
    <w:nsid w:val="7E1423D0"/>
    <w:multiLevelType w:val="multilevel"/>
    <w:tmpl w:val="27F67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46810087">
    <w:abstractNumId w:val="16"/>
  </w:num>
  <w:num w:numId="2" w16cid:durableId="1159492532">
    <w:abstractNumId w:val="44"/>
  </w:num>
  <w:num w:numId="3" w16cid:durableId="1308365151">
    <w:abstractNumId w:val="66"/>
  </w:num>
  <w:num w:numId="4" w16cid:durableId="1332296665">
    <w:abstractNumId w:val="71"/>
  </w:num>
  <w:num w:numId="5" w16cid:durableId="1312439963">
    <w:abstractNumId w:val="50"/>
  </w:num>
  <w:num w:numId="6" w16cid:durableId="803425748">
    <w:abstractNumId w:val="91"/>
  </w:num>
  <w:num w:numId="7" w16cid:durableId="1264531570">
    <w:abstractNumId w:val="86"/>
  </w:num>
  <w:num w:numId="8" w16cid:durableId="2135516800">
    <w:abstractNumId w:val="96"/>
  </w:num>
  <w:num w:numId="9" w16cid:durableId="2142725733">
    <w:abstractNumId w:val="82"/>
  </w:num>
  <w:num w:numId="10" w16cid:durableId="704213823">
    <w:abstractNumId w:val="110"/>
  </w:num>
  <w:num w:numId="11" w16cid:durableId="184828014">
    <w:abstractNumId w:val="23"/>
  </w:num>
  <w:num w:numId="12" w16cid:durableId="1067721987">
    <w:abstractNumId w:val="99"/>
  </w:num>
  <w:num w:numId="13" w16cid:durableId="643434167">
    <w:abstractNumId w:val="100"/>
  </w:num>
  <w:num w:numId="14" w16cid:durableId="451216230">
    <w:abstractNumId w:val="60"/>
  </w:num>
  <w:num w:numId="15" w16cid:durableId="392968100">
    <w:abstractNumId w:val="12"/>
  </w:num>
  <w:num w:numId="16" w16cid:durableId="1406033226">
    <w:abstractNumId w:val="15"/>
  </w:num>
  <w:num w:numId="17" w16cid:durableId="321663804">
    <w:abstractNumId w:val="89"/>
  </w:num>
  <w:num w:numId="18" w16cid:durableId="737871466">
    <w:abstractNumId w:val="34"/>
  </w:num>
  <w:num w:numId="19" w16cid:durableId="1279140843">
    <w:abstractNumId w:val="92"/>
  </w:num>
  <w:num w:numId="20" w16cid:durableId="1853182656">
    <w:abstractNumId w:val="79"/>
  </w:num>
  <w:num w:numId="21" w16cid:durableId="975450029">
    <w:abstractNumId w:val="93"/>
  </w:num>
  <w:num w:numId="22" w16cid:durableId="487946048">
    <w:abstractNumId w:val="24"/>
  </w:num>
  <w:num w:numId="23" w16cid:durableId="810446225">
    <w:abstractNumId w:val="48"/>
  </w:num>
  <w:num w:numId="24" w16cid:durableId="450244324">
    <w:abstractNumId w:val="61"/>
  </w:num>
  <w:num w:numId="25" w16cid:durableId="1683630612">
    <w:abstractNumId w:val="88"/>
  </w:num>
  <w:num w:numId="26" w16cid:durableId="1446540108">
    <w:abstractNumId w:val="49"/>
  </w:num>
  <w:num w:numId="27" w16cid:durableId="2116749729">
    <w:abstractNumId w:val="19"/>
  </w:num>
  <w:num w:numId="28" w16cid:durableId="301008584">
    <w:abstractNumId w:val="5"/>
  </w:num>
  <w:num w:numId="29" w16cid:durableId="732504586">
    <w:abstractNumId w:val="95"/>
  </w:num>
  <w:num w:numId="30" w16cid:durableId="1565943524">
    <w:abstractNumId w:val="2"/>
  </w:num>
  <w:num w:numId="31" w16cid:durableId="40910820">
    <w:abstractNumId w:val="58"/>
  </w:num>
  <w:num w:numId="32" w16cid:durableId="339546077">
    <w:abstractNumId w:val="51"/>
  </w:num>
  <w:num w:numId="33" w16cid:durableId="1642924567">
    <w:abstractNumId w:val="10"/>
  </w:num>
  <w:num w:numId="34" w16cid:durableId="1232043422">
    <w:abstractNumId w:val="39"/>
  </w:num>
  <w:num w:numId="35" w16cid:durableId="830801653">
    <w:abstractNumId w:val="46"/>
  </w:num>
  <w:num w:numId="36" w16cid:durableId="1217737246">
    <w:abstractNumId w:val="42"/>
  </w:num>
  <w:num w:numId="37" w16cid:durableId="1322654667">
    <w:abstractNumId w:val="101"/>
  </w:num>
  <w:num w:numId="38" w16cid:durableId="2095396180">
    <w:abstractNumId w:val="87"/>
  </w:num>
  <w:num w:numId="39" w16cid:durableId="825517910">
    <w:abstractNumId w:val="25"/>
  </w:num>
  <w:num w:numId="40" w16cid:durableId="1514689366">
    <w:abstractNumId w:val="111"/>
  </w:num>
  <w:num w:numId="41" w16cid:durableId="1915121815">
    <w:abstractNumId w:val="73"/>
  </w:num>
  <w:num w:numId="42" w16cid:durableId="339547091">
    <w:abstractNumId w:val="107"/>
  </w:num>
  <w:num w:numId="43" w16cid:durableId="1576473971">
    <w:abstractNumId w:val="14"/>
  </w:num>
  <w:num w:numId="44" w16cid:durableId="996227870">
    <w:abstractNumId w:val="109"/>
  </w:num>
  <w:num w:numId="45" w16cid:durableId="374938571">
    <w:abstractNumId w:val="108"/>
  </w:num>
  <w:num w:numId="46" w16cid:durableId="2065834565">
    <w:abstractNumId w:val="80"/>
  </w:num>
  <w:num w:numId="47" w16cid:durableId="821822282">
    <w:abstractNumId w:val="54"/>
  </w:num>
  <w:num w:numId="48" w16cid:durableId="492992583">
    <w:abstractNumId w:val="78"/>
  </w:num>
  <w:num w:numId="49" w16cid:durableId="688681651">
    <w:abstractNumId w:val="29"/>
  </w:num>
  <w:num w:numId="50" w16cid:durableId="36662753">
    <w:abstractNumId w:val="3"/>
  </w:num>
  <w:num w:numId="51" w16cid:durableId="1346857681">
    <w:abstractNumId w:val="81"/>
  </w:num>
  <w:num w:numId="52" w16cid:durableId="1397911">
    <w:abstractNumId w:val="83"/>
  </w:num>
  <w:num w:numId="53" w16cid:durableId="1570849039">
    <w:abstractNumId w:val="74"/>
  </w:num>
  <w:num w:numId="54" w16cid:durableId="2049137772">
    <w:abstractNumId w:val="17"/>
  </w:num>
  <w:num w:numId="55" w16cid:durableId="1642343001">
    <w:abstractNumId w:val="103"/>
  </w:num>
  <w:num w:numId="56" w16cid:durableId="1468204739">
    <w:abstractNumId w:val="26"/>
  </w:num>
  <w:num w:numId="57" w16cid:durableId="1551962780">
    <w:abstractNumId w:val="106"/>
  </w:num>
  <w:num w:numId="58" w16cid:durableId="1460807193">
    <w:abstractNumId w:val="22"/>
  </w:num>
  <w:num w:numId="59" w16cid:durableId="570047911">
    <w:abstractNumId w:val="72"/>
  </w:num>
  <w:num w:numId="60" w16cid:durableId="138810636">
    <w:abstractNumId w:val="97"/>
  </w:num>
  <w:num w:numId="61" w16cid:durableId="1900047247">
    <w:abstractNumId w:val="37"/>
  </w:num>
  <w:num w:numId="62" w16cid:durableId="227376974">
    <w:abstractNumId w:val="55"/>
  </w:num>
  <w:num w:numId="63" w16cid:durableId="802382422">
    <w:abstractNumId w:val="27"/>
  </w:num>
  <w:num w:numId="64" w16cid:durableId="1483231849">
    <w:abstractNumId w:val="0"/>
  </w:num>
  <w:num w:numId="65" w16cid:durableId="1459101730">
    <w:abstractNumId w:val="41"/>
  </w:num>
  <w:num w:numId="66" w16cid:durableId="562446197">
    <w:abstractNumId w:val="53"/>
  </w:num>
  <w:num w:numId="67" w16cid:durableId="1294485198">
    <w:abstractNumId w:val="63"/>
  </w:num>
  <w:num w:numId="68" w16cid:durableId="1210805279">
    <w:abstractNumId w:val="35"/>
  </w:num>
  <w:num w:numId="69" w16cid:durableId="30150214">
    <w:abstractNumId w:val="77"/>
  </w:num>
  <w:num w:numId="70" w16cid:durableId="1501653285">
    <w:abstractNumId w:val="47"/>
  </w:num>
  <w:num w:numId="71" w16cid:durableId="1565870151">
    <w:abstractNumId w:val="18"/>
  </w:num>
  <w:num w:numId="72" w16cid:durableId="1401371694">
    <w:abstractNumId w:val="68"/>
  </w:num>
  <w:num w:numId="73" w16cid:durableId="192306181">
    <w:abstractNumId w:val="32"/>
  </w:num>
  <w:num w:numId="74" w16cid:durableId="488401119">
    <w:abstractNumId w:val="69"/>
  </w:num>
  <w:num w:numId="75" w16cid:durableId="198665827">
    <w:abstractNumId w:val="6"/>
  </w:num>
  <w:num w:numId="76" w16cid:durableId="509485409">
    <w:abstractNumId w:val="13"/>
  </w:num>
  <w:num w:numId="77" w16cid:durableId="894857160">
    <w:abstractNumId w:val="7"/>
  </w:num>
  <w:num w:numId="78" w16cid:durableId="706028145">
    <w:abstractNumId w:val="30"/>
  </w:num>
  <w:num w:numId="79" w16cid:durableId="1597906979">
    <w:abstractNumId w:val="52"/>
  </w:num>
  <w:num w:numId="80" w16cid:durableId="849877360">
    <w:abstractNumId w:val="8"/>
  </w:num>
  <w:num w:numId="81" w16cid:durableId="1633516642">
    <w:abstractNumId w:val="57"/>
  </w:num>
  <w:num w:numId="82" w16cid:durableId="635375219">
    <w:abstractNumId w:val="45"/>
  </w:num>
  <w:num w:numId="83" w16cid:durableId="1063408286">
    <w:abstractNumId w:val="90"/>
  </w:num>
  <w:num w:numId="84" w16cid:durableId="864102961">
    <w:abstractNumId w:val="20"/>
  </w:num>
  <w:num w:numId="85" w16cid:durableId="1558934526">
    <w:abstractNumId w:val="67"/>
  </w:num>
  <w:num w:numId="86" w16cid:durableId="748968356">
    <w:abstractNumId w:val="9"/>
  </w:num>
  <w:num w:numId="87" w16cid:durableId="1571845125">
    <w:abstractNumId w:val="28"/>
  </w:num>
  <w:num w:numId="88" w16cid:durableId="1486243866">
    <w:abstractNumId w:val="59"/>
  </w:num>
  <w:num w:numId="89" w16cid:durableId="533925606">
    <w:abstractNumId w:val="56"/>
  </w:num>
  <w:num w:numId="90" w16cid:durableId="876892694">
    <w:abstractNumId w:val="105"/>
  </w:num>
  <w:num w:numId="91" w16cid:durableId="1832284995">
    <w:abstractNumId w:val="98"/>
  </w:num>
  <w:num w:numId="92" w16cid:durableId="1963413068">
    <w:abstractNumId w:val="84"/>
  </w:num>
  <w:num w:numId="93" w16cid:durableId="211893884">
    <w:abstractNumId w:val="36"/>
  </w:num>
  <w:num w:numId="94" w16cid:durableId="862943309">
    <w:abstractNumId w:val="40"/>
  </w:num>
  <w:num w:numId="95" w16cid:durableId="1569195936">
    <w:abstractNumId w:val="38"/>
  </w:num>
  <w:num w:numId="96" w16cid:durableId="1769815124">
    <w:abstractNumId w:val="104"/>
  </w:num>
  <w:num w:numId="97" w16cid:durableId="90664092">
    <w:abstractNumId w:val="85"/>
  </w:num>
  <w:num w:numId="98" w16cid:durableId="1817531168">
    <w:abstractNumId w:val="94"/>
  </w:num>
  <w:num w:numId="99" w16cid:durableId="1103919072">
    <w:abstractNumId w:val="64"/>
  </w:num>
  <w:num w:numId="100" w16cid:durableId="1753892222">
    <w:abstractNumId w:val="4"/>
  </w:num>
  <w:num w:numId="101" w16cid:durableId="709496355">
    <w:abstractNumId w:val="1"/>
  </w:num>
  <w:num w:numId="102" w16cid:durableId="132449694">
    <w:abstractNumId w:val="62"/>
  </w:num>
  <w:num w:numId="103" w16cid:durableId="927736044">
    <w:abstractNumId w:val="43"/>
  </w:num>
  <w:num w:numId="104" w16cid:durableId="634674607">
    <w:abstractNumId w:val="75"/>
  </w:num>
  <w:num w:numId="105" w16cid:durableId="262886608">
    <w:abstractNumId w:val="102"/>
  </w:num>
  <w:num w:numId="106" w16cid:durableId="983465788">
    <w:abstractNumId w:val="33"/>
  </w:num>
  <w:num w:numId="107" w16cid:durableId="990788812">
    <w:abstractNumId w:val="76"/>
  </w:num>
  <w:num w:numId="108" w16cid:durableId="1092162888">
    <w:abstractNumId w:val="70"/>
  </w:num>
  <w:num w:numId="109" w16cid:durableId="783692796">
    <w:abstractNumId w:val="21"/>
  </w:num>
  <w:num w:numId="110" w16cid:durableId="454838889">
    <w:abstractNumId w:val="65"/>
  </w:num>
  <w:num w:numId="111" w16cid:durableId="231505890">
    <w:abstractNumId w:val="11"/>
  </w:num>
  <w:num w:numId="112" w16cid:durableId="42527311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4142E2"/>
    <w:rsid w:val="00674FEA"/>
    <w:rsid w:val="00C35A37"/>
    <w:rsid w:val="00F94969"/>
    <w:rsid w:val="00FC3F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09EB"/>
  <w15:docId w15:val="{56256EA0-491C-FC46-A962-9ECBFB91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68D"/>
  </w:style>
  <w:style w:type="paragraph" w:styleId="Overskrift1">
    <w:name w:val="heading 1"/>
    <w:basedOn w:val="Normal"/>
    <w:next w:val="Normal"/>
    <w:link w:val="Overskrift1Tegn"/>
    <w:uiPriority w:val="9"/>
    <w:qFormat/>
    <w:rsid w:val="0096568D"/>
    <w:pPr>
      <w:keepNext/>
      <w:keepLines/>
      <w:spacing w:before="240"/>
      <w:outlineLvl w:val="0"/>
    </w:pPr>
    <w:rPr>
      <w:rFonts w:eastAsiaTheme="majorEastAsia" w:cstheme="majorBidi"/>
      <w:sz w:val="30"/>
      <w:szCs w:val="32"/>
    </w:rPr>
  </w:style>
  <w:style w:type="paragraph" w:styleId="Overskrift2">
    <w:name w:val="heading 2"/>
    <w:basedOn w:val="Normal"/>
    <w:next w:val="Normal"/>
    <w:link w:val="Overskrift2Tegn"/>
    <w:uiPriority w:val="9"/>
    <w:semiHidden/>
    <w:unhideWhenUsed/>
    <w:qFormat/>
    <w:rsid w:val="0096568D"/>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semiHidden/>
    <w:unhideWhenUsed/>
    <w:qFormat/>
    <w:rsid w:val="0096568D"/>
    <w:pPr>
      <w:keepNext/>
      <w:keepLines/>
      <w:spacing w:before="40"/>
      <w:outlineLvl w:val="2"/>
    </w:pPr>
    <w:rPr>
      <w:rFonts w:eastAsiaTheme="majorEastAsia" w:cstheme="majorBidi"/>
    </w:rPr>
  </w:style>
  <w:style w:type="paragraph" w:styleId="Overskrift4">
    <w:name w:val="heading 4"/>
    <w:basedOn w:val="Normal"/>
    <w:next w:val="Normal"/>
    <w:link w:val="Overskrift4Tegn"/>
    <w:uiPriority w:val="9"/>
    <w:semiHidden/>
    <w:unhideWhenUsed/>
    <w:qFormat/>
    <w:rsid w:val="0096568D"/>
    <w:pPr>
      <w:keepNext/>
      <w:keepLines/>
      <w:spacing w:before="240" w:after="40"/>
      <w:outlineLvl w:val="3"/>
    </w:pPr>
    <w:rPr>
      <w:b/>
    </w:rPr>
  </w:style>
  <w:style w:type="paragraph" w:styleId="Overskrift5">
    <w:name w:val="heading 5"/>
    <w:basedOn w:val="Normal"/>
    <w:next w:val="Normal"/>
    <w:link w:val="Overskrift5Tegn"/>
    <w:uiPriority w:val="9"/>
    <w:semiHidden/>
    <w:unhideWhenUsed/>
    <w:qFormat/>
    <w:rsid w:val="0096568D"/>
    <w:pPr>
      <w:keepNext/>
      <w:keepLines/>
      <w:spacing w:before="220" w:after="40"/>
      <w:outlineLvl w:val="4"/>
    </w:pPr>
    <w:rPr>
      <w:b/>
      <w:sz w:val="22"/>
      <w:szCs w:val="22"/>
    </w:rPr>
  </w:style>
  <w:style w:type="paragraph" w:styleId="Overskrift6">
    <w:name w:val="heading 6"/>
    <w:basedOn w:val="Normal"/>
    <w:next w:val="Normal"/>
    <w:link w:val="Overskrift6Tegn"/>
    <w:uiPriority w:val="9"/>
    <w:semiHidden/>
    <w:unhideWhenUsed/>
    <w:qFormat/>
    <w:rsid w:val="0096568D"/>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link w:val="TitelTegn"/>
    <w:uiPriority w:val="10"/>
    <w:qFormat/>
    <w:rsid w:val="0096568D"/>
    <w:pPr>
      <w:contextualSpacing/>
    </w:pPr>
    <w:rPr>
      <w:rFonts w:eastAsiaTheme="majorEastAsia" w:cstheme="majorBidi"/>
      <w:spacing w:val="-10"/>
      <w:kern w:val="28"/>
      <w:sz w:val="40"/>
      <w:szCs w:val="56"/>
    </w:rPr>
  </w:style>
  <w:style w:type="character" w:customStyle="1" w:styleId="Overskrift1Tegn">
    <w:name w:val="Overskrift 1 Tegn"/>
    <w:basedOn w:val="Standardskrifttypeiafsnit"/>
    <w:link w:val="Overskrift1"/>
    <w:uiPriority w:val="9"/>
    <w:rsid w:val="0096568D"/>
    <w:rPr>
      <w:rFonts w:ascii="Times New Roman" w:eastAsiaTheme="majorEastAsia" w:hAnsi="Times New Roman" w:cstheme="majorBidi"/>
      <w:kern w:val="0"/>
      <w:sz w:val="30"/>
      <w:szCs w:val="32"/>
      <w:lang w:val="en-GB" w:eastAsia="da-DK"/>
    </w:rPr>
  </w:style>
  <w:style w:type="character" w:customStyle="1" w:styleId="Overskrift2Tegn">
    <w:name w:val="Overskrift 2 Tegn"/>
    <w:basedOn w:val="Standardskrifttypeiafsnit"/>
    <w:link w:val="Overskrift2"/>
    <w:uiPriority w:val="9"/>
    <w:rsid w:val="0096568D"/>
    <w:rPr>
      <w:rFonts w:ascii="Times New Roman" w:eastAsiaTheme="majorEastAsia" w:hAnsi="Times New Roman" w:cstheme="majorBidi"/>
      <w:b/>
      <w:kern w:val="0"/>
      <w:sz w:val="24"/>
      <w:szCs w:val="26"/>
      <w:lang w:val="en-GB" w:eastAsia="da-DK"/>
    </w:rPr>
  </w:style>
  <w:style w:type="character" w:customStyle="1" w:styleId="Overskrift3Tegn">
    <w:name w:val="Overskrift 3 Tegn"/>
    <w:basedOn w:val="Standardskrifttypeiafsnit"/>
    <w:link w:val="Overskrift3"/>
    <w:uiPriority w:val="9"/>
    <w:semiHidden/>
    <w:rsid w:val="0096568D"/>
    <w:rPr>
      <w:rFonts w:ascii="Times New Roman" w:eastAsiaTheme="majorEastAsia" w:hAnsi="Times New Roman" w:cstheme="majorBidi"/>
      <w:kern w:val="0"/>
      <w:sz w:val="24"/>
      <w:szCs w:val="24"/>
      <w:lang w:val="en-GB" w:eastAsia="da-DK"/>
    </w:rPr>
  </w:style>
  <w:style w:type="character" w:customStyle="1" w:styleId="Overskrift4Tegn">
    <w:name w:val="Overskrift 4 Tegn"/>
    <w:basedOn w:val="Standardskrifttypeiafsnit"/>
    <w:link w:val="Overskrift4"/>
    <w:uiPriority w:val="9"/>
    <w:semiHidden/>
    <w:rsid w:val="0096568D"/>
    <w:rPr>
      <w:rFonts w:ascii="Times New Roman" w:eastAsia="Times New Roman" w:hAnsi="Times New Roman" w:cs="Times New Roman"/>
      <w:b/>
      <w:kern w:val="0"/>
      <w:sz w:val="24"/>
      <w:szCs w:val="24"/>
      <w:lang w:val="en-GB" w:eastAsia="da-DK"/>
    </w:rPr>
  </w:style>
  <w:style w:type="character" w:customStyle="1" w:styleId="Overskrift5Tegn">
    <w:name w:val="Overskrift 5 Tegn"/>
    <w:basedOn w:val="Standardskrifttypeiafsnit"/>
    <w:link w:val="Overskrift5"/>
    <w:uiPriority w:val="9"/>
    <w:semiHidden/>
    <w:rsid w:val="0096568D"/>
    <w:rPr>
      <w:rFonts w:ascii="Times New Roman" w:eastAsia="Times New Roman" w:hAnsi="Times New Roman" w:cs="Times New Roman"/>
      <w:b/>
      <w:kern w:val="0"/>
      <w:lang w:val="en-GB" w:eastAsia="da-DK"/>
    </w:rPr>
  </w:style>
  <w:style w:type="character" w:customStyle="1" w:styleId="Overskrift6Tegn">
    <w:name w:val="Overskrift 6 Tegn"/>
    <w:basedOn w:val="Standardskrifttypeiafsnit"/>
    <w:link w:val="Overskrift6"/>
    <w:uiPriority w:val="9"/>
    <w:semiHidden/>
    <w:rsid w:val="0096568D"/>
    <w:rPr>
      <w:rFonts w:ascii="Times New Roman" w:eastAsia="Times New Roman" w:hAnsi="Times New Roman" w:cs="Times New Roman"/>
      <w:b/>
      <w:kern w:val="0"/>
      <w:sz w:val="20"/>
      <w:szCs w:val="20"/>
      <w:lang w:val="en-GB" w:eastAsia="da-DK"/>
    </w:rPr>
  </w:style>
  <w:style w:type="table" w:customStyle="1" w:styleId="TableNormal0">
    <w:name w:val="Table Normal"/>
    <w:rsid w:val="0096568D"/>
    <w:tblPr>
      <w:tblCellMar>
        <w:top w:w="0" w:type="dxa"/>
        <w:left w:w="0" w:type="dxa"/>
        <w:bottom w:w="0" w:type="dxa"/>
        <w:right w:w="0" w:type="dxa"/>
      </w:tblCellMar>
    </w:tblPr>
  </w:style>
  <w:style w:type="character" w:customStyle="1" w:styleId="TitelTegn">
    <w:name w:val="Titel Tegn"/>
    <w:basedOn w:val="Standardskrifttypeiafsnit"/>
    <w:link w:val="Titel"/>
    <w:uiPriority w:val="10"/>
    <w:rsid w:val="0096568D"/>
    <w:rPr>
      <w:rFonts w:ascii="Times New Roman" w:eastAsiaTheme="majorEastAsia" w:hAnsi="Times New Roman" w:cstheme="majorBidi"/>
      <w:spacing w:val="-10"/>
      <w:kern w:val="28"/>
      <w:sz w:val="40"/>
      <w:szCs w:val="56"/>
      <w:lang w:val="en-GB" w:eastAsia="da-DK"/>
    </w:rPr>
  </w:style>
  <w:style w:type="paragraph" w:styleId="Overskrift">
    <w:name w:val="TOC Heading"/>
    <w:basedOn w:val="Overskrift1"/>
    <w:next w:val="Normal"/>
    <w:uiPriority w:val="39"/>
    <w:unhideWhenUsed/>
    <w:qFormat/>
    <w:rsid w:val="0096568D"/>
    <w:pPr>
      <w:spacing w:before="480" w:line="276" w:lineRule="auto"/>
      <w:outlineLvl w:val="9"/>
    </w:pPr>
    <w:rPr>
      <w:b/>
      <w:bCs/>
      <w:sz w:val="28"/>
      <w:szCs w:val="28"/>
    </w:rPr>
  </w:style>
  <w:style w:type="paragraph" w:styleId="Indholdsfortegnelse1">
    <w:name w:val="toc 1"/>
    <w:basedOn w:val="Normal"/>
    <w:next w:val="Normal"/>
    <w:autoRedefine/>
    <w:uiPriority w:val="39"/>
    <w:unhideWhenUsed/>
    <w:rsid w:val="0096568D"/>
    <w:pPr>
      <w:spacing w:before="240" w:after="120"/>
    </w:pPr>
    <w:rPr>
      <w:rFonts w:cstheme="minorHAnsi"/>
      <w:b/>
      <w:bCs/>
      <w:sz w:val="20"/>
      <w:szCs w:val="20"/>
    </w:rPr>
  </w:style>
  <w:style w:type="paragraph" w:styleId="Indholdsfortegnelse2">
    <w:name w:val="toc 2"/>
    <w:basedOn w:val="Normal"/>
    <w:next w:val="Normal"/>
    <w:autoRedefine/>
    <w:uiPriority w:val="39"/>
    <w:unhideWhenUsed/>
    <w:rsid w:val="0096568D"/>
    <w:pPr>
      <w:spacing w:before="120"/>
      <w:ind w:left="220"/>
    </w:pPr>
    <w:rPr>
      <w:rFonts w:cstheme="minorHAnsi"/>
      <w:i/>
      <w:iCs/>
      <w:sz w:val="20"/>
      <w:szCs w:val="20"/>
    </w:rPr>
  </w:style>
  <w:style w:type="paragraph" w:styleId="Indholdsfortegnelse3">
    <w:name w:val="toc 3"/>
    <w:basedOn w:val="Normal"/>
    <w:next w:val="Normal"/>
    <w:autoRedefine/>
    <w:uiPriority w:val="39"/>
    <w:unhideWhenUsed/>
    <w:rsid w:val="0096568D"/>
    <w:pPr>
      <w:ind w:left="440"/>
    </w:pPr>
    <w:rPr>
      <w:rFonts w:cstheme="minorHAnsi"/>
      <w:sz w:val="20"/>
      <w:szCs w:val="20"/>
    </w:rPr>
  </w:style>
  <w:style w:type="paragraph" w:styleId="Indholdsfortegnelse4">
    <w:name w:val="toc 4"/>
    <w:basedOn w:val="Normal"/>
    <w:next w:val="Normal"/>
    <w:autoRedefine/>
    <w:uiPriority w:val="39"/>
    <w:semiHidden/>
    <w:unhideWhenUsed/>
    <w:rsid w:val="0096568D"/>
    <w:pPr>
      <w:ind w:left="660"/>
    </w:pPr>
    <w:rPr>
      <w:rFonts w:cstheme="minorHAnsi"/>
      <w:sz w:val="20"/>
      <w:szCs w:val="20"/>
    </w:rPr>
  </w:style>
  <w:style w:type="paragraph" w:styleId="Indholdsfortegnelse5">
    <w:name w:val="toc 5"/>
    <w:basedOn w:val="Normal"/>
    <w:next w:val="Normal"/>
    <w:autoRedefine/>
    <w:uiPriority w:val="39"/>
    <w:semiHidden/>
    <w:unhideWhenUsed/>
    <w:rsid w:val="0096568D"/>
    <w:pPr>
      <w:ind w:left="880"/>
    </w:pPr>
    <w:rPr>
      <w:rFonts w:cstheme="minorHAnsi"/>
      <w:sz w:val="20"/>
      <w:szCs w:val="20"/>
    </w:rPr>
  </w:style>
  <w:style w:type="paragraph" w:styleId="Indholdsfortegnelse6">
    <w:name w:val="toc 6"/>
    <w:basedOn w:val="Normal"/>
    <w:next w:val="Normal"/>
    <w:autoRedefine/>
    <w:uiPriority w:val="39"/>
    <w:semiHidden/>
    <w:unhideWhenUsed/>
    <w:rsid w:val="0096568D"/>
    <w:pPr>
      <w:ind w:left="1100"/>
    </w:pPr>
    <w:rPr>
      <w:rFonts w:cstheme="minorHAnsi"/>
      <w:sz w:val="20"/>
      <w:szCs w:val="20"/>
    </w:rPr>
  </w:style>
  <w:style w:type="paragraph" w:styleId="Indholdsfortegnelse7">
    <w:name w:val="toc 7"/>
    <w:basedOn w:val="Normal"/>
    <w:next w:val="Normal"/>
    <w:autoRedefine/>
    <w:uiPriority w:val="39"/>
    <w:semiHidden/>
    <w:unhideWhenUsed/>
    <w:rsid w:val="0096568D"/>
    <w:pPr>
      <w:ind w:left="1320"/>
    </w:pPr>
    <w:rPr>
      <w:rFonts w:cstheme="minorHAnsi"/>
      <w:sz w:val="20"/>
      <w:szCs w:val="20"/>
    </w:rPr>
  </w:style>
  <w:style w:type="paragraph" w:styleId="Indholdsfortegnelse8">
    <w:name w:val="toc 8"/>
    <w:basedOn w:val="Normal"/>
    <w:next w:val="Normal"/>
    <w:autoRedefine/>
    <w:uiPriority w:val="39"/>
    <w:semiHidden/>
    <w:unhideWhenUsed/>
    <w:rsid w:val="0096568D"/>
    <w:pPr>
      <w:ind w:left="1540"/>
    </w:pPr>
    <w:rPr>
      <w:rFonts w:cstheme="minorHAnsi"/>
      <w:sz w:val="20"/>
      <w:szCs w:val="20"/>
    </w:rPr>
  </w:style>
  <w:style w:type="paragraph" w:styleId="Indholdsfortegnelse9">
    <w:name w:val="toc 9"/>
    <w:basedOn w:val="Normal"/>
    <w:next w:val="Normal"/>
    <w:autoRedefine/>
    <w:uiPriority w:val="39"/>
    <w:semiHidden/>
    <w:unhideWhenUsed/>
    <w:rsid w:val="0096568D"/>
    <w:pPr>
      <w:ind w:left="1760"/>
    </w:pPr>
    <w:rPr>
      <w:rFonts w:cstheme="minorHAnsi"/>
      <w:sz w:val="20"/>
      <w:szCs w:val="20"/>
    </w:rPr>
  </w:style>
  <w:style w:type="table" w:styleId="Tabel-Gitter">
    <w:name w:val="Table Grid"/>
    <w:basedOn w:val="Tabel-Normal"/>
    <w:uiPriority w:val="39"/>
    <w:rsid w:val="009656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afstand">
    <w:name w:val="No Spacing"/>
    <w:uiPriority w:val="1"/>
    <w:qFormat/>
    <w:rsid w:val="0096568D"/>
  </w:style>
  <w:style w:type="character" w:styleId="Hyperlink">
    <w:name w:val="Hyperlink"/>
    <w:basedOn w:val="Standardskrifttypeiafsnit"/>
    <w:uiPriority w:val="99"/>
    <w:unhideWhenUsed/>
    <w:rsid w:val="0096568D"/>
    <w:rPr>
      <w:color w:val="0563C1" w:themeColor="hyperlink"/>
      <w:u w:val="single"/>
    </w:rPr>
  </w:style>
  <w:style w:type="character" w:styleId="Kommentarhenvisning">
    <w:name w:val="annotation reference"/>
    <w:basedOn w:val="Standardskrifttypeiafsnit"/>
    <w:uiPriority w:val="99"/>
    <w:semiHidden/>
    <w:unhideWhenUsed/>
    <w:rsid w:val="0096568D"/>
    <w:rPr>
      <w:sz w:val="16"/>
      <w:szCs w:val="16"/>
    </w:rPr>
  </w:style>
  <w:style w:type="character" w:customStyle="1" w:styleId="normaltextrun">
    <w:name w:val="normaltextrun"/>
    <w:basedOn w:val="Standardskrifttypeiafsnit"/>
    <w:rsid w:val="0096568D"/>
  </w:style>
  <w:style w:type="character" w:customStyle="1" w:styleId="eop">
    <w:name w:val="eop"/>
    <w:basedOn w:val="Standardskrifttypeiafsnit"/>
    <w:rsid w:val="0096568D"/>
  </w:style>
  <w:style w:type="paragraph" w:customStyle="1" w:styleId="msonormal0">
    <w:name w:val="msonormal"/>
    <w:basedOn w:val="Normal"/>
    <w:rsid w:val="0096568D"/>
    <w:pPr>
      <w:spacing w:before="100" w:beforeAutospacing="1" w:after="100" w:afterAutospacing="1"/>
    </w:pPr>
  </w:style>
  <w:style w:type="paragraph" w:customStyle="1" w:styleId="paragraph">
    <w:name w:val="paragraph"/>
    <w:basedOn w:val="Normal"/>
    <w:rsid w:val="0096568D"/>
    <w:pPr>
      <w:spacing w:before="100" w:beforeAutospacing="1" w:after="100" w:afterAutospacing="1"/>
    </w:pPr>
  </w:style>
  <w:style w:type="character" w:customStyle="1" w:styleId="textrun">
    <w:name w:val="textrun"/>
    <w:basedOn w:val="Standardskrifttypeiafsnit"/>
    <w:rsid w:val="0096568D"/>
  </w:style>
  <w:style w:type="character" w:customStyle="1" w:styleId="wacimagecontainer">
    <w:name w:val="wacimagecontainer"/>
    <w:basedOn w:val="Standardskrifttypeiafsnit"/>
    <w:rsid w:val="0096568D"/>
  </w:style>
  <w:style w:type="character" w:customStyle="1" w:styleId="wacimageborder">
    <w:name w:val="wacimageborder"/>
    <w:basedOn w:val="Standardskrifttypeiafsnit"/>
    <w:rsid w:val="0096568D"/>
  </w:style>
  <w:style w:type="paragraph" w:customStyle="1" w:styleId="outlineelement">
    <w:name w:val="outlineelement"/>
    <w:basedOn w:val="Normal"/>
    <w:rsid w:val="0096568D"/>
    <w:pPr>
      <w:spacing w:before="100" w:beforeAutospacing="1" w:after="100" w:afterAutospacing="1"/>
    </w:pPr>
  </w:style>
  <w:style w:type="character" w:customStyle="1" w:styleId="linebreakblob">
    <w:name w:val="linebreakblob"/>
    <w:basedOn w:val="Standardskrifttypeiafsnit"/>
    <w:rsid w:val="0096568D"/>
  </w:style>
  <w:style w:type="character" w:customStyle="1" w:styleId="scxw174892175">
    <w:name w:val="scxw174892175"/>
    <w:basedOn w:val="Standardskrifttypeiafsnit"/>
    <w:rsid w:val="0096568D"/>
  </w:style>
  <w:style w:type="paragraph" w:styleId="Sidefod">
    <w:name w:val="footer"/>
    <w:basedOn w:val="Normal"/>
    <w:link w:val="SidefodTegn"/>
    <w:uiPriority w:val="99"/>
    <w:unhideWhenUsed/>
    <w:rsid w:val="0096568D"/>
    <w:pPr>
      <w:tabs>
        <w:tab w:val="center" w:pos="4819"/>
        <w:tab w:val="right" w:pos="9638"/>
      </w:tabs>
    </w:pPr>
  </w:style>
  <w:style w:type="character" w:customStyle="1" w:styleId="SidefodTegn">
    <w:name w:val="Sidefod Tegn"/>
    <w:basedOn w:val="Standardskrifttypeiafsnit"/>
    <w:link w:val="Sidefod"/>
    <w:uiPriority w:val="99"/>
    <w:rsid w:val="0096568D"/>
    <w:rPr>
      <w:rFonts w:ascii="Times New Roman" w:eastAsia="Times New Roman" w:hAnsi="Times New Roman" w:cs="Times New Roman"/>
      <w:kern w:val="0"/>
      <w:sz w:val="24"/>
      <w:szCs w:val="24"/>
      <w:lang w:val="en-GB" w:eastAsia="da-DK"/>
    </w:rPr>
  </w:style>
  <w:style w:type="character" w:styleId="Sidetal">
    <w:name w:val="page number"/>
    <w:basedOn w:val="Standardskrifttypeiafsnit"/>
    <w:uiPriority w:val="99"/>
    <w:semiHidden/>
    <w:unhideWhenUsed/>
    <w:rsid w:val="0096568D"/>
  </w:style>
  <w:style w:type="character" w:customStyle="1" w:styleId="scxw41813599">
    <w:name w:val="scxw41813599"/>
    <w:basedOn w:val="Standardskrifttypeiafsnit"/>
    <w:rsid w:val="0096568D"/>
  </w:style>
  <w:style w:type="paragraph" w:styleId="Listeafsnit">
    <w:name w:val="List Paragraph"/>
    <w:basedOn w:val="Normal"/>
    <w:uiPriority w:val="34"/>
    <w:qFormat/>
    <w:rsid w:val="0096568D"/>
    <w:pPr>
      <w:ind w:left="720"/>
      <w:contextualSpacing/>
    </w:pPr>
  </w:style>
  <w:style w:type="character" w:styleId="Strk">
    <w:name w:val="Strong"/>
    <w:basedOn w:val="Standardskrifttypeiafsnit"/>
    <w:uiPriority w:val="22"/>
    <w:qFormat/>
    <w:rsid w:val="0096568D"/>
    <w:rPr>
      <w:b/>
      <w:bCs/>
    </w:rPr>
  </w:style>
  <w:style w:type="paragraph" w:styleId="Korrektur">
    <w:name w:val="Revision"/>
    <w:hidden/>
    <w:uiPriority w:val="99"/>
    <w:semiHidden/>
    <w:rsid w:val="0096568D"/>
  </w:style>
  <w:style w:type="paragraph" w:styleId="Kommentartekst">
    <w:name w:val="annotation text"/>
    <w:basedOn w:val="Normal"/>
    <w:link w:val="KommentartekstTegn"/>
    <w:uiPriority w:val="99"/>
    <w:unhideWhenUsed/>
    <w:rsid w:val="0096568D"/>
    <w:rPr>
      <w:sz w:val="20"/>
      <w:szCs w:val="20"/>
    </w:rPr>
  </w:style>
  <w:style w:type="character" w:customStyle="1" w:styleId="KommentartekstTegn">
    <w:name w:val="Kommentartekst Tegn"/>
    <w:basedOn w:val="Standardskrifttypeiafsnit"/>
    <w:link w:val="Kommentartekst"/>
    <w:uiPriority w:val="99"/>
    <w:rsid w:val="0096568D"/>
    <w:rPr>
      <w:rFonts w:ascii="Times New Roman" w:eastAsia="Times New Roman" w:hAnsi="Times New Roman" w:cs="Times New Roman"/>
      <w:kern w:val="0"/>
      <w:sz w:val="20"/>
      <w:szCs w:val="20"/>
      <w:lang w:val="en-GB" w:eastAsia="da-DK"/>
    </w:rPr>
  </w:style>
  <w:style w:type="paragraph" w:styleId="Kommentaremne">
    <w:name w:val="annotation subject"/>
    <w:basedOn w:val="Kommentartekst"/>
    <w:next w:val="Kommentartekst"/>
    <w:link w:val="KommentaremneTegn"/>
    <w:uiPriority w:val="99"/>
    <w:semiHidden/>
    <w:unhideWhenUsed/>
    <w:rsid w:val="0096568D"/>
    <w:rPr>
      <w:b/>
      <w:bCs/>
    </w:rPr>
  </w:style>
  <w:style w:type="character" w:customStyle="1" w:styleId="KommentaremneTegn">
    <w:name w:val="Kommentaremne Tegn"/>
    <w:basedOn w:val="KommentartekstTegn"/>
    <w:link w:val="Kommentaremne"/>
    <w:uiPriority w:val="99"/>
    <w:semiHidden/>
    <w:rsid w:val="0096568D"/>
    <w:rPr>
      <w:rFonts w:ascii="Times New Roman" w:eastAsia="Times New Roman" w:hAnsi="Times New Roman" w:cs="Times New Roman"/>
      <w:b/>
      <w:bCs/>
      <w:kern w:val="0"/>
      <w:sz w:val="20"/>
      <w:szCs w:val="20"/>
      <w:lang w:val="en-GB" w:eastAsia="da-DK"/>
    </w:rPr>
  </w:style>
  <w:style w:type="character" w:customStyle="1" w:styleId="font171">
    <w:name w:val="font171"/>
    <w:basedOn w:val="Standardskrifttypeiafsnit"/>
    <w:rsid w:val="0096568D"/>
    <w:rPr>
      <w:rFonts w:ascii="Times New Roman" w:hAnsi="Times New Roman" w:cs="Times New Roman" w:hint="default"/>
      <w:b w:val="0"/>
      <w:bCs w:val="0"/>
      <w:i w:val="0"/>
      <w:iCs w:val="0"/>
      <w:strike w:val="0"/>
      <w:dstrike w:val="0"/>
      <w:color w:val="000000"/>
      <w:sz w:val="28"/>
      <w:szCs w:val="28"/>
      <w:u w:val="none"/>
      <w:effect w:val="none"/>
    </w:rPr>
  </w:style>
  <w:style w:type="paragraph" w:styleId="Sidehoved">
    <w:name w:val="header"/>
    <w:basedOn w:val="Normal"/>
    <w:link w:val="SidehovedTegn"/>
    <w:uiPriority w:val="99"/>
    <w:unhideWhenUsed/>
    <w:rsid w:val="0096568D"/>
    <w:pPr>
      <w:tabs>
        <w:tab w:val="center" w:pos="4819"/>
        <w:tab w:val="right" w:pos="9638"/>
      </w:tabs>
    </w:pPr>
  </w:style>
  <w:style w:type="character" w:customStyle="1" w:styleId="SidehovedTegn">
    <w:name w:val="Sidehoved Tegn"/>
    <w:basedOn w:val="Standardskrifttypeiafsnit"/>
    <w:link w:val="Sidehoved"/>
    <w:uiPriority w:val="99"/>
    <w:rsid w:val="0096568D"/>
    <w:rPr>
      <w:rFonts w:ascii="Times New Roman" w:eastAsia="Times New Roman" w:hAnsi="Times New Roman" w:cs="Times New Roman"/>
      <w:kern w:val="0"/>
      <w:sz w:val="24"/>
      <w:szCs w:val="24"/>
      <w:lang w:val="en-GB" w:eastAsia="da-DK"/>
    </w:rPr>
  </w:style>
  <w:style w:type="character" w:styleId="Fremhv">
    <w:name w:val="Emphasis"/>
    <w:basedOn w:val="Standardskrifttypeiafsnit"/>
    <w:uiPriority w:val="20"/>
    <w:qFormat/>
    <w:rsid w:val="0096568D"/>
    <w:rPr>
      <w:i/>
      <w:iCs/>
    </w:rPr>
  </w:style>
  <w:style w:type="character" w:customStyle="1" w:styleId="font351">
    <w:name w:val="font351"/>
    <w:basedOn w:val="Standardskrifttypeiafsnit"/>
    <w:rsid w:val="0096568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61">
    <w:name w:val="font361"/>
    <w:basedOn w:val="Standardskrifttypeiafsnit"/>
    <w:rsid w:val="0096568D"/>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pf0">
    <w:name w:val="pf0"/>
    <w:basedOn w:val="Normal"/>
    <w:rsid w:val="0096568D"/>
    <w:pPr>
      <w:spacing w:before="100" w:beforeAutospacing="1" w:after="100" w:afterAutospacing="1"/>
    </w:pPr>
  </w:style>
  <w:style w:type="character" w:customStyle="1" w:styleId="cf01">
    <w:name w:val="cf01"/>
    <w:basedOn w:val="Standardskrifttypeiafsnit"/>
    <w:rsid w:val="0096568D"/>
    <w:rPr>
      <w:rFonts w:ascii="Segoe UI" w:hAnsi="Segoe UI" w:cs="Segoe UI" w:hint="default"/>
      <w:i/>
      <w:iCs/>
      <w:sz w:val="18"/>
      <w:szCs w:val="18"/>
    </w:rPr>
  </w:style>
  <w:style w:type="paragraph" w:customStyle="1" w:styleId="pf1">
    <w:name w:val="pf1"/>
    <w:basedOn w:val="Normal"/>
    <w:rsid w:val="0096568D"/>
    <w:pPr>
      <w:spacing w:before="100" w:beforeAutospacing="1" w:after="100" w:afterAutospacing="1"/>
    </w:pPr>
  </w:style>
  <w:style w:type="character" w:customStyle="1" w:styleId="cf11">
    <w:name w:val="cf11"/>
    <w:basedOn w:val="Standardskrifttypeiafsnit"/>
    <w:rsid w:val="0096568D"/>
    <w:rPr>
      <w:rFonts w:ascii="Segoe UI" w:hAnsi="Segoe UI" w:cs="Segoe UI" w:hint="default"/>
      <w:i/>
      <w:iCs/>
      <w:sz w:val="18"/>
      <w:szCs w:val="18"/>
    </w:rPr>
  </w:style>
  <w:style w:type="character" w:customStyle="1" w:styleId="cf21">
    <w:name w:val="cf21"/>
    <w:basedOn w:val="Standardskrifttypeiafsnit"/>
    <w:rsid w:val="0096568D"/>
    <w:rPr>
      <w:rFonts w:ascii="Segoe UI" w:hAnsi="Segoe UI" w:cs="Segoe UI" w:hint="default"/>
      <w:sz w:val="18"/>
      <w:szCs w:val="18"/>
    </w:rPr>
  </w:style>
  <w:style w:type="character" w:customStyle="1" w:styleId="cf31">
    <w:name w:val="cf31"/>
    <w:basedOn w:val="Standardskrifttypeiafsnit"/>
    <w:rsid w:val="0096568D"/>
    <w:rPr>
      <w:rFonts w:ascii="Segoe UI" w:hAnsi="Segoe UI" w:cs="Segoe UI" w:hint="default"/>
      <w:sz w:val="18"/>
      <w:szCs w:val="18"/>
    </w:rPr>
  </w:style>
  <w:style w:type="character" w:customStyle="1" w:styleId="cf41">
    <w:name w:val="cf41"/>
    <w:basedOn w:val="Standardskrifttypeiafsnit"/>
    <w:rsid w:val="0096568D"/>
    <w:rPr>
      <w:rFonts w:ascii="Segoe UI" w:hAnsi="Segoe UI" w:cs="Segoe UI" w:hint="default"/>
      <w:b/>
      <w:bCs/>
      <w:sz w:val="18"/>
      <w:szCs w:val="18"/>
    </w:rPr>
  </w:style>
  <w:style w:type="character" w:customStyle="1" w:styleId="cf51">
    <w:name w:val="cf51"/>
    <w:basedOn w:val="Standardskrifttypeiafsnit"/>
    <w:rsid w:val="0096568D"/>
    <w:rPr>
      <w:rFonts w:ascii="Segoe UI" w:hAnsi="Segoe UI" w:cs="Segoe UI" w:hint="default"/>
      <w:i/>
      <w:iCs/>
      <w:sz w:val="18"/>
      <w:szCs w:val="18"/>
    </w:rPr>
  </w:style>
  <w:style w:type="character" w:customStyle="1" w:styleId="cf61">
    <w:name w:val="cf61"/>
    <w:basedOn w:val="Standardskrifttypeiafsnit"/>
    <w:rsid w:val="0096568D"/>
    <w:rPr>
      <w:rFonts w:ascii="Segoe UI" w:hAnsi="Segoe UI" w:cs="Segoe UI" w:hint="default"/>
      <w:i/>
      <w:iCs/>
      <w:sz w:val="18"/>
      <w:szCs w:val="18"/>
    </w:rPr>
  </w:style>
  <w:style w:type="character" w:customStyle="1" w:styleId="cf71">
    <w:name w:val="cf71"/>
    <w:basedOn w:val="Standardskrifttypeiafsnit"/>
    <w:rsid w:val="0096568D"/>
    <w:rPr>
      <w:rFonts w:ascii="Segoe UI" w:hAnsi="Segoe UI" w:cs="Segoe UI" w:hint="default"/>
      <w:color w:val="FF0000"/>
      <w:sz w:val="18"/>
      <w:szCs w:val="18"/>
    </w:rPr>
  </w:style>
  <w:style w:type="paragraph" w:customStyle="1" w:styleId="Default">
    <w:name w:val="Default"/>
    <w:rsid w:val="0096568D"/>
    <w:pPr>
      <w:autoSpaceDE w:val="0"/>
      <w:autoSpaceDN w:val="0"/>
      <w:adjustRightInd w:val="0"/>
    </w:pPr>
    <w:rPr>
      <w:color w:val="000000"/>
    </w:rPr>
  </w:style>
  <w:style w:type="character" w:customStyle="1" w:styleId="scxw226686261">
    <w:name w:val="scxw226686261"/>
    <w:basedOn w:val="Standardskrifttypeiafsnit"/>
    <w:rsid w:val="0096568D"/>
  </w:style>
  <w:style w:type="paragraph" w:styleId="Bibliografi">
    <w:name w:val="Bibliography"/>
    <w:basedOn w:val="Normal"/>
    <w:next w:val="Normal"/>
    <w:uiPriority w:val="37"/>
    <w:unhideWhenUsed/>
    <w:rsid w:val="0096568D"/>
    <w:pPr>
      <w:tabs>
        <w:tab w:val="left" w:pos="384"/>
      </w:tabs>
      <w:spacing w:after="240"/>
      <w:ind w:left="384" w:hanging="384"/>
    </w:pPr>
  </w:style>
  <w:style w:type="paragraph" w:styleId="Undertitel">
    <w:name w:val="Subtitle"/>
    <w:basedOn w:val="Normal"/>
    <w:next w:val="Normal"/>
    <w:link w:val="UndertitelTegn"/>
    <w:uiPriority w:val="11"/>
    <w:qFormat/>
    <w:pPr>
      <w:keepNext/>
      <w:keepLines/>
      <w:spacing w:before="360" w:after="80"/>
    </w:pPr>
    <w:rPr>
      <w:rFonts w:ascii="Georgia" w:eastAsia="Georgia" w:hAnsi="Georgia" w:cs="Georgia"/>
      <w:i/>
      <w:color w:val="666666"/>
      <w:sz w:val="48"/>
      <w:szCs w:val="48"/>
    </w:rPr>
  </w:style>
  <w:style w:type="character" w:customStyle="1" w:styleId="UndertitelTegn">
    <w:name w:val="Undertitel Tegn"/>
    <w:basedOn w:val="Standardskrifttypeiafsnit"/>
    <w:link w:val="Undertitel"/>
    <w:uiPriority w:val="11"/>
    <w:rsid w:val="0096568D"/>
    <w:rPr>
      <w:rFonts w:ascii="Georgia" w:eastAsia="Georgia" w:hAnsi="Georgia" w:cs="Georgia"/>
      <w:i/>
      <w:color w:val="666666"/>
      <w:kern w:val="0"/>
      <w:sz w:val="48"/>
      <w:szCs w:val="48"/>
      <w:lang w:val="en-GB" w:eastAsia="da-DK"/>
    </w:r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NtAtliiglVukjHrKVVlVrJp+Nw==">CgMxLjA4AHIhMXUzcVkzbkxOaVBYWlM5QWJzYlF5WDRVdUI4a3duY2JQ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8855</Words>
  <Characters>54020</Characters>
  <Application>Microsoft Office Word</Application>
  <DocSecurity>0</DocSecurity>
  <Lines>450</Lines>
  <Paragraphs>125</Paragraphs>
  <ScaleCrop>false</ScaleCrop>
  <Company/>
  <LinksUpToDate>false</LinksUpToDate>
  <CharactersWithSpaces>62750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Bech Hansen</dc:creator>
  <cp:lastModifiedBy>Peter Bech Hansen</cp:lastModifiedBy>
  <cp:revision>5</cp:revision>
  <dcterms:created xsi:type="dcterms:W3CDTF">2023-08-02T19:47:00Z</dcterms:created>
  <dcterms:modified xsi:type="dcterms:W3CDTF">2023-11-14T11:06:00Z</dcterms:modified>
</cp:coreProperties>
</file>