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D90C" w14:textId="766E3B99" w:rsidR="00B825FA" w:rsidRDefault="007A0A46" w:rsidP="00B825FA">
      <w:pPr>
        <w:pStyle w:val="Heading1"/>
      </w:pPr>
      <w:r>
        <w:rPr>
          <w:rFonts w:cs="Times New Roman"/>
          <w:bCs/>
          <w:color w:val="000000" w:themeColor="text1"/>
        </w:rPr>
        <w:t>Supporting Information File</w:t>
      </w:r>
    </w:p>
    <w:p w14:paraId="61C791AE" w14:textId="77777777" w:rsidR="007A0A46" w:rsidRPr="00E20B7F" w:rsidRDefault="007A0A46" w:rsidP="007A0A46">
      <w:pPr>
        <w:spacing w:before="240" w:after="240" w:line="480" w:lineRule="auto"/>
        <w:rPr>
          <w:rFonts w:eastAsiaTheme="minorEastAsia" w:cs="Times New Roman"/>
          <w:b/>
          <w:bCs/>
          <w:szCs w:val="24"/>
          <w:lang w:val="en-GB" w:eastAsia="zh-CN"/>
        </w:rPr>
      </w:pPr>
      <w:r w:rsidRPr="00E20B7F">
        <w:rPr>
          <w:rFonts w:eastAsiaTheme="minorEastAsia" w:cs="Times New Roman"/>
          <w:b/>
          <w:bCs/>
          <w:szCs w:val="24"/>
          <w:lang w:val="en-GB" w:eastAsia="zh-CN"/>
        </w:rPr>
        <w:t>Title</w:t>
      </w:r>
    </w:p>
    <w:p w14:paraId="520404D6" w14:textId="77777777" w:rsidR="00150C6E" w:rsidRPr="00E20B7F" w:rsidRDefault="00150C6E" w:rsidP="00150C6E">
      <w:pPr>
        <w:spacing w:before="240" w:after="240" w:line="480" w:lineRule="auto"/>
        <w:rPr>
          <w:rFonts w:eastAsiaTheme="minorEastAsia" w:cs="Times New Roman"/>
          <w:szCs w:val="24"/>
          <w:lang w:val="en-GB" w:eastAsia="zh-CN"/>
        </w:rPr>
      </w:pPr>
      <w:r>
        <w:rPr>
          <w:rFonts w:eastAsiaTheme="minorEastAsia" w:cs="Times New Roman"/>
          <w:szCs w:val="24"/>
          <w:lang w:val="en-GB" w:eastAsia="zh-CN"/>
        </w:rPr>
        <w:t>L</w:t>
      </w:r>
      <w:r w:rsidRPr="00E20B7F">
        <w:rPr>
          <w:rFonts w:eastAsiaTheme="minorEastAsia" w:cs="Times New Roman"/>
          <w:szCs w:val="24"/>
          <w:lang w:val="en-GB" w:eastAsia="zh-CN"/>
        </w:rPr>
        <w:t xml:space="preserve">ifestyle activities </w:t>
      </w:r>
      <w:r>
        <w:rPr>
          <w:rFonts w:eastAsiaTheme="minorEastAsia" w:cs="Times New Roman"/>
          <w:szCs w:val="24"/>
          <w:lang w:val="en-GB" w:eastAsia="zh-CN"/>
        </w:rPr>
        <w:t xml:space="preserve">in mid-life </w:t>
      </w:r>
      <w:r w:rsidRPr="00E20B7F">
        <w:rPr>
          <w:rFonts w:eastAsiaTheme="minorEastAsia" w:cs="Times New Roman"/>
          <w:szCs w:val="24"/>
          <w:lang w:val="en-GB" w:eastAsia="zh-CN"/>
        </w:rPr>
        <w:t xml:space="preserve">contribute to cognitive reserve in </w:t>
      </w:r>
      <w:r>
        <w:rPr>
          <w:rFonts w:eastAsiaTheme="minorEastAsia" w:cs="Times New Roman"/>
          <w:szCs w:val="24"/>
          <w:lang w:val="en-GB" w:eastAsia="zh-CN"/>
        </w:rPr>
        <w:t xml:space="preserve">middle-aged </w:t>
      </w:r>
      <w:r w:rsidRPr="00E20B7F">
        <w:rPr>
          <w:rFonts w:eastAsiaTheme="minorEastAsia" w:cs="Times New Roman"/>
          <w:szCs w:val="24"/>
          <w:lang w:val="en-GB" w:eastAsia="zh-CN"/>
        </w:rPr>
        <w:t>individuals at risk for late-life Alzheimer's disease</w:t>
      </w:r>
      <w:r>
        <w:rPr>
          <w:rFonts w:eastAsiaTheme="minorEastAsia" w:cs="Times New Roman"/>
          <w:szCs w:val="24"/>
          <w:lang w:val="en-GB" w:eastAsia="zh-CN"/>
        </w:rPr>
        <w:t>, independent of education and occupation</w:t>
      </w:r>
    </w:p>
    <w:p w14:paraId="0C915A34" w14:textId="77777777" w:rsidR="007A0A46" w:rsidRPr="00E20B7F" w:rsidRDefault="007A0A46" w:rsidP="007A0A46">
      <w:pPr>
        <w:spacing w:before="240" w:after="240" w:line="480" w:lineRule="auto"/>
        <w:rPr>
          <w:rFonts w:eastAsiaTheme="minorEastAsia" w:cs="Times New Roman"/>
          <w:b/>
          <w:bCs/>
          <w:szCs w:val="24"/>
          <w:lang w:val="en-GB" w:eastAsia="zh-CN"/>
        </w:rPr>
      </w:pPr>
      <w:r w:rsidRPr="00E20B7F">
        <w:rPr>
          <w:rFonts w:eastAsiaTheme="minorEastAsia" w:cs="Times New Roman"/>
          <w:b/>
          <w:bCs/>
          <w:szCs w:val="24"/>
          <w:lang w:val="en-GB" w:eastAsia="zh-CN"/>
        </w:rPr>
        <w:t>Authors</w:t>
      </w:r>
    </w:p>
    <w:p w14:paraId="3F3E463F" w14:textId="7A4807F1" w:rsidR="007A0A46" w:rsidRPr="00E20B7F" w:rsidRDefault="007A0A46" w:rsidP="007A0A46">
      <w:pPr>
        <w:spacing w:before="240" w:after="240" w:line="480" w:lineRule="auto"/>
        <w:rPr>
          <w:rFonts w:eastAsiaTheme="minorEastAsia" w:cs="Times New Roman"/>
          <w:szCs w:val="24"/>
          <w:vertAlign w:val="superscript"/>
          <w:lang w:val="en-GB" w:eastAsia="zh-CN"/>
        </w:rPr>
      </w:pPr>
      <w:r w:rsidRPr="00E20B7F">
        <w:rPr>
          <w:rFonts w:cs="Times New Roman"/>
          <w:szCs w:val="24"/>
        </w:rPr>
        <w:t xml:space="preserve">Feng Deng </w:t>
      </w:r>
      <w:r w:rsidRPr="00E20B7F">
        <w:rPr>
          <w:rFonts w:cs="Times New Roman"/>
          <w:szCs w:val="24"/>
          <w:vertAlign w:val="superscript"/>
        </w:rPr>
        <w:t>ab</w:t>
      </w:r>
      <w:r w:rsidRPr="00E20B7F">
        <w:rPr>
          <w:rFonts w:cs="Times New Roman"/>
          <w:szCs w:val="24"/>
        </w:rPr>
        <w:t>, Sandra El-</w:t>
      </w:r>
      <w:proofErr w:type="spellStart"/>
      <w:r w:rsidRPr="00E20B7F">
        <w:rPr>
          <w:rFonts w:cs="Times New Roman"/>
          <w:szCs w:val="24"/>
        </w:rPr>
        <w:t>Sherbiny</w:t>
      </w:r>
      <w:proofErr w:type="spellEnd"/>
      <w:r w:rsidRPr="00E20B7F">
        <w:rPr>
          <w:rFonts w:cs="Times New Roman"/>
          <w:szCs w:val="24"/>
        </w:rPr>
        <w:t xml:space="preserve"> </w:t>
      </w:r>
      <w:r w:rsidRPr="00E20B7F">
        <w:rPr>
          <w:rFonts w:cs="Times New Roman"/>
          <w:szCs w:val="24"/>
          <w:vertAlign w:val="superscript"/>
        </w:rPr>
        <w:t>ab</w:t>
      </w:r>
      <w:r w:rsidRPr="00E20B7F">
        <w:rPr>
          <w:rFonts w:cs="Times New Roman"/>
          <w:szCs w:val="24"/>
        </w:rPr>
        <w:t xml:space="preserve">, Maria-Eleni </w:t>
      </w:r>
      <w:proofErr w:type="spellStart"/>
      <w:r w:rsidRPr="00E20B7F">
        <w:rPr>
          <w:rFonts w:cs="Times New Roman"/>
          <w:szCs w:val="24"/>
        </w:rPr>
        <w:t>Dounavi</w:t>
      </w:r>
      <w:proofErr w:type="spellEnd"/>
      <w:r w:rsidRPr="00E20B7F">
        <w:rPr>
          <w:rFonts w:cs="Times New Roman"/>
          <w:szCs w:val="24"/>
        </w:rPr>
        <w:t xml:space="preserve"> </w:t>
      </w:r>
      <w:r w:rsidRPr="00E20B7F">
        <w:rPr>
          <w:rFonts w:cs="Times New Roman"/>
          <w:szCs w:val="24"/>
          <w:vertAlign w:val="superscript"/>
        </w:rPr>
        <w:t>c</w:t>
      </w:r>
      <w:r w:rsidRPr="00E20B7F">
        <w:rPr>
          <w:rFonts w:cs="Times New Roman"/>
          <w:szCs w:val="24"/>
        </w:rPr>
        <w:t xml:space="preserve">, Karen Ritchie </w:t>
      </w:r>
      <w:r w:rsidRPr="00E20B7F">
        <w:rPr>
          <w:rFonts w:cs="Times New Roman"/>
          <w:szCs w:val="24"/>
          <w:vertAlign w:val="superscript"/>
        </w:rPr>
        <w:t>d</w:t>
      </w:r>
      <w:r w:rsidRPr="00E20B7F">
        <w:rPr>
          <w:rFonts w:cs="Times New Roman"/>
          <w:szCs w:val="24"/>
        </w:rPr>
        <w:t>, Graciela Muniz-</w:t>
      </w:r>
      <w:proofErr w:type="spellStart"/>
      <w:r w:rsidRPr="00E20B7F">
        <w:rPr>
          <w:rFonts w:cs="Times New Roman"/>
          <w:szCs w:val="24"/>
        </w:rPr>
        <w:t>Terrera</w:t>
      </w:r>
      <w:proofErr w:type="spellEnd"/>
      <w:r w:rsidRPr="00E20B7F">
        <w:rPr>
          <w:rFonts w:cs="Times New Roman"/>
          <w:szCs w:val="24"/>
        </w:rPr>
        <w:t xml:space="preserve"> </w:t>
      </w:r>
      <w:proofErr w:type="spellStart"/>
      <w:r w:rsidRPr="00E20B7F">
        <w:rPr>
          <w:rFonts w:cs="Times New Roman"/>
          <w:szCs w:val="24"/>
          <w:vertAlign w:val="superscript"/>
        </w:rPr>
        <w:t>ef</w:t>
      </w:r>
      <w:proofErr w:type="spellEnd"/>
      <w:r w:rsidRPr="00E20B7F">
        <w:rPr>
          <w:rFonts w:cs="Times New Roman"/>
          <w:szCs w:val="24"/>
        </w:rPr>
        <w:t xml:space="preserve">, Paresh Malhotra </w:t>
      </w:r>
      <w:proofErr w:type="spellStart"/>
      <w:r w:rsidRPr="00E20B7F">
        <w:rPr>
          <w:rFonts w:cs="Times New Roman"/>
          <w:szCs w:val="24"/>
          <w:vertAlign w:val="superscript"/>
        </w:rPr>
        <w:t>gh</w:t>
      </w:r>
      <w:proofErr w:type="spellEnd"/>
      <w:r w:rsidRPr="00E20B7F">
        <w:rPr>
          <w:rFonts w:cs="Times New Roman"/>
          <w:szCs w:val="24"/>
        </w:rPr>
        <w:t xml:space="preserve">, Craig W Ritchie </w:t>
      </w:r>
      <w:proofErr w:type="spellStart"/>
      <w:r w:rsidRPr="00E20B7F">
        <w:rPr>
          <w:rFonts w:cs="Times New Roman"/>
          <w:szCs w:val="24"/>
          <w:vertAlign w:val="superscript"/>
        </w:rPr>
        <w:t>ei</w:t>
      </w:r>
      <w:proofErr w:type="spellEnd"/>
      <w:r w:rsidRPr="00E20B7F">
        <w:rPr>
          <w:rFonts w:cs="Times New Roman"/>
          <w:szCs w:val="24"/>
        </w:rPr>
        <w:t>, Brian Lawlor</w:t>
      </w:r>
      <w:r w:rsidRPr="00E20B7F">
        <w:rPr>
          <w:rFonts w:cs="Times New Roman"/>
          <w:szCs w:val="24"/>
          <w:vertAlign w:val="superscript"/>
        </w:rPr>
        <w:t xml:space="preserve"> ab</w:t>
      </w:r>
      <w:r w:rsidRPr="00E20B7F">
        <w:rPr>
          <w:rFonts w:cs="Times New Roman"/>
          <w:szCs w:val="24"/>
        </w:rPr>
        <w:t xml:space="preserve">, Lorina Naci </w:t>
      </w:r>
      <w:r w:rsidRPr="00E20B7F">
        <w:rPr>
          <w:rFonts w:cs="Times New Roman"/>
          <w:szCs w:val="24"/>
          <w:vertAlign w:val="superscript"/>
        </w:rPr>
        <w:t>ab*</w:t>
      </w:r>
    </w:p>
    <w:p w14:paraId="5319B20E" w14:textId="77777777" w:rsidR="007A0A46" w:rsidRPr="00E20B7F" w:rsidRDefault="007A0A46" w:rsidP="007A0A46">
      <w:pPr>
        <w:spacing w:before="240" w:after="240" w:line="480" w:lineRule="auto"/>
        <w:rPr>
          <w:rFonts w:cs="Times New Roman"/>
          <w:b/>
          <w:szCs w:val="24"/>
        </w:rPr>
      </w:pPr>
      <w:r w:rsidRPr="00E20B7F">
        <w:rPr>
          <w:rFonts w:cs="Times New Roman"/>
          <w:b/>
          <w:szCs w:val="24"/>
        </w:rPr>
        <w:t>Affiliations</w:t>
      </w:r>
    </w:p>
    <w:p w14:paraId="1BD0B4C1" w14:textId="77777777" w:rsidR="007A0A46" w:rsidRPr="00E20B7F" w:rsidRDefault="007A0A46" w:rsidP="007A0A46">
      <w:pPr>
        <w:spacing w:before="240" w:after="240" w:line="480" w:lineRule="auto"/>
        <w:rPr>
          <w:rFonts w:cs="Times New Roman"/>
          <w:szCs w:val="24"/>
        </w:rPr>
      </w:pPr>
      <w:r w:rsidRPr="00E20B7F">
        <w:rPr>
          <w:rFonts w:cs="Times New Roman"/>
          <w:szCs w:val="24"/>
          <w:vertAlign w:val="superscript"/>
        </w:rPr>
        <w:t xml:space="preserve">a </w:t>
      </w:r>
      <w:r w:rsidRPr="00E20B7F">
        <w:rPr>
          <w:rFonts w:cs="Times New Roman"/>
          <w:szCs w:val="24"/>
        </w:rPr>
        <w:t>Trinity College Institute of Neuroscience, School of Psychology, Trinity College Dublin, Dublin, Ireland</w:t>
      </w:r>
    </w:p>
    <w:p w14:paraId="30B318A5" w14:textId="77777777" w:rsidR="007A0A46" w:rsidRPr="00E20B7F" w:rsidRDefault="007A0A46" w:rsidP="007A0A46">
      <w:pPr>
        <w:spacing w:before="240" w:after="240" w:line="480" w:lineRule="auto"/>
        <w:rPr>
          <w:rFonts w:cs="Times New Roman"/>
          <w:szCs w:val="24"/>
        </w:rPr>
      </w:pPr>
      <w:r w:rsidRPr="00E20B7F">
        <w:rPr>
          <w:rFonts w:cs="Times New Roman"/>
          <w:szCs w:val="24"/>
          <w:vertAlign w:val="superscript"/>
        </w:rPr>
        <w:t xml:space="preserve">b </w:t>
      </w:r>
      <w:r w:rsidRPr="00E20B7F">
        <w:rPr>
          <w:rFonts w:cs="Times New Roman"/>
          <w:szCs w:val="24"/>
        </w:rPr>
        <w:t>Global Brain Health Institute, Trinity College Dublin, Dublin, Ireland</w:t>
      </w:r>
    </w:p>
    <w:p w14:paraId="61C5452F" w14:textId="77777777" w:rsidR="007A0A46" w:rsidRPr="00E20B7F" w:rsidRDefault="007A0A46" w:rsidP="007A0A46">
      <w:pPr>
        <w:spacing w:before="240" w:after="240" w:line="480" w:lineRule="auto"/>
        <w:rPr>
          <w:rFonts w:eastAsia="Times New Roman" w:cs="Times New Roman"/>
          <w:szCs w:val="24"/>
        </w:rPr>
      </w:pPr>
      <w:r w:rsidRPr="00E20B7F">
        <w:rPr>
          <w:rFonts w:cs="Times New Roman"/>
          <w:szCs w:val="24"/>
          <w:vertAlign w:val="superscript"/>
        </w:rPr>
        <w:t xml:space="preserve">c </w:t>
      </w:r>
      <w:r w:rsidRPr="00E20B7F">
        <w:rPr>
          <w:rFonts w:eastAsia="Times New Roman" w:cs="Times New Roman"/>
          <w:szCs w:val="24"/>
        </w:rPr>
        <w:t>Department of Psychiatry, School of Clinical Medicine, University of Cambridge, Cambridge, UK</w:t>
      </w:r>
    </w:p>
    <w:p w14:paraId="67FC14B5" w14:textId="77777777" w:rsidR="007A0A46" w:rsidRPr="00E20B7F" w:rsidRDefault="007A0A46" w:rsidP="007A0A46">
      <w:pPr>
        <w:spacing w:before="240" w:after="240" w:line="480" w:lineRule="auto"/>
        <w:rPr>
          <w:rFonts w:cs="Times New Roman"/>
          <w:szCs w:val="24"/>
        </w:rPr>
      </w:pPr>
      <w:r w:rsidRPr="00E20B7F">
        <w:rPr>
          <w:rFonts w:cs="Times New Roman"/>
          <w:szCs w:val="24"/>
          <w:vertAlign w:val="superscript"/>
        </w:rPr>
        <w:t xml:space="preserve">d </w:t>
      </w:r>
      <w:proofErr w:type="spellStart"/>
      <w:r w:rsidRPr="00E20B7F">
        <w:rPr>
          <w:rFonts w:cs="Times New Roman"/>
          <w:szCs w:val="24"/>
        </w:rPr>
        <w:t>Institut</w:t>
      </w:r>
      <w:proofErr w:type="spellEnd"/>
      <w:r w:rsidRPr="00E20B7F">
        <w:rPr>
          <w:rFonts w:cs="Times New Roman"/>
          <w:szCs w:val="24"/>
        </w:rPr>
        <w:t xml:space="preserve"> de Neurosciences INM </w:t>
      </w:r>
      <w:proofErr w:type="spellStart"/>
      <w:r w:rsidRPr="00E20B7F">
        <w:rPr>
          <w:rFonts w:cs="Times New Roman"/>
          <w:szCs w:val="24"/>
        </w:rPr>
        <w:t>Inserm</w:t>
      </w:r>
      <w:proofErr w:type="spellEnd"/>
      <w:r w:rsidRPr="00E20B7F">
        <w:rPr>
          <w:rFonts w:cs="Times New Roman"/>
          <w:szCs w:val="24"/>
        </w:rPr>
        <w:t>, Montpellier, France</w:t>
      </w:r>
    </w:p>
    <w:p w14:paraId="4CB34E87" w14:textId="77777777" w:rsidR="007A0A46" w:rsidRPr="00E20B7F" w:rsidRDefault="007A0A46" w:rsidP="007A0A46">
      <w:pPr>
        <w:spacing w:before="240" w:after="240" w:line="480" w:lineRule="auto"/>
        <w:rPr>
          <w:rFonts w:cs="Times New Roman"/>
          <w:szCs w:val="24"/>
        </w:rPr>
      </w:pPr>
      <w:r w:rsidRPr="00E20B7F">
        <w:rPr>
          <w:rFonts w:cs="Times New Roman"/>
          <w:szCs w:val="24"/>
          <w:vertAlign w:val="superscript"/>
        </w:rPr>
        <w:t xml:space="preserve">e </w:t>
      </w:r>
      <w:r w:rsidRPr="00E20B7F">
        <w:rPr>
          <w:rFonts w:cs="Times New Roman"/>
          <w:szCs w:val="24"/>
        </w:rPr>
        <w:t>Edinburgh Dementia Prevention, University of Edinburgh, Edinburgh, UK</w:t>
      </w:r>
    </w:p>
    <w:p w14:paraId="15D864AA" w14:textId="77777777" w:rsidR="007A0A46" w:rsidRPr="00E20B7F" w:rsidRDefault="007A0A46" w:rsidP="007A0A46">
      <w:pPr>
        <w:spacing w:before="240" w:after="240" w:line="480" w:lineRule="auto"/>
        <w:rPr>
          <w:rFonts w:eastAsia="Times New Roman" w:cs="Times New Roman"/>
          <w:szCs w:val="24"/>
        </w:rPr>
      </w:pPr>
      <w:r w:rsidRPr="00E20B7F">
        <w:rPr>
          <w:rFonts w:eastAsia="Times New Roman" w:cs="Times New Roman"/>
          <w:szCs w:val="24"/>
          <w:vertAlign w:val="superscript"/>
        </w:rPr>
        <w:t xml:space="preserve">f </w:t>
      </w:r>
      <w:r w:rsidRPr="00E20B7F">
        <w:rPr>
          <w:rFonts w:eastAsia="Times New Roman" w:cs="Times New Roman"/>
          <w:szCs w:val="24"/>
        </w:rPr>
        <w:t>Department of Social Medicine, Ohio University, Ohio, USA</w:t>
      </w:r>
    </w:p>
    <w:p w14:paraId="299A9C82" w14:textId="77777777" w:rsidR="007A0A46" w:rsidRPr="00E20B7F" w:rsidRDefault="007A0A46" w:rsidP="007A0A46">
      <w:pPr>
        <w:spacing w:before="240" w:after="240" w:line="480" w:lineRule="auto"/>
        <w:rPr>
          <w:rFonts w:eastAsia="Times New Roman" w:cs="Times New Roman"/>
          <w:szCs w:val="24"/>
        </w:rPr>
      </w:pPr>
      <w:r w:rsidRPr="00E20B7F">
        <w:rPr>
          <w:rFonts w:cs="Times New Roman"/>
          <w:szCs w:val="24"/>
          <w:vertAlign w:val="superscript"/>
        </w:rPr>
        <w:t xml:space="preserve">g </w:t>
      </w:r>
      <w:r w:rsidRPr="00E20B7F">
        <w:rPr>
          <w:rFonts w:eastAsia="Times New Roman" w:cs="Times New Roman"/>
          <w:szCs w:val="24"/>
        </w:rPr>
        <w:t>Department of Brain Science, Imperial College London, UK</w:t>
      </w:r>
    </w:p>
    <w:p w14:paraId="2B72FD65" w14:textId="77777777" w:rsidR="007A0A46" w:rsidRPr="00E20B7F" w:rsidRDefault="007A0A46" w:rsidP="007A0A46">
      <w:pPr>
        <w:spacing w:before="240" w:after="240" w:line="480" w:lineRule="auto"/>
        <w:rPr>
          <w:rFonts w:cs="Times New Roman"/>
          <w:szCs w:val="24"/>
        </w:rPr>
      </w:pPr>
      <w:r w:rsidRPr="00E20B7F">
        <w:rPr>
          <w:rFonts w:cs="Times New Roman"/>
          <w:szCs w:val="24"/>
          <w:vertAlign w:val="superscript"/>
        </w:rPr>
        <w:t xml:space="preserve">h </w:t>
      </w:r>
      <w:r w:rsidRPr="00E20B7F">
        <w:rPr>
          <w:rFonts w:cs="Times New Roman"/>
          <w:szCs w:val="24"/>
        </w:rPr>
        <w:t>UK Dementia Research Institute Care Research and Technology Centre, Imperial College London and the University of Surrey, UK</w:t>
      </w:r>
    </w:p>
    <w:p w14:paraId="756FE12F" w14:textId="77777777" w:rsidR="007A0A46" w:rsidRPr="00E20B7F" w:rsidRDefault="007A0A46" w:rsidP="007A0A46">
      <w:pPr>
        <w:spacing w:before="240" w:after="240" w:line="480" w:lineRule="auto"/>
        <w:rPr>
          <w:rFonts w:cs="Times New Roman"/>
          <w:szCs w:val="24"/>
        </w:rPr>
      </w:pPr>
      <w:proofErr w:type="spellStart"/>
      <w:r w:rsidRPr="00E20B7F">
        <w:rPr>
          <w:rFonts w:cs="Times New Roman"/>
          <w:szCs w:val="24"/>
          <w:vertAlign w:val="superscript"/>
        </w:rPr>
        <w:lastRenderedPageBreak/>
        <w:t>i</w:t>
      </w:r>
      <w:proofErr w:type="spellEnd"/>
      <w:r w:rsidRPr="00E20B7F">
        <w:rPr>
          <w:rFonts w:cs="Times New Roman"/>
          <w:szCs w:val="24"/>
          <w:vertAlign w:val="superscript"/>
        </w:rPr>
        <w:t xml:space="preserve"> </w:t>
      </w:r>
      <w:r w:rsidRPr="00E20B7F">
        <w:rPr>
          <w:rFonts w:cs="Times New Roman"/>
          <w:szCs w:val="24"/>
        </w:rPr>
        <w:t>Scottish Brain Sciences, Edinburgh, UK</w:t>
      </w:r>
    </w:p>
    <w:p w14:paraId="601EAB94" w14:textId="77777777" w:rsidR="007A0A46" w:rsidRPr="00E20B7F" w:rsidRDefault="007A0A46" w:rsidP="007A0A46">
      <w:pPr>
        <w:spacing w:before="240" w:after="240" w:line="480" w:lineRule="auto"/>
        <w:rPr>
          <w:rFonts w:eastAsiaTheme="minorEastAsia" w:cs="Times New Roman"/>
          <w:b/>
          <w:szCs w:val="24"/>
          <w:lang w:val="en-GB" w:eastAsia="zh-CN"/>
        </w:rPr>
      </w:pPr>
      <w:r w:rsidRPr="00E20B7F">
        <w:rPr>
          <w:rFonts w:eastAsiaTheme="minorEastAsia" w:cs="Times New Roman"/>
          <w:caps/>
          <w:szCs w:val="24"/>
          <w:vertAlign w:val="superscript"/>
          <w:lang w:val="en-GB" w:eastAsia="zh-CN"/>
        </w:rPr>
        <w:t xml:space="preserve">* </w:t>
      </w:r>
      <w:r w:rsidRPr="00E20B7F">
        <w:rPr>
          <w:rFonts w:eastAsiaTheme="minorEastAsia" w:cs="Times New Roman"/>
          <w:b/>
          <w:szCs w:val="24"/>
          <w:lang w:val="en-GB" w:eastAsia="zh-CN"/>
        </w:rPr>
        <w:t>Corresponding author:</w:t>
      </w:r>
    </w:p>
    <w:p w14:paraId="13A92F00" w14:textId="77777777" w:rsidR="007A0A46" w:rsidRPr="00E20B7F" w:rsidRDefault="007A0A46" w:rsidP="007A0A46">
      <w:pPr>
        <w:spacing w:before="240" w:after="240" w:line="480" w:lineRule="auto"/>
        <w:rPr>
          <w:rFonts w:eastAsiaTheme="minorEastAsia" w:cs="Times New Roman"/>
          <w:szCs w:val="24"/>
          <w:lang w:val="en-GB" w:eastAsia="zh-CN"/>
        </w:rPr>
      </w:pPr>
      <w:r w:rsidRPr="00E20B7F">
        <w:rPr>
          <w:rFonts w:eastAsiaTheme="minorEastAsia" w:cs="Times New Roman"/>
          <w:szCs w:val="24"/>
          <w:lang w:val="en-GB" w:eastAsia="zh-CN"/>
        </w:rPr>
        <w:t>Lorina Naci</w:t>
      </w:r>
    </w:p>
    <w:p w14:paraId="5C7CCB7F" w14:textId="77777777" w:rsidR="007A0A46" w:rsidRPr="00E20B7F" w:rsidRDefault="007A0A46" w:rsidP="007A0A46">
      <w:pPr>
        <w:spacing w:before="240" w:after="240" w:line="480" w:lineRule="auto"/>
        <w:rPr>
          <w:rFonts w:eastAsiaTheme="minorEastAsia" w:cs="Times New Roman"/>
          <w:szCs w:val="24"/>
          <w:lang w:val="en-GB" w:eastAsia="zh-CN"/>
        </w:rPr>
      </w:pPr>
      <w:r w:rsidRPr="00E20B7F">
        <w:rPr>
          <w:rFonts w:eastAsiaTheme="minorEastAsia" w:cs="Times New Roman"/>
          <w:szCs w:val="24"/>
          <w:lang w:val="en-GB" w:eastAsia="zh-CN"/>
        </w:rPr>
        <w:t>School of Psychology</w:t>
      </w:r>
    </w:p>
    <w:p w14:paraId="3A979F54" w14:textId="77777777" w:rsidR="007A0A46" w:rsidRPr="00E20B7F" w:rsidRDefault="007A0A46" w:rsidP="007A0A46">
      <w:pPr>
        <w:spacing w:before="240" w:after="240" w:line="480" w:lineRule="auto"/>
        <w:rPr>
          <w:rFonts w:eastAsiaTheme="minorEastAsia" w:cs="Times New Roman"/>
          <w:szCs w:val="24"/>
          <w:lang w:val="en-GB" w:eastAsia="zh-CN"/>
        </w:rPr>
      </w:pPr>
      <w:r w:rsidRPr="00E20B7F">
        <w:rPr>
          <w:rFonts w:eastAsiaTheme="minorEastAsia" w:cs="Times New Roman"/>
          <w:szCs w:val="24"/>
          <w:lang w:val="en-GB" w:eastAsia="zh-CN"/>
        </w:rPr>
        <w:t>Trinity College Institute of Neuroscience</w:t>
      </w:r>
    </w:p>
    <w:p w14:paraId="65C82B56" w14:textId="77777777" w:rsidR="007A0A46" w:rsidRPr="00E20B7F" w:rsidRDefault="007A0A46" w:rsidP="007A0A46">
      <w:pPr>
        <w:spacing w:before="240" w:after="240" w:line="480" w:lineRule="auto"/>
        <w:rPr>
          <w:rFonts w:eastAsiaTheme="minorEastAsia" w:cs="Times New Roman"/>
          <w:szCs w:val="24"/>
          <w:lang w:val="en-GB" w:eastAsia="zh-CN"/>
        </w:rPr>
      </w:pPr>
      <w:r w:rsidRPr="00E20B7F">
        <w:rPr>
          <w:rFonts w:eastAsiaTheme="minorEastAsia" w:cs="Times New Roman"/>
          <w:szCs w:val="24"/>
          <w:lang w:val="en-GB" w:eastAsia="zh-CN"/>
        </w:rPr>
        <w:t>Global Brain Health Institute</w:t>
      </w:r>
    </w:p>
    <w:p w14:paraId="4B336991" w14:textId="77777777" w:rsidR="007A0A46" w:rsidRPr="00E20B7F" w:rsidRDefault="007A0A46" w:rsidP="007A0A46">
      <w:pPr>
        <w:spacing w:before="240" w:after="240" w:line="480" w:lineRule="auto"/>
        <w:rPr>
          <w:rFonts w:eastAsiaTheme="minorEastAsia" w:cs="Times New Roman"/>
          <w:szCs w:val="24"/>
          <w:lang w:val="en-GB" w:eastAsia="zh-CN"/>
        </w:rPr>
      </w:pPr>
      <w:r w:rsidRPr="00E20B7F">
        <w:rPr>
          <w:rFonts w:eastAsiaTheme="minorEastAsia" w:cs="Times New Roman"/>
          <w:szCs w:val="24"/>
          <w:lang w:val="en-GB" w:eastAsia="zh-CN"/>
        </w:rPr>
        <w:t>Trinity College Dublin</w:t>
      </w:r>
    </w:p>
    <w:p w14:paraId="0E65CC07" w14:textId="77777777" w:rsidR="007A0A46" w:rsidRPr="00E20B7F" w:rsidRDefault="007A0A46" w:rsidP="007A0A46">
      <w:pPr>
        <w:spacing w:before="240" w:after="240" w:line="480" w:lineRule="auto"/>
        <w:rPr>
          <w:rFonts w:eastAsiaTheme="minorEastAsia" w:cs="Times New Roman"/>
          <w:szCs w:val="24"/>
          <w:lang w:val="en-GB" w:eastAsia="zh-CN"/>
        </w:rPr>
      </w:pPr>
      <w:r w:rsidRPr="00E20B7F">
        <w:rPr>
          <w:rFonts w:eastAsiaTheme="minorEastAsia" w:cs="Times New Roman"/>
          <w:szCs w:val="24"/>
          <w:lang w:val="en-GB" w:eastAsia="zh-CN"/>
        </w:rPr>
        <w:t>Dublin, Ireland</w:t>
      </w:r>
    </w:p>
    <w:p w14:paraId="5435292C" w14:textId="0D16CC4A" w:rsidR="007A0A46" w:rsidRDefault="007A0A46" w:rsidP="007A0A46">
      <w:pPr>
        <w:spacing w:before="240" w:after="240" w:line="480" w:lineRule="auto"/>
        <w:rPr>
          <w:rFonts w:eastAsiaTheme="minorEastAsia" w:cs="Times New Roman"/>
          <w:szCs w:val="24"/>
          <w:u w:val="single"/>
          <w:lang w:val="en-GB" w:eastAsia="zh-CN"/>
        </w:rPr>
      </w:pPr>
      <w:r w:rsidRPr="00E20B7F">
        <w:rPr>
          <w:rFonts w:eastAsiaTheme="minorEastAsia" w:cs="Times New Roman"/>
          <w:szCs w:val="24"/>
          <w:lang w:val="en-GB" w:eastAsia="zh-CN"/>
        </w:rPr>
        <w:t xml:space="preserve">Email: </w:t>
      </w:r>
      <w:hyperlink r:id="rId7" w:history="1">
        <w:r w:rsidRPr="00E20B7F">
          <w:rPr>
            <w:rFonts w:eastAsiaTheme="minorEastAsia" w:cs="Times New Roman"/>
            <w:szCs w:val="24"/>
            <w:u w:val="single"/>
            <w:lang w:val="en-GB" w:eastAsia="zh-CN"/>
          </w:rPr>
          <w:t>nacil@tcd.ie</w:t>
        </w:r>
      </w:hyperlink>
      <w:r>
        <w:rPr>
          <w:rFonts w:eastAsiaTheme="minorEastAsia" w:cs="Times New Roman"/>
          <w:szCs w:val="24"/>
          <w:u w:val="single"/>
          <w:lang w:val="en-GB" w:eastAsia="zh-CN"/>
        </w:rPr>
        <w:t xml:space="preserve"> </w:t>
      </w:r>
    </w:p>
    <w:p w14:paraId="5C283219" w14:textId="14C1454D" w:rsidR="007A0A46" w:rsidRDefault="007A0A46">
      <w:pPr>
        <w:spacing w:before="0" w:after="0"/>
        <w:rPr>
          <w:rFonts w:eastAsiaTheme="minorEastAsia" w:cs="Times New Roman"/>
          <w:szCs w:val="24"/>
          <w:u w:val="single"/>
          <w:lang w:val="en-GB" w:eastAsia="zh-CN"/>
        </w:rPr>
      </w:pPr>
      <w:r>
        <w:rPr>
          <w:rFonts w:eastAsiaTheme="minorEastAsia" w:cs="Times New Roman"/>
          <w:szCs w:val="24"/>
          <w:u w:val="single"/>
          <w:lang w:val="en-GB" w:eastAsia="zh-CN"/>
        </w:rPr>
        <w:br w:type="page"/>
      </w:r>
    </w:p>
    <w:p w14:paraId="44E311BF" w14:textId="1D3D1CF5" w:rsidR="001E542D" w:rsidRDefault="001E542D">
      <w:pPr>
        <w:spacing w:before="0" w:after="0"/>
        <w:rPr>
          <w:rFonts w:ascii="Arial" w:hAnsi="Arial" w:cs="Arial"/>
          <w:color w:val="202124"/>
          <w:sz w:val="30"/>
          <w:szCs w:val="30"/>
          <w:shd w:val="clear" w:color="auto" w:fill="FFFFFF"/>
        </w:rPr>
      </w:pPr>
    </w:p>
    <w:p w14:paraId="4B21DF93" w14:textId="4BB78C59" w:rsidR="006D6238" w:rsidRDefault="006D6238">
      <w:pPr>
        <w:spacing w:before="0" w:after="0"/>
        <w:rPr>
          <w:rFonts w:eastAsiaTheme="minorEastAsia" w:cs="Times New Roman"/>
          <w:szCs w:val="24"/>
          <w:u w:val="single"/>
          <w:lang w:val="en-GB" w:eastAsia="zh-CN"/>
        </w:rPr>
      </w:pPr>
      <w:r w:rsidRPr="00F734E5">
        <w:rPr>
          <w:rFonts w:eastAsiaTheme="minorEastAsia" w:cs="Times New Roman"/>
          <w:noProof/>
          <w:szCs w:val="24"/>
          <w:lang w:val="en-GB" w:eastAsia="zh-CN"/>
        </w:rPr>
        <w:drawing>
          <wp:inline distT="0" distB="0" distL="0" distR="0" wp14:anchorId="5B9022F3" wp14:editId="2C63161A">
            <wp:extent cx="5731510" cy="4069715"/>
            <wp:effectExtent l="0" t="0" r="0" b="0"/>
            <wp:docPr id="2141862268" name="Picture 2"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62268" name="Picture 2" descr="A picture containing text, screenshot, font,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69715"/>
                    </a:xfrm>
                    <a:prstGeom prst="rect">
                      <a:avLst/>
                    </a:prstGeom>
                  </pic:spPr>
                </pic:pic>
              </a:graphicData>
            </a:graphic>
          </wp:inline>
        </w:drawing>
      </w:r>
    </w:p>
    <w:p w14:paraId="4AC73AA9" w14:textId="111FD2F9" w:rsidR="001E542D" w:rsidRPr="001E542D" w:rsidRDefault="001E542D" w:rsidP="00A559C8">
      <w:pPr>
        <w:spacing w:line="480" w:lineRule="auto"/>
        <w:rPr>
          <w:rFonts w:eastAsiaTheme="minorEastAsia" w:cs="Times New Roman"/>
          <w:szCs w:val="24"/>
          <w:lang w:val="en-GB" w:eastAsia="zh-CN"/>
        </w:rPr>
      </w:pPr>
      <w:proofErr w:type="spellStart"/>
      <w:r w:rsidRPr="00A559C8">
        <w:rPr>
          <w:rFonts w:eastAsia="Times New Roman" w:cs="Times New Roman"/>
        </w:rPr>
        <w:t>SFigure</w:t>
      </w:r>
      <w:proofErr w:type="spellEnd"/>
      <w:r w:rsidRPr="00A559C8">
        <w:rPr>
          <w:rFonts w:eastAsia="Times New Roman" w:cs="Times New Roman"/>
        </w:rPr>
        <w:t xml:space="preserve"> 1 Participant inclusions for different analyses.</w:t>
      </w:r>
      <w:r w:rsidR="00763B67">
        <w:rPr>
          <w:rFonts w:eastAsia="Times New Roman" w:cs="Times New Roman"/>
        </w:rPr>
        <w:t xml:space="preserve"> Abbreviations: </w:t>
      </w:r>
      <w:proofErr w:type="spellStart"/>
      <w:r w:rsidR="00763B67">
        <w:rPr>
          <w:rFonts w:eastAsia="Times New Roman" w:cs="Times New Roman"/>
        </w:rPr>
        <w:t>sMRI</w:t>
      </w:r>
      <w:proofErr w:type="spellEnd"/>
      <w:r w:rsidR="00763B67">
        <w:rPr>
          <w:rFonts w:eastAsia="Times New Roman" w:cs="Times New Roman"/>
        </w:rPr>
        <w:t>, structural m</w:t>
      </w:r>
      <w:r w:rsidR="00763B67" w:rsidRPr="00763B67">
        <w:rPr>
          <w:rFonts w:eastAsia="Times New Roman" w:cs="Times New Roman"/>
        </w:rPr>
        <w:t>agnetic resonance imaging</w:t>
      </w:r>
      <w:r w:rsidR="00763B67">
        <w:rPr>
          <w:rFonts w:eastAsia="Times New Roman" w:cs="Times New Roman"/>
        </w:rPr>
        <w:t>; fMRI, functional m</w:t>
      </w:r>
      <w:r w:rsidR="00763B67" w:rsidRPr="00763B67">
        <w:rPr>
          <w:rFonts w:eastAsia="Times New Roman" w:cs="Times New Roman"/>
        </w:rPr>
        <w:t>agnetic resonance imaging</w:t>
      </w:r>
      <w:r w:rsidR="006D6238">
        <w:rPr>
          <w:rFonts w:eastAsia="Times New Roman" w:cs="Times New Roman"/>
        </w:rPr>
        <w:t>.</w:t>
      </w:r>
    </w:p>
    <w:p w14:paraId="558C55CA" w14:textId="6F344FB7" w:rsidR="001E542D" w:rsidRDefault="001E542D">
      <w:pPr>
        <w:spacing w:before="0" w:after="0"/>
        <w:rPr>
          <w:rFonts w:eastAsiaTheme="minorEastAsia" w:cs="Times New Roman"/>
          <w:szCs w:val="24"/>
          <w:u w:val="single"/>
          <w:lang w:val="en-GB" w:eastAsia="zh-CN"/>
        </w:rPr>
      </w:pPr>
      <w:r>
        <w:rPr>
          <w:rFonts w:eastAsiaTheme="minorEastAsia" w:cs="Times New Roman"/>
          <w:szCs w:val="24"/>
          <w:u w:val="single"/>
          <w:lang w:val="en-GB" w:eastAsia="zh-CN"/>
        </w:rPr>
        <w:br w:type="page"/>
      </w:r>
    </w:p>
    <w:p w14:paraId="14AA9574" w14:textId="77777777" w:rsidR="001E542D" w:rsidRDefault="001E542D">
      <w:pPr>
        <w:spacing w:before="0" w:after="0"/>
        <w:rPr>
          <w:rFonts w:eastAsiaTheme="minorEastAsia" w:cs="Times New Roman"/>
          <w:szCs w:val="24"/>
          <w:u w:val="single"/>
          <w:lang w:val="en-GB" w:eastAsia="zh-CN"/>
        </w:rPr>
      </w:pPr>
    </w:p>
    <w:p w14:paraId="514A2D90" w14:textId="77777777" w:rsidR="00310962" w:rsidRPr="00556741" w:rsidRDefault="00310962" w:rsidP="00310962">
      <w:pPr>
        <w:jc w:val="center"/>
        <w:rPr>
          <w:rFonts w:eastAsia="Times New Roman" w:cs="Times New Roman"/>
        </w:rPr>
      </w:pPr>
      <w:r w:rsidRPr="00556741">
        <w:rPr>
          <w:rFonts w:eastAsia="Times New Roman" w:cs="Times New Roman"/>
          <w:noProof/>
        </w:rPr>
        <w:drawing>
          <wp:inline distT="0" distB="0" distL="0" distR="0" wp14:anchorId="0E16F48C" wp14:editId="21B04586">
            <wp:extent cx="5731510" cy="3091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91180"/>
                    </a:xfrm>
                    <a:prstGeom prst="rect">
                      <a:avLst/>
                    </a:prstGeom>
                  </pic:spPr>
                </pic:pic>
              </a:graphicData>
            </a:graphic>
          </wp:inline>
        </w:drawing>
      </w:r>
    </w:p>
    <w:p w14:paraId="6779FC1A" w14:textId="77777777" w:rsidR="001E542D" w:rsidRDefault="00310962" w:rsidP="001E542D">
      <w:pPr>
        <w:spacing w:line="480" w:lineRule="auto"/>
        <w:rPr>
          <w:rFonts w:eastAsia="Times New Roman" w:cs="Times New Roman"/>
          <w:lang w:val="en-US"/>
        </w:rPr>
        <w:sectPr w:rsidR="001E542D" w:rsidSect="00C552A1">
          <w:footerReference w:type="even" r:id="rId10"/>
          <w:footerReference w:type="default" r:id="rId11"/>
          <w:pgSz w:w="11906" w:h="16838"/>
          <w:pgMar w:top="1440" w:right="1440" w:bottom="1440" w:left="1440" w:header="708" w:footer="708" w:gutter="0"/>
          <w:cols w:space="708"/>
          <w:docGrid w:linePitch="360"/>
        </w:sectPr>
      </w:pPr>
      <w:proofErr w:type="spellStart"/>
      <w:r w:rsidRPr="00310962">
        <w:rPr>
          <w:rFonts w:eastAsia="Times New Roman" w:cs="Times New Roman"/>
        </w:rPr>
        <w:t>SFigure</w:t>
      </w:r>
      <w:proofErr w:type="spellEnd"/>
      <w:r w:rsidRPr="00310962">
        <w:rPr>
          <w:rFonts w:eastAsia="Times New Roman" w:cs="Times New Roman"/>
        </w:rPr>
        <w:t xml:space="preserve"> </w:t>
      </w:r>
      <w:r w:rsidR="001E542D">
        <w:rPr>
          <w:rFonts w:eastAsia="Times New Roman" w:cs="Times New Roman"/>
        </w:rPr>
        <w:t>2</w:t>
      </w:r>
      <w:r w:rsidRPr="00310962">
        <w:rPr>
          <w:rFonts w:eastAsia="Times New Roman" w:cs="Times New Roman"/>
        </w:rPr>
        <w:t xml:space="preserve"> Interpretation of data-derived cognitive domains. </w:t>
      </w:r>
      <w:r w:rsidRPr="00310962">
        <w:rPr>
          <w:rFonts w:eastAsia="Times New Roman" w:cs="Times New Roman"/>
          <w:lang w:val="en-US"/>
        </w:rPr>
        <w:t xml:space="preserve">Component (C) coefficients and </w:t>
      </w:r>
      <w:r w:rsidRPr="00310962">
        <w:rPr>
          <w:rFonts w:eastAsia="Times New Roman" w:cs="Times New Roman"/>
        </w:rPr>
        <w:t>Tucker's</w:t>
      </w:r>
      <w:r w:rsidRPr="00310962">
        <w:rPr>
          <w:rFonts w:eastAsia="Times New Roman" w:cs="Times New Roman"/>
          <w:lang w:val="en-US"/>
        </w:rPr>
        <w:t xml:space="preserve"> congruence </w:t>
      </w:r>
      <w:r w:rsidRPr="00310962">
        <w:rPr>
          <w:rFonts w:eastAsia="Times New Roman" w:cs="Times New Roman"/>
        </w:rPr>
        <w:t xml:space="preserve">coefficients </w:t>
      </w:r>
      <w:r w:rsidRPr="00310962">
        <w:rPr>
          <w:rFonts w:eastAsia="Times New Roman" w:cs="Times New Roman"/>
          <w:lang w:val="en-US"/>
        </w:rPr>
        <w:t xml:space="preserve">between (a) baseline and (b) follow-up, are shown. </w:t>
      </w:r>
      <w:r w:rsidRPr="00310962">
        <w:rPr>
          <w:rFonts w:eastAsia="Times New Roman" w:cs="Times New Roman"/>
          <w:bCs/>
          <w:lang w:val="en-US"/>
        </w:rPr>
        <w:t>(a)</w:t>
      </w:r>
      <w:r w:rsidRPr="00310962">
        <w:rPr>
          <w:rFonts w:eastAsia="Times New Roman" w:cs="Times New Roman"/>
          <w:b/>
          <w:lang w:val="en-US"/>
        </w:rPr>
        <w:t xml:space="preserve"> </w:t>
      </w:r>
      <w:r w:rsidRPr="00310962">
        <w:rPr>
          <w:rFonts w:eastAsia="Times New Roman" w:cs="Times New Roman"/>
          <w:lang w:val="en-US"/>
        </w:rPr>
        <w:t xml:space="preserve">The coefficients for 13 original cognitive measures (in rows) on the three components (in columns). A larger absolute coefficient (darker colors and larger solid circles) represents a closer relationship between the cognitive measure and corresponding component. Cool/warm colors represent the positive/negative relationships between cognitive measures and components. </w:t>
      </w:r>
      <w:r w:rsidRPr="00310962">
        <w:rPr>
          <w:rFonts w:eastAsia="Times New Roman" w:cs="Times New Roman"/>
          <w:bCs/>
          <w:lang w:val="en-US"/>
        </w:rPr>
        <w:t>(b)</w:t>
      </w:r>
      <w:r w:rsidRPr="00310962">
        <w:rPr>
          <w:rFonts w:eastAsia="Times New Roman" w:cs="Times New Roman"/>
          <w:lang w:val="en-US"/>
        </w:rPr>
        <w:t xml:space="preserve"> Similarities among the components across baseline (in rows) and follow-up (in columns) were measured by </w:t>
      </w:r>
      <w:r w:rsidRPr="00310962">
        <w:rPr>
          <w:rFonts w:eastAsia="Times New Roman" w:cs="Times New Roman"/>
        </w:rPr>
        <w:t>Tucker's</w:t>
      </w:r>
      <w:r w:rsidRPr="00310962">
        <w:rPr>
          <w:rFonts w:eastAsia="Times New Roman" w:cs="Times New Roman"/>
          <w:lang w:val="en-US"/>
        </w:rPr>
        <w:t xml:space="preserve"> congruence coefficients. The diagonal values represented the similarities for each of the components with itself across time, and off diagonal values indicated the similarities for each of the components with the other two components across time. Cool/warm colors represent the positive/negative relationships with darker colors representing correlation magnitude, as shown in the color-bar scale. Abbreviations: VSTMBT, visual short-term memory binding test; diff, difference.</w:t>
      </w:r>
      <w:r>
        <w:rPr>
          <w:rFonts w:eastAsia="Times New Roman" w:cs="Times New Roman"/>
          <w:lang w:val="en-US"/>
        </w:rPr>
        <w:t xml:space="preserve"> This figure is adapted from Deng et al., 2023.</w:t>
      </w:r>
    </w:p>
    <w:tbl>
      <w:tblPr>
        <w:tblW w:w="14742" w:type="dxa"/>
        <w:jc w:val="center"/>
        <w:tblLook w:val="04A0" w:firstRow="1" w:lastRow="0" w:firstColumn="1" w:lastColumn="0" w:noHBand="0" w:noVBand="1"/>
      </w:tblPr>
      <w:tblGrid>
        <w:gridCol w:w="1985"/>
        <w:gridCol w:w="3118"/>
        <w:gridCol w:w="4820"/>
        <w:gridCol w:w="2410"/>
        <w:gridCol w:w="2409"/>
      </w:tblGrid>
      <w:tr w:rsidR="001E542D" w:rsidRPr="001E542D" w14:paraId="7E4B90D5" w14:textId="77777777" w:rsidTr="00C30853">
        <w:trPr>
          <w:trHeight w:val="284"/>
          <w:jc w:val="center"/>
        </w:trPr>
        <w:tc>
          <w:tcPr>
            <w:tcW w:w="14742" w:type="dxa"/>
            <w:gridSpan w:val="5"/>
            <w:tcBorders>
              <w:top w:val="nil"/>
              <w:left w:val="nil"/>
              <w:bottom w:val="single" w:sz="12" w:space="0" w:color="auto"/>
              <w:right w:val="nil"/>
            </w:tcBorders>
            <w:shd w:val="clear" w:color="auto" w:fill="auto"/>
            <w:noWrap/>
            <w:vAlign w:val="center"/>
            <w:hideMark/>
          </w:tcPr>
          <w:p w14:paraId="16E8DBF9" w14:textId="5C97F326" w:rsidR="001E542D" w:rsidRPr="001E542D" w:rsidRDefault="001E542D" w:rsidP="001E542D">
            <w:pPr>
              <w:spacing w:before="0" w:after="0"/>
              <w:rPr>
                <w:rFonts w:eastAsia="Times New Roman" w:cs="Times New Roman"/>
                <w:color w:val="000000"/>
                <w:szCs w:val="24"/>
                <w:lang w:eastAsia="zh-CN"/>
              </w:rPr>
            </w:pPr>
            <w:proofErr w:type="spellStart"/>
            <w:r w:rsidRPr="001E542D">
              <w:rPr>
                <w:rFonts w:eastAsiaTheme="minorEastAsia" w:cs="Times New Roman"/>
                <w:bCs/>
                <w:szCs w:val="24"/>
                <w:lang w:val="en-US" w:eastAsia="zh-CN"/>
              </w:rPr>
              <w:lastRenderedPageBreak/>
              <w:t>STable</w:t>
            </w:r>
            <w:proofErr w:type="spellEnd"/>
            <w:r w:rsidRPr="001E542D">
              <w:rPr>
                <w:rFonts w:eastAsiaTheme="minorEastAsia" w:cs="Times New Roman"/>
                <w:bCs/>
                <w:szCs w:val="24"/>
                <w:lang w:val="en-US" w:eastAsia="zh-CN"/>
              </w:rPr>
              <w:t xml:space="preserve"> </w:t>
            </w:r>
            <w:r>
              <w:rPr>
                <w:rFonts w:eastAsiaTheme="minorEastAsia" w:cs="Times New Roman"/>
                <w:bCs/>
                <w:szCs w:val="24"/>
                <w:lang w:val="en-US" w:eastAsia="zh-CN"/>
              </w:rPr>
              <w:t>1</w:t>
            </w:r>
            <w:r w:rsidRPr="001E542D">
              <w:rPr>
                <w:rFonts w:eastAsia="Times New Roman" w:cs="Times New Roman"/>
                <w:bCs/>
                <w:color w:val="000000"/>
                <w:szCs w:val="24"/>
                <w:lang w:eastAsia="zh-CN"/>
              </w:rPr>
              <w:t>.</w:t>
            </w:r>
            <w:r w:rsidRPr="001E542D">
              <w:rPr>
                <w:rFonts w:eastAsia="Times New Roman" w:cs="Times New Roman"/>
                <w:color w:val="000000"/>
                <w:szCs w:val="24"/>
                <w:lang w:eastAsia="zh-CN"/>
              </w:rPr>
              <w:t xml:space="preserve"> Description of cognitive tasks and measures</w:t>
            </w:r>
          </w:p>
        </w:tc>
      </w:tr>
      <w:tr w:rsidR="001E542D" w:rsidRPr="001E542D" w14:paraId="49BE3C00" w14:textId="77777777" w:rsidTr="00C30853">
        <w:trPr>
          <w:trHeight w:val="683"/>
          <w:jc w:val="center"/>
        </w:trPr>
        <w:tc>
          <w:tcPr>
            <w:tcW w:w="1985" w:type="dxa"/>
            <w:tcBorders>
              <w:top w:val="nil"/>
              <w:left w:val="nil"/>
              <w:bottom w:val="single" w:sz="8" w:space="0" w:color="auto"/>
              <w:right w:val="nil"/>
            </w:tcBorders>
            <w:shd w:val="clear" w:color="auto" w:fill="auto"/>
            <w:noWrap/>
            <w:vAlign w:val="center"/>
            <w:hideMark/>
          </w:tcPr>
          <w:p w14:paraId="3400301E" w14:textId="77777777" w:rsidR="001E542D" w:rsidRPr="001E542D" w:rsidRDefault="001E542D" w:rsidP="001E542D">
            <w:pPr>
              <w:spacing w:before="0" w:after="0"/>
              <w:jc w:val="center"/>
              <w:rPr>
                <w:rFonts w:eastAsia="Times New Roman" w:cs="Times New Roman"/>
                <w:color w:val="000000"/>
                <w:szCs w:val="24"/>
                <w:lang w:eastAsia="zh-CN"/>
              </w:rPr>
            </w:pPr>
            <w:r w:rsidRPr="001E542D">
              <w:rPr>
                <w:rFonts w:eastAsia="Times New Roman" w:cs="Times New Roman"/>
                <w:color w:val="000000"/>
                <w:szCs w:val="24"/>
                <w:lang w:eastAsia="zh-CN"/>
              </w:rPr>
              <w:t>Cognitive Tasks</w:t>
            </w:r>
          </w:p>
        </w:tc>
        <w:tc>
          <w:tcPr>
            <w:tcW w:w="3118" w:type="dxa"/>
            <w:tcBorders>
              <w:top w:val="nil"/>
              <w:left w:val="nil"/>
              <w:bottom w:val="single" w:sz="8" w:space="0" w:color="auto"/>
              <w:right w:val="nil"/>
            </w:tcBorders>
            <w:shd w:val="clear" w:color="auto" w:fill="auto"/>
            <w:noWrap/>
            <w:vAlign w:val="center"/>
            <w:hideMark/>
          </w:tcPr>
          <w:p w14:paraId="0642C8BE" w14:textId="77777777" w:rsidR="001E542D" w:rsidRPr="001E542D" w:rsidRDefault="001E542D" w:rsidP="001E542D">
            <w:pPr>
              <w:spacing w:before="0" w:after="0"/>
              <w:jc w:val="center"/>
              <w:rPr>
                <w:rFonts w:eastAsia="Times New Roman" w:cs="Times New Roman"/>
                <w:color w:val="000000"/>
                <w:szCs w:val="24"/>
                <w:lang w:eastAsia="zh-CN"/>
              </w:rPr>
            </w:pPr>
            <w:r w:rsidRPr="001E542D">
              <w:rPr>
                <w:rFonts w:eastAsia="Times New Roman" w:cs="Times New Roman"/>
                <w:color w:val="000000"/>
                <w:szCs w:val="24"/>
                <w:lang w:eastAsia="zh-CN"/>
              </w:rPr>
              <w:t>Measures</w:t>
            </w:r>
          </w:p>
        </w:tc>
        <w:tc>
          <w:tcPr>
            <w:tcW w:w="4820" w:type="dxa"/>
            <w:tcBorders>
              <w:top w:val="nil"/>
              <w:left w:val="nil"/>
              <w:bottom w:val="single" w:sz="8" w:space="0" w:color="auto"/>
              <w:right w:val="nil"/>
            </w:tcBorders>
            <w:shd w:val="clear" w:color="auto" w:fill="auto"/>
            <w:noWrap/>
            <w:vAlign w:val="center"/>
            <w:hideMark/>
          </w:tcPr>
          <w:p w14:paraId="4B1BCC55" w14:textId="77777777" w:rsidR="001E542D" w:rsidRPr="001E542D" w:rsidRDefault="001E542D" w:rsidP="001E542D">
            <w:pPr>
              <w:spacing w:before="0" w:after="0"/>
              <w:jc w:val="center"/>
              <w:rPr>
                <w:rFonts w:eastAsia="Times New Roman" w:cs="Times New Roman"/>
                <w:color w:val="000000"/>
                <w:szCs w:val="24"/>
                <w:lang w:eastAsia="zh-CN"/>
              </w:rPr>
            </w:pPr>
            <w:r w:rsidRPr="001E542D">
              <w:rPr>
                <w:rFonts w:eastAsia="Times New Roman" w:cs="Times New Roman"/>
                <w:color w:val="000000"/>
                <w:szCs w:val="24"/>
                <w:lang w:eastAsia="zh-CN"/>
              </w:rPr>
              <w:t>Task Description</w:t>
            </w:r>
          </w:p>
        </w:tc>
        <w:tc>
          <w:tcPr>
            <w:tcW w:w="2410" w:type="dxa"/>
            <w:tcBorders>
              <w:top w:val="nil"/>
              <w:left w:val="nil"/>
              <w:bottom w:val="single" w:sz="8" w:space="0" w:color="auto"/>
              <w:right w:val="nil"/>
            </w:tcBorders>
            <w:shd w:val="clear" w:color="auto" w:fill="auto"/>
            <w:vAlign w:val="center"/>
            <w:hideMark/>
          </w:tcPr>
          <w:p w14:paraId="047AB246" w14:textId="77777777" w:rsidR="001E542D" w:rsidRPr="001E542D" w:rsidRDefault="001E542D" w:rsidP="001E542D">
            <w:pPr>
              <w:spacing w:before="0" w:after="0"/>
              <w:jc w:val="center"/>
              <w:rPr>
                <w:rFonts w:eastAsia="Times New Roman" w:cs="Times New Roman"/>
                <w:color w:val="000000"/>
                <w:szCs w:val="24"/>
                <w:lang w:eastAsia="zh-CN"/>
              </w:rPr>
            </w:pPr>
            <w:r w:rsidRPr="001E542D">
              <w:rPr>
                <w:rFonts w:eastAsia="Times New Roman" w:cs="Times New Roman"/>
                <w:color w:val="000000"/>
                <w:szCs w:val="24"/>
                <w:lang w:eastAsia="zh-CN"/>
              </w:rPr>
              <w:t>Descriptive Statistics (N=210, baseline)</w:t>
            </w:r>
          </w:p>
        </w:tc>
        <w:tc>
          <w:tcPr>
            <w:tcW w:w="2409" w:type="dxa"/>
            <w:tcBorders>
              <w:top w:val="nil"/>
              <w:left w:val="nil"/>
              <w:bottom w:val="single" w:sz="8" w:space="0" w:color="auto"/>
              <w:right w:val="nil"/>
            </w:tcBorders>
            <w:shd w:val="clear" w:color="auto" w:fill="auto"/>
            <w:vAlign w:val="center"/>
            <w:hideMark/>
          </w:tcPr>
          <w:p w14:paraId="7215CF4A" w14:textId="77777777" w:rsidR="001E542D" w:rsidRPr="001E542D" w:rsidRDefault="001E542D" w:rsidP="001E542D">
            <w:pPr>
              <w:spacing w:before="0" w:after="0"/>
              <w:jc w:val="center"/>
              <w:rPr>
                <w:rFonts w:eastAsia="Times New Roman" w:cs="Times New Roman"/>
                <w:color w:val="000000"/>
                <w:szCs w:val="24"/>
                <w:lang w:eastAsia="zh-CN"/>
              </w:rPr>
            </w:pPr>
            <w:r w:rsidRPr="001E542D">
              <w:rPr>
                <w:rFonts w:eastAsia="Times New Roman" w:cs="Times New Roman"/>
                <w:color w:val="000000"/>
                <w:szCs w:val="24"/>
                <w:lang w:eastAsia="zh-CN"/>
              </w:rPr>
              <w:t>Descriptive Statistics (N=188, follow-up)</w:t>
            </w:r>
          </w:p>
        </w:tc>
      </w:tr>
      <w:tr w:rsidR="001E542D" w:rsidRPr="001E542D" w14:paraId="5477B427" w14:textId="77777777" w:rsidTr="00C30853">
        <w:trPr>
          <w:trHeight w:val="1256"/>
          <w:jc w:val="center"/>
        </w:trPr>
        <w:tc>
          <w:tcPr>
            <w:tcW w:w="1985" w:type="dxa"/>
            <w:vMerge w:val="restart"/>
            <w:tcBorders>
              <w:top w:val="nil"/>
              <w:left w:val="nil"/>
              <w:bottom w:val="single" w:sz="4" w:space="0" w:color="000000"/>
              <w:right w:val="nil"/>
            </w:tcBorders>
            <w:shd w:val="clear" w:color="auto" w:fill="auto"/>
            <w:noWrap/>
            <w:vAlign w:val="center"/>
            <w:hideMark/>
          </w:tcPr>
          <w:p w14:paraId="2210980E"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Working memory</w:t>
            </w:r>
          </w:p>
        </w:tc>
        <w:tc>
          <w:tcPr>
            <w:tcW w:w="3118" w:type="dxa"/>
            <w:tcBorders>
              <w:top w:val="nil"/>
              <w:left w:val="nil"/>
              <w:bottom w:val="single" w:sz="4" w:space="0" w:color="auto"/>
              <w:right w:val="nil"/>
            </w:tcBorders>
            <w:shd w:val="clear" w:color="auto" w:fill="auto"/>
            <w:vAlign w:val="center"/>
            <w:hideMark/>
          </w:tcPr>
          <w:p w14:paraId="71A61292"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 xml:space="preserve">Total number of correct answers </w:t>
            </w:r>
          </w:p>
        </w:tc>
        <w:tc>
          <w:tcPr>
            <w:tcW w:w="4820" w:type="dxa"/>
            <w:tcBorders>
              <w:top w:val="nil"/>
              <w:left w:val="nil"/>
              <w:bottom w:val="single" w:sz="4" w:space="0" w:color="auto"/>
              <w:right w:val="nil"/>
            </w:tcBorders>
            <w:shd w:val="clear" w:color="auto" w:fill="auto"/>
            <w:vAlign w:val="center"/>
            <w:hideMark/>
          </w:tcPr>
          <w:p w14:paraId="0B2361CE"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 xml:space="preserve">Dual task: The subject must locate the targeted shapes and count the sounds. </w:t>
            </w:r>
          </w:p>
        </w:tc>
        <w:tc>
          <w:tcPr>
            <w:tcW w:w="2410" w:type="dxa"/>
            <w:tcBorders>
              <w:top w:val="nil"/>
              <w:left w:val="nil"/>
              <w:bottom w:val="single" w:sz="4" w:space="0" w:color="auto"/>
              <w:right w:val="nil"/>
            </w:tcBorders>
            <w:shd w:val="clear" w:color="auto" w:fill="auto"/>
            <w:vAlign w:val="center"/>
            <w:hideMark/>
          </w:tcPr>
          <w:p w14:paraId="676BCB90"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9.75</w:t>
            </w:r>
            <w:r w:rsidRPr="001E542D">
              <w:rPr>
                <w:rFonts w:eastAsia="Times New Roman" w:cs="Times New Roman"/>
                <w:color w:val="000000"/>
                <w:szCs w:val="24"/>
                <w:lang w:eastAsia="zh-CN"/>
              </w:rPr>
              <w:br/>
              <w:t>SD = 0.54</w:t>
            </w:r>
            <w:r w:rsidRPr="001E542D">
              <w:rPr>
                <w:rFonts w:eastAsia="Times New Roman" w:cs="Times New Roman"/>
                <w:color w:val="000000"/>
                <w:szCs w:val="24"/>
                <w:lang w:eastAsia="zh-CN"/>
              </w:rPr>
              <w:br/>
              <w:t>Range = 3.00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2D6D4834"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9.85</w:t>
            </w:r>
            <w:r w:rsidRPr="001E542D">
              <w:rPr>
                <w:rFonts w:eastAsia="Times New Roman" w:cs="Times New Roman"/>
                <w:color w:val="000000"/>
                <w:szCs w:val="24"/>
                <w:lang w:eastAsia="zh-CN"/>
              </w:rPr>
              <w:br/>
              <w:t>SD = 0.51</w:t>
            </w:r>
            <w:r w:rsidRPr="001E542D">
              <w:rPr>
                <w:rFonts w:eastAsia="Times New Roman" w:cs="Times New Roman"/>
                <w:color w:val="000000"/>
                <w:szCs w:val="24"/>
                <w:lang w:eastAsia="zh-CN"/>
              </w:rPr>
              <w:br/>
              <w:t>Range = 3.00</w:t>
            </w:r>
            <w:r w:rsidRPr="001E542D">
              <w:rPr>
                <w:rFonts w:eastAsia="Times New Roman" w:cs="Times New Roman"/>
                <w:color w:val="000000"/>
                <w:szCs w:val="24"/>
                <w:lang w:eastAsia="zh-CN"/>
              </w:rPr>
              <w:br/>
              <w:t>Missingness = 4</w:t>
            </w:r>
          </w:p>
        </w:tc>
      </w:tr>
      <w:tr w:rsidR="001E542D" w:rsidRPr="001E542D" w14:paraId="706EC3D8" w14:textId="77777777" w:rsidTr="00C30853">
        <w:trPr>
          <w:trHeight w:val="1269"/>
          <w:jc w:val="center"/>
        </w:trPr>
        <w:tc>
          <w:tcPr>
            <w:tcW w:w="1985" w:type="dxa"/>
            <w:vMerge/>
            <w:tcBorders>
              <w:top w:val="nil"/>
              <w:left w:val="nil"/>
              <w:bottom w:val="single" w:sz="4" w:space="0" w:color="000000"/>
              <w:right w:val="nil"/>
            </w:tcBorders>
            <w:vAlign w:val="center"/>
            <w:hideMark/>
          </w:tcPr>
          <w:p w14:paraId="0F471E07" w14:textId="77777777" w:rsidR="001E542D" w:rsidRPr="001E542D" w:rsidRDefault="001E542D" w:rsidP="001E542D">
            <w:pPr>
              <w:spacing w:before="0" w:after="0"/>
              <w:rPr>
                <w:rFonts w:eastAsia="Times New Roman" w:cs="Times New Roman"/>
                <w:color w:val="000000"/>
                <w:szCs w:val="24"/>
                <w:lang w:eastAsia="zh-CN"/>
              </w:rPr>
            </w:pPr>
          </w:p>
        </w:tc>
        <w:tc>
          <w:tcPr>
            <w:tcW w:w="3118" w:type="dxa"/>
            <w:tcBorders>
              <w:top w:val="nil"/>
              <w:left w:val="nil"/>
              <w:bottom w:val="single" w:sz="4" w:space="0" w:color="auto"/>
              <w:right w:val="nil"/>
            </w:tcBorders>
            <w:shd w:val="clear" w:color="auto" w:fill="auto"/>
            <w:vAlign w:val="center"/>
            <w:hideMark/>
          </w:tcPr>
          <w:p w14:paraId="3657AE90"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Mean time (</w:t>
            </w:r>
            <w:proofErr w:type="spellStart"/>
            <w:r w:rsidRPr="001E542D">
              <w:rPr>
                <w:rFonts w:eastAsia="Times New Roman" w:cs="Times New Roman"/>
                <w:color w:val="000000"/>
                <w:szCs w:val="24"/>
                <w:lang w:val="en-US" w:eastAsia="zh-CN"/>
              </w:rPr>
              <w:t>ms</w:t>
            </w:r>
            <w:proofErr w:type="spellEnd"/>
            <w:r w:rsidRPr="001E542D">
              <w:rPr>
                <w:rFonts w:eastAsia="Times New Roman" w:cs="Times New Roman"/>
                <w:color w:val="000000"/>
                <w:szCs w:val="24"/>
                <w:lang w:val="en-US" w:eastAsia="zh-CN"/>
              </w:rPr>
              <w:t>) difference in milliseconds between the dual task and a simple form recognition task</w:t>
            </w:r>
          </w:p>
        </w:tc>
        <w:tc>
          <w:tcPr>
            <w:tcW w:w="4820" w:type="dxa"/>
            <w:tcBorders>
              <w:top w:val="nil"/>
              <w:left w:val="nil"/>
              <w:bottom w:val="single" w:sz="4" w:space="0" w:color="auto"/>
              <w:right w:val="nil"/>
            </w:tcBorders>
            <w:shd w:val="clear" w:color="auto" w:fill="auto"/>
            <w:vAlign w:val="center"/>
            <w:hideMark/>
          </w:tcPr>
          <w:p w14:paraId="5CD090BE"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 xml:space="preserve">Dual task: The subject must locate the targeted shapes and count the sounds. </w:t>
            </w:r>
            <w:r w:rsidRPr="001E542D">
              <w:rPr>
                <w:rFonts w:eastAsia="Times New Roman" w:cs="Times New Roman"/>
                <w:color w:val="000000"/>
                <w:szCs w:val="24"/>
                <w:lang w:eastAsia="zh-CN"/>
              </w:rPr>
              <w:br/>
              <w:t xml:space="preserve">Simple task: Subject must locate the targeted shapes only. </w:t>
            </w:r>
          </w:p>
        </w:tc>
        <w:tc>
          <w:tcPr>
            <w:tcW w:w="2410" w:type="dxa"/>
            <w:tcBorders>
              <w:top w:val="nil"/>
              <w:left w:val="nil"/>
              <w:bottom w:val="single" w:sz="4" w:space="0" w:color="auto"/>
              <w:right w:val="nil"/>
            </w:tcBorders>
            <w:shd w:val="clear" w:color="auto" w:fill="auto"/>
            <w:vAlign w:val="center"/>
            <w:hideMark/>
          </w:tcPr>
          <w:p w14:paraId="484DBF56"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223.09</w:t>
            </w:r>
            <w:r w:rsidRPr="001E542D">
              <w:rPr>
                <w:rFonts w:eastAsia="Times New Roman" w:cs="Times New Roman"/>
                <w:color w:val="000000"/>
                <w:szCs w:val="24"/>
                <w:lang w:eastAsia="zh-CN"/>
              </w:rPr>
              <w:br/>
              <w:t>SD = 3175.07</w:t>
            </w:r>
            <w:r w:rsidRPr="001E542D">
              <w:rPr>
                <w:rFonts w:eastAsia="Times New Roman" w:cs="Times New Roman"/>
                <w:color w:val="000000"/>
                <w:szCs w:val="24"/>
                <w:lang w:eastAsia="zh-CN"/>
              </w:rPr>
              <w:br/>
              <w:t>Range = 18238.00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69B218D0"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-55.47</w:t>
            </w:r>
            <w:r w:rsidRPr="001E542D">
              <w:rPr>
                <w:rFonts w:eastAsia="Times New Roman" w:cs="Times New Roman"/>
                <w:color w:val="000000"/>
                <w:szCs w:val="24"/>
                <w:lang w:eastAsia="zh-CN"/>
              </w:rPr>
              <w:br/>
              <w:t>SD = 2919.28</w:t>
            </w:r>
            <w:r w:rsidRPr="001E542D">
              <w:rPr>
                <w:rFonts w:eastAsia="Times New Roman" w:cs="Times New Roman"/>
                <w:color w:val="000000"/>
                <w:szCs w:val="24"/>
                <w:lang w:eastAsia="zh-CN"/>
              </w:rPr>
              <w:br/>
              <w:t>Range = 17750.00</w:t>
            </w:r>
            <w:r w:rsidRPr="001E542D">
              <w:rPr>
                <w:rFonts w:eastAsia="Times New Roman" w:cs="Times New Roman"/>
                <w:color w:val="000000"/>
                <w:szCs w:val="24"/>
                <w:lang w:eastAsia="zh-CN"/>
              </w:rPr>
              <w:br/>
              <w:t>Missingness = 4</w:t>
            </w:r>
          </w:p>
        </w:tc>
      </w:tr>
      <w:tr w:rsidR="001E542D" w:rsidRPr="001E542D" w14:paraId="7402C496" w14:textId="77777777" w:rsidTr="00C30853">
        <w:trPr>
          <w:trHeight w:val="1259"/>
          <w:jc w:val="center"/>
        </w:trPr>
        <w:tc>
          <w:tcPr>
            <w:tcW w:w="1985" w:type="dxa"/>
            <w:tcBorders>
              <w:top w:val="nil"/>
              <w:left w:val="nil"/>
              <w:bottom w:val="single" w:sz="4" w:space="0" w:color="auto"/>
              <w:right w:val="nil"/>
            </w:tcBorders>
            <w:shd w:val="clear" w:color="auto" w:fill="auto"/>
            <w:noWrap/>
            <w:vAlign w:val="center"/>
            <w:hideMark/>
          </w:tcPr>
          <w:p w14:paraId="645C1EF7"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Narrative recall</w:t>
            </w:r>
          </w:p>
        </w:tc>
        <w:tc>
          <w:tcPr>
            <w:tcW w:w="3118" w:type="dxa"/>
            <w:tcBorders>
              <w:top w:val="nil"/>
              <w:left w:val="nil"/>
              <w:bottom w:val="single" w:sz="4" w:space="0" w:color="auto"/>
              <w:right w:val="nil"/>
            </w:tcBorders>
            <w:shd w:val="clear" w:color="auto" w:fill="auto"/>
            <w:noWrap/>
            <w:vAlign w:val="center"/>
            <w:hideMark/>
          </w:tcPr>
          <w:p w14:paraId="3D1CE058"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Total number of correct answers</w:t>
            </w:r>
          </w:p>
        </w:tc>
        <w:tc>
          <w:tcPr>
            <w:tcW w:w="4820" w:type="dxa"/>
            <w:tcBorders>
              <w:top w:val="nil"/>
              <w:left w:val="nil"/>
              <w:bottom w:val="single" w:sz="4" w:space="0" w:color="auto"/>
              <w:right w:val="nil"/>
            </w:tcBorders>
            <w:shd w:val="clear" w:color="auto" w:fill="auto"/>
            <w:vAlign w:val="center"/>
            <w:hideMark/>
          </w:tcPr>
          <w:p w14:paraId="17D7580D"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The subject must recall a series of elements which have a logical sequence (a short story).</w:t>
            </w:r>
          </w:p>
        </w:tc>
        <w:tc>
          <w:tcPr>
            <w:tcW w:w="2410" w:type="dxa"/>
            <w:tcBorders>
              <w:top w:val="nil"/>
              <w:left w:val="nil"/>
              <w:bottom w:val="single" w:sz="4" w:space="0" w:color="auto"/>
              <w:right w:val="nil"/>
            </w:tcBorders>
            <w:shd w:val="clear" w:color="auto" w:fill="auto"/>
            <w:vAlign w:val="center"/>
            <w:hideMark/>
          </w:tcPr>
          <w:p w14:paraId="3B59BA86"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13.25</w:t>
            </w:r>
            <w:r w:rsidRPr="001E542D">
              <w:rPr>
                <w:rFonts w:eastAsia="Times New Roman" w:cs="Times New Roman"/>
                <w:color w:val="000000"/>
                <w:szCs w:val="24"/>
                <w:lang w:eastAsia="zh-CN"/>
              </w:rPr>
              <w:br/>
              <w:t>SD = 4.73</w:t>
            </w:r>
            <w:r w:rsidRPr="001E542D">
              <w:rPr>
                <w:rFonts w:eastAsia="Times New Roman" w:cs="Times New Roman"/>
                <w:color w:val="000000"/>
                <w:szCs w:val="24"/>
                <w:lang w:eastAsia="zh-CN"/>
              </w:rPr>
              <w:br/>
              <w:t>Range = 23.00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7C556B50"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15.03</w:t>
            </w:r>
            <w:r w:rsidRPr="001E542D">
              <w:rPr>
                <w:rFonts w:eastAsia="Times New Roman" w:cs="Times New Roman"/>
                <w:color w:val="000000"/>
                <w:szCs w:val="24"/>
                <w:lang w:eastAsia="zh-CN"/>
              </w:rPr>
              <w:br/>
              <w:t>SD = 4.30</w:t>
            </w:r>
            <w:r w:rsidRPr="001E542D">
              <w:rPr>
                <w:rFonts w:eastAsia="Times New Roman" w:cs="Times New Roman"/>
                <w:color w:val="000000"/>
                <w:szCs w:val="24"/>
                <w:lang w:eastAsia="zh-CN"/>
              </w:rPr>
              <w:br/>
              <w:t>Range = 23.00</w:t>
            </w:r>
            <w:r w:rsidRPr="001E542D">
              <w:rPr>
                <w:rFonts w:eastAsia="Times New Roman" w:cs="Times New Roman"/>
                <w:color w:val="000000"/>
                <w:szCs w:val="24"/>
                <w:lang w:eastAsia="zh-CN"/>
              </w:rPr>
              <w:br/>
              <w:t>Missingness = 4</w:t>
            </w:r>
          </w:p>
        </w:tc>
      </w:tr>
      <w:tr w:rsidR="001E542D" w:rsidRPr="001E542D" w14:paraId="53D29439" w14:textId="77777777" w:rsidTr="00C30853">
        <w:trPr>
          <w:trHeight w:val="1247"/>
          <w:jc w:val="center"/>
        </w:trPr>
        <w:tc>
          <w:tcPr>
            <w:tcW w:w="1985" w:type="dxa"/>
            <w:tcBorders>
              <w:top w:val="nil"/>
              <w:left w:val="nil"/>
              <w:bottom w:val="single" w:sz="4" w:space="0" w:color="auto"/>
              <w:right w:val="nil"/>
            </w:tcBorders>
            <w:shd w:val="clear" w:color="auto" w:fill="auto"/>
            <w:noWrap/>
            <w:vAlign w:val="center"/>
            <w:hideMark/>
          </w:tcPr>
          <w:p w14:paraId="293C9752"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 xml:space="preserve">Description </w:t>
            </w:r>
            <w:proofErr w:type="gramStart"/>
            <w:r w:rsidRPr="001E542D">
              <w:rPr>
                <w:rFonts w:eastAsia="Times New Roman" w:cs="Times New Roman"/>
                <w:color w:val="000000"/>
                <w:szCs w:val="24"/>
                <w:lang w:val="en-US" w:eastAsia="zh-CN"/>
              </w:rPr>
              <w:t>recall</w:t>
            </w:r>
            <w:proofErr w:type="gramEnd"/>
            <w:r w:rsidRPr="001E542D">
              <w:rPr>
                <w:rFonts w:eastAsia="Times New Roman" w:cs="Times New Roman"/>
                <w:color w:val="000000"/>
                <w:szCs w:val="24"/>
                <w:lang w:val="en-US" w:eastAsia="zh-CN"/>
              </w:rPr>
              <w:t xml:space="preserve"> </w:t>
            </w:r>
          </w:p>
        </w:tc>
        <w:tc>
          <w:tcPr>
            <w:tcW w:w="3118" w:type="dxa"/>
            <w:tcBorders>
              <w:top w:val="nil"/>
              <w:left w:val="nil"/>
              <w:bottom w:val="single" w:sz="4" w:space="0" w:color="auto"/>
              <w:right w:val="nil"/>
            </w:tcBorders>
            <w:shd w:val="clear" w:color="auto" w:fill="auto"/>
            <w:noWrap/>
            <w:vAlign w:val="center"/>
            <w:hideMark/>
          </w:tcPr>
          <w:p w14:paraId="1485DCC3"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Total number of correct answers</w:t>
            </w:r>
          </w:p>
        </w:tc>
        <w:tc>
          <w:tcPr>
            <w:tcW w:w="4820" w:type="dxa"/>
            <w:tcBorders>
              <w:top w:val="nil"/>
              <w:left w:val="nil"/>
              <w:bottom w:val="single" w:sz="4" w:space="0" w:color="auto"/>
              <w:right w:val="nil"/>
            </w:tcBorders>
            <w:shd w:val="clear" w:color="auto" w:fill="auto"/>
            <w:vAlign w:val="center"/>
            <w:hideMark/>
          </w:tcPr>
          <w:p w14:paraId="6E72F29D"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 xml:space="preserve">The subject must recall a series of elements which have a visual sequence (a short description). </w:t>
            </w:r>
          </w:p>
        </w:tc>
        <w:tc>
          <w:tcPr>
            <w:tcW w:w="2410" w:type="dxa"/>
            <w:tcBorders>
              <w:top w:val="nil"/>
              <w:left w:val="nil"/>
              <w:bottom w:val="single" w:sz="4" w:space="0" w:color="auto"/>
              <w:right w:val="nil"/>
            </w:tcBorders>
            <w:shd w:val="clear" w:color="auto" w:fill="auto"/>
            <w:vAlign w:val="center"/>
            <w:hideMark/>
          </w:tcPr>
          <w:p w14:paraId="4AD25FB4"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12.63</w:t>
            </w:r>
            <w:r w:rsidRPr="001E542D">
              <w:rPr>
                <w:rFonts w:eastAsia="Times New Roman" w:cs="Times New Roman"/>
                <w:color w:val="000000"/>
                <w:szCs w:val="24"/>
                <w:lang w:eastAsia="zh-CN"/>
              </w:rPr>
              <w:br/>
              <w:t>SD = 4.34</w:t>
            </w:r>
            <w:r w:rsidRPr="001E542D">
              <w:rPr>
                <w:rFonts w:eastAsia="Times New Roman" w:cs="Times New Roman"/>
                <w:color w:val="000000"/>
                <w:szCs w:val="24"/>
                <w:lang w:eastAsia="zh-CN"/>
              </w:rPr>
              <w:br/>
              <w:t>Range = 20.00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03AE612C"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13.39</w:t>
            </w:r>
            <w:r w:rsidRPr="001E542D">
              <w:rPr>
                <w:rFonts w:eastAsia="Times New Roman" w:cs="Times New Roman"/>
                <w:color w:val="000000"/>
                <w:szCs w:val="24"/>
                <w:lang w:eastAsia="zh-CN"/>
              </w:rPr>
              <w:br/>
              <w:t>SD = 4.73</w:t>
            </w:r>
            <w:r w:rsidRPr="001E542D">
              <w:rPr>
                <w:rFonts w:eastAsia="Times New Roman" w:cs="Times New Roman"/>
                <w:color w:val="000000"/>
                <w:szCs w:val="24"/>
                <w:lang w:eastAsia="zh-CN"/>
              </w:rPr>
              <w:br/>
              <w:t>Range = 25.00</w:t>
            </w:r>
            <w:r w:rsidRPr="001E542D">
              <w:rPr>
                <w:rFonts w:eastAsia="Times New Roman" w:cs="Times New Roman"/>
                <w:color w:val="000000"/>
                <w:szCs w:val="24"/>
                <w:lang w:eastAsia="zh-CN"/>
              </w:rPr>
              <w:br/>
              <w:t>Missingness = 4</w:t>
            </w:r>
          </w:p>
        </w:tc>
      </w:tr>
      <w:tr w:rsidR="001E542D" w:rsidRPr="001E542D" w14:paraId="534A1405" w14:textId="77777777" w:rsidTr="00C30853">
        <w:trPr>
          <w:trHeight w:val="1247"/>
          <w:jc w:val="center"/>
        </w:trPr>
        <w:tc>
          <w:tcPr>
            <w:tcW w:w="1985" w:type="dxa"/>
            <w:tcBorders>
              <w:top w:val="nil"/>
              <w:left w:val="nil"/>
              <w:bottom w:val="single" w:sz="4" w:space="0" w:color="auto"/>
              <w:right w:val="nil"/>
            </w:tcBorders>
            <w:shd w:val="clear" w:color="auto" w:fill="auto"/>
            <w:noWrap/>
            <w:vAlign w:val="center"/>
            <w:hideMark/>
          </w:tcPr>
          <w:p w14:paraId="508D343C"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Implicit memory</w:t>
            </w:r>
          </w:p>
        </w:tc>
        <w:tc>
          <w:tcPr>
            <w:tcW w:w="3118" w:type="dxa"/>
            <w:tcBorders>
              <w:top w:val="nil"/>
              <w:left w:val="nil"/>
              <w:bottom w:val="single" w:sz="4" w:space="0" w:color="auto"/>
              <w:right w:val="nil"/>
            </w:tcBorders>
            <w:shd w:val="clear" w:color="auto" w:fill="auto"/>
            <w:vAlign w:val="center"/>
            <w:hideMark/>
          </w:tcPr>
          <w:p w14:paraId="5419C05B"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Difference the number of names never seen and the number of names already learned</w:t>
            </w:r>
          </w:p>
        </w:tc>
        <w:tc>
          <w:tcPr>
            <w:tcW w:w="4820" w:type="dxa"/>
            <w:tcBorders>
              <w:top w:val="nil"/>
              <w:left w:val="nil"/>
              <w:bottom w:val="single" w:sz="4" w:space="0" w:color="auto"/>
              <w:right w:val="nil"/>
            </w:tcBorders>
            <w:shd w:val="clear" w:color="auto" w:fill="auto"/>
            <w:vAlign w:val="center"/>
            <w:hideMark/>
          </w:tcPr>
          <w:p w14:paraId="7AF545BC"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 xml:space="preserve">The subject must recognize as soon as possible a name which is constructed progressively on the screen. </w:t>
            </w:r>
          </w:p>
        </w:tc>
        <w:tc>
          <w:tcPr>
            <w:tcW w:w="2410" w:type="dxa"/>
            <w:tcBorders>
              <w:top w:val="nil"/>
              <w:left w:val="nil"/>
              <w:bottom w:val="single" w:sz="4" w:space="0" w:color="auto"/>
              <w:right w:val="nil"/>
            </w:tcBorders>
            <w:shd w:val="clear" w:color="auto" w:fill="auto"/>
            <w:vAlign w:val="center"/>
            <w:hideMark/>
          </w:tcPr>
          <w:p w14:paraId="2E8145F8"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1.05</w:t>
            </w:r>
            <w:r w:rsidRPr="001E542D">
              <w:rPr>
                <w:rFonts w:eastAsia="Times New Roman" w:cs="Times New Roman"/>
                <w:color w:val="000000"/>
                <w:szCs w:val="24"/>
                <w:lang w:eastAsia="zh-CN"/>
              </w:rPr>
              <w:br/>
              <w:t>SD = 0.83</w:t>
            </w:r>
            <w:r w:rsidRPr="001E542D">
              <w:rPr>
                <w:rFonts w:eastAsia="Times New Roman" w:cs="Times New Roman"/>
                <w:color w:val="000000"/>
                <w:szCs w:val="24"/>
                <w:lang w:eastAsia="zh-CN"/>
              </w:rPr>
              <w:br/>
              <w:t>Range = 8.20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3065FA8F"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1.11</w:t>
            </w:r>
            <w:r w:rsidRPr="001E542D">
              <w:rPr>
                <w:rFonts w:eastAsia="Times New Roman" w:cs="Times New Roman"/>
                <w:color w:val="000000"/>
                <w:szCs w:val="24"/>
                <w:lang w:eastAsia="zh-CN"/>
              </w:rPr>
              <w:br/>
              <w:t>SD = 0.69</w:t>
            </w:r>
            <w:r w:rsidRPr="001E542D">
              <w:rPr>
                <w:rFonts w:eastAsia="Times New Roman" w:cs="Times New Roman"/>
                <w:color w:val="000000"/>
                <w:szCs w:val="24"/>
                <w:lang w:eastAsia="zh-CN"/>
              </w:rPr>
              <w:br/>
              <w:t>Range = 5.00</w:t>
            </w:r>
            <w:r w:rsidRPr="001E542D">
              <w:rPr>
                <w:rFonts w:eastAsia="Times New Roman" w:cs="Times New Roman"/>
                <w:color w:val="000000"/>
                <w:szCs w:val="24"/>
                <w:lang w:eastAsia="zh-CN"/>
              </w:rPr>
              <w:br/>
              <w:t>Missingness = 4</w:t>
            </w:r>
          </w:p>
        </w:tc>
      </w:tr>
      <w:tr w:rsidR="001E542D" w:rsidRPr="001E542D" w14:paraId="49FE4AF9" w14:textId="77777777" w:rsidTr="00C30853">
        <w:trPr>
          <w:trHeight w:val="1247"/>
          <w:jc w:val="center"/>
        </w:trPr>
        <w:tc>
          <w:tcPr>
            <w:tcW w:w="1985" w:type="dxa"/>
            <w:tcBorders>
              <w:top w:val="nil"/>
              <w:left w:val="nil"/>
              <w:bottom w:val="single" w:sz="4" w:space="0" w:color="auto"/>
              <w:right w:val="nil"/>
            </w:tcBorders>
            <w:shd w:val="clear" w:color="auto" w:fill="auto"/>
            <w:noWrap/>
            <w:vAlign w:val="center"/>
            <w:hideMark/>
          </w:tcPr>
          <w:p w14:paraId="5BEED603"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Name-face association</w:t>
            </w:r>
          </w:p>
        </w:tc>
        <w:tc>
          <w:tcPr>
            <w:tcW w:w="3118" w:type="dxa"/>
            <w:tcBorders>
              <w:top w:val="nil"/>
              <w:left w:val="nil"/>
              <w:bottom w:val="single" w:sz="4" w:space="0" w:color="auto"/>
              <w:right w:val="nil"/>
            </w:tcBorders>
            <w:shd w:val="clear" w:color="auto" w:fill="auto"/>
            <w:vAlign w:val="center"/>
            <w:hideMark/>
          </w:tcPr>
          <w:p w14:paraId="749514E4"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The number of correctly recognized faces and their corresponding names</w:t>
            </w:r>
          </w:p>
        </w:tc>
        <w:tc>
          <w:tcPr>
            <w:tcW w:w="4820" w:type="dxa"/>
            <w:tcBorders>
              <w:top w:val="nil"/>
              <w:left w:val="nil"/>
              <w:bottom w:val="single" w:sz="4" w:space="0" w:color="auto"/>
              <w:right w:val="nil"/>
            </w:tcBorders>
            <w:shd w:val="clear" w:color="auto" w:fill="auto"/>
            <w:vAlign w:val="center"/>
            <w:hideMark/>
          </w:tcPr>
          <w:p w14:paraId="164F6CEF"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The subject must decide whether a face on the screen appeared before and if yes, what the person's name is.</w:t>
            </w:r>
          </w:p>
        </w:tc>
        <w:tc>
          <w:tcPr>
            <w:tcW w:w="2410" w:type="dxa"/>
            <w:tcBorders>
              <w:top w:val="nil"/>
              <w:left w:val="nil"/>
              <w:bottom w:val="single" w:sz="4" w:space="0" w:color="auto"/>
              <w:right w:val="nil"/>
            </w:tcBorders>
            <w:shd w:val="clear" w:color="auto" w:fill="auto"/>
            <w:vAlign w:val="center"/>
            <w:hideMark/>
          </w:tcPr>
          <w:p w14:paraId="0012DB47"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5.37</w:t>
            </w:r>
            <w:r w:rsidRPr="001E542D">
              <w:rPr>
                <w:rFonts w:eastAsia="Times New Roman" w:cs="Times New Roman"/>
                <w:color w:val="000000"/>
                <w:szCs w:val="24"/>
                <w:lang w:eastAsia="zh-CN"/>
              </w:rPr>
              <w:br/>
              <w:t>SD = 2.21</w:t>
            </w:r>
            <w:r w:rsidRPr="001E542D">
              <w:rPr>
                <w:rFonts w:eastAsia="Times New Roman" w:cs="Times New Roman"/>
                <w:color w:val="000000"/>
                <w:szCs w:val="24"/>
                <w:lang w:eastAsia="zh-CN"/>
              </w:rPr>
              <w:br/>
              <w:t>Range = 9.00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6E72ED16"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5.86</w:t>
            </w:r>
            <w:r w:rsidRPr="001E542D">
              <w:rPr>
                <w:rFonts w:eastAsia="Times New Roman" w:cs="Times New Roman"/>
                <w:color w:val="000000"/>
                <w:szCs w:val="24"/>
                <w:lang w:eastAsia="zh-CN"/>
              </w:rPr>
              <w:br/>
              <w:t>SD = 2.02</w:t>
            </w:r>
            <w:r w:rsidRPr="001E542D">
              <w:rPr>
                <w:rFonts w:eastAsia="Times New Roman" w:cs="Times New Roman"/>
                <w:color w:val="000000"/>
                <w:szCs w:val="24"/>
                <w:lang w:eastAsia="zh-CN"/>
              </w:rPr>
              <w:br/>
              <w:t>Range = 9.00</w:t>
            </w:r>
            <w:r w:rsidRPr="001E542D">
              <w:rPr>
                <w:rFonts w:eastAsia="Times New Roman" w:cs="Times New Roman"/>
                <w:color w:val="000000"/>
                <w:szCs w:val="24"/>
                <w:lang w:eastAsia="zh-CN"/>
              </w:rPr>
              <w:br/>
              <w:t>Missingness = 4</w:t>
            </w:r>
          </w:p>
        </w:tc>
      </w:tr>
    </w:tbl>
    <w:p w14:paraId="43048037" w14:textId="2BBCE6CF" w:rsidR="00310962" w:rsidRDefault="00310962" w:rsidP="001E542D">
      <w:pPr>
        <w:spacing w:line="480" w:lineRule="auto"/>
        <w:rPr>
          <w:rFonts w:cs="Times New Roman"/>
          <w:color w:val="000000"/>
          <w:szCs w:val="24"/>
          <w:lang w:val="en-GB"/>
        </w:rPr>
      </w:pPr>
    </w:p>
    <w:tbl>
      <w:tblPr>
        <w:tblW w:w="14742" w:type="dxa"/>
        <w:jc w:val="center"/>
        <w:tblLook w:val="04A0" w:firstRow="1" w:lastRow="0" w:firstColumn="1" w:lastColumn="0" w:noHBand="0" w:noVBand="1"/>
      </w:tblPr>
      <w:tblGrid>
        <w:gridCol w:w="1985"/>
        <w:gridCol w:w="3118"/>
        <w:gridCol w:w="4820"/>
        <w:gridCol w:w="2410"/>
        <w:gridCol w:w="2409"/>
      </w:tblGrid>
      <w:tr w:rsidR="001E542D" w:rsidRPr="001E542D" w14:paraId="0AF3FA48" w14:textId="77777777" w:rsidTr="00C30853">
        <w:trPr>
          <w:trHeight w:val="66"/>
          <w:jc w:val="center"/>
        </w:trPr>
        <w:tc>
          <w:tcPr>
            <w:tcW w:w="14742" w:type="dxa"/>
            <w:gridSpan w:val="5"/>
            <w:tcBorders>
              <w:left w:val="nil"/>
              <w:bottom w:val="single" w:sz="8" w:space="0" w:color="auto"/>
              <w:right w:val="nil"/>
            </w:tcBorders>
            <w:shd w:val="clear" w:color="auto" w:fill="auto"/>
            <w:noWrap/>
            <w:vAlign w:val="center"/>
          </w:tcPr>
          <w:p w14:paraId="5585D973" w14:textId="610AAC2C" w:rsidR="001E542D" w:rsidRPr="001E542D" w:rsidRDefault="001E542D" w:rsidP="001E542D">
            <w:pPr>
              <w:spacing w:before="0" w:after="0"/>
              <w:rPr>
                <w:rFonts w:eastAsia="Times New Roman" w:cs="Times New Roman"/>
                <w:color w:val="000000"/>
                <w:szCs w:val="24"/>
                <w:lang w:eastAsia="zh-CN"/>
              </w:rPr>
            </w:pPr>
            <w:proofErr w:type="spellStart"/>
            <w:r w:rsidRPr="001E542D">
              <w:rPr>
                <w:rFonts w:eastAsiaTheme="minorEastAsia" w:cs="Times New Roman"/>
                <w:bCs/>
                <w:szCs w:val="24"/>
                <w:lang w:val="en-US" w:eastAsia="zh-CN"/>
              </w:rPr>
              <w:lastRenderedPageBreak/>
              <w:t>STable</w:t>
            </w:r>
            <w:proofErr w:type="spellEnd"/>
            <w:r w:rsidRPr="001E542D">
              <w:rPr>
                <w:rFonts w:eastAsiaTheme="minorEastAsia" w:cs="Times New Roman"/>
                <w:bCs/>
                <w:szCs w:val="24"/>
                <w:lang w:val="en-US" w:eastAsia="zh-CN"/>
              </w:rPr>
              <w:t xml:space="preserve"> </w:t>
            </w:r>
            <w:r>
              <w:rPr>
                <w:rFonts w:eastAsiaTheme="minorEastAsia" w:cs="Times New Roman"/>
                <w:bCs/>
                <w:szCs w:val="24"/>
                <w:lang w:val="en-US" w:eastAsia="zh-CN"/>
              </w:rPr>
              <w:t>1</w:t>
            </w:r>
            <w:r w:rsidRPr="001E542D">
              <w:rPr>
                <w:rFonts w:eastAsia="Times New Roman" w:cs="Times New Roman"/>
                <w:bCs/>
                <w:color w:val="000000"/>
                <w:szCs w:val="24"/>
                <w:lang w:eastAsia="zh-CN"/>
              </w:rPr>
              <w:t>.</w:t>
            </w:r>
            <w:r w:rsidRPr="001E542D">
              <w:rPr>
                <w:rFonts w:eastAsia="Times New Roman" w:cs="Times New Roman"/>
                <w:color w:val="000000"/>
                <w:szCs w:val="24"/>
                <w:lang w:eastAsia="zh-CN"/>
              </w:rPr>
              <w:t xml:space="preserve"> Description of cognitive tasks and measures (continued)</w:t>
            </w:r>
          </w:p>
        </w:tc>
      </w:tr>
      <w:tr w:rsidR="001E542D" w:rsidRPr="001E542D" w14:paraId="344C31F5" w14:textId="77777777" w:rsidTr="00C30853">
        <w:trPr>
          <w:trHeight w:val="1114"/>
          <w:jc w:val="center"/>
        </w:trPr>
        <w:tc>
          <w:tcPr>
            <w:tcW w:w="1985" w:type="dxa"/>
            <w:vMerge w:val="restart"/>
            <w:tcBorders>
              <w:top w:val="single" w:sz="8" w:space="0" w:color="auto"/>
              <w:left w:val="nil"/>
              <w:bottom w:val="single" w:sz="4" w:space="0" w:color="000000"/>
              <w:right w:val="nil"/>
            </w:tcBorders>
            <w:shd w:val="clear" w:color="auto" w:fill="auto"/>
            <w:noWrap/>
            <w:vAlign w:val="center"/>
            <w:hideMark/>
          </w:tcPr>
          <w:p w14:paraId="4CD5460A"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Form matching</w:t>
            </w:r>
          </w:p>
        </w:tc>
        <w:tc>
          <w:tcPr>
            <w:tcW w:w="3118" w:type="dxa"/>
            <w:tcBorders>
              <w:top w:val="single" w:sz="8" w:space="0" w:color="auto"/>
              <w:left w:val="nil"/>
              <w:bottom w:val="single" w:sz="4" w:space="0" w:color="auto"/>
              <w:right w:val="nil"/>
            </w:tcBorders>
            <w:shd w:val="clear" w:color="auto" w:fill="auto"/>
            <w:vAlign w:val="center"/>
            <w:hideMark/>
          </w:tcPr>
          <w:p w14:paraId="2CECDC14"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 xml:space="preserve">Total number of correct answers </w:t>
            </w:r>
          </w:p>
        </w:tc>
        <w:tc>
          <w:tcPr>
            <w:tcW w:w="4820" w:type="dxa"/>
            <w:vMerge w:val="restart"/>
            <w:tcBorders>
              <w:top w:val="single" w:sz="8" w:space="0" w:color="auto"/>
              <w:left w:val="nil"/>
              <w:bottom w:val="single" w:sz="4" w:space="0" w:color="000000"/>
              <w:right w:val="nil"/>
            </w:tcBorders>
            <w:shd w:val="clear" w:color="auto" w:fill="auto"/>
            <w:vAlign w:val="center"/>
            <w:hideMark/>
          </w:tcPr>
          <w:p w14:paraId="15C3BB11"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The subject must discriminate form and line orientation by matching a sample complex figure to one of six figures. Distractor figures are designed to detect visuospatial field neglect and difficulties with line orientation.</w:t>
            </w:r>
          </w:p>
        </w:tc>
        <w:tc>
          <w:tcPr>
            <w:tcW w:w="2410" w:type="dxa"/>
            <w:tcBorders>
              <w:top w:val="single" w:sz="8" w:space="0" w:color="auto"/>
              <w:left w:val="nil"/>
              <w:bottom w:val="single" w:sz="4" w:space="0" w:color="auto"/>
              <w:right w:val="nil"/>
            </w:tcBorders>
            <w:shd w:val="clear" w:color="auto" w:fill="auto"/>
            <w:vAlign w:val="center"/>
            <w:hideMark/>
          </w:tcPr>
          <w:p w14:paraId="10EC3FD0"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6.45</w:t>
            </w:r>
            <w:r w:rsidRPr="001E542D">
              <w:rPr>
                <w:rFonts w:eastAsia="Times New Roman" w:cs="Times New Roman"/>
                <w:color w:val="000000"/>
                <w:szCs w:val="24"/>
                <w:lang w:eastAsia="zh-CN"/>
              </w:rPr>
              <w:br/>
              <w:t>SD = 1.12</w:t>
            </w:r>
            <w:r w:rsidRPr="001E542D">
              <w:rPr>
                <w:rFonts w:eastAsia="Times New Roman" w:cs="Times New Roman"/>
                <w:color w:val="000000"/>
                <w:szCs w:val="24"/>
                <w:lang w:eastAsia="zh-CN"/>
              </w:rPr>
              <w:br/>
              <w:t>Range = 7.00</w:t>
            </w:r>
            <w:r w:rsidRPr="001E542D">
              <w:rPr>
                <w:rFonts w:eastAsia="Times New Roman" w:cs="Times New Roman"/>
                <w:color w:val="000000"/>
                <w:szCs w:val="24"/>
                <w:lang w:eastAsia="zh-CN"/>
              </w:rPr>
              <w:br/>
              <w:t>Missingness = 0</w:t>
            </w:r>
          </w:p>
        </w:tc>
        <w:tc>
          <w:tcPr>
            <w:tcW w:w="2409" w:type="dxa"/>
            <w:tcBorders>
              <w:top w:val="single" w:sz="8" w:space="0" w:color="auto"/>
              <w:left w:val="nil"/>
              <w:bottom w:val="single" w:sz="4" w:space="0" w:color="auto"/>
              <w:right w:val="nil"/>
            </w:tcBorders>
            <w:shd w:val="clear" w:color="auto" w:fill="auto"/>
            <w:vAlign w:val="center"/>
            <w:hideMark/>
          </w:tcPr>
          <w:p w14:paraId="5258D0B9"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6.43</w:t>
            </w:r>
            <w:r w:rsidRPr="001E542D">
              <w:rPr>
                <w:rFonts w:eastAsia="Times New Roman" w:cs="Times New Roman"/>
                <w:color w:val="000000"/>
                <w:szCs w:val="24"/>
                <w:lang w:eastAsia="zh-CN"/>
              </w:rPr>
              <w:br/>
              <w:t>SD = 1.01</w:t>
            </w:r>
            <w:r w:rsidRPr="001E542D">
              <w:rPr>
                <w:rFonts w:eastAsia="Times New Roman" w:cs="Times New Roman"/>
                <w:color w:val="000000"/>
                <w:szCs w:val="24"/>
                <w:lang w:eastAsia="zh-CN"/>
              </w:rPr>
              <w:br/>
              <w:t>Range = 4.00</w:t>
            </w:r>
            <w:r w:rsidRPr="001E542D">
              <w:rPr>
                <w:rFonts w:eastAsia="Times New Roman" w:cs="Times New Roman"/>
                <w:color w:val="000000"/>
                <w:szCs w:val="24"/>
                <w:lang w:eastAsia="zh-CN"/>
              </w:rPr>
              <w:br/>
              <w:t>Missingness = 4</w:t>
            </w:r>
          </w:p>
        </w:tc>
      </w:tr>
      <w:tr w:rsidR="001E542D" w:rsidRPr="001E542D" w14:paraId="16199328" w14:textId="77777777" w:rsidTr="00C30853">
        <w:trPr>
          <w:trHeight w:val="985"/>
          <w:jc w:val="center"/>
        </w:trPr>
        <w:tc>
          <w:tcPr>
            <w:tcW w:w="1985" w:type="dxa"/>
            <w:vMerge/>
            <w:tcBorders>
              <w:top w:val="nil"/>
              <w:left w:val="nil"/>
              <w:bottom w:val="single" w:sz="4" w:space="0" w:color="000000"/>
              <w:right w:val="nil"/>
            </w:tcBorders>
            <w:vAlign w:val="center"/>
            <w:hideMark/>
          </w:tcPr>
          <w:p w14:paraId="6A255B4B" w14:textId="77777777" w:rsidR="001E542D" w:rsidRPr="001E542D" w:rsidRDefault="001E542D" w:rsidP="001E542D">
            <w:pPr>
              <w:spacing w:before="0" w:after="0"/>
              <w:rPr>
                <w:rFonts w:eastAsia="Times New Roman" w:cs="Times New Roman"/>
                <w:color w:val="000000"/>
                <w:szCs w:val="24"/>
                <w:lang w:eastAsia="zh-CN"/>
              </w:rPr>
            </w:pPr>
          </w:p>
        </w:tc>
        <w:tc>
          <w:tcPr>
            <w:tcW w:w="3118" w:type="dxa"/>
            <w:tcBorders>
              <w:top w:val="nil"/>
              <w:left w:val="nil"/>
              <w:bottom w:val="single" w:sz="4" w:space="0" w:color="auto"/>
              <w:right w:val="nil"/>
            </w:tcBorders>
            <w:shd w:val="clear" w:color="auto" w:fill="auto"/>
            <w:noWrap/>
            <w:vAlign w:val="center"/>
            <w:hideMark/>
          </w:tcPr>
          <w:p w14:paraId="362C3D8A"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Mean time (</w:t>
            </w:r>
            <w:proofErr w:type="spellStart"/>
            <w:r w:rsidRPr="001E542D">
              <w:rPr>
                <w:rFonts w:eastAsia="Times New Roman" w:cs="Times New Roman"/>
                <w:color w:val="000000"/>
                <w:szCs w:val="24"/>
                <w:lang w:val="en-US" w:eastAsia="zh-CN"/>
              </w:rPr>
              <w:t>ms</w:t>
            </w:r>
            <w:proofErr w:type="spellEnd"/>
            <w:r w:rsidRPr="001E542D">
              <w:rPr>
                <w:rFonts w:eastAsia="Times New Roman" w:cs="Times New Roman"/>
                <w:color w:val="000000"/>
                <w:szCs w:val="24"/>
                <w:lang w:val="en-US" w:eastAsia="zh-CN"/>
              </w:rPr>
              <w:t>) for correct answers</w:t>
            </w:r>
          </w:p>
        </w:tc>
        <w:tc>
          <w:tcPr>
            <w:tcW w:w="4820" w:type="dxa"/>
            <w:vMerge/>
            <w:tcBorders>
              <w:top w:val="nil"/>
              <w:left w:val="nil"/>
              <w:bottom w:val="single" w:sz="4" w:space="0" w:color="000000"/>
              <w:right w:val="nil"/>
            </w:tcBorders>
            <w:vAlign w:val="center"/>
            <w:hideMark/>
          </w:tcPr>
          <w:p w14:paraId="5A41A32F" w14:textId="77777777" w:rsidR="001E542D" w:rsidRPr="001E542D" w:rsidRDefault="001E542D" w:rsidP="001E542D">
            <w:pPr>
              <w:spacing w:before="0" w:after="0"/>
              <w:rPr>
                <w:rFonts w:eastAsia="Times New Roman" w:cs="Times New Roman"/>
                <w:color w:val="000000"/>
                <w:szCs w:val="24"/>
                <w:lang w:eastAsia="zh-CN"/>
              </w:rPr>
            </w:pPr>
          </w:p>
        </w:tc>
        <w:tc>
          <w:tcPr>
            <w:tcW w:w="2410" w:type="dxa"/>
            <w:tcBorders>
              <w:top w:val="nil"/>
              <w:left w:val="nil"/>
              <w:bottom w:val="single" w:sz="4" w:space="0" w:color="auto"/>
              <w:right w:val="nil"/>
            </w:tcBorders>
            <w:shd w:val="clear" w:color="auto" w:fill="auto"/>
            <w:vAlign w:val="center"/>
            <w:hideMark/>
          </w:tcPr>
          <w:p w14:paraId="231E29ED"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5841.64</w:t>
            </w:r>
            <w:r w:rsidRPr="001E542D">
              <w:rPr>
                <w:rFonts w:eastAsia="Times New Roman" w:cs="Times New Roman"/>
                <w:color w:val="000000"/>
                <w:szCs w:val="24"/>
                <w:lang w:eastAsia="zh-CN"/>
              </w:rPr>
              <w:br/>
              <w:t>SD = 1425.88</w:t>
            </w:r>
            <w:r w:rsidRPr="001E542D">
              <w:rPr>
                <w:rFonts w:eastAsia="Times New Roman" w:cs="Times New Roman"/>
                <w:color w:val="000000"/>
                <w:szCs w:val="24"/>
                <w:lang w:eastAsia="zh-CN"/>
              </w:rPr>
              <w:br/>
              <w:t>Range = 7596.00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573B397F"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6071.80</w:t>
            </w:r>
            <w:r w:rsidRPr="001E542D">
              <w:rPr>
                <w:rFonts w:eastAsia="Times New Roman" w:cs="Times New Roman"/>
                <w:color w:val="000000"/>
                <w:szCs w:val="24"/>
                <w:lang w:eastAsia="zh-CN"/>
              </w:rPr>
              <w:br/>
              <w:t>SD = 1567.05</w:t>
            </w:r>
            <w:r w:rsidRPr="001E542D">
              <w:rPr>
                <w:rFonts w:eastAsia="Times New Roman" w:cs="Times New Roman"/>
                <w:color w:val="000000"/>
                <w:szCs w:val="24"/>
                <w:lang w:eastAsia="zh-CN"/>
              </w:rPr>
              <w:br/>
              <w:t>Range = 8116.00</w:t>
            </w:r>
            <w:r w:rsidRPr="001E542D">
              <w:rPr>
                <w:rFonts w:eastAsia="Times New Roman" w:cs="Times New Roman"/>
                <w:color w:val="000000"/>
                <w:szCs w:val="24"/>
                <w:lang w:eastAsia="zh-CN"/>
              </w:rPr>
              <w:br/>
              <w:t>Missingness = 4</w:t>
            </w:r>
          </w:p>
        </w:tc>
      </w:tr>
      <w:tr w:rsidR="001E542D" w:rsidRPr="001E542D" w14:paraId="48563F43" w14:textId="77777777" w:rsidTr="00C30853">
        <w:trPr>
          <w:trHeight w:val="1057"/>
          <w:jc w:val="center"/>
        </w:trPr>
        <w:tc>
          <w:tcPr>
            <w:tcW w:w="1985" w:type="dxa"/>
            <w:vMerge w:val="restart"/>
            <w:tcBorders>
              <w:top w:val="nil"/>
              <w:left w:val="nil"/>
              <w:bottom w:val="single" w:sz="4" w:space="0" w:color="000000"/>
              <w:right w:val="nil"/>
            </w:tcBorders>
            <w:shd w:val="clear" w:color="auto" w:fill="auto"/>
            <w:vAlign w:val="center"/>
            <w:hideMark/>
          </w:tcPr>
          <w:p w14:paraId="6E2F2D16"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Phoneme comprehension</w:t>
            </w:r>
          </w:p>
        </w:tc>
        <w:tc>
          <w:tcPr>
            <w:tcW w:w="3118" w:type="dxa"/>
            <w:tcBorders>
              <w:top w:val="nil"/>
              <w:left w:val="nil"/>
              <w:bottom w:val="single" w:sz="4" w:space="0" w:color="auto"/>
              <w:right w:val="nil"/>
            </w:tcBorders>
            <w:shd w:val="clear" w:color="auto" w:fill="auto"/>
            <w:vAlign w:val="center"/>
            <w:hideMark/>
          </w:tcPr>
          <w:p w14:paraId="22E190BE"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 xml:space="preserve">Total number of correct answers </w:t>
            </w:r>
          </w:p>
        </w:tc>
        <w:tc>
          <w:tcPr>
            <w:tcW w:w="4820" w:type="dxa"/>
            <w:vMerge w:val="restart"/>
            <w:tcBorders>
              <w:top w:val="nil"/>
              <w:left w:val="nil"/>
              <w:bottom w:val="single" w:sz="4" w:space="0" w:color="000000"/>
              <w:right w:val="nil"/>
            </w:tcBorders>
            <w:shd w:val="clear" w:color="auto" w:fill="auto"/>
            <w:vAlign w:val="center"/>
            <w:hideMark/>
          </w:tcPr>
          <w:p w14:paraId="427A844B"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 xml:space="preserve">The subject must choose an object illustrating a presented word among 6 objects which include shape, phonetic and semantic distractors. </w:t>
            </w:r>
          </w:p>
        </w:tc>
        <w:tc>
          <w:tcPr>
            <w:tcW w:w="2410" w:type="dxa"/>
            <w:tcBorders>
              <w:top w:val="nil"/>
              <w:left w:val="nil"/>
              <w:bottom w:val="single" w:sz="4" w:space="0" w:color="auto"/>
              <w:right w:val="nil"/>
            </w:tcBorders>
            <w:shd w:val="clear" w:color="auto" w:fill="auto"/>
            <w:vAlign w:val="center"/>
            <w:hideMark/>
          </w:tcPr>
          <w:p w14:paraId="7131FEB8"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8.62</w:t>
            </w:r>
            <w:r w:rsidRPr="001E542D">
              <w:rPr>
                <w:rFonts w:eastAsia="Times New Roman" w:cs="Times New Roman"/>
                <w:color w:val="000000"/>
                <w:szCs w:val="24"/>
                <w:lang w:eastAsia="zh-CN"/>
              </w:rPr>
              <w:br/>
              <w:t>SD = 0.57</w:t>
            </w:r>
            <w:r w:rsidRPr="001E542D">
              <w:rPr>
                <w:rFonts w:eastAsia="Times New Roman" w:cs="Times New Roman"/>
                <w:color w:val="000000"/>
                <w:szCs w:val="24"/>
                <w:lang w:eastAsia="zh-CN"/>
              </w:rPr>
              <w:br/>
              <w:t>Range = 3.00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2605D201"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8.63</w:t>
            </w:r>
            <w:r w:rsidRPr="001E542D">
              <w:rPr>
                <w:rFonts w:eastAsia="Times New Roman" w:cs="Times New Roman"/>
                <w:color w:val="000000"/>
                <w:szCs w:val="24"/>
                <w:lang w:eastAsia="zh-CN"/>
              </w:rPr>
              <w:br/>
              <w:t>SD = 0.53</w:t>
            </w:r>
            <w:r w:rsidRPr="001E542D">
              <w:rPr>
                <w:rFonts w:eastAsia="Times New Roman" w:cs="Times New Roman"/>
                <w:color w:val="000000"/>
                <w:szCs w:val="24"/>
                <w:lang w:eastAsia="zh-CN"/>
              </w:rPr>
              <w:br/>
              <w:t>Range = 2.00</w:t>
            </w:r>
            <w:r w:rsidRPr="001E542D">
              <w:rPr>
                <w:rFonts w:eastAsia="Times New Roman" w:cs="Times New Roman"/>
                <w:color w:val="000000"/>
                <w:szCs w:val="24"/>
                <w:lang w:eastAsia="zh-CN"/>
              </w:rPr>
              <w:br/>
              <w:t>Missingness = 4</w:t>
            </w:r>
          </w:p>
        </w:tc>
      </w:tr>
      <w:tr w:rsidR="001E542D" w:rsidRPr="001E542D" w14:paraId="23B8F0C6" w14:textId="77777777" w:rsidTr="00C30853">
        <w:trPr>
          <w:trHeight w:val="1191"/>
          <w:jc w:val="center"/>
        </w:trPr>
        <w:tc>
          <w:tcPr>
            <w:tcW w:w="1985" w:type="dxa"/>
            <w:vMerge/>
            <w:tcBorders>
              <w:top w:val="nil"/>
              <w:left w:val="nil"/>
              <w:bottom w:val="single" w:sz="4" w:space="0" w:color="000000"/>
              <w:right w:val="nil"/>
            </w:tcBorders>
            <w:vAlign w:val="center"/>
            <w:hideMark/>
          </w:tcPr>
          <w:p w14:paraId="2FC5D172" w14:textId="77777777" w:rsidR="001E542D" w:rsidRPr="001E542D" w:rsidRDefault="001E542D" w:rsidP="001E542D">
            <w:pPr>
              <w:spacing w:before="0" w:after="0"/>
              <w:rPr>
                <w:rFonts w:eastAsia="Times New Roman" w:cs="Times New Roman"/>
                <w:color w:val="000000"/>
                <w:szCs w:val="24"/>
                <w:lang w:eastAsia="zh-CN"/>
              </w:rPr>
            </w:pPr>
          </w:p>
        </w:tc>
        <w:tc>
          <w:tcPr>
            <w:tcW w:w="3118" w:type="dxa"/>
            <w:tcBorders>
              <w:top w:val="nil"/>
              <w:left w:val="nil"/>
              <w:bottom w:val="single" w:sz="4" w:space="0" w:color="auto"/>
              <w:right w:val="nil"/>
            </w:tcBorders>
            <w:shd w:val="clear" w:color="auto" w:fill="auto"/>
            <w:noWrap/>
            <w:vAlign w:val="center"/>
            <w:hideMark/>
          </w:tcPr>
          <w:p w14:paraId="5300CFAA"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Mean time (</w:t>
            </w:r>
            <w:proofErr w:type="spellStart"/>
            <w:r w:rsidRPr="001E542D">
              <w:rPr>
                <w:rFonts w:eastAsia="Times New Roman" w:cs="Times New Roman"/>
                <w:color w:val="000000"/>
                <w:szCs w:val="24"/>
                <w:lang w:val="en-US" w:eastAsia="zh-CN"/>
              </w:rPr>
              <w:t>ms</w:t>
            </w:r>
            <w:proofErr w:type="spellEnd"/>
            <w:r w:rsidRPr="001E542D">
              <w:rPr>
                <w:rFonts w:eastAsia="Times New Roman" w:cs="Times New Roman"/>
                <w:color w:val="000000"/>
                <w:szCs w:val="24"/>
                <w:lang w:val="en-US" w:eastAsia="zh-CN"/>
              </w:rPr>
              <w:t>) for correct answers</w:t>
            </w:r>
          </w:p>
        </w:tc>
        <w:tc>
          <w:tcPr>
            <w:tcW w:w="4820" w:type="dxa"/>
            <w:vMerge/>
            <w:tcBorders>
              <w:top w:val="nil"/>
              <w:left w:val="nil"/>
              <w:bottom w:val="single" w:sz="4" w:space="0" w:color="000000"/>
              <w:right w:val="nil"/>
            </w:tcBorders>
            <w:vAlign w:val="center"/>
            <w:hideMark/>
          </w:tcPr>
          <w:p w14:paraId="612B9103" w14:textId="77777777" w:rsidR="001E542D" w:rsidRPr="001E542D" w:rsidRDefault="001E542D" w:rsidP="001E542D">
            <w:pPr>
              <w:spacing w:before="0" w:after="0"/>
              <w:rPr>
                <w:rFonts w:eastAsia="Times New Roman" w:cs="Times New Roman"/>
                <w:color w:val="000000"/>
                <w:szCs w:val="24"/>
                <w:lang w:eastAsia="zh-CN"/>
              </w:rPr>
            </w:pPr>
          </w:p>
        </w:tc>
        <w:tc>
          <w:tcPr>
            <w:tcW w:w="2410" w:type="dxa"/>
            <w:tcBorders>
              <w:top w:val="nil"/>
              <w:left w:val="nil"/>
              <w:bottom w:val="single" w:sz="4" w:space="0" w:color="auto"/>
              <w:right w:val="nil"/>
            </w:tcBorders>
            <w:shd w:val="clear" w:color="auto" w:fill="auto"/>
            <w:vAlign w:val="center"/>
            <w:hideMark/>
          </w:tcPr>
          <w:p w14:paraId="5F66FB47"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1585.71</w:t>
            </w:r>
            <w:r w:rsidRPr="001E542D">
              <w:rPr>
                <w:rFonts w:eastAsia="Times New Roman" w:cs="Times New Roman"/>
                <w:color w:val="000000"/>
                <w:szCs w:val="24"/>
                <w:lang w:eastAsia="zh-CN"/>
              </w:rPr>
              <w:br/>
              <w:t>SD = 304.24</w:t>
            </w:r>
            <w:r w:rsidRPr="001E542D">
              <w:rPr>
                <w:rFonts w:eastAsia="Times New Roman" w:cs="Times New Roman"/>
                <w:color w:val="000000"/>
                <w:szCs w:val="24"/>
                <w:lang w:eastAsia="zh-CN"/>
              </w:rPr>
              <w:br/>
              <w:t>Range = 1654.00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0CC2AECF"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1508.96</w:t>
            </w:r>
            <w:r w:rsidRPr="001E542D">
              <w:rPr>
                <w:rFonts w:eastAsia="Times New Roman" w:cs="Times New Roman"/>
                <w:color w:val="000000"/>
                <w:szCs w:val="24"/>
                <w:lang w:eastAsia="zh-CN"/>
              </w:rPr>
              <w:br/>
              <w:t>SD = 272.53</w:t>
            </w:r>
            <w:r w:rsidRPr="001E542D">
              <w:rPr>
                <w:rFonts w:eastAsia="Times New Roman" w:cs="Times New Roman"/>
                <w:color w:val="000000"/>
                <w:szCs w:val="24"/>
                <w:lang w:eastAsia="zh-CN"/>
              </w:rPr>
              <w:br/>
              <w:t>Range = 1724.00</w:t>
            </w:r>
            <w:r w:rsidRPr="001E542D">
              <w:rPr>
                <w:rFonts w:eastAsia="Times New Roman" w:cs="Times New Roman"/>
                <w:color w:val="000000"/>
                <w:szCs w:val="24"/>
                <w:lang w:eastAsia="zh-CN"/>
              </w:rPr>
              <w:br/>
              <w:t>Missingness = 4</w:t>
            </w:r>
          </w:p>
        </w:tc>
      </w:tr>
      <w:tr w:rsidR="001E542D" w:rsidRPr="001E542D" w14:paraId="3CF4EB77" w14:textId="77777777" w:rsidTr="00C30853">
        <w:trPr>
          <w:trHeight w:val="1191"/>
          <w:jc w:val="center"/>
        </w:trPr>
        <w:tc>
          <w:tcPr>
            <w:tcW w:w="1985" w:type="dxa"/>
            <w:tcBorders>
              <w:top w:val="nil"/>
              <w:left w:val="nil"/>
              <w:bottom w:val="single" w:sz="4" w:space="0" w:color="auto"/>
              <w:right w:val="nil"/>
            </w:tcBorders>
            <w:shd w:val="clear" w:color="auto" w:fill="auto"/>
            <w:noWrap/>
            <w:vAlign w:val="center"/>
            <w:hideMark/>
          </w:tcPr>
          <w:p w14:paraId="08F9B0E7"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Verbal fluency</w:t>
            </w:r>
          </w:p>
        </w:tc>
        <w:tc>
          <w:tcPr>
            <w:tcW w:w="3118" w:type="dxa"/>
            <w:tcBorders>
              <w:top w:val="nil"/>
              <w:left w:val="nil"/>
              <w:bottom w:val="single" w:sz="4" w:space="0" w:color="auto"/>
              <w:right w:val="nil"/>
            </w:tcBorders>
            <w:shd w:val="clear" w:color="auto" w:fill="auto"/>
            <w:vAlign w:val="center"/>
            <w:hideMark/>
          </w:tcPr>
          <w:p w14:paraId="6E0440A4"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 xml:space="preserve">Total number of correct answers </w:t>
            </w:r>
          </w:p>
        </w:tc>
        <w:tc>
          <w:tcPr>
            <w:tcW w:w="4820" w:type="dxa"/>
            <w:tcBorders>
              <w:top w:val="nil"/>
              <w:left w:val="nil"/>
              <w:bottom w:val="single" w:sz="4" w:space="0" w:color="auto"/>
              <w:right w:val="nil"/>
            </w:tcBorders>
            <w:shd w:val="clear" w:color="auto" w:fill="auto"/>
            <w:vAlign w:val="center"/>
            <w:hideMark/>
          </w:tcPr>
          <w:p w14:paraId="3430D2A8"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The subject must name all the words they can think of within one minute based on semantic and phonetic cues.</w:t>
            </w:r>
          </w:p>
        </w:tc>
        <w:tc>
          <w:tcPr>
            <w:tcW w:w="2410" w:type="dxa"/>
            <w:tcBorders>
              <w:top w:val="nil"/>
              <w:left w:val="nil"/>
              <w:bottom w:val="single" w:sz="4" w:space="0" w:color="auto"/>
              <w:right w:val="nil"/>
            </w:tcBorders>
            <w:shd w:val="clear" w:color="auto" w:fill="auto"/>
            <w:vAlign w:val="center"/>
            <w:hideMark/>
          </w:tcPr>
          <w:p w14:paraId="500E5344"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28.39</w:t>
            </w:r>
            <w:r w:rsidRPr="001E542D">
              <w:rPr>
                <w:rFonts w:eastAsia="Times New Roman" w:cs="Times New Roman"/>
                <w:color w:val="000000"/>
                <w:szCs w:val="24"/>
                <w:lang w:eastAsia="zh-CN"/>
              </w:rPr>
              <w:br/>
              <w:t>SD = 6.58</w:t>
            </w:r>
            <w:r w:rsidRPr="001E542D">
              <w:rPr>
                <w:rFonts w:eastAsia="Times New Roman" w:cs="Times New Roman"/>
                <w:color w:val="000000"/>
                <w:szCs w:val="24"/>
                <w:lang w:eastAsia="zh-CN"/>
              </w:rPr>
              <w:br/>
              <w:t>Range = 32.00</w:t>
            </w:r>
            <w:r w:rsidRPr="001E542D">
              <w:rPr>
                <w:rFonts w:eastAsia="Times New Roman" w:cs="Times New Roman"/>
                <w:color w:val="000000"/>
                <w:szCs w:val="24"/>
                <w:lang w:eastAsia="zh-CN"/>
              </w:rPr>
              <w:br/>
              <w:t>Missingness = 0</w:t>
            </w:r>
          </w:p>
        </w:tc>
        <w:tc>
          <w:tcPr>
            <w:tcW w:w="2409" w:type="dxa"/>
            <w:tcBorders>
              <w:top w:val="nil"/>
              <w:left w:val="nil"/>
              <w:bottom w:val="single" w:sz="4" w:space="0" w:color="auto"/>
              <w:right w:val="nil"/>
            </w:tcBorders>
            <w:shd w:val="clear" w:color="auto" w:fill="auto"/>
            <w:vAlign w:val="center"/>
            <w:hideMark/>
          </w:tcPr>
          <w:p w14:paraId="509D488B"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29.59</w:t>
            </w:r>
            <w:r w:rsidRPr="001E542D">
              <w:rPr>
                <w:rFonts w:eastAsia="Times New Roman" w:cs="Times New Roman"/>
                <w:color w:val="000000"/>
                <w:szCs w:val="24"/>
                <w:lang w:eastAsia="zh-CN"/>
              </w:rPr>
              <w:br/>
              <w:t>SD = 7.12</w:t>
            </w:r>
            <w:r w:rsidRPr="001E542D">
              <w:rPr>
                <w:rFonts w:eastAsia="Times New Roman" w:cs="Times New Roman"/>
                <w:color w:val="000000"/>
                <w:szCs w:val="24"/>
                <w:lang w:eastAsia="zh-CN"/>
              </w:rPr>
              <w:br/>
              <w:t>Range = 43.00</w:t>
            </w:r>
            <w:r w:rsidRPr="001E542D">
              <w:rPr>
                <w:rFonts w:eastAsia="Times New Roman" w:cs="Times New Roman"/>
                <w:color w:val="000000"/>
                <w:szCs w:val="24"/>
                <w:lang w:eastAsia="zh-CN"/>
              </w:rPr>
              <w:br/>
              <w:t>Missingness = 4</w:t>
            </w:r>
          </w:p>
        </w:tc>
      </w:tr>
      <w:tr w:rsidR="001E542D" w:rsidRPr="001E542D" w14:paraId="056B8234" w14:textId="77777777" w:rsidTr="00C30853">
        <w:trPr>
          <w:trHeight w:val="1191"/>
          <w:jc w:val="center"/>
        </w:trPr>
        <w:tc>
          <w:tcPr>
            <w:tcW w:w="1985" w:type="dxa"/>
            <w:tcBorders>
              <w:top w:val="nil"/>
              <w:left w:val="nil"/>
              <w:bottom w:val="single" w:sz="4" w:space="0" w:color="auto"/>
              <w:right w:val="nil"/>
            </w:tcBorders>
            <w:shd w:val="clear" w:color="auto" w:fill="auto"/>
            <w:noWrap/>
            <w:vAlign w:val="center"/>
            <w:hideMark/>
          </w:tcPr>
          <w:p w14:paraId="1AFA0E72"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VSTMBT-shape only</w:t>
            </w:r>
          </w:p>
        </w:tc>
        <w:tc>
          <w:tcPr>
            <w:tcW w:w="3118" w:type="dxa"/>
            <w:tcBorders>
              <w:top w:val="nil"/>
              <w:left w:val="nil"/>
              <w:bottom w:val="single" w:sz="4" w:space="0" w:color="auto"/>
              <w:right w:val="nil"/>
            </w:tcBorders>
            <w:shd w:val="clear" w:color="auto" w:fill="auto"/>
            <w:vAlign w:val="center"/>
            <w:hideMark/>
          </w:tcPr>
          <w:p w14:paraId="0608F991"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 xml:space="preserve">Total number of correct answers </w:t>
            </w:r>
          </w:p>
        </w:tc>
        <w:tc>
          <w:tcPr>
            <w:tcW w:w="4820" w:type="dxa"/>
            <w:tcBorders>
              <w:top w:val="nil"/>
              <w:left w:val="nil"/>
              <w:bottom w:val="single" w:sz="4" w:space="0" w:color="auto"/>
              <w:right w:val="nil"/>
            </w:tcBorders>
            <w:shd w:val="clear" w:color="auto" w:fill="auto"/>
            <w:vAlign w:val="center"/>
            <w:hideMark/>
          </w:tcPr>
          <w:p w14:paraId="215AF476"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The subject must recall stimuli that were shapes after a short period of retention.</w:t>
            </w:r>
          </w:p>
        </w:tc>
        <w:tc>
          <w:tcPr>
            <w:tcW w:w="2410" w:type="dxa"/>
            <w:tcBorders>
              <w:top w:val="nil"/>
              <w:left w:val="nil"/>
              <w:bottom w:val="single" w:sz="4" w:space="0" w:color="auto"/>
              <w:right w:val="nil"/>
            </w:tcBorders>
            <w:shd w:val="clear" w:color="auto" w:fill="auto"/>
            <w:vAlign w:val="center"/>
            <w:hideMark/>
          </w:tcPr>
          <w:p w14:paraId="396122F7"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0.85</w:t>
            </w:r>
            <w:r w:rsidRPr="001E542D">
              <w:rPr>
                <w:rFonts w:eastAsia="Times New Roman" w:cs="Times New Roman"/>
                <w:color w:val="000000"/>
                <w:szCs w:val="24"/>
                <w:lang w:eastAsia="zh-CN"/>
              </w:rPr>
              <w:br/>
              <w:t>SD = 0.14</w:t>
            </w:r>
            <w:r w:rsidRPr="001E542D">
              <w:rPr>
                <w:rFonts w:eastAsia="Times New Roman" w:cs="Times New Roman"/>
                <w:color w:val="000000"/>
                <w:szCs w:val="24"/>
                <w:lang w:eastAsia="zh-CN"/>
              </w:rPr>
              <w:br/>
              <w:t>Range = 0.88</w:t>
            </w:r>
            <w:r w:rsidRPr="001E542D">
              <w:rPr>
                <w:rFonts w:eastAsia="Times New Roman" w:cs="Times New Roman"/>
                <w:color w:val="000000"/>
                <w:szCs w:val="24"/>
                <w:lang w:eastAsia="zh-CN"/>
              </w:rPr>
              <w:br/>
              <w:t>Missingness = 2</w:t>
            </w:r>
          </w:p>
        </w:tc>
        <w:tc>
          <w:tcPr>
            <w:tcW w:w="2409" w:type="dxa"/>
            <w:tcBorders>
              <w:top w:val="nil"/>
              <w:left w:val="nil"/>
              <w:bottom w:val="single" w:sz="4" w:space="0" w:color="auto"/>
              <w:right w:val="nil"/>
            </w:tcBorders>
            <w:shd w:val="clear" w:color="auto" w:fill="auto"/>
            <w:vAlign w:val="center"/>
            <w:hideMark/>
          </w:tcPr>
          <w:p w14:paraId="5E873E3D"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0.86</w:t>
            </w:r>
            <w:r w:rsidRPr="001E542D">
              <w:rPr>
                <w:rFonts w:eastAsia="Times New Roman" w:cs="Times New Roman"/>
                <w:color w:val="000000"/>
                <w:szCs w:val="24"/>
                <w:lang w:eastAsia="zh-CN"/>
              </w:rPr>
              <w:br/>
              <w:t>SD = 0.17</w:t>
            </w:r>
            <w:r w:rsidRPr="001E542D">
              <w:rPr>
                <w:rFonts w:eastAsia="Times New Roman" w:cs="Times New Roman"/>
                <w:color w:val="000000"/>
                <w:szCs w:val="24"/>
                <w:lang w:eastAsia="zh-CN"/>
              </w:rPr>
              <w:br/>
              <w:t>Range = 2.31</w:t>
            </w:r>
            <w:r w:rsidRPr="001E542D">
              <w:rPr>
                <w:rFonts w:eastAsia="Times New Roman" w:cs="Times New Roman"/>
                <w:color w:val="000000"/>
                <w:szCs w:val="24"/>
                <w:lang w:eastAsia="zh-CN"/>
              </w:rPr>
              <w:br/>
              <w:t>Missingness = 10</w:t>
            </w:r>
          </w:p>
        </w:tc>
      </w:tr>
      <w:tr w:rsidR="001E542D" w:rsidRPr="001E542D" w14:paraId="18A3C869" w14:textId="77777777" w:rsidTr="00C30853">
        <w:trPr>
          <w:trHeight w:val="71"/>
          <w:jc w:val="center"/>
        </w:trPr>
        <w:tc>
          <w:tcPr>
            <w:tcW w:w="1985" w:type="dxa"/>
            <w:tcBorders>
              <w:top w:val="single" w:sz="4" w:space="0" w:color="auto"/>
              <w:left w:val="nil"/>
              <w:bottom w:val="single" w:sz="8" w:space="0" w:color="auto"/>
              <w:right w:val="nil"/>
            </w:tcBorders>
            <w:shd w:val="clear" w:color="auto" w:fill="auto"/>
            <w:vAlign w:val="center"/>
            <w:hideMark/>
          </w:tcPr>
          <w:p w14:paraId="086EC8C8"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VSTMBT-shape colour binding</w:t>
            </w:r>
          </w:p>
        </w:tc>
        <w:tc>
          <w:tcPr>
            <w:tcW w:w="3118" w:type="dxa"/>
            <w:tcBorders>
              <w:top w:val="single" w:sz="4" w:space="0" w:color="auto"/>
              <w:left w:val="nil"/>
              <w:bottom w:val="single" w:sz="8" w:space="0" w:color="auto"/>
              <w:right w:val="nil"/>
            </w:tcBorders>
            <w:shd w:val="clear" w:color="auto" w:fill="auto"/>
            <w:vAlign w:val="center"/>
            <w:hideMark/>
          </w:tcPr>
          <w:p w14:paraId="1D194380"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val="en-US" w:eastAsia="zh-CN"/>
              </w:rPr>
              <w:t xml:space="preserve">Total number of correct answers </w:t>
            </w:r>
          </w:p>
        </w:tc>
        <w:tc>
          <w:tcPr>
            <w:tcW w:w="4820" w:type="dxa"/>
            <w:tcBorders>
              <w:top w:val="single" w:sz="4" w:space="0" w:color="auto"/>
              <w:left w:val="nil"/>
              <w:bottom w:val="single" w:sz="8" w:space="0" w:color="auto"/>
              <w:right w:val="nil"/>
            </w:tcBorders>
            <w:shd w:val="clear" w:color="auto" w:fill="auto"/>
            <w:vAlign w:val="center"/>
            <w:hideMark/>
          </w:tcPr>
          <w:p w14:paraId="6D3F4ABB"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The subject must recall stimuli that were combinations of shapes and colours after a short period of retention.</w:t>
            </w:r>
          </w:p>
        </w:tc>
        <w:tc>
          <w:tcPr>
            <w:tcW w:w="2410" w:type="dxa"/>
            <w:tcBorders>
              <w:top w:val="single" w:sz="4" w:space="0" w:color="auto"/>
              <w:left w:val="nil"/>
              <w:bottom w:val="single" w:sz="8" w:space="0" w:color="auto"/>
              <w:right w:val="nil"/>
            </w:tcBorders>
            <w:shd w:val="clear" w:color="auto" w:fill="auto"/>
            <w:vAlign w:val="center"/>
            <w:hideMark/>
          </w:tcPr>
          <w:p w14:paraId="3022E1D8"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0.52</w:t>
            </w:r>
            <w:r w:rsidRPr="001E542D">
              <w:rPr>
                <w:rFonts w:eastAsia="Times New Roman" w:cs="Times New Roman"/>
                <w:color w:val="000000"/>
                <w:szCs w:val="24"/>
                <w:lang w:eastAsia="zh-CN"/>
              </w:rPr>
              <w:br/>
              <w:t>SD = 0.20</w:t>
            </w:r>
            <w:r w:rsidRPr="001E542D">
              <w:rPr>
                <w:rFonts w:eastAsia="Times New Roman" w:cs="Times New Roman"/>
                <w:color w:val="000000"/>
                <w:szCs w:val="24"/>
                <w:lang w:eastAsia="zh-CN"/>
              </w:rPr>
              <w:br/>
              <w:t>Range = 1.19</w:t>
            </w:r>
            <w:r w:rsidRPr="001E542D">
              <w:rPr>
                <w:rFonts w:eastAsia="Times New Roman" w:cs="Times New Roman"/>
                <w:color w:val="000000"/>
                <w:szCs w:val="24"/>
                <w:lang w:eastAsia="zh-CN"/>
              </w:rPr>
              <w:br/>
              <w:t>Missingness = 2</w:t>
            </w:r>
          </w:p>
        </w:tc>
        <w:tc>
          <w:tcPr>
            <w:tcW w:w="2409" w:type="dxa"/>
            <w:tcBorders>
              <w:top w:val="single" w:sz="4" w:space="0" w:color="auto"/>
              <w:left w:val="nil"/>
              <w:bottom w:val="single" w:sz="8" w:space="0" w:color="auto"/>
              <w:right w:val="nil"/>
            </w:tcBorders>
            <w:shd w:val="clear" w:color="auto" w:fill="auto"/>
            <w:vAlign w:val="center"/>
            <w:hideMark/>
          </w:tcPr>
          <w:p w14:paraId="453EE353"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imes New Roman" w:cs="Times New Roman"/>
                <w:color w:val="000000"/>
                <w:szCs w:val="24"/>
                <w:lang w:eastAsia="zh-CN"/>
              </w:rPr>
              <w:t>Mean = 0.54</w:t>
            </w:r>
            <w:r w:rsidRPr="001E542D">
              <w:rPr>
                <w:rFonts w:eastAsia="Times New Roman" w:cs="Times New Roman"/>
                <w:color w:val="000000"/>
                <w:szCs w:val="24"/>
                <w:lang w:eastAsia="zh-CN"/>
              </w:rPr>
              <w:br/>
              <w:t>SD = 0.24</w:t>
            </w:r>
            <w:r w:rsidRPr="001E542D">
              <w:rPr>
                <w:rFonts w:eastAsia="Times New Roman" w:cs="Times New Roman"/>
                <w:color w:val="000000"/>
                <w:szCs w:val="24"/>
                <w:lang w:eastAsia="zh-CN"/>
              </w:rPr>
              <w:br/>
              <w:t>Range = 2.19</w:t>
            </w:r>
            <w:r w:rsidRPr="001E542D">
              <w:rPr>
                <w:rFonts w:eastAsia="Times New Roman" w:cs="Times New Roman"/>
                <w:color w:val="000000"/>
                <w:szCs w:val="24"/>
                <w:lang w:eastAsia="zh-CN"/>
              </w:rPr>
              <w:br/>
              <w:t>Missingness = 11</w:t>
            </w:r>
          </w:p>
        </w:tc>
      </w:tr>
      <w:tr w:rsidR="001E542D" w:rsidRPr="001E542D" w14:paraId="2C9F8D7B" w14:textId="77777777" w:rsidTr="00C30853">
        <w:trPr>
          <w:trHeight w:val="132"/>
          <w:jc w:val="center"/>
        </w:trPr>
        <w:tc>
          <w:tcPr>
            <w:tcW w:w="14742" w:type="dxa"/>
            <w:gridSpan w:val="5"/>
            <w:tcBorders>
              <w:top w:val="single" w:sz="8" w:space="0" w:color="auto"/>
              <w:left w:val="nil"/>
              <w:right w:val="nil"/>
            </w:tcBorders>
            <w:shd w:val="clear" w:color="auto" w:fill="auto"/>
            <w:vAlign w:val="center"/>
          </w:tcPr>
          <w:p w14:paraId="5E4C3524" w14:textId="77777777" w:rsidR="001E542D" w:rsidRPr="001E542D" w:rsidRDefault="001E542D" w:rsidP="001E542D">
            <w:pPr>
              <w:spacing w:before="0" w:after="0"/>
              <w:rPr>
                <w:rFonts w:eastAsia="Times New Roman" w:cs="Times New Roman"/>
                <w:color w:val="000000"/>
                <w:szCs w:val="24"/>
                <w:lang w:eastAsia="zh-CN"/>
              </w:rPr>
            </w:pPr>
            <w:r w:rsidRPr="001E542D">
              <w:rPr>
                <w:rFonts w:eastAsiaTheme="minorEastAsia" w:cs="Times New Roman"/>
                <w:szCs w:val="24"/>
                <w:lang w:val="en-GB" w:eastAsia="zh-CN"/>
              </w:rPr>
              <w:t>Key: VSTMBT, visual short-term memory binding test; SD, standard deviation</w:t>
            </w:r>
          </w:p>
        </w:tc>
      </w:tr>
    </w:tbl>
    <w:p w14:paraId="77950A94" w14:textId="77777777" w:rsidR="001E542D" w:rsidRDefault="001E542D">
      <w:pPr>
        <w:spacing w:before="0" w:after="0"/>
        <w:rPr>
          <w:rFonts w:cs="Times New Roman"/>
          <w:color w:val="000000"/>
          <w:szCs w:val="24"/>
        </w:rPr>
      </w:pPr>
    </w:p>
    <w:p w14:paraId="252AC721" w14:textId="77777777" w:rsidR="001E542D" w:rsidRDefault="001E542D">
      <w:pPr>
        <w:spacing w:before="0" w:after="0"/>
        <w:rPr>
          <w:rFonts w:cs="Times New Roman"/>
          <w:color w:val="000000"/>
          <w:szCs w:val="24"/>
        </w:rPr>
        <w:sectPr w:rsidR="001E542D" w:rsidSect="001E542D">
          <w:pgSz w:w="16838" w:h="11906" w:orient="landscape"/>
          <w:pgMar w:top="1440" w:right="1440" w:bottom="1440" w:left="1440" w:header="708" w:footer="708" w:gutter="0"/>
          <w:cols w:space="708"/>
          <w:docGrid w:linePitch="360"/>
        </w:sectPr>
      </w:pPr>
    </w:p>
    <w:p w14:paraId="6539DF8D" w14:textId="4CC5146A" w:rsidR="007217DC" w:rsidRPr="007217DC" w:rsidRDefault="007A0A46" w:rsidP="00EF65F5">
      <w:pPr>
        <w:spacing w:line="360" w:lineRule="auto"/>
        <w:jc w:val="both"/>
        <w:rPr>
          <w:rFonts w:cs="Times New Roman"/>
          <w:color w:val="000000"/>
          <w:szCs w:val="24"/>
        </w:rPr>
      </w:pPr>
      <w:proofErr w:type="spellStart"/>
      <w:r>
        <w:rPr>
          <w:rFonts w:cs="Times New Roman"/>
          <w:color w:val="000000"/>
          <w:szCs w:val="24"/>
        </w:rPr>
        <w:lastRenderedPageBreak/>
        <w:t>ST</w:t>
      </w:r>
      <w:r w:rsidR="007217DC" w:rsidRPr="007217DC">
        <w:rPr>
          <w:rFonts w:cs="Times New Roman"/>
          <w:color w:val="000000"/>
          <w:szCs w:val="24"/>
        </w:rPr>
        <w:t>able</w:t>
      </w:r>
      <w:proofErr w:type="spellEnd"/>
      <w:r w:rsidR="001E542D">
        <w:rPr>
          <w:rFonts w:cs="Times New Roman"/>
          <w:color w:val="000000"/>
          <w:szCs w:val="24"/>
        </w:rPr>
        <w:t xml:space="preserve"> 2</w:t>
      </w:r>
      <w:r>
        <w:rPr>
          <w:rFonts w:cs="Times New Roman"/>
          <w:color w:val="000000"/>
          <w:szCs w:val="24"/>
        </w:rPr>
        <w:t xml:space="preserve"> </w:t>
      </w:r>
      <w:r w:rsidR="007217DC" w:rsidRPr="007217DC">
        <w:rPr>
          <w:rFonts w:cs="Times New Roman"/>
          <w:color w:val="000000"/>
          <w:szCs w:val="24"/>
        </w:rPr>
        <w:t>Brain structur</w:t>
      </w:r>
      <w:r w:rsidR="007217DC">
        <w:rPr>
          <w:rFonts w:cs="Times New Roman"/>
          <w:color w:val="000000"/>
          <w:szCs w:val="24"/>
        </w:rPr>
        <w:t>al health</w:t>
      </w:r>
      <w:r w:rsidR="007217DC" w:rsidRPr="007217DC">
        <w:rPr>
          <w:rFonts w:cs="Times New Roman"/>
          <w:color w:val="000000"/>
          <w:szCs w:val="24"/>
        </w:rPr>
        <w:t xml:space="preserve"> - Regression coefficients for </w:t>
      </w:r>
      <w:r w:rsidR="007217DC" w:rsidRPr="00EF65F5">
        <w:rPr>
          <w:rFonts w:cs="Times New Roman"/>
          <w:color w:val="000000"/>
          <w:szCs w:val="24"/>
        </w:rPr>
        <w:t>Episodic and Relational Memory</w:t>
      </w:r>
      <w:r w:rsidR="007217DC" w:rsidRPr="007217DC">
        <w:rPr>
          <w:rFonts w:cs="Times New Roman"/>
          <w:color w:val="000000"/>
          <w:szCs w:val="24"/>
        </w:rPr>
        <w:t xml:space="preserve"> at Baseline &amp; Follow-up</w:t>
      </w:r>
    </w:p>
    <w:tbl>
      <w:tblPr>
        <w:tblW w:w="9092" w:type="dxa"/>
        <w:jc w:val="center"/>
        <w:tblLook w:val="04A0" w:firstRow="1" w:lastRow="0" w:firstColumn="1" w:lastColumn="0" w:noHBand="0" w:noVBand="1"/>
      </w:tblPr>
      <w:tblGrid>
        <w:gridCol w:w="1203"/>
        <w:gridCol w:w="1646"/>
        <w:gridCol w:w="1134"/>
        <w:gridCol w:w="992"/>
        <w:gridCol w:w="1012"/>
        <w:gridCol w:w="1114"/>
        <w:gridCol w:w="993"/>
        <w:gridCol w:w="1012"/>
      </w:tblGrid>
      <w:tr w:rsidR="00C30853" w:rsidRPr="00C30853" w14:paraId="6D04A701" w14:textId="77777777" w:rsidTr="008B4817">
        <w:trPr>
          <w:trHeight w:val="360"/>
          <w:jc w:val="center"/>
        </w:trPr>
        <w:tc>
          <w:tcPr>
            <w:tcW w:w="1189" w:type="dxa"/>
            <w:tcBorders>
              <w:top w:val="single" w:sz="12" w:space="0" w:color="auto"/>
              <w:left w:val="nil"/>
              <w:bottom w:val="nil"/>
              <w:right w:val="nil"/>
            </w:tcBorders>
            <w:shd w:val="clear" w:color="auto" w:fill="auto"/>
            <w:noWrap/>
            <w:vAlign w:val="center"/>
            <w:hideMark/>
          </w:tcPr>
          <w:p w14:paraId="036D6734" w14:textId="4D59ED29" w:rsidR="00C30853" w:rsidRPr="00C30853" w:rsidRDefault="00C30853" w:rsidP="008B4817">
            <w:pPr>
              <w:jc w:val="center"/>
              <w:rPr>
                <w:rFonts w:eastAsia="Times New Roman" w:cs="Times New Roman"/>
                <w:color w:val="000000"/>
                <w:szCs w:val="24"/>
                <w:lang w:eastAsia="zh-CN"/>
              </w:rPr>
            </w:pPr>
          </w:p>
        </w:tc>
        <w:tc>
          <w:tcPr>
            <w:tcW w:w="1646" w:type="dxa"/>
            <w:tcBorders>
              <w:top w:val="single" w:sz="12" w:space="0" w:color="auto"/>
              <w:left w:val="nil"/>
              <w:bottom w:val="nil"/>
              <w:right w:val="nil"/>
            </w:tcBorders>
            <w:shd w:val="clear" w:color="auto" w:fill="auto"/>
            <w:noWrap/>
            <w:vAlign w:val="center"/>
            <w:hideMark/>
          </w:tcPr>
          <w:p w14:paraId="171CEE04" w14:textId="0DEC2380" w:rsidR="00C30853" w:rsidRPr="00C30853" w:rsidRDefault="00C30853" w:rsidP="008B4817">
            <w:pPr>
              <w:jc w:val="center"/>
              <w:rPr>
                <w:rFonts w:eastAsia="Times New Roman" w:cs="Times New Roman"/>
                <w:color w:val="000000"/>
                <w:szCs w:val="24"/>
                <w:lang w:eastAsia="zh-CN"/>
              </w:rPr>
            </w:pPr>
          </w:p>
        </w:tc>
        <w:tc>
          <w:tcPr>
            <w:tcW w:w="3138" w:type="dxa"/>
            <w:gridSpan w:val="3"/>
            <w:tcBorders>
              <w:top w:val="single" w:sz="12" w:space="0" w:color="auto"/>
              <w:left w:val="nil"/>
              <w:bottom w:val="single" w:sz="8" w:space="0" w:color="auto"/>
              <w:right w:val="single" w:sz="4" w:space="0" w:color="000000"/>
            </w:tcBorders>
            <w:shd w:val="clear" w:color="auto" w:fill="auto"/>
            <w:noWrap/>
            <w:vAlign w:val="center"/>
            <w:hideMark/>
          </w:tcPr>
          <w:p w14:paraId="4BE3C4CD"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Baseline</w:t>
            </w:r>
          </w:p>
        </w:tc>
        <w:tc>
          <w:tcPr>
            <w:tcW w:w="3119" w:type="dxa"/>
            <w:gridSpan w:val="3"/>
            <w:tcBorders>
              <w:top w:val="single" w:sz="12" w:space="0" w:color="auto"/>
              <w:left w:val="nil"/>
              <w:bottom w:val="single" w:sz="8" w:space="0" w:color="auto"/>
              <w:right w:val="nil"/>
            </w:tcBorders>
            <w:shd w:val="clear" w:color="auto" w:fill="auto"/>
            <w:noWrap/>
            <w:vAlign w:val="center"/>
            <w:hideMark/>
          </w:tcPr>
          <w:p w14:paraId="7C01D2E5"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Follow-up</w:t>
            </w:r>
          </w:p>
        </w:tc>
      </w:tr>
      <w:tr w:rsidR="008B4817" w:rsidRPr="00C30853" w14:paraId="682221DB" w14:textId="77777777" w:rsidTr="008B4817">
        <w:trPr>
          <w:trHeight w:val="360"/>
          <w:jc w:val="center"/>
        </w:trPr>
        <w:tc>
          <w:tcPr>
            <w:tcW w:w="2835" w:type="dxa"/>
            <w:gridSpan w:val="2"/>
            <w:vMerge w:val="restart"/>
            <w:tcBorders>
              <w:top w:val="nil"/>
              <w:left w:val="nil"/>
              <w:bottom w:val="nil"/>
              <w:right w:val="nil"/>
            </w:tcBorders>
            <w:shd w:val="clear" w:color="auto" w:fill="auto"/>
            <w:noWrap/>
            <w:vAlign w:val="center"/>
            <w:hideMark/>
          </w:tcPr>
          <w:p w14:paraId="6687CF77"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Model summary</w:t>
            </w:r>
          </w:p>
        </w:tc>
        <w:tc>
          <w:tcPr>
            <w:tcW w:w="1134" w:type="dxa"/>
            <w:tcBorders>
              <w:top w:val="nil"/>
              <w:left w:val="nil"/>
              <w:bottom w:val="nil"/>
              <w:right w:val="nil"/>
            </w:tcBorders>
            <w:shd w:val="clear" w:color="auto" w:fill="auto"/>
            <w:noWrap/>
            <w:vAlign w:val="center"/>
            <w:hideMark/>
          </w:tcPr>
          <w:p w14:paraId="032EFD0C"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R</w:t>
            </w:r>
            <w:r w:rsidRPr="00C30853">
              <w:rPr>
                <w:rFonts w:eastAsia="Times New Roman" w:cs="Times New Roman"/>
                <w:color w:val="000000"/>
                <w:szCs w:val="24"/>
                <w:vertAlign w:val="superscript"/>
                <w:lang w:eastAsia="zh-CN"/>
              </w:rPr>
              <w:t>2</w:t>
            </w:r>
          </w:p>
        </w:tc>
        <w:tc>
          <w:tcPr>
            <w:tcW w:w="992" w:type="dxa"/>
            <w:tcBorders>
              <w:top w:val="nil"/>
              <w:left w:val="nil"/>
              <w:bottom w:val="nil"/>
              <w:right w:val="nil"/>
            </w:tcBorders>
            <w:shd w:val="clear" w:color="auto" w:fill="auto"/>
            <w:noWrap/>
            <w:vAlign w:val="center"/>
            <w:hideMark/>
          </w:tcPr>
          <w:p w14:paraId="3CAE6FA7"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 xml:space="preserve">F </w:t>
            </w:r>
            <w:r w:rsidRPr="008B4817">
              <w:rPr>
                <w:rFonts w:eastAsia="Times New Roman" w:cs="Times New Roman"/>
                <w:color w:val="000000"/>
                <w:szCs w:val="24"/>
                <w:vertAlign w:val="subscript"/>
                <w:lang w:eastAsia="zh-CN"/>
              </w:rPr>
              <w:t>(9, 176)</w:t>
            </w:r>
          </w:p>
        </w:tc>
        <w:tc>
          <w:tcPr>
            <w:tcW w:w="1012" w:type="dxa"/>
            <w:tcBorders>
              <w:top w:val="nil"/>
              <w:left w:val="nil"/>
              <w:bottom w:val="nil"/>
              <w:right w:val="single" w:sz="4" w:space="0" w:color="auto"/>
            </w:tcBorders>
            <w:shd w:val="clear" w:color="auto" w:fill="auto"/>
            <w:noWrap/>
            <w:vAlign w:val="center"/>
            <w:hideMark/>
          </w:tcPr>
          <w:p w14:paraId="0AFE3FA7" w14:textId="77777777" w:rsidR="00C30853" w:rsidRPr="00C30853" w:rsidRDefault="00C30853" w:rsidP="008B4817">
            <w:pPr>
              <w:jc w:val="center"/>
              <w:rPr>
                <w:rFonts w:eastAsia="Times New Roman" w:cs="Times New Roman"/>
                <w:i/>
                <w:iCs/>
                <w:color w:val="000000"/>
                <w:szCs w:val="24"/>
                <w:lang w:eastAsia="zh-CN"/>
              </w:rPr>
            </w:pPr>
            <w:r w:rsidRPr="00C30853">
              <w:rPr>
                <w:rFonts w:eastAsia="Times New Roman" w:cs="Times New Roman"/>
                <w:i/>
                <w:iCs/>
                <w:color w:val="000000"/>
                <w:szCs w:val="24"/>
                <w:lang w:eastAsia="zh-CN"/>
              </w:rPr>
              <w:t>p</w:t>
            </w:r>
          </w:p>
        </w:tc>
        <w:tc>
          <w:tcPr>
            <w:tcW w:w="1114" w:type="dxa"/>
            <w:tcBorders>
              <w:top w:val="nil"/>
              <w:left w:val="nil"/>
              <w:bottom w:val="nil"/>
              <w:right w:val="nil"/>
            </w:tcBorders>
            <w:shd w:val="clear" w:color="auto" w:fill="auto"/>
            <w:noWrap/>
            <w:vAlign w:val="center"/>
            <w:hideMark/>
          </w:tcPr>
          <w:p w14:paraId="56DC95F3"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R</w:t>
            </w:r>
            <w:r w:rsidRPr="00C30853">
              <w:rPr>
                <w:rFonts w:eastAsia="Times New Roman" w:cs="Times New Roman"/>
                <w:color w:val="000000"/>
                <w:szCs w:val="24"/>
                <w:vertAlign w:val="superscript"/>
                <w:lang w:eastAsia="zh-CN"/>
              </w:rPr>
              <w:t>2</w:t>
            </w:r>
          </w:p>
        </w:tc>
        <w:tc>
          <w:tcPr>
            <w:tcW w:w="993" w:type="dxa"/>
            <w:tcBorders>
              <w:top w:val="nil"/>
              <w:left w:val="nil"/>
              <w:bottom w:val="nil"/>
              <w:right w:val="nil"/>
            </w:tcBorders>
            <w:shd w:val="clear" w:color="auto" w:fill="auto"/>
            <w:noWrap/>
            <w:vAlign w:val="center"/>
            <w:hideMark/>
          </w:tcPr>
          <w:p w14:paraId="67717287"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 xml:space="preserve">F </w:t>
            </w:r>
            <w:r w:rsidRPr="008B4817">
              <w:rPr>
                <w:rFonts w:eastAsia="Times New Roman" w:cs="Times New Roman"/>
                <w:color w:val="000000"/>
                <w:szCs w:val="24"/>
                <w:vertAlign w:val="subscript"/>
                <w:lang w:eastAsia="zh-CN"/>
              </w:rPr>
              <w:t>(9, 146)</w:t>
            </w:r>
          </w:p>
        </w:tc>
        <w:tc>
          <w:tcPr>
            <w:tcW w:w="1012" w:type="dxa"/>
            <w:tcBorders>
              <w:top w:val="nil"/>
              <w:left w:val="nil"/>
              <w:bottom w:val="nil"/>
              <w:right w:val="nil"/>
            </w:tcBorders>
            <w:shd w:val="clear" w:color="auto" w:fill="auto"/>
            <w:noWrap/>
            <w:vAlign w:val="center"/>
            <w:hideMark/>
          </w:tcPr>
          <w:p w14:paraId="06438A6D" w14:textId="77777777" w:rsidR="00C30853" w:rsidRPr="00C30853" w:rsidRDefault="00C30853" w:rsidP="008B4817">
            <w:pPr>
              <w:jc w:val="center"/>
              <w:rPr>
                <w:rFonts w:eastAsia="Times New Roman" w:cs="Times New Roman"/>
                <w:i/>
                <w:iCs/>
                <w:color w:val="000000"/>
                <w:szCs w:val="24"/>
                <w:lang w:eastAsia="zh-CN"/>
              </w:rPr>
            </w:pPr>
            <w:r w:rsidRPr="00C30853">
              <w:rPr>
                <w:rFonts w:eastAsia="Times New Roman" w:cs="Times New Roman"/>
                <w:i/>
                <w:iCs/>
                <w:color w:val="000000"/>
                <w:szCs w:val="24"/>
                <w:lang w:eastAsia="zh-CN"/>
              </w:rPr>
              <w:t>p</w:t>
            </w:r>
          </w:p>
        </w:tc>
      </w:tr>
      <w:tr w:rsidR="008B4817" w:rsidRPr="00C30853" w14:paraId="47F931B2" w14:textId="77777777" w:rsidTr="008B4817">
        <w:trPr>
          <w:trHeight w:val="320"/>
          <w:jc w:val="center"/>
        </w:trPr>
        <w:tc>
          <w:tcPr>
            <w:tcW w:w="2835" w:type="dxa"/>
            <w:gridSpan w:val="2"/>
            <w:vMerge/>
            <w:tcBorders>
              <w:top w:val="nil"/>
              <w:left w:val="nil"/>
              <w:bottom w:val="nil"/>
              <w:right w:val="nil"/>
            </w:tcBorders>
            <w:vAlign w:val="center"/>
            <w:hideMark/>
          </w:tcPr>
          <w:p w14:paraId="0079B97C" w14:textId="77777777" w:rsidR="00C30853" w:rsidRPr="00C30853" w:rsidRDefault="00C30853" w:rsidP="008B4817">
            <w:pPr>
              <w:jc w:val="center"/>
              <w:rPr>
                <w:rFonts w:eastAsia="Times New Roman" w:cs="Times New Roman"/>
                <w:color w:val="000000"/>
                <w:szCs w:val="24"/>
                <w:lang w:eastAsia="zh-CN"/>
              </w:rPr>
            </w:pPr>
          </w:p>
        </w:tc>
        <w:tc>
          <w:tcPr>
            <w:tcW w:w="1134" w:type="dxa"/>
            <w:tcBorders>
              <w:top w:val="nil"/>
              <w:left w:val="nil"/>
              <w:bottom w:val="single" w:sz="4" w:space="0" w:color="auto"/>
              <w:right w:val="nil"/>
            </w:tcBorders>
            <w:shd w:val="clear" w:color="auto" w:fill="auto"/>
            <w:noWrap/>
            <w:vAlign w:val="center"/>
            <w:hideMark/>
          </w:tcPr>
          <w:p w14:paraId="58CD853D"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0.19</w:t>
            </w:r>
          </w:p>
        </w:tc>
        <w:tc>
          <w:tcPr>
            <w:tcW w:w="992" w:type="dxa"/>
            <w:tcBorders>
              <w:top w:val="nil"/>
              <w:left w:val="nil"/>
              <w:bottom w:val="single" w:sz="4" w:space="0" w:color="auto"/>
              <w:right w:val="nil"/>
            </w:tcBorders>
            <w:shd w:val="clear" w:color="auto" w:fill="auto"/>
            <w:noWrap/>
            <w:vAlign w:val="center"/>
            <w:hideMark/>
          </w:tcPr>
          <w:p w14:paraId="5F7D6208"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4.50</w:t>
            </w:r>
          </w:p>
        </w:tc>
        <w:tc>
          <w:tcPr>
            <w:tcW w:w="1012" w:type="dxa"/>
            <w:tcBorders>
              <w:top w:val="nil"/>
              <w:left w:val="nil"/>
              <w:bottom w:val="single" w:sz="4" w:space="0" w:color="auto"/>
              <w:right w:val="single" w:sz="4" w:space="0" w:color="auto"/>
            </w:tcBorders>
            <w:shd w:val="clear" w:color="auto" w:fill="auto"/>
            <w:noWrap/>
            <w:vAlign w:val="center"/>
            <w:hideMark/>
          </w:tcPr>
          <w:p w14:paraId="6826AF49" w14:textId="371AA4AA"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&lt;0.0001</w:t>
            </w:r>
          </w:p>
        </w:tc>
        <w:tc>
          <w:tcPr>
            <w:tcW w:w="1114" w:type="dxa"/>
            <w:tcBorders>
              <w:top w:val="nil"/>
              <w:left w:val="nil"/>
              <w:bottom w:val="single" w:sz="4" w:space="0" w:color="auto"/>
              <w:right w:val="nil"/>
            </w:tcBorders>
            <w:shd w:val="clear" w:color="auto" w:fill="auto"/>
            <w:noWrap/>
            <w:vAlign w:val="center"/>
            <w:hideMark/>
          </w:tcPr>
          <w:p w14:paraId="2F1F7051"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0.24</w:t>
            </w:r>
          </w:p>
        </w:tc>
        <w:tc>
          <w:tcPr>
            <w:tcW w:w="993" w:type="dxa"/>
            <w:tcBorders>
              <w:top w:val="nil"/>
              <w:left w:val="nil"/>
              <w:bottom w:val="single" w:sz="4" w:space="0" w:color="auto"/>
              <w:right w:val="nil"/>
            </w:tcBorders>
            <w:shd w:val="clear" w:color="auto" w:fill="auto"/>
            <w:noWrap/>
            <w:vAlign w:val="center"/>
            <w:hideMark/>
          </w:tcPr>
          <w:p w14:paraId="6424A35F"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5.16</w:t>
            </w:r>
          </w:p>
        </w:tc>
        <w:tc>
          <w:tcPr>
            <w:tcW w:w="1012" w:type="dxa"/>
            <w:tcBorders>
              <w:top w:val="nil"/>
              <w:left w:val="nil"/>
              <w:bottom w:val="single" w:sz="4" w:space="0" w:color="auto"/>
              <w:right w:val="nil"/>
            </w:tcBorders>
            <w:shd w:val="clear" w:color="auto" w:fill="auto"/>
            <w:noWrap/>
            <w:vAlign w:val="center"/>
            <w:hideMark/>
          </w:tcPr>
          <w:p w14:paraId="6C9C6C72" w14:textId="142BEC52"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&lt;0.0001</w:t>
            </w:r>
          </w:p>
        </w:tc>
      </w:tr>
      <w:tr w:rsidR="008B4817" w:rsidRPr="00C30853" w14:paraId="164AEB5F" w14:textId="77777777" w:rsidTr="008B4817">
        <w:trPr>
          <w:trHeight w:val="340"/>
          <w:jc w:val="center"/>
        </w:trPr>
        <w:tc>
          <w:tcPr>
            <w:tcW w:w="1189" w:type="dxa"/>
            <w:tcBorders>
              <w:top w:val="nil"/>
              <w:left w:val="nil"/>
              <w:bottom w:val="single" w:sz="8" w:space="0" w:color="auto"/>
              <w:right w:val="nil"/>
            </w:tcBorders>
            <w:shd w:val="clear" w:color="auto" w:fill="auto"/>
            <w:noWrap/>
            <w:vAlign w:val="center"/>
            <w:hideMark/>
          </w:tcPr>
          <w:p w14:paraId="3DF4633D"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DV</w:t>
            </w:r>
          </w:p>
        </w:tc>
        <w:tc>
          <w:tcPr>
            <w:tcW w:w="1646" w:type="dxa"/>
            <w:tcBorders>
              <w:top w:val="nil"/>
              <w:left w:val="nil"/>
              <w:bottom w:val="single" w:sz="8" w:space="0" w:color="auto"/>
              <w:right w:val="nil"/>
            </w:tcBorders>
            <w:shd w:val="clear" w:color="auto" w:fill="auto"/>
            <w:noWrap/>
            <w:vAlign w:val="center"/>
            <w:hideMark/>
          </w:tcPr>
          <w:p w14:paraId="638FF260"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IV</w:t>
            </w:r>
          </w:p>
        </w:tc>
        <w:tc>
          <w:tcPr>
            <w:tcW w:w="1134" w:type="dxa"/>
            <w:tcBorders>
              <w:top w:val="nil"/>
              <w:left w:val="nil"/>
              <w:bottom w:val="nil"/>
              <w:right w:val="nil"/>
            </w:tcBorders>
            <w:shd w:val="clear" w:color="auto" w:fill="auto"/>
            <w:noWrap/>
            <w:vAlign w:val="center"/>
            <w:hideMark/>
          </w:tcPr>
          <w:p w14:paraId="24523733" w14:textId="7415C21A"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β</w:t>
            </w:r>
          </w:p>
        </w:tc>
        <w:tc>
          <w:tcPr>
            <w:tcW w:w="992" w:type="dxa"/>
            <w:tcBorders>
              <w:top w:val="nil"/>
              <w:left w:val="nil"/>
              <w:bottom w:val="nil"/>
              <w:right w:val="nil"/>
            </w:tcBorders>
            <w:shd w:val="clear" w:color="auto" w:fill="auto"/>
            <w:noWrap/>
            <w:vAlign w:val="center"/>
            <w:hideMark/>
          </w:tcPr>
          <w:p w14:paraId="011C6FB4"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SE</w:t>
            </w:r>
          </w:p>
        </w:tc>
        <w:tc>
          <w:tcPr>
            <w:tcW w:w="1012" w:type="dxa"/>
            <w:tcBorders>
              <w:top w:val="nil"/>
              <w:left w:val="nil"/>
              <w:bottom w:val="nil"/>
              <w:right w:val="single" w:sz="4" w:space="0" w:color="auto"/>
            </w:tcBorders>
            <w:shd w:val="clear" w:color="auto" w:fill="auto"/>
            <w:noWrap/>
            <w:vAlign w:val="center"/>
            <w:hideMark/>
          </w:tcPr>
          <w:p w14:paraId="3AF60D81" w14:textId="77777777" w:rsidR="00C30853" w:rsidRPr="00C30853" w:rsidRDefault="00C30853" w:rsidP="008B4817">
            <w:pPr>
              <w:jc w:val="center"/>
              <w:rPr>
                <w:rFonts w:eastAsia="Times New Roman" w:cs="Times New Roman"/>
                <w:i/>
                <w:iCs/>
                <w:color w:val="000000"/>
                <w:szCs w:val="24"/>
                <w:lang w:eastAsia="zh-CN"/>
              </w:rPr>
            </w:pPr>
            <w:r w:rsidRPr="00C30853">
              <w:rPr>
                <w:rFonts w:eastAsia="Times New Roman" w:cs="Times New Roman"/>
                <w:i/>
                <w:iCs/>
                <w:color w:val="000000"/>
                <w:szCs w:val="24"/>
                <w:lang w:eastAsia="zh-CN"/>
              </w:rPr>
              <w:t>p</w:t>
            </w:r>
          </w:p>
        </w:tc>
        <w:tc>
          <w:tcPr>
            <w:tcW w:w="1114" w:type="dxa"/>
            <w:tcBorders>
              <w:top w:val="nil"/>
              <w:left w:val="nil"/>
              <w:bottom w:val="nil"/>
              <w:right w:val="nil"/>
            </w:tcBorders>
            <w:shd w:val="clear" w:color="auto" w:fill="auto"/>
            <w:noWrap/>
            <w:vAlign w:val="center"/>
            <w:hideMark/>
          </w:tcPr>
          <w:p w14:paraId="0C70E1CA" w14:textId="01C4681E"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β</w:t>
            </w:r>
          </w:p>
        </w:tc>
        <w:tc>
          <w:tcPr>
            <w:tcW w:w="993" w:type="dxa"/>
            <w:tcBorders>
              <w:top w:val="nil"/>
              <w:left w:val="nil"/>
              <w:bottom w:val="nil"/>
              <w:right w:val="nil"/>
            </w:tcBorders>
            <w:shd w:val="clear" w:color="auto" w:fill="auto"/>
            <w:noWrap/>
            <w:vAlign w:val="center"/>
            <w:hideMark/>
          </w:tcPr>
          <w:p w14:paraId="6192ABBE"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SE</w:t>
            </w:r>
          </w:p>
        </w:tc>
        <w:tc>
          <w:tcPr>
            <w:tcW w:w="1012" w:type="dxa"/>
            <w:tcBorders>
              <w:top w:val="nil"/>
              <w:left w:val="nil"/>
              <w:bottom w:val="nil"/>
              <w:right w:val="nil"/>
            </w:tcBorders>
            <w:shd w:val="clear" w:color="auto" w:fill="auto"/>
            <w:noWrap/>
            <w:vAlign w:val="center"/>
            <w:hideMark/>
          </w:tcPr>
          <w:p w14:paraId="52D37C0D" w14:textId="77777777" w:rsidR="00C30853" w:rsidRPr="00C30853" w:rsidRDefault="00C30853" w:rsidP="008B4817">
            <w:pPr>
              <w:jc w:val="center"/>
              <w:rPr>
                <w:rFonts w:eastAsia="Times New Roman" w:cs="Times New Roman"/>
                <w:i/>
                <w:iCs/>
                <w:color w:val="000000"/>
                <w:szCs w:val="24"/>
                <w:lang w:eastAsia="zh-CN"/>
              </w:rPr>
            </w:pPr>
            <w:r w:rsidRPr="00C30853">
              <w:rPr>
                <w:rFonts w:eastAsia="Times New Roman" w:cs="Times New Roman"/>
                <w:i/>
                <w:iCs/>
                <w:color w:val="000000"/>
                <w:szCs w:val="24"/>
                <w:lang w:eastAsia="zh-CN"/>
              </w:rPr>
              <w:t>p</w:t>
            </w:r>
          </w:p>
        </w:tc>
      </w:tr>
      <w:tr w:rsidR="008B4817" w:rsidRPr="00C30853" w14:paraId="73F10E50" w14:textId="77777777" w:rsidTr="008B4817">
        <w:trPr>
          <w:trHeight w:val="320"/>
          <w:jc w:val="center"/>
        </w:trPr>
        <w:tc>
          <w:tcPr>
            <w:tcW w:w="1189" w:type="dxa"/>
            <w:vMerge w:val="restart"/>
            <w:tcBorders>
              <w:top w:val="nil"/>
              <w:left w:val="nil"/>
              <w:bottom w:val="single" w:sz="8" w:space="0" w:color="000000"/>
              <w:right w:val="nil"/>
            </w:tcBorders>
            <w:shd w:val="clear" w:color="auto" w:fill="auto"/>
            <w:vAlign w:val="center"/>
            <w:hideMark/>
          </w:tcPr>
          <w:p w14:paraId="53345D86" w14:textId="514B5F79" w:rsidR="00C30853" w:rsidRPr="00C30853" w:rsidRDefault="008B4817" w:rsidP="008B4817">
            <w:pPr>
              <w:jc w:val="center"/>
              <w:rPr>
                <w:rFonts w:eastAsia="Times New Roman" w:cs="Times New Roman"/>
                <w:color w:val="000000"/>
                <w:szCs w:val="24"/>
                <w:lang w:eastAsia="zh-CN"/>
              </w:rPr>
            </w:pPr>
            <w:r>
              <w:rPr>
                <w:rFonts w:cs="Times New Roman"/>
                <w:iCs/>
                <w:szCs w:val="24"/>
                <w:lang w:val="en-GB"/>
              </w:rPr>
              <w:t>Episodic</w:t>
            </w:r>
            <w:r w:rsidRPr="00895EA2">
              <w:rPr>
                <w:rFonts w:cs="Times New Roman"/>
                <w:iCs/>
                <w:szCs w:val="24"/>
                <w:lang w:val="en-GB"/>
              </w:rPr>
              <w:t xml:space="preserve"> and Relational </w:t>
            </w:r>
            <w:r>
              <w:rPr>
                <w:rFonts w:cs="Times New Roman"/>
                <w:iCs/>
                <w:szCs w:val="24"/>
                <w:lang w:val="en-GB"/>
              </w:rPr>
              <w:t>M</w:t>
            </w:r>
            <w:r w:rsidRPr="00895EA2">
              <w:rPr>
                <w:rFonts w:cs="Times New Roman"/>
                <w:iCs/>
                <w:szCs w:val="24"/>
                <w:lang w:val="en-GB"/>
              </w:rPr>
              <w:t>emory</w:t>
            </w:r>
          </w:p>
        </w:tc>
        <w:tc>
          <w:tcPr>
            <w:tcW w:w="1646" w:type="dxa"/>
            <w:tcBorders>
              <w:top w:val="nil"/>
              <w:left w:val="nil"/>
              <w:bottom w:val="nil"/>
              <w:right w:val="nil"/>
            </w:tcBorders>
            <w:shd w:val="clear" w:color="auto" w:fill="auto"/>
            <w:noWrap/>
            <w:vAlign w:val="center"/>
            <w:hideMark/>
          </w:tcPr>
          <w:p w14:paraId="1AF4B87F"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Specific</w:t>
            </w:r>
          </w:p>
        </w:tc>
        <w:tc>
          <w:tcPr>
            <w:tcW w:w="1134" w:type="dxa"/>
            <w:tcBorders>
              <w:top w:val="single" w:sz="8" w:space="0" w:color="auto"/>
              <w:left w:val="nil"/>
              <w:bottom w:val="nil"/>
              <w:right w:val="nil"/>
            </w:tcBorders>
            <w:shd w:val="clear" w:color="auto" w:fill="auto"/>
            <w:noWrap/>
            <w:vAlign w:val="center"/>
            <w:hideMark/>
          </w:tcPr>
          <w:p w14:paraId="3956994F"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992" w:type="dxa"/>
            <w:tcBorders>
              <w:top w:val="single" w:sz="8" w:space="0" w:color="auto"/>
              <w:left w:val="nil"/>
              <w:bottom w:val="nil"/>
              <w:right w:val="nil"/>
            </w:tcBorders>
            <w:shd w:val="clear" w:color="auto" w:fill="auto"/>
            <w:noWrap/>
            <w:vAlign w:val="center"/>
            <w:hideMark/>
          </w:tcPr>
          <w:p w14:paraId="4A4435E1"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1012" w:type="dxa"/>
            <w:tcBorders>
              <w:top w:val="single" w:sz="8" w:space="0" w:color="auto"/>
              <w:left w:val="nil"/>
              <w:bottom w:val="nil"/>
              <w:right w:val="nil"/>
            </w:tcBorders>
            <w:shd w:val="clear" w:color="auto" w:fill="auto"/>
            <w:noWrap/>
            <w:vAlign w:val="center"/>
            <w:hideMark/>
          </w:tcPr>
          <w:p w14:paraId="35D3CBD6"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0.20</w:t>
            </w:r>
          </w:p>
        </w:tc>
        <w:tc>
          <w:tcPr>
            <w:tcW w:w="1114" w:type="dxa"/>
            <w:tcBorders>
              <w:top w:val="single" w:sz="8" w:space="0" w:color="auto"/>
              <w:left w:val="nil"/>
              <w:bottom w:val="nil"/>
              <w:right w:val="nil"/>
            </w:tcBorders>
            <w:shd w:val="clear" w:color="auto" w:fill="auto"/>
            <w:noWrap/>
            <w:vAlign w:val="center"/>
            <w:hideMark/>
          </w:tcPr>
          <w:p w14:paraId="193F9514"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-0.03</w:t>
            </w:r>
          </w:p>
        </w:tc>
        <w:tc>
          <w:tcPr>
            <w:tcW w:w="993" w:type="dxa"/>
            <w:tcBorders>
              <w:top w:val="single" w:sz="8" w:space="0" w:color="auto"/>
              <w:left w:val="nil"/>
              <w:bottom w:val="nil"/>
              <w:right w:val="nil"/>
            </w:tcBorders>
            <w:shd w:val="clear" w:color="auto" w:fill="auto"/>
            <w:noWrap/>
            <w:vAlign w:val="center"/>
            <w:hideMark/>
          </w:tcPr>
          <w:p w14:paraId="3746ECEB"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1012" w:type="dxa"/>
            <w:tcBorders>
              <w:top w:val="single" w:sz="8" w:space="0" w:color="auto"/>
              <w:left w:val="nil"/>
              <w:bottom w:val="nil"/>
              <w:right w:val="nil"/>
            </w:tcBorders>
            <w:shd w:val="clear" w:color="auto" w:fill="auto"/>
            <w:noWrap/>
            <w:vAlign w:val="center"/>
            <w:hideMark/>
          </w:tcPr>
          <w:p w14:paraId="36FBC63E"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0.16</w:t>
            </w:r>
          </w:p>
        </w:tc>
      </w:tr>
      <w:tr w:rsidR="008B4817" w:rsidRPr="00C30853" w14:paraId="74BF9EB0" w14:textId="77777777" w:rsidTr="008B4817">
        <w:trPr>
          <w:trHeight w:val="320"/>
          <w:jc w:val="center"/>
        </w:trPr>
        <w:tc>
          <w:tcPr>
            <w:tcW w:w="1189" w:type="dxa"/>
            <w:vMerge/>
            <w:tcBorders>
              <w:top w:val="nil"/>
              <w:left w:val="nil"/>
              <w:bottom w:val="single" w:sz="8" w:space="0" w:color="000000"/>
              <w:right w:val="nil"/>
            </w:tcBorders>
            <w:vAlign w:val="center"/>
            <w:hideMark/>
          </w:tcPr>
          <w:p w14:paraId="01BF1272"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nil"/>
              <w:right w:val="nil"/>
            </w:tcBorders>
            <w:shd w:val="clear" w:color="auto" w:fill="auto"/>
            <w:noWrap/>
            <w:vAlign w:val="center"/>
            <w:hideMark/>
          </w:tcPr>
          <w:p w14:paraId="1A334ACD"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Non-specific</w:t>
            </w:r>
          </w:p>
        </w:tc>
        <w:tc>
          <w:tcPr>
            <w:tcW w:w="1134" w:type="dxa"/>
            <w:tcBorders>
              <w:top w:val="nil"/>
              <w:left w:val="nil"/>
              <w:bottom w:val="nil"/>
              <w:right w:val="nil"/>
            </w:tcBorders>
            <w:shd w:val="clear" w:color="auto" w:fill="auto"/>
            <w:noWrap/>
            <w:vAlign w:val="center"/>
            <w:hideMark/>
          </w:tcPr>
          <w:p w14:paraId="3CC95478"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0.04</w:t>
            </w:r>
          </w:p>
        </w:tc>
        <w:tc>
          <w:tcPr>
            <w:tcW w:w="992" w:type="dxa"/>
            <w:tcBorders>
              <w:top w:val="nil"/>
              <w:left w:val="nil"/>
              <w:bottom w:val="nil"/>
              <w:right w:val="nil"/>
            </w:tcBorders>
            <w:shd w:val="clear" w:color="auto" w:fill="auto"/>
            <w:noWrap/>
            <w:vAlign w:val="center"/>
            <w:hideMark/>
          </w:tcPr>
          <w:p w14:paraId="12BA60B4"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1012" w:type="dxa"/>
            <w:tcBorders>
              <w:top w:val="nil"/>
              <w:left w:val="nil"/>
              <w:bottom w:val="nil"/>
              <w:right w:val="nil"/>
            </w:tcBorders>
            <w:shd w:val="clear" w:color="auto" w:fill="auto"/>
            <w:noWrap/>
            <w:vAlign w:val="center"/>
            <w:hideMark/>
          </w:tcPr>
          <w:p w14:paraId="131C9C74"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0.06</w:t>
            </w:r>
          </w:p>
        </w:tc>
        <w:tc>
          <w:tcPr>
            <w:tcW w:w="1114" w:type="dxa"/>
            <w:tcBorders>
              <w:top w:val="nil"/>
              <w:left w:val="nil"/>
              <w:bottom w:val="nil"/>
              <w:right w:val="nil"/>
            </w:tcBorders>
            <w:shd w:val="clear" w:color="auto" w:fill="auto"/>
            <w:noWrap/>
            <w:vAlign w:val="center"/>
            <w:hideMark/>
          </w:tcPr>
          <w:p w14:paraId="4BAAD76C"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0.04</w:t>
            </w:r>
          </w:p>
        </w:tc>
        <w:tc>
          <w:tcPr>
            <w:tcW w:w="993" w:type="dxa"/>
            <w:tcBorders>
              <w:top w:val="nil"/>
              <w:left w:val="nil"/>
              <w:bottom w:val="nil"/>
              <w:right w:val="nil"/>
            </w:tcBorders>
            <w:shd w:val="clear" w:color="auto" w:fill="auto"/>
            <w:noWrap/>
            <w:vAlign w:val="center"/>
            <w:hideMark/>
          </w:tcPr>
          <w:p w14:paraId="7417166F"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1012" w:type="dxa"/>
            <w:tcBorders>
              <w:top w:val="nil"/>
              <w:left w:val="nil"/>
              <w:bottom w:val="nil"/>
              <w:right w:val="nil"/>
            </w:tcBorders>
            <w:shd w:val="clear" w:color="auto" w:fill="auto"/>
            <w:noWrap/>
            <w:vAlign w:val="center"/>
            <w:hideMark/>
          </w:tcPr>
          <w:p w14:paraId="34C4961D"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0.05</w:t>
            </w:r>
          </w:p>
        </w:tc>
      </w:tr>
      <w:tr w:rsidR="008B4817" w:rsidRPr="00C30853" w14:paraId="3F240D5B" w14:textId="77777777" w:rsidTr="008B4817">
        <w:trPr>
          <w:trHeight w:val="320"/>
          <w:jc w:val="center"/>
        </w:trPr>
        <w:tc>
          <w:tcPr>
            <w:tcW w:w="1189" w:type="dxa"/>
            <w:vMerge/>
            <w:tcBorders>
              <w:top w:val="nil"/>
              <w:left w:val="nil"/>
              <w:bottom w:val="single" w:sz="8" w:space="0" w:color="000000"/>
              <w:right w:val="nil"/>
            </w:tcBorders>
            <w:vAlign w:val="center"/>
            <w:hideMark/>
          </w:tcPr>
          <w:p w14:paraId="7637C311"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nil"/>
              <w:right w:val="nil"/>
            </w:tcBorders>
            <w:shd w:val="clear" w:color="auto" w:fill="auto"/>
            <w:noWrap/>
            <w:vAlign w:val="center"/>
            <w:hideMark/>
          </w:tcPr>
          <w:p w14:paraId="54434A34"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TGMV</w:t>
            </w:r>
          </w:p>
        </w:tc>
        <w:tc>
          <w:tcPr>
            <w:tcW w:w="1134" w:type="dxa"/>
            <w:tcBorders>
              <w:top w:val="nil"/>
              <w:left w:val="nil"/>
              <w:bottom w:val="nil"/>
              <w:right w:val="nil"/>
            </w:tcBorders>
            <w:shd w:val="clear" w:color="auto" w:fill="auto"/>
            <w:noWrap/>
            <w:vAlign w:val="center"/>
            <w:hideMark/>
          </w:tcPr>
          <w:p w14:paraId="34827D71" w14:textId="67613C67"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-3.36</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992" w:type="dxa"/>
            <w:tcBorders>
              <w:top w:val="nil"/>
              <w:left w:val="nil"/>
              <w:bottom w:val="nil"/>
              <w:right w:val="nil"/>
            </w:tcBorders>
            <w:shd w:val="clear" w:color="auto" w:fill="auto"/>
            <w:noWrap/>
            <w:vAlign w:val="center"/>
            <w:hideMark/>
          </w:tcPr>
          <w:p w14:paraId="0D1315A5" w14:textId="6277F862"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3.00</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1012" w:type="dxa"/>
            <w:tcBorders>
              <w:top w:val="nil"/>
              <w:left w:val="nil"/>
              <w:bottom w:val="nil"/>
              <w:right w:val="nil"/>
            </w:tcBorders>
            <w:shd w:val="clear" w:color="auto" w:fill="auto"/>
            <w:noWrap/>
            <w:vAlign w:val="center"/>
            <w:hideMark/>
          </w:tcPr>
          <w:p w14:paraId="30321A42"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0.26</w:t>
            </w:r>
          </w:p>
        </w:tc>
        <w:tc>
          <w:tcPr>
            <w:tcW w:w="1114" w:type="dxa"/>
            <w:tcBorders>
              <w:top w:val="nil"/>
              <w:left w:val="nil"/>
              <w:bottom w:val="nil"/>
              <w:right w:val="nil"/>
            </w:tcBorders>
            <w:shd w:val="clear" w:color="auto" w:fill="auto"/>
            <w:noWrap/>
            <w:vAlign w:val="center"/>
            <w:hideMark/>
          </w:tcPr>
          <w:p w14:paraId="0D261C1D" w14:textId="79A38555"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-2.56</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993" w:type="dxa"/>
            <w:tcBorders>
              <w:top w:val="nil"/>
              <w:left w:val="nil"/>
              <w:bottom w:val="nil"/>
              <w:right w:val="nil"/>
            </w:tcBorders>
            <w:shd w:val="clear" w:color="auto" w:fill="auto"/>
            <w:noWrap/>
            <w:vAlign w:val="center"/>
            <w:hideMark/>
          </w:tcPr>
          <w:p w14:paraId="0A11389D" w14:textId="3BEC434A"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3.31</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1012" w:type="dxa"/>
            <w:tcBorders>
              <w:top w:val="nil"/>
              <w:left w:val="nil"/>
              <w:bottom w:val="nil"/>
              <w:right w:val="nil"/>
            </w:tcBorders>
            <w:shd w:val="clear" w:color="auto" w:fill="auto"/>
            <w:noWrap/>
            <w:vAlign w:val="center"/>
            <w:hideMark/>
          </w:tcPr>
          <w:p w14:paraId="51B59BBA"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0.44</w:t>
            </w:r>
          </w:p>
        </w:tc>
      </w:tr>
      <w:tr w:rsidR="008B4817" w:rsidRPr="00C30853" w14:paraId="3C8FA6F8" w14:textId="77777777" w:rsidTr="008B4817">
        <w:trPr>
          <w:trHeight w:val="320"/>
          <w:jc w:val="center"/>
        </w:trPr>
        <w:tc>
          <w:tcPr>
            <w:tcW w:w="1189" w:type="dxa"/>
            <w:vMerge/>
            <w:tcBorders>
              <w:top w:val="nil"/>
              <w:left w:val="nil"/>
              <w:bottom w:val="single" w:sz="8" w:space="0" w:color="000000"/>
              <w:right w:val="nil"/>
            </w:tcBorders>
            <w:vAlign w:val="center"/>
            <w:hideMark/>
          </w:tcPr>
          <w:p w14:paraId="65212D47"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nil"/>
              <w:right w:val="nil"/>
            </w:tcBorders>
            <w:shd w:val="clear" w:color="auto" w:fill="auto"/>
            <w:noWrap/>
            <w:vAlign w:val="center"/>
            <w:hideMark/>
          </w:tcPr>
          <w:p w14:paraId="44D2F919"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TGMV * Specific</w:t>
            </w:r>
          </w:p>
        </w:tc>
        <w:tc>
          <w:tcPr>
            <w:tcW w:w="1134" w:type="dxa"/>
            <w:tcBorders>
              <w:top w:val="nil"/>
              <w:left w:val="nil"/>
              <w:bottom w:val="nil"/>
              <w:right w:val="nil"/>
            </w:tcBorders>
            <w:shd w:val="clear" w:color="auto" w:fill="auto"/>
            <w:noWrap/>
            <w:vAlign w:val="center"/>
            <w:hideMark/>
          </w:tcPr>
          <w:p w14:paraId="6CAB1B08" w14:textId="763EC3B7"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-1.13</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-07</w:t>
            </w:r>
          </w:p>
        </w:tc>
        <w:tc>
          <w:tcPr>
            <w:tcW w:w="992" w:type="dxa"/>
            <w:tcBorders>
              <w:top w:val="nil"/>
              <w:left w:val="nil"/>
              <w:bottom w:val="nil"/>
              <w:right w:val="nil"/>
            </w:tcBorders>
            <w:shd w:val="clear" w:color="auto" w:fill="auto"/>
            <w:noWrap/>
            <w:vAlign w:val="center"/>
            <w:hideMark/>
          </w:tcPr>
          <w:p w14:paraId="7B38F1C5" w14:textId="20258477"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2.89</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-07</w:t>
            </w:r>
          </w:p>
        </w:tc>
        <w:tc>
          <w:tcPr>
            <w:tcW w:w="1012" w:type="dxa"/>
            <w:tcBorders>
              <w:top w:val="nil"/>
              <w:left w:val="nil"/>
              <w:bottom w:val="nil"/>
              <w:right w:val="nil"/>
            </w:tcBorders>
            <w:shd w:val="clear" w:color="auto" w:fill="auto"/>
            <w:noWrap/>
            <w:vAlign w:val="center"/>
            <w:hideMark/>
          </w:tcPr>
          <w:p w14:paraId="52A01A1C"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0.70</w:t>
            </w:r>
          </w:p>
        </w:tc>
        <w:tc>
          <w:tcPr>
            <w:tcW w:w="1114" w:type="dxa"/>
            <w:tcBorders>
              <w:top w:val="nil"/>
              <w:left w:val="nil"/>
              <w:bottom w:val="nil"/>
              <w:right w:val="nil"/>
            </w:tcBorders>
            <w:shd w:val="clear" w:color="auto" w:fill="auto"/>
            <w:noWrap/>
            <w:vAlign w:val="center"/>
            <w:hideMark/>
          </w:tcPr>
          <w:p w14:paraId="631694A3" w14:textId="6C62FA60"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-1.35</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-07</w:t>
            </w:r>
          </w:p>
        </w:tc>
        <w:tc>
          <w:tcPr>
            <w:tcW w:w="993" w:type="dxa"/>
            <w:tcBorders>
              <w:top w:val="nil"/>
              <w:left w:val="nil"/>
              <w:bottom w:val="nil"/>
              <w:right w:val="nil"/>
            </w:tcBorders>
            <w:shd w:val="clear" w:color="auto" w:fill="auto"/>
            <w:noWrap/>
            <w:vAlign w:val="center"/>
            <w:hideMark/>
          </w:tcPr>
          <w:p w14:paraId="745123B4" w14:textId="3647FA16"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3.69</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-07</w:t>
            </w:r>
          </w:p>
        </w:tc>
        <w:tc>
          <w:tcPr>
            <w:tcW w:w="1012" w:type="dxa"/>
            <w:tcBorders>
              <w:top w:val="nil"/>
              <w:left w:val="nil"/>
              <w:bottom w:val="nil"/>
              <w:right w:val="nil"/>
            </w:tcBorders>
            <w:shd w:val="clear" w:color="auto" w:fill="auto"/>
            <w:noWrap/>
            <w:vAlign w:val="center"/>
            <w:hideMark/>
          </w:tcPr>
          <w:p w14:paraId="67D39F35"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0.72</w:t>
            </w:r>
          </w:p>
        </w:tc>
      </w:tr>
      <w:tr w:rsidR="008B4817" w:rsidRPr="00C30853" w14:paraId="010B3498" w14:textId="77777777" w:rsidTr="008B4817">
        <w:trPr>
          <w:trHeight w:val="340"/>
          <w:jc w:val="center"/>
        </w:trPr>
        <w:tc>
          <w:tcPr>
            <w:tcW w:w="1189" w:type="dxa"/>
            <w:vMerge/>
            <w:tcBorders>
              <w:top w:val="nil"/>
              <w:left w:val="nil"/>
              <w:bottom w:val="single" w:sz="8" w:space="0" w:color="000000"/>
              <w:right w:val="nil"/>
            </w:tcBorders>
            <w:vAlign w:val="center"/>
            <w:hideMark/>
          </w:tcPr>
          <w:p w14:paraId="6E055574"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nil"/>
              <w:right w:val="nil"/>
            </w:tcBorders>
            <w:shd w:val="clear" w:color="auto" w:fill="auto"/>
            <w:noWrap/>
            <w:vAlign w:val="center"/>
            <w:hideMark/>
          </w:tcPr>
          <w:p w14:paraId="5DAC296B"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TGMV * Non-specific</w:t>
            </w:r>
          </w:p>
        </w:tc>
        <w:tc>
          <w:tcPr>
            <w:tcW w:w="1134" w:type="dxa"/>
            <w:tcBorders>
              <w:top w:val="nil"/>
              <w:left w:val="nil"/>
              <w:bottom w:val="nil"/>
              <w:right w:val="nil"/>
            </w:tcBorders>
            <w:shd w:val="clear" w:color="auto" w:fill="auto"/>
            <w:noWrap/>
            <w:vAlign w:val="center"/>
            <w:hideMark/>
          </w:tcPr>
          <w:p w14:paraId="30BDC577" w14:textId="1C362838"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5.67</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-08</w:t>
            </w:r>
          </w:p>
        </w:tc>
        <w:tc>
          <w:tcPr>
            <w:tcW w:w="992" w:type="dxa"/>
            <w:tcBorders>
              <w:top w:val="nil"/>
              <w:left w:val="nil"/>
              <w:bottom w:val="nil"/>
              <w:right w:val="nil"/>
            </w:tcBorders>
            <w:shd w:val="clear" w:color="auto" w:fill="auto"/>
            <w:noWrap/>
            <w:vAlign w:val="center"/>
            <w:hideMark/>
          </w:tcPr>
          <w:p w14:paraId="7B4D26AA" w14:textId="0FB1686C"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4.59</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-07</w:t>
            </w:r>
          </w:p>
        </w:tc>
        <w:tc>
          <w:tcPr>
            <w:tcW w:w="1012" w:type="dxa"/>
            <w:tcBorders>
              <w:top w:val="nil"/>
              <w:left w:val="nil"/>
              <w:bottom w:val="nil"/>
              <w:right w:val="nil"/>
            </w:tcBorders>
            <w:shd w:val="clear" w:color="auto" w:fill="auto"/>
            <w:noWrap/>
            <w:vAlign w:val="center"/>
            <w:hideMark/>
          </w:tcPr>
          <w:p w14:paraId="59D1500D"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0.90</w:t>
            </w:r>
          </w:p>
        </w:tc>
        <w:tc>
          <w:tcPr>
            <w:tcW w:w="1114" w:type="dxa"/>
            <w:tcBorders>
              <w:top w:val="nil"/>
              <w:left w:val="nil"/>
              <w:bottom w:val="nil"/>
              <w:right w:val="nil"/>
            </w:tcBorders>
            <w:shd w:val="clear" w:color="auto" w:fill="auto"/>
            <w:noWrap/>
            <w:vAlign w:val="center"/>
            <w:hideMark/>
          </w:tcPr>
          <w:p w14:paraId="4DF8EC25" w14:textId="21872254"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1.41</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-08</w:t>
            </w:r>
          </w:p>
        </w:tc>
        <w:tc>
          <w:tcPr>
            <w:tcW w:w="993" w:type="dxa"/>
            <w:tcBorders>
              <w:top w:val="nil"/>
              <w:left w:val="nil"/>
              <w:bottom w:val="nil"/>
              <w:right w:val="nil"/>
            </w:tcBorders>
            <w:shd w:val="clear" w:color="auto" w:fill="auto"/>
            <w:noWrap/>
            <w:vAlign w:val="center"/>
            <w:hideMark/>
          </w:tcPr>
          <w:p w14:paraId="61883715" w14:textId="29DF13C6"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4.79</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-07</w:t>
            </w:r>
          </w:p>
        </w:tc>
        <w:tc>
          <w:tcPr>
            <w:tcW w:w="1012" w:type="dxa"/>
            <w:tcBorders>
              <w:top w:val="nil"/>
              <w:left w:val="nil"/>
              <w:bottom w:val="nil"/>
              <w:right w:val="nil"/>
            </w:tcBorders>
            <w:shd w:val="clear" w:color="auto" w:fill="auto"/>
            <w:noWrap/>
            <w:vAlign w:val="center"/>
            <w:hideMark/>
          </w:tcPr>
          <w:p w14:paraId="41B61332"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0.98</w:t>
            </w:r>
          </w:p>
        </w:tc>
      </w:tr>
      <w:tr w:rsidR="008B4817" w:rsidRPr="00C30853" w14:paraId="4C5EDFFF" w14:textId="77777777" w:rsidTr="008B4817">
        <w:trPr>
          <w:trHeight w:val="340"/>
          <w:jc w:val="center"/>
        </w:trPr>
        <w:tc>
          <w:tcPr>
            <w:tcW w:w="1189" w:type="dxa"/>
            <w:vMerge/>
            <w:tcBorders>
              <w:top w:val="nil"/>
              <w:left w:val="nil"/>
              <w:bottom w:val="single" w:sz="8" w:space="0" w:color="000000"/>
              <w:right w:val="nil"/>
            </w:tcBorders>
            <w:vAlign w:val="center"/>
            <w:hideMark/>
          </w:tcPr>
          <w:p w14:paraId="25ED4D03"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nil"/>
              <w:right w:val="nil"/>
            </w:tcBorders>
            <w:shd w:val="clear" w:color="auto" w:fill="auto"/>
            <w:noWrap/>
            <w:vAlign w:val="center"/>
            <w:hideMark/>
          </w:tcPr>
          <w:p w14:paraId="1BB042DC"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Age</w:t>
            </w:r>
          </w:p>
        </w:tc>
        <w:tc>
          <w:tcPr>
            <w:tcW w:w="1134" w:type="dxa"/>
            <w:tcBorders>
              <w:top w:val="nil"/>
              <w:left w:val="nil"/>
              <w:bottom w:val="nil"/>
              <w:right w:val="nil"/>
            </w:tcBorders>
            <w:shd w:val="clear" w:color="auto" w:fill="auto"/>
            <w:noWrap/>
            <w:vAlign w:val="center"/>
            <w:hideMark/>
          </w:tcPr>
          <w:p w14:paraId="5401BDF0"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-0.01</w:t>
            </w:r>
          </w:p>
        </w:tc>
        <w:tc>
          <w:tcPr>
            <w:tcW w:w="992" w:type="dxa"/>
            <w:tcBorders>
              <w:top w:val="nil"/>
              <w:left w:val="nil"/>
              <w:bottom w:val="nil"/>
              <w:right w:val="nil"/>
            </w:tcBorders>
            <w:shd w:val="clear" w:color="auto" w:fill="auto"/>
            <w:noWrap/>
            <w:vAlign w:val="center"/>
            <w:hideMark/>
          </w:tcPr>
          <w:p w14:paraId="61E0715F"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0.01</w:t>
            </w:r>
          </w:p>
        </w:tc>
        <w:tc>
          <w:tcPr>
            <w:tcW w:w="1012" w:type="dxa"/>
            <w:tcBorders>
              <w:top w:val="nil"/>
              <w:left w:val="nil"/>
              <w:bottom w:val="nil"/>
              <w:right w:val="nil"/>
            </w:tcBorders>
            <w:shd w:val="clear" w:color="auto" w:fill="auto"/>
            <w:noWrap/>
            <w:vAlign w:val="center"/>
            <w:hideMark/>
          </w:tcPr>
          <w:p w14:paraId="7A6A2F1C"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0.33</w:t>
            </w:r>
          </w:p>
        </w:tc>
        <w:tc>
          <w:tcPr>
            <w:tcW w:w="1114" w:type="dxa"/>
            <w:tcBorders>
              <w:top w:val="nil"/>
              <w:left w:val="nil"/>
              <w:bottom w:val="nil"/>
              <w:right w:val="nil"/>
            </w:tcBorders>
            <w:shd w:val="clear" w:color="auto" w:fill="auto"/>
            <w:noWrap/>
            <w:vAlign w:val="center"/>
            <w:hideMark/>
          </w:tcPr>
          <w:p w14:paraId="569E5110"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993" w:type="dxa"/>
            <w:tcBorders>
              <w:top w:val="nil"/>
              <w:left w:val="nil"/>
              <w:bottom w:val="nil"/>
              <w:right w:val="nil"/>
            </w:tcBorders>
            <w:shd w:val="clear" w:color="auto" w:fill="auto"/>
            <w:noWrap/>
            <w:vAlign w:val="center"/>
            <w:hideMark/>
          </w:tcPr>
          <w:p w14:paraId="1298B173"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1012" w:type="dxa"/>
            <w:tcBorders>
              <w:top w:val="nil"/>
              <w:left w:val="nil"/>
              <w:bottom w:val="nil"/>
              <w:right w:val="nil"/>
            </w:tcBorders>
            <w:shd w:val="clear" w:color="auto" w:fill="auto"/>
            <w:noWrap/>
            <w:vAlign w:val="center"/>
            <w:hideMark/>
          </w:tcPr>
          <w:p w14:paraId="06DC4C11"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0.27</w:t>
            </w:r>
          </w:p>
        </w:tc>
      </w:tr>
      <w:tr w:rsidR="008B4817" w:rsidRPr="00C30853" w14:paraId="0A8F13DC" w14:textId="77777777" w:rsidTr="008B4817">
        <w:trPr>
          <w:trHeight w:val="320"/>
          <w:jc w:val="center"/>
        </w:trPr>
        <w:tc>
          <w:tcPr>
            <w:tcW w:w="1189" w:type="dxa"/>
            <w:vMerge/>
            <w:tcBorders>
              <w:top w:val="nil"/>
              <w:left w:val="nil"/>
              <w:bottom w:val="single" w:sz="8" w:space="0" w:color="000000"/>
              <w:right w:val="nil"/>
            </w:tcBorders>
            <w:vAlign w:val="center"/>
            <w:hideMark/>
          </w:tcPr>
          <w:p w14:paraId="6EC41FD6"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nil"/>
              <w:right w:val="nil"/>
            </w:tcBorders>
            <w:shd w:val="clear" w:color="auto" w:fill="auto"/>
            <w:noWrap/>
            <w:vAlign w:val="center"/>
            <w:hideMark/>
          </w:tcPr>
          <w:p w14:paraId="75064BA7"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Sex</w:t>
            </w:r>
          </w:p>
        </w:tc>
        <w:tc>
          <w:tcPr>
            <w:tcW w:w="1134" w:type="dxa"/>
            <w:tcBorders>
              <w:top w:val="nil"/>
              <w:left w:val="nil"/>
              <w:bottom w:val="nil"/>
              <w:right w:val="nil"/>
            </w:tcBorders>
            <w:shd w:val="clear" w:color="auto" w:fill="auto"/>
            <w:noWrap/>
            <w:vAlign w:val="center"/>
            <w:hideMark/>
          </w:tcPr>
          <w:p w14:paraId="0D9129B3"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0.21</w:t>
            </w:r>
          </w:p>
        </w:tc>
        <w:tc>
          <w:tcPr>
            <w:tcW w:w="992" w:type="dxa"/>
            <w:tcBorders>
              <w:top w:val="nil"/>
              <w:left w:val="nil"/>
              <w:bottom w:val="nil"/>
              <w:right w:val="nil"/>
            </w:tcBorders>
            <w:shd w:val="clear" w:color="auto" w:fill="auto"/>
            <w:noWrap/>
            <w:vAlign w:val="center"/>
            <w:hideMark/>
          </w:tcPr>
          <w:p w14:paraId="14F97E63"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0.19</w:t>
            </w:r>
          </w:p>
        </w:tc>
        <w:tc>
          <w:tcPr>
            <w:tcW w:w="1012" w:type="dxa"/>
            <w:tcBorders>
              <w:top w:val="nil"/>
              <w:left w:val="nil"/>
              <w:bottom w:val="nil"/>
              <w:right w:val="nil"/>
            </w:tcBorders>
            <w:shd w:val="clear" w:color="auto" w:fill="auto"/>
            <w:noWrap/>
            <w:vAlign w:val="center"/>
            <w:hideMark/>
          </w:tcPr>
          <w:p w14:paraId="427264F2"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0.27</w:t>
            </w:r>
          </w:p>
        </w:tc>
        <w:tc>
          <w:tcPr>
            <w:tcW w:w="1114" w:type="dxa"/>
            <w:tcBorders>
              <w:top w:val="nil"/>
              <w:left w:val="nil"/>
              <w:bottom w:val="nil"/>
              <w:right w:val="nil"/>
            </w:tcBorders>
            <w:shd w:val="clear" w:color="auto" w:fill="auto"/>
            <w:noWrap/>
            <w:vAlign w:val="center"/>
            <w:hideMark/>
          </w:tcPr>
          <w:p w14:paraId="39976E9B"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0.21</w:t>
            </w:r>
          </w:p>
        </w:tc>
        <w:tc>
          <w:tcPr>
            <w:tcW w:w="993" w:type="dxa"/>
            <w:tcBorders>
              <w:top w:val="nil"/>
              <w:left w:val="nil"/>
              <w:bottom w:val="nil"/>
              <w:right w:val="nil"/>
            </w:tcBorders>
            <w:shd w:val="clear" w:color="auto" w:fill="auto"/>
            <w:noWrap/>
            <w:vAlign w:val="center"/>
            <w:hideMark/>
          </w:tcPr>
          <w:p w14:paraId="017B1039"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0.21</w:t>
            </w:r>
          </w:p>
        </w:tc>
        <w:tc>
          <w:tcPr>
            <w:tcW w:w="1012" w:type="dxa"/>
            <w:tcBorders>
              <w:top w:val="nil"/>
              <w:left w:val="nil"/>
              <w:bottom w:val="nil"/>
              <w:right w:val="nil"/>
            </w:tcBorders>
            <w:shd w:val="clear" w:color="auto" w:fill="auto"/>
            <w:noWrap/>
            <w:vAlign w:val="center"/>
            <w:hideMark/>
          </w:tcPr>
          <w:p w14:paraId="6929FB00"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0.32</w:t>
            </w:r>
          </w:p>
        </w:tc>
      </w:tr>
      <w:tr w:rsidR="008B4817" w:rsidRPr="00C30853" w14:paraId="520EE5FA" w14:textId="77777777" w:rsidTr="008B4817">
        <w:trPr>
          <w:trHeight w:val="320"/>
          <w:jc w:val="center"/>
        </w:trPr>
        <w:tc>
          <w:tcPr>
            <w:tcW w:w="1189" w:type="dxa"/>
            <w:vMerge/>
            <w:tcBorders>
              <w:top w:val="nil"/>
              <w:left w:val="nil"/>
              <w:bottom w:val="single" w:sz="8" w:space="0" w:color="000000"/>
              <w:right w:val="nil"/>
            </w:tcBorders>
            <w:vAlign w:val="center"/>
            <w:hideMark/>
          </w:tcPr>
          <w:p w14:paraId="2DF98A3B"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nil"/>
              <w:right w:val="nil"/>
            </w:tcBorders>
            <w:shd w:val="clear" w:color="auto" w:fill="auto"/>
            <w:noWrap/>
            <w:vAlign w:val="center"/>
            <w:hideMark/>
          </w:tcPr>
          <w:p w14:paraId="5938D2D2"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Years of education</w:t>
            </w:r>
          </w:p>
        </w:tc>
        <w:tc>
          <w:tcPr>
            <w:tcW w:w="1134" w:type="dxa"/>
            <w:tcBorders>
              <w:top w:val="nil"/>
              <w:left w:val="nil"/>
              <w:bottom w:val="nil"/>
              <w:right w:val="nil"/>
            </w:tcBorders>
            <w:shd w:val="clear" w:color="auto" w:fill="auto"/>
            <w:noWrap/>
            <w:vAlign w:val="center"/>
            <w:hideMark/>
          </w:tcPr>
          <w:p w14:paraId="73FCB6E0"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0.10</w:t>
            </w:r>
          </w:p>
        </w:tc>
        <w:tc>
          <w:tcPr>
            <w:tcW w:w="992" w:type="dxa"/>
            <w:tcBorders>
              <w:top w:val="nil"/>
              <w:left w:val="nil"/>
              <w:bottom w:val="nil"/>
              <w:right w:val="nil"/>
            </w:tcBorders>
            <w:shd w:val="clear" w:color="auto" w:fill="auto"/>
            <w:noWrap/>
            <w:vAlign w:val="center"/>
            <w:hideMark/>
          </w:tcPr>
          <w:p w14:paraId="4100A17E"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1012" w:type="dxa"/>
            <w:tcBorders>
              <w:top w:val="nil"/>
              <w:left w:val="nil"/>
              <w:bottom w:val="nil"/>
              <w:right w:val="nil"/>
            </w:tcBorders>
            <w:shd w:val="clear" w:color="auto" w:fill="auto"/>
            <w:noWrap/>
            <w:vAlign w:val="center"/>
            <w:hideMark/>
          </w:tcPr>
          <w:p w14:paraId="50402AD3" w14:textId="7B8FF1DB"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&lt;0.0001</w:t>
            </w:r>
          </w:p>
        </w:tc>
        <w:tc>
          <w:tcPr>
            <w:tcW w:w="1114" w:type="dxa"/>
            <w:tcBorders>
              <w:top w:val="nil"/>
              <w:left w:val="nil"/>
              <w:bottom w:val="nil"/>
              <w:right w:val="nil"/>
            </w:tcBorders>
            <w:shd w:val="clear" w:color="auto" w:fill="auto"/>
            <w:noWrap/>
            <w:vAlign w:val="center"/>
            <w:hideMark/>
          </w:tcPr>
          <w:p w14:paraId="48B7C881"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0.12</w:t>
            </w:r>
          </w:p>
        </w:tc>
        <w:tc>
          <w:tcPr>
            <w:tcW w:w="993" w:type="dxa"/>
            <w:tcBorders>
              <w:top w:val="nil"/>
              <w:left w:val="nil"/>
              <w:bottom w:val="nil"/>
              <w:right w:val="nil"/>
            </w:tcBorders>
            <w:shd w:val="clear" w:color="auto" w:fill="auto"/>
            <w:noWrap/>
            <w:vAlign w:val="center"/>
            <w:hideMark/>
          </w:tcPr>
          <w:p w14:paraId="4D93CD43"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0.02</w:t>
            </w:r>
          </w:p>
        </w:tc>
        <w:tc>
          <w:tcPr>
            <w:tcW w:w="1012" w:type="dxa"/>
            <w:tcBorders>
              <w:top w:val="nil"/>
              <w:left w:val="nil"/>
              <w:bottom w:val="nil"/>
              <w:right w:val="nil"/>
            </w:tcBorders>
            <w:shd w:val="clear" w:color="auto" w:fill="auto"/>
            <w:noWrap/>
            <w:vAlign w:val="center"/>
            <w:hideMark/>
          </w:tcPr>
          <w:p w14:paraId="3A36595C" w14:textId="6C1783F3" w:rsidR="00C30853" w:rsidRPr="00C30853" w:rsidRDefault="008B4817"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&lt;0.0001</w:t>
            </w:r>
          </w:p>
        </w:tc>
      </w:tr>
      <w:tr w:rsidR="008B4817" w:rsidRPr="00C30853" w14:paraId="3D777164" w14:textId="77777777" w:rsidTr="008B4817">
        <w:trPr>
          <w:trHeight w:val="340"/>
          <w:jc w:val="center"/>
        </w:trPr>
        <w:tc>
          <w:tcPr>
            <w:tcW w:w="1189" w:type="dxa"/>
            <w:vMerge/>
            <w:tcBorders>
              <w:top w:val="nil"/>
              <w:left w:val="nil"/>
              <w:bottom w:val="single" w:sz="8" w:space="0" w:color="000000"/>
              <w:right w:val="nil"/>
            </w:tcBorders>
            <w:vAlign w:val="center"/>
            <w:hideMark/>
          </w:tcPr>
          <w:p w14:paraId="20999392" w14:textId="77777777" w:rsidR="00C30853" w:rsidRPr="00C30853" w:rsidRDefault="00C30853" w:rsidP="008B4817">
            <w:pPr>
              <w:jc w:val="center"/>
              <w:rPr>
                <w:rFonts w:eastAsia="Times New Roman" w:cs="Times New Roman"/>
                <w:color w:val="000000"/>
                <w:szCs w:val="24"/>
                <w:lang w:eastAsia="zh-CN"/>
              </w:rPr>
            </w:pPr>
          </w:p>
        </w:tc>
        <w:tc>
          <w:tcPr>
            <w:tcW w:w="1646" w:type="dxa"/>
            <w:tcBorders>
              <w:top w:val="nil"/>
              <w:left w:val="nil"/>
              <w:bottom w:val="single" w:sz="8" w:space="0" w:color="auto"/>
              <w:right w:val="nil"/>
            </w:tcBorders>
            <w:shd w:val="clear" w:color="auto" w:fill="auto"/>
            <w:noWrap/>
            <w:vAlign w:val="center"/>
            <w:hideMark/>
          </w:tcPr>
          <w:p w14:paraId="3EBF0328"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TICV</w:t>
            </w:r>
          </w:p>
        </w:tc>
        <w:tc>
          <w:tcPr>
            <w:tcW w:w="1134" w:type="dxa"/>
            <w:tcBorders>
              <w:top w:val="nil"/>
              <w:left w:val="nil"/>
              <w:bottom w:val="single" w:sz="8" w:space="0" w:color="auto"/>
              <w:right w:val="nil"/>
            </w:tcBorders>
            <w:shd w:val="clear" w:color="auto" w:fill="auto"/>
            <w:noWrap/>
            <w:vAlign w:val="center"/>
            <w:hideMark/>
          </w:tcPr>
          <w:p w14:paraId="40E8FB6F" w14:textId="05C167AD"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1.65</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992" w:type="dxa"/>
            <w:tcBorders>
              <w:top w:val="nil"/>
              <w:left w:val="nil"/>
              <w:bottom w:val="single" w:sz="8" w:space="0" w:color="auto"/>
              <w:right w:val="nil"/>
            </w:tcBorders>
            <w:shd w:val="clear" w:color="auto" w:fill="auto"/>
            <w:noWrap/>
            <w:vAlign w:val="center"/>
            <w:hideMark/>
          </w:tcPr>
          <w:p w14:paraId="4502AC5D" w14:textId="5A8CC369"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1.00</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1012" w:type="dxa"/>
            <w:tcBorders>
              <w:top w:val="nil"/>
              <w:left w:val="nil"/>
              <w:bottom w:val="single" w:sz="8" w:space="0" w:color="auto"/>
              <w:right w:val="nil"/>
            </w:tcBorders>
            <w:shd w:val="clear" w:color="auto" w:fill="auto"/>
            <w:noWrap/>
            <w:vAlign w:val="center"/>
            <w:hideMark/>
          </w:tcPr>
          <w:p w14:paraId="129B39DD"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0.10</w:t>
            </w:r>
          </w:p>
        </w:tc>
        <w:tc>
          <w:tcPr>
            <w:tcW w:w="1114" w:type="dxa"/>
            <w:tcBorders>
              <w:top w:val="nil"/>
              <w:left w:val="nil"/>
              <w:bottom w:val="single" w:sz="8" w:space="0" w:color="auto"/>
              <w:right w:val="nil"/>
            </w:tcBorders>
            <w:shd w:val="clear" w:color="auto" w:fill="auto"/>
            <w:noWrap/>
            <w:vAlign w:val="center"/>
            <w:hideMark/>
          </w:tcPr>
          <w:p w14:paraId="68079119" w14:textId="34F8082B"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1.33</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993" w:type="dxa"/>
            <w:tcBorders>
              <w:top w:val="nil"/>
              <w:left w:val="nil"/>
              <w:bottom w:val="single" w:sz="8" w:space="0" w:color="auto"/>
              <w:right w:val="nil"/>
            </w:tcBorders>
            <w:shd w:val="clear" w:color="auto" w:fill="auto"/>
            <w:noWrap/>
            <w:vAlign w:val="center"/>
            <w:hideMark/>
          </w:tcPr>
          <w:p w14:paraId="055666AB" w14:textId="77DB2AB6" w:rsidR="00C30853" w:rsidRPr="008B4817" w:rsidRDefault="00C30853"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1.13</w:t>
            </w:r>
            <w:r w:rsidR="008B4817" w:rsidRPr="008B4817">
              <w:rPr>
                <w:rFonts w:eastAsia="Times New Roman" w:cs="Times New Roman"/>
                <w:color w:val="000000"/>
                <w:sz w:val="22"/>
                <w:lang w:eastAsia="zh-CN"/>
              </w:rPr>
              <w:t>e</w:t>
            </w:r>
            <w:r w:rsidRPr="008B4817">
              <w:rPr>
                <w:rFonts w:eastAsia="Times New Roman" w:cs="Times New Roman"/>
                <w:color w:val="000000"/>
                <w:sz w:val="22"/>
                <w:lang w:eastAsia="zh-CN"/>
              </w:rPr>
              <w:t>-06</w:t>
            </w:r>
          </w:p>
        </w:tc>
        <w:tc>
          <w:tcPr>
            <w:tcW w:w="1012" w:type="dxa"/>
            <w:tcBorders>
              <w:top w:val="nil"/>
              <w:left w:val="nil"/>
              <w:bottom w:val="single" w:sz="8" w:space="0" w:color="auto"/>
              <w:right w:val="nil"/>
            </w:tcBorders>
            <w:shd w:val="clear" w:color="auto" w:fill="auto"/>
            <w:noWrap/>
            <w:vAlign w:val="center"/>
            <w:hideMark/>
          </w:tcPr>
          <w:p w14:paraId="5EAD67E4" w14:textId="77777777" w:rsidR="00C30853" w:rsidRPr="00C30853" w:rsidRDefault="00C30853" w:rsidP="008B4817">
            <w:pPr>
              <w:jc w:val="center"/>
              <w:rPr>
                <w:rFonts w:eastAsia="Times New Roman" w:cs="Times New Roman"/>
                <w:color w:val="000000"/>
                <w:szCs w:val="24"/>
                <w:lang w:eastAsia="zh-CN"/>
              </w:rPr>
            </w:pPr>
            <w:r w:rsidRPr="00C30853">
              <w:rPr>
                <w:rFonts w:eastAsia="Times New Roman" w:cs="Times New Roman"/>
                <w:color w:val="000000"/>
                <w:szCs w:val="24"/>
                <w:lang w:eastAsia="zh-CN"/>
              </w:rPr>
              <w:t>0.24</w:t>
            </w:r>
          </w:p>
        </w:tc>
      </w:tr>
    </w:tbl>
    <w:p w14:paraId="62A07F1F" w14:textId="79EABE3C" w:rsidR="007217DC" w:rsidRPr="007217DC" w:rsidRDefault="007217DC" w:rsidP="00EF65F5">
      <w:pPr>
        <w:spacing w:line="360" w:lineRule="auto"/>
        <w:jc w:val="both"/>
        <w:rPr>
          <w:rFonts w:cs="Times New Roman"/>
          <w:color w:val="000000"/>
          <w:szCs w:val="24"/>
        </w:rPr>
      </w:pPr>
      <w:r w:rsidRPr="00EF65F5">
        <w:rPr>
          <w:rFonts w:cs="Times New Roman"/>
          <w:color w:val="000000"/>
          <w:szCs w:val="24"/>
        </w:rPr>
        <w:t xml:space="preserve">Note: unstandardized coefficients β and standard error (SE) were reported. </w:t>
      </w:r>
      <w:r w:rsidRPr="007217DC">
        <w:rPr>
          <w:rFonts w:cs="Times New Roman"/>
          <w:color w:val="000000"/>
          <w:szCs w:val="24"/>
        </w:rPr>
        <w:t>DV, dependent variable; IV, independent variable; TGMV, total grey matter volume; TICV, total intracranial volume</w:t>
      </w:r>
    </w:p>
    <w:p w14:paraId="1ECB591F" w14:textId="61F682CB" w:rsidR="007217DC" w:rsidRPr="007217DC" w:rsidRDefault="007217DC">
      <w:pPr>
        <w:spacing w:after="0"/>
        <w:rPr>
          <w:rFonts w:cs="Times New Roman"/>
          <w:szCs w:val="24"/>
          <w:lang w:val="en-US"/>
        </w:rPr>
      </w:pPr>
      <w:r w:rsidRPr="007217DC">
        <w:rPr>
          <w:rFonts w:cs="Times New Roman"/>
          <w:szCs w:val="24"/>
          <w:lang w:val="en-US"/>
        </w:rPr>
        <w:br w:type="page"/>
      </w:r>
    </w:p>
    <w:p w14:paraId="31953F45" w14:textId="6169FF87" w:rsidR="007217DC" w:rsidRPr="007217DC" w:rsidRDefault="007A0A46" w:rsidP="00EF65F5">
      <w:pPr>
        <w:spacing w:line="360" w:lineRule="auto"/>
        <w:jc w:val="both"/>
        <w:rPr>
          <w:rFonts w:cs="Times New Roman"/>
          <w:color w:val="000000"/>
          <w:szCs w:val="24"/>
        </w:rPr>
      </w:pPr>
      <w:proofErr w:type="spellStart"/>
      <w:r>
        <w:rPr>
          <w:rFonts w:cs="Times New Roman"/>
          <w:color w:val="000000"/>
          <w:szCs w:val="24"/>
        </w:rPr>
        <w:lastRenderedPageBreak/>
        <w:t>ST</w:t>
      </w:r>
      <w:r w:rsidR="007217DC" w:rsidRPr="007217DC">
        <w:rPr>
          <w:rFonts w:cs="Times New Roman"/>
          <w:color w:val="000000"/>
          <w:szCs w:val="24"/>
        </w:rPr>
        <w:t>able</w:t>
      </w:r>
      <w:proofErr w:type="spellEnd"/>
      <w:r w:rsidR="001E542D">
        <w:rPr>
          <w:rFonts w:cs="Times New Roman"/>
          <w:color w:val="000000"/>
          <w:szCs w:val="24"/>
        </w:rPr>
        <w:t xml:space="preserve"> 3</w:t>
      </w:r>
      <w:r w:rsidR="007217DC" w:rsidRPr="007217DC">
        <w:rPr>
          <w:rFonts w:cs="Times New Roman"/>
          <w:color w:val="000000"/>
          <w:szCs w:val="24"/>
        </w:rPr>
        <w:t xml:space="preserve"> Brain structur</w:t>
      </w:r>
      <w:r w:rsidR="007217DC">
        <w:rPr>
          <w:rFonts w:cs="Times New Roman"/>
          <w:color w:val="000000"/>
          <w:szCs w:val="24"/>
        </w:rPr>
        <w:t>al health</w:t>
      </w:r>
      <w:r w:rsidR="007217DC" w:rsidRPr="007217DC">
        <w:rPr>
          <w:rFonts w:cs="Times New Roman"/>
          <w:color w:val="000000"/>
          <w:szCs w:val="24"/>
        </w:rPr>
        <w:t xml:space="preserve"> - Regression coefficients for Working and Short-Term (single-feature) Memory at Baseline &amp; Follow-up</w:t>
      </w:r>
    </w:p>
    <w:tbl>
      <w:tblPr>
        <w:tblW w:w="8931" w:type="dxa"/>
        <w:jc w:val="center"/>
        <w:tblLook w:val="04A0" w:firstRow="1" w:lastRow="0" w:firstColumn="1" w:lastColumn="0" w:noHBand="0" w:noVBand="1"/>
      </w:tblPr>
      <w:tblGrid>
        <w:gridCol w:w="1615"/>
        <w:gridCol w:w="1504"/>
        <w:gridCol w:w="993"/>
        <w:gridCol w:w="992"/>
        <w:gridCol w:w="709"/>
        <w:gridCol w:w="1275"/>
        <w:gridCol w:w="993"/>
        <w:gridCol w:w="850"/>
      </w:tblGrid>
      <w:tr w:rsidR="008B4817" w:rsidRPr="008B4817" w14:paraId="40CC27CF" w14:textId="77777777" w:rsidTr="008B4817">
        <w:trPr>
          <w:trHeight w:val="360"/>
          <w:jc w:val="center"/>
        </w:trPr>
        <w:tc>
          <w:tcPr>
            <w:tcW w:w="1615" w:type="dxa"/>
            <w:tcBorders>
              <w:top w:val="single" w:sz="12" w:space="0" w:color="auto"/>
              <w:left w:val="nil"/>
              <w:bottom w:val="nil"/>
              <w:right w:val="nil"/>
            </w:tcBorders>
            <w:shd w:val="clear" w:color="auto" w:fill="auto"/>
            <w:noWrap/>
            <w:vAlign w:val="center"/>
            <w:hideMark/>
          </w:tcPr>
          <w:p w14:paraId="5F957326" w14:textId="0D0D3D31" w:rsidR="008B4817" w:rsidRPr="008B4817" w:rsidRDefault="008B4817" w:rsidP="008B4817">
            <w:pPr>
              <w:jc w:val="center"/>
              <w:rPr>
                <w:rFonts w:eastAsia="Times New Roman" w:cs="Times New Roman"/>
                <w:color w:val="000000"/>
                <w:szCs w:val="24"/>
                <w:lang w:eastAsia="zh-CN"/>
              </w:rPr>
            </w:pPr>
          </w:p>
        </w:tc>
        <w:tc>
          <w:tcPr>
            <w:tcW w:w="1504" w:type="dxa"/>
            <w:tcBorders>
              <w:top w:val="single" w:sz="12" w:space="0" w:color="auto"/>
              <w:left w:val="nil"/>
              <w:bottom w:val="nil"/>
              <w:right w:val="nil"/>
            </w:tcBorders>
            <w:shd w:val="clear" w:color="auto" w:fill="auto"/>
            <w:noWrap/>
            <w:vAlign w:val="center"/>
            <w:hideMark/>
          </w:tcPr>
          <w:p w14:paraId="036F72CB" w14:textId="4FF12AC3" w:rsidR="008B4817" w:rsidRPr="008B4817" w:rsidRDefault="008B4817" w:rsidP="008B4817">
            <w:pPr>
              <w:jc w:val="center"/>
              <w:rPr>
                <w:rFonts w:eastAsia="Times New Roman" w:cs="Times New Roman"/>
                <w:color w:val="000000"/>
                <w:szCs w:val="24"/>
                <w:lang w:eastAsia="zh-CN"/>
              </w:rPr>
            </w:pPr>
          </w:p>
        </w:tc>
        <w:tc>
          <w:tcPr>
            <w:tcW w:w="2694" w:type="dxa"/>
            <w:gridSpan w:val="3"/>
            <w:tcBorders>
              <w:top w:val="single" w:sz="12" w:space="0" w:color="auto"/>
              <w:left w:val="nil"/>
              <w:bottom w:val="single" w:sz="8" w:space="0" w:color="auto"/>
              <w:right w:val="single" w:sz="4" w:space="0" w:color="000000"/>
            </w:tcBorders>
            <w:shd w:val="clear" w:color="auto" w:fill="auto"/>
            <w:noWrap/>
            <w:vAlign w:val="center"/>
            <w:hideMark/>
          </w:tcPr>
          <w:p w14:paraId="65937E2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Baseline</w:t>
            </w:r>
          </w:p>
        </w:tc>
        <w:tc>
          <w:tcPr>
            <w:tcW w:w="3118" w:type="dxa"/>
            <w:gridSpan w:val="3"/>
            <w:tcBorders>
              <w:top w:val="single" w:sz="12" w:space="0" w:color="auto"/>
              <w:left w:val="nil"/>
              <w:bottom w:val="single" w:sz="8" w:space="0" w:color="auto"/>
              <w:right w:val="nil"/>
            </w:tcBorders>
            <w:shd w:val="clear" w:color="auto" w:fill="auto"/>
            <w:noWrap/>
            <w:vAlign w:val="center"/>
            <w:hideMark/>
          </w:tcPr>
          <w:p w14:paraId="665AB484"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Follow-up</w:t>
            </w:r>
          </w:p>
        </w:tc>
      </w:tr>
      <w:tr w:rsidR="008B4817" w:rsidRPr="008B4817" w14:paraId="68F67C36" w14:textId="77777777" w:rsidTr="008B4817">
        <w:trPr>
          <w:trHeight w:val="360"/>
          <w:jc w:val="center"/>
        </w:trPr>
        <w:tc>
          <w:tcPr>
            <w:tcW w:w="3119" w:type="dxa"/>
            <w:gridSpan w:val="2"/>
            <w:vMerge w:val="restart"/>
            <w:tcBorders>
              <w:top w:val="nil"/>
              <w:left w:val="nil"/>
              <w:bottom w:val="nil"/>
              <w:right w:val="nil"/>
            </w:tcBorders>
            <w:shd w:val="clear" w:color="auto" w:fill="auto"/>
            <w:noWrap/>
            <w:vAlign w:val="center"/>
            <w:hideMark/>
          </w:tcPr>
          <w:p w14:paraId="732013B4"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Model summary</w:t>
            </w:r>
          </w:p>
        </w:tc>
        <w:tc>
          <w:tcPr>
            <w:tcW w:w="993" w:type="dxa"/>
            <w:tcBorders>
              <w:top w:val="nil"/>
              <w:left w:val="nil"/>
              <w:bottom w:val="nil"/>
              <w:right w:val="nil"/>
            </w:tcBorders>
            <w:shd w:val="clear" w:color="auto" w:fill="auto"/>
            <w:noWrap/>
            <w:vAlign w:val="center"/>
            <w:hideMark/>
          </w:tcPr>
          <w:p w14:paraId="30A0C29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R</w:t>
            </w:r>
            <w:r w:rsidRPr="008B4817">
              <w:rPr>
                <w:rFonts w:eastAsia="Times New Roman" w:cs="Times New Roman"/>
                <w:color w:val="000000"/>
                <w:szCs w:val="24"/>
                <w:vertAlign w:val="superscript"/>
                <w:lang w:eastAsia="zh-CN"/>
              </w:rPr>
              <w:t>2</w:t>
            </w:r>
          </w:p>
        </w:tc>
        <w:tc>
          <w:tcPr>
            <w:tcW w:w="992" w:type="dxa"/>
            <w:tcBorders>
              <w:top w:val="nil"/>
              <w:left w:val="nil"/>
              <w:bottom w:val="nil"/>
              <w:right w:val="nil"/>
            </w:tcBorders>
            <w:shd w:val="clear" w:color="auto" w:fill="auto"/>
            <w:noWrap/>
            <w:vAlign w:val="center"/>
            <w:hideMark/>
          </w:tcPr>
          <w:p w14:paraId="22572CB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 xml:space="preserve">F </w:t>
            </w:r>
            <w:r w:rsidRPr="008B4817">
              <w:rPr>
                <w:rFonts w:eastAsia="Times New Roman" w:cs="Times New Roman"/>
                <w:color w:val="000000"/>
                <w:szCs w:val="24"/>
                <w:vertAlign w:val="subscript"/>
                <w:lang w:eastAsia="zh-CN"/>
              </w:rPr>
              <w:t>(9, 176)</w:t>
            </w:r>
          </w:p>
        </w:tc>
        <w:tc>
          <w:tcPr>
            <w:tcW w:w="709" w:type="dxa"/>
            <w:tcBorders>
              <w:top w:val="nil"/>
              <w:left w:val="nil"/>
              <w:bottom w:val="nil"/>
              <w:right w:val="single" w:sz="4" w:space="0" w:color="auto"/>
            </w:tcBorders>
            <w:shd w:val="clear" w:color="auto" w:fill="auto"/>
            <w:noWrap/>
            <w:vAlign w:val="center"/>
            <w:hideMark/>
          </w:tcPr>
          <w:p w14:paraId="055A87D4"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c>
          <w:tcPr>
            <w:tcW w:w="1275" w:type="dxa"/>
            <w:tcBorders>
              <w:top w:val="nil"/>
              <w:left w:val="nil"/>
              <w:bottom w:val="nil"/>
              <w:right w:val="nil"/>
            </w:tcBorders>
            <w:shd w:val="clear" w:color="auto" w:fill="auto"/>
            <w:noWrap/>
            <w:vAlign w:val="center"/>
            <w:hideMark/>
          </w:tcPr>
          <w:p w14:paraId="7D19775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R</w:t>
            </w:r>
            <w:r w:rsidRPr="008B4817">
              <w:rPr>
                <w:rFonts w:eastAsia="Times New Roman" w:cs="Times New Roman"/>
                <w:color w:val="000000"/>
                <w:szCs w:val="24"/>
                <w:vertAlign w:val="superscript"/>
                <w:lang w:eastAsia="zh-CN"/>
              </w:rPr>
              <w:t>2</w:t>
            </w:r>
          </w:p>
        </w:tc>
        <w:tc>
          <w:tcPr>
            <w:tcW w:w="993" w:type="dxa"/>
            <w:tcBorders>
              <w:top w:val="nil"/>
              <w:left w:val="nil"/>
              <w:bottom w:val="nil"/>
              <w:right w:val="nil"/>
            </w:tcBorders>
            <w:shd w:val="clear" w:color="auto" w:fill="auto"/>
            <w:noWrap/>
            <w:vAlign w:val="center"/>
            <w:hideMark/>
          </w:tcPr>
          <w:p w14:paraId="55049F6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 xml:space="preserve">F </w:t>
            </w:r>
            <w:r w:rsidRPr="008B4817">
              <w:rPr>
                <w:rFonts w:eastAsia="Times New Roman" w:cs="Times New Roman"/>
                <w:color w:val="000000"/>
                <w:szCs w:val="24"/>
                <w:vertAlign w:val="subscript"/>
                <w:lang w:eastAsia="zh-CN"/>
              </w:rPr>
              <w:t>(9, 146)</w:t>
            </w:r>
          </w:p>
        </w:tc>
        <w:tc>
          <w:tcPr>
            <w:tcW w:w="850" w:type="dxa"/>
            <w:tcBorders>
              <w:top w:val="nil"/>
              <w:left w:val="nil"/>
              <w:bottom w:val="nil"/>
              <w:right w:val="nil"/>
            </w:tcBorders>
            <w:shd w:val="clear" w:color="auto" w:fill="auto"/>
            <w:noWrap/>
            <w:vAlign w:val="center"/>
            <w:hideMark/>
          </w:tcPr>
          <w:p w14:paraId="2D63CE84"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r>
      <w:tr w:rsidR="008B4817" w:rsidRPr="008B4817" w14:paraId="480880D0" w14:textId="77777777" w:rsidTr="008B4817">
        <w:trPr>
          <w:trHeight w:val="320"/>
          <w:jc w:val="center"/>
        </w:trPr>
        <w:tc>
          <w:tcPr>
            <w:tcW w:w="3119" w:type="dxa"/>
            <w:gridSpan w:val="2"/>
            <w:vMerge/>
            <w:tcBorders>
              <w:top w:val="nil"/>
              <w:left w:val="nil"/>
              <w:bottom w:val="nil"/>
              <w:right w:val="nil"/>
            </w:tcBorders>
            <w:vAlign w:val="center"/>
            <w:hideMark/>
          </w:tcPr>
          <w:p w14:paraId="530810C9" w14:textId="77777777" w:rsidR="008B4817" w:rsidRPr="008B4817" w:rsidRDefault="008B4817" w:rsidP="008B4817">
            <w:pPr>
              <w:jc w:val="center"/>
              <w:rPr>
                <w:rFonts w:eastAsia="Times New Roman" w:cs="Times New Roman"/>
                <w:color w:val="000000"/>
                <w:szCs w:val="24"/>
                <w:lang w:eastAsia="zh-CN"/>
              </w:rPr>
            </w:pPr>
          </w:p>
        </w:tc>
        <w:tc>
          <w:tcPr>
            <w:tcW w:w="993" w:type="dxa"/>
            <w:tcBorders>
              <w:top w:val="nil"/>
              <w:left w:val="nil"/>
              <w:bottom w:val="single" w:sz="4" w:space="0" w:color="auto"/>
              <w:right w:val="nil"/>
            </w:tcBorders>
            <w:shd w:val="clear" w:color="auto" w:fill="auto"/>
            <w:noWrap/>
            <w:vAlign w:val="center"/>
            <w:hideMark/>
          </w:tcPr>
          <w:p w14:paraId="7778E1C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0.05</w:t>
            </w:r>
          </w:p>
        </w:tc>
        <w:tc>
          <w:tcPr>
            <w:tcW w:w="992" w:type="dxa"/>
            <w:tcBorders>
              <w:top w:val="nil"/>
              <w:left w:val="nil"/>
              <w:bottom w:val="single" w:sz="4" w:space="0" w:color="auto"/>
              <w:right w:val="nil"/>
            </w:tcBorders>
            <w:shd w:val="clear" w:color="auto" w:fill="auto"/>
            <w:noWrap/>
            <w:vAlign w:val="center"/>
            <w:hideMark/>
          </w:tcPr>
          <w:p w14:paraId="737BA687"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1.04</w:t>
            </w:r>
          </w:p>
        </w:tc>
        <w:tc>
          <w:tcPr>
            <w:tcW w:w="709" w:type="dxa"/>
            <w:tcBorders>
              <w:top w:val="nil"/>
              <w:left w:val="nil"/>
              <w:bottom w:val="single" w:sz="4" w:space="0" w:color="auto"/>
              <w:right w:val="single" w:sz="4" w:space="0" w:color="auto"/>
            </w:tcBorders>
            <w:shd w:val="clear" w:color="auto" w:fill="auto"/>
            <w:noWrap/>
            <w:vAlign w:val="center"/>
            <w:hideMark/>
          </w:tcPr>
          <w:p w14:paraId="69B06B46"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0.41</w:t>
            </w:r>
          </w:p>
        </w:tc>
        <w:tc>
          <w:tcPr>
            <w:tcW w:w="1275" w:type="dxa"/>
            <w:tcBorders>
              <w:top w:val="nil"/>
              <w:left w:val="nil"/>
              <w:bottom w:val="single" w:sz="4" w:space="0" w:color="auto"/>
              <w:right w:val="nil"/>
            </w:tcBorders>
            <w:shd w:val="clear" w:color="auto" w:fill="auto"/>
            <w:noWrap/>
            <w:vAlign w:val="center"/>
            <w:hideMark/>
          </w:tcPr>
          <w:p w14:paraId="30103B5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0.07</w:t>
            </w:r>
          </w:p>
        </w:tc>
        <w:tc>
          <w:tcPr>
            <w:tcW w:w="993" w:type="dxa"/>
            <w:tcBorders>
              <w:top w:val="nil"/>
              <w:left w:val="nil"/>
              <w:bottom w:val="single" w:sz="4" w:space="0" w:color="auto"/>
              <w:right w:val="nil"/>
            </w:tcBorders>
            <w:shd w:val="clear" w:color="auto" w:fill="auto"/>
            <w:noWrap/>
            <w:vAlign w:val="center"/>
            <w:hideMark/>
          </w:tcPr>
          <w:p w14:paraId="79C23DF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1.29</w:t>
            </w:r>
          </w:p>
        </w:tc>
        <w:tc>
          <w:tcPr>
            <w:tcW w:w="850" w:type="dxa"/>
            <w:tcBorders>
              <w:top w:val="nil"/>
              <w:left w:val="nil"/>
              <w:bottom w:val="single" w:sz="4" w:space="0" w:color="auto"/>
              <w:right w:val="nil"/>
            </w:tcBorders>
            <w:shd w:val="clear" w:color="auto" w:fill="auto"/>
            <w:noWrap/>
            <w:vAlign w:val="center"/>
            <w:hideMark/>
          </w:tcPr>
          <w:p w14:paraId="2BCF3A9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0.25</w:t>
            </w:r>
          </w:p>
        </w:tc>
      </w:tr>
      <w:tr w:rsidR="008B4817" w:rsidRPr="008B4817" w14:paraId="6DB3240C" w14:textId="77777777" w:rsidTr="008B4817">
        <w:trPr>
          <w:trHeight w:val="340"/>
          <w:jc w:val="center"/>
        </w:trPr>
        <w:tc>
          <w:tcPr>
            <w:tcW w:w="1615" w:type="dxa"/>
            <w:tcBorders>
              <w:top w:val="nil"/>
              <w:left w:val="nil"/>
              <w:bottom w:val="single" w:sz="8" w:space="0" w:color="auto"/>
              <w:right w:val="nil"/>
            </w:tcBorders>
            <w:shd w:val="clear" w:color="auto" w:fill="auto"/>
            <w:noWrap/>
            <w:vAlign w:val="center"/>
            <w:hideMark/>
          </w:tcPr>
          <w:p w14:paraId="094274F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DV</w:t>
            </w:r>
          </w:p>
        </w:tc>
        <w:tc>
          <w:tcPr>
            <w:tcW w:w="1504" w:type="dxa"/>
            <w:tcBorders>
              <w:top w:val="nil"/>
              <w:left w:val="nil"/>
              <w:bottom w:val="single" w:sz="8" w:space="0" w:color="auto"/>
              <w:right w:val="nil"/>
            </w:tcBorders>
            <w:shd w:val="clear" w:color="auto" w:fill="auto"/>
            <w:noWrap/>
            <w:vAlign w:val="center"/>
            <w:hideMark/>
          </w:tcPr>
          <w:p w14:paraId="558F0E6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IV</w:t>
            </w:r>
          </w:p>
        </w:tc>
        <w:tc>
          <w:tcPr>
            <w:tcW w:w="993" w:type="dxa"/>
            <w:tcBorders>
              <w:top w:val="nil"/>
              <w:left w:val="nil"/>
              <w:bottom w:val="nil"/>
              <w:right w:val="nil"/>
            </w:tcBorders>
            <w:shd w:val="clear" w:color="auto" w:fill="auto"/>
            <w:noWrap/>
            <w:vAlign w:val="center"/>
            <w:hideMark/>
          </w:tcPr>
          <w:p w14:paraId="6C28BFB0" w14:textId="720249E3"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β</w:t>
            </w:r>
          </w:p>
        </w:tc>
        <w:tc>
          <w:tcPr>
            <w:tcW w:w="992" w:type="dxa"/>
            <w:tcBorders>
              <w:top w:val="nil"/>
              <w:left w:val="nil"/>
              <w:bottom w:val="nil"/>
              <w:right w:val="nil"/>
            </w:tcBorders>
            <w:shd w:val="clear" w:color="auto" w:fill="auto"/>
            <w:noWrap/>
            <w:vAlign w:val="center"/>
            <w:hideMark/>
          </w:tcPr>
          <w:p w14:paraId="724EB234"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SE</w:t>
            </w:r>
          </w:p>
        </w:tc>
        <w:tc>
          <w:tcPr>
            <w:tcW w:w="709" w:type="dxa"/>
            <w:tcBorders>
              <w:top w:val="nil"/>
              <w:left w:val="nil"/>
              <w:bottom w:val="nil"/>
              <w:right w:val="single" w:sz="4" w:space="0" w:color="auto"/>
            </w:tcBorders>
            <w:shd w:val="clear" w:color="auto" w:fill="auto"/>
            <w:noWrap/>
            <w:vAlign w:val="center"/>
            <w:hideMark/>
          </w:tcPr>
          <w:p w14:paraId="50176B0D"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c>
          <w:tcPr>
            <w:tcW w:w="1275" w:type="dxa"/>
            <w:tcBorders>
              <w:top w:val="nil"/>
              <w:left w:val="nil"/>
              <w:bottom w:val="nil"/>
              <w:right w:val="nil"/>
            </w:tcBorders>
            <w:shd w:val="clear" w:color="auto" w:fill="auto"/>
            <w:noWrap/>
            <w:vAlign w:val="center"/>
            <w:hideMark/>
          </w:tcPr>
          <w:p w14:paraId="2D72BCCC" w14:textId="5CD97B81"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β</w:t>
            </w:r>
          </w:p>
        </w:tc>
        <w:tc>
          <w:tcPr>
            <w:tcW w:w="993" w:type="dxa"/>
            <w:tcBorders>
              <w:top w:val="nil"/>
              <w:left w:val="nil"/>
              <w:bottom w:val="nil"/>
              <w:right w:val="nil"/>
            </w:tcBorders>
            <w:shd w:val="clear" w:color="auto" w:fill="auto"/>
            <w:noWrap/>
            <w:vAlign w:val="center"/>
            <w:hideMark/>
          </w:tcPr>
          <w:p w14:paraId="25C1A73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SE</w:t>
            </w:r>
          </w:p>
        </w:tc>
        <w:tc>
          <w:tcPr>
            <w:tcW w:w="850" w:type="dxa"/>
            <w:tcBorders>
              <w:top w:val="nil"/>
              <w:left w:val="nil"/>
              <w:bottom w:val="nil"/>
              <w:right w:val="nil"/>
            </w:tcBorders>
            <w:shd w:val="clear" w:color="auto" w:fill="auto"/>
            <w:noWrap/>
            <w:vAlign w:val="center"/>
            <w:hideMark/>
          </w:tcPr>
          <w:p w14:paraId="1139B3CB"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r>
      <w:tr w:rsidR="008B4817" w:rsidRPr="008B4817" w14:paraId="58A659A5" w14:textId="77777777" w:rsidTr="008B4817">
        <w:trPr>
          <w:trHeight w:val="320"/>
          <w:jc w:val="center"/>
        </w:trPr>
        <w:tc>
          <w:tcPr>
            <w:tcW w:w="1615" w:type="dxa"/>
            <w:vMerge w:val="restart"/>
            <w:tcBorders>
              <w:top w:val="nil"/>
              <w:left w:val="nil"/>
              <w:bottom w:val="single" w:sz="8" w:space="0" w:color="000000"/>
              <w:right w:val="nil"/>
            </w:tcBorders>
            <w:shd w:val="clear" w:color="auto" w:fill="auto"/>
            <w:noWrap/>
            <w:vAlign w:val="center"/>
            <w:hideMark/>
          </w:tcPr>
          <w:p w14:paraId="0C7ACE22" w14:textId="129C3A34" w:rsidR="008B4817" w:rsidRPr="008B4817" w:rsidRDefault="008B4817" w:rsidP="008B4817">
            <w:pPr>
              <w:jc w:val="center"/>
              <w:rPr>
                <w:rFonts w:eastAsia="Times New Roman" w:cs="Times New Roman"/>
                <w:color w:val="000000"/>
                <w:szCs w:val="24"/>
                <w:lang w:eastAsia="zh-CN"/>
              </w:rPr>
            </w:pPr>
            <w:r w:rsidRPr="007217DC">
              <w:rPr>
                <w:rFonts w:cs="Times New Roman"/>
                <w:color w:val="000000"/>
                <w:szCs w:val="24"/>
              </w:rPr>
              <w:t>Working and Short-Term (</w:t>
            </w:r>
            <w:proofErr w:type="gramStart"/>
            <w:r w:rsidRPr="007217DC">
              <w:rPr>
                <w:rFonts w:cs="Times New Roman"/>
                <w:color w:val="000000"/>
                <w:szCs w:val="24"/>
              </w:rPr>
              <w:t>single-feature</w:t>
            </w:r>
            <w:proofErr w:type="gramEnd"/>
            <w:r w:rsidRPr="007217DC">
              <w:rPr>
                <w:rFonts w:cs="Times New Roman"/>
                <w:color w:val="000000"/>
                <w:szCs w:val="24"/>
              </w:rPr>
              <w:t>) Memory</w:t>
            </w:r>
          </w:p>
        </w:tc>
        <w:tc>
          <w:tcPr>
            <w:tcW w:w="1504" w:type="dxa"/>
            <w:tcBorders>
              <w:top w:val="nil"/>
              <w:left w:val="nil"/>
              <w:bottom w:val="nil"/>
              <w:right w:val="nil"/>
            </w:tcBorders>
            <w:shd w:val="clear" w:color="auto" w:fill="auto"/>
            <w:noWrap/>
            <w:vAlign w:val="center"/>
            <w:hideMark/>
          </w:tcPr>
          <w:p w14:paraId="5E42A5D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Specific</w:t>
            </w:r>
          </w:p>
        </w:tc>
        <w:tc>
          <w:tcPr>
            <w:tcW w:w="993" w:type="dxa"/>
            <w:tcBorders>
              <w:top w:val="single" w:sz="8" w:space="0" w:color="auto"/>
              <w:left w:val="nil"/>
              <w:bottom w:val="nil"/>
              <w:right w:val="nil"/>
            </w:tcBorders>
            <w:shd w:val="clear" w:color="auto" w:fill="auto"/>
            <w:noWrap/>
            <w:vAlign w:val="center"/>
            <w:hideMark/>
          </w:tcPr>
          <w:p w14:paraId="3DE24CB4"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992" w:type="dxa"/>
            <w:tcBorders>
              <w:top w:val="single" w:sz="8" w:space="0" w:color="auto"/>
              <w:left w:val="nil"/>
              <w:bottom w:val="nil"/>
              <w:right w:val="nil"/>
            </w:tcBorders>
            <w:shd w:val="clear" w:color="auto" w:fill="auto"/>
            <w:noWrap/>
            <w:vAlign w:val="center"/>
            <w:hideMark/>
          </w:tcPr>
          <w:p w14:paraId="2DA5766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09" w:type="dxa"/>
            <w:tcBorders>
              <w:top w:val="single" w:sz="8" w:space="0" w:color="auto"/>
              <w:left w:val="nil"/>
              <w:bottom w:val="nil"/>
              <w:right w:val="nil"/>
            </w:tcBorders>
            <w:shd w:val="clear" w:color="auto" w:fill="auto"/>
            <w:noWrap/>
            <w:vAlign w:val="center"/>
            <w:hideMark/>
          </w:tcPr>
          <w:p w14:paraId="3FBCEFB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0.43</w:t>
            </w:r>
          </w:p>
        </w:tc>
        <w:tc>
          <w:tcPr>
            <w:tcW w:w="1275" w:type="dxa"/>
            <w:tcBorders>
              <w:top w:val="single" w:sz="8" w:space="0" w:color="auto"/>
              <w:left w:val="nil"/>
              <w:bottom w:val="nil"/>
              <w:right w:val="nil"/>
            </w:tcBorders>
            <w:shd w:val="clear" w:color="auto" w:fill="auto"/>
            <w:noWrap/>
            <w:vAlign w:val="center"/>
            <w:hideMark/>
          </w:tcPr>
          <w:p w14:paraId="4E4426B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993" w:type="dxa"/>
            <w:tcBorders>
              <w:top w:val="single" w:sz="8" w:space="0" w:color="auto"/>
              <w:left w:val="nil"/>
              <w:bottom w:val="nil"/>
              <w:right w:val="nil"/>
            </w:tcBorders>
            <w:shd w:val="clear" w:color="auto" w:fill="auto"/>
            <w:noWrap/>
            <w:vAlign w:val="center"/>
            <w:hideMark/>
          </w:tcPr>
          <w:p w14:paraId="278D933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850" w:type="dxa"/>
            <w:tcBorders>
              <w:top w:val="single" w:sz="8" w:space="0" w:color="auto"/>
              <w:left w:val="nil"/>
              <w:bottom w:val="nil"/>
              <w:right w:val="nil"/>
            </w:tcBorders>
            <w:shd w:val="clear" w:color="auto" w:fill="auto"/>
            <w:noWrap/>
            <w:vAlign w:val="center"/>
            <w:hideMark/>
          </w:tcPr>
          <w:p w14:paraId="7D559E4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0.33</w:t>
            </w:r>
          </w:p>
        </w:tc>
      </w:tr>
      <w:tr w:rsidR="008B4817" w:rsidRPr="008B4817" w14:paraId="5B4C7043" w14:textId="77777777" w:rsidTr="008B4817">
        <w:trPr>
          <w:trHeight w:val="320"/>
          <w:jc w:val="center"/>
        </w:trPr>
        <w:tc>
          <w:tcPr>
            <w:tcW w:w="1615" w:type="dxa"/>
            <w:vMerge/>
            <w:tcBorders>
              <w:top w:val="nil"/>
              <w:left w:val="nil"/>
              <w:bottom w:val="single" w:sz="8" w:space="0" w:color="000000"/>
              <w:right w:val="nil"/>
            </w:tcBorders>
            <w:vAlign w:val="center"/>
            <w:hideMark/>
          </w:tcPr>
          <w:p w14:paraId="00C9E3FD"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5C3C1A9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Non-specific</w:t>
            </w:r>
          </w:p>
        </w:tc>
        <w:tc>
          <w:tcPr>
            <w:tcW w:w="993" w:type="dxa"/>
            <w:tcBorders>
              <w:top w:val="nil"/>
              <w:left w:val="nil"/>
              <w:bottom w:val="nil"/>
              <w:right w:val="nil"/>
            </w:tcBorders>
            <w:shd w:val="clear" w:color="auto" w:fill="auto"/>
            <w:noWrap/>
            <w:vAlign w:val="center"/>
            <w:hideMark/>
          </w:tcPr>
          <w:p w14:paraId="08D580E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0.007</w:t>
            </w:r>
          </w:p>
        </w:tc>
        <w:tc>
          <w:tcPr>
            <w:tcW w:w="992" w:type="dxa"/>
            <w:tcBorders>
              <w:top w:val="nil"/>
              <w:left w:val="nil"/>
              <w:bottom w:val="nil"/>
              <w:right w:val="nil"/>
            </w:tcBorders>
            <w:shd w:val="clear" w:color="auto" w:fill="auto"/>
            <w:noWrap/>
            <w:vAlign w:val="center"/>
            <w:hideMark/>
          </w:tcPr>
          <w:p w14:paraId="01BF05F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09" w:type="dxa"/>
            <w:tcBorders>
              <w:top w:val="nil"/>
              <w:left w:val="nil"/>
              <w:bottom w:val="nil"/>
              <w:right w:val="nil"/>
            </w:tcBorders>
            <w:shd w:val="clear" w:color="auto" w:fill="auto"/>
            <w:noWrap/>
            <w:vAlign w:val="center"/>
            <w:hideMark/>
          </w:tcPr>
          <w:p w14:paraId="1855C694"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0.73</w:t>
            </w:r>
          </w:p>
        </w:tc>
        <w:tc>
          <w:tcPr>
            <w:tcW w:w="1275" w:type="dxa"/>
            <w:tcBorders>
              <w:top w:val="nil"/>
              <w:left w:val="nil"/>
              <w:bottom w:val="nil"/>
              <w:right w:val="nil"/>
            </w:tcBorders>
            <w:shd w:val="clear" w:color="auto" w:fill="auto"/>
            <w:noWrap/>
            <w:vAlign w:val="center"/>
            <w:hideMark/>
          </w:tcPr>
          <w:p w14:paraId="2DAFE56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-0.04</w:t>
            </w:r>
          </w:p>
        </w:tc>
        <w:tc>
          <w:tcPr>
            <w:tcW w:w="993" w:type="dxa"/>
            <w:tcBorders>
              <w:top w:val="nil"/>
              <w:left w:val="nil"/>
              <w:bottom w:val="nil"/>
              <w:right w:val="nil"/>
            </w:tcBorders>
            <w:shd w:val="clear" w:color="auto" w:fill="auto"/>
            <w:noWrap/>
            <w:vAlign w:val="center"/>
            <w:hideMark/>
          </w:tcPr>
          <w:p w14:paraId="50013FE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850" w:type="dxa"/>
            <w:tcBorders>
              <w:top w:val="nil"/>
              <w:left w:val="nil"/>
              <w:bottom w:val="nil"/>
              <w:right w:val="nil"/>
            </w:tcBorders>
            <w:shd w:val="clear" w:color="auto" w:fill="auto"/>
            <w:noWrap/>
            <w:vAlign w:val="center"/>
            <w:hideMark/>
          </w:tcPr>
          <w:p w14:paraId="5AFDF27C"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0.13</w:t>
            </w:r>
          </w:p>
        </w:tc>
      </w:tr>
      <w:tr w:rsidR="008B4817" w:rsidRPr="008B4817" w14:paraId="520EB7D8" w14:textId="77777777" w:rsidTr="008B4817">
        <w:trPr>
          <w:trHeight w:val="320"/>
          <w:jc w:val="center"/>
        </w:trPr>
        <w:tc>
          <w:tcPr>
            <w:tcW w:w="1615" w:type="dxa"/>
            <w:vMerge/>
            <w:tcBorders>
              <w:top w:val="nil"/>
              <w:left w:val="nil"/>
              <w:bottom w:val="single" w:sz="8" w:space="0" w:color="000000"/>
              <w:right w:val="nil"/>
            </w:tcBorders>
            <w:vAlign w:val="center"/>
            <w:hideMark/>
          </w:tcPr>
          <w:p w14:paraId="1E7BA5CA"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0893FBF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TGMV</w:t>
            </w:r>
          </w:p>
        </w:tc>
        <w:tc>
          <w:tcPr>
            <w:tcW w:w="993" w:type="dxa"/>
            <w:tcBorders>
              <w:top w:val="nil"/>
              <w:left w:val="nil"/>
              <w:bottom w:val="nil"/>
              <w:right w:val="nil"/>
            </w:tcBorders>
            <w:shd w:val="clear" w:color="auto" w:fill="auto"/>
            <w:noWrap/>
            <w:vAlign w:val="center"/>
            <w:hideMark/>
          </w:tcPr>
          <w:p w14:paraId="30370F4C" w14:textId="2FF260EC"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3.44e-07</w:t>
            </w:r>
          </w:p>
        </w:tc>
        <w:tc>
          <w:tcPr>
            <w:tcW w:w="992" w:type="dxa"/>
            <w:tcBorders>
              <w:top w:val="nil"/>
              <w:left w:val="nil"/>
              <w:bottom w:val="nil"/>
              <w:right w:val="nil"/>
            </w:tcBorders>
            <w:shd w:val="clear" w:color="auto" w:fill="auto"/>
            <w:noWrap/>
            <w:vAlign w:val="center"/>
            <w:hideMark/>
          </w:tcPr>
          <w:p w14:paraId="4B52B026" w14:textId="5A8B0DBC"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3.28e-06</w:t>
            </w:r>
          </w:p>
        </w:tc>
        <w:tc>
          <w:tcPr>
            <w:tcW w:w="709" w:type="dxa"/>
            <w:tcBorders>
              <w:top w:val="nil"/>
              <w:left w:val="nil"/>
              <w:bottom w:val="nil"/>
              <w:right w:val="nil"/>
            </w:tcBorders>
            <w:shd w:val="clear" w:color="auto" w:fill="auto"/>
            <w:noWrap/>
            <w:vAlign w:val="center"/>
            <w:hideMark/>
          </w:tcPr>
          <w:p w14:paraId="3E3C7DF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0.92</w:t>
            </w:r>
          </w:p>
        </w:tc>
        <w:tc>
          <w:tcPr>
            <w:tcW w:w="1275" w:type="dxa"/>
            <w:tcBorders>
              <w:top w:val="nil"/>
              <w:left w:val="nil"/>
              <w:bottom w:val="nil"/>
              <w:right w:val="nil"/>
            </w:tcBorders>
            <w:shd w:val="clear" w:color="auto" w:fill="auto"/>
            <w:noWrap/>
            <w:vAlign w:val="center"/>
            <w:hideMark/>
          </w:tcPr>
          <w:p w14:paraId="31B9569B" w14:textId="54FA1C36"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-8.17e-07</w:t>
            </w:r>
          </w:p>
        </w:tc>
        <w:tc>
          <w:tcPr>
            <w:tcW w:w="993" w:type="dxa"/>
            <w:tcBorders>
              <w:top w:val="nil"/>
              <w:left w:val="nil"/>
              <w:bottom w:val="nil"/>
              <w:right w:val="nil"/>
            </w:tcBorders>
            <w:shd w:val="clear" w:color="auto" w:fill="auto"/>
            <w:noWrap/>
            <w:vAlign w:val="center"/>
            <w:hideMark/>
          </w:tcPr>
          <w:p w14:paraId="2E3C4509" w14:textId="36C84F21"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3.61e-06</w:t>
            </w:r>
          </w:p>
        </w:tc>
        <w:tc>
          <w:tcPr>
            <w:tcW w:w="850" w:type="dxa"/>
            <w:tcBorders>
              <w:top w:val="nil"/>
              <w:left w:val="nil"/>
              <w:bottom w:val="nil"/>
              <w:right w:val="nil"/>
            </w:tcBorders>
            <w:shd w:val="clear" w:color="auto" w:fill="auto"/>
            <w:noWrap/>
            <w:vAlign w:val="center"/>
            <w:hideMark/>
          </w:tcPr>
          <w:p w14:paraId="5931441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0.82</w:t>
            </w:r>
          </w:p>
        </w:tc>
      </w:tr>
      <w:tr w:rsidR="008B4817" w:rsidRPr="008B4817" w14:paraId="37607D0F" w14:textId="77777777" w:rsidTr="008B4817">
        <w:trPr>
          <w:trHeight w:val="320"/>
          <w:jc w:val="center"/>
        </w:trPr>
        <w:tc>
          <w:tcPr>
            <w:tcW w:w="1615" w:type="dxa"/>
            <w:vMerge/>
            <w:tcBorders>
              <w:top w:val="nil"/>
              <w:left w:val="nil"/>
              <w:bottom w:val="single" w:sz="8" w:space="0" w:color="000000"/>
              <w:right w:val="nil"/>
            </w:tcBorders>
            <w:vAlign w:val="center"/>
            <w:hideMark/>
          </w:tcPr>
          <w:p w14:paraId="19AFB2DC"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046D7027"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TGMV * Specific</w:t>
            </w:r>
          </w:p>
        </w:tc>
        <w:tc>
          <w:tcPr>
            <w:tcW w:w="993" w:type="dxa"/>
            <w:tcBorders>
              <w:top w:val="nil"/>
              <w:left w:val="nil"/>
              <w:bottom w:val="nil"/>
              <w:right w:val="nil"/>
            </w:tcBorders>
            <w:shd w:val="clear" w:color="auto" w:fill="auto"/>
            <w:noWrap/>
            <w:vAlign w:val="center"/>
            <w:hideMark/>
          </w:tcPr>
          <w:p w14:paraId="75742D8E" w14:textId="06CDEEE0"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6.06e-08</w:t>
            </w:r>
          </w:p>
        </w:tc>
        <w:tc>
          <w:tcPr>
            <w:tcW w:w="992" w:type="dxa"/>
            <w:tcBorders>
              <w:top w:val="nil"/>
              <w:left w:val="nil"/>
              <w:bottom w:val="nil"/>
              <w:right w:val="nil"/>
            </w:tcBorders>
            <w:shd w:val="clear" w:color="auto" w:fill="auto"/>
            <w:noWrap/>
            <w:vAlign w:val="center"/>
            <w:hideMark/>
          </w:tcPr>
          <w:p w14:paraId="050492EE" w14:textId="4B0CD3C8"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3.16e-07</w:t>
            </w:r>
          </w:p>
        </w:tc>
        <w:tc>
          <w:tcPr>
            <w:tcW w:w="709" w:type="dxa"/>
            <w:tcBorders>
              <w:top w:val="nil"/>
              <w:left w:val="nil"/>
              <w:bottom w:val="nil"/>
              <w:right w:val="nil"/>
            </w:tcBorders>
            <w:shd w:val="clear" w:color="auto" w:fill="auto"/>
            <w:noWrap/>
            <w:vAlign w:val="center"/>
            <w:hideMark/>
          </w:tcPr>
          <w:p w14:paraId="1B856F22"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0.85</w:t>
            </w:r>
          </w:p>
        </w:tc>
        <w:tc>
          <w:tcPr>
            <w:tcW w:w="1275" w:type="dxa"/>
            <w:tcBorders>
              <w:top w:val="nil"/>
              <w:left w:val="nil"/>
              <w:bottom w:val="nil"/>
              <w:right w:val="nil"/>
            </w:tcBorders>
            <w:shd w:val="clear" w:color="auto" w:fill="auto"/>
            <w:noWrap/>
            <w:vAlign w:val="center"/>
            <w:hideMark/>
          </w:tcPr>
          <w:p w14:paraId="69052771" w14:textId="5035A70E"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7.33e-07</w:t>
            </w:r>
          </w:p>
        </w:tc>
        <w:tc>
          <w:tcPr>
            <w:tcW w:w="993" w:type="dxa"/>
            <w:tcBorders>
              <w:top w:val="nil"/>
              <w:left w:val="nil"/>
              <w:bottom w:val="nil"/>
              <w:right w:val="nil"/>
            </w:tcBorders>
            <w:shd w:val="clear" w:color="auto" w:fill="auto"/>
            <w:noWrap/>
            <w:vAlign w:val="center"/>
            <w:hideMark/>
          </w:tcPr>
          <w:p w14:paraId="05C70DD2" w14:textId="69C06F4F"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4.02e-07</w:t>
            </w:r>
          </w:p>
        </w:tc>
        <w:tc>
          <w:tcPr>
            <w:tcW w:w="850" w:type="dxa"/>
            <w:tcBorders>
              <w:top w:val="nil"/>
              <w:left w:val="nil"/>
              <w:bottom w:val="nil"/>
              <w:right w:val="nil"/>
            </w:tcBorders>
            <w:shd w:val="clear" w:color="auto" w:fill="auto"/>
            <w:noWrap/>
            <w:vAlign w:val="center"/>
            <w:hideMark/>
          </w:tcPr>
          <w:p w14:paraId="4069D6C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0.07</w:t>
            </w:r>
          </w:p>
        </w:tc>
      </w:tr>
      <w:tr w:rsidR="008B4817" w:rsidRPr="008B4817" w14:paraId="1A162715" w14:textId="77777777" w:rsidTr="008B4817">
        <w:trPr>
          <w:trHeight w:val="320"/>
          <w:jc w:val="center"/>
        </w:trPr>
        <w:tc>
          <w:tcPr>
            <w:tcW w:w="1615" w:type="dxa"/>
            <w:vMerge/>
            <w:tcBorders>
              <w:top w:val="nil"/>
              <w:left w:val="nil"/>
              <w:bottom w:val="single" w:sz="8" w:space="0" w:color="000000"/>
              <w:right w:val="nil"/>
            </w:tcBorders>
            <w:vAlign w:val="center"/>
            <w:hideMark/>
          </w:tcPr>
          <w:p w14:paraId="0BAA8537"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27C53D8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TGMV * Non-specific</w:t>
            </w:r>
          </w:p>
        </w:tc>
        <w:tc>
          <w:tcPr>
            <w:tcW w:w="993" w:type="dxa"/>
            <w:tcBorders>
              <w:top w:val="nil"/>
              <w:left w:val="nil"/>
              <w:bottom w:val="nil"/>
              <w:right w:val="nil"/>
            </w:tcBorders>
            <w:shd w:val="clear" w:color="auto" w:fill="auto"/>
            <w:noWrap/>
            <w:vAlign w:val="center"/>
            <w:hideMark/>
          </w:tcPr>
          <w:p w14:paraId="54D59CB6" w14:textId="271A4A28"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3.32e-08</w:t>
            </w:r>
          </w:p>
        </w:tc>
        <w:tc>
          <w:tcPr>
            <w:tcW w:w="992" w:type="dxa"/>
            <w:tcBorders>
              <w:top w:val="nil"/>
              <w:left w:val="nil"/>
              <w:bottom w:val="nil"/>
              <w:right w:val="nil"/>
            </w:tcBorders>
            <w:shd w:val="clear" w:color="auto" w:fill="auto"/>
            <w:noWrap/>
            <w:vAlign w:val="center"/>
            <w:hideMark/>
          </w:tcPr>
          <w:p w14:paraId="21E9CEF5" w14:textId="0A3C1A62"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5.01e-07</w:t>
            </w:r>
          </w:p>
        </w:tc>
        <w:tc>
          <w:tcPr>
            <w:tcW w:w="709" w:type="dxa"/>
            <w:tcBorders>
              <w:top w:val="nil"/>
              <w:left w:val="nil"/>
              <w:bottom w:val="nil"/>
              <w:right w:val="nil"/>
            </w:tcBorders>
            <w:shd w:val="clear" w:color="auto" w:fill="auto"/>
            <w:noWrap/>
            <w:vAlign w:val="center"/>
            <w:hideMark/>
          </w:tcPr>
          <w:p w14:paraId="21B5428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0.95</w:t>
            </w:r>
          </w:p>
        </w:tc>
        <w:tc>
          <w:tcPr>
            <w:tcW w:w="1275" w:type="dxa"/>
            <w:tcBorders>
              <w:top w:val="nil"/>
              <w:left w:val="nil"/>
              <w:bottom w:val="nil"/>
              <w:right w:val="nil"/>
            </w:tcBorders>
            <w:shd w:val="clear" w:color="auto" w:fill="auto"/>
            <w:noWrap/>
            <w:vAlign w:val="center"/>
            <w:hideMark/>
          </w:tcPr>
          <w:p w14:paraId="41C51CDD" w14:textId="582BD0CD"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-2.32e-07</w:t>
            </w:r>
          </w:p>
        </w:tc>
        <w:tc>
          <w:tcPr>
            <w:tcW w:w="993" w:type="dxa"/>
            <w:tcBorders>
              <w:top w:val="nil"/>
              <w:left w:val="nil"/>
              <w:bottom w:val="nil"/>
              <w:right w:val="nil"/>
            </w:tcBorders>
            <w:shd w:val="clear" w:color="auto" w:fill="auto"/>
            <w:noWrap/>
            <w:vAlign w:val="center"/>
            <w:hideMark/>
          </w:tcPr>
          <w:p w14:paraId="41F1277F" w14:textId="0AE4388C" w:rsidR="008B4817" w:rsidRPr="008B4817" w:rsidRDefault="008B4817" w:rsidP="008B4817">
            <w:pPr>
              <w:jc w:val="center"/>
              <w:rPr>
                <w:rFonts w:eastAsia="Times New Roman" w:cs="Times New Roman"/>
                <w:color w:val="000000"/>
                <w:sz w:val="22"/>
                <w:lang w:eastAsia="zh-CN"/>
              </w:rPr>
            </w:pPr>
            <w:r w:rsidRPr="008B4817">
              <w:rPr>
                <w:rFonts w:eastAsia="Times New Roman" w:cs="Times New Roman"/>
                <w:color w:val="000000"/>
                <w:sz w:val="22"/>
                <w:lang w:eastAsia="zh-CN"/>
              </w:rPr>
              <w:t>5.22e-07</w:t>
            </w:r>
          </w:p>
        </w:tc>
        <w:tc>
          <w:tcPr>
            <w:tcW w:w="850" w:type="dxa"/>
            <w:tcBorders>
              <w:top w:val="nil"/>
              <w:left w:val="nil"/>
              <w:bottom w:val="nil"/>
              <w:right w:val="nil"/>
            </w:tcBorders>
            <w:shd w:val="clear" w:color="auto" w:fill="auto"/>
            <w:noWrap/>
            <w:vAlign w:val="center"/>
            <w:hideMark/>
          </w:tcPr>
          <w:p w14:paraId="5B850B7A"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0.66</w:t>
            </w:r>
          </w:p>
        </w:tc>
      </w:tr>
      <w:tr w:rsidR="008B4817" w:rsidRPr="008B4817" w14:paraId="0F404775" w14:textId="77777777" w:rsidTr="008B4817">
        <w:trPr>
          <w:trHeight w:val="320"/>
          <w:jc w:val="center"/>
        </w:trPr>
        <w:tc>
          <w:tcPr>
            <w:tcW w:w="1615" w:type="dxa"/>
            <w:vMerge/>
            <w:tcBorders>
              <w:top w:val="nil"/>
              <w:left w:val="nil"/>
              <w:bottom w:val="single" w:sz="8" w:space="0" w:color="000000"/>
              <w:right w:val="nil"/>
            </w:tcBorders>
            <w:vAlign w:val="center"/>
            <w:hideMark/>
          </w:tcPr>
          <w:p w14:paraId="5EE60959"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3A01886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Age</w:t>
            </w:r>
          </w:p>
        </w:tc>
        <w:tc>
          <w:tcPr>
            <w:tcW w:w="993" w:type="dxa"/>
            <w:tcBorders>
              <w:top w:val="nil"/>
              <w:left w:val="nil"/>
              <w:bottom w:val="nil"/>
              <w:right w:val="nil"/>
            </w:tcBorders>
            <w:shd w:val="clear" w:color="auto" w:fill="auto"/>
            <w:noWrap/>
            <w:vAlign w:val="center"/>
            <w:hideMark/>
          </w:tcPr>
          <w:p w14:paraId="67DBA96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992" w:type="dxa"/>
            <w:tcBorders>
              <w:top w:val="nil"/>
              <w:left w:val="nil"/>
              <w:bottom w:val="nil"/>
              <w:right w:val="nil"/>
            </w:tcBorders>
            <w:shd w:val="clear" w:color="auto" w:fill="auto"/>
            <w:noWrap/>
            <w:vAlign w:val="center"/>
            <w:hideMark/>
          </w:tcPr>
          <w:p w14:paraId="70FF5652"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09" w:type="dxa"/>
            <w:tcBorders>
              <w:top w:val="nil"/>
              <w:left w:val="nil"/>
              <w:bottom w:val="nil"/>
              <w:right w:val="nil"/>
            </w:tcBorders>
            <w:shd w:val="clear" w:color="auto" w:fill="auto"/>
            <w:noWrap/>
            <w:vAlign w:val="center"/>
            <w:hideMark/>
          </w:tcPr>
          <w:p w14:paraId="0E9F699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0.24</w:t>
            </w:r>
          </w:p>
        </w:tc>
        <w:tc>
          <w:tcPr>
            <w:tcW w:w="1275" w:type="dxa"/>
            <w:tcBorders>
              <w:top w:val="nil"/>
              <w:left w:val="nil"/>
              <w:bottom w:val="nil"/>
              <w:right w:val="nil"/>
            </w:tcBorders>
            <w:shd w:val="clear" w:color="auto" w:fill="auto"/>
            <w:noWrap/>
            <w:vAlign w:val="center"/>
            <w:hideMark/>
          </w:tcPr>
          <w:p w14:paraId="14A1E18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993" w:type="dxa"/>
            <w:tcBorders>
              <w:top w:val="nil"/>
              <w:left w:val="nil"/>
              <w:bottom w:val="nil"/>
              <w:right w:val="nil"/>
            </w:tcBorders>
            <w:shd w:val="clear" w:color="auto" w:fill="auto"/>
            <w:noWrap/>
            <w:vAlign w:val="center"/>
            <w:hideMark/>
          </w:tcPr>
          <w:p w14:paraId="2155C99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850" w:type="dxa"/>
            <w:tcBorders>
              <w:top w:val="nil"/>
              <w:left w:val="nil"/>
              <w:bottom w:val="nil"/>
              <w:right w:val="nil"/>
            </w:tcBorders>
            <w:shd w:val="clear" w:color="auto" w:fill="auto"/>
            <w:noWrap/>
            <w:vAlign w:val="center"/>
            <w:hideMark/>
          </w:tcPr>
          <w:p w14:paraId="73228B20"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0.21</w:t>
            </w:r>
          </w:p>
        </w:tc>
      </w:tr>
      <w:tr w:rsidR="008B4817" w:rsidRPr="008B4817" w14:paraId="3D6FE899" w14:textId="77777777" w:rsidTr="008B4817">
        <w:trPr>
          <w:trHeight w:val="320"/>
          <w:jc w:val="center"/>
        </w:trPr>
        <w:tc>
          <w:tcPr>
            <w:tcW w:w="1615" w:type="dxa"/>
            <w:vMerge/>
            <w:tcBorders>
              <w:top w:val="nil"/>
              <w:left w:val="nil"/>
              <w:bottom w:val="single" w:sz="8" w:space="0" w:color="000000"/>
              <w:right w:val="nil"/>
            </w:tcBorders>
            <w:vAlign w:val="center"/>
            <w:hideMark/>
          </w:tcPr>
          <w:p w14:paraId="30021EA9"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5C5EF3F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Sex</w:t>
            </w:r>
          </w:p>
        </w:tc>
        <w:tc>
          <w:tcPr>
            <w:tcW w:w="993" w:type="dxa"/>
            <w:tcBorders>
              <w:top w:val="nil"/>
              <w:left w:val="nil"/>
              <w:bottom w:val="nil"/>
              <w:right w:val="nil"/>
            </w:tcBorders>
            <w:shd w:val="clear" w:color="auto" w:fill="auto"/>
            <w:noWrap/>
            <w:vAlign w:val="center"/>
            <w:hideMark/>
          </w:tcPr>
          <w:p w14:paraId="41C30C66"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-0.11</w:t>
            </w:r>
          </w:p>
        </w:tc>
        <w:tc>
          <w:tcPr>
            <w:tcW w:w="992" w:type="dxa"/>
            <w:tcBorders>
              <w:top w:val="nil"/>
              <w:left w:val="nil"/>
              <w:bottom w:val="nil"/>
              <w:right w:val="nil"/>
            </w:tcBorders>
            <w:shd w:val="clear" w:color="auto" w:fill="auto"/>
            <w:noWrap/>
            <w:vAlign w:val="center"/>
            <w:hideMark/>
          </w:tcPr>
          <w:p w14:paraId="72BF769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0.20</w:t>
            </w:r>
          </w:p>
        </w:tc>
        <w:tc>
          <w:tcPr>
            <w:tcW w:w="709" w:type="dxa"/>
            <w:tcBorders>
              <w:top w:val="nil"/>
              <w:left w:val="nil"/>
              <w:bottom w:val="nil"/>
              <w:right w:val="nil"/>
            </w:tcBorders>
            <w:shd w:val="clear" w:color="auto" w:fill="auto"/>
            <w:noWrap/>
            <w:vAlign w:val="center"/>
            <w:hideMark/>
          </w:tcPr>
          <w:p w14:paraId="3634D73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0.60</w:t>
            </w:r>
          </w:p>
        </w:tc>
        <w:tc>
          <w:tcPr>
            <w:tcW w:w="1275" w:type="dxa"/>
            <w:tcBorders>
              <w:top w:val="nil"/>
              <w:left w:val="nil"/>
              <w:bottom w:val="nil"/>
              <w:right w:val="nil"/>
            </w:tcBorders>
            <w:shd w:val="clear" w:color="auto" w:fill="auto"/>
            <w:noWrap/>
            <w:vAlign w:val="center"/>
            <w:hideMark/>
          </w:tcPr>
          <w:p w14:paraId="243155E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-0.34</w:t>
            </w:r>
          </w:p>
        </w:tc>
        <w:tc>
          <w:tcPr>
            <w:tcW w:w="993" w:type="dxa"/>
            <w:tcBorders>
              <w:top w:val="nil"/>
              <w:left w:val="nil"/>
              <w:bottom w:val="nil"/>
              <w:right w:val="nil"/>
            </w:tcBorders>
            <w:shd w:val="clear" w:color="auto" w:fill="auto"/>
            <w:noWrap/>
            <w:vAlign w:val="center"/>
            <w:hideMark/>
          </w:tcPr>
          <w:p w14:paraId="13B8B770"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0.23</w:t>
            </w:r>
          </w:p>
        </w:tc>
        <w:tc>
          <w:tcPr>
            <w:tcW w:w="850" w:type="dxa"/>
            <w:tcBorders>
              <w:top w:val="nil"/>
              <w:left w:val="nil"/>
              <w:bottom w:val="nil"/>
              <w:right w:val="nil"/>
            </w:tcBorders>
            <w:shd w:val="clear" w:color="auto" w:fill="auto"/>
            <w:noWrap/>
            <w:vAlign w:val="center"/>
            <w:hideMark/>
          </w:tcPr>
          <w:p w14:paraId="30621297"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0.13</w:t>
            </w:r>
          </w:p>
        </w:tc>
      </w:tr>
      <w:tr w:rsidR="008B4817" w:rsidRPr="008B4817" w14:paraId="04C7C951" w14:textId="77777777" w:rsidTr="008B4817">
        <w:trPr>
          <w:trHeight w:val="320"/>
          <w:jc w:val="center"/>
        </w:trPr>
        <w:tc>
          <w:tcPr>
            <w:tcW w:w="1615" w:type="dxa"/>
            <w:vMerge/>
            <w:tcBorders>
              <w:top w:val="nil"/>
              <w:left w:val="nil"/>
              <w:bottom w:val="single" w:sz="8" w:space="0" w:color="000000"/>
              <w:right w:val="nil"/>
            </w:tcBorders>
            <w:vAlign w:val="center"/>
            <w:hideMark/>
          </w:tcPr>
          <w:p w14:paraId="093B02D6"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37E889A2"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Years of education</w:t>
            </w:r>
          </w:p>
        </w:tc>
        <w:tc>
          <w:tcPr>
            <w:tcW w:w="993" w:type="dxa"/>
            <w:tcBorders>
              <w:top w:val="nil"/>
              <w:left w:val="nil"/>
              <w:bottom w:val="nil"/>
              <w:right w:val="nil"/>
            </w:tcBorders>
            <w:shd w:val="clear" w:color="auto" w:fill="auto"/>
            <w:noWrap/>
            <w:vAlign w:val="center"/>
            <w:hideMark/>
          </w:tcPr>
          <w:p w14:paraId="6EF4E70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0.04</w:t>
            </w:r>
          </w:p>
        </w:tc>
        <w:tc>
          <w:tcPr>
            <w:tcW w:w="992" w:type="dxa"/>
            <w:tcBorders>
              <w:top w:val="nil"/>
              <w:left w:val="nil"/>
              <w:bottom w:val="nil"/>
              <w:right w:val="nil"/>
            </w:tcBorders>
            <w:shd w:val="clear" w:color="auto" w:fill="auto"/>
            <w:noWrap/>
            <w:vAlign w:val="center"/>
            <w:hideMark/>
          </w:tcPr>
          <w:p w14:paraId="445046A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09" w:type="dxa"/>
            <w:tcBorders>
              <w:top w:val="nil"/>
              <w:left w:val="nil"/>
              <w:bottom w:val="nil"/>
              <w:right w:val="nil"/>
            </w:tcBorders>
            <w:shd w:val="clear" w:color="auto" w:fill="auto"/>
            <w:noWrap/>
            <w:vAlign w:val="center"/>
            <w:hideMark/>
          </w:tcPr>
          <w:p w14:paraId="56B303E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0.10</w:t>
            </w:r>
          </w:p>
        </w:tc>
        <w:tc>
          <w:tcPr>
            <w:tcW w:w="1275" w:type="dxa"/>
            <w:tcBorders>
              <w:top w:val="nil"/>
              <w:left w:val="nil"/>
              <w:bottom w:val="nil"/>
              <w:right w:val="nil"/>
            </w:tcBorders>
            <w:shd w:val="clear" w:color="auto" w:fill="auto"/>
            <w:noWrap/>
            <w:vAlign w:val="center"/>
            <w:hideMark/>
          </w:tcPr>
          <w:p w14:paraId="2CA8A3B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0.005</w:t>
            </w:r>
          </w:p>
        </w:tc>
        <w:tc>
          <w:tcPr>
            <w:tcW w:w="993" w:type="dxa"/>
            <w:tcBorders>
              <w:top w:val="nil"/>
              <w:left w:val="nil"/>
              <w:bottom w:val="nil"/>
              <w:right w:val="nil"/>
            </w:tcBorders>
            <w:shd w:val="clear" w:color="auto" w:fill="auto"/>
            <w:noWrap/>
            <w:vAlign w:val="center"/>
            <w:hideMark/>
          </w:tcPr>
          <w:p w14:paraId="5C9D2FD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0.03</w:t>
            </w:r>
          </w:p>
        </w:tc>
        <w:tc>
          <w:tcPr>
            <w:tcW w:w="850" w:type="dxa"/>
            <w:tcBorders>
              <w:top w:val="nil"/>
              <w:left w:val="nil"/>
              <w:bottom w:val="nil"/>
              <w:right w:val="nil"/>
            </w:tcBorders>
            <w:shd w:val="clear" w:color="auto" w:fill="auto"/>
            <w:noWrap/>
            <w:vAlign w:val="center"/>
            <w:hideMark/>
          </w:tcPr>
          <w:p w14:paraId="15414A30"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0.84</w:t>
            </w:r>
          </w:p>
        </w:tc>
      </w:tr>
      <w:tr w:rsidR="008B4817" w:rsidRPr="008B4817" w14:paraId="712E0480" w14:textId="77777777" w:rsidTr="008B4817">
        <w:trPr>
          <w:trHeight w:val="340"/>
          <w:jc w:val="center"/>
        </w:trPr>
        <w:tc>
          <w:tcPr>
            <w:tcW w:w="1615" w:type="dxa"/>
            <w:vMerge/>
            <w:tcBorders>
              <w:top w:val="nil"/>
              <w:left w:val="nil"/>
              <w:bottom w:val="single" w:sz="8" w:space="0" w:color="000000"/>
              <w:right w:val="nil"/>
            </w:tcBorders>
            <w:vAlign w:val="center"/>
            <w:hideMark/>
          </w:tcPr>
          <w:p w14:paraId="7F82CC8A"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single" w:sz="8" w:space="0" w:color="auto"/>
              <w:right w:val="nil"/>
            </w:tcBorders>
            <w:shd w:val="clear" w:color="auto" w:fill="auto"/>
            <w:noWrap/>
            <w:vAlign w:val="center"/>
            <w:hideMark/>
          </w:tcPr>
          <w:p w14:paraId="57EDB91A"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TICV</w:t>
            </w:r>
          </w:p>
        </w:tc>
        <w:tc>
          <w:tcPr>
            <w:tcW w:w="993" w:type="dxa"/>
            <w:tcBorders>
              <w:top w:val="nil"/>
              <w:left w:val="nil"/>
              <w:bottom w:val="single" w:sz="8" w:space="0" w:color="auto"/>
              <w:right w:val="nil"/>
            </w:tcBorders>
            <w:shd w:val="clear" w:color="auto" w:fill="auto"/>
            <w:noWrap/>
            <w:vAlign w:val="center"/>
            <w:hideMark/>
          </w:tcPr>
          <w:p w14:paraId="55E2F4BC" w14:textId="47D76CBE"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3.32e-07</w:t>
            </w:r>
          </w:p>
        </w:tc>
        <w:tc>
          <w:tcPr>
            <w:tcW w:w="992" w:type="dxa"/>
            <w:tcBorders>
              <w:top w:val="nil"/>
              <w:left w:val="nil"/>
              <w:bottom w:val="single" w:sz="8" w:space="0" w:color="auto"/>
              <w:right w:val="nil"/>
            </w:tcBorders>
            <w:shd w:val="clear" w:color="auto" w:fill="auto"/>
            <w:noWrap/>
            <w:vAlign w:val="center"/>
            <w:hideMark/>
          </w:tcPr>
          <w:p w14:paraId="7ED3A569" w14:textId="23227B9D"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1.10e-06</w:t>
            </w:r>
          </w:p>
        </w:tc>
        <w:tc>
          <w:tcPr>
            <w:tcW w:w="709" w:type="dxa"/>
            <w:tcBorders>
              <w:top w:val="nil"/>
              <w:left w:val="nil"/>
              <w:bottom w:val="single" w:sz="8" w:space="0" w:color="auto"/>
              <w:right w:val="nil"/>
            </w:tcBorders>
            <w:shd w:val="clear" w:color="auto" w:fill="auto"/>
            <w:noWrap/>
            <w:vAlign w:val="center"/>
            <w:hideMark/>
          </w:tcPr>
          <w:p w14:paraId="187DBA8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0.76</w:t>
            </w:r>
          </w:p>
        </w:tc>
        <w:tc>
          <w:tcPr>
            <w:tcW w:w="1275" w:type="dxa"/>
            <w:tcBorders>
              <w:top w:val="nil"/>
              <w:left w:val="nil"/>
              <w:bottom w:val="single" w:sz="8" w:space="0" w:color="auto"/>
              <w:right w:val="nil"/>
            </w:tcBorders>
            <w:shd w:val="clear" w:color="auto" w:fill="auto"/>
            <w:noWrap/>
            <w:vAlign w:val="center"/>
            <w:hideMark/>
          </w:tcPr>
          <w:p w14:paraId="2A69EA52" w14:textId="2A0BBE24"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2.36e-07</w:t>
            </w:r>
          </w:p>
        </w:tc>
        <w:tc>
          <w:tcPr>
            <w:tcW w:w="993" w:type="dxa"/>
            <w:tcBorders>
              <w:top w:val="nil"/>
              <w:left w:val="nil"/>
              <w:bottom w:val="single" w:sz="8" w:space="0" w:color="auto"/>
              <w:right w:val="nil"/>
            </w:tcBorders>
            <w:shd w:val="clear" w:color="auto" w:fill="auto"/>
            <w:noWrap/>
            <w:vAlign w:val="center"/>
            <w:hideMark/>
          </w:tcPr>
          <w:p w14:paraId="3C4F0961" w14:textId="126C6C1F"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1.23e-06</w:t>
            </w:r>
          </w:p>
        </w:tc>
        <w:tc>
          <w:tcPr>
            <w:tcW w:w="850" w:type="dxa"/>
            <w:tcBorders>
              <w:top w:val="nil"/>
              <w:left w:val="nil"/>
              <w:bottom w:val="single" w:sz="8" w:space="0" w:color="auto"/>
              <w:right w:val="nil"/>
            </w:tcBorders>
            <w:shd w:val="clear" w:color="auto" w:fill="auto"/>
            <w:noWrap/>
            <w:vAlign w:val="center"/>
            <w:hideMark/>
          </w:tcPr>
          <w:p w14:paraId="3F27B3E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0.85</w:t>
            </w:r>
          </w:p>
        </w:tc>
      </w:tr>
    </w:tbl>
    <w:p w14:paraId="49049876" w14:textId="34B42DA1" w:rsidR="00DC6596" w:rsidRPr="007217DC" w:rsidRDefault="007217DC" w:rsidP="00EF65F5">
      <w:pPr>
        <w:spacing w:line="360" w:lineRule="auto"/>
        <w:jc w:val="both"/>
        <w:rPr>
          <w:rFonts w:cs="Times New Roman"/>
          <w:color w:val="000000"/>
          <w:szCs w:val="24"/>
        </w:rPr>
      </w:pPr>
      <w:r w:rsidRPr="00EF65F5">
        <w:rPr>
          <w:rFonts w:cs="Times New Roman"/>
          <w:color w:val="000000"/>
          <w:szCs w:val="24"/>
        </w:rPr>
        <w:t xml:space="preserve">Note: unstandardized coefficients β and standard error (SE) were reported. </w:t>
      </w:r>
      <w:r w:rsidRPr="007217DC">
        <w:rPr>
          <w:rFonts w:cs="Times New Roman"/>
          <w:color w:val="000000"/>
          <w:szCs w:val="24"/>
        </w:rPr>
        <w:t>DV, dependent variable; IV, independent variable; TGMV, total grey matter volume; TICV, total intracranial volume</w:t>
      </w:r>
    </w:p>
    <w:p w14:paraId="104AD79C" w14:textId="38B58E5C" w:rsidR="007217DC" w:rsidRPr="007217DC" w:rsidRDefault="007217DC">
      <w:pPr>
        <w:spacing w:after="0"/>
        <w:rPr>
          <w:rFonts w:cs="Times New Roman"/>
          <w:szCs w:val="24"/>
          <w:lang w:val="en-US"/>
        </w:rPr>
      </w:pPr>
      <w:r w:rsidRPr="007217DC">
        <w:rPr>
          <w:rFonts w:cs="Times New Roman"/>
          <w:szCs w:val="24"/>
          <w:lang w:val="en-US"/>
        </w:rPr>
        <w:br w:type="page"/>
      </w:r>
    </w:p>
    <w:p w14:paraId="5300DAD0" w14:textId="13D944E6" w:rsidR="007217DC" w:rsidRPr="007217DC" w:rsidRDefault="007A0A46" w:rsidP="00EF65F5">
      <w:pPr>
        <w:spacing w:line="360" w:lineRule="auto"/>
        <w:jc w:val="both"/>
        <w:rPr>
          <w:rFonts w:cs="Times New Roman"/>
          <w:color w:val="000000"/>
          <w:szCs w:val="24"/>
        </w:rPr>
      </w:pPr>
      <w:proofErr w:type="spellStart"/>
      <w:r>
        <w:rPr>
          <w:rFonts w:cs="Times New Roman"/>
          <w:color w:val="000000"/>
          <w:szCs w:val="24"/>
        </w:rPr>
        <w:lastRenderedPageBreak/>
        <w:t>S</w:t>
      </w:r>
      <w:r w:rsidR="007217DC" w:rsidRPr="007217DC">
        <w:rPr>
          <w:rFonts w:cs="Times New Roman"/>
          <w:color w:val="000000"/>
          <w:szCs w:val="24"/>
        </w:rPr>
        <w:t>Table</w:t>
      </w:r>
      <w:proofErr w:type="spellEnd"/>
      <w:r w:rsidR="001E542D">
        <w:rPr>
          <w:rFonts w:cs="Times New Roman"/>
          <w:color w:val="000000"/>
          <w:szCs w:val="24"/>
        </w:rPr>
        <w:t xml:space="preserve"> 4</w:t>
      </w:r>
      <w:r w:rsidR="007217DC" w:rsidRPr="007217DC">
        <w:rPr>
          <w:rFonts w:cs="Times New Roman"/>
          <w:color w:val="000000"/>
          <w:szCs w:val="24"/>
        </w:rPr>
        <w:t xml:space="preserve"> Brain </w:t>
      </w:r>
      <w:r w:rsidR="007217DC">
        <w:rPr>
          <w:rFonts w:cs="Times New Roman"/>
          <w:color w:val="000000"/>
          <w:szCs w:val="24"/>
        </w:rPr>
        <w:t>structural health</w:t>
      </w:r>
      <w:r w:rsidR="007217DC" w:rsidRPr="007217DC">
        <w:rPr>
          <w:rFonts w:cs="Times New Roman"/>
          <w:color w:val="000000"/>
          <w:szCs w:val="24"/>
        </w:rPr>
        <w:t xml:space="preserve"> - Regression coefficients for Verbal</w:t>
      </w:r>
      <w:r>
        <w:rPr>
          <w:rFonts w:cs="Times New Roman"/>
          <w:color w:val="000000"/>
          <w:szCs w:val="24"/>
        </w:rPr>
        <w:t xml:space="preserve">, </w:t>
      </w:r>
      <w:r w:rsidR="007217DC" w:rsidRPr="007217DC">
        <w:rPr>
          <w:rFonts w:cs="Times New Roman"/>
          <w:color w:val="000000"/>
          <w:szCs w:val="24"/>
        </w:rPr>
        <w:t>Visuospatial Functions, and Short-Term (conjunctive) Memory at Baseline &amp; Follow-up</w:t>
      </w:r>
    </w:p>
    <w:tbl>
      <w:tblPr>
        <w:tblW w:w="8931" w:type="dxa"/>
        <w:jc w:val="center"/>
        <w:tblLook w:val="04A0" w:firstRow="1" w:lastRow="0" w:firstColumn="1" w:lastColumn="0" w:noHBand="0" w:noVBand="1"/>
      </w:tblPr>
      <w:tblGrid>
        <w:gridCol w:w="1496"/>
        <w:gridCol w:w="1504"/>
        <w:gridCol w:w="1111"/>
        <w:gridCol w:w="1134"/>
        <w:gridCol w:w="756"/>
        <w:gridCol w:w="1087"/>
        <w:gridCol w:w="992"/>
        <w:gridCol w:w="851"/>
      </w:tblGrid>
      <w:tr w:rsidR="008B4817" w:rsidRPr="008B4817" w14:paraId="6D2FBACD" w14:textId="77777777" w:rsidTr="008B4817">
        <w:trPr>
          <w:trHeight w:val="360"/>
          <w:jc w:val="center"/>
        </w:trPr>
        <w:tc>
          <w:tcPr>
            <w:tcW w:w="1496" w:type="dxa"/>
            <w:tcBorders>
              <w:top w:val="single" w:sz="12" w:space="0" w:color="auto"/>
              <w:left w:val="nil"/>
              <w:bottom w:val="nil"/>
              <w:right w:val="nil"/>
            </w:tcBorders>
            <w:shd w:val="clear" w:color="auto" w:fill="auto"/>
            <w:noWrap/>
            <w:vAlign w:val="center"/>
            <w:hideMark/>
          </w:tcPr>
          <w:p w14:paraId="7508D28A" w14:textId="23E8EBE3" w:rsidR="008B4817" w:rsidRPr="008B4817" w:rsidRDefault="008B4817" w:rsidP="008B4817">
            <w:pPr>
              <w:jc w:val="center"/>
              <w:rPr>
                <w:rFonts w:eastAsia="Times New Roman" w:cs="Times New Roman"/>
                <w:color w:val="000000"/>
                <w:szCs w:val="24"/>
                <w:lang w:eastAsia="zh-CN"/>
              </w:rPr>
            </w:pPr>
          </w:p>
        </w:tc>
        <w:tc>
          <w:tcPr>
            <w:tcW w:w="1504" w:type="dxa"/>
            <w:tcBorders>
              <w:top w:val="single" w:sz="12" w:space="0" w:color="auto"/>
              <w:left w:val="nil"/>
              <w:bottom w:val="nil"/>
              <w:right w:val="nil"/>
            </w:tcBorders>
            <w:shd w:val="clear" w:color="auto" w:fill="auto"/>
            <w:noWrap/>
            <w:vAlign w:val="center"/>
            <w:hideMark/>
          </w:tcPr>
          <w:p w14:paraId="6E81FCAE" w14:textId="39AE2C5F" w:rsidR="008B4817" w:rsidRPr="008B4817" w:rsidRDefault="008B4817" w:rsidP="008B4817">
            <w:pPr>
              <w:jc w:val="center"/>
              <w:rPr>
                <w:rFonts w:eastAsia="Times New Roman" w:cs="Times New Roman"/>
                <w:color w:val="000000"/>
                <w:szCs w:val="24"/>
                <w:lang w:eastAsia="zh-CN"/>
              </w:rPr>
            </w:pPr>
          </w:p>
        </w:tc>
        <w:tc>
          <w:tcPr>
            <w:tcW w:w="3001" w:type="dxa"/>
            <w:gridSpan w:val="3"/>
            <w:tcBorders>
              <w:top w:val="single" w:sz="12" w:space="0" w:color="auto"/>
              <w:left w:val="nil"/>
              <w:bottom w:val="single" w:sz="8" w:space="0" w:color="auto"/>
              <w:right w:val="single" w:sz="4" w:space="0" w:color="000000"/>
            </w:tcBorders>
            <w:shd w:val="clear" w:color="auto" w:fill="auto"/>
            <w:noWrap/>
            <w:vAlign w:val="center"/>
            <w:hideMark/>
          </w:tcPr>
          <w:p w14:paraId="0BC7857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Baseline</w:t>
            </w:r>
          </w:p>
        </w:tc>
        <w:tc>
          <w:tcPr>
            <w:tcW w:w="2930" w:type="dxa"/>
            <w:gridSpan w:val="3"/>
            <w:tcBorders>
              <w:top w:val="single" w:sz="12" w:space="0" w:color="auto"/>
              <w:left w:val="nil"/>
              <w:bottom w:val="single" w:sz="8" w:space="0" w:color="auto"/>
              <w:right w:val="nil"/>
            </w:tcBorders>
            <w:shd w:val="clear" w:color="auto" w:fill="auto"/>
            <w:noWrap/>
            <w:vAlign w:val="center"/>
            <w:hideMark/>
          </w:tcPr>
          <w:p w14:paraId="0058E40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Follow-up</w:t>
            </w:r>
          </w:p>
        </w:tc>
      </w:tr>
      <w:tr w:rsidR="008B4817" w:rsidRPr="008B4817" w14:paraId="0DDFA97A" w14:textId="77777777" w:rsidTr="008B4817">
        <w:trPr>
          <w:trHeight w:val="360"/>
          <w:jc w:val="center"/>
        </w:trPr>
        <w:tc>
          <w:tcPr>
            <w:tcW w:w="3000" w:type="dxa"/>
            <w:gridSpan w:val="2"/>
            <w:vMerge w:val="restart"/>
            <w:tcBorders>
              <w:top w:val="nil"/>
              <w:left w:val="nil"/>
              <w:bottom w:val="nil"/>
              <w:right w:val="nil"/>
            </w:tcBorders>
            <w:shd w:val="clear" w:color="auto" w:fill="auto"/>
            <w:noWrap/>
            <w:vAlign w:val="center"/>
            <w:hideMark/>
          </w:tcPr>
          <w:p w14:paraId="5B1E2C67"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Model summary</w:t>
            </w:r>
          </w:p>
        </w:tc>
        <w:tc>
          <w:tcPr>
            <w:tcW w:w="1111" w:type="dxa"/>
            <w:tcBorders>
              <w:top w:val="nil"/>
              <w:left w:val="nil"/>
              <w:bottom w:val="nil"/>
              <w:right w:val="nil"/>
            </w:tcBorders>
            <w:shd w:val="clear" w:color="auto" w:fill="auto"/>
            <w:noWrap/>
            <w:vAlign w:val="center"/>
            <w:hideMark/>
          </w:tcPr>
          <w:p w14:paraId="2F9A633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R</w:t>
            </w:r>
            <w:r w:rsidRPr="008B4817">
              <w:rPr>
                <w:rFonts w:eastAsia="Times New Roman" w:cs="Times New Roman"/>
                <w:color w:val="000000"/>
                <w:szCs w:val="24"/>
                <w:vertAlign w:val="superscript"/>
                <w:lang w:eastAsia="zh-CN"/>
              </w:rPr>
              <w:t>2</w:t>
            </w:r>
          </w:p>
        </w:tc>
        <w:tc>
          <w:tcPr>
            <w:tcW w:w="1134" w:type="dxa"/>
            <w:tcBorders>
              <w:top w:val="nil"/>
              <w:left w:val="nil"/>
              <w:bottom w:val="nil"/>
              <w:right w:val="nil"/>
            </w:tcBorders>
            <w:shd w:val="clear" w:color="auto" w:fill="auto"/>
            <w:noWrap/>
            <w:vAlign w:val="center"/>
            <w:hideMark/>
          </w:tcPr>
          <w:p w14:paraId="50DD92E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 xml:space="preserve">F </w:t>
            </w:r>
            <w:r w:rsidRPr="008B4817">
              <w:rPr>
                <w:rFonts w:eastAsia="Times New Roman" w:cs="Times New Roman"/>
                <w:color w:val="000000"/>
                <w:szCs w:val="24"/>
                <w:vertAlign w:val="subscript"/>
                <w:lang w:eastAsia="zh-CN"/>
              </w:rPr>
              <w:t>(9, 176)</w:t>
            </w:r>
          </w:p>
        </w:tc>
        <w:tc>
          <w:tcPr>
            <w:tcW w:w="756" w:type="dxa"/>
            <w:tcBorders>
              <w:top w:val="nil"/>
              <w:left w:val="nil"/>
              <w:bottom w:val="nil"/>
              <w:right w:val="single" w:sz="4" w:space="0" w:color="auto"/>
            </w:tcBorders>
            <w:shd w:val="clear" w:color="auto" w:fill="auto"/>
            <w:noWrap/>
            <w:vAlign w:val="center"/>
            <w:hideMark/>
          </w:tcPr>
          <w:p w14:paraId="5F5A1BF5"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c>
          <w:tcPr>
            <w:tcW w:w="1087" w:type="dxa"/>
            <w:tcBorders>
              <w:top w:val="nil"/>
              <w:left w:val="nil"/>
              <w:bottom w:val="nil"/>
              <w:right w:val="nil"/>
            </w:tcBorders>
            <w:shd w:val="clear" w:color="auto" w:fill="auto"/>
            <w:noWrap/>
            <w:vAlign w:val="center"/>
            <w:hideMark/>
          </w:tcPr>
          <w:p w14:paraId="1EEF7700"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R</w:t>
            </w:r>
            <w:r w:rsidRPr="008B4817">
              <w:rPr>
                <w:rFonts w:eastAsia="Times New Roman" w:cs="Times New Roman"/>
                <w:color w:val="000000"/>
                <w:szCs w:val="24"/>
                <w:vertAlign w:val="superscript"/>
                <w:lang w:eastAsia="zh-CN"/>
              </w:rPr>
              <w:t>2</w:t>
            </w:r>
          </w:p>
        </w:tc>
        <w:tc>
          <w:tcPr>
            <w:tcW w:w="992" w:type="dxa"/>
            <w:tcBorders>
              <w:top w:val="nil"/>
              <w:left w:val="nil"/>
              <w:bottom w:val="nil"/>
              <w:right w:val="nil"/>
            </w:tcBorders>
            <w:shd w:val="clear" w:color="auto" w:fill="auto"/>
            <w:noWrap/>
            <w:vAlign w:val="center"/>
            <w:hideMark/>
          </w:tcPr>
          <w:p w14:paraId="63B4EB2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 xml:space="preserve">F </w:t>
            </w:r>
            <w:r w:rsidRPr="008B4817">
              <w:rPr>
                <w:rFonts w:eastAsia="Times New Roman" w:cs="Times New Roman"/>
                <w:color w:val="000000"/>
                <w:szCs w:val="24"/>
                <w:vertAlign w:val="subscript"/>
                <w:lang w:eastAsia="zh-CN"/>
              </w:rPr>
              <w:t>(9, 146)</w:t>
            </w:r>
          </w:p>
        </w:tc>
        <w:tc>
          <w:tcPr>
            <w:tcW w:w="851" w:type="dxa"/>
            <w:tcBorders>
              <w:top w:val="nil"/>
              <w:left w:val="nil"/>
              <w:bottom w:val="nil"/>
              <w:right w:val="nil"/>
            </w:tcBorders>
            <w:shd w:val="clear" w:color="auto" w:fill="auto"/>
            <w:noWrap/>
            <w:vAlign w:val="center"/>
            <w:hideMark/>
          </w:tcPr>
          <w:p w14:paraId="2EAF15AF"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r>
      <w:tr w:rsidR="008B4817" w:rsidRPr="008B4817" w14:paraId="11D39C9C" w14:textId="77777777" w:rsidTr="008B4817">
        <w:trPr>
          <w:trHeight w:val="320"/>
          <w:jc w:val="center"/>
        </w:trPr>
        <w:tc>
          <w:tcPr>
            <w:tcW w:w="3000" w:type="dxa"/>
            <w:gridSpan w:val="2"/>
            <w:vMerge/>
            <w:tcBorders>
              <w:top w:val="nil"/>
              <w:left w:val="nil"/>
              <w:bottom w:val="nil"/>
              <w:right w:val="nil"/>
            </w:tcBorders>
            <w:vAlign w:val="center"/>
            <w:hideMark/>
          </w:tcPr>
          <w:p w14:paraId="58756B0F" w14:textId="77777777" w:rsidR="008B4817" w:rsidRPr="008B4817" w:rsidRDefault="008B4817" w:rsidP="008B4817">
            <w:pPr>
              <w:jc w:val="center"/>
              <w:rPr>
                <w:rFonts w:eastAsia="Times New Roman" w:cs="Times New Roman"/>
                <w:color w:val="000000"/>
                <w:szCs w:val="24"/>
                <w:lang w:eastAsia="zh-CN"/>
              </w:rPr>
            </w:pPr>
          </w:p>
        </w:tc>
        <w:tc>
          <w:tcPr>
            <w:tcW w:w="1111" w:type="dxa"/>
            <w:tcBorders>
              <w:top w:val="nil"/>
              <w:left w:val="nil"/>
              <w:bottom w:val="single" w:sz="4" w:space="0" w:color="auto"/>
              <w:right w:val="nil"/>
            </w:tcBorders>
            <w:shd w:val="clear" w:color="auto" w:fill="auto"/>
            <w:noWrap/>
            <w:vAlign w:val="center"/>
            <w:hideMark/>
          </w:tcPr>
          <w:p w14:paraId="2B99121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0.08</w:t>
            </w:r>
          </w:p>
        </w:tc>
        <w:tc>
          <w:tcPr>
            <w:tcW w:w="1134" w:type="dxa"/>
            <w:tcBorders>
              <w:top w:val="nil"/>
              <w:left w:val="nil"/>
              <w:bottom w:val="single" w:sz="4" w:space="0" w:color="auto"/>
              <w:right w:val="nil"/>
            </w:tcBorders>
            <w:shd w:val="clear" w:color="auto" w:fill="auto"/>
            <w:noWrap/>
            <w:vAlign w:val="center"/>
            <w:hideMark/>
          </w:tcPr>
          <w:p w14:paraId="2A56D41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1.71</w:t>
            </w:r>
          </w:p>
        </w:tc>
        <w:tc>
          <w:tcPr>
            <w:tcW w:w="756" w:type="dxa"/>
            <w:tcBorders>
              <w:top w:val="nil"/>
              <w:left w:val="nil"/>
              <w:bottom w:val="single" w:sz="4" w:space="0" w:color="auto"/>
              <w:right w:val="single" w:sz="4" w:space="0" w:color="auto"/>
            </w:tcBorders>
            <w:shd w:val="clear" w:color="auto" w:fill="auto"/>
            <w:noWrap/>
            <w:vAlign w:val="center"/>
            <w:hideMark/>
          </w:tcPr>
          <w:p w14:paraId="60126B5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0.09</w:t>
            </w:r>
          </w:p>
        </w:tc>
        <w:tc>
          <w:tcPr>
            <w:tcW w:w="1087" w:type="dxa"/>
            <w:tcBorders>
              <w:top w:val="nil"/>
              <w:left w:val="nil"/>
              <w:bottom w:val="single" w:sz="4" w:space="0" w:color="auto"/>
              <w:right w:val="nil"/>
            </w:tcBorders>
            <w:shd w:val="clear" w:color="auto" w:fill="auto"/>
            <w:noWrap/>
            <w:vAlign w:val="center"/>
            <w:hideMark/>
          </w:tcPr>
          <w:p w14:paraId="3DADAACC"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0.05</w:t>
            </w:r>
          </w:p>
        </w:tc>
        <w:tc>
          <w:tcPr>
            <w:tcW w:w="992" w:type="dxa"/>
            <w:tcBorders>
              <w:top w:val="nil"/>
              <w:left w:val="nil"/>
              <w:bottom w:val="single" w:sz="4" w:space="0" w:color="auto"/>
              <w:right w:val="nil"/>
            </w:tcBorders>
            <w:shd w:val="clear" w:color="auto" w:fill="auto"/>
            <w:noWrap/>
            <w:vAlign w:val="center"/>
            <w:hideMark/>
          </w:tcPr>
          <w:p w14:paraId="4A7E300C"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0.86</w:t>
            </w:r>
          </w:p>
        </w:tc>
        <w:tc>
          <w:tcPr>
            <w:tcW w:w="851" w:type="dxa"/>
            <w:tcBorders>
              <w:top w:val="nil"/>
              <w:left w:val="nil"/>
              <w:bottom w:val="single" w:sz="4" w:space="0" w:color="auto"/>
              <w:right w:val="nil"/>
            </w:tcBorders>
            <w:shd w:val="clear" w:color="auto" w:fill="auto"/>
            <w:noWrap/>
            <w:vAlign w:val="center"/>
            <w:hideMark/>
          </w:tcPr>
          <w:p w14:paraId="6606115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0.57</w:t>
            </w:r>
          </w:p>
        </w:tc>
      </w:tr>
      <w:tr w:rsidR="008B4817" w:rsidRPr="008B4817" w14:paraId="63CD42DC" w14:textId="77777777" w:rsidTr="008B4817">
        <w:trPr>
          <w:trHeight w:val="340"/>
          <w:jc w:val="center"/>
        </w:trPr>
        <w:tc>
          <w:tcPr>
            <w:tcW w:w="1496" w:type="dxa"/>
            <w:tcBorders>
              <w:top w:val="nil"/>
              <w:left w:val="nil"/>
              <w:bottom w:val="single" w:sz="8" w:space="0" w:color="auto"/>
              <w:right w:val="nil"/>
            </w:tcBorders>
            <w:shd w:val="clear" w:color="auto" w:fill="auto"/>
            <w:noWrap/>
            <w:vAlign w:val="center"/>
            <w:hideMark/>
          </w:tcPr>
          <w:p w14:paraId="7E2BBF0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DV</w:t>
            </w:r>
          </w:p>
        </w:tc>
        <w:tc>
          <w:tcPr>
            <w:tcW w:w="1504" w:type="dxa"/>
            <w:tcBorders>
              <w:top w:val="nil"/>
              <w:left w:val="nil"/>
              <w:bottom w:val="single" w:sz="8" w:space="0" w:color="auto"/>
              <w:right w:val="nil"/>
            </w:tcBorders>
            <w:shd w:val="clear" w:color="auto" w:fill="auto"/>
            <w:noWrap/>
            <w:vAlign w:val="center"/>
            <w:hideMark/>
          </w:tcPr>
          <w:p w14:paraId="6F4C256A"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IV</w:t>
            </w:r>
          </w:p>
        </w:tc>
        <w:tc>
          <w:tcPr>
            <w:tcW w:w="1111" w:type="dxa"/>
            <w:tcBorders>
              <w:top w:val="nil"/>
              <w:left w:val="nil"/>
              <w:bottom w:val="nil"/>
              <w:right w:val="nil"/>
            </w:tcBorders>
            <w:shd w:val="clear" w:color="auto" w:fill="auto"/>
            <w:noWrap/>
            <w:vAlign w:val="center"/>
            <w:hideMark/>
          </w:tcPr>
          <w:p w14:paraId="5744446C" w14:textId="69E9083C"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β</w:t>
            </w:r>
          </w:p>
        </w:tc>
        <w:tc>
          <w:tcPr>
            <w:tcW w:w="1134" w:type="dxa"/>
            <w:tcBorders>
              <w:top w:val="nil"/>
              <w:left w:val="nil"/>
              <w:bottom w:val="nil"/>
              <w:right w:val="nil"/>
            </w:tcBorders>
            <w:shd w:val="clear" w:color="auto" w:fill="auto"/>
            <w:noWrap/>
            <w:vAlign w:val="center"/>
            <w:hideMark/>
          </w:tcPr>
          <w:p w14:paraId="7101D93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SE</w:t>
            </w:r>
          </w:p>
        </w:tc>
        <w:tc>
          <w:tcPr>
            <w:tcW w:w="756" w:type="dxa"/>
            <w:tcBorders>
              <w:top w:val="nil"/>
              <w:left w:val="nil"/>
              <w:bottom w:val="nil"/>
              <w:right w:val="single" w:sz="4" w:space="0" w:color="auto"/>
            </w:tcBorders>
            <w:shd w:val="clear" w:color="auto" w:fill="auto"/>
            <w:noWrap/>
            <w:vAlign w:val="center"/>
            <w:hideMark/>
          </w:tcPr>
          <w:p w14:paraId="6EF822F2"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c>
          <w:tcPr>
            <w:tcW w:w="1087" w:type="dxa"/>
            <w:tcBorders>
              <w:top w:val="nil"/>
              <w:left w:val="nil"/>
              <w:bottom w:val="nil"/>
              <w:right w:val="nil"/>
            </w:tcBorders>
            <w:shd w:val="clear" w:color="auto" w:fill="auto"/>
            <w:noWrap/>
            <w:vAlign w:val="center"/>
            <w:hideMark/>
          </w:tcPr>
          <w:p w14:paraId="40618ED5" w14:textId="2BEDC9D4"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β</w:t>
            </w:r>
          </w:p>
        </w:tc>
        <w:tc>
          <w:tcPr>
            <w:tcW w:w="992" w:type="dxa"/>
            <w:tcBorders>
              <w:top w:val="nil"/>
              <w:left w:val="nil"/>
              <w:bottom w:val="nil"/>
              <w:right w:val="nil"/>
            </w:tcBorders>
            <w:shd w:val="clear" w:color="auto" w:fill="auto"/>
            <w:noWrap/>
            <w:vAlign w:val="center"/>
            <w:hideMark/>
          </w:tcPr>
          <w:p w14:paraId="79B15106"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SE</w:t>
            </w:r>
          </w:p>
        </w:tc>
        <w:tc>
          <w:tcPr>
            <w:tcW w:w="851" w:type="dxa"/>
            <w:tcBorders>
              <w:top w:val="nil"/>
              <w:left w:val="nil"/>
              <w:bottom w:val="nil"/>
              <w:right w:val="nil"/>
            </w:tcBorders>
            <w:shd w:val="clear" w:color="auto" w:fill="auto"/>
            <w:noWrap/>
            <w:vAlign w:val="center"/>
            <w:hideMark/>
          </w:tcPr>
          <w:p w14:paraId="227E569B" w14:textId="77777777" w:rsidR="008B4817" w:rsidRPr="008B4817" w:rsidRDefault="008B4817" w:rsidP="008B4817">
            <w:pPr>
              <w:jc w:val="center"/>
              <w:rPr>
                <w:rFonts w:eastAsia="Times New Roman" w:cs="Times New Roman"/>
                <w:i/>
                <w:iCs/>
                <w:color w:val="000000"/>
                <w:szCs w:val="24"/>
                <w:lang w:eastAsia="zh-CN"/>
              </w:rPr>
            </w:pPr>
            <w:r w:rsidRPr="008B4817">
              <w:rPr>
                <w:rFonts w:eastAsia="Times New Roman" w:cs="Times New Roman"/>
                <w:i/>
                <w:iCs/>
                <w:color w:val="000000"/>
                <w:szCs w:val="24"/>
                <w:lang w:eastAsia="zh-CN"/>
              </w:rPr>
              <w:t>p</w:t>
            </w:r>
          </w:p>
        </w:tc>
      </w:tr>
      <w:tr w:rsidR="008B4817" w:rsidRPr="008B4817" w14:paraId="5921103F" w14:textId="77777777" w:rsidTr="008B4817">
        <w:trPr>
          <w:trHeight w:val="320"/>
          <w:jc w:val="center"/>
        </w:trPr>
        <w:tc>
          <w:tcPr>
            <w:tcW w:w="1496" w:type="dxa"/>
            <w:vMerge w:val="restart"/>
            <w:tcBorders>
              <w:top w:val="nil"/>
              <w:left w:val="nil"/>
              <w:bottom w:val="single" w:sz="8" w:space="0" w:color="000000"/>
              <w:right w:val="nil"/>
            </w:tcBorders>
            <w:shd w:val="clear" w:color="auto" w:fill="auto"/>
            <w:noWrap/>
            <w:vAlign w:val="center"/>
            <w:hideMark/>
          </w:tcPr>
          <w:p w14:paraId="548AE7DC" w14:textId="51A5E617" w:rsidR="008B4817" w:rsidRPr="008B4817" w:rsidRDefault="008B4817" w:rsidP="008B4817">
            <w:pPr>
              <w:jc w:val="center"/>
              <w:rPr>
                <w:rFonts w:eastAsia="Times New Roman" w:cs="Times New Roman"/>
                <w:color w:val="000000"/>
                <w:szCs w:val="24"/>
                <w:lang w:eastAsia="zh-CN"/>
              </w:rPr>
            </w:pPr>
            <w:r w:rsidRPr="007217DC">
              <w:rPr>
                <w:rFonts w:cs="Times New Roman"/>
                <w:color w:val="000000"/>
                <w:szCs w:val="24"/>
              </w:rPr>
              <w:t>Verbal</w:t>
            </w:r>
            <w:r>
              <w:rPr>
                <w:rFonts w:cs="Times New Roman"/>
                <w:color w:val="000000"/>
                <w:szCs w:val="24"/>
              </w:rPr>
              <w:t xml:space="preserve">, </w:t>
            </w:r>
            <w:r w:rsidRPr="007217DC">
              <w:rPr>
                <w:rFonts w:cs="Times New Roman"/>
                <w:color w:val="000000"/>
                <w:szCs w:val="24"/>
              </w:rPr>
              <w:t>Visuospatial Functions, and Short-Term (conjunctive) Memory</w:t>
            </w:r>
          </w:p>
        </w:tc>
        <w:tc>
          <w:tcPr>
            <w:tcW w:w="1504" w:type="dxa"/>
            <w:tcBorders>
              <w:top w:val="nil"/>
              <w:left w:val="nil"/>
              <w:bottom w:val="nil"/>
              <w:right w:val="nil"/>
            </w:tcBorders>
            <w:shd w:val="clear" w:color="auto" w:fill="auto"/>
            <w:noWrap/>
            <w:vAlign w:val="center"/>
            <w:hideMark/>
          </w:tcPr>
          <w:p w14:paraId="6FEDB90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Specific</w:t>
            </w:r>
          </w:p>
        </w:tc>
        <w:tc>
          <w:tcPr>
            <w:tcW w:w="1111" w:type="dxa"/>
            <w:tcBorders>
              <w:top w:val="single" w:sz="8" w:space="0" w:color="auto"/>
              <w:left w:val="nil"/>
              <w:bottom w:val="nil"/>
              <w:right w:val="nil"/>
            </w:tcBorders>
            <w:shd w:val="clear" w:color="auto" w:fill="auto"/>
            <w:noWrap/>
            <w:vAlign w:val="center"/>
            <w:hideMark/>
          </w:tcPr>
          <w:p w14:paraId="0DDF9CF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0.01</w:t>
            </w:r>
          </w:p>
        </w:tc>
        <w:tc>
          <w:tcPr>
            <w:tcW w:w="1134" w:type="dxa"/>
            <w:tcBorders>
              <w:top w:val="single" w:sz="8" w:space="0" w:color="auto"/>
              <w:left w:val="nil"/>
              <w:bottom w:val="nil"/>
              <w:right w:val="nil"/>
            </w:tcBorders>
            <w:shd w:val="clear" w:color="auto" w:fill="auto"/>
            <w:noWrap/>
            <w:vAlign w:val="center"/>
            <w:hideMark/>
          </w:tcPr>
          <w:p w14:paraId="56960A72"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56" w:type="dxa"/>
            <w:tcBorders>
              <w:top w:val="single" w:sz="8" w:space="0" w:color="auto"/>
              <w:left w:val="nil"/>
              <w:bottom w:val="nil"/>
              <w:right w:val="nil"/>
            </w:tcBorders>
            <w:shd w:val="clear" w:color="auto" w:fill="auto"/>
            <w:noWrap/>
            <w:vAlign w:val="center"/>
            <w:hideMark/>
          </w:tcPr>
          <w:p w14:paraId="551B994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0.55</w:t>
            </w:r>
          </w:p>
        </w:tc>
        <w:tc>
          <w:tcPr>
            <w:tcW w:w="1087" w:type="dxa"/>
            <w:tcBorders>
              <w:top w:val="single" w:sz="8" w:space="0" w:color="auto"/>
              <w:left w:val="nil"/>
              <w:bottom w:val="nil"/>
              <w:right w:val="nil"/>
            </w:tcBorders>
            <w:shd w:val="clear" w:color="auto" w:fill="auto"/>
            <w:noWrap/>
            <w:vAlign w:val="center"/>
            <w:hideMark/>
          </w:tcPr>
          <w:p w14:paraId="1ED3CE7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-0.001</w:t>
            </w:r>
          </w:p>
        </w:tc>
        <w:tc>
          <w:tcPr>
            <w:tcW w:w="992" w:type="dxa"/>
            <w:tcBorders>
              <w:top w:val="single" w:sz="8" w:space="0" w:color="auto"/>
              <w:left w:val="nil"/>
              <w:bottom w:val="nil"/>
              <w:right w:val="nil"/>
            </w:tcBorders>
            <w:shd w:val="clear" w:color="auto" w:fill="auto"/>
            <w:noWrap/>
            <w:vAlign w:val="center"/>
            <w:hideMark/>
          </w:tcPr>
          <w:p w14:paraId="3EA3D836"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851" w:type="dxa"/>
            <w:tcBorders>
              <w:top w:val="single" w:sz="8" w:space="0" w:color="auto"/>
              <w:left w:val="nil"/>
              <w:bottom w:val="nil"/>
              <w:right w:val="nil"/>
            </w:tcBorders>
            <w:shd w:val="clear" w:color="auto" w:fill="auto"/>
            <w:noWrap/>
            <w:vAlign w:val="center"/>
            <w:hideMark/>
          </w:tcPr>
          <w:p w14:paraId="2EAA5F9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0.95</w:t>
            </w:r>
          </w:p>
        </w:tc>
      </w:tr>
      <w:tr w:rsidR="008B4817" w:rsidRPr="008B4817" w14:paraId="4CA0B603" w14:textId="77777777" w:rsidTr="008B4817">
        <w:trPr>
          <w:trHeight w:val="320"/>
          <w:jc w:val="center"/>
        </w:trPr>
        <w:tc>
          <w:tcPr>
            <w:tcW w:w="1496" w:type="dxa"/>
            <w:vMerge/>
            <w:tcBorders>
              <w:top w:val="nil"/>
              <w:left w:val="nil"/>
              <w:bottom w:val="single" w:sz="8" w:space="0" w:color="000000"/>
              <w:right w:val="nil"/>
            </w:tcBorders>
            <w:vAlign w:val="center"/>
            <w:hideMark/>
          </w:tcPr>
          <w:p w14:paraId="6479212B"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15FA581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Non-specific</w:t>
            </w:r>
          </w:p>
        </w:tc>
        <w:tc>
          <w:tcPr>
            <w:tcW w:w="1111" w:type="dxa"/>
            <w:tcBorders>
              <w:top w:val="nil"/>
              <w:left w:val="nil"/>
              <w:bottom w:val="nil"/>
              <w:right w:val="nil"/>
            </w:tcBorders>
            <w:shd w:val="clear" w:color="auto" w:fill="auto"/>
            <w:noWrap/>
            <w:vAlign w:val="center"/>
            <w:hideMark/>
          </w:tcPr>
          <w:p w14:paraId="40136D8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0.04</w:t>
            </w:r>
          </w:p>
        </w:tc>
        <w:tc>
          <w:tcPr>
            <w:tcW w:w="1134" w:type="dxa"/>
            <w:tcBorders>
              <w:top w:val="nil"/>
              <w:left w:val="nil"/>
              <w:bottom w:val="nil"/>
              <w:right w:val="nil"/>
            </w:tcBorders>
            <w:shd w:val="clear" w:color="auto" w:fill="auto"/>
            <w:noWrap/>
            <w:vAlign w:val="center"/>
            <w:hideMark/>
          </w:tcPr>
          <w:p w14:paraId="445D02AC"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56" w:type="dxa"/>
            <w:tcBorders>
              <w:top w:val="nil"/>
              <w:left w:val="nil"/>
              <w:bottom w:val="nil"/>
              <w:right w:val="nil"/>
            </w:tcBorders>
            <w:shd w:val="clear" w:color="auto" w:fill="auto"/>
            <w:noWrap/>
            <w:vAlign w:val="center"/>
            <w:hideMark/>
          </w:tcPr>
          <w:p w14:paraId="3F3C504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0.10</w:t>
            </w:r>
          </w:p>
        </w:tc>
        <w:tc>
          <w:tcPr>
            <w:tcW w:w="1087" w:type="dxa"/>
            <w:tcBorders>
              <w:top w:val="nil"/>
              <w:left w:val="nil"/>
              <w:bottom w:val="nil"/>
              <w:right w:val="nil"/>
            </w:tcBorders>
            <w:shd w:val="clear" w:color="auto" w:fill="auto"/>
            <w:noWrap/>
            <w:vAlign w:val="center"/>
            <w:hideMark/>
          </w:tcPr>
          <w:p w14:paraId="07E0C52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992" w:type="dxa"/>
            <w:tcBorders>
              <w:top w:val="nil"/>
              <w:left w:val="nil"/>
              <w:bottom w:val="nil"/>
              <w:right w:val="nil"/>
            </w:tcBorders>
            <w:shd w:val="clear" w:color="auto" w:fill="auto"/>
            <w:noWrap/>
            <w:vAlign w:val="center"/>
            <w:hideMark/>
          </w:tcPr>
          <w:p w14:paraId="54F851B1"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851" w:type="dxa"/>
            <w:tcBorders>
              <w:top w:val="nil"/>
              <w:left w:val="nil"/>
              <w:bottom w:val="nil"/>
              <w:right w:val="nil"/>
            </w:tcBorders>
            <w:shd w:val="clear" w:color="auto" w:fill="auto"/>
            <w:noWrap/>
            <w:vAlign w:val="center"/>
            <w:hideMark/>
          </w:tcPr>
          <w:p w14:paraId="5562DC0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0.49</w:t>
            </w:r>
          </w:p>
        </w:tc>
      </w:tr>
      <w:tr w:rsidR="008B4817" w:rsidRPr="008B4817" w14:paraId="2D2CCAD3" w14:textId="77777777" w:rsidTr="008B4817">
        <w:trPr>
          <w:trHeight w:val="320"/>
          <w:jc w:val="center"/>
        </w:trPr>
        <w:tc>
          <w:tcPr>
            <w:tcW w:w="1496" w:type="dxa"/>
            <w:vMerge/>
            <w:tcBorders>
              <w:top w:val="nil"/>
              <w:left w:val="nil"/>
              <w:bottom w:val="single" w:sz="8" w:space="0" w:color="000000"/>
              <w:right w:val="nil"/>
            </w:tcBorders>
            <w:vAlign w:val="center"/>
            <w:hideMark/>
          </w:tcPr>
          <w:p w14:paraId="4C738262"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065DB5A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TGMV</w:t>
            </w:r>
          </w:p>
        </w:tc>
        <w:tc>
          <w:tcPr>
            <w:tcW w:w="1111" w:type="dxa"/>
            <w:tcBorders>
              <w:top w:val="nil"/>
              <w:left w:val="nil"/>
              <w:bottom w:val="nil"/>
              <w:right w:val="nil"/>
            </w:tcBorders>
            <w:shd w:val="clear" w:color="auto" w:fill="auto"/>
            <w:noWrap/>
            <w:vAlign w:val="center"/>
            <w:hideMark/>
          </w:tcPr>
          <w:p w14:paraId="540EAF85" w14:textId="476CED5C"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-7.56e-07</w:t>
            </w:r>
          </w:p>
        </w:tc>
        <w:tc>
          <w:tcPr>
            <w:tcW w:w="1134" w:type="dxa"/>
            <w:tcBorders>
              <w:top w:val="nil"/>
              <w:left w:val="nil"/>
              <w:bottom w:val="nil"/>
              <w:right w:val="nil"/>
            </w:tcBorders>
            <w:shd w:val="clear" w:color="auto" w:fill="auto"/>
            <w:noWrap/>
            <w:vAlign w:val="center"/>
            <w:hideMark/>
          </w:tcPr>
          <w:p w14:paraId="527051B7" w14:textId="3B4F9E2F"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3.32e-06</w:t>
            </w:r>
          </w:p>
        </w:tc>
        <w:tc>
          <w:tcPr>
            <w:tcW w:w="756" w:type="dxa"/>
            <w:tcBorders>
              <w:top w:val="nil"/>
              <w:left w:val="nil"/>
              <w:bottom w:val="nil"/>
              <w:right w:val="nil"/>
            </w:tcBorders>
            <w:shd w:val="clear" w:color="auto" w:fill="auto"/>
            <w:noWrap/>
            <w:vAlign w:val="center"/>
            <w:hideMark/>
          </w:tcPr>
          <w:p w14:paraId="39FBAF80"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0.82</w:t>
            </w:r>
          </w:p>
        </w:tc>
        <w:tc>
          <w:tcPr>
            <w:tcW w:w="1087" w:type="dxa"/>
            <w:tcBorders>
              <w:top w:val="nil"/>
              <w:left w:val="nil"/>
              <w:bottom w:val="nil"/>
              <w:right w:val="nil"/>
            </w:tcBorders>
            <w:shd w:val="clear" w:color="auto" w:fill="auto"/>
            <w:noWrap/>
            <w:vAlign w:val="center"/>
            <w:hideMark/>
          </w:tcPr>
          <w:p w14:paraId="0788890F" w14:textId="1F681052"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4.44e-06</w:t>
            </w:r>
          </w:p>
        </w:tc>
        <w:tc>
          <w:tcPr>
            <w:tcW w:w="992" w:type="dxa"/>
            <w:tcBorders>
              <w:top w:val="nil"/>
              <w:left w:val="nil"/>
              <w:bottom w:val="nil"/>
              <w:right w:val="nil"/>
            </w:tcBorders>
            <w:shd w:val="clear" w:color="auto" w:fill="auto"/>
            <w:noWrap/>
            <w:vAlign w:val="center"/>
            <w:hideMark/>
          </w:tcPr>
          <w:p w14:paraId="1BFEC9D6" w14:textId="19034FED"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3.61e-06</w:t>
            </w:r>
          </w:p>
        </w:tc>
        <w:tc>
          <w:tcPr>
            <w:tcW w:w="851" w:type="dxa"/>
            <w:tcBorders>
              <w:top w:val="nil"/>
              <w:left w:val="nil"/>
              <w:bottom w:val="nil"/>
              <w:right w:val="nil"/>
            </w:tcBorders>
            <w:shd w:val="clear" w:color="auto" w:fill="auto"/>
            <w:noWrap/>
            <w:vAlign w:val="center"/>
            <w:hideMark/>
          </w:tcPr>
          <w:p w14:paraId="1891D1D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0.22</w:t>
            </w:r>
          </w:p>
        </w:tc>
      </w:tr>
      <w:tr w:rsidR="008B4817" w:rsidRPr="008B4817" w14:paraId="0B17DA6F" w14:textId="77777777" w:rsidTr="008B4817">
        <w:trPr>
          <w:trHeight w:val="320"/>
          <w:jc w:val="center"/>
        </w:trPr>
        <w:tc>
          <w:tcPr>
            <w:tcW w:w="1496" w:type="dxa"/>
            <w:vMerge/>
            <w:tcBorders>
              <w:top w:val="nil"/>
              <w:left w:val="nil"/>
              <w:bottom w:val="single" w:sz="8" w:space="0" w:color="000000"/>
              <w:right w:val="nil"/>
            </w:tcBorders>
            <w:vAlign w:val="center"/>
            <w:hideMark/>
          </w:tcPr>
          <w:p w14:paraId="2A6DDBB1"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5391E360"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TGMV * Specific</w:t>
            </w:r>
          </w:p>
        </w:tc>
        <w:tc>
          <w:tcPr>
            <w:tcW w:w="1111" w:type="dxa"/>
            <w:tcBorders>
              <w:top w:val="nil"/>
              <w:left w:val="nil"/>
              <w:bottom w:val="nil"/>
              <w:right w:val="nil"/>
            </w:tcBorders>
            <w:shd w:val="clear" w:color="auto" w:fill="auto"/>
            <w:noWrap/>
            <w:vAlign w:val="center"/>
            <w:hideMark/>
          </w:tcPr>
          <w:p w14:paraId="1ECCBE0E" w14:textId="292761CD"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7.78e-08</w:t>
            </w:r>
          </w:p>
        </w:tc>
        <w:tc>
          <w:tcPr>
            <w:tcW w:w="1134" w:type="dxa"/>
            <w:tcBorders>
              <w:top w:val="nil"/>
              <w:left w:val="nil"/>
              <w:bottom w:val="nil"/>
              <w:right w:val="nil"/>
            </w:tcBorders>
            <w:shd w:val="clear" w:color="auto" w:fill="auto"/>
            <w:noWrap/>
            <w:vAlign w:val="center"/>
            <w:hideMark/>
          </w:tcPr>
          <w:p w14:paraId="2FA3F34F" w14:textId="2C563686"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3.19e-07</w:t>
            </w:r>
          </w:p>
        </w:tc>
        <w:tc>
          <w:tcPr>
            <w:tcW w:w="756" w:type="dxa"/>
            <w:tcBorders>
              <w:top w:val="nil"/>
              <w:left w:val="nil"/>
              <w:bottom w:val="nil"/>
              <w:right w:val="nil"/>
            </w:tcBorders>
            <w:shd w:val="clear" w:color="auto" w:fill="auto"/>
            <w:noWrap/>
            <w:vAlign w:val="center"/>
            <w:hideMark/>
          </w:tcPr>
          <w:p w14:paraId="3FB9D77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0.81</w:t>
            </w:r>
          </w:p>
        </w:tc>
        <w:tc>
          <w:tcPr>
            <w:tcW w:w="1087" w:type="dxa"/>
            <w:tcBorders>
              <w:top w:val="nil"/>
              <w:left w:val="nil"/>
              <w:bottom w:val="nil"/>
              <w:right w:val="nil"/>
            </w:tcBorders>
            <w:shd w:val="clear" w:color="auto" w:fill="auto"/>
            <w:noWrap/>
            <w:vAlign w:val="center"/>
            <w:hideMark/>
          </w:tcPr>
          <w:p w14:paraId="578BF228" w14:textId="167E5892"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-5.38e-07</w:t>
            </w:r>
          </w:p>
        </w:tc>
        <w:tc>
          <w:tcPr>
            <w:tcW w:w="992" w:type="dxa"/>
            <w:tcBorders>
              <w:top w:val="nil"/>
              <w:left w:val="nil"/>
              <w:bottom w:val="nil"/>
              <w:right w:val="nil"/>
            </w:tcBorders>
            <w:shd w:val="clear" w:color="auto" w:fill="auto"/>
            <w:noWrap/>
            <w:vAlign w:val="center"/>
            <w:hideMark/>
          </w:tcPr>
          <w:p w14:paraId="2ED5C106" w14:textId="3503BC64"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4.02e-07</w:t>
            </w:r>
          </w:p>
        </w:tc>
        <w:tc>
          <w:tcPr>
            <w:tcW w:w="851" w:type="dxa"/>
            <w:tcBorders>
              <w:top w:val="nil"/>
              <w:left w:val="nil"/>
              <w:bottom w:val="nil"/>
              <w:right w:val="nil"/>
            </w:tcBorders>
            <w:shd w:val="clear" w:color="auto" w:fill="auto"/>
            <w:noWrap/>
            <w:vAlign w:val="center"/>
            <w:hideMark/>
          </w:tcPr>
          <w:p w14:paraId="595ACA8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0.18</w:t>
            </w:r>
          </w:p>
        </w:tc>
      </w:tr>
      <w:tr w:rsidR="008B4817" w:rsidRPr="008B4817" w14:paraId="44B970C7" w14:textId="77777777" w:rsidTr="008B4817">
        <w:trPr>
          <w:trHeight w:val="320"/>
          <w:jc w:val="center"/>
        </w:trPr>
        <w:tc>
          <w:tcPr>
            <w:tcW w:w="1496" w:type="dxa"/>
            <w:vMerge/>
            <w:tcBorders>
              <w:top w:val="nil"/>
              <w:left w:val="nil"/>
              <w:bottom w:val="single" w:sz="8" w:space="0" w:color="000000"/>
              <w:right w:val="nil"/>
            </w:tcBorders>
            <w:vAlign w:val="center"/>
            <w:hideMark/>
          </w:tcPr>
          <w:p w14:paraId="2D239BCF"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4A1D129D"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TGMV * Non-specific</w:t>
            </w:r>
          </w:p>
        </w:tc>
        <w:tc>
          <w:tcPr>
            <w:tcW w:w="1111" w:type="dxa"/>
            <w:tcBorders>
              <w:top w:val="nil"/>
              <w:left w:val="nil"/>
              <w:bottom w:val="nil"/>
              <w:right w:val="nil"/>
            </w:tcBorders>
            <w:shd w:val="clear" w:color="auto" w:fill="auto"/>
            <w:noWrap/>
            <w:vAlign w:val="center"/>
            <w:hideMark/>
          </w:tcPr>
          <w:p w14:paraId="585FF6A3" w14:textId="39DCF23F"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-7.99e-07</w:t>
            </w:r>
          </w:p>
        </w:tc>
        <w:tc>
          <w:tcPr>
            <w:tcW w:w="1134" w:type="dxa"/>
            <w:tcBorders>
              <w:top w:val="nil"/>
              <w:left w:val="nil"/>
              <w:bottom w:val="nil"/>
              <w:right w:val="nil"/>
            </w:tcBorders>
            <w:shd w:val="clear" w:color="auto" w:fill="auto"/>
            <w:noWrap/>
            <w:vAlign w:val="center"/>
            <w:hideMark/>
          </w:tcPr>
          <w:p w14:paraId="7485B0BD" w14:textId="58E0BD97"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5.06e-07</w:t>
            </w:r>
          </w:p>
        </w:tc>
        <w:tc>
          <w:tcPr>
            <w:tcW w:w="756" w:type="dxa"/>
            <w:tcBorders>
              <w:top w:val="nil"/>
              <w:left w:val="nil"/>
              <w:bottom w:val="nil"/>
              <w:right w:val="nil"/>
            </w:tcBorders>
            <w:shd w:val="clear" w:color="auto" w:fill="auto"/>
            <w:noWrap/>
            <w:vAlign w:val="center"/>
            <w:hideMark/>
          </w:tcPr>
          <w:p w14:paraId="47DA479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0.12</w:t>
            </w:r>
          </w:p>
        </w:tc>
        <w:tc>
          <w:tcPr>
            <w:tcW w:w="1087" w:type="dxa"/>
            <w:tcBorders>
              <w:top w:val="nil"/>
              <w:left w:val="nil"/>
              <w:bottom w:val="nil"/>
              <w:right w:val="nil"/>
            </w:tcBorders>
            <w:shd w:val="clear" w:color="auto" w:fill="auto"/>
            <w:noWrap/>
            <w:vAlign w:val="center"/>
            <w:hideMark/>
          </w:tcPr>
          <w:p w14:paraId="1BF901F6" w14:textId="750F93B5"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7.99e-07</w:t>
            </w:r>
          </w:p>
        </w:tc>
        <w:tc>
          <w:tcPr>
            <w:tcW w:w="992" w:type="dxa"/>
            <w:tcBorders>
              <w:top w:val="nil"/>
              <w:left w:val="nil"/>
              <w:bottom w:val="nil"/>
              <w:right w:val="nil"/>
            </w:tcBorders>
            <w:shd w:val="clear" w:color="auto" w:fill="auto"/>
            <w:noWrap/>
            <w:vAlign w:val="center"/>
            <w:hideMark/>
          </w:tcPr>
          <w:p w14:paraId="3ACD043F" w14:textId="037672E0"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5.22e-07</w:t>
            </w:r>
          </w:p>
        </w:tc>
        <w:tc>
          <w:tcPr>
            <w:tcW w:w="851" w:type="dxa"/>
            <w:tcBorders>
              <w:top w:val="nil"/>
              <w:left w:val="nil"/>
              <w:bottom w:val="nil"/>
              <w:right w:val="nil"/>
            </w:tcBorders>
            <w:shd w:val="clear" w:color="auto" w:fill="auto"/>
            <w:noWrap/>
            <w:vAlign w:val="center"/>
            <w:hideMark/>
          </w:tcPr>
          <w:p w14:paraId="6628C27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0.13</w:t>
            </w:r>
          </w:p>
        </w:tc>
      </w:tr>
      <w:tr w:rsidR="008B4817" w:rsidRPr="008B4817" w14:paraId="4CDB756F" w14:textId="77777777" w:rsidTr="008B4817">
        <w:trPr>
          <w:trHeight w:val="320"/>
          <w:jc w:val="center"/>
        </w:trPr>
        <w:tc>
          <w:tcPr>
            <w:tcW w:w="1496" w:type="dxa"/>
            <w:vMerge/>
            <w:tcBorders>
              <w:top w:val="nil"/>
              <w:left w:val="nil"/>
              <w:bottom w:val="single" w:sz="8" w:space="0" w:color="000000"/>
              <w:right w:val="nil"/>
            </w:tcBorders>
            <w:vAlign w:val="center"/>
            <w:hideMark/>
          </w:tcPr>
          <w:p w14:paraId="19284D73"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3A2FEF5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Age</w:t>
            </w:r>
          </w:p>
        </w:tc>
        <w:tc>
          <w:tcPr>
            <w:tcW w:w="1111" w:type="dxa"/>
            <w:tcBorders>
              <w:top w:val="nil"/>
              <w:left w:val="nil"/>
              <w:bottom w:val="nil"/>
              <w:right w:val="nil"/>
            </w:tcBorders>
            <w:shd w:val="clear" w:color="auto" w:fill="auto"/>
            <w:noWrap/>
            <w:vAlign w:val="center"/>
            <w:hideMark/>
          </w:tcPr>
          <w:p w14:paraId="5BFEEAFF"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-0.05</w:t>
            </w:r>
          </w:p>
        </w:tc>
        <w:tc>
          <w:tcPr>
            <w:tcW w:w="1134" w:type="dxa"/>
            <w:tcBorders>
              <w:top w:val="nil"/>
              <w:left w:val="nil"/>
              <w:bottom w:val="nil"/>
              <w:right w:val="nil"/>
            </w:tcBorders>
            <w:shd w:val="clear" w:color="auto" w:fill="auto"/>
            <w:noWrap/>
            <w:vAlign w:val="center"/>
            <w:hideMark/>
          </w:tcPr>
          <w:p w14:paraId="5D8A308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56" w:type="dxa"/>
            <w:tcBorders>
              <w:top w:val="nil"/>
              <w:left w:val="nil"/>
              <w:bottom w:val="nil"/>
              <w:right w:val="nil"/>
            </w:tcBorders>
            <w:shd w:val="clear" w:color="auto" w:fill="auto"/>
            <w:noWrap/>
            <w:vAlign w:val="center"/>
            <w:hideMark/>
          </w:tcPr>
          <w:p w14:paraId="1974502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0.004</w:t>
            </w:r>
          </w:p>
        </w:tc>
        <w:tc>
          <w:tcPr>
            <w:tcW w:w="1087" w:type="dxa"/>
            <w:tcBorders>
              <w:top w:val="nil"/>
              <w:left w:val="nil"/>
              <w:bottom w:val="nil"/>
              <w:right w:val="nil"/>
            </w:tcBorders>
            <w:shd w:val="clear" w:color="auto" w:fill="auto"/>
            <w:noWrap/>
            <w:vAlign w:val="center"/>
            <w:hideMark/>
          </w:tcPr>
          <w:p w14:paraId="1E32FED2"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992" w:type="dxa"/>
            <w:tcBorders>
              <w:top w:val="nil"/>
              <w:left w:val="nil"/>
              <w:bottom w:val="nil"/>
              <w:right w:val="nil"/>
            </w:tcBorders>
            <w:shd w:val="clear" w:color="auto" w:fill="auto"/>
            <w:noWrap/>
            <w:vAlign w:val="center"/>
            <w:hideMark/>
          </w:tcPr>
          <w:p w14:paraId="2566894B"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851" w:type="dxa"/>
            <w:tcBorders>
              <w:top w:val="nil"/>
              <w:left w:val="nil"/>
              <w:bottom w:val="nil"/>
              <w:right w:val="nil"/>
            </w:tcBorders>
            <w:shd w:val="clear" w:color="auto" w:fill="auto"/>
            <w:noWrap/>
            <w:vAlign w:val="center"/>
            <w:hideMark/>
          </w:tcPr>
          <w:p w14:paraId="69ADD544"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0.26</w:t>
            </w:r>
          </w:p>
        </w:tc>
      </w:tr>
      <w:tr w:rsidR="008B4817" w:rsidRPr="008B4817" w14:paraId="34AACE4D" w14:textId="77777777" w:rsidTr="008B4817">
        <w:trPr>
          <w:trHeight w:val="320"/>
          <w:jc w:val="center"/>
        </w:trPr>
        <w:tc>
          <w:tcPr>
            <w:tcW w:w="1496" w:type="dxa"/>
            <w:vMerge/>
            <w:tcBorders>
              <w:top w:val="nil"/>
              <w:left w:val="nil"/>
              <w:bottom w:val="single" w:sz="8" w:space="0" w:color="000000"/>
              <w:right w:val="nil"/>
            </w:tcBorders>
            <w:vAlign w:val="center"/>
            <w:hideMark/>
          </w:tcPr>
          <w:p w14:paraId="1A34F419"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7C85359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Sex</w:t>
            </w:r>
          </w:p>
        </w:tc>
        <w:tc>
          <w:tcPr>
            <w:tcW w:w="1111" w:type="dxa"/>
            <w:tcBorders>
              <w:top w:val="nil"/>
              <w:left w:val="nil"/>
              <w:bottom w:val="nil"/>
              <w:right w:val="nil"/>
            </w:tcBorders>
            <w:shd w:val="clear" w:color="auto" w:fill="auto"/>
            <w:noWrap/>
            <w:vAlign w:val="center"/>
            <w:hideMark/>
          </w:tcPr>
          <w:p w14:paraId="1D654815"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0.22</w:t>
            </w:r>
          </w:p>
        </w:tc>
        <w:tc>
          <w:tcPr>
            <w:tcW w:w="1134" w:type="dxa"/>
            <w:tcBorders>
              <w:top w:val="nil"/>
              <w:left w:val="nil"/>
              <w:bottom w:val="nil"/>
              <w:right w:val="nil"/>
            </w:tcBorders>
            <w:shd w:val="clear" w:color="auto" w:fill="auto"/>
            <w:noWrap/>
            <w:vAlign w:val="center"/>
            <w:hideMark/>
          </w:tcPr>
          <w:p w14:paraId="518B14E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0.21</w:t>
            </w:r>
          </w:p>
        </w:tc>
        <w:tc>
          <w:tcPr>
            <w:tcW w:w="756" w:type="dxa"/>
            <w:tcBorders>
              <w:top w:val="nil"/>
              <w:left w:val="nil"/>
              <w:bottom w:val="nil"/>
              <w:right w:val="nil"/>
            </w:tcBorders>
            <w:shd w:val="clear" w:color="auto" w:fill="auto"/>
            <w:noWrap/>
            <w:vAlign w:val="center"/>
            <w:hideMark/>
          </w:tcPr>
          <w:p w14:paraId="5FAD1856"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0.28</w:t>
            </w:r>
          </w:p>
        </w:tc>
        <w:tc>
          <w:tcPr>
            <w:tcW w:w="1087" w:type="dxa"/>
            <w:tcBorders>
              <w:top w:val="nil"/>
              <w:left w:val="nil"/>
              <w:bottom w:val="nil"/>
              <w:right w:val="nil"/>
            </w:tcBorders>
            <w:shd w:val="clear" w:color="auto" w:fill="auto"/>
            <w:noWrap/>
            <w:vAlign w:val="center"/>
            <w:hideMark/>
          </w:tcPr>
          <w:p w14:paraId="0E8B8D36"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0.27</w:t>
            </w:r>
          </w:p>
        </w:tc>
        <w:tc>
          <w:tcPr>
            <w:tcW w:w="992" w:type="dxa"/>
            <w:tcBorders>
              <w:top w:val="nil"/>
              <w:left w:val="nil"/>
              <w:bottom w:val="nil"/>
              <w:right w:val="nil"/>
            </w:tcBorders>
            <w:shd w:val="clear" w:color="auto" w:fill="auto"/>
            <w:noWrap/>
            <w:vAlign w:val="center"/>
            <w:hideMark/>
          </w:tcPr>
          <w:p w14:paraId="1AB50EA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0.23</w:t>
            </w:r>
          </w:p>
        </w:tc>
        <w:tc>
          <w:tcPr>
            <w:tcW w:w="851" w:type="dxa"/>
            <w:tcBorders>
              <w:top w:val="nil"/>
              <w:left w:val="nil"/>
              <w:bottom w:val="nil"/>
              <w:right w:val="nil"/>
            </w:tcBorders>
            <w:shd w:val="clear" w:color="auto" w:fill="auto"/>
            <w:noWrap/>
            <w:vAlign w:val="center"/>
            <w:hideMark/>
          </w:tcPr>
          <w:p w14:paraId="2F002C2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0.23</w:t>
            </w:r>
          </w:p>
        </w:tc>
      </w:tr>
      <w:tr w:rsidR="008B4817" w:rsidRPr="008B4817" w14:paraId="0969BC8F" w14:textId="77777777" w:rsidTr="008B4817">
        <w:trPr>
          <w:trHeight w:val="320"/>
          <w:jc w:val="center"/>
        </w:trPr>
        <w:tc>
          <w:tcPr>
            <w:tcW w:w="1496" w:type="dxa"/>
            <w:vMerge/>
            <w:tcBorders>
              <w:top w:val="nil"/>
              <w:left w:val="nil"/>
              <w:bottom w:val="single" w:sz="8" w:space="0" w:color="000000"/>
              <w:right w:val="nil"/>
            </w:tcBorders>
            <w:vAlign w:val="center"/>
            <w:hideMark/>
          </w:tcPr>
          <w:p w14:paraId="17B93CA9"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nil"/>
              <w:right w:val="nil"/>
            </w:tcBorders>
            <w:shd w:val="clear" w:color="auto" w:fill="auto"/>
            <w:noWrap/>
            <w:vAlign w:val="center"/>
            <w:hideMark/>
          </w:tcPr>
          <w:p w14:paraId="3858ED52"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Years of education</w:t>
            </w:r>
          </w:p>
        </w:tc>
        <w:tc>
          <w:tcPr>
            <w:tcW w:w="1111" w:type="dxa"/>
            <w:tcBorders>
              <w:top w:val="nil"/>
              <w:left w:val="nil"/>
              <w:bottom w:val="nil"/>
              <w:right w:val="nil"/>
            </w:tcBorders>
            <w:shd w:val="clear" w:color="auto" w:fill="auto"/>
            <w:noWrap/>
            <w:vAlign w:val="center"/>
            <w:hideMark/>
          </w:tcPr>
          <w:p w14:paraId="4695390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-0.03</w:t>
            </w:r>
          </w:p>
        </w:tc>
        <w:tc>
          <w:tcPr>
            <w:tcW w:w="1134" w:type="dxa"/>
            <w:tcBorders>
              <w:top w:val="nil"/>
              <w:left w:val="nil"/>
              <w:bottom w:val="nil"/>
              <w:right w:val="nil"/>
            </w:tcBorders>
            <w:shd w:val="clear" w:color="auto" w:fill="auto"/>
            <w:noWrap/>
            <w:vAlign w:val="center"/>
            <w:hideMark/>
          </w:tcPr>
          <w:p w14:paraId="65B9C45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0.02</w:t>
            </w:r>
          </w:p>
        </w:tc>
        <w:tc>
          <w:tcPr>
            <w:tcW w:w="756" w:type="dxa"/>
            <w:tcBorders>
              <w:top w:val="nil"/>
              <w:left w:val="nil"/>
              <w:bottom w:val="nil"/>
              <w:right w:val="nil"/>
            </w:tcBorders>
            <w:shd w:val="clear" w:color="auto" w:fill="auto"/>
            <w:noWrap/>
            <w:vAlign w:val="center"/>
            <w:hideMark/>
          </w:tcPr>
          <w:p w14:paraId="22AF2989"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0.26</w:t>
            </w:r>
          </w:p>
        </w:tc>
        <w:tc>
          <w:tcPr>
            <w:tcW w:w="1087" w:type="dxa"/>
            <w:tcBorders>
              <w:top w:val="nil"/>
              <w:left w:val="nil"/>
              <w:bottom w:val="nil"/>
              <w:right w:val="nil"/>
            </w:tcBorders>
            <w:shd w:val="clear" w:color="auto" w:fill="auto"/>
            <w:noWrap/>
            <w:vAlign w:val="center"/>
            <w:hideMark/>
          </w:tcPr>
          <w:p w14:paraId="34D92903"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-0.002</w:t>
            </w:r>
          </w:p>
        </w:tc>
        <w:tc>
          <w:tcPr>
            <w:tcW w:w="992" w:type="dxa"/>
            <w:tcBorders>
              <w:top w:val="nil"/>
              <w:left w:val="nil"/>
              <w:bottom w:val="nil"/>
              <w:right w:val="nil"/>
            </w:tcBorders>
            <w:shd w:val="clear" w:color="auto" w:fill="auto"/>
            <w:noWrap/>
            <w:vAlign w:val="center"/>
            <w:hideMark/>
          </w:tcPr>
          <w:p w14:paraId="0A07336E"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0.03</w:t>
            </w:r>
          </w:p>
        </w:tc>
        <w:tc>
          <w:tcPr>
            <w:tcW w:w="851" w:type="dxa"/>
            <w:tcBorders>
              <w:top w:val="nil"/>
              <w:left w:val="nil"/>
              <w:bottom w:val="nil"/>
              <w:right w:val="nil"/>
            </w:tcBorders>
            <w:shd w:val="clear" w:color="auto" w:fill="auto"/>
            <w:noWrap/>
            <w:vAlign w:val="center"/>
            <w:hideMark/>
          </w:tcPr>
          <w:p w14:paraId="514CC68C"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0.94</w:t>
            </w:r>
          </w:p>
        </w:tc>
      </w:tr>
      <w:tr w:rsidR="008B4817" w:rsidRPr="008B4817" w14:paraId="5B870676" w14:textId="77777777" w:rsidTr="008B4817">
        <w:trPr>
          <w:trHeight w:val="340"/>
          <w:jc w:val="center"/>
        </w:trPr>
        <w:tc>
          <w:tcPr>
            <w:tcW w:w="1496" w:type="dxa"/>
            <w:vMerge/>
            <w:tcBorders>
              <w:top w:val="nil"/>
              <w:left w:val="nil"/>
              <w:bottom w:val="single" w:sz="8" w:space="0" w:color="000000"/>
              <w:right w:val="nil"/>
            </w:tcBorders>
            <w:vAlign w:val="center"/>
            <w:hideMark/>
          </w:tcPr>
          <w:p w14:paraId="3873694E" w14:textId="77777777" w:rsidR="008B4817" w:rsidRPr="008B4817" w:rsidRDefault="008B4817" w:rsidP="008B4817">
            <w:pPr>
              <w:jc w:val="center"/>
              <w:rPr>
                <w:rFonts w:eastAsia="Times New Roman" w:cs="Times New Roman"/>
                <w:color w:val="000000"/>
                <w:szCs w:val="24"/>
                <w:lang w:eastAsia="zh-CN"/>
              </w:rPr>
            </w:pPr>
          </w:p>
        </w:tc>
        <w:tc>
          <w:tcPr>
            <w:tcW w:w="1504" w:type="dxa"/>
            <w:tcBorders>
              <w:top w:val="nil"/>
              <w:left w:val="nil"/>
              <w:bottom w:val="single" w:sz="8" w:space="0" w:color="auto"/>
              <w:right w:val="nil"/>
            </w:tcBorders>
            <w:shd w:val="clear" w:color="auto" w:fill="auto"/>
            <w:noWrap/>
            <w:vAlign w:val="center"/>
            <w:hideMark/>
          </w:tcPr>
          <w:p w14:paraId="3E9BA762"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TICV</w:t>
            </w:r>
          </w:p>
        </w:tc>
        <w:tc>
          <w:tcPr>
            <w:tcW w:w="1111" w:type="dxa"/>
            <w:tcBorders>
              <w:top w:val="nil"/>
              <w:left w:val="nil"/>
              <w:bottom w:val="single" w:sz="8" w:space="0" w:color="auto"/>
              <w:right w:val="nil"/>
            </w:tcBorders>
            <w:shd w:val="clear" w:color="auto" w:fill="auto"/>
            <w:noWrap/>
            <w:vAlign w:val="center"/>
            <w:hideMark/>
          </w:tcPr>
          <w:p w14:paraId="74713077" w14:textId="10F2F63C"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3.72e-07</w:t>
            </w:r>
          </w:p>
        </w:tc>
        <w:tc>
          <w:tcPr>
            <w:tcW w:w="1134" w:type="dxa"/>
            <w:tcBorders>
              <w:top w:val="nil"/>
              <w:left w:val="nil"/>
              <w:bottom w:val="single" w:sz="8" w:space="0" w:color="auto"/>
              <w:right w:val="nil"/>
            </w:tcBorders>
            <w:shd w:val="clear" w:color="auto" w:fill="auto"/>
            <w:noWrap/>
            <w:vAlign w:val="center"/>
            <w:hideMark/>
          </w:tcPr>
          <w:p w14:paraId="355D4B94" w14:textId="615DD096"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1.11e-06</w:t>
            </w:r>
          </w:p>
        </w:tc>
        <w:tc>
          <w:tcPr>
            <w:tcW w:w="756" w:type="dxa"/>
            <w:tcBorders>
              <w:top w:val="nil"/>
              <w:left w:val="nil"/>
              <w:bottom w:val="single" w:sz="8" w:space="0" w:color="auto"/>
              <w:right w:val="nil"/>
            </w:tcBorders>
            <w:shd w:val="clear" w:color="auto" w:fill="auto"/>
            <w:noWrap/>
            <w:vAlign w:val="center"/>
            <w:hideMark/>
          </w:tcPr>
          <w:p w14:paraId="57293A77"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0.74</w:t>
            </w:r>
          </w:p>
        </w:tc>
        <w:tc>
          <w:tcPr>
            <w:tcW w:w="1087" w:type="dxa"/>
            <w:tcBorders>
              <w:top w:val="nil"/>
              <w:left w:val="nil"/>
              <w:bottom w:val="single" w:sz="8" w:space="0" w:color="auto"/>
              <w:right w:val="nil"/>
            </w:tcBorders>
            <w:shd w:val="clear" w:color="auto" w:fill="auto"/>
            <w:noWrap/>
            <w:vAlign w:val="center"/>
            <w:hideMark/>
          </w:tcPr>
          <w:p w14:paraId="63B4CEEE" w14:textId="1ABC2143"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-1.04e-06</w:t>
            </w:r>
          </w:p>
        </w:tc>
        <w:tc>
          <w:tcPr>
            <w:tcW w:w="992" w:type="dxa"/>
            <w:tcBorders>
              <w:top w:val="nil"/>
              <w:left w:val="nil"/>
              <w:bottom w:val="single" w:sz="8" w:space="0" w:color="auto"/>
              <w:right w:val="nil"/>
            </w:tcBorders>
            <w:shd w:val="clear" w:color="auto" w:fill="auto"/>
            <w:noWrap/>
            <w:vAlign w:val="center"/>
            <w:hideMark/>
          </w:tcPr>
          <w:p w14:paraId="2A73694A" w14:textId="53113B4A" w:rsidR="008B4817" w:rsidRPr="008B4817" w:rsidRDefault="008B4817" w:rsidP="008B4817">
            <w:pPr>
              <w:jc w:val="center"/>
              <w:rPr>
                <w:rFonts w:eastAsia="Times New Roman" w:cs="Times New Roman"/>
                <w:color w:val="000000"/>
                <w:sz w:val="22"/>
                <w:szCs w:val="24"/>
                <w:lang w:eastAsia="zh-CN"/>
              </w:rPr>
            </w:pPr>
            <w:r w:rsidRPr="008B4817">
              <w:rPr>
                <w:rFonts w:eastAsia="Times New Roman" w:cs="Times New Roman"/>
                <w:color w:val="000000"/>
                <w:sz w:val="22"/>
                <w:szCs w:val="24"/>
                <w:lang w:eastAsia="zh-CN"/>
              </w:rPr>
              <w:t>1.23e-06</w:t>
            </w:r>
          </w:p>
        </w:tc>
        <w:tc>
          <w:tcPr>
            <w:tcW w:w="851" w:type="dxa"/>
            <w:tcBorders>
              <w:top w:val="nil"/>
              <w:left w:val="nil"/>
              <w:bottom w:val="single" w:sz="8" w:space="0" w:color="auto"/>
              <w:right w:val="nil"/>
            </w:tcBorders>
            <w:shd w:val="clear" w:color="auto" w:fill="auto"/>
            <w:noWrap/>
            <w:vAlign w:val="center"/>
            <w:hideMark/>
          </w:tcPr>
          <w:p w14:paraId="289AF3C8" w14:textId="77777777" w:rsidR="008B4817" w:rsidRPr="008B4817" w:rsidRDefault="008B4817" w:rsidP="008B4817">
            <w:pPr>
              <w:jc w:val="center"/>
              <w:rPr>
                <w:rFonts w:eastAsia="Times New Roman" w:cs="Times New Roman"/>
                <w:color w:val="000000"/>
                <w:szCs w:val="24"/>
                <w:lang w:eastAsia="zh-CN"/>
              </w:rPr>
            </w:pPr>
            <w:r w:rsidRPr="008B4817">
              <w:rPr>
                <w:rFonts w:eastAsia="Times New Roman" w:cs="Times New Roman"/>
                <w:color w:val="000000"/>
                <w:szCs w:val="24"/>
                <w:lang w:eastAsia="zh-CN"/>
              </w:rPr>
              <w:t>0.40</w:t>
            </w:r>
          </w:p>
        </w:tc>
      </w:tr>
    </w:tbl>
    <w:p w14:paraId="48EAC112" w14:textId="03363219" w:rsidR="007217DC" w:rsidRPr="007217DC" w:rsidRDefault="007217DC" w:rsidP="00EF65F5">
      <w:pPr>
        <w:spacing w:line="360" w:lineRule="auto"/>
        <w:jc w:val="both"/>
        <w:rPr>
          <w:rFonts w:cs="Times New Roman"/>
          <w:color w:val="000000"/>
          <w:szCs w:val="24"/>
        </w:rPr>
      </w:pPr>
      <w:r w:rsidRPr="00EF65F5">
        <w:rPr>
          <w:rFonts w:cs="Times New Roman"/>
          <w:color w:val="000000"/>
          <w:szCs w:val="24"/>
        </w:rPr>
        <w:t xml:space="preserve">Note: unstandardized coefficients β and standard error (SE) were reported. </w:t>
      </w:r>
      <w:r w:rsidRPr="007217DC">
        <w:rPr>
          <w:rFonts w:cs="Times New Roman"/>
          <w:color w:val="000000"/>
          <w:szCs w:val="24"/>
        </w:rPr>
        <w:t>DV, dependent variable; IV, independent variable; TGMV, total grey matter volume; TICV, total intracranial volume</w:t>
      </w:r>
    </w:p>
    <w:p w14:paraId="28233C43" w14:textId="70FFAD18" w:rsidR="007217DC" w:rsidRPr="007217DC" w:rsidRDefault="007217DC">
      <w:pPr>
        <w:spacing w:after="0"/>
        <w:rPr>
          <w:rFonts w:cs="Times New Roman"/>
          <w:szCs w:val="24"/>
          <w:lang w:val="en-US"/>
        </w:rPr>
      </w:pPr>
      <w:r w:rsidRPr="007217DC">
        <w:rPr>
          <w:rFonts w:cs="Times New Roman"/>
          <w:szCs w:val="24"/>
          <w:lang w:val="en-US"/>
        </w:rPr>
        <w:br w:type="page"/>
      </w:r>
    </w:p>
    <w:p w14:paraId="14317003" w14:textId="327590EE" w:rsidR="007217DC" w:rsidRPr="007217DC" w:rsidRDefault="007A0A46" w:rsidP="006A0EFE">
      <w:pPr>
        <w:spacing w:line="360" w:lineRule="auto"/>
        <w:jc w:val="both"/>
        <w:rPr>
          <w:rFonts w:cs="Times New Roman"/>
          <w:color w:val="000000"/>
          <w:szCs w:val="24"/>
        </w:rPr>
      </w:pPr>
      <w:proofErr w:type="spellStart"/>
      <w:r>
        <w:rPr>
          <w:rFonts w:cs="Times New Roman"/>
          <w:color w:val="000000"/>
          <w:szCs w:val="24"/>
        </w:rPr>
        <w:lastRenderedPageBreak/>
        <w:t>S</w:t>
      </w:r>
      <w:r w:rsidR="007217DC" w:rsidRPr="007217DC">
        <w:rPr>
          <w:rFonts w:cs="Times New Roman"/>
          <w:color w:val="000000"/>
          <w:szCs w:val="24"/>
        </w:rPr>
        <w:t>Table</w:t>
      </w:r>
      <w:proofErr w:type="spellEnd"/>
      <w:r w:rsidR="001E542D">
        <w:rPr>
          <w:rFonts w:cs="Times New Roman"/>
          <w:color w:val="000000"/>
          <w:szCs w:val="24"/>
        </w:rPr>
        <w:t xml:space="preserve"> 5</w:t>
      </w:r>
      <w:r w:rsidR="007217DC" w:rsidRPr="007217DC">
        <w:rPr>
          <w:rFonts w:cs="Times New Roman"/>
          <w:color w:val="000000"/>
          <w:szCs w:val="24"/>
        </w:rPr>
        <w:t xml:space="preserve"> Brain function</w:t>
      </w:r>
      <w:r w:rsidR="007217DC">
        <w:rPr>
          <w:rFonts w:cs="Times New Roman"/>
          <w:color w:val="000000"/>
          <w:szCs w:val="24"/>
        </w:rPr>
        <w:t>al health</w:t>
      </w:r>
      <w:r w:rsidR="007217DC" w:rsidRPr="007217DC">
        <w:rPr>
          <w:rFonts w:cs="Times New Roman"/>
          <w:color w:val="000000"/>
          <w:szCs w:val="24"/>
        </w:rPr>
        <w:t xml:space="preserve"> - Regression coefficients for </w:t>
      </w:r>
      <w:r w:rsidR="007217DC">
        <w:rPr>
          <w:rFonts w:cs="Times New Roman"/>
          <w:iCs/>
          <w:szCs w:val="24"/>
          <w:lang w:val="en-GB"/>
        </w:rPr>
        <w:t>Episodic</w:t>
      </w:r>
      <w:r w:rsidR="007217DC" w:rsidRPr="00895EA2">
        <w:rPr>
          <w:rFonts w:cs="Times New Roman"/>
          <w:iCs/>
          <w:szCs w:val="24"/>
          <w:lang w:val="en-GB"/>
        </w:rPr>
        <w:t xml:space="preserve"> and Relational </w:t>
      </w:r>
      <w:r w:rsidR="007217DC">
        <w:rPr>
          <w:rFonts w:cs="Times New Roman"/>
          <w:iCs/>
          <w:szCs w:val="24"/>
          <w:lang w:val="en-GB"/>
        </w:rPr>
        <w:t>M</w:t>
      </w:r>
      <w:r w:rsidR="007217DC" w:rsidRPr="00895EA2">
        <w:rPr>
          <w:rFonts w:cs="Times New Roman"/>
          <w:iCs/>
          <w:szCs w:val="24"/>
          <w:lang w:val="en-GB"/>
        </w:rPr>
        <w:t>emory</w:t>
      </w:r>
      <w:r w:rsidR="007217DC" w:rsidRPr="007217DC">
        <w:rPr>
          <w:rFonts w:cs="Times New Roman"/>
          <w:color w:val="000000"/>
          <w:szCs w:val="24"/>
        </w:rPr>
        <w:t xml:space="preserve"> at Baseline &amp; Follow-up</w:t>
      </w:r>
    </w:p>
    <w:tbl>
      <w:tblPr>
        <w:tblW w:w="8950" w:type="dxa"/>
        <w:jc w:val="center"/>
        <w:tblLook w:val="04A0" w:firstRow="1" w:lastRow="0" w:firstColumn="1" w:lastColumn="0" w:noHBand="0" w:noVBand="1"/>
      </w:tblPr>
      <w:tblGrid>
        <w:gridCol w:w="1417"/>
        <w:gridCol w:w="1843"/>
        <w:gridCol w:w="850"/>
        <w:gridCol w:w="993"/>
        <w:gridCol w:w="1012"/>
        <w:gridCol w:w="830"/>
        <w:gridCol w:w="993"/>
        <w:gridCol w:w="1012"/>
      </w:tblGrid>
      <w:tr w:rsidR="007217DC" w:rsidRPr="007217DC" w14:paraId="0CD16069" w14:textId="77777777" w:rsidTr="00C62E43">
        <w:trPr>
          <w:trHeight w:val="360"/>
          <w:jc w:val="center"/>
        </w:trPr>
        <w:tc>
          <w:tcPr>
            <w:tcW w:w="1417" w:type="dxa"/>
            <w:tcBorders>
              <w:top w:val="single" w:sz="12" w:space="0" w:color="auto"/>
              <w:left w:val="nil"/>
              <w:bottom w:val="nil"/>
              <w:right w:val="nil"/>
            </w:tcBorders>
            <w:shd w:val="clear" w:color="auto" w:fill="auto"/>
            <w:noWrap/>
            <w:vAlign w:val="center"/>
            <w:hideMark/>
          </w:tcPr>
          <w:p w14:paraId="47A2D8AA" w14:textId="622F288A" w:rsidR="007217DC" w:rsidRPr="007217DC" w:rsidRDefault="007217DC" w:rsidP="00181D83">
            <w:pPr>
              <w:jc w:val="center"/>
              <w:rPr>
                <w:rFonts w:cs="Times New Roman"/>
                <w:color w:val="000000"/>
                <w:szCs w:val="24"/>
              </w:rPr>
            </w:pPr>
          </w:p>
        </w:tc>
        <w:tc>
          <w:tcPr>
            <w:tcW w:w="1843" w:type="dxa"/>
            <w:tcBorders>
              <w:top w:val="single" w:sz="12" w:space="0" w:color="auto"/>
              <w:left w:val="nil"/>
              <w:bottom w:val="single" w:sz="4" w:space="0" w:color="auto"/>
              <w:right w:val="nil"/>
            </w:tcBorders>
            <w:shd w:val="clear" w:color="auto" w:fill="auto"/>
            <w:noWrap/>
            <w:vAlign w:val="center"/>
            <w:hideMark/>
          </w:tcPr>
          <w:p w14:paraId="4D5EC6BA" w14:textId="46332686" w:rsidR="007217DC" w:rsidRPr="007217DC" w:rsidRDefault="007217DC" w:rsidP="00181D83">
            <w:pPr>
              <w:jc w:val="center"/>
              <w:rPr>
                <w:rFonts w:cs="Times New Roman"/>
                <w:color w:val="000000"/>
                <w:szCs w:val="24"/>
              </w:rPr>
            </w:pPr>
          </w:p>
        </w:tc>
        <w:tc>
          <w:tcPr>
            <w:tcW w:w="2855"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7FAA6A9" w14:textId="77777777" w:rsidR="007217DC" w:rsidRPr="007217DC" w:rsidRDefault="007217DC" w:rsidP="00181D83">
            <w:pPr>
              <w:jc w:val="center"/>
              <w:rPr>
                <w:rFonts w:cs="Times New Roman"/>
                <w:color w:val="000000"/>
                <w:szCs w:val="24"/>
              </w:rPr>
            </w:pPr>
            <w:r w:rsidRPr="007217DC">
              <w:rPr>
                <w:rFonts w:cs="Times New Roman"/>
                <w:color w:val="000000"/>
                <w:szCs w:val="24"/>
              </w:rPr>
              <w:t>Baseline</w:t>
            </w:r>
          </w:p>
        </w:tc>
        <w:tc>
          <w:tcPr>
            <w:tcW w:w="2835" w:type="dxa"/>
            <w:gridSpan w:val="3"/>
            <w:tcBorders>
              <w:top w:val="single" w:sz="12" w:space="0" w:color="auto"/>
              <w:left w:val="nil"/>
              <w:bottom w:val="single" w:sz="4" w:space="0" w:color="auto"/>
              <w:right w:val="nil"/>
            </w:tcBorders>
            <w:shd w:val="clear" w:color="auto" w:fill="auto"/>
            <w:noWrap/>
            <w:vAlign w:val="center"/>
            <w:hideMark/>
          </w:tcPr>
          <w:p w14:paraId="75D87A1B" w14:textId="77777777" w:rsidR="007217DC" w:rsidRPr="007217DC" w:rsidRDefault="007217DC" w:rsidP="00181D83">
            <w:pPr>
              <w:jc w:val="center"/>
              <w:rPr>
                <w:rFonts w:cs="Times New Roman"/>
                <w:color w:val="000000"/>
                <w:szCs w:val="24"/>
              </w:rPr>
            </w:pPr>
            <w:r w:rsidRPr="007217DC">
              <w:rPr>
                <w:rFonts w:cs="Times New Roman"/>
                <w:color w:val="000000"/>
                <w:szCs w:val="24"/>
              </w:rPr>
              <w:t>Follow-up</w:t>
            </w:r>
          </w:p>
        </w:tc>
      </w:tr>
      <w:tr w:rsidR="007217DC" w:rsidRPr="007217DC" w14:paraId="0E61AA23" w14:textId="77777777" w:rsidTr="00C62E43">
        <w:trPr>
          <w:trHeight w:val="360"/>
          <w:jc w:val="center"/>
        </w:trPr>
        <w:tc>
          <w:tcPr>
            <w:tcW w:w="3260" w:type="dxa"/>
            <w:gridSpan w:val="2"/>
            <w:vMerge w:val="restart"/>
            <w:tcBorders>
              <w:top w:val="nil"/>
              <w:left w:val="nil"/>
              <w:bottom w:val="nil"/>
              <w:right w:val="nil"/>
            </w:tcBorders>
            <w:shd w:val="clear" w:color="auto" w:fill="auto"/>
            <w:noWrap/>
            <w:vAlign w:val="center"/>
            <w:hideMark/>
          </w:tcPr>
          <w:p w14:paraId="576C66B2" w14:textId="77777777" w:rsidR="007217DC" w:rsidRPr="007217DC" w:rsidRDefault="007217DC" w:rsidP="00181D83">
            <w:pPr>
              <w:jc w:val="center"/>
              <w:rPr>
                <w:rFonts w:cs="Times New Roman"/>
                <w:color w:val="000000"/>
                <w:szCs w:val="24"/>
              </w:rPr>
            </w:pPr>
            <w:r w:rsidRPr="007217DC">
              <w:rPr>
                <w:rFonts w:cs="Times New Roman"/>
                <w:color w:val="000000"/>
                <w:szCs w:val="24"/>
              </w:rPr>
              <w:t>Model summary</w:t>
            </w:r>
          </w:p>
        </w:tc>
        <w:tc>
          <w:tcPr>
            <w:tcW w:w="850" w:type="dxa"/>
            <w:tcBorders>
              <w:top w:val="single" w:sz="4" w:space="0" w:color="auto"/>
              <w:left w:val="nil"/>
              <w:bottom w:val="single" w:sz="4" w:space="0" w:color="auto"/>
              <w:right w:val="nil"/>
            </w:tcBorders>
            <w:shd w:val="clear" w:color="auto" w:fill="auto"/>
            <w:noWrap/>
            <w:vAlign w:val="center"/>
            <w:hideMark/>
          </w:tcPr>
          <w:p w14:paraId="74ACB099" w14:textId="77777777" w:rsidR="007217DC" w:rsidRPr="007217DC" w:rsidRDefault="007217DC" w:rsidP="00181D83">
            <w:pPr>
              <w:jc w:val="center"/>
              <w:rPr>
                <w:rFonts w:cs="Times New Roman"/>
                <w:color w:val="000000"/>
                <w:szCs w:val="24"/>
              </w:rPr>
            </w:pPr>
            <w:r w:rsidRPr="007217DC">
              <w:rPr>
                <w:rFonts w:cs="Times New Roman"/>
                <w:color w:val="000000"/>
                <w:szCs w:val="24"/>
              </w:rPr>
              <w:t>R</w:t>
            </w:r>
            <w:r w:rsidRPr="007217DC">
              <w:rPr>
                <w:rFonts w:cs="Times New Roman"/>
                <w:color w:val="000000"/>
                <w:szCs w:val="24"/>
                <w:vertAlign w:val="superscript"/>
              </w:rPr>
              <w:t>2</w:t>
            </w:r>
          </w:p>
        </w:tc>
        <w:tc>
          <w:tcPr>
            <w:tcW w:w="993" w:type="dxa"/>
            <w:tcBorders>
              <w:top w:val="single" w:sz="4" w:space="0" w:color="auto"/>
              <w:left w:val="nil"/>
              <w:bottom w:val="single" w:sz="4" w:space="0" w:color="auto"/>
              <w:right w:val="nil"/>
            </w:tcBorders>
            <w:shd w:val="clear" w:color="auto" w:fill="auto"/>
            <w:noWrap/>
            <w:vAlign w:val="center"/>
            <w:hideMark/>
          </w:tcPr>
          <w:p w14:paraId="1FFFDA0A" w14:textId="77777777" w:rsidR="007217DC" w:rsidRPr="007217DC" w:rsidRDefault="007217DC" w:rsidP="00181D83">
            <w:pPr>
              <w:jc w:val="center"/>
              <w:rPr>
                <w:rFonts w:cs="Times New Roman"/>
                <w:color w:val="000000"/>
                <w:szCs w:val="24"/>
              </w:rPr>
            </w:pPr>
            <w:r w:rsidRPr="007217DC">
              <w:rPr>
                <w:rFonts w:cs="Times New Roman"/>
                <w:color w:val="000000"/>
                <w:szCs w:val="24"/>
              </w:rPr>
              <w:t xml:space="preserve">F </w:t>
            </w:r>
            <w:r w:rsidRPr="005252CB">
              <w:rPr>
                <w:rFonts w:cs="Times New Roman"/>
                <w:color w:val="000000"/>
                <w:szCs w:val="24"/>
                <w:vertAlign w:val="subscript"/>
              </w:rPr>
              <w:t>(8, 157)</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355C803C"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c>
          <w:tcPr>
            <w:tcW w:w="830" w:type="dxa"/>
            <w:tcBorders>
              <w:top w:val="single" w:sz="4" w:space="0" w:color="auto"/>
              <w:left w:val="nil"/>
              <w:bottom w:val="single" w:sz="4" w:space="0" w:color="auto"/>
              <w:right w:val="nil"/>
            </w:tcBorders>
            <w:shd w:val="clear" w:color="auto" w:fill="auto"/>
            <w:noWrap/>
            <w:vAlign w:val="center"/>
            <w:hideMark/>
          </w:tcPr>
          <w:p w14:paraId="38B04607" w14:textId="77777777" w:rsidR="007217DC" w:rsidRPr="007217DC" w:rsidRDefault="007217DC" w:rsidP="00181D83">
            <w:pPr>
              <w:jc w:val="center"/>
              <w:rPr>
                <w:rFonts w:cs="Times New Roman"/>
                <w:color w:val="000000"/>
                <w:szCs w:val="24"/>
              </w:rPr>
            </w:pPr>
            <w:r w:rsidRPr="007217DC">
              <w:rPr>
                <w:rFonts w:cs="Times New Roman"/>
                <w:color w:val="000000"/>
                <w:szCs w:val="24"/>
              </w:rPr>
              <w:t>R</w:t>
            </w:r>
            <w:r w:rsidRPr="007217DC">
              <w:rPr>
                <w:rFonts w:cs="Times New Roman"/>
                <w:color w:val="000000"/>
                <w:szCs w:val="24"/>
                <w:vertAlign w:val="superscript"/>
              </w:rPr>
              <w:t>2</w:t>
            </w:r>
          </w:p>
        </w:tc>
        <w:tc>
          <w:tcPr>
            <w:tcW w:w="993" w:type="dxa"/>
            <w:tcBorders>
              <w:top w:val="single" w:sz="4" w:space="0" w:color="auto"/>
              <w:left w:val="nil"/>
              <w:bottom w:val="single" w:sz="4" w:space="0" w:color="auto"/>
              <w:right w:val="nil"/>
            </w:tcBorders>
            <w:shd w:val="clear" w:color="auto" w:fill="auto"/>
            <w:noWrap/>
            <w:vAlign w:val="center"/>
            <w:hideMark/>
          </w:tcPr>
          <w:p w14:paraId="5D7B5847" w14:textId="77777777" w:rsidR="007217DC" w:rsidRPr="007217DC" w:rsidRDefault="007217DC" w:rsidP="00181D83">
            <w:pPr>
              <w:jc w:val="center"/>
              <w:rPr>
                <w:rFonts w:cs="Times New Roman"/>
                <w:color w:val="000000"/>
                <w:szCs w:val="24"/>
              </w:rPr>
            </w:pPr>
            <w:r w:rsidRPr="007217DC">
              <w:rPr>
                <w:rFonts w:cs="Times New Roman"/>
                <w:color w:val="000000"/>
                <w:szCs w:val="24"/>
              </w:rPr>
              <w:t xml:space="preserve">F </w:t>
            </w:r>
            <w:r w:rsidRPr="00BE019E">
              <w:rPr>
                <w:rFonts w:cs="Times New Roman"/>
                <w:color w:val="000000"/>
                <w:szCs w:val="24"/>
                <w:vertAlign w:val="subscript"/>
              </w:rPr>
              <w:t>(8, 145)</w:t>
            </w:r>
          </w:p>
        </w:tc>
        <w:tc>
          <w:tcPr>
            <w:tcW w:w="1012" w:type="dxa"/>
            <w:tcBorders>
              <w:top w:val="single" w:sz="4" w:space="0" w:color="auto"/>
              <w:left w:val="nil"/>
              <w:bottom w:val="single" w:sz="4" w:space="0" w:color="auto"/>
              <w:right w:val="nil"/>
            </w:tcBorders>
            <w:shd w:val="clear" w:color="auto" w:fill="auto"/>
            <w:noWrap/>
            <w:vAlign w:val="center"/>
            <w:hideMark/>
          </w:tcPr>
          <w:p w14:paraId="5FF67E8C"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r>
      <w:tr w:rsidR="007217DC" w:rsidRPr="007217DC" w14:paraId="5582BB72" w14:textId="77777777" w:rsidTr="00C62E43">
        <w:trPr>
          <w:trHeight w:val="320"/>
          <w:jc w:val="center"/>
        </w:trPr>
        <w:tc>
          <w:tcPr>
            <w:tcW w:w="3260" w:type="dxa"/>
            <w:gridSpan w:val="2"/>
            <w:vMerge/>
            <w:tcBorders>
              <w:top w:val="nil"/>
              <w:left w:val="nil"/>
              <w:bottom w:val="single" w:sz="8" w:space="0" w:color="auto"/>
              <w:right w:val="nil"/>
            </w:tcBorders>
            <w:vAlign w:val="center"/>
            <w:hideMark/>
          </w:tcPr>
          <w:p w14:paraId="53C8BC0F" w14:textId="77777777" w:rsidR="007217DC" w:rsidRPr="007217DC" w:rsidRDefault="007217DC" w:rsidP="00181D83">
            <w:pPr>
              <w:jc w:val="center"/>
              <w:rPr>
                <w:rFonts w:cs="Times New Roman"/>
                <w:color w:val="000000"/>
                <w:szCs w:val="24"/>
              </w:rPr>
            </w:pPr>
          </w:p>
        </w:tc>
        <w:tc>
          <w:tcPr>
            <w:tcW w:w="850" w:type="dxa"/>
            <w:tcBorders>
              <w:top w:val="nil"/>
              <w:left w:val="nil"/>
              <w:bottom w:val="single" w:sz="4" w:space="0" w:color="auto"/>
              <w:right w:val="nil"/>
            </w:tcBorders>
            <w:shd w:val="clear" w:color="auto" w:fill="auto"/>
            <w:noWrap/>
            <w:vAlign w:val="center"/>
            <w:hideMark/>
          </w:tcPr>
          <w:p w14:paraId="56E35FE4" w14:textId="77777777" w:rsidR="007217DC" w:rsidRPr="007217DC" w:rsidRDefault="007217DC" w:rsidP="00181D83">
            <w:pPr>
              <w:jc w:val="center"/>
              <w:rPr>
                <w:rFonts w:cs="Times New Roman"/>
                <w:color w:val="000000"/>
                <w:szCs w:val="24"/>
              </w:rPr>
            </w:pPr>
            <w:r w:rsidRPr="007217DC">
              <w:rPr>
                <w:rFonts w:cs="Times New Roman"/>
                <w:color w:val="000000"/>
                <w:szCs w:val="24"/>
              </w:rPr>
              <w:t>0.21</w:t>
            </w:r>
          </w:p>
        </w:tc>
        <w:tc>
          <w:tcPr>
            <w:tcW w:w="993" w:type="dxa"/>
            <w:tcBorders>
              <w:top w:val="single" w:sz="4" w:space="0" w:color="auto"/>
              <w:left w:val="nil"/>
              <w:bottom w:val="single" w:sz="4" w:space="0" w:color="auto"/>
              <w:right w:val="nil"/>
            </w:tcBorders>
            <w:shd w:val="clear" w:color="auto" w:fill="auto"/>
            <w:noWrap/>
            <w:vAlign w:val="center"/>
            <w:hideMark/>
          </w:tcPr>
          <w:p w14:paraId="6BE2A2DD" w14:textId="77777777" w:rsidR="007217DC" w:rsidRPr="007217DC" w:rsidRDefault="007217DC" w:rsidP="00181D83">
            <w:pPr>
              <w:jc w:val="center"/>
              <w:rPr>
                <w:rFonts w:cs="Times New Roman"/>
                <w:color w:val="000000"/>
                <w:szCs w:val="24"/>
              </w:rPr>
            </w:pPr>
            <w:r w:rsidRPr="007217DC">
              <w:rPr>
                <w:rFonts w:cs="Times New Roman"/>
                <w:color w:val="000000"/>
                <w:szCs w:val="24"/>
              </w:rPr>
              <w:t>5.08</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708EEDD8" w14:textId="3359CE34" w:rsidR="007217DC" w:rsidRPr="007217DC" w:rsidRDefault="007217DC" w:rsidP="00181D83">
            <w:pPr>
              <w:jc w:val="center"/>
              <w:rPr>
                <w:rFonts w:cs="Times New Roman"/>
                <w:color w:val="000000"/>
                <w:szCs w:val="24"/>
              </w:rPr>
            </w:pPr>
            <w:r w:rsidRPr="007217DC">
              <w:rPr>
                <w:rFonts w:cs="Times New Roman"/>
                <w:color w:val="000000"/>
                <w:szCs w:val="24"/>
              </w:rPr>
              <w:t>&lt;0.0001</w:t>
            </w:r>
          </w:p>
        </w:tc>
        <w:tc>
          <w:tcPr>
            <w:tcW w:w="830" w:type="dxa"/>
            <w:tcBorders>
              <w:top w:val="single" w:sz="4" w:space="0" w:color="auto"/>
              <w:left w:val="nil"/>
              <w:bottom w:val="single" w:sz="4" w:space="0" w:color="auto"/>
              <w:right w:val="nil"/>
            </w:tcBorders>
            <w:shd w:val="clear" w:color="auto" w:fill="auto"/>
            <w:noWrap/>
            <w:vAlign w:val="center"/>
            <w:hideMark/>
          </w:tcPr>
          <w:p w14:paraId="36477786" w14:textId="77777777" w:rsidR="007217DC" w:rsidRPr="007217DC" w:rsidRDefault="007217DC" w:rsidP="00181D83">
            <w:pPr>
              <w:jc w:val="center"/>
              <w:rPr>
                <w:rFonts w:cs="Times New Roman"/>
                <w:color w:val="000000"/>
                <w:szCs w:val="24"/>
              </w:rPr>
            </w:pPr>
            <w:r w:rsidRPr="007217DC">
              <w:rPr>
                <w:rFonts w:cs="Times New Roman"/>
                <w:color w:val="000000"/>
                <w:szCs w:val="24"/>
              </w:rPr>
              <w:t>0.25</w:t>
            </w:r>
          </w:p>
        </w:tc>
        <w:tc>
          <w:tcPr>
            <w:tcW w:w="993" w:type="dxa"/>
            <w:tcBorders>
              <w:top w:val="single" w:sz="4" w:space="0" w:color="auto"/>
              <w:left w:val="nil"/>
              <w:bottom w:val="single" w:sz="4" w:space="0" w:color="auto"/>
              <w:right w:val="nil"/>
            </w:tcBorders>
            <w:shd w:val="clear" w:color="auto" w:fill="auto"/>
            <w:noWrap/>
            <w:vAlign w:val="center"/>
            <w:hideMark/>
          </w:tcPr>
          <w:p w14:paraId="6EC1137D" w14:textId="77777777" w:rsidR="007217DC" w:rsidRPr="007217DC" w:rsidRDefault="007217DC" w:rsidP="00181D83">
            <w:pPr>
              <w:jc w:val="center"/>
              <w:rPr>
                <w:rFonts w:cs="Times New Roman"/>
                <w:color w:val="000000"/>
                <w:szCs w:val="24"/>
              </w:rPr>
            </w:pPr>
            <w:r w:rsidRPr="007217DC">
              <w:rPr>
                <w:rFonts w:cs="Times New Roman"/>
                <w:color w:val="000000"/>
                <w:szCs w:val="24"/>
              </w:rPr>
              <w:t>5.94</w:t>
            </w:r>
          </w:p>
        </w:tc>
        <w:tc>
          <w:tcPr>
            <w:tcW w:w="1012" w:type="dxa"/>
            <w:tcBorders>
              <w:top w:val="single" w:sz="4" w:space="0" w:color="auto"/>
              <w:left w:val="nil"/>
              <w:bottom w:val="single" w:sz="4" w:space="0" w:color="auto"/>
              <w:right w:val="nil"/>
            </w:tcBorders>
            <w:shd w:val="clear" w:color="auto" w:fill="auto"/>
            <w:noWrap/>
            <w:vAlign w:val="center"/>
            <w:hideMark/>
          </w:tcPr>
          <w:p w14:paraId="00158B04" w14:textId="17486D78" w:rsidR="007217DC" w:rsidRPr="007217DC" w:rsidRDefault="007217DC" w:rsidP="00181D83">
            <w:pPr>
              <w:jc w:val="center"/>
              <w:rPr>
                <w:rFonts w:cs="Times New Roman"/>
                <w:color w:val="000000"/>
                <w:szCs w:val="24"/>
              </w:rPr>
            </w:pPr>
            <w:r w:rsidRPr="007217DC">
              <w:rPr>
                <w:rFonts w:cs="Times New Roman"/>
                <w:color w:val="000000"/>
                <w:szCs w:val="24"/>
              </w:rPr>
              <w:t>&lt;0.0001</w:t>
            </w:r>
          </w:p>
        </w:tc>
      </w:tr>
      <w:tr w:rsidR="007217DC" w:rsidRPr="007217DC" w14:paraId="580C6F4D" w14:textId="77777777" w:rsidTr="006A0EFE">
        <w:trPr>
          <w:trHeight w:val="340"/>
          <w:jc w:val="center"/>
        </w:trPr>
        <w:tc>
          <w:tcPr>
            <w:tcW w:w="1417" w:type="dxa"/>
            <w:tcBorders>
              <w:top w:val="single" w:sz="8" w:space="0" w:color="auto"/>
              <w:left w:val="nil"/>
              <w:bottom w:val="single" w:sz="8" w:space="0" w:color="auto"/>
              <w:right w:val="nil"/>
            </w:tcBorders>
            <w:shd w:val="clear" w:color="auto" w:fill="auto"/>
            <w:noWrap/>
            <w:vAlign w:val="center"/>
            <w:hideMark/>
          </w:tcPr>
          <w:p w14:paraId="135DD797" w14:textId="77777777" w:rsidR="007217DC" w:rsidRPr="007217DC" w:rsidRDefault="007217DC" w:rsidP="00181D83">
            <w:pPr>
              <w:jc w:val="center"/>
              <w:rPr>
                <w:rFonts w:cs="Times New Roman"/>
                <w:color w:val="000000"/>
                <w:szCs w:val="24"/>
              </w:rPr>
            </w:pPr>
            <w:r w:rsidRPr="007217DC">
              <w:rPr>
                <w:rFonts w:cs="Times New Roman"/>
                <w:color w:val="000000"/>
                <w:szCs w:val="24"/>
              </w:rPr>
              <w:t>DV</w:t>
            </w:r>
          </w:p>
        </w:tc>
        <w:tc>
          <w:tcPr>
            <w:tcW w:w="1843" w:type="dxa"/>
            <w:tcBorders>
              <w:top w:val="single" w:sz="8" w:space="0" w:color="auto"/>
              <w:left w:val="nil"/>
              <w:bottom w:val="single" w:sz="8" w:space="0" w:color="auto"/>
              <w:right w:val="nil"/>
            </w:tcBorders>
            <w:shd w:val="clear" w:color="auto" w:fill="auto"/>
            <w:noWrap/>
            <w:vAlign w:val="center"/>
            <w:hideMark/>
          </w:tcPr>
          <w:p w14:paraId="12246E6F" w14:textId="77777777" w:rsidR="007217DC" w:rsidRPr="007217DC" w:rsidRDefault="007217DC" w:rsidP="00181D83">
            <w:pPr>
              <w:jc w:val="center"/>
              <w:rPr>
                <w:rFonts w:cs="Times New Roman"/>
                <w:color w:val="000000"/>
                <w:szCs w:val="24"/>
              </w:rPr>
            </w:pPr>
            <w:r w:rsidRPr="007217DC">
              <w:rPr>
                <w:rFonts w:cs="Times New Roman"/>
                <w:color w:val="000000"/>
                <w:szCs w:val="24"/>
              </w:rPr>
              <w:t>IV</w:t>
            </w:r>
          </w:p>
        </w:tc>
        <w:tc>
          <w:tcPr>
            <w:tcW w:w="850" w:type="dxa"/>
            <w:tcBorders>
              <w:top w:val="nil"/>
              <w:left w:val="nil"/>
              <w:bottom w:val="single" w:sz="8" w:space="0" w:color="auto"/>
              <w:right w:val="nil"/>
            </w:tcBorders>
            <w:shd w:val="clear" w:color="auto" w:fill="auto"/>
            <w:noWrap/>
            <w:vAlign w:val="center"/>
            <w:hideMark/>
          </w:tcPr>
          <w:p w14:paraId="1AAD631B" w14:textId="509C607F" w:rsidR="007217DC" w:rsidRPr="007217DC" w:rsidRDefault="007217DC" w:rsidP="00181D83">
            <w:pPr>
              <w:jc w:val="center"/>
              <w:rPr>
                <w:rFonts w:cs="Times New Roman"/>
                <w:color w:val="000000"/>
                <w:szCs w:val="24"/>
              </w:rPr>
            </w:pPr>
            <w:r w:rsidRPr="007217DC">
              <w:rPr>
                <w:rFonts w:cs="Times New Roman"/>
                <w:color w:val="000000"/>
                <w:szCs w:val="24"/>
              </w:rPr>
              <w:t>β</w:t>
            </w:r>
          </w:p>
        </w:tc>
        <w:tc>
          <w:tcPr>
            <w:tcW w:w="993" w:type="dxa"/>
            <w:tcBorders>
              <w:top w:val="nil"/>
              <w:left w:val="nil"/>
              <w:bottom w:val="single" w:sz="8" w:space="0" w:color="auto"/>
              <w:right w:val="nil"/>
            </w:tcBorders>
            <w:shd w:val="clear" w:color="auto" w:fill="auto"/>
            <w:noWrap/>
            <w:vAlign w:val="center"/>
            <w:hideMark/>
          </w:tcPr>
          <w:p w14:paraId="08BFC0EE" w14:textId="77777777" w:rsidR="007217DC" w:rsidRPr="007217DC" w:rsidRDefault="007217DC" w:rsidP="00181D83">
            <w:pPr>
              <w:jc w:val="center"/>
              <w:rPr>
                <w:rFonts w:cs="Times New Roman"/>
                <w:color w:val="000000"/>
                <w:szCs w:val="24"/>
              </w:rPr>
            </w:pPr>
            <w:r w:rsidRPr="007217DC">
              <w:rPr>
                <w:rFonts w:cs="Times New Roman"/>
                <w:color w:val="000000"/>
                <w:szCs w:val="24"/>
              </w:rPr>
              <w:t>SE</w:t>
            </w:r>
          </w:p>
        </w:tc>
        <w:tc>
          <w:tcPr>
            <w:tcW w:w="1012" w:type="dxa"/>
            <w:tcBorders>
              <w:top w:val="nil"/>
              <w:left w:val="nil"/>
              <w:bottom w:val="single" w:sz="8" w:space="0" w:color="auto"/>
              <w:right w:val="single" w:sz="4" w:space="0" w:color="auto"/>
            </w:tcBorders>
            <w:shd w:val="clear" w:color="auto" w:fill="auto"/>
            <w:noWrap/>
            <w:vAlign w:val="center"/>
            <w:hideMark/>
          </w:tcPr>
          <w:p w14:paraId="3F590DD4"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c>
          <w:tcPr>
            <w:tcW w:w="830" w:type="dxa"/>
            <w:tcBorders>
              <w:top w:val="nil"/>
              <w:left w:val="nil"/>
              <w:bottom w:val="single" w:sz="8" w:space="0" w:color="auto"/>
              <w:right w:val="nil"/>
            </w:tcBorders>
            <w:shd w:val="clear" w:color="auto" w:fill="auto"/>
            <w:noWrap/>
            <w:vAlign w:val="center"/>
            <w:hideMark/>
          </w:tcPr>
          <w:p w14:paraId="56744DAA" w14:textId="1A2EC20E" w:rsidR="007217DC" w:rsidRPr="007217DC" w:rsidRDefault="007217DC" w:rsidP="00181D83">
            <w:pPr>
              <w:jc w:val="center"/>
              <w:rPr>
                <w:rFonts w:cs="Times New Roman"/>
                <w:color w:val="000000"/>
                <w:szCs w:val="24"/>
              </w:rPr>
            </w:pPr>
            <w:r w:rsidRPr="007217DC">
              <w:rPr>
                <w:rFonts w:cs="Times New Roman"/>
                <w:color w:val="000000"/>
                <w:szCs w:val="24"/>
              </w:rPr>
              <w:t>β</w:t>
            </w:r>
          </w:p>
        </w:tc>
        <w:tc>
          <w:tcPr>
            <w:tcW w:w="993" w:type="dxa"/>
            <w:tcBorders>
              <w:top w:val="nil"/>
              <w:left w:val="nil"/>
              <w:bottom w:val="single" w:sz="8" w:space="0" w:color="auto"/>
              <w:right w:val="nil"/>
            </w:tcBorders>
            <w:shd w:val="clear" w:color="auto" w:fill="auto"/>
            <w:noWrap/>
            <w:vAlign w:val="center"/>
            <w:hideMark/>
          </w:tcPr>
          <w:p w14:paraId="46D44FD2" w14:textId="77777777" w:rsidR="007217DC" w:rsidRPr="007217DC" w:rsidRDefault="007217DC" w:rsidP="00181D83">
            <w:pPr>
              <w:jc w:val="center"/>
              <w:rPr>
                <w:rFonts w:cs="Times New Roman"/>
                <w:color w:val="000000"/>
                <w:szCs w:val="24"/>
              </w:rPr>
            </w:pPr>
            <w:r w:rsidRPr="007217DC">
              <w:rPr>
                <w:rFonts w:cs="Times New Roman"/>
                <w:color w:val="000000"/>
                <w:szCs w:val="24"/>
              </w:rPr>
              <w:t>SE</w:t>
            </w:r>
          </w:p>
        </w:tc>
        <w:tc>
          <w:tcPr>
            <w:tcW w:w="1012" w:type="dxa"/>
            <w:tcBorders>
              <w:top w:val="nil"/>
              <w:left w:val="nil"/>
              <w:bottom w:val="single" w:sz="8" w:space="0" w:color="auto"/>
              <w:right w:val="nil"/>
            </w:tcBorders>
            <w:shd w:val="clear" w:color="auto" w:fill="auto"/>
            <w:noWrap/>
            <w:vAlign w:val="center"/>
            <w:hideMark/>
          </w:tcPr>
          <w:p w14:paraId="5A06F5B1"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r>
      <w:tr w:rsidR="007217DC" w:rsidRPr="007217DC" w14:paraId="72655382" w14:textId="77777777" w:rsidTr="006A0EFE">
        <w:trPr>
          <w:trHeight w:val="320"/>
          <w:jc w:val="center"/>
        </w:trPr>
        <w:tc>
          <w:tcPr>
            <w:tcW w:w="1417" w:type="dxa"/>
            <w:vMerge w:val="restart"/>
            <w:tcBorders>
              <w:top w:val="nil"/>
              <w:left w:val="nil"/>
              <w:bottom w:val="single" w:sz="8" w:space="0" w:color="000000"/>
              <w:right w:val="nil"/>
            </w:tcBorders>
            <w:shd w:val="clear" w:color="auto" w:fill="auto"/>
            <w:noWrap/>
            <w:vAlign w:val="center"/>
            <w:hideMark/>
          </w:tcPr>
          <w:p w14:paraId="7016BB4E" w14:textId="0ED7455E" w:rsidR="007217DC" w:rsidRPr="007217DC" w:rsidRDefault="007217DC" w:rsidP="00181D83">
            <w:pPr>
              <w:jc w:val="center"/>
              <w:rPr>
                <w:rFonts w:cs="Times New Roman"/>
                <w:color w:val="000000"/>
                <w:szCs w:val="24"/>
              </w:rPr>
            </w:pPr>
            <w:r>
              <w:rPr>
                <w:rFonts w:cs="Times New Roman"/>
                <w:iCs/>
                <w:szCs w:val="24"/>
                <w:lang w:val="en-GB"/>
              </w:rPr>
              <w:t>Episodic</w:t>
            </w:r>
            <w:r w:rsidRPr="00895EA2">
              <w:rPr>
                <w:rFonts w:cs="Times New Roman"/>
                <w:iCs/>
                <w:szCs w:val="24"/>
                <w:lang w:val="en-GB"/>
              </w:rPr>
              <w:t xml:space="preserve"> and Relational </w:t>
            </w:r>
            <w:r>
              <w:rPr>
                <w:rFonts w:cs="Times New Roman"/>
                <w:iCs/>
                <w:szCs w:val="24"/>
                <w:lang w:val="en-GB"/>
              </w:rPr>
              <w:t>M</w:t>
            </w:r>
            <w:r w:rsidRPr="00895EA2">
              <w:rPr>
                <w:rFonts w:cs="Times New Roman"/>
                <w:iCs/>
                <w:szCs w:val="24"/>
                <w:lang w:val="en-GB"/>
              </w:rPr>
              <w:t>emory</w:t>
            </w:r>
          </w:p>
        </w:tc>
        <w:tc>
          <w:tcPr>
            <w:tcW w:w="1843" w:type="dxa"/>
            <w:tcBorders>
              <w:top w:val="nil"/>
              <w:left w:val="nil"/>
              <w:bottom w:val="nil"/>
              <w:right w:val="nil"/>
            </w:tcBorders>
            <w:shd w:val="clear" w:color="auto" w:fill="auto"/>
            <w:noWrap/>
            <w:vAlign w:val="center"/>
            <w:hideMark/>
          </w:tcPr>
          <w:p w14:paraId="331C937A" w14:textId="77777777" w:rsidR="007217DC" w:rsidRPr="007217DC" w:rsidRDefault="007217DC" w:rsidP="00181D83">
            <w:pPr>
              <w:jc w:val="center"/>
              <w:rPr>
                <w:rFonts w:cs="Times New Roman"/>
                <w:color w:val="000000"/>
                <w:szCs w:val="24"/>
              </w:rPr>
            </w:pPr>
            <w:r w:rsidRPr="007217DC">
              <w:rPr>
                <w:rFonts w:cs="Times New Roman"/>
                <w:color w:val="000000"/>
                <w:szCs w:val="24"/>
              </w:rPr>
              <w:t>Specific</w:t>
            </w:r>
          </w:p>
        </w:tc>
        <w:tc>
          <w:tcPr>
            <w:tcW w:w="850" w:type="dxa"/>
            <w:tcBorders>
              <w:top w:val="nil"/>
              <w:left w:val="nil"/>
              <w:bottom w:val="nil"/>
              <w:right w:val="nil"/>
            </w:tcBorders>
            <w:shd w:val="clear" w:color="auto" w:fill="auto"/>
            <w:noWrap/>
            <w:vAlign w:val="center"/>
            <w:hideMark/>
          </w:tcPr>
          <w:p w14:paraId="6A5277C6"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993" w:type="dxa"/>
            <w:tcBorders>
              <w:top w:val="nil"/>
              <w:left w:val="nil"/>
              <w:bottom w:val="nil"/>
              <w:right w:val="nil"/>
            </w:tcBorders>
            <w:shd w:val="clear" w:color="auto" w:fill="auto"/>
            <w:noWrap/>
            <w:vAlign w:val="center"/>
            <w:hideMark/>
          </w:tcPr>
          <w:p w14:paraId="78C9D991"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1012" w:type="dxa"/>
            <w:tcBorders>
              <w:top w:val="nil"/>
              <w:left w:val="nil"/>
              <w:bottom w:val="nil"/>
              <w:right w:val="single" w:sz="4" w:space="0" w:color="auto"/>
            </w:tcBorders>
            <w:shd w:val="clear" w:color="auto" w:fill="auto"/>
            <w:noWrap/>
            <w:vAlign w:val="center"/>
            <w:hideMark/>
          </w:tcPr>
          <w:p w14:paraId="72AC8C6E" w14:textId="77777777" w:rsidR="007217DC" w:rsidRPr="007217DC" w:rsidRDefault="007217DC" w:rsidP="00181D83">
            <w:pPr>
              <w:jc w:val="center"/>
              <w:rPr>
                <w:rFonts w:cs="Times New Roman"/>
                <w:color w:val="000000"/>
                <w:szCs w:val="24"/>
              </w:rPr>
            </w:pPr>
            <w:r w:rsidRPr="007217DC">
              <w:rPr>
                <w:rFonts w:cs="Times New Roman"/>
                <w:color w:val="000000"/>
                <w:szCs w:val="24"/>
              </w:rPr>
              <w:t>0.33</w:t>
            </w:r>
          </w:p>
        </w:tc>
        <w:tc>
          <w:tcPr>
            <w:tcW w:w="830" w:type="dxa"/>
            <w:tcBorders>
              <w:top w:val="nil"/>
              <w:left w:val="nil"/>
              <w:bottom w:val="nil"/>
              <w:right w:val="nil"/>
            </w:tcBorders>
            <w:shd w:val="clear" w:color="auto" w:fill="auto"/>
            <w:noWrap/>
            <w:vAlign w:val="center"/>
            <w:hideMark/>
          </w:tcPr>
          <w:p w14:paraId="6094426F"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993" w:type="dxa"/>
            <w:tcBorders>
              <w:top w:val="nil"/>
              <w:left w:val="nil"/>
              <w:bottom w:val="nil"/>
              <w:right w:val="nil"/>
            </w:tcBorders>
            <w:shd w:val="clear" w:color="auto" w:fill="auto"/>
            <w:noWrap/>
            <w:vAlign w:val="center"/>
            <w:hideMark/>
          </w:tcPr>
          <w:p w14:paraId="32C57A83"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1012" w:type="dxa"/>
            <w:tcBorders>
              <w:top w:val="nil"/>
              <w:left w:val="nil"/>
              <w:bottom w:val="nil"/>
              <w:right w:val="nil"/>
            </w:tcBorders>
            <w:shd w:val="clear" w:color="auto" w:fill="auto"/>
            <w:noWrap/>
            <w:vAlign w:val="center"/>
            <w:hideMark/>
          </w:tcPr>
          <w:p w14:paraId="5CF9B36D" w14:textId="77777777" w:rsidR="007217DC" w:rsidRPr="007217DC" w:rsidRDefault="007217DC" w:rsidP="00181D83">
            <w:pPr>
              <w:jc w:val="center"/>
              <w:rPr>
                <w:rFonts w:cs="Times New Roman"/>
                <w:color w:val="000000"/>
                <w:szCs w:val="24"/>
              </w:rPr>
            </w:pPr>
            <w:r w:rsidRPr="007217DC">
              <w:rPr>
                <w:rFonts w:cs="Times New Roman"/>
                <w:color w:val="000000"/>
                <w:szCs w:val="24"/>
              </w:rPr>
              <w:t>0.19</w:t>
            </w:r>
          </w:p>
        </w:tc>
      </w:tr>
      <w:tr w:rsidR="007217DC" w:rsidRPr="007217DC" w14:paraId="2BEDABBF" w14:textId="77777777" w:rsidTr="006A0EFE">
        <w:trPr>
          <w:trHeight w:val="320"/>
          <w:jc w:val="center"/>
        </w:trPr>
        <w:tc>
          <w:tcPr>
            <w:tcW w:w="1417" w:type="dxa"/>
            <w:vMerge/>
            <w:tcBorders>
              <w:top w:val="nil"/>
              <w:left w:val="nil"/>
              <w:bottom w:val="single" w:sz="8" w:space="0" w:color="000000"/>
              <w:right w:val="nil"/>
            </w:tcBorders>
            <w:vAlign w:val="center"/>
            <w:hideMark/>
          </w:tcPr>
          <w:p w14:paraId="3441862F" w14:textId="77777777" w:rsidR="007217DC" w:rsidRPr="007217DC" w:rsidRDefault="007217DC" w:rsidP="00181D83">
            <w:pPr>
              <w:jc w:val="center"/>
              <w:rPr>
                <w:rFonts w:cs="Times New Roman"/>
                <w:color w:val="000000"/>
                <w:szCs w:val="24"/>
              </w:rPr>
            </w:pPr>
          </w:p>
        </w:tc>
        <w:tc>
          <w:tcPr>
            <w:tcW w:w="1843" w:type="dxa"/>
            <w:tcBorders>
              <w:top w:val="nil"/>
              <w:left w:val="nil"/>
              <w:bottom w:val="nil"/>
              <w:right w:val="nil"/>
            </w:tcBorders>
            <w:shd w:val="clear" w:color="auto" w:fill="auto"/>
            <w:noWrap/>
            <w:vAlign w:val="center"/>
            <w:hideMark/>
          </w:tcPr>
          <w:p w14:paraId="50C5788A" w14:textId="77777777" w:rsidR="007217DC" w:rsidRPr="007217DC" w:rsidRDefault="007217DC" w:rsidP="00181D83">
            <w:pPr>
              <w:jc w:val="center"/>
              <w:rPr>
                <w:rFonts w:cs="Times New Roman"/>
                <w:color w:val="000000"/>
                <w:szCs w:val="24"/>
              </w:rPr>
            </w:pPr>
            <w:r w:rsidRPr="007217DC">
              <w:rPr>
                <w:rFonts w:cs="Times New Roman"/>
                <w:color w:val="000000"/>
                <w:szCs w:val="24"/>
              </w:rPr>
              <w:t>Non-specific</w:t>
            </w:r>
          </w:p>
        </w:tc>
        <w:tc>
          <w:tcPr>
            <w:tcW w:w="850" w:type="dxa"/>
            <w:tcBorders>
              <w:top w:val="nil"/>
              <w:left w:val="nil"/>
              <w:bottom w:val="nil"/>
              <w:right w:val="nil"/>
            </w:tcBorders>
            <w:shd w:val="clear" w:color="auto" w:fill="auto"/>
            <w:noWrap/>
            <w:vAlign w:val="center"/>
            <w:hideMark/>
          </w:tcPr>
          <w:p w14:paraId="42AE1A34" w14:textId="77777777" w:rsidR="007217DC" w:rsidRPr="007217DC" w:rsidRDefault="007217DC" w:rsidP="00181D83">
            <w:pPr>
              <w:jc w:val="center"/>
              <w:rPr>
                <w:rFonts w:cs="Times New Roman"/>
                <w:color w:val="000000"/>
                <w:szCs w:val="24"/>
              </w:rPr>
            </w:pPr>
            <w:r w:rsidRPr="007217DC">
              <w:rPr>
                <w:rFonts w:cs="Times New Roman"/>
                <w:color w:val="000000"/>
                <w:szCs w:val="24"/>
              </w:rPr>
              <w:t>0.03</w:t>
            </w:r>
          </w:p>
        </w:tc>
        <w:tc>
          <w:tcPr>
            <w:tcW w:w="993" w:type="dxa"/>
            <w:tcBorders>
              <w:top w:val="nil"/>
              <w:left w:val="nil"/>
              <w:bottom w:val="nil"/>
              <w:right w:val="nil"/>
            </w:tcBorders>
            <w:shd w:val="clear" w:color="auto" w:fill="auto"/>
            <w:noWrap/>
            <w:vAlign w:val="center"/>
            <w:hideMark/>
          </w:tcPr>
          <w:p w14:paraId="2C300F17"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1012" w:type="dxa"/>
            <w:tcBorders>
              <w:top w:val="nil"/>
              <w:left w:val="nil"/>
              <w:bottom w:val="nil"/>
              <w:right w:val="single" w:sz="4" w:space="0" w:color="auto"/>
            </w:tcBorders>
            <w:shd w:val="clear" w:color="auto" w:fill="auto"/>
            <w:noWrap/>
            <w:vAlign w:val="center"/>
            <w:hideMark/>
          </w:tcPr>
          <w:p w14:paraId="4ABFA2CC" w14:textId="77777777" w:rsidR="007217DC" w:rsidRPr="007217DC" w:rsidRDefault="007217DC" w:rsidP="00181D83">
            <w:pPr>
              <w:jc w:val="center"/>
              <w:rPr>
                <w:rFonts w:cs="Times New Roman"/>
                <w:color w:val="000000"/>
                <w:szCs w:val="24"/>
              </w:rPr>
            </w:pPr>
            <w:r w:rsidRPr="007217DC">
              <w:rPr>
                <w:rFonts w:cs="Times New Roman"/>
                <w:color w:val="000000"/>
                <w:szCs w:val="24"/>
              </w:rPr>
              <w:t>0.20</w:t>
            </w:r>
          </w:p>
        </w:tc>
        <w:tc>
          <w:tcPr>
            <w:tcW w:w="830" w:type="dxa"/>
            <w:tcBorders>
              <w:top w:val="nil"/>
              <w:left w:val="nil"/>
              <w:bottom w:val="nil"/>
              <w:right w:val="nil"/>
            </w:tcBorders>
            <w:shd w:val="clear" w:color="auto" w:fill="auto"/>
            <w:noWrap/>
            <w:vAlign w:val="center"/>
            <w:hideMark/>
          </w:tcPr>
          <w:p w14:paraId="34D543DA" w14:textId="77777777" w:rsidR="007217DC" w:rsidRPr="007217DC" w:rsidRDefault="007217DC" w:rsidP="00181D83">
            <w:pPr>
              <w:jc w:val="center"/>
              <w:rPr>
                <w:rFonts w:cs="Times New Roman"/>
                <w:color w:val="000000"/>
                <w:szCs w:val="24"/>
              </w:rPr>
            </w:pPr>
            <w:r w:rsidRPr="007217DC">
              <w:rPr>
                <w:rFonts w:cs="Times New Roman"/>
                <w:color w:val="000000"/>
                <w:szCs w:val="24"/>
              </w:rPr>
              <w:t>0.04</w:t>
            </w:r>
          </w:p>
        </w:tc>
        <w:tc>
          <w:tcPr>
            <w:tcW w:w="993" w:type="dxa"/>
            <w:tcBorders>
              <w:top w:val="nil"/>
              <w:left w:val="nil"/>
              <w:bottom w:val="nil"/>
              <w:right w:val="nil"/>
            </w:tcBorders>
            <w:shd w:val="clear" w:color="auto" w:fill="auto"/>
            <w:noWrap/>
            <w:vAlign w:val="center"/>
            <w:hideMark/>
          </w:tcPr>
          <w:p w14:paraId="7498D091"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1012" w:type="dxa"/>
            <w:tcBorders>
              <w:top w:val="nil"/>
              <w:left w:val="nil"/>
              <w:bottom w:val="nil"/>
              <w:right w:val="nil"/>
            </w:tcBorders>
            <w:shd w:val="clear" w:color="auto" w:fill="auto"/>
            <w:noWrap/>
            <w:vAlign w:val="center"/>
            <w:hideMark/>
          </w:tcPr>
          <w:p w14:paraId="25864ABB" w14:textId="77777777" w:rsidR="007217DC" w:rsidRPr="007217DC" w:rsidRDefault="007217DC" w:rsidP="00181D83">
            <w:pPr>
              <w:jc w:val="center"/>
              <w:rPr>
                <w:rFonts w:cs="Times New Roman"/>
                <w:color w:val="000000"/>
                <w:szCs w:val="24"/>
              </w:rPr>
            </w:pPr>
            <w:r w:rsidRPr="007217DC">
              <w:rPr>
                <w:rFonts w:cs="Times New Roman"/>
                <w:color w:val="000000"/>
                <w:szCs w:val="24"/>
              </w:rPr>
              <w:t>0.04</w:t>
            </w:r>
          </w:p>
        </w:tc>
      </w:tr>
      <w:tr w:rsidR="007217DC" w:rsidRPr="007217DC" w14:paraId="4A1F187A" w14:textId="77777777" w:rsidTr="006A0EFE">
        <w:trPr>
          <w:trHeight w:val="320"/>
          <w:jc w:val="center"/>
        </w:trPr>
        <w:tc>
          <w:tcPr>
            <w:tcW w:w="1417" w:type="dxa"/>
            <w:vMerge/>
            <w:tcBorders>
              <w:top w:val="nil"/>
              <w:left w:val="nil"/>
              <w:bottom w:val="single" w:sz="8" w:space="0" w:color="000000"/>
              <w:right w:val="nil"/>
            </w:tcBorders>
            <w:vAlign w:val="center"/>
            <w:hideMark/>
          </w:tcPr>
          <w:p w14:paraId="57E2809F" w14:textId="77777777" w:rsidR="007217DC" w:rsidRPr="007217DC" w:rsidRDefault="007217DC" w:rsidP="00181D83">
            <w:pPr>
              <w:jc w:val="center"/>
              <w:rPr>
                <w:rFonts w:cs="Times New Roman"/>
                <w:color w:val="000000"/>
                <w:szCs w:val="24"/>
              </w:rPr>
            </w:pPr>
          </w:p>
        </w:tc>
        <w:tc>
          <w:tcPr>
            <w:tcW w:w="1843" w:type="dxa"/>
            <w:tcBorders>
              <w:top w:val="nil"/>
              <w:left w:val="nil"/>
              <w:bottom w:val="nil"/>
              <w:right w:val="nil"/>
            </w:tcBorders>
            <w:shd w:val="clear" w:color="auto" w:fill="auto"/>
            <w:noWrap/>
            <w:vAlign w:val="center"/>
            <w:hideMark/>
          </w:tcPr>
          <w:p w14:paraId="276D437B" w14:textId="77777777" w:rsidR="007217DC" w:rsidRPr="007217DC" w:rsidRDefault="007217DC" w:rsidP="00181D83">
            <w:pPr>
              <w:jc w:val="center"/>
              <w:rPr>
                <w:rFonts w:cs="Times New Roman"/>
                <w:color w:val="000000"/>
                <w:szCs w:val="24"/>
              </w:rPr>
            </w:pPr>
            <w:r w:rsidRPr="007217DC">
              <w:rPr>
                <w:rFonts w:cs="Times New Roman"/>
                <w:color w:val="000000"/>
                <w:szCs w:val="24"/>
              </w:rPr>
              <w:t>Global Pc</w:t>
            </w:r>
          </w:p>
        </w:tc>
        <w:tc>
          <w:tcPr>
            <w:tcW w:w="850" w:type="dxa"/>
            <w:tcBorders>
              <w:top w:val="nil"/>
              <w:left w:val="nil"/>
              <w:bottom w:val="nil"/>
              <w:right w:val="nil"/>
            </w:tcBorders>
            <w:shd w:val="clear" w:color="auto" w:fill="auto"/>
            <w:noWrap/>
            <w:vAlign w:val="center"/>
            <w:hideMark/>
          </w:tcPr>
          <w:p w14:paraId="25C298DB" w14:textId="77777777" w:rsidR="007217DC" w:rsidRPr="007217DC" w:rsidRDefault="007217DC" w:rsidP="00181D83">
            <w:pPr>
              <w:jc w:val="center"/>
              <w:rPr>
                <w:rFonts w:cs="Times New Roman"/>
                <w:color w:val="000000"/>
                <w:szCs w:val="24"/>
              </w:rPr>
            </w:pPr>
            <w:r w:rsidRPr="007217DC">
              <w:rPr>
                <w:rFonts w:cs="Times New Roman"/>
                <w:color w:val="000000"/>
                <w:szCs w:val="24"/>
              </w:rPr>
              <w:t>-13.10</w:t>
            </w:r>
          </w:p>
        </w:tc>
        <w:tc>
          <w:tcPr>
            <w:tcW w:w="993" w:type="dxa"/>
            <w:tcBorders>
              <w:top w:val="nil"/>
              <w:left w:val="nil"/>
              <w:bottom w:val="nil"/>
              <w:right w:val="nil"/>
            </w:tcBorders>
            <w:shd w:val="clear" w:color="auto" w:fill="auto"/>
            <w:noWrap/>
            <w:vAlign w:val="center"/>
            <w:hideMark/>
          </w:tcPr>
          <w:p w14:paraId="356ED4DD" w14:textId="77777777" w:rsidR="007217DC" w:rsidRPr="007217DC" w:rsidRDefault="007217DC" w:rsidP="00181D83">
            <w:pPr>
              <w:jc w:val="center"/>
              <w:rPr>
                <w:rFonts w:cs="Times New Roman"/>
                <w:color w:val="000000"/>
                <w:szCs w:val="24"/>
              </w:rPr>
            </w:pPr>
            <w:r w:rsidRPr="007217DC">
              <w:rPr>
                <w:rFonts w:cs="Times New Roman"/>
                <w:color w:val="000000"/>
                <w:szCs w:val="24"/>
              </w:rPr>
              <w:t>5.04</w:t>
            </w:r>
          </w:p>
        </w:tc>
        <w:tc>
          <w:tcPr>
            <w:tcW w:w="1012" w:type="dxa"/>
            <w:tcBorders>
              <w:top w:val="nil"/>
              <w:left w:val="nil"/>
              <w:bottom w:val="nil"/>
              <w:right w:val="single" w:sz="4" w:space="0" w:color="auto"/>
            </w:tcBorders>
            <w:shd w:val="clear" w:color="auto" w:fill="auto"/>
            <w:noWrap/>
            <w:vAlign w:val="center"/>
            <w:hideMark/>
          </w:tcPr>
          <w:p w14:paraId="77E8EAD0" w14:textId="77777777" w:rsidR="007217DC" w:rsidRPr="007217DC" w:rsidRDefault="007217DC" w:rsidP="00181D83">
            <w:pPr>
              <w:jc w:val="center"/>
              <w:rPr>
                <w:rFonts w:cs="Times New Roman"/>
                <w:color w:val="000000"/>
                <w:szCs w:val="24"/>
              </w:rPr>
            </w:pPr>
            <w:r w:rsidRPr="007217DC">
              <w:rPr>
                <w:rFonts w:cs="Times New Roman"/>
                <w:color w:val="000000"/>
                <w:szCs w:val="24"/>
              </w:rPr>
              <w:t>0.01</w:t>
            </w:r>
          </w:p>
        </w:tc>
        <w:tc>
          <w:tcPr>
            <w:tcW w:w="830" w:type="dxa"/>
            <w:tcBorders>
              <w:top w:val="nil"/>
              <w:left w:val="nil"/>
              <w:bottom w:val="nil"/>
              <w:right w:val="nil"/>
            </w:tcBorders>
            <w:shd w:val="clear" w:color="auto" w:fill="auto"/>
            <w:noWrap/>
            <w:vAlign w:val="center"/>
            <w:hideMark/>
          </w:tcPr>
          <w:p w14:paraId="3D85272C" w14:textId="77777777" w:rsidR="007217DC" w:rsidRPr="007217DC" w:rsidRDefault="007217DC" w:rsidP="00181D83">
            <w:pPr>
              <w:jc w:val="center"/>
              <w:rPr>
                <w:rFonts w:cs="Times New Roman"/>
                <w:color w:val="000000"/>
                <w:szCs w:val="24"/>
              </w:rPr>
            </w:pPr>
            <w:r w:rsidRPr="007217DC">
              <w:rPr>
                <w:rFonts w:cs="Times New Roman"/>
                <w:color w:val="000000"/>
                <w:szCs w:val="24"/>
              </w:rPr>
              <w:t>0.51</w:t>
            </w:r>
          </w:p>
        </w:tc>
        <w:tc>
          <w:tcPr>
            <w:tcW w:w="993" w:type="dxa"/>
            <w:tcBorders>
              <w:top w:val="nil"/>
              <w:left w:val="nil"/>
              <w:bottom w:val="nil"/>
              <w:right w:val="nil"/>
            </w:tcBorders>
            <w:shd w:val="clear" w:color="auto" w:fill="auto"/>
            <w:noWrap/>
            <w:vAlign w:val="center"/>
            <w:hideMark/>
          </w:tcPr>
          <w:p w14:paraId="383C9555" w14:textId="77777777" w:rsidR="007217DC" w:rsidRPr="007217DC" w:rsidRDefault="007217DC" w:rsidP="00181D83">
            <w:pPr>
              <w:jc w:val="center"/>
              <w:rPr>
                <w:rFonts w:cs="Times New Roman"/>
                <w:color w:val="000000"/>
                <w:szCs w:val="24"/>
              </w:rPr>
            </w:pPr>
            <w:r w:rsidRPr="007217DC">
              <w:rPr>
                <w:rFonts w:cs="Times New Roman"/>
                <w:color w:val="000000"/>
                <w:szCs w:val="24"/>
              </w:rPr>
              <w:t>5.80</w:t>
            </w:r>
          </w:p>
        </w:tc>
        <w:tc>
          <w:tcPr>
            <w:tcW w:w="1012" w:type="dxa"/>
            <w:tcBorders>
              <w:top w:val="nil"/>
              <w:left w:val="nil"/>
              <w:bottom w:val="nil"/>
              <w:right w:val="nil"/>
            </w:tcBorders>
            <w:shd w:val="clear" w:color="auto" w:fill="auto"/>
            <w:noWrap/>
            <w:vAlign w:val="center"/>
            <w:hideMark/>
          </w:tcPr>
          <w:p w14:paraId="0739A943" w14:textId="77777777" w:rsidR="007217DC" w:rsidRPr="007217DC" w:rsidRDefault="007217DC" w:rsidP="00181D83">
            <w:pPr>
              <w:jc w:val="center"/>
              <w:rPr>
                <w:rFonts w:cs="Times New Roman"/>
                <w:color w:val="000000"/>
                <w:szCs w:val="24"/>
              </w:rPr>
            </w:pPr>
            <w:r w:rsidRPr="007217DC">
              <w:rPr>
                <w:rFonts w:cs="Times New Roman"/>
                <w:color w:val="000000"/>
                <w:szCs w:val="24"/>
              </w:rPr>
              <w:t>0.93</w:t>
            </w:r>
          </w:p>
        </w:tc>
      </w:tr>
      <w:tr w:rsidR="007217DC" w:rsidRPr="007217DC" w14:paraId="2C42F2F0" w14:textId="77777777" w:rsidTr="006A0EFE">
        <w:trPr>
          <w:trHeight w:val="320"/>
          <w:jc w:val="center"/>
        </w:trPr>
        <w:tc>
          <w:tcPr>
            <w:tcW w:w="1417" w:type="dxa"/>
            <w:vMerge/>
            <w:tcBorders>
              <w:top w:val="nil"/>
              <w:left w:val="nil"/>
              <w:bottom w:val="single" w:sz="8" w:space="0" w:color="000000"/>
              <w:right w:val="nil"/>
            </w:tcBorders>
            <w:vAlign w:val="center"/>
            <w:hideMark/>
          </w:tcPr>
          <w:p w14:paraId="25FACF72" w14:textId="77777777" w:rsidR="007217DC" w:rsidRPr="007217DC" w:rsidRDefault="007217DC" w:rsidP="00181D83">
            <w:pPr>
              <w:jc w:val="center"/>
              <w:rPr>
                <w:rFonts w:cs="Times New Roman"/>
                <w:color w:val="000000"/>
                <w:szCs w:val="24"/>
              </w:rPr>
            </w:pPr>
          </w:p>
        </w:tc>
        <w:tc>
          <w:tcPr>
            <w:tcW w:w="1843" w:type="dxa"/>
            <w:tcBorders>
              <w:top w:val="nil"/>
              <w:left w:val="nil"/>
              <w:bottom w:val="nil"/>
              <w:right w:val="nil"/>
            </w:tcBorders>
            <w:shd w:val="clear" w:color="auto" w:fill="auto"/>
            <w:noWrap/>
            <w:vAlign w:val="center"/>
            <w:hideMark/>
          </w:tcPr>
          <w:p w14:paraId="21F51B10" w14:textId="77777777" w:rsidR="007217DC" w:rsidRPr="007217DC" w:rsidRDefault="007217DC" w:rsidP="00181D83">
            <w:pPr>
              <w:jc w:val="center"/>
              <w:rPr>
                <w:rFonts w:cs="Times New Roman"/>
                <w:color w:val="000000"/>
                <w:szCs w:val="24"/>
              </w:rPr>
            </w:pPr>
            <w:r w:rsidRPr="007217DC">
              <w:rPr>
                <w:rFonts w:cs="Times New Roman"/>
                <w:color w:val="000000"/>
                <w:szCs w:val="24"/>
              </w:rPr>
              <w:t>Global Pc * Specific</w:t>
            </w:r>
          </w:p>
        </w:tc>
        <w:tc>
          <w:tcPr>
            <w:tcW w:w="850" w:type="dxa"/>
            <w:tcBorders>
              <w:top w:val="nil"/>
              <w:left w:val="nil"/>
              <w:bottom w:val="nil"/>
              <w:right w:val="nil"/>
            </w:tcBorders>
            <w:shd w:val="clear" w:color="auto" w:fill="auto"/>
            <w:noWrap/>
            <w:vAlign w:val="center"/>
            <w:hideMark/>
          </w:tcPr>
          <w:p w14:paraId="531BF5B3" w14:textId="77777777" w:rsidR="007217DC" w:rsidRPr="007217DC" w:rsidRDefault="007217DC" w:rsidP="00181D83">
            <w:pPr>
              <w:jc w:val="center"/>
              <w:rPr>
                <w:rFonts w:cs="Times New Roman"/>
                <w:color w:val="000000"/>
                <w:szCs w:val="24"/>
              </w:rPr>
            </w:pPr>
            <w:r w:rsidRPr="007217DC">
              <w:rPr>
                <w:rFonts w:cs="Times New Roman"/>
                <w:color w:val="000000"/>
                <w:szCs w:val="24"/>
              </w:rPr>
              <w:t>0.75</w:t>
            </w:r>
          </w:p>
        </w:tc>
        <w:tc>
          <w:tcPr>
            <w:tcW w:w="993" w:type="dxa"/>
            <w:tcBorders>
              <w:top w:val="nil"/>
              <w:left w:val="nil"/>
              <w:bottom w:val="nil"/>
              <w:right w:val="nil"/>
            </w:tcBorders>
            <w:shd w:val="clear" w:color="auto" w:fill="auto"/>
            <w:noWrap/>
            <w:vAlign w:val="center"/>
            <w:hideMark/>
          </w:tcPr>
          <w:p w14:paraId="72ADB967" w14:textId="77777777" w:rsidR="007217DC" w:rsidRPr="007217DC" w:rsidRDefault="007217DC" w:rsidP="00181D83">
            <w:pPr>
              <w:jc w:val="center"/>
              <w:rPr>
                <w:rFonts w:cs="Times New Roman"/>
                <w:color w:val="000000"/>
                <w:szCs w:val="24"/>
              </w:rPr>
            </w:pPr>
            <w:r w:rsidRPr="007217DC">
              <w:rPr>
                <w:rFonts w:cs="Times New Roman"/>
                <w:color w:val="000000"/>
                <w:szCs w:val="24"/>
              </w:rPr>
              <w:t>1.00</w:t>
            </w:r>
          </w:p>
        </w:tc>
        <w:tc>
          <w:tcPr>
            <w:tcW w:w="1012" w:type="dxa"/>
            <w:tcBorders>
              <w:top w:val="nil"/>
              <w:left w:val="nil"/>
              <w:bottom w:val="nil"/>
              <w:right w:val="single" w:sz="4" w:space="0" w:color="auto"/>
            </w:tcBorders>
            <w:shd w:val="clear" w:color="auto" w:fill="auto"/>
            <w:noWrap/>
            <w:vAlign w:val="center"/>
            <w:hideMark/>
          </w:tcPr>
          <w:p w14:paraId="0DAE9B68" w14:textId="77777777" w:rsidR="007217DC" w:rsidRPr="007217DC" w:rsidRDefault="007217DC" w:rsidP="00181D83">
            <w:pPr>
              <w:jc w:val="center"/>
              <w:rPr>
                <w:rFonts w:cs="Times New Roman"/>
                <w:color w:val="000000"/>
                <w:szCs w:val="24"/>
              </w:rPr>
            </w:pPr>
            <w:r w:rsidRPr="007217DC">
              <w:rPr>
                <w:rFonts w:cs="Times New Roman"/>
                <w:color w:val="000000"/>
                <w:szCs w:val="24"/>
              </w:rPr>
              <w:t>0.45</w:t>
            </w:r>
          </w:p>
        </w:tc>
        <w:tc>
          <w:tcPr>
            <w:tcW w:w="830" w:type="dxa"/>
            <w:tcBorders>
              <w:top w:val="nil"/>
              <w:left w:val="nil"/>
              <w:bottom w:val="nil"/>
              <w:right w:val="nil"/>
            </w:tcBorders>
            <w:shd w:val="clear" w:color="auto" w:fill="auto"/>
            <w:noWrap/>
            <w:vAlign w:val="center"/>
            <w:hideMark/>
          </w:tcPr>
          <w:p w14:paraId="7E8CA956" w14:textId="77777777" w:rsidR="007217DC" w:rsidRPr="007217DC" w:rsidRDefault="007217DC" w:rsidP="00181D83">
            <w:pPr>
              <w:jc w:val="center"/>
              <w:rPr>
                <w:rFonts w:cs="Times New Roman"/>
                <w:color w:val="000000"/>
                <w:szCs w:val="24"/>
              </w:rPr>
            </w:pPr>
            <w:r w:rsidRPr="007217DC">
              <w:rPr>
                <w:rFonts w:cs="Times New Roman"/>
                <w:color w:val="000000"/>
                <w:szCs w:val="24"/>
              </w:rPr>
              <w:t>0.29</w:t>
            </w:r>
          </w:p>
        </w:tc>
        <w:tc>
          <w:tcPr>
            <w:tcW w:w="993" w:type="dxa"/>
            <w:tcBorders>
              <w:top w:val="nil"/>
              <w:left w:val="nil"/>
              <w:bottom w:val="nil"/>
              <w:right w:val="nil"/>
            </w:tcBorders>
            <w:shd w:val="clear" w:color="auto" w:fill="auto"/>
            <w:noWrap/>
            <w:vAlign w:val="center"/>
            <w:hideMark/>
          </w:tcPr>
          <w:p w14:paraId="75495029" w14:textId="77777777" w:rsidR="007217DC" w:rsidRPr="007217DC" w:rsidRDefault="007217DC" w:rsidP="00181D83">
            <w:pPr>
              <w:jc w:val="center"/>
              <w:rPr>
                <w:rFonts w:cs="Times New Roman"/>
                <w:color w:val="000000"/>
                <w:szCs w:val="24"/>
              </w:rPr>
            </w:pPr>
            <w:r w:rsidRPr="007217DC">
              <w:rPr>
                <w:rFonts w:cs="Times New Roman"/>
                <w:color w:val="000000"/>
                <w:szCs w:val="24"/>
              </w:rPr>
              <w:t>1.39</w:t>
            </w:r>
          </w:p>
        </w:tc>
        <w:tc>
          <w:tcPr>
            <w:tcW w:w="1012" w:type="dxa"/>
            <w:tcBorders>
              <w:top w:val="nil"/>
              <w:left w:val="nil"/>
              <w:bottom w:val="nil"/>
              <w:right w:val="nil"/>
            </w:tcBorders>
            <w:shd w:val="clear" w:color="auto" w:fill="auto"/>
            <w:noWrap/>
            <w:vAlign w:val="center"/>
            <w:hideMark/>
          </w:tcPr>
          <w:p w14:paraId="189521EB" w14:textId="77777777" w:rsidR="007217DC" w:rsidRPr="007217DC" w:rsidRDefault="007217DC" w:rsidP="00181D83">
            <w:pPr>
              <w:jc w:val="center"/>
              <w:rPr>
                <w:rFonts w:cs="Times New Roman"/>
                <w:color w:val="000000"/>
                <w:szCs w:val="24"/>
              </w:rPr>
            </w:pPr>
            <w:r w:rsidRPr="007217DC">
              <w:rPr>
                <w:rFonts w:cs="Times New Roman"/>
                <w:color w:val="000000"/>
                <w:szCs w:val="24"/>
              </w:rPr>
              <w:t>0.84</w:t>
            </w:r>
          </w:p>
        </w:tc>
      </w:tr>
      <w:tr w:rsidR="007217DC" w:rsidRPr="007217DC" w14:paraId="6D0A104A" w14:textId="77777777" w:rsidTr="006A0EFE">
        <w:trPr>
          <w:trHeight w:val="320"/>
          <w:jc w:val="center"/>
        </w:trPr>
        <w:tc>
          <w:tcPr>
            <w:tcW w:w="1417" w:type="dxa"/>
            <w:vMerge/>
            <w:tcBorders>
              <w:top w:val="nil"/>
              <w:left w:val="nil"/>
              <w:bottom w:val="single" w:sz="8" w:space="0" w:color="000000"/>
              <w:right w:val="nil"/>
            </w:tcBorders>
            <w:vAlign w:val="center"/>
            <w:hideMark/>
          </w:tcPr>
          <w:p w14:paraId="1F6EAE5E" w14:textId="77777777" w:rsidR="007217DC" w:rsidRPr="007217DC" w:rsidRDefault="007217DC" w:rsidP="00181D83">
            <w:pPr>
              <w:jc w:val="center"/>
              <w:rPr>
                <w:rFonts w:cs="Times New Roman"/>
                <w:color w:val="000000"/>
                <w:szCs w:val="24"/>
              </w:rPr>
            </w:pPr>
          </w:p>
        </w:tc>
        <w:tc>
          <w:tcPr>
            <w:tcW w:w="1843" w:type="dxa"/>
            <w:tcBorders>
              <w:top w:val="nil"/>
              <w:left w:val="nil"/>
              <w:bottom w:val="nil"/>
              <w:right w:val="nil"/>
            </w:tcBorders>
            <w:shd w:val="clear" w:color="auto" w:fill="auto"/>
            <w:noWrap/>
            <w:vAlign w:val="center"/>
            <w:hideMark/>
          </w:tcPr>
          <w:p w14:paraId="74240311" w14:textId="77777777" w:rsidR="007217DC" w:rsidRPr="007217DC" w:rsidRDefault="007217DC" w:rsidP="00181D83">
            <w:pPr>
              <w:jc w:val="center"/>
              <w:rPr>
                <w:rFonts w:cs="Times New Roman"/>
                <w:color w:val="000000"/>
                <w:szCs w:val="24"/>
              </w:rPr>
            </w:pPr>
            <w:r w:rsidRPr="007217DC">
              <w:rPr>
                <w:rFonts w:cs="Times New Roman"/>
                <w:color w:val="000000"/>
                <w:szCs w:val="24"/>
              </w:rPr>
              <w:t>Global Pc * Non-specific</w:t>
            </w:r>
          </w:p>
        </w:tc>
        <w:tc>
          <w:tcPr>
            <w:tcW w:w="850" w:type="dxa"/>
            <w:tcBorders>
              <w:top w:val="nil"/>
              <w:left w:val="nil"/>
              <w:bottom w:val="nil"/>
              <w:right w:val="nil"/>
            </w:tcBorders>
            <w:shd w:val="clear" w:color="auto" w:fill="auto"/>
            <w:noWrap/>
            <w:vAlign w:val="center"/>
            <w:hideMark/>
          </w:tcPr>
          <w:p w14:paraId="2496A8DA" w14:textId="77777777" w:rsidR="007217DC" w:rsidRPr="007217DC" w:rsidRDefault="007217DC" w:rsidP="00181D83">
            <w:pPr>
              <w:jc w:val="center"/>
              <w:rPr>
                <w:rFonts w:cs="Times New Roman"/>
                <w:color w:val="000000"/>
                <w:szCs w:val="24"/>
              </w:rPr>
            </w:pPr>
            <w:r w:rsidRPr="007217DC">
              <w:rPr>
                <w:rFonts w:cs="Times New Roman"/>
                <w:color w:val="000000"/>
                <w:szCs w:val="24"/>
              </w:rPr>
              <w:t>-1.93</w:t>
            </w:r>
          </w:p>
        </w:tc>
        <w:tc>
          <w:tcPr>
            <w:tcW w:w="993" w:type="dxa"/>
            <w:tcBorders>
              <w:top w:val="nil"/>
              <w:left w:val="nil"/>
              <w:bottom w:val="nil"/>
              <w:right w:val="nil"/>
            </w:tcBorders>
            <w:shd w:val="clear" w:color="auto" w:fill="auto"/>
            <w:noWrap/>
            <w:vAlign w:val="center"/>
            <w:hideMark/>
          </w:tcPr>
          <w:p w14:paraId="42D86878" w14:textId="77777777" w:rsidR="007217DC" w:rsidRPr="007217DC" w:rsidRDefault="007217DC" w:rsidP="00181D83">
            <w:pPr>
              <w:jc w:val="center"/>
              <w:rPr>
                <w:rFonts w:cs="Times New Roman"/>
                <w:color w:val="000000"/>
                <w:szCs w:val="24"/>
              </w:rPr>
            </w:pPr>
            <w:r w:rsidRPr="007217DC">
              <w:rPr>
                <w:rFonts w:cs="Times New Roman"/>
                <w:color w:val="000000"/>
                <w:szCs w:val="24"/>
              </w:rPr>
              <w:t>1.48</w:t>
            </w:r>
          </w:p>
        </w:tc>
        <w:tc>
          <w:tcPr>
            <w:tcW w:w="1012" w:type="dxa"/>
            <w:tcBorders>
              <w:top w:val="nil"/>
              <w:left w:val="nil"/>
              <w:bottom w:val="nil"/>
              <w:right w:val="single" w:sz="4" w:space="0" w:color="auto"/>
            </w:tcBorders>
            <w:shd w:val="clear" w:color="auto" w:fill="auto"/>
            <w:noWrap/>
            <w:vAlign w:val="center"/>
            <w:hideMark/>
          </w:tcPr>
          <w:p w14:paraId="032CA30E" w14:textId="77777777" w:rsidR="007217DC" w:rsidRPr="007217DC" w:rsidRDefault="007217DC" w:rsidP="00181D83">
            <w:pPr>
              <w:jc w:val="center"/>
              <w:rPr>
                <w:rFonts w:cs="Times New Roman"/>
                <w:color w:val="000000"/>
                <w:szCs w:val="24"/>
              </w:rPr>
            </w:pPr>
            <w:r w:rsidRPr="007217DC">
              <w:rPr>
                <w:rFonts w:cs="Times New Roman"/>
                <w:color w:val="000000"/>
                <w:szCs w:val="24"/>
              </w:rPr>
              <w:t>0.19</w:t>
            </w:r>
          </w:p>
        </w:tc>
        <w:tc>
          <w:tcPr>
            <w:tcW w:w="830" w:type="dxa"/>
            <w:tcBorders>
              <w:top w:val="nil"/>
              <w:left w:val="nil"/>
              <w:bottom w:val="nil"/>
              <w:right w:val="nil"/>
            </w:tcBorders>
            <w:shd w:val="clear" w:color="auto" w:fill="auto"/>
            <w:noWrap/>
            <w:vAlign w:val="center"/>
            <w:hideMark/>
          </w:tcPr>
          <w:p w14:paraId="6278134B" w14:textId="77777777" w:rsidR="007217DC" w:rsidRPr="007217DC" w:rsidRDefault="007217DC" w:rsidP="00181D83">
            <w:pPr>
              <w:jc w:val="center"/>
              <w:rPr>
                <w:rFonts w:cs="Times New Roman"/>
                <w:color w:val="000000"/>
                <w:szCs w:val="24"/>
              </w:rPr>
            </w:pPr>
            <w:r w:rsidRPr="007217DC">
              <w:rPr>
                <w:rFonts w:cs="Times New Roman"/>
                <w:color w:val="000000"/>
                <w:szCs w:val="24"/>
              </w:rPr>
              <w:t>1.84</w:t>
            </w:r>
          </w:p>
        </w:tc>
        <w:tc>
          <w:tcPr>
            <w:tcW w:w="993" w:type="dxa"/>
            <w:tcBorders>
              <w:top w:val="nil"/>
              <w:left w:val="nil"/>
              <w:bottom w:val="nil"/>
              <w:right w:val="nil"/>
            </w:tcBorders>
            <w:shd w:val="clear" w:color="auto" w:fill="auto"/>
            <w:noWrap/>
            <w:vAlign w:val="center"/>
            <w:hideMark/>
          </w:tcPr>
          <w:p w14:paraId="338921D4" w14:textId="77777777" w:rsidR="007217DC" w:rsidRPr="007217DC" w:rsidRDefault="007217DC" w:rsidP="00181D83">
            <w:pPr>
              <w:jc w:val="center"/>
              <w:rPr>
                <w:rFonts w:cs="Times New Roman"/>
                <w:color w:val="000000"/>
                <w:szCs w:val="24"/>
              </w:rPr>
            </w:pPr>
            <w:r w:rsidRPr="007217DC">
              <w:rPr>
                <w:rFonts w:cs="Times New Roman"/>
                <w:color w:val="000000"/>
                <w:szCs w:val="24"/>
              </w:rPr>
              <w:t>1.30</w:t>
            </w:r>
          </w:p>
        </w:tc>
        <w:tc>
          <w:tcPr>
            <w:tcW w:w="1012" w:type="dxa"/>
            <w:tcBorders>
              <w:top w:val="nil"/>
              <w:left w:val="nil"/>
              <w:bottom w:val="nil"/>
              <w:right w:val="nil"/>
            </w:tcBorders>
            <w:shd w:val="clear" w:color="auto" w:fill="auto"/>
            <w:noWrap/>
            <w:vAlign w:val="center"/>
            <w:hideMark/>
          </w:tcPr>
          <w:p w14:paraId="2EE39CFB" w14:textId="77777777" w:rsidR="007217DC" w:rsidRPr="007217DC" w:rsidRDefault="007217DC" w:rsidP="00181D83">
            <w:pPr>
              <w:jc w:val="center"/>
              <w:rPr>
                <w:rFonts w:cs="Times New Roman"/>
                <w:color w:val="000000"/>
                <w:szCs w:val="24"/>
              </w:rPr>
            </w:pPr>
            <w:r w:rsidRPr="007217DC">
              <w:rPr>
                <w:rFonts w:cs="Times New Roman"/>
                <w:color w:val="000000"/>
                <w:szCs w:val="24"/>
              </w:rPr>
              <w:t>0.16</w:t>
            </w:r>
          </w:p>
        </w:tc>
      </w:tr>
      <w:tr w:rsidR="007217DC" w:rsidRPr="007217DC" w14:paraId="18C5D592" w14:textId="77777777" w:rsidTr="006A0EFE">
        <w:trPr>
          <w:trHeight w:val="320"/>
          <w:jc w:val="center"/>
        </w:trPr>
        <w:tc>
          <w:tcPr>
            <w:tcW w:w="1417" w:type="dxa"/>
            <w:vMerge/>
            <w:tcBorders>
              <w:top w:val="nil"/>
              <w:left w:val="nil"/>
              <w:bottom w:val="single" w:sz="8" w:space="0" w:color="000000"/>
              <w:right w:val="nil"/>
            </w:tcBorders>
            <w:vAlign w:val="center"/>
            <w:hideMark/>
          </w:tcPr>
          <w:p w14:paraId="361FCF2F" w14:textId="77777777" w:rsidR="007217DC" w:rsidRPr="007217DC" w:rsidRDefault="007217DC" w:rsidP="00181D83">
            <w:pPr>
              <w:jc w:val="center"/>
              <w:rPr>
                <w:rFonts w:cs="Times New Roman"/>
                <w:color w:val="000000"/>
                <w:szCs w:val="24"/>
              </w:rPr>
            </w:pPr>
          </w:p>
        </w:tc>
        <w:tc>
          <w:tcPr>
            <w:tcW w:w="1843" w:type="dxa"/>
            <w:tcBorders>
              <w:top w:val="nil"/>
              <w:left w:val="nil"/>
              <w:bottom w:val="nil"/>
              <w:right w:val="nil"/>
            </w:tcBorders>
            <w:shd w:val="clear" w:color="auto" w:fill="auto"/>
            <w:noWrap/>
            <w:vAlign w:val="center"/>
            <w:hideMark/>
          </w:tcPr>
          <w:p w14:paraId="7D5C11EA" w14:textId="77777777" w:rsidR="007217DC" w:rsidRPr="007217DC" w:rsidRDefault="007217DC" w:rsidP="00181D83">
            <w:pPr>
              <w:jc w:val="center"/>
              <w:rPr>
                <w:rFonts w:cs="Times New Roman"/>
                <w:color w:val="000000"/>
                <w:szCs w:val="24"/>
              </w:rPr>
            </w:pPr>
            <w:r w:rsidRPr="007217DC">
              <w:rPr>
                <w:rFonts w:cs="Times New Roman"/>
                <w:color w:val="000000"/>
                <w:szCs w:val="24"/>
              </w:rPr>
              <w:t>Age</w:t>
            </w:r>
          </w:p>
        </w:tc>
        <w:tc>
          <w:tcPr>
            <w:tcW w:w="850" w:type="dxa"/>
            <w:tcBorders>
              <w:top w:val="nil"/>
              <w:left w:val="nil"/>
              <w:bottom w:val="nil"/>
              <w:right w:val="nil"/>
            </w:tcBorders>
            <w:shd w:val="clear" w:color="auto" w:fill="auto"/>
            <w:noWrap/>
            <w:vAlign w:val="center"/>
            <w:hideMark/>
          </w:tcPr>
          <w:p w14:paraId="50284806" w14:textId="77777777" w:rsidR="007217DC" w:rsidRPr="007217DC" w:rsidRDefault="007217DC" w:rsidP="00181D83">
            <w:pPr>
              <w:jc w:val="center"/>
              <w:rPr>
                <w:rFonts w:cs="Times New Roman"/>
                <w:color w:val="000000"/>
                <w:szCs w:val="24"/>
              </w:rPr>
            </w:pPr>
            <w:r w:rsidRPr="007217DC">
              <w:rPr>
                <w:rFonts w:cs="Times New Roman"/>
                <w:color w:val="000000"/>
                <w:szCs w:val="24"/>
              </w:rPr>
              <w:t>-0.01</w:t>
            </w:r>
          </w:p>
        </w:tc>
        <w:tc>
          <w:tcPr>
            <w:tcW w:w="993" w:type="dxa"/>
            <w:tcBorders>
              <w:top w:val="nil"/>
              <w:left w:val="nil"/>
              <w:bottom w:val="nil"/>
              <w:right w:val="nil"/>
            </w:tcBorders>
            <w:shd w:val="clear" w:color="auto" w:fill="auto"/>
            <w:noWrap/>
            <w:vAlign w:val="center"/>
            <w:hideMark/>
          </w:tcPr>
          <w:p w14:paraId="345FFE80" w14:textId="77777777" w:rsidR="007217DC" w:rsidRPr="007217DC" w:rsidRDefault="007217DC" w:rsidP="00181D83">
            <w:pPr>
              <w:jc w:val="center"/>
              <w:rPr>
                <w:rFonts w:cs="Times New Roman"/>
                <w:color w:val="000000"/>
                <w:szCs w:val="24"/>
              </w:rPr>
            </w:pPr>
            <w:r w:rsidRPr="007217DC">
              <w:rPr>
                <w:rFonts w:cs="Times New Roman"/>
                <w:color w:val="000000"/>
                <w:szCs w:val="24"/>
              </w:rPr>
              <w:t>0.01</w:t>
            </w:r>
          </w:p>
        </w:tc>
        <w:tc>
          <w:tcPr>
            <w:tcW w:w="1012" w:type="dxa"/>
            <w:tcBorders>
              <w:top w:val="nil"/>
              <w:left w:val="nil"/>
              <w:bottom w:val="nil"/>
              <w:right w:val="single" w:sz="4" w:space="0" w:color="auto"/>
            </w:tcBorders>
            <w:shd w:val="clear" w:color="auto" w:fill="auto"/>
            <w:noWrap/>
            <w:vAlign w:val="center"/>
            <w:hideMark/>
          </w:tcPr>
          <w:p w14:paraId="61B332B0" w14:textId="77777777" w:rsidR="007217DC" w:rsidRPr="007217DC" w:rsidRDefault="007217DC" w:rsidP="00181D83">
            <w:pPr>
              <w:jc w:val="center"/>
              <w:rPr>
                <w:rFonts w:cs="Times New Roman"/>
                <w:color w:val="000000"/>
                <w:szCs w:val="24"/>
              </w:rPr>
            </w:pPr>
            <w:r w:rsidRPr="007217DC">
              <w:rPr>
                <w:rFonts w:cs="Times New Roman"/>
                <w:color w:val="000000"/>
                <w:szCs w:val="24"/>
              </w:rPr>
              <w:t>0.39</w:t>
            </w:r>
          </w:p>
        </w:tc>
        <w:tc>
          <w:tcPr>
            <w:tcW w:w="830" w:type="dxa"/>
            <w:tcBorders>
              <w:top w:val="nil"/>
              <w:left w:val="nil"/>
              <w:bottom w:val="nil"/>
              <w:right w:val="nil"/>
            </w:tcBorders>
            <w:shd w:val="clear" w:color="auto" w:fill="auto"/>
            <w:noWrap/>
            <w:vAlign w:val="center"/>
            <w:hideMark/>
          </w:tcPr>
          <w:p w14:paraId="32AC8100"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993" w:type="dxa"/>
            <w:tcBorders>
              <w:top w:val="nil"/>
              <w:left w:val="nil"/>
              <w:bottom w:val="nil"/>
              <w:right w:val="nil"/>
            </w:tcBorders>
            <w:shd w:val="clear" w:color="auto" w:fill="auto"/>
            <w:noWrap/>
            <w:vAlign w:val="center"/>
            <w:hideMark/>
          </w:tcPr>
          <w:p w14:paraId="1EDDA888"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1012" w:type="dxa"/>
            <w:tcBorders>
              <w:top w:val="nil"/>
              <w:left w:val="nil"/>
              <w:bottom w:val="nil"/>
              <w:right w:val="nil"/>
            </w:tcBorders>
            <w:shd w:val="clear" w:color="auto" w:fill="auto"/>
            <w:noWrap/>
            <w:vAlign w:val="center"/>
            <w:hideMark/>
          </w:tcPr>
          <w:p w14:paraId="3897207B" w14:textId="77777777" w:rsidR="007217DC" w:rsidRPr="007217DC" w:rsidRDefault="007217DC" w:rsidP="00181D83">
            <w:pPr>
              <w:jc w:val="center"/>
              <w:rPr>
                <w:rFonts w:cs="Times New Roman"/>
                <w:color w:val="000000"/>
                <w:szCs w:val="24"/>
              </w:rPr>
            </w:pPr>
            <w:r w:rsidRPr="007217DC">
              <w:rPr>
                <w:rFonts w:cs="Times New Roman"/>
                <w:color w:val="000000"/>
                <w:szCs w:val="24"/>
              </w:rPr>
              <w:t>0.29</w:t>
            </w:r>
          </w:p>
        </w:tc>
      </w:tr>
      <w:tr w:rsidR="007217DC" w:rsidRPr="007217DC" w14:paraId="10D959FB" w14:textId="77777777" w:rsidTr="006A0EFE">
        <w:trPr>
          <w:trHeight w:val="320"/>
          <w:jc w:val="center"/>
        </w:trPr>
        <w:tc>
          <w:tcPr>
            <w:tcW w:w="1417" w:type="dxa"/>
            <w:vMerge/>
            <w:tcBorders>
              <w:top w:val="nil"/>
              <w:left w:val="nil"/>
              <w:bottom w:val="single" w:sz="8" w:space="0" w:color="000000"/>
              <w:right w:val="nil"/>
            </w:tcBorders>
            <w:vAlign w:val="center"/>
            <w:hideMark/>
          </w:tcPr>
          <w:p w14:paraId="789EEF11" w14:textId="77777777" w:rsidR="007217DC" w:rsidRPr="007217DC" w:rsidRDefault="007217DC" w:rsidP="00181D83">
            <w:pPr>
              <w:jc w:val="center"/>
              <w:rPr>
                <w:rFonts w:cs="Times New Roman"/>
                <w:color w:val="000000"/>
                <w:szCs w:val="24"/>
              </w:rPr>
            </w:pPr>
          </w:p>
        </w:tc>
        <w:tc>
          <w:tcPr>
            <w:tcW w:w="1843" w:type="dxa"/>
            <w:tcBorders>
              <w:top w:val="nil"/>
              <w:left w:val="nil"/>
              <w:bottom w:val="nil"/>
              <w:right w:val="nil"/>
            </w:tcBorders>
            <w:shd w:val="clear" w:color="auto" w:fill="auto"/>
            <w:noWrap/>
            <w:vAlign w:val="center"/>
            <w:hideMark/>
          </w:tcPr>
          <w:p w14:paraId="044665C0" w14:textId="77777777" w:rsidR="007217DC" w:rsidRPr="007217DC" w:rsidRDefault="007217DC" w:rsidP="00181D83">
            <w:pPr>
              <w:jc w:val="center"/>
              <w:rPr>
                <w:rFonts w:cs="Times New Roman"/>
                <w:color w:val="000000"/>
                <w:szCs w:val="24"/>
              </w:rPr>
            </w:pPr>
            <w:r w:rsidRPr="007217DC">
              <w:rPr>
                <w:rFonts w:cs="Times New Roman"/>
                <w:color w:val="000000"/>
                <w:szCs w:val="24"/>
              </w:rPr>
              <w:t>Sex</w:t>
            </w:r>
          </w:p>
        </w:tc>
        <w:tc>
          <w:tcPr>
            <w:tcW w:w="850" w:type="dxa"/>
            <w:tcBorders>
              <w:top w:val="nil"/>
              <w:left w:val="nil"/>
              <w:bottom w:val="nil"/>
              <w:right w:val="nil"/>
            </w:tcBorders>
            <w:shd w:val="clear" w:color="auto" w:fill="auto"/>
            <w:noWrap/>
            <w:vAlign w:val="center"/>
            <w:hideMark/>
          </w:tcPr>
          <w:p w14:paraId="1BBA32EC" w14:textId="77777777" w:rsidR="007217DC" w:rsidRPr="007217DC" w:rsidRDefault="007217DC" w:rsidP="00181D83">
            <w:pPr>
              <w:jc w:val="center"/>
              <w:rPr>
                <w:rFonts w:cs="Times New Roman"/>
                <w:color w:val="000000"/>
                <w:szCs w:val="24"/>
              </w:rPr>
            </w:pPr>
            <w:r w:rsidRPr="007217DC">
              <w:rPr>
                <w:rFonts w:cs="Times New Roman"/>
                <w:color w:val="000000"/>
                <w:szCs w:val="24"/>
              </w:rPr>
              <w:t>0.20</w:t>
            </w:r>
          </w:p>
        </w:tc>
        <w:tc>
          <w:tcPr>
            <w:tcW w:w="993" w:type="dxa"/>
            <w:tcBorders>
              <w:top w:val="nil"/>
              <w:left w:val="nil"/>
              <w:bottom w:val="nil"/>
              <w:right w:val="nil"/>
            </w:tcBorders>
            <w:shd w:val="clear" w:color="auto" w:fill="auto"/>
            <w:noWrap/>
            <w:vAlign w:val="center"/>
            <w:hideMark/>
          </w:tcPr>
          <w:p w14:paraId="514035BD" w14:textId="77777777" w:rsidR="007217DC" w:rsidRPr="007217DC" w:rsidRDefault="007217DC" w:rsidP="00181D83">
            <w:pPr>
              <w:jc w:val="center"/>
              <w:rPr>
                <w:rFonts w:cs="Times New Roman"/>
                <w:color w:val="000000"/>
                <w:szCs w:val="24"/>
              </w:rPr>
            </w:pPr>
            <w:r w:rsidRPr="007217DC">
              <w:rPr>
                <w:rFonts w:cs="Times New Roman"/>
                <w:color w:val="000000"/>
                <w:szCs w:val="24"/>
              </w:rPr>
              <w:t>0.15</w:t>
            </w:r>
          </w:p>
        </w:tc>
        <w:tc>
          <w:tcPr>
            <w:tcW w:w="1012" w:type="dxa"/>
            <w:tcBorders>
              <w:top w:val="nil"/>
              <w:left w:val="nil"/>
              <w:bottom w:val="nil"/>
              <w:right w:val="single" w:sz="4" w:space="0" w:color="auto"/>
            </w:tcBorders>
            <w:shd w:val="clear" w:color="auto" w:fill="auto"/>
            <w:noWrap/>
            <w:vAlign w:val="center"/>
            <w:hideMark/>
          </w:tcPr>
          <w:p w14:paraId="275A81BB" w14:textId="77777777" w:rsidR="007217DC" w:rsidRPr="007217DC" w:rsidRDefault="007217DC" w:rsidP="00181D83">
            <w:pPr>
              <w:jc w:val="center"/>
              <w:rPr>
                <w:rFonts w:cs="Times New Roman"/>
                <w:color w:val="000000"/>
                <w:szCs w:val="24"/>
              </w:rPr>
            </w:pPr>
            <w:r w:rsidRPr="007217DC">
              <w:rPr>
                <w:rFonts w:cs="Times New Roman"/>
                <w:color w:val="000000"/>
                <w:szCs w:val="24"/>
              </w:rPr>
              <w:t>0.20</w:t>
            </w:r>
          </w:p>
        </w:tc>
        <w:tc>
          <w:tcPr>
            <w:tcW w:w="830" w:type="dxa"/>
            <w:tcBorders>
              <w:top w:val="nil"/>
              <w:left w:val="nil"/>
              <w:bottom w:val="nil"/>
              <w:right w:val="nil"/>
            </w:tcBorders>
            <w:shd w:val="clear" w:color="auto" w:fill="auto"/>
            <w:noWrap/>
            <w:vAlign w:val="center"/>
            <w:hideMark/>
          </w:tcPr>
          <w:p w14:paraId="562FB641" w14:textId="77777777" w:rsidR="007217DC" w:rsidRPr="007217DC" w:rsidRDefault="007217DC" w:rsidP="00181D83">
            <w:pPr>
              <w:jc w:val="center"/>
              <w:rPr>
                <w:rFonts w:cs="Times New Roman"/>
                <w:color w:val="000000"/>
                <w:szCs w:val="24"/>
              </w:rPr>
            </w:pPr>
            <w:r w:rsidRPr="007217DC">
              <w:rPr>
                <w:rFonts w:cs="Times New Roman"/>
                <w:color w:val="000000"/>
                <w:szCs w:val="24"/>
              </w:rPr>
              <w:t>0.19</w:t>
            </w:r>
          </w:p>
        </w:tc>
        <w:tc>
          <w:tcPr>
            <w:tcW w:w="993" w:type="dxa"/>
            <w:tcBorders>
              <w:top w:val="nil"/>
              <w:left w:val="nil"/>
              <w:bottom w:val="nil"/>
              <w:right w:val="nil"/>
            </w:tcBorders>
            <w:shd w:val="clear" w:color="auto" w:fill="auto"/>
            <w:noWrap/>
            <w:vAlign w:val="center"/>
            <w:hideMark/>
          </w:tcPr>
          <w:p w14:paraId="7F6FB4D9" w14:textId="77777777" w:rsidR="007217DC" w:rsidRPr="007217DC" w:rsidRDefault="007217DC" w:rsidP="00181D83">
            <w:pPr>
              <w:jc w:val="center"/>
              <w:rPr>
                <w:rFonts w:cs="Times New Roman"/>
                <w:color w:val="000000"/>
                <w:szCs w:val="24"/>
              </w:rPr>
            </w:pPr>
            <w:r w:rsidRPr="007217DC">
              <w:rPr>
                <w:rFonts w:cs="Times New Roman"/>
                <w:color w:val="000000"/>
                <w:szCs w:val="24"/>
              </w:rPr>
              <w:t>0.17</w:t>
            </w:r>
          </w:p>
        </w:tc>
        <w:tc>
          <w:tcPr>
            <w:tcW w:w="1012" w:type="dxa"/>
            <w:tcBorders>
              <w:top w:val="nil"/>
              <w:left w:val="nil"/>
              <w:bottom w:val="nil"/>
              <w:right w:val="nil"/>
            </w:tcBorders>
            <w:shd w:val="clear" w:color="auto" w:fill="auto"/>
            <w:noWrap/>
            <w:vAlign w:val="center"/>
            <w:hideMark/>
          </w:tcPr>
          <w:p w14:paraId="7B79F5D8" w14:textId="77777777" w:rsidR="007217DC" w:rsidRPr="007217DC" w:rsidRDefault="007217DC" w:rsidP="00181D83">
            <w:pPr>
              <w:jc w:val="center"/>
              <w:rPr>
                <w:rFonts w:cs="Times New Roman"/>
                <w:color w:val="000000"/>
                <w:szCs w:val="24"/>
              </w:rPr>
            </w:pPr>
            <w:r w:rsidRPr="007217DC">
              <w:rPr>
                <w:rFonts w:cs="Times New Roman"/>
                <w:color w:val="000000"/>
                <w:szCs w:val="24"/>
              </w:rPr>
              <w:t>0.27</w:t>
            </w:r>
          </w:p>
        </w:tc>
      </w:tr>
      <w:tr w:rsidR="007217DC" w:rsidRPr="007217DC" w14:paraId="0BBCBD96" w14:textId="77777777" w:rsidTr="00782E4F">
        <w:trPr>
          <w:trHeight w:val="340"/>
          <w:jc w:val="center"/>
        </w:trPr>
        <w:tc>
          <w:tcPr>
            <w:tcW w:w="1417" w:type="dxa"/>
            <w:vMerge/>
            <w:tcBorders>
              <w:top w:val="nil"/>
              <w:left w:val="nil"/>
              <w:bottom w:val="single" w:sz="12" w:space="0" w:color="auto"/>
              <w:right w:val="nil"/>
            </w:tcBorders>
            <w:vAlign w:val="center"/>
            <w:hideMark/>
          </w:tcPr>
          <w:p w14:paraId="7D5DA50E" w14:textId="77777777" w:rsidR="007217DC" w:rsidRPr="007217DC" w:rsidRDefault="007217DC" w:rsidP="00181D83">
            <w:pPr>
              <w:jc w:val="center"/>
              <w:rPr>
                <w:rFonts w:cs="Times New Roman"/>
                <w:color w:val="000000"/>
                <w:szCs w:val="24"/>
              </w:rPr>
            </w:pPr>
          </w:p>
        </w:tc>
        <w:tc>
          <w:tcPr>
            <w:tcW w:w="1843" w:type="dxa"/>
            <w:tcBorders>
              <w:top w:val="nil"/>
              <w:left w:val="nil"/>
              <w:bottom w:val="single" w:sz="12" w:space="0" w:color="auto"/>
              <w:right w:val="nil"/>
            </w:tcBorders>
            <w:shd w:val="clear" w:color="auto" w:fill="auto"/>
            <w:noWrap/>
            <w:vAlign w:val="center"/>
            <w:hideMark/>
          </w:tcPr>
          <w:p w14:paraId="0C92171B" w14:textId="77777777" w:rsidR="007217DC" w:rsidRPr="007217DC" w:rsidRDefault="007217DC" w:rsidP="00181D83">
            <w:pPr>
              <w:jc w:val="center"/>
              <w:rPr>
                <w:rFonts w:cs="Times New Roman"/>
                <w:color w:val="000000"/>
                <w:szCs w:val="24"/>
              </w:rPr>
            </w:pPr>
            <w:r w:rsidRPr="007217DC">
              <w:rPr>
                <w:rFonts w:cs="Times New Roman"/>
                <w:color w:val="000000"/>
                <w:szCs w:val="24"/>
              </w:rPr>
              <w:t>Years of education</w:t>
            </w:r>
          </w:p>
        </w:tc>
        <w:tc>
          <w:tcPr>
            <w:tcW w:w="850" w:type="dxa"/>
            <w:tcBorders>
              <w:top w:val="nil"/>
              <w:left w:val="nil"/>
              <w:bottom w:val="single" w:sz="12" w:space="0" w:color="auto"/>
              <w:right w:val="nil"/>
            </w:tcBorders>
            <w:shd w:val="clear" w:color="auto" w:fill="auto"/>
            <w:noWrap/>
            <w:vAlign w:val="center"/>
            <w:hideMark/>
          </w:tcPr>
          <w:p w14:paraId="5B8D1497" w14:textId="77777777" w:rsidR="007217DC" w:rsidRPr="007217DC" w:rsidRDefault="007217DC" w:rsidP="00181D83">
            <w:pPr>
              <w:jc w:val="center"/>
              <w:rPr>
                <w:rFonts w:cs="Times New Roman"/>
                <w:color w:val="000000"/>
                <w:szCs w:val="24"/>
              </w:rPr>
            </w:pPr>
            <w:r w:rsidRPr="007217DC">
              <w:rPr>
                <w:rFonts w:cs="Times New Roman"/>
                <w:color w:val="000000"/>
                <w:szCs w:val="24"/>
              </w:rPr>
              <w:t>0.10</w:t>
            </w:r>
          </w:p>
        </w:tc>
        <w:tc>
          <w:tcPr>
            <w:tcW w:w="993" w:type="dxa"/>
            <w:tcBorders>
              <w:top w:val="nil"/>
              <w:left w:val="nil"/>
              <w:bottom w:val="single" w:sz="12" w:space="0" w:color="auto"/>
              <w:right w:val="nil"/>
            </w:tcBorders>
            <w:shd w:val="clear" w:color="auto" w:fill="auto"/>
            <w:noWrap/>
            <w:vAlign w:val="center"/>
            <w:hideMark/>
          </w:tcPr>
          <w:p w14:paraId="4E5BBE05"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1012" w:type="dxa"/>
            <w:tcBorders>
              <w:top w:val="nil"/>
              <w:left w:val="nil"/>
              <w:bottom w:val="single" w:sz="12" w:space="0" w:color="auto"/>
              <w:right w:val="single" w:sz="4" w:space="0" w:color="auto"/>
            </w:tcBorders>
            <w:shd w:val="clear" w:color="auto" w:fill="auto"/>
            <w:noWrap/>
            <w:vAlign w:val="center"/>
            <w:hideMark/>
          </w:tcPr>
          <w:p w14:paraId="3095A580" w14:textId="738CD60D" w:rsidR="007217DC" w:rsidRPr="007217DC" w:rsidRDefault="007217DC" w:rsidP="00181D83">
            <w:pPr>
              <w:jc w:val="center"/>
              <w:rPr>
                <w:rFonts w:cs="Times New Roman"/>
                <w:color w:val="000000"/>
                <w:szCs w:val="24"/>
              </w:rPr>
            </w:pPr>
            <w:r w:rsidRPr="007217DC">
              <w:rPr>
                <w:rFonts w:cs="Times New Roman"/>
                <w:color w:val="000000"/>
                <w:szCs w:val="24"/>
              </w:rPr>
              <w:t>&lt;0.0001</w:t>
            </w:r>
          </w:p>
        </w:tc>
        <w:tc>
          <w:tcPr>
            <w:tcW w:w="830" w:type="dxa"/>
            <w:tcBorders>
              <w:top w:val="nil"/>
              <w:left w:val="nil"/>
              <w:bottom w:val="single" w:sz="12" w:space="0" w:color="auto"/>
              <w:right w:val="nil"/>
            </w:tcBorders>
            <w:shd w:val="clear" w:color="auto" w:fill="auto"/>
            <w:noWrap/>
            <w:vAlign w:val="center"/>
            <w:hideMark/>
          </w:tcPr>
          <w:p w14:paraId="77FAF79D" w14:textId="77777777" w:rsidR="007217DC" w:rsidRPr="007217DC" w:rsidRDefault="007217DC" w:rsidP="00181D83">
            <w:pPr>
              <w:jc w:val="center"/>
              <w:rPr>
                <w:rFonts w:cs="Times New Roman"/>
                <w:color w:val="000000"/>
                <w:szCs w:val="24"/>
              </w:rPr>
            </w:pPr>
            <w:r w:rsidRPr="007217DC">
              <w:rPr>
                <w:rFonts w:cs="Times New Roman"/>
                <w:color w:val="000000"/>
                <w:szCs w:val="24"/>
              </w:rPr>
              <w:t>0.12</w:t>
            </w:r>
          </w:p>
        </w:tc>
        <w:tc>
          <w:tcPr>
            <w:tcW w:w="993" w:type="dxa"/>
            <w:tcBorders>
              <w:top w:val="nil"/>
              <w:left w:val="nil"/>
              <w:bottom w:val="single" w:sz="12" w:space="0" w:color="auto"/>
              <w:right w:val="nil"/>
            </w:tcBorders>
            <w:shd w:val="clear" w:color="auto" w:fill="auto"/>
            <w:noWrap/>
            <w:vAlign w:val="center"/>
            <w:hideMark/>
          </w:tcPr>
          <w:p w14:paraId="71FA3340"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1012" w:type="dxa"/>
            <w:tcBorders>
              <w:top w:val="nil"/>
              <w:left w:val="nil"/>
              <w:bottom w:val="single" w:sz="12" w:space="0" w:color="auto"/>
              <w:right w:val="nil"/>
            </w:tcBorders>
            <w:shd w:val="clear" w:color="auto" w:fill="auto"/>
            <w:noWrap/>
            <w:vAlign w:val="center"/>
            <w:hideMark/>
          </w:tcPr>
          <w:p w14:paraId="268D09C6" w14:textId="7CFCA5AF" w:rsidR="007217DC" w:rsidRPr="007217DC" w:rsidRDefault="007217DC" w:rsidP="00181D83">
            <w:pPr>
              <w:jc w:val="center"/>
              <w:rPr>
                <w:rFonts w:cs="Times New Roman"/>
                <w:color w:val="000000"/>
                <w:szCs w:val="24"/>
              </w:rPr>
            </w:pPr>
            <w:r w:rsidRPr="007217DC">
              <w:rPr>
                <w:rFonts w:cs="Times New Roman"/>
                <w:color w:val="000000"/>
                <w:szCs w:val="24"/>
              </w:rPr>
              <w:t>&lt;0.0001</w:t>
            </w:r>
          </w:p>
        </w:tc>
      </w:tr>
    </w:tbl>
    <w:p w14:paraId="62C1CFFF" w14:textId="57E845DF" w:rsidR="007217DC" w:rsidRPr="007217DC" w:rsidRDefault="007217DC" w:rsidP="006A0EFE">
      <w:pPr>
        <w:spacing w:line="360" w:lineRule="auto"/>
        <w:jc w:val="both"/>
        <w:rPr>
          <w:rFonts w:cs="Times New Roman"/>
          <w:szCs w:val="24"/>
          <w:lang w:val="en-GB"/>
        </w:rPr>
      </w:pPr>
      <w:r w:rsidRPr="007217DC">
        <w:rPr>
          <w:rFonts w:cs="Times New Roman"/>
          <w:szCs w:val="24"/>
          <w:lang w:val="en-US"/>
        </w:rPr>
        <w:t xml:space="preserve">Note: unstandardized coefficients </w:t>
      </w:r>
      <w:r w:rsidRPr="007217DC">
        <w:rPr>
          <w:rFonts w:cs="Times New Roman"/>
          <w:iCs/>
          <w:szCs w:val="24"/>
          <w:lang w:val="en-US"/>
        </w:rPr>
        <w:t>β</w:t>
      </w:r>
      <w:r w:rsidRPr="007217DC">
        <w:rPr>
          <w:rFonts w:cs="Times New Roman"/>
          <w:szCs w:val="24"/>
          <w:lang w:val="en-US"/>
        </w:rPr>
        <w:t xml:space="preserve"> and standard error (SE) were reported. </w:t>
      </w:r>
      <w:r w:rsidRPr="007217DC">
        <w:rPr>
          <w:rFonts w:cs="Times New Roman"/>
          <w:color w:val="000000"/>
          <w:szCs w:val="24"/>
        </w:rPr>
        <w:t xml:space="preserve">DV, dependent variable; IV, independent variable; Pc, </w:t>
      </w:r>
      <w:r w:rsidRPr="007217DC">
        <w:rPr>
          <w:rFonts w:cs="Times New Roman"/>
          <w:szCs w:val="24"/>
          <w:lang w:val="en-GB"/>
        </w:rPr>
        <w:t>participation coefficient.</w:t>
      </w:r>
    </w:p>
    <w:p w14:paraId="04CD5D20" w14:textId="77777777" w:rsidR="007217DC" w:rsidRPr="007217DC" w:rsidRDefault="007217DC">
      <w:pPr>
        <w:spacing w:after="0"/>
        <w:rPr>
          <w:rFonts w:cs="Times New Roman"/>
          <w:szCs w:val="24"/>
          <w:lang w:val="en-GB"/>
        </w:rPr>
      </w:pPr>
      <w:r w:rsidRPr="007217DC">
        <w:rPr>
          <w:rFonts w:cs="Times New Roman"/>
          <w:szCs w:val="24"/>
          <w:lang w:val="en-GB"/>
        </w:rPr>
        <w:br w:type="page"/>
      </w:r>
    </w:p>
    <w:p w14:paraId="084C32DD" w14:textId="29FF631E" w:rsidR="007217DC" w:rsidRPr="007217DC" w:rsidRDefault="007A0A46" w:rsidP="006A0EFE">
      <w:pPr>
        <w:spacing w:line="360" w:lineRule="auto"/>
        <w:jc w:val="both"/>
        <w:rPr>
          <w:rFonts w:cs="Times New Roman"/>
          <w:color w:val="000000"/>
          <w:szCs w:val="24"/>
        </w:rPr>
      </w:pPr>
      <w:proofErr w:type="spellStart"/>
      <w:r>
        <w:rPr>
          <w:rFonts w:cs="Times New Roman"/>
          <w:color w:val="000000"/>
          <w:szCs w:val="24"/>
        </w:rPr>
        <w:lastRenderedPageBreak/>
        <w:t>S</w:t>
      </w:r>
      <w:r w:rsidR="007217DC" w:rsidRPr="007217DC">
        <w:rPr>
          <w:rFonts w:cs="Times New Roman"/>
          <w:color w:val="000000"/>
          <w:szCs w:val="24"/>
        </w:rPr>
        <w:t>Table</w:t>
      </w:r>
      <w:proofErr w:type="spellEnd"/>
      <w:r w:rsidR="001E542D">
        <w:rPr>
          <w:rFonts w:cs="Times New Roman"/>
          <w:color w:val="000000"/>
          <w:szCs w:val="24"/>
        </w:rPr>
        <w:t xml:space="preserve"> 6</w:t>
      </w:r>
      <w:r w:rsidR="007217DC" w:rsidRPr="007217DC">
        <w:rPr>
          <w:rFonts w:cs="Times New Roman"/>
          <w:color w:val="000000"/>
          <w:szCs w:val="24"/>
        </w:rPr>
        <w:t xml:space="preserve"> Brain function</w:t>
      </w:r>
      <w:r w:rsidR="007217DC">
        <w:rPr>
          <w:rFonts w:cs="Times New Roman"/>
          <w:color w:val="000000"/>
          <w:szCs w:val="24"/>
        </w:rPr>
        <w:t>al health</w:t>
      </w:r>
      <w:r w:rsidR="007217DC" w:rsidRPr="007217DC">
        <w:rPr>
          <w:rFonts w:cs="Times New Roman"/>
          <w:color w:val="000000"/>
          <w:szCs w:val="24"/>
        </w:rPr>
        <w:t xml:space="preserve"> - Regression coefficients for Working and Short-Term (single-feature) Memory at Baseline &amp; Follow-up</w:t>
      </w:r>
    </w:p>
    <w:tbl>
      <w:tblPr>
        <w:tblW w:w="8290" w:type="dxa"/>
        <w:jc w:val="center"/>
        <w:tblLook w:val="04A0" w:firstRow="1" w:lastRow="0" w:firstColumn="1" w:lastColumn="0" w:noHBand="0" w:noVBand="1"/>
      </w:tblPr>
      <w:tblGrid>
        <w:gridCol w:w="1701"/>
        <w:gridCol w:w="1701"/>
        <w:gridCol w:w="850"/>
        <w:gridCol w:w="992"/>
        <w:gridCol w:w="636"/>
        <w:gridCol w:w="782"/>
        <w:gridCol w:w="992"/>
        <w:gridCol w:w="636"/>
      </w:tblGrid>
      <w:tr w:rsidR="007217DC" w:rsidRPr="007217DC" w14:paraId="0E6682F2" w14:textId="77777777" w:rsidTr="00C62E43">
        <w:trPr>
          <w:trHeight w:val="360"/>
          <w:jc w:val="center"/>
        </w:trPr>
        <w:tc>
          <w:tcPr>
            <w:tcW w:w="1701" w:type="dxa"/>
            <w:tcBorders>
              <w:top w:val="single" w:sz="12" w:space="0" w:color="auto"/>
              <w:left w:val="nil"/>
              <w:bottom w:val="nil"/>
              <w:right w:val="nil"/>
            </w:tcBorders>
            <w:shd w:val="clear" w:color="auto" w:fill="auto"/>
            <w:noWrap/>
            <w:vAlign w:val="center"/>
            <w:hideMark/>
          </w:tcPr>
          <w:p w14:paraId="6E47FB62" w14:textId="46630F5F" w:rsidR="007217DC" w:rsidRPr="007217DC" w:rsidRDefault="007217DC" w:rsidP="00181D83">
            <w:pPr>
              <w:jc w:val="center"/>
              <w:rPr>
                <w:rFonts w:cs="Times New Roman"/>
                <w:color w:val="000000"/>
                <w:szCs w:val="24"/>
              </w:rPr>
            </w:pPr>
          </w:p>
        </w:tc>
        <w:tc>
          <w:tcPr>
            <w:tcW w:w="1701" w:type="dxa"/>
            <w:tcBorders>
              <w:top w:val="single" w:sz="12" w:space="0" w:color="auto"/>
              <w:left w:val="nil"/>
              <w:bottom w:val="single" w:sz="4" w:space="0" w:color="auto"/>
              <w:right w:val="nil"/>
            </w:tcBorders>
            <w:shd w:val="clear" w:color="auto" w:fill="auto"/>
            <w:noWrap/>
            <w:vAlign w:val="center"/>
            <w:hideMark/>
          </w:tcPr>
          <w:p w14:paraId="5A83DA28" w14:textId="61517964" w:rsidR="007217DC" w:rsidRPr="007217DC" w:rsidRDefault="007217DC" w:rsidP="00181D83">
            <w:pPr>
              <w:jc w:val="center"/>
              <w:rPr>
                <w:rFonts w:cs="Times New Roman"/>
                <w:color w:val="000000"/>
                <w:szCs w:val="24"/>
              </w:rPr>
            </w:pPr>
          </w:p>
        </w:tc>
        <w:tc>
          <w:tcPr>
            <w:tcW w:w="2478"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0F551E9B" w14:textId="77777777" w:rsidR="007217DC" w:rsidRPr="007217DC" w:rsidRDefault="007217DC" w:rsidP="00181D83">
            <w:pPr>
              <w:jc w:val="center"/>
              <w:rPr>
                <w:rFonts w:cs="Times New Roman"/>
                <w:color w:val="000000"/>
                <w:szCs w:val="24"/>
              </w:rPr>
            </w:pPr>
            <w:r w:rsidRPr="007217DC">
              <w:rPr>
                <w:rFonts w:cs="Times New Roman"/>
                <w:color w:val="000000"/>
                <w:szCs w:val="24"/>
              </w:rPr>
              <w:t>Baseline</w:t>
            </w:r>
          </w:p>
        </w:tc>
        <w:tc>
          <w:tcPr>
            <w:tcW w:w="2410" w:type="dxa"/>
            <w:gridSpan w:val="3"/>
            <w:tcBorders>
              <w:top w:val="single" w:sz="12" w:space="0" w:color="auto"/>
              <w:left w:val="nil"/>
              <w:bottom w:val="single" w:sz="4" w:space="0" w:color="auto"/>
              <w:right w:val="nil"/>
            </w:tcBorders>
            <w:shd w:val="clear" w:color="auto" w:fill="auto"/>
            <w:noWrap/>
            <w:vAlign w:val="center"/>
            <w:hideMark/>
          </w:tcPr>
          <w:p w14:paraId="4F83CD44" w14:textId="77777777" w:rsidR="007217DC" w:rsidRPr="007217DC" w:rsidRDefault="007217DC" w:rsidP="00181D83">
            <w:pPr>
              <w:jc w:val="center"/>
              <w:rPr>
                <w:rFonts w:cs="Times New Roman"/>
                <w:color w:val="000000"/>
                <w:szCs w:val="24"/>
              </w:rPr>
            </w:pPr>
            <w:r w:rsidRPr="007217DC">
              <w:rPr>
                <w:rFonts w:cs="Times New Roman"/>
                <w:color w:val="000000"/>
                <w:szCs w:val="24"/>
              </w:rPr>
              <w:t>Follow-up</w:t>
            </w:r>
          </w:p>
        </w:tc>
      </w:tr>
      <w:tr w:rsidR="007217DC" w:rsidRPr="007217DC" w14:paraId="48EF7855" w14:textId="77777777" w:rsidTr="00C62E43">
        <w:trPr>
          <w:trHeight w:val="360"/>
          <w:jc w:val="center"/>
        </w:trPr>
        <w:tc>
          <w:tcPr>
            <w:tcW w:w="3402" w:type="dxa"/>
            <w:gridSpan w:val="2"/>
            <w:vMerge w:val="restart"/>
            <w:tcBorders>
              <w:top w:val="nil"/>
              <w:left w:val="nil"/>
              <w:bottom w:val="nil"/>
              <w:right w:val="nil"/>
            </w:tcBorders>
            <w:shd w:val="clear" w:color="auto" w:fill="auto"/>
            <w:noWrap/>
            <w:vAlign w:val="center"/>
            <w:hideMark/>
          </w:tcPr>
          <w:p w14:paraId="0DBA3E35" w14:textId="77777777" w:rsidR="007217DC" w:rsidRPr="007217DC" w:rsidRDefault="007217DC" w:rsidP="00181D83">
            <w:pPr>
              <w:jc w:val="center"/>
              <w:rPr>
                <w:rFonts w:cs="Times New Roman"/>
                <w:color w:val="000000"/>
                <w:szCs w:val="24"/>
              </w:rPr>
            </w:pPr>
            <w:r w:rsidRPr="007217DC">
              <w:rPr>
                <w:rFonts w:cs="Times New Roman"/>
                <w:color w:val="000000"/>
                <w:szCs w:val="24"/>
              </w:rPr>
              <w:t>Model summary</w:t>
            </w:r>
          </w:p>
        </w:tc>
        <w:tc>
          <w:tcPr>
            <w:tcW w:w="850" w:type="dxa"/>
            <w:tcBorders>
              <w:top w:val="single" w:sz="4" w:space="0" w:color="auto"/>
              <w:left w:val="nil"/>
              <w:bottom w:val="single" w:sz="4" w:space="0" w:color="auto"/>
              <w:right w:val="nil"/>
            </w:tcBorders>
            <w:shd w:val="clear" w:color="auto" w:fill="auto"/>
            <w:noWrap/>
            <w:vAlign w:val="center"/>
            <w:hideMark/>
          </w:tcPr>
          <w:p w14:paraId="3CF124E3" w14:textId="77777777" w:rsidR="007217DC" w:rsidRPr="007217DC" w:rsidRDefault="007217DC" w:rsidP="00181D83">
            <w:pPr>
              <w:jc w:val="center"/>
              <w:rPr>
                <w:rFonts w:cs="Times New Roman"/>
                <w:color w:val="000000"/>
                <w:szCs w:val="24"/>
              </w:rPr>
            </w:pPr>
            <w:r w:rsidRPr="007217DC">
              <w:rPr>
                <w:rFonts w:cs="Times New Roman"/>
                <w:color w:val="000000"/>
                <w:szCs w:val="24"/>
              </w:rPr>
              <w:t>R</w:t>
            </w:r>
            <w:r w:rsidRPr="007217DC">
              <w:rPr>
                <w:rFonts w:cs="Times New Roman"/>
                <w:color w:val="000000"/>
                <w:szCs w:val="24"/>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14:paraId="0A20E3B2" w14:textId="77777777" w:rsidR="007217DC" w:rsidRPr="007217DC" w:rsidRDefault="007217DC" w:rsidP="00181D83">
            <w:pPr>
              <w:jc w:val="center"/>
              <w:rPr>
                <w:rFonts w:cs="Times New Roman"/>
                <w:color w:val="000000"/>
                <w:szCs w:val="24"/>
              </w:rPr>
            </w:pPr>
            <w:r w:rsidRPr="007217DC">
              <w:rPr>
                <w:rFonts w:cs="Times New Roman"/>
                <w:color w:val="000000"/>
                <w:szCs w:val="24"/>
              </w:rPr>
              <w:t xml:space="preserve">F </w:t>
            </w:r>
            <w:r w:rsidRPr="00BE019E">
              <w:rPr>
                <w:rFonts w:cs="Times New Roman"/>
                <w:color w:val="000000"/>
                <w:szCs w:val="24"/>
                <w:vertAlign w:val="subscript"/>
              </w:rPr>
              <w:t>(8, 157)</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2ACBE53A"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c>
          <w:tcPr>
            <w:tcW w:w="782" w:type="dxa"/>
            <w:tcBorders>
              <w:top w:val="single" w:sz="4" w:space="0" w:color="auto"/>
              <w:left w:val="nil"/>
              <w:bottom w:val="single" w:sz="4" w:space="0" w:color="auto"/>
              <w:right w:val="nil"/>
            </w:tcBorders>
            <w:shd w:val="clear" w:color="auto" w:fill="auto"/>
            <w:noWrap/>
            <w:vAlign w:val="center"/>
            <w:hideMark/>
          </w:tcPr>
          <w:p w14:paraId="6B25B96F" w14:textId="77777777" w:rsidR="007217DC" w:rsidRPr="007217DC" w:rsidRDefault="007217DC" w:rsidP="00181D83">
            <w:pPr>
              <w:jc w:val="center"/>
              <w:rPr>
                <w:rFonts w:cs="Times New Roman"/>
                <w:color w:val="000000"/>
                <w:szCs w:val="24"/>
              </w:rPr>
            </w:pPr>
            <w:r w:rsidRPr="007217DC">
              <w:rPr>
                <w:rFonts w:cs="Times New Roman"/>
                <w:color w:val="000000"/>
                <w:szCs w:val="24"/>
              </w:rPr>
              <w:t>R</w:t>
            </w:r>
            <w:r w:rsidRPr="007217DC">
              <w:rPr>
                <w:rFonts w:cs="Times New Roman"/>
                <w:color w:val="000000"/>
                <w:szCs w:val="24"/>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14:paraId="2147CF96" w14:textId="77777777" w:rsidR="007217DC" w:rsidRPr="007217DC" w:rsidRDefault="007217DC" w:rsidP="00181D83">
            <w:pPr>
              <w:jc w:val="center"/>
              <w:rPr>
                <w:rFonts w:cs="Times New Roman"/>
                <w:color w:val="000000"/>
                <w:szCs w:val="24"/>
              </w:rPr>
            </w:pPr>
            <w:r w:rsidRPr="007217DC">
              <w:rPr>
                <w:rFonts w:cs="Times New Roman"/>
                <w:color w:val="000000"/>
                <w:szCs w:val="24"/>
              </w:rPr>
              <w:t xml:space="preserve">F </w:t>
            </w:r>
            <w:r w:rsidRPr="00BE019E">
              <w:rPr>
                <w:rFonts w:cs="Times New Roman"/>
                <w:color w:val="000000"/>
                <w:szCs w:val="24"/>
                <w:vertAlign w:val="subscript"/>
              </w:rPr>
              <w:t>(8, 145)</w:t>
            </w:r>
          </w:p>
        </w:tc>
        <w:tc>
          <w:tcPr>
            <w:tcW w:w="636" w:type="dxa"/>
            <w:tcBorders>
              <w:top w:val="single" w:sz="4" w:space="0" w:color="auto"/>
              <w:left w:val="nil"/>
              <w:bottom w:val="single" w:sz="4" w:space="0" w:color="auto"/>
              <w:right w:val="nil"/>
            </w:tcBorders>
            <w:shd w:val="clear" w:color="auto" w:fill="auto"/>
            <w:noWrap/>
            <w:vAlign w:val="center"/>
            <w:hideMark/>
          </w:tcPr>
          <w:p w14:paraId="5AF3757F"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r>
      <w:tr w:rsidR="007217DC" w:rsidRPr="007217DC" w14:paraId="1670C81C" w14:textId="77777777" w:rsidTr="00C62E43">
        <w:trPr>
          <w:trHeight w:val="320"/>
          <w:jc w:val="center"/>
        </w:trPr>
        <w:tc>
          <w:tcPr>
            <w:tcW w:w="3402" w:type="dxa"/>
            <w:gridSpan w:val="2"/>
            <w:vMerge/>
            <w:tcBorders>
              <w:top w:val="nil"/>
              <w:left w:val="nil"/>
              <w:bottom w:val="single" w:sz="8" w:space="0" w:color="auto"/>
              <w:right w:val="nil"/>
            </w:tcBorders>
            <w:vAlign w:val="center"/>
            <w:hideMark/>
          </w:tcPr>
          <w:p w14:paraId="25E81DA3" w14:textId="77777777" w:rsidR="007217DC" w:rsidRPr="007217DC" w:rsidRDefault="007217DC" w:rsidP="00181D83">
            <w:pPr>
              <w:jc w:val="center"/>
              <w:rPr>
                <w:rFonts w:cs="Times New Roman"/>
                <w:color w:val="000000"/>
                <w:szCs w:val="24"/>
              </w:rPr>
            </w:pPr>
          </w:p>
        </w:tc>
        <w:tc>
          <w:tcPr>
            <w:tcW w:w="850" w:type="dxa"/>
            <w:tcBorders>
              <w:top w:val="nil"/>
              <w:left w:val="nil"/>
              <w:bottom w:val="single" w:sz="4" w:space="0" w:color="auto"/>
              <w:right w:val="nil"/>
            </w:tcBorders>
            <w:shd w:val="clear" w:color="auto" w:fill="auto"/>
            <w:noWrap/>
            <w:vAlign w:val="center"/>
            <w:hideMark/>
          </w:tcPr>
          <w:p w14:paraId="54C5B800" w14:textId="77777777" w:rsidR="007217DC" w:rsidRPr="007217DC" w:rsidRDefault="007217DC" w:rsidP="00181D83">
            <w:pPr>
              <w:jc w:val="center"/>
              <w:rPr>
                <w:rFonts w:cs="Times New Roman"/>
                <w:color w:val="000000"/>
                <w:szCs w:val="24"/>
              </w:rPr>
            </w:pPr>
            <w:r w:rsidRPr="007217DC">
              <w:rPr>
                <w:rFonts w:cs="Times New Roman"/>
                <w:color w:val="000000"/>
                <w:szCs w:val="24"/>
              </w:rPr>
              <w:t>0.08</w:t>
            </w:r>
          </w:p>
        </w:tc>
        <w:tc>
          <w:tcPr>
            <w:tcW w:w="992" w:type="dxa"/>
            <w:tcBorders>
              <w:top w:val="single" w:sz="4" w:space="0" w:color="auto"/>
              <w:left w:val="nil"/>
              <w:bottom w:val="single" w:sz="4" w:space="0" w:color="auto"/>
              <w:right w:val="nil"/>
            </w:tcBorders>
            <w:shd w:val="clear" w:color="auto" w:fill="auto"/>
            <w:noWrap/>
            <w:vAlign w:val="center"/>
            <w:hideMark/>
          </w:tcPr>
          <w:p w14:paraId="4030C446" w14:textId="77777777" w:rsidR="007217DC" w:rsidRPr="007217DC" w:rsidRDefault="007217DC" w:rsidP="00181D83">
            <w:pPr>
              <w:jc w:val="center"/>
              <w:rPr>
                <w:rFonts w:cs="Times New Roman"/>
                <w:color w:val="000000"/>
                <w:szCs w:val="24"/>
              </w:rPr>
            </w:pPr>
            <w:r w:rsidRPr="007217DC">
              <w:rPr>
                <w:rFonts w:cs="Times New Roman"/>
                <w:color w:val="000000"/>
                <w:szCs w:val="24"/>
              </w:rPr>
              <w:t>1.74</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29E676F7" w14:textId="77777777" w:rsidR="007217DC" w:rsidRPr="007217DC" w:rsidRDefault="007217DC" w:rsidP="00181D83">
            <w:pPr>
              <w:jc w:val="center"/>
              <w:rPr>
                <w:rFonts w:cs="Times New Roman"/>
                <w:color w:val="000000"/>
                <w:szCs w:val="24"/>
              </w:rPr>
            </w:pPr>
            <w:r w:rsidRPr="007217DC">
              <w:rPr>
                <w:rFonts w:cs="Times New Roman"/>
                <w:color w:val="000000"/>
                <w:szCs w:val="24"/>
              </w:rPr>
              <w:t>0.09</w:t>
            </w:r>
          </w:p>
        </w:tc>
        <w:tc>
          <w:tcPr>
            <w:tcW w:w="782" w:type="dxa"/>
            <w:tcBorders>
              <w:top w:val="single" w:sz="4" w:space="0" w:color="auto"/>
              <w:left w:val="nil"/>
              <w:bottom w:val="single" w:sz="4" w:space="0" w:color="auto"/>
              <w:right w:val="nil"/>
            </w:tcBorders>
            <w:shd w:val="clear" w:color="auto" w:fill="auto"/>
            <w:noWrap/>
            <w:vAlign w:val="center"/>
            <w:hideMark/>
          </w:tcPr>
          <w:p w14:paraId="096EAACA" w14:textId="77777777" w:rsidR="007217DC" w:rsidRPr="007217DC" w:rsidRDefault="007217DC" w:rsidP="00181D83">
            <w:pPr>
              <w:jc w:val="center"/>
              <w:rPr>
                <w:rFonts w:cs="Times New Roman"/>
                <w:color w:val="000000"/>
                <w:szCs w:val="24"/>
              </w:rPr>
            </w:pPr>
            <w:r w:rsidRPr="007217DC">
              <w:rPr>
                <w:rFonts w:cs="Times New Roman"/>
                <w:color w:val="000000"/>
                <w:szCs w:val="24"/>
              </w:rPr>
              <w:t>0.08</w:t>
            </w:r>
          </w:p>
        </w:tc>
        <w:tc>
          <w:tcPr>
            <w:tcW w:w="992" w:type="dxa"/>
            <w:tcBorders>
              <w:top w:val="single" w:sz="4" w:space="0" w:color="auto"/>
              <w:left w:val="nil"/>
              <w:bottom w:val="single" w:sz="4" w:space="0" w:color="auto"/>
              <w:right w:val="nil"/>
            </w:tcBorders>
            <w:shd w:val="clear" w:color="auto" w:fill="auto"/>
            <w:noWrap/>
            <w:vAlign w:val="center"/>
            <w:hideMark/>
          </w:tcPr>
          <w:p w14:paraId="759ABEAD" w14:textId="77777777" w:rsidR="007217DC" w:rsidRPr="007217DC" w:rsidRDefault="007217DC" w:rsidP="00181D83">
            <w:pPr>
              <w:jc w:val="center"/>
              <w:rPr>
                <w:rFonts w:cs="Times New Roman"/>
                <w:color w:val="000000"/>
                <w:szCs w:val="24"/>
              </w:rPr>
            </w:pPr>
            <w:r w:rsidRPr="007217DC">
              <w:rPr>
                <w:rFonts w:cs="Times New Roman"/>
                <w:color w:val="000000"/>
                <w:szCs w:val="24"/>
              </w:rPr>
              <w:t>1.59</w:t>
            </w:r>
          </w:p>
        </w:tc>
        <w:tc>
          <w:tcPr>
            <w:tcW w:w="636" w:type="dxa"/>
            <w:tcBorders>
              <w:top w:val="single" w:sz="4" w:space="0" w:color="auto"/>
              <w:left w:val="nil"/>
              <w:bottom w:val="single" w:sz="4" w:space="0" w:color="auto"/>
              <w:right w:val="nil"/>
            </w:tcBorders>
            <w:shd w:val="clear" w:color="auto" w:fill="auto"/>
            <w:noWrap/>
            <w:vAlign w:val="center"/>
            <w:hideMark/>
          </w:tcPr>
          <w:p w14:paraId="4C91F4FF" w14:textId="77777777" w:rsidR="007217DC" w:rsidRPr="007217DC" w:rsidRDefault="007217DC" w:rsidP="00181D83">
            <w:pPr>
              <w:jc w:val="center"/>
              <w:rPr>
                <w:rFonts w:cs="Times New Roman"/>
                <w:color w:val="000000"/>
                <w:szCs w:val="24"/>
              </w:rPr>
            </w:pPr>
            <w:r w:rsidRPr="007217DC">
              <w:rPr>
                <w:rFonts w:cs="Times New Roman"/>
                <w:color w:val="000000"/>
                <w:szCs w:val="24"/>
              </w:rPr>
              <w:t>0.13</w:t>
            </w:r>
          </w:p>
        </w:tc>
      </w:tr>
      <w:tr w:rsidR="007217DC" w:rsidRPr="007217DC" w14:paraId="0314E8F6" w14:textId="77777777" w:rsidTr="006A0EFE">
        <w:trPr>
          <w:trHeight w:val="340"/>
          <w:jc w:val="center"/>
        </w:trPr>
        <w:tc>
          <w:tcPr>
            <w:tcW w:w="1701" w:type="dxa"/>
            <w:tcBorders>
              <w:top w:val="single" w:sz="8" w:space="0" w:color="auto"/>
              <w:left w:val="nil"/>
              <w:bottom w:val="single" w:sz="8" w:space="0" w:color="auto"/>
              <w:right w:val="nil"/>
            </w:tcBorders>
            <w:shd w:val="clear" w:color="auto" w:fill="auto"/>
            <w:noWrap/>
            <w:vAlign w:val="center"/>
            <w:hideMark/>
          </w:tcPr>
          <w:p w14:paraId="7FB99C1B" w14:textId="77777777" w:rsidR="007217DC" w:rsidRPr="007217DC" w:rsidRDefault="007217DC" w:rsidP="00181D83">
            <w:pPr>
              <w:jc w:val="center"/>
              <w:rPr>
                <w:rFonts w:cs="Times New Roman"/>
                <w:color w:val="000000"/>
                <w:szCs w:val="24"/>
              </w:rPr>
            </w:pPr>
            <w:r w:rsidRPr="007217DC">
              <w:rPr>
                <w:rFonts w:cs="Times New Roman"/>
                <w:color w:val="000000"/>
                <w:szCs w:val="24"/>
              </w:rPr>
              <w:t>DV</w:t>
            </w:r>
          </w:p>
        </w:tc>
        <w:tc>
          <w:tcPr>
            <w:tcW w:w="1701" w:type="dxa"/>
            <w:tcBorders>
              <w:top w:val="single" w:sz="8" w:space="0" w:color="auto"/>
              <w:left w:val="nil"/>
              <w:bottom w:val="single" w:sz="8" w:space="0" w:color="auto"/>
              <w:right w:val="nil"/>
            </w:tcBorders>
            <w:shd w:val="clear" w:color="auto" w:fill="auto"/>
            <w:noWrap/>
            <w:vAlign w:val="center"/>
            <w:hideMark/>
          </w:tcPr>
          <w:p w14:paraId="0EA6B205" w14:textId="77777777" w:rsidR="007217DC" w:rsidRPr="007217DC" w:rsidRDefault="007217DC" w:rsidP="00181D83">
            <w:pPr>
              <w:jc w:val="center"/>
              <w:rPr>
                <w:rFonts w:cs="Times New Roman"/>
                <w:color w:val="000000"/>
                <w:szCs w:val="24"/>
              </w:rPr>
            </w:pPr>
            <w:r w:rsidRPr="007217DC">
              <w:rPr>
                <w:rFonts w:cs="Times New Roman"/>
                <w:color w:val="000000"/>
                <w:szCs w:val="24"/>
              </w:rPr>
              <w:t>IV</w:t>
            </w:r>
          </w:p>
        </w:tc>
        <w:tc>
          <w:tcPr>
            <w:tcW w:w="850" w:type="dxa"/>
            <w:tcBorders>
              <w:top w:val="nil"/>
              <w:left w:val="nil"/>
              <w:bottom w:val="single" w:sz="8" w:space="0" w:color="auto"/>
              <w:right w:val="nil"/>
            </w:tcBorders>
            <w:shd w:val="clear" w:color="auto" w:fill="auto"/>
            <w:noWrap/>
            <w:vAlign w:val="center"/>
            <w:hideMark/>
          </w:tcPr>
          <w:p w14:paraId="2C08272F" w14:textId="0DAACEEB" w:rsidR="007217DC" w:rsidRPr="007217DC" w:rsidRDefault="007217DC" w:rsidP="00181D83">
            <w:pPr>
              <w:jc w:val="center"/>
              <w:rPr>
                <w:rFonts w:cs="Times New Roman"/>
                <w:color w:val="000000"/>
                <w:szCs w:val="24"/>
              </w:rPr>
            </w:pPr>
            <w:r w:rsidRPr="007217DC">
              <w:rPr>
                <w:rFonts w:cs="Times New Roman"/>
                <w:color w:val="000000"/>
                <w:szCs w:val="24"/>
              </w:rPr>
              <w:t>β</w:t>
            </w:r>
          </w:p>
        </w:tc>
        <w:tc>
          <w:tcPr>
            <w:tcW w:w="992" w:type="dxa"/>
            <w:tcBorders>
              <w:top w:val="nil"/>
              <w:left w:val="nil"/>
              <w:bottom w:val="single" w:sz="8" w:space="0" w:color="auto"/>
              <w:right w:val="nil"/>
            </w:tcBorders>
            <w:shd w:val="clear" w:color="auto" w:fill="auto"/>
            <w:noWrap/>
            <w:vAlign w:val="center"/>
            <w:hideMark/>
          </w:tcPr>
          <w:p w14:paraId="4FD406D9" w14:textId="77777777" w:rsidR="007217DC" w:rsidRPr="007217DC" w:rsidRDefault="007217DC" w:rsidP="00181D83">
            <w:pPr>
              <w:jc w:val="center"/>
              <w:rPr>
                <w:rFonts w:cs="Times New Roman"/>
                <w:color w:val="000000"/>
                <w:szCs w:val="24"/>
              </w:rPr>
            </w:pPr>
            <w:r w:rsidRPr="007217DC">
              <w:rPr>
                <w:rFonts w:cs="Times New Roman"/>
                <w:color w:val="000000"/>
                <w:szCs w:val="24"/>
              </w:rPr>
              <w:t>SE</w:t>
            </w:r>
          </w:p>
        </w:tc>
        <w:tc>
          <w:tcPr>
            <w:tcW w:w="636" w:type="dxa"/>
            <w:tcBorders>
              <w:top w:val="nil"/>
              <w:left w:val="nil"/>
              <w:bottom w:val="single" w:sz="8" w:space="0" w:color="auto"/>
              <w:right w:val="single" w:sz="4" w:space="0" w:color="auto"/>
            </w:tcBorders>
            <w:shd w:val="clear" w:color="auto" w:fill="auto"/>
            <w:noWrap/>
            <w:vAlign w:val="center"/>
            <w:hideMark/>
          </w:tcPr>
          <w:p w14:paraId="14178555"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c>
          <w:tcPr>
            <w:tcW w:w="782" w:type="dxa"/>
            <w:tcBorders>
              <w:top w:val="nil"/>
              <w:left w:val="nil"/>
              <w:bottom w:val="single" w:sz="8" w:space="0" w:color="auto"/>
              <w:right w:val="nil"/>
            </w:tcBorders>
            <w:shd w:val="clear" w:color="auto" w:fill="auto"/>
            <w:noWrap/>
            <w:vAlign w:val="center"/>
            <w:hideMark/>
          </w:tcPr>
          <w:p w14:paraId="6562C0D4" w14:textId="6CD0BBD3" w:rsidR="007217DC" w:rsidRPr="007217DC" w:rsidRDefault="007217DC" w:rsidP="00181D83">
            <w:pPr>
              <w:jc w:val="center"/>
              <w:rPr>
                <w:rFonts w:cs="Times New Roman"/>
                <w:color w:val="000000"/>
                <w:szCs w:val="24"/>
              </w:rPr>
            </w:pPr>
            <w:r w:rsidRPr="007217DC">
              <w:rPr>
                <w:rFonts w:cs="Times New Roman"/>
                <w:color w:val="000000"/>
                <w:szCs w:val="24"/>
              </w:rPr>
              <w:t>β</w:t>
            </w:r>
          </w:p>
        </w:tc>
        <w:tc>
          <w:tcPr>
            <w:tcW w:w="992" w:type="dxa"/>
            <w:tcBorders>
              <w:top w:val="nil"/>
              <w:left w:val="nil"/>
              <w:bottom w:val="single" w:sz="8" w:space="0" w:color="auto"/>
              <w:right w:val="nil"/>
            </w:tcBorders>
            <w:shd w:val="clear" w:color="auto" w:fill="auto"/>
            <w:noWrap/>
            <w:vAlign w:val="center"/>
            <w:hideMark/>
          </w:tcPr>
          <w:p w14:paraId="188C72A3" w14:textId="77777777" w:rsidR="007217DC" w:rsidRPr="007217DC" w:rsidRDefault="007217DC" w:rsidP="00181D83">
            <w:pPr>
              <w:jc w:val="center"/>
              <w:rPr>
                <w:rFonts w:cs="Times New Roman"/>
                <w:color w:val="000000"/>
                <w:szCs w:val="24"/>
              </w:rPr>
            </w:pPr>
            <w:r w:rsidRPr="007217DC">
              <w:rPr>
                <w:rFonts w:cs="Times New Roman"/>
                <w:color w:val="000000"/>
                <w:szCs w:val="24"/>
              </w:rPr>
              <w:t>SE</w:t>
            </w:r>
          </w:p>
        </w:tc>
        <w:tc>
          <w:tcPr>
            <w:tcW w:w="636" w:type="dxa"/>
            <w:tcBorders>
              <w:top w:val="nil"/>
              <w:left w:val="nil"/>
              <w:bottom w:val="single" w:sz="8" w:space="0" w:color="auto"/>
              <w:right w:val="nil"/>
            </w:tcBorders>
            <w:shd w:val="clear" w:color="auto" w:fill="auto"/>
            <w:noWrap/>
            <w:vAlign w:val="center"/>
            <w:hideMark/>
          </w:tcPr>
          <w:p w14:paraId="5F16A716" w14:textId="77777777" w:rsidR="007217DC" w:rsidRPr="007217DC" w:rsidRDefault="007217DC" w:rsidP="00181D83">
            <w:pPr>
              <w:jc w:val="center"/>
              <w:rPr>
                <w:rFonts w:cs="Times New Roman"/>
                <w:i/>
                <w:iCs/>
                <w:color w:val="000000"/>
                <w:szCs w:val="24"/>
              </w:rPr>
            </w:pPr>
            <w:r w:rsidRPr="007217DC">
              <w:rPr>
                <w:rFonts w:cs="Times New Roman"/>
                <w:i/>
                <w:iCs/>
                <w:color w:val="000000"/>
                <w:szCs w:val="24"/>
              </w:rPr>
              <w:t>p</w:t>
            </w:r>
          </w:p>
        </w:tc>
      </w:tr>
      <w:tr w:rsidR="007217DC" w:rsidRPr="007217DC" w14:paraId="4587652E" w14:textId="77777777" w:rsidTr="006A0EFE">
        <w:trPr>
          <w:trHeight w:val="320"/>
          <w:jc w:val="center"/>
        </w:trPr>
        <w:tc>
          <w:tcPr>
            <w:tcW w:w="1701" w:type="dxa"/>
            <w:vMerge w:val="restart"/>
            <w:tcBorders>
              <w:top w:val="nil"/>
              <w:left w:val="nil"/>
              <w:bottom w:val="single" w:sz="8" w:space="0" w:color="000000"/>
              <w:right w:val="nil"/>
            </w:tcBorders>
            <w:shd w:val="clear" w:color="auto" w:fill="auto"/>
            <w:noWrap/>
            <w:vAlign w:val="center"/>
            <w:hideMark/>
          </w:tcPr>
          <w:p w14:paraId="5439E368" w14:textId="119C6BB1" w:rsidR="007217DC" w:rsidRPr="007217DC" w:rsidRDefault="007217DC" w:rsidP="00181D83">
            <w:pPr>
              <w:jc w:val="center"/>
              <w:rPr>
                <w:rFonts w:cs="Times New Roman"/>
                <w:color w:val="000000"/>
                <w:szCs w:val="24"/>
              </w:rPr>
            </w:pPr>
            <w:r w:rsidRPr="007217DC">
              <w:rPr>
                <w:rFonts w:cs="Times New Roman"/>
                <w:color w:val="000000"/>
                <w:szCs w:val="24"/>
              </w:rPr>
              <w:t>Working and Short-Term (</w:t>
            </w:r>
            <w:proofErr w:type="gramStart"/>
            <w:r w:rsidRPr="007217DC">
              <w:rPr>
                <w:rFonts w:cs="Times New Roman"/>
                <w:color w:val="000000"/>
                <w:szCs w:val="24"/>
              </w:rPr>
              <w:t>single-feature</w:t>
            </w:r>
            <w:proofErr w:type="gramEnd"/>
            <w:r w:rsidRPr="007217DC">
              <w:rPr>
                <w:rFonts w:cs="Times New Roman"/>
                <w:color w:val="000000"/>
                <w:szCs w:val="24"/>
              </w:rPr>
              <w:t>) Memory</w:t>
            </w:r>
          </w:p>
        </w:tc>
        <w:tc>
          <w:tcPr>
            <w:tcW w:w="1701" w:type="dxa"/>
            <w:tcBorders>
              <w:top w:val="nil"/>
              <w:left w:val="nil"/>
              <w:bottom w:val="nil"/>
              <w:right w:val="nil"/>
            </w:tcBorders>
            <w:shd w:val="clear" w:color="auto" w:fill="auto"/>
            <w:noWrap/>
            <w:vAlign w:val="center"/>
            <w:hideMark/>
          </w:tcPr>
          <w:p w14:paraId="4BD5F5E8" w14:textId="77777777" w:rsidR="007217DC" w:rsidRPr="007217DC" w:rsidRDefault="007217DC" w:rsidP="00181D83">
            <w:pPr>
              <w:jc w:val="center"/>
              <w:rPr>
                <w:rFonts w:cs="Times New Roman"/>
                <w:color w:val="000000"/>
                <w:szCs w:val="24"/>
              </w:rPr>
            </w:pPr>
            <w:r w:rsidRPr="007217DC">
              <w:rPr>
                <w:rFonts w:cs="Times New Roman"/>
                <w:color w:val="000000"/>
                <w:szCs w:val="24"/>
              </w:rPr>
              <w:t>Specific</w:t>
            </w:r>
          </w:p>
        </w:tc>
        <w:tc>
          <w:tcPr>
            <w:tcW w:w="850" w:type="dxa"/>
            <w:tcBorders>
              <w:top w:val="nil"/>
              <w:left w:val="nil"/>
              <w:bottom w:val="nil"/>
              <w:right w:val="nil"/>
            </w:tcBorders>
            <w:shd w:val="clear" w:color="auto" w:fill="auto"/>
            <w:noWrap/>
            <w:vAlign w:val="center"/>
            <w:hideMark/>
          </w:tcPr>
          <w:p w14:paraId="6A47B00D" w14:textId="77777777" w:rsidR="007217DC" w:rsidRPr="007217DC" w:rsidRDefault="007217DC" w:rsidP="00181D83">
            <w:pPr>
              <w:jc w:val="center"/>
              <w:rPr>
                <w:rFonts w:cs="Times New Roman"/>
                <w:color w:val="000000"/>
                <w:szCs w:val="24"/>
              </w:rPr>
            </w:pPr>
            <w:r w:rsidRPr="007217DC">
              <w:rPr>
                <w:rFonts w:cs="Times New Roman"/>
                <w:color w:val="000000"/>
                <w:szCs w:val="24"/>
              </w:rPr>
              <w:t>0.01</w:t>
            </w:r>
          </w:p>
        </w:tc>
        <w:tc>
          <w:tcPr>
            <w:tcW w:w="992" w:type="dxa"/>
            <w:tcBorders>
              <w:top w:val="nil"/>
              <w:left w:val="nil"/>
              <w:bottom w:val="nil"/>
              <w:right w:val="nil"/>
            </w:tcBorders>
            <w:shd w:val="clear" w:color="auto" w:fill="auto"/>
            <w:noWrap/>
            <w:vAlign w:val="center"/>
            <w:hideMark/>
          </w:tcPr>
          <w:p w14:paraId="5B39DCB4"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636" w:type="dxa"/>
            <w:tcBorders>
              <w:top w:val="nil"/>
              <w:left w:val="nil"/>
              <w:bottom w:val="nil"/>
              <w:right w:val="single" w:sz="4" w:space="0" w:color="auto"/>
            </w:tcBorders>
            <w:shd w:val="clear" w:color="auto" w:fill="auto"/>
            <w:noWrap/>
            <w:vAlign w:val="center"/>
            <w:hideMark/>
          </w:tcPr>
          <w:p w14:paraId="55D4DA81" w14:textId="77777777" w:rsidR="007217DC" w:rsidRPr="007217DC" w:rsidRDefault="007217DC" w:rsidP="00181D83">
            <w:pPr>
              <w:jc w:val="center"/>
              <w:rPr>
                <w:rFonts w:cs="Times New Roman"/>
                <w:color w:val="000000"/>
                <w:szCs w:val="24"/>
              </w:rPr>
            </w:pPr>
            <w:r w:rsidRPr="007217DC">
              <w:rPr>
                <w:rFonts w:cs="Times New Roman"/>
                <w:color w:val="000000"/>
                <w:szCs w:val="24"/>
              </w:rPr>
              <w:t>0.54</w:t>
            </w:r>
          </w:p>
        </w:tc>
        <w:tc>
          <w:tcPr>
            <w:tcW w:w="782" w:type="dxa"/>
            <w:tcBorders>
              <w:top w:val="nil"/>
              <w:left w:val="nil"/>
              <w:bottom w:val="nil"/>
              <w:right w:val="nil"/>
            </w:tcBorders>
            <w:shd w:val="clear" w:color="auto" w:fill="auto"/>
            <w:noWrap/>
            <w:vAlign w:val="center"/>
            <w:hideMark/>
          </w:tcPr>
          <w:p w14:paraId="61CF5D07" w14:textId="77777777" w:rsidR="007217DC" w:rsidRPr="007217DC" w:rsidRDefault="007217DC" w:rsidP="00181D83">
            <w:pPr>
              <w:jc w:val="center"/>
              <w:rPr>
                <w:rFonts w:cs="Times New Roman"/>
                <w:color w:val="000000"/>
                <w:szCs w:val="24"/>
              </w:rPr>
            </w:pPr>
            <w:r w:rsidRPr="007217DC">
              <w:rPr>
                <w:rFonts w:cs="Times New Roman"/>
                <w:color w:val="000000"/>
                <w:szCs w:val="24"/>
              </w:rPr>
              <w:t>0.01</w:t>
            </w:r>
          </w:p>
        </w:tc>
        <w:tc>
          <w:tcPr>
            <w:tcW w:w="992" w:type="dxa"/>
            <w:tcBorders>
              <w:top w:val="nil"/>
              <w:left w:val="nil"/>
              <w:bottom w:val="nil"/>
              <w:right w:val="nil"/>
            </w:tcBorders>
            <w:shd w:val="clear" w:color="auto" w:fill="auto"/>
            <w:noWrap/>
            <w:vAlign w:val="center"/>
            <w:hideMark/>
          </w:tcPr>
          <w:p w14:paraId="6B30D166"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636" w:type="dxa"/>
            <w:tcBorders>
              <w:top w:val="nil"/>
              <w:left w:val="nil"/>
              <w:bottom w:val="nil"/>
              <w:right w:val="nil"/>
            </w:tcBorders>
            <w:shd w:val="clear" w:color="auto" w:fill="auto"/>
            <w:noWrap/>
            <w:vAlign w:val="center"/>
            <w:hideMark/>
          </w:tcPr>
          <w:p w14:paraId="4ADE198F" w14:textId="77777777" w:rsidR="007217DC" w:rsidRPr="007217DC" w:rsidRDefault="007217DC" w:rsidP="00181D83">
            <w:pPr>
              <w:jc w:val="center"/>
              <w:rPr>
                <w:rFonts w:cs="Times New Roman"/>
                <w:color w:val="000000"/>
                <w:szCs w:val="24"/>
              </w:rPr>
            </w:pPr>
            <w:r w:rsidRPr="007217DC">
              <w:rPr>
                <w:rFonts w:cs="Times New Roman"/>
                <w:color w:val="000000"/>
                <w:szCs w:val="24"/>
              </w:rPr>
              <w:t>0.56</w:t>
            </w:r>
          </w:p>
        </w:tc>
      </w:tr>
      <w:tr w:rsidR="007217DC" w:rsidRPr="007217DC" w14:paraId="39BDA8A8" w14:textId="77777777" w:rsidTr="006A0EFE">
        <w:trPr>
          <w:trHeight w:val="320"/>
          <w:jc w:val="center"/>
        </w:trPr>
        <w:tc>
          <w:tcPr>
            <w:tcW w:w="1701" w:type="dxa"/>
            <w:vMerge/>
            <w:tcBorders>
              <w:top w:val="nil"/>
              <w:left w:val="nil"/>
              <w:bottom w:val="single" w:sz="8" w:space="0" w:color="000000"/>
              <w:right w:val="nil"/>
            </w:tcBorders>
            <w:vAlign w:val="center"/>
            <w:hideMark/>
          </w:tcPr>
          <w:p w14:paraId="76417491" w14:textId="77777777" w:rsidR="007217DC" w:rsidRPr="007217DC" w:rsidRDefault="007217DC" w:rsidP="00181D83">
            <w:pPr>
              <w:jc w:val="center"/>
              <w:rPr>
                <w:rFonts w:cs="Times New Roman"/>
                <w:color w:val="000000"/>
                <w:szCs w:val="24"/>
              </w:rPr>
            </w:pPr>
          </w:p>
        </w:tc>
        <w:tc>
          <w:tcPr>
            <w:tcW w:w="1701" w:type="dxa"/>
            <w:tcBorders>
              <w:top w:val="nil"/>
              <w:left w:val="nil"/>
              <w:bottom w:val="nil"/>
              <w:right w:val="nil"/>
            </w:tcBorders>
            <w:shd w:val="clear" w:color="auto" w:fill="auto"/>
            <w:noWrap/>
            <w:vAlign w:val="center"/>
            <w:hideMark/>
          </w:tcPr>
          <w:p w14:paraId="4821DD3B" w14:textId="77777777" w:rsidR="007217DC" w:rsidRPr="007217DC" w:rsidRDefault="007217DC" w:rsidP="00181D83">
            <w:pPr>
              <w:jc w:val="center"/>
              <w:rPr>
                <w:rFonts w:cs="Times New Roman"/>
                <w:color w:val="000000"/>
                <w:szCs w:val="24"/>
              </w:rPr>
            </w:pPr>
            <w:r w:rsidRPr="007217DC">
              <w:rPr>
                <w:rFonts w:cs="Times New Roman"/>
                <w:color w:val="000000"/>
                <w:szCs w:val="24"/>
              </w:rPr>
              <w:t>Non-specific</w:t>
            </w:r>
          </w:p>
        </w:tc>
        <w:tc>
          <w:tcPr>
            <w:tcW w:w="850" w:type="dxa"/>
            <w:tcBorders>
              <w:top w:val="nil"/>
              <w:left w:val="nil"/>
              <w:bottom w:val="nil"/>
              <w:right w:val="nil"/>
            </w:tcBorders>
            <w:shd w:val="clear" w:color="auto" w:fill="auto"/>
            <w:noWrap/>
            <w:vAlign w:val="center"/>
            <w:hideMark/>
          </w:tcPr>
          <w:p w14:paraId="5630F254"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992" w:type="dxa"/>
            <w:tcBorders>
              <w:top w:val="nil"/>
              <w:left w:val="nil"/>
              <w:bottom w:val="nil"/>
              <w:right w:val="nil"/>
            </w:tcBorders>
            <w:shd w:val="clear" w:color="auto" w:fill="auto"/>
            <w:noWrap/>
            <w:vAlign w:val="center"/>
            <w:hideMark/>
          </w:tcPr>
          <w:p w14:paraId="2ECD6ED0"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636" w:type="dxa"/>
            <w:tcBorders>
              <w:top w:val="nil"/>
              <w:left w:val="nil"/>
              <w:bottom w:val="nil"/>
              <w:right w:val="single" w:sz="4" w:space="0" w:color="auto"/>
            </w:tcBorders>
            <w:shd w:val="clear" w:color="auto" w:fill="auto"/>
            <w:noWrap/>
            <w:vAlign w:val="center"/>
            <w:hideMark/>
          </w:tcPr>
          <w:p w14:paraId="1A20E36D" w14:textId="77777777" w:rsidR="007217DC" w:rsidRPr="007217DC" w:rsidRDefault="007217DC" w:rsidP="00181D83">
            <w:pPr>
              <w:jc w:val="center"/>
              <w:rPr>
                <w:rFonts w:cs="Times New Roman"/>
                <w:color w:val="000000"/>
                <w:szCs w:val="24"/>
              </w:rPr>
            </w:pPr>
            <w:r w:rsidRPr="007217DC">
              <w:rPr>
                <w:rFonts w:cs="Times New Roman"/>
                <w:color w:val="000000"/>
                <w:szCs w:val="24"/>
              </w:rPr>
              <w:t>0.32</w:t>
            </w:r>
          </w:p>
        </w:tc>
        <w:tc>
          <w:tcPr>
            <w:tcW w:w="782" w:type="dxa"/>
            <w:tcBorders>
              <w:top w:val="nil"/>
              <w:left w:val="nil"/>
              <w:bottom w:val="nil"/>
              <w:right w:val="nil"/>
            </w:tcBorders>
            <w:shd w:val="clear" w:color="auto" w:fill="auto"/>
            <w:noWrap/>
            <w:vAlign w:val="center"/>
            <w:hideMark/>
          </w:tcPr>
          <w:p w14:paraId="7AC19979" w14:textId="77777777" w:rsidR="007217DC" w:rsidRPr="007217DC" w:rsidRDefault="007217DC" w:rsidP="00181D83">
            <w:pPr>
              <w:jc w:val="center"/>
              <w:rPr>
                <w:rFonts w:cs="Times New Roman"/>
                <w:color w:val="000000"/>
                <w:szCs w:val="24"/>
              </w:rPr>
            </w:pPr>
            <w:r w:rsidRPr="007217DC">
              <w:rPr>
                <w:rFonts w:cs="Times New Roman"/>
                <w:color w:val="000000"/>
                <w:szCs w:val="24"/>
              </w:rPr>
              <w:t>-0.04</w:t>
            </w:r>
          </w:p>
        </w:tc>
        <w:tc>
          <w:tcPr>
            <w:tcW w:w="992" w:type="dxa"/>
            <w:tcBorders>
              <w:top w:val="nil"/>
              <w:left w:val="nil"/>
              <w:bottom w:val="nil"/>
              <w:right w:val="nil"/>
            </w:tcBorders>
            <w:shd w:val="clear" w:color="auto" w:fill="auto"/>
            <w:noWrap/>
            <w:vAlign w:val="center"/>
            <w:hideMark/>
          </w:tcPr>
          <w:p w14:paraId="70299EBB"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636" w:type="dxa"/>
            <w:tcBorders>
              <w:top w:val="nil"/>
              <w:left w:val="nil"/>
              <w:bottom w:val="nil"/>
              <w:right w:val="nil"/>
            </w:tcBorders>
            <w:shd w:val="clear" w:color="auto" w:fill="auto"/>
            <w:noWrap/>
            <w:vAlign w:val="center"/>
            <w:hideMark/>
          </w:tcPr>
          <w:p w14:paraId="07BB5BCE" w14:textId="77777777" w:rsidR="007217DC" w:rsidRPr="007217DC" w:rsidRDefault="007217DC" w:rsidP="00181D83">
            <w:pPr>
              <w:jc w:val="center"/>
              <w:rPr>
                <w:rFonts w:cs="Times New Roman"/>
                <w:color w:val="000000"/>
                <w:szCs w:val="24"/>
              </w:rPr>
            </w:pPr>
            <w:r w:rsidRPr="007217DC">
              <w:rPr>
                <w:rFonts w:cs="Times New Roman"/>
                <w:color w:val="000000"/>
                <w:szCs w:val="24"/>
              </w:rPr>
              <w:t>0.11</w:t>
            </w:r>
          </w:p>
        </w:tc>
      </w:tr>
      <w:tr w:rsidR="007217DC" w:rsidRPr="007217DC" w14:paraId="6C11DF53" w14:textId="77777777" w:rsidTr="006A0EFE">
        <w:trPr>
          <w:trHeight w:val="320"/>
          <w:jc w:val="center"/>
        </w:trPr>
        <w:tc>
          <w:tcPr>
            <w:tcW w:w="1701" w:type="dxa"/>
            <w:vMerge/>
            <w:tcBorders>
              <w:top w:val="nil"/>
              <w:left w:val="nil"/>
              <w:bottom w:val="single" w:sz="8" w:space="0" w:color="000000"/>
              <w:right w:val="nil"/>
            </w:tcBorders>
            <w:vAlign w:val="center"/>
            <w:hideMark/>
          </w:tcPr>
          <w:p w14:paraId="3BFBFF10" w14:textId="77777777" w:rsidR="007217DC" w:rsidRPr="007217DC" w:rsidRDefault="007217DC" w:rsidP="00181D83">
            <w:pPr>
              <w:jc w:val="center"/>
              <w:rPr>
                <w:rFonts w:cs="Times New Roman"/>
                <w:color w:val="000000"/>
                <w:szCs w:val="24"/>
              </w:rPr>
            </w:pPr>
          </w:p>
        </w:tc>
        <w:tc>
          <w:tcPr>
            <w:tcW w:w="1701" w:type="dxa"/>
            <w:tcBorders>
              <w:top w:val="nil"/>
              <w:left w:val="nil"/>
              <w:bottom w:val="nil"/>
              <w:right w:val="nil"/>
            </w:tcBorders>
            <w:shd w:val="clear" w:color="auto" w:fill="auto"/>
            <w:noWrap/>
            <w:vAlign w:val="center"/>
            <w:hideMark/>
          </w:tcPr>
          <w:p w14:paraId="4D74CDF9" w14:textId="77777777" w:rsidR="007217DC" w:rsidRPr="007217DC" w:rsidRDefault="007217DC" w:rsidP="00181D83">
            <w:pPr>
              <w:jc w:val="center"/>
              <w:rPr>
                <w:rFonts w:cs="Times New Roman"/>
                <w:color w:val="000000"/>
                <w:szCs w:val="24"/>
              </w:rPr>
            </w:pPr>
            <w:r w:rsidRPr="007217DC">
              <w:rPr>
                <w:rFonts w:cs="Times New Roman"/>
                <w:color w:val="000000"/>
                <w:szCs w:val="24"/>
              </w:rPr>
              <w:t>Global Pc</w:t>
            </w:r>
          </w:p>
        </w:tc>
        <w:tc>
          <w:tcPr>
            <w:tcW w:w="850" w:type="dxa"/>
            <w:tcBorders>
              <w:top w:val="nil"/>
              <w:left w:val="nil"/>
              <w:bottom w:val="nil"/>
              <w:right w:val="nil"/>
            </w:tcBorders>
            <w:shd w:val="clear" w:color="auto" w:fill="auto"/>
            <w:noWrap/>
            <w:vAlign w:val="center"/>
            <w:hideMark/>
          </w:tcPr>
          <w:p w14:paraId="150E9609" w14:textId="77777777" w:rsidR="007217DC" w:rsidRPr="007217DC" w:rsidRDefault="007217DC" w:rsidP="00181D83">
            <w:pPr>
              <w:jc w:val="center"/>
              <w:rPr>
                <w:rFonts w:cs="Times New Roman"/>
                <w:color w:val="000000"/>
                <w:szCs w:val="24"/>
              </w:rPr>
            </w:pPr>
            <w:r w:rsidRPr="007217DC">
              <w:rPr>
                <w:rFonts w:cs="Times New Roman"/>
                <w:color w:val="000000"/>
                <w:szCs w:val="24"/>
              </w:rPr>
              <w:t>6.41</w:t>
            </w:r>
          </w:p>
        </w:tc>
        <w:tc>
          <w:tcPr>
            <w:tcW w:w="992" w:type="dxa"/>
            <w:tcBorders>
              <w:top w:val="nil"/>
              <w:left w:val="nil"/>
              <w:bottom w:val="nil"/>
              <w:right w:val="nil"/>
            </w:tcBorders>
            <w:shd w:val="clear" w:color="auto" w:fill="auto"/>
            <w:noWrap/>
            <w:vAlign w:val="center"/>
            <w:hideMark/>
          </w:tcPr>
          <w:p w14:paraId="6B9EA32B" w14:textId="77777777" w:rsidR="007217DC" w:rsidRPr="007217DC" w:rsidRDefault="007217DC" w:rsidP="00181D83">
            <w:pPr>
              <w:jc w:val="center"/>
              <w:rPr>
                <w:rFonts w:cs="Times New Roman"/>
                <w:color w:val="000000"/>
                <w:szCs w:val="24"/>
              </w:rPr>
            </w:pPr>
            <w:r w:rsidRPr="007217DC">
              <w:rPr>
                <w:rFonts w:cs="Times New Roman"/>
                <w:color w:val="000000"/>
                <w:szCs w:val="24"/>
              </w:rPr>
              <w:t>5.21</w:t>
            </w:r>
          </w:p>
        </w:tc>
        <w:tc>
          <w:tcPr>
            <w:tcW w:w="636" w:type="dxa"/>
            <w:tcBorders>
              <w:top w:val="nil"/>
              <w:left w:val="nil"/>
              <w:bottom w:val="nil"/>
              <w:right w:val="single" w:sz="4" w:space="0" w:color="auto"/>
            </w:tcBorders>
            <w:shd w:val="clear" w:color="auto" w:fill="auto"/>
            <w:noWrap/>
            <w:vAlign w:val="center"/>
            <w:hideMark/>
          </w:tcPr>
          <w:p w14:paraId="3FE6A8E6" w14:textId="77777777" w:rsidR="007217DC" w:rsidRPr="007217DC" w:rsidRDefault="007217DC" w:rsidP="00181D83">
            <w:pPr>
              <w:jc w:val="center"/>
              <w:rPr>
                <w:rFonts w:cs="Times New Roman"/>
                <w:color w:val="000000"/>
                <w:szCs w:val="24"/>
              </w:rPr>
            </w:pPr>
            <w:r w:rsidRPr="007217DC">
              <w:rPr>
                <w:rFonts w:cs="Times New Roman"/>
                <w:color w:val="000000"/>
                <w:szCs w:val="24"/>
              </w:rPr>
              <w:t>0.22</w:t>
            </w:r>
          </w:p>
        </w:tc>
        <w:tc>
          <w:tcPr>
            <w:tcW w:w="782" w:type="dxa"/>
            <w:tcBorders>
              <w:top w:val="nil"/>
              <w:left w:val="nil"/>
              <w:bottom w:val="nil"/>
              <w:right w:val="nil"/>
            </w:tcBorders>
            <w:shd w:val="clear" w:color="auto" w:fill="auto"/>
            <w:noWrap/>
            <w:vAlign w:val="center"/>
            <w:hideMark/>
          </w:tcPr>
          <w:p w14:paraId="0EEA5833" w14:textId="77777777" w:rsidR="007217DC" w:rsidRPr="007217DC" w:rsidRDefault="007217DC" w:rsidP="00181D83">
            <w:pPr>
              <w:jc w:val="center"/>
              <w:rPr>
                <w:rFonts w:cs="Times New Roman"/>
                <w:color w:val="000000"/>
                <w:szCs w:val="24"/>
              </w:rPr>
            </w:pPr>
            <w:r w:rsidRPr="007217DC">
              <w:rPr>
                <w:rFonts w:cs="Times New Roman"/>
                <w:color w:val="000000"/>
                <w:szCs w:val="24"/>
              </w:rPr>
              <w:t>-7.60</w:t>
            </w:r>
          </w:p>
        </w:tc>
        <w:tc>
          <w:tcPr>
            <w:tcW w:w="992" w:type="dxa"/>
            <w:tcBorders>
              <w:top w:val="nil"/>
              <w:left w:val="nil"/>
              <w:bottom w:val="nil"/>
              <w:right w:val="nil"/>
            </w:tcBorders>
            <w:shd w:val="clear" w:color="auto" w:fill="auto"/>
            <w:noWrap/>
            <w:vAlign w:val="center"/>
            <w:hideMark/>
          </w:tcPr>
          <w:p w14:paraId="4F464B6F" w14:textId="77777777" w:rsidR="007217DC" w:rsidRPr="007217DC" w:rsidRDefault="007217DC" w:rsidP="00181D83">
            <w:pPr>
              <w:jc w:val="center"/>
              <w:rPr>
                <w:rFonts w:cs="Times New Roman"/>
                <w:color w:val="000000"/>
                <w:szCs w:val="24"/>
              </w:rPr>
            </w:pPr>
            <w:r w:rsidRPr="007217DC">
              <w:rPr>
                <w:rFonts w:cs="Times New Roman"/>
                <w:color w:val="000000"/>
                <w:szCs w:val="24"/>
              </w:rPr>
              <w:t>6.31</w:t>
            </w:r>
          </w:p>
        </w:tc>
        <w:tc>
          <w:tcPr>
            <w:tcW w:w="636" w:type="dxa"/>
            <w:tcBorders>
              <w:top w:val="nil"/>
              <w:left w:val="nil"/>
              <w:bottom w:val="nil"/>
              <w:right w:val="nil"/>
            </w:tcBorders>
            <w:shd w:val="clear" w:color="auto" w:fill="auto"/>
            <w:noWrap/>
            <w:vAlign w:val="center"/>
            <w:hideMark/>
          </w:tcPr>
          <w:p w14:paraId="56C8AFEC" w14:textId="77777777" w:rsidR="007217DC" w:rsidRPr="007217DC" w:rsidRDefault="007217DC" w:rsidP="00181D83">
            <w:pPr>
              <w:jc w:val="center"/>
              <w:rPr>
                <w:rFonts w:cs="Times New Roman"/>
                <w:color w:val="000000"/>
                <w:szCs w:val="24"/>
              </w:rPr>
            </w:pPr>
            <w:r w:rsidRPr="007217DC">
              <w:rPr>
                <w:rFonts w:cs="Times New Roman"/>
                <w:color w:val="000000"/>
                <w:szCs w:val="24"/>
              </w:rPr>
              <w:t>0.23</w:t>
            </w:r>
          </w:p>
        </w:tc>
      </w:tr>
      <w:tr w:rsidR="007217DC" w:rsidRPr="007217DC" w14:paraId="609FBC56" w14:textId="77777777" w:rsidTr="006A0EFE">
        <w:trPr>
          <w:trHeight w:val="320"/>
          <w:jc w:val="center"/>
        </w:trPr>
        <w:tc>
          <w:tcPr>
            <w:tcW w:w="1701" w:type="dxa"/>
            <w:vMerge/>
            <w:tcBorders>
              <w:top w:val="nil"/>
              <w:left w:val="nil"/>
              <w:bottom w:val="single" w:sz="8" w:space="0" w:color="000000"/>
              <w:right w:val="nil"/>
            </w:tcBorders>
            <w:vAlign w:val="center"/>
            <w:hideMark/>
          </w:tcPr>
          <w:p w14:paraId="04B17741" w14:textId="77777777" w:rsidR="007217DC" w:rsidRPr="007217DC" w:rsidRDefault="007217DC" w:rsidP="00181D83">
            <w:pPr>
              <w:jc w:val="center"/>
              <w:rPr>
                <w:rFonts w:cs="Times New Roman"/>
                <w:color w:val="000000"/>
                <w:szCs w:val="24"/>
              </w:rPr>
            </w:pPr>
          </w:p>
        </w:tc>
        <w:tc>
          <w:tcPr>
            <w:tcW w:w="1701" w:type="dxa"/>
            <w:tcBorders>
              <w:top w:val="nil"/>
              <w:left w:val="nil"/>
              <w:bottom w:val="nil"/>
              <w:right w:val="nil"/>
            </w:tcBorders>
            <w:shd w:val="clear" w:color="auto" w:fill="auto"/>
            <w:noWrap/>
            <w:vAlign w:val="center"/>
            <w:hideMark/>
          </w:tcPr>
          <w:p w14:paraId="2738B515" w14:textId="77777777" w:rsidR="007217DC" w:rsidRPr="007217DC" w:rsidRDefault="007217DC" w:rsidP="00181D83">
            <w:pPr>
              <w:jc w:val="center"/>
              <w:rPr>
                <w:rFonts w:cs="Times New Roman"/>
                <w:color w:val="000000"/>
                <w:szCs w:val="24"/>
              </w:rPr>
            </w:pPr>
            <w:r w:rsidRPr="007217DC">
              <w:rPr>
                <w:rFonts w:cs="Times New Roman"/>
                <w:color w:val="000000"/>
                <w:szCs w:val="24"/>
              </w:rPr>
              <w:t>Global Pc * Specific</w:t>
            </w:r>
          </w:p>
        </w:tc>
        <w:tc>
          <w:tcPr>
            <w:tcW w:w="850" w:type="dxa"/>
            <w:tcBorders>
              <w:top w:val="nil"/>
              <w:left w:val="nil"/>
              <w:bottom w:val="nil"/>
              <w:right w:val="nil"/>
            </w:tcBorders>
            <w:shd w:val="clear" w:color="auto" w:fill="auto"/>
            <w:noWrap/>
            <w:vAlign w:val="center"/>
            <w:hideMark/>
          </w:tcPr>
          <w:p w14:paraId="4587B082" w14:textId="77777777" w:rsidR="007217DC" w:rsidRPr="007217DC" w:rsidRDefault="007217DC" w:rsidP="00181D83">
            <w:pPr>
              <w:jc w:val="center"/>
              <w:rPr>
                <w:rFonts w:cs="Times New Roman"/>
                <w:color w:val="000000"/>
                <w:szCs w:val="24"/>
              </w:rPr>
            </w:pPr>
            <w:r w:rsidRPr="007217DC">
              <w:rPr>
                <w:rFonts w:cs="Times New Roman"/>
                <w:color w:val="000000"/>
                <w:szCs w:val="24"/>
              </w:rPr>
              <w:t>-0.14</w:t>
            </w:r>
          </w:p>
        </w:tc>
        <w:tc>
          <w:tcPr>
            <w:tcW w:w="992" w:type="dxa"/>
            <w:tcBorders>
              <w:top w:val="nil"/>
              <w:left w:val="nil"/>
              <w:bottom w:val="nil"/>
              <w:right w:val="nil"/>
            </w:tcBorders>
            <w:shd w:val="clear" w:color="auto" w:fill="auto"/>
            <w:noWrap/>
            <w:vAlign w:val="center"/>
            <w:hideMark/>
          </w:tcPr>
          <w:p w14:paraId="018B48D1" w14:textId="77777777" w:rsidR="007217DC" w:rsidRPr="007217DC" w:rsidRDefault="007217DC" w:rsidP="00181D83">
            <w:pPr>
              <w:jc w:val="center"/>
              <w:rPr>
                <w:rFonts w:cs="Times New Roman"/>
                <w:color w:val="000000"/>
                <w:szCs w:val="24"/>
              </w:rPr>
            </w:pPr>
            <w:r w:rsidRPr="007217DC">
              <w:rPr>
                <w:rFonts w:cs="Times New Roman"/>
                <w:color w:val="000000"/>
                <w:szCs w:val="24"/>
              </w:rPr>
              <w:t>1.04</w:t>
            </w:r>
          </w:p>
        </w:tc>
        <w:tc>
          <w:tcPr>
            <w:tcW w:w="636" w:type="dxa"/>
            <w:tcBorders>
              <w:top w:val="nil"/>
              <w:left w:val="nil"/>
              <w:bottom w:val="nil"/>
              <w:right w:val="single" w:sz="4" w:space="0" w:color="auto"/>
            </w:tcBorders>
            <w:shd w:val="clear" w:color="auto" w:fill="auto"/>
            <w:noWrap/>
            <w:vAlign w:val="center"/>
            <w:hideMark/>
          </w:tcPr>
          <w:p w14:paraId="57752861" w14:textId="77777777" w:rsidR="007217DC" w:rsidRPr="007217DC" w:rsidRDefault="007217DC" w:rsidP="00181D83">
            <w:pPr>
              <w:jc w:val="center"/>
              <w:rPr>
                <w:rFonts w:cs="Times New Roman"/>
                <w:color w:val="000000"/>
                <w:szCs w:val="24"/>
              </w:rPr>
            </w:pPr>
            <w:r w:rsidRPr="007217DC">
              <w:rPr>
                <w:rFonts w:cs="Times New Roman"/>
                <w:color w:val="000000"/>
                <w:szCs w:val="24"/>
              </w:rPr>
              <w:t>0.89</w:t>
            </w:r>
          </w:p>
        </w:tc>
        <w:tc>
          <w:tcPr>
            <w:tcW w:w="782" w:type="dxa"/>
            <w:tcBorders>
              <w:top w:val="nil"/>
              <w:left w:val="nil"/>
              <w:bottom w:val="nil"/>
              <w:right w:val="nil"/>
            </w:tcBorders>
            <w:shd w:val="clear" w:color="auto" w:fill="auto"/>
            <w:noWrap/>
            <w:vAlign w:val="center"/>
            <w:hideMark/>
          </w:tcPr>
          <w:p w14:paraId="449B02C1" w14:textId="77777777" w:rsidR="007217DC" w:rsidRPr="007217DC" w:rsidRDefault="007217DC" w:rsidP="00181D83">
            <w:pPr>
              <w:jc w:val="center"/>
              <w:rPr>
                <w:rFonts w:cs="Times New Roman"/>
                <w:color w:val="000000"/>
                <w:szCs w:val="24"/>
              </w:rPr>
            </w:pPr>
            <w:r w:rsidRPr="007217DC">
              <w:rPr>
                <w:rFonts w:cs="Times New Roman"/>
                <w:color w:val="000000"/>
                <w:szCs w:val="24"/>
              </w:rPr>
              <w:t>-1.52</w:t>
            </w:r>
          </w:p>
        </w:tc>
        <w:tc>
          <w:tcPr>
            <w:tcW w:w="992" w:type="dxa"/>
            <w:tcBorders>
              <w:top w:val="nil"/>
              <w:left w:val="nil"/>
              <w:bottom w:val="nil"/>
              <w:right w:val="nil"/>
            </w:tcBorders>
            <w:shd w:val="clear" w:color="auto" w:fill="auto"/>
            <w:noWrap/>
            <w:vAlign w:val="center"/>
            <w:hideMark/>
          </w:tcPr>
          <w:p w14:paraId="09C5928A" w14:textId="77777777" w:rsidR="007217DC" w:rsidRPr="007217DC" w:rsidRDefault="007217DC" w:rsidP="00181D83">
            <w:pPr>
              <w:jc w:val="center"/>
              <w:rPr>
                <w:rFonts w:cs="Times New Roman"/>
                <w:color w:val="000000"/>
                <w:szCs w:val="24"/>
              </w:rPr>
            </w:pPr>
            <w:r w:rsidRPr="007217DC">
              <w:rPr>
                <w:rFonts w:cs="Times New Roman"/>
                <w:color w:val="000000"/>
                <w:szCs w:val="24"/>
              </w:rPr>
              <w:t>1.51</w:t>
            </w:r>
          </w:p>
        </w:tc>
        <w:tc>
          <w:tcPr>
            <w:tcW w:w="636" w:type="dxa"/>
            <w:tcBorders>
              <w:top w:val="nil"/>
              <w:left w:val="nil"/>
              <w:bottom w:val="nil"/>
              <w:right w:val="nil"/>
            </w:tcBorders>
            <w:shd w:val="clear" w:color="auto" w:fill="auto"/>
            <w:noWrap/>
            <w:vAlign w:val="center"/>
            <w:hideMark/>
          </w:tcPr>
          <w:p w14:paraId="7B93653D" w14:textId="77777777" w:rsidR="007217DC" w:rsidRPr="007217DC" w:rsidRDefault="007217DC" w:rsidP="00181D83">
            <w:pPr>
              <w:jc w:val="center"/>
              <w:rPr>
                <w:rFonts w:cs="Times New Roman"/>
                <w:color w:val="000000"/>
                <w:szCs w:val="24"/>
              </w:rPr>
            </w:pPr>
            <w:r w:rsidRPr="007217DC">
              <w:rPr>
                <w:rFonts w:cs="Times New Roman"/>
                <w:color w:val="000000"/>
                <w:szCs w:val="24"/>
              </w:rPr>
              <w:t>0.32</w:t>
            </w:r>
          </w:p>
        </w:tc>
      </w:tr>
      <w:tr w:rsidR="007217DC" w:rsidRPr="007217DC" w14:paraId="057188D7" w14:textId="77777777" w:rsidTr="006A0EFE">
        <w:trPr>
          <w:trHeight w:val="320"/>
          <w:jc w:val="center"/>
        </w:trPr>
        <w:tc>
          <w:tcPr>
            <w:tcW w:w="1701" w:type="dxa"/>
            <w:vMerge/>
            <w:tcBorders>
              <w:top w:val="nil"/>
              <w:left w:val="nil"/>
              <w:bottom w:val="single" w:sz="8" w:space="0" w:color="000000"/>
              <w:right w:val="nil"/>
            </w:tcBorders>
            <w:vAlign w:val="center"/>
            <w:hideMark/>
          </w:tcPr>
          <w:p w14:paraId="6B090DB9" w14:textId="77777777" w:rsidR="007217DC" w:rsidRPr="007217DC" w:rsidRDefault="007217DC" w:rsidP="00181D83">
            <w:pPr>
              <w:jc w:val="center"/>
              <w:rPr>
                <w:rFonts w:cs="Times New Roman"/>
                <w:color w:val="000000"/>
                <w:szCs w:val="24"/>
              </w:rPr>
            </w:pPr>
          </w:p>
        </w:tc>
        <w:tc>
          <w:tcPr>
            <w:tcW w:w="1701" w:type="dxa"/>
            <w:tcBorders>
              <w:top w:val="nil"/>
              <w:left w:val="nil"/>
              <w:bottom w:val="nil"/>
              <w:right w:val="nil"/>
            </w:tcBorders>
            <w:shd w:val="clear" w:color="auto" w:fill="auto"/>
            <w:noWrap/>
            <w:vAlign w:val="center"/>
            <w:hideMark/>
          </w:tcPr>
          <w:p w14:paraId="55607448" w14:textId="77777777" w:rsidR="007217DC" w:rsidRPr="007217DC" w:rsidRDefault="007217DC" w:rsidP="00181D83">
            <w:pPr>
              <w:jc w:val="center"/>
              <w:rPr>
                <w:rFonts w:cs="Times New Roman"/>
                <w:color w:val="000000"/>
                <w:szCs w:val="24"/>
              </w:rPr>
            </w:pPr>
            <w:r w:rsidRPr="007217DC">
              <w:rPr>
                <w:rFonts w:cs="Times New Roman"/>
                <w:color w:val="000000"/>
                <w:szCs w:val="24"/>
              </w:rPr>
              <w:t>Global Pc * Non-specific</w:t>
            </w:r>
          </w:p>
        </w:tc>
        <w:tc>
          <w:tcPr>
            <w:tcW w:w="850" w:type="dxa"/>
            <w:tcBorders>
              <w:top w:val="nil"/>
              <w:left w:val="nil"/>
              <w:bottom w:val="nil"/>
              <w:right w:val="nil"/>
            </w:tcBorders>
            <w:shd w:val="clear" w:color="auto" w:fill="auto"/>
            <w:noWrap/>
            <w:vAlign w:val="center"/>
            <w:hideMark/>
          </w:tcPr>
          <w:p w14:paraId="7059D495" w14:textId="77777777" w:rsidR="007217DC" w:rsidRPr="007217DC" w:rsidRDefault="007217DC" w:rsidP="00181D83">
            <w:pPr>
              <w:jc w:val="center"/>
              <w:rPr>
                <w:rFonts w:cs="Times New Roman"/>
                <w:color w:val="000000"/>
                <w:szCs w:val="24"/>
              </w:rPr>
            </w:pPr>
            <w:r w:rsidRPr="007217DC">
              <w:rPr>
                <w:rFonts w:cs="Times New Roman"/>
                <w:color w:val="000000"/>
                <w:szCs w:val="24"/>
              </w:rPr>
              <w:t>3.45</w:t>
            </w:r>
          </w:p>
        </w:tc>
        <w:tc>
          <w:tcPr>
            <w:tcW w:w="992" w:type="dxa"/>
            <w:tcBorders>
              <w:top w:val="nil"/>
              <w:left w:val="nil"/>
              <w:bottom w:val="nil"/>
              <w:right w:val="nil"/>
            </w:tcBorders>
            <w:shd w:val="clear" w:color="auto" w:fill="auto"/>
            <w:noWrap/>
            <w:vAlign w:val="center"/>
            <w:hideMark/>
          </w:tcPr>
          <w:p w14:paraId="413D3D95" w14:textId="77777777" w:rsidR="007217DC" w:rsidRPr="007217DC" w:rsidRDefault="007217DC" w:rsidP="00181D83">
            <w:pPr>
              <w:jc w:val="center"/>
              <w:rPr>
                <w:rFonts w:cs="Times New Roman"/>
                <w:color w:val="000000"/>
                <w:szCs w:val="24"/>
              </w:rPr>
            </w:pPr>
            <w:r w:rsidRPr="007217DC">
              <w:rPr>
                <w:rFonts w:cs="Times New Roman"/>
                <w:color w:val="000000"/>
                <w:szCs w:val="24"/>
              </w:rPr>
              <w:t>1.54</w:t>
            </w:r>
          </w:p>
        </w:tc>
        <w:tc>
          <w:tcPr>
            <w:tcW w:w="636" w:type="dxa"/>
            <w:tcBorders>
              <w:top w:val="nil"/>
              <w:left w:val="nil"/>
              <w:bottom w:val="nil"/>
              <w:right w:val="single" w:sz="4" w:space="0" w:color="auto"/>
            </w:tcBorders>
            <w:shd w:val="clear" w:color="auto" w:fill="auto"/>
            <w:noWrap/>
            <w:vAlign w:val="center"/>
            <w:hideMark/>
          </w:tcPr>
          <w:p w14:paraId="657054DE" w14:textId="77777777" w:rsidR="007217DC" w:rsidRPr="007217DC" w:rsidRDefault="007217DC" w:rsidP="00181D83">
            <w:pPr>
              <w:jc w:val="center"/>
              <w:rPr>
                <w:rFonts w:cs="Times New Roman"/>
                <w:color w:val="000000"/>
                <w:szCs w:val="24"/>
              </w:rPr>
            </w:pPr>
            <w:r w:rsidRPr="007217DC">
              <w:rPr>
                <w:rFonts w:cs="Times New Roman"/>
                <w:color w:val="000000"/>
                <w:szCs w:val="24"/>
              </w:rPr>
              <w:t>0.03</w:t>
            </w:r>
          </w:p>
        </w:tc>
        <w:tc>
          <w:tcPr>
            <w:tcW w:w="782" w:type="dxa"/>
            <w:tcBorders>
              <w:top w:val="nil"/>
              <w:left w:val="nil"/>
              <w:bottom w:val="nil"/>
              <w:right w:val="nil"/>
            </w:tcBorders>
            <w:shd w:val="clear" w:color="auto" w:fill="auto"/>
            <w:noWrap/>
            <w:vAlign w:val="center"/>
            <w:hideMark/>
          </w:tcPr>
          <w:p w14:paraId="2174BD64" w14:textId="77777777" w:rsidR="007217DC" w:rsidRPr="007217DC" w:rsidRDefault="007217DC" w:rsidP="00181D83">
            <w:pPr>
              <w:jc w:val="center"/>
              <w:rPr>
                <w:rFonts w:cs="Times New Roman"/>
                <w:color w:val="000000"/>
                <w:szCs w:val="24"/>
              </w:rPr>
            </w:pPr>
            <w:r w:rsidRPr="007217DC">
              <w:rPr>
                <w:rFonts w:cs="Times New Roman"/>
                <w:color w:val="000000"/>
                <w:szCs w:val="24"/>
              </w:rPr>
              <w:t>2.91</w:t>
            </w:r>
          </w:p>
        </w:tc>
        <w:tc>
          <w:tcPr>
            <w:tcW w:w="992" w:type="dxa"/>
            <w:tcBorders>
              <w:top w:val="nil"/>
              <w:left w:val="nil"/>
              <w:bottom w:val="nil"/>
              <w:right w:val="nil"/>
            </w:tcBorders>
            <w:shd w:val="clear" w:color="auto" w:fill="auto"/>
            <w:noWrap/>
            <w:vAlign w:val="center"/>
            <w:hideMark/>
          </w:tcPr>
          <w:p w14:paraId="169258A8" w14:textId="77777777" w:rsidR="007217DC" w:rsidRPr="007217DC" w:rsidRDefault="007217DC" w:rsidP="00181D83">
            <w:pPr>
              <w:jc w:val="center"/>
              <w:rPr>
                <w:rFonts w:cs="Times New Roman"/>
                <w:color w:val="000000"/>
                <w:szCs w:val="24"/>
              </w:rPr>
            </w:pPr>
            <w:r w:rsidRPr="007217DC">
              <w:rPr>
                <w:rFonts w:cs="Times New Roman"/>
                <w:color w:val="000000"/>
                <w:szCs w:val="24"/>
              </w:rPr>
              <w:t>1.41</w:t>
            </w:r>
          </w:p>
        </w:tc>
        <w:tc>
          <w:tcPr>
            <w:tcW w:w="636" w:type="dxa"/>
            <w:tcBorders>
              <w:top w:val="nil"/>
              <w:left w:val="nil"/>
              <w:bottom w:val="nil"/>
              <w:right w:val="nil"/>
            </w:tcBorders>
            <w:shd w:val="clear" w:color="auto" w:fill="auto"/>
            <w:noWrap/>
            <w:vAlign w:val="center"/>
            <w:hideMark/>
          </w:tcPr>
          <w:p w14:paraId="075FE8C5" w14:textId="77777777" w:rsidR="007217DC" w:rsidRPr="007217DC" w:rsidRDefault="007217DC" w:rsidP="00181D83">
            <w:pPr>
              <w:jc w:val="center"/>
              <w:rPr>
                <w:rFonts w:cs="Times New Roman"/>
                <w:color w:val="000000"/>
                <w:szCs w:val="24"/>
              </w:rPr>
            </w:pPr>
            <w:r w:rsidRPr="007217DC">
              <w:rPr>
                <w:rFonts w:cs="Times New Roman"/>
                <w:color w:val="000000"/>
                <w:szCs w:val="24"/>
              </w:rPr>
              <w:t>0.04</w:t>
            </w:r>
          </w:p>
        </w:tc>
      </w:tr>
      <w:tr w:rsidR="007217DC" w:rsidRPr="007217DC" w14:paraId="0E41B0A6" w14:textId="77777777" w:rsidTr="006A0EFE">
        <w:trPr>
          <w:trHeight w:val="320"/>
          <w:jc w:val="center"/>
        </w:trPr>
        <w:tc>
          <w:tcPr>
            <w:tcW w:w="1701" w:type="dxa"/>
            <w:vMerge/>
            <w:tcBorders>
              <w:top w:val="nil"/>
              <w:left w:val="nil"/>
              <w:bottom w:val="single" w:sz="8" w:space="0" w:color="000000"/>
              <w:right w:val="nil"/>
            </w:tcBorders>
            <w:vAlign w:val="center"/>
            <w:hideMark/>
          </w:tcPr>
          <w:p w14:paraId="6F9B4737" w14:textId="77777777" w:rsidR="007217DC" w:rsidRPr="007217DC" w:rsidRDefault="007217DC" w:rsidP="00181D83">
            <w:pPr>
              <w:jc w:val="center"/>
              <w:rPr>
                <w:rFonts w:cs="Times New Roman"/>
                <w:color w:val="000000"/>
                <w:szCs w:val="24"/>
              </w:rPr>
            </w:pPr>
          </w:p>
        </w:tc>
        <w:tc>
          <w:tcPr>
            <w:tcW w:w="1701" w:type="dxa"/>
            <w:tcBorders>
              <w:top w:val="nil"/>
              <w:left w:val="nil"/>
              <w:bottom w:val="nil"/>
              <w:right w:val="nil"/>
            </w:tcBorders>
            <w:shd w:val="clear" w:color="auto" w:fill="auto"/>
            <w:noWrap/>
            <w:vAlign w:val="center"/>
            <w:hideMark/>
          </w:tcPr>
          <w:p w14:paraId="33080224" w14:textId="77777777" w:rsidR="007217DC" w:rsidRPr="007217DC" w:rsidRDefault="007217DC" w:rsidP="00181D83">
            <w:pPr>
              <w:jc w:val="center"/>
              <w:rPr>
                <w:rFonts w:cs="Times New Roman"/>
                <w:color w:val="000000"/>
                <w:szCs w:val="24"/>
              </w:rPr>
            </w:pPr>
            <w:r w:rsidRPr="007217DC">
              <w:rPr>
                <w:rFonts w:cs="Times New Roman"/>
                <w:color w:val="000000"/>
                <w:szCs w:val="24"/>
              </w:rPr>
              <w:t>Age</w:t>
            </w:r>
          </w:p>
        </w:tc>
        <w:tc>
          <w:tcPr>
            <w:tcW w:w="850" w:type="dxa"/>
            <w:tcBorders>
              <w:top w:val="nil"/>
              <w:left w:val="nil"/>
              <w:bottom w:val="nil"/>
              <w:right w:val="nil"/>
            </w:tcBorders>
            <w:shd w:val="clear" w:color="auto" w:fill="auto"/>
            <w:noWrap/>
            <w:vAlign w:val="center"/>
            <w:hideMark/>
          </w:tcPr>
          <w:p w14:paraId="5546EDFA"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992" w:type="dxa"/>
            <w:tcBorders>
              <w:top w:val="nil"/>
              <w:left w:val="nil"/>
              <w:bottom w:val="nil"/>
              <w:right w:val="nil"/>
            </w:tcBorders>
            <w:shd w:val="clear" w:color="auto" w:fill="auto"/>
            <w:noWrap/>
            <w:vAlign w:val="center"/>
            <w:hideMark/>
          </w:tcPr>
          <w:p w14:paraId="1D2473ED" w14:textId="77777777" w:rsidR="007217DC" w:rsidRPr="007217DC" w:rsidRDefault="007217DC" w:rsidP="00181D83">
            <w:pPr>
              <w:jc w:val="center"/>
              <w:rPr>
                <w:rFonts w:cs="Times New Roman"/>
                <w:color w:val="000000"/>
                <w:szCs w:val="24"/>
              </w:rPr>
            </w:pPr>
            <w:r w:rsidRPr="007217DC">
              <w:rPr>
                <w:rFonts w:cs="Times New Roman"/>
                <w:color w:val="000000"/>
                <w:szCs w:val="24"/>
              </w:rPr>
              <w:t>0.01</w:t>
            </w:r>
          </w:p>
        </w:tc>
        <w:tc>
          <w:tcPr>
            <w:tcW w:w="636" w:type="dxa"/>
            <w:tcBorders>
              <w:top w:val="nil"/>
              <w:left w:val="nil"/>
              <w:bottom w:val="nil"/>
              <w:right w:val="single" w:sz="4" w:space="0" w:color="auto"/>
            </w:tcBorders>
            <w:shd w:val="clear" w:color="auto" w:fill="auto"/>
            <w:noWrap/>
            <w:vAlign w:val="center"/>
            <w:hideMark/>
          </w:tcPr>
          <w:p w14:paraId="1A80185A" w14:textId="77777777" w:rsidR="007217DC" w:rsidRPr="007217DC" w:rsidRDefault="007217DC" w:rsidP="00181D83">
            <w:pPr>
              <w:jc w:val="center"/>
              <w:rPr>
                <w:rFonts w:cs="Times New Roman"/>
                <w:color w:val="000000"/>
                <w:szCs w:val="24"/>
              </w:rPr>
            </w:pPr>
            <w:r w:rsidRPr="007217DC">
              <w:rPr>
                <w:rFonts w:cs="Times New Roman"/>
                <w:color w:val="000000"/>
                <w:szCs w:val="24"/>
              </w:rPr>
              <w:t>0.30</w:t>
            </w:r>
          </w:p>
        </w:tc>
        <w:tc>
          <w:tcPr>
            <w:tcW w:w="782" w:type="dxa"/>
            <w:tcBorders>
              <w:top w:val="nil"/>
              <w:left w:val="nil"/>
              <w:bottom w:val="nil"/>
              <w:right w:val="nil"/>
            </w:tcBorders>
            <w:shd w:val="clear" w:color="auto" w:fill="auto"/>
            <w:noWrap/>
            <w:vAlign w:val="center"/>
            <w:hideMark/>
          </w:tcPr>
          <w:p w14:paraId="3F32F296" w14:textId="77777777" w:rsidR="007217DC" w:rsidRPr="007217DC" w:rsidRDefault="007217DC" w:rsidP="00181D83">
            <w:pPr>
              <w:jc w:val="center"/>
              <w:rPr>
                <w:rFonts w:cs="Times New Roman"/>
                <w:color w:val="000000"/>
                <w:szCs w:val="24"/>
              </w:rPr>
            </w:pPr>
            <w:r w:rsidRPr="007217DC">
              <w:rPr>
                <w:rFonts w:cs="Times New Roman"/>
                <w:color w:val="000000"/>
                <w:szCs w:val="24"/>
              </w:rPr>
              <w:t>-0.01</w:t>
            </w:r>
          </w:p>
        </w:tc>
        <w:tc>
          <w:tcPr>
            <w:tcW w:w="992" w:type="dxa"/>
            <w:tcBorders>
              <w:top w:val="nil"/>
              <w:left w:val="nil"/>
              <w:bottom w:val="nil"/>
              <w:right w:val="nil"/>
            </w:tcBorders>
            <w:shd w:val="clear" w:color="auto" w:fill="auto"/>
            <w:noWrap/>
            <w:vAlign w:val="center"/>
            <w:hideMark/>
          </w:tcPr>
          <w:p w14:paraId="20913FAF"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636" w:type="dxa"/>
            <w:tcBorders>
              <w:top w:val="nil"/>
              <w:left w:val="nil"/>
              <w:bottom w:val="nil"/>
              <w:right w:val="nil"/>
            </w:tcBorders>
            <w:shd w:val="clear" w:color="auto" w:fill="auto"/>
            <w:noWrap/>
            <w:vAlign w:val="center"/>
            <w:hideMark/>
          </w:tcPr>
          <w:p w14:paraId="7F44D238" w14:textId="77777777" w:rsidR="007217DC" w:rsidRPr="007217DC" w:rsidRDefault="007217DC" w:rsidP="00181D83">
            <w:pPr>
              <w:jc w:val="center"/>
              <w:rPr>
                <w:rFonts w:cs="Times New Roman"/>
                <w:color w:val="000000"/>
                <w:szCs w:val="24"/>
              </w:rPr>
            </w:pPr>
            <w:r w:rsidRPr="007217DC">
              <w:rPr>
                <w:rFonts w:cs="Times New Roman"/>
                <w:color w:val="000000"/>
                <w:szCs w:val="24"/>
              </w:rPr>
              <w:t>0.45</w:t>
            </w:r>
          </w:p>
        </w:tc>
      </w:tr>
      <w:tr w:rsidR="007217DC" w:rsidRPr="007217DC" w14:paraId="19CEA5CD" w14:textId="77777777" w:rsidTr="006A0EFE">
        <w:trPr>
          <w:trHeight w:val="320"/>
          <w:jc w:val="center"/>
        </w:trPr>
        <w:tc>
          <w:tcPr>
            <w:tcW w:w="1701" w:type="dxa"/>
            <w:vMerge/>
            <w:tcBorders>
              <w:top w:val="nil"/>
              <w:left w:val="nil"/>
              <w:bottom w:val="single" w:sz="8" w:space="0" w:color="000000"/>
              <w:right w:val="nil"/>
            </w:tcBorders>
            <w:vAlign w:val="center"/>
            <w:hideMark/>
          </w:tcPr>
          <w:p w14:paraId="09227EFD" w14:textId="77777777" w:rsidR="007217DC" w:rsidRPr="007217DC" w:rsidRDefault="007217DC" w:rsidP="00181D83">
            <w:pPr>
              <w:jc w:val="center"/>
              <w:rPr>
                <w:rFonts w:cs="Times New Roman"/>
                <w:color w:val="000000"/>
                <w:szCs w:val="24"/>
              </w:rPr>
            </w:pPr>
          </w:p>
        </w:tc>
        <w:tc>
          <w:tcPr>
            <w:tcW w:w="1701" w:type="dxa"/>
            <w:tcBorders>
              <w:top w:val="nil"/>
              <w:left w:val="nil"/>
              <w:bottom w:val="nil"/>
              <w:right w:val="nil"/>
            </w:tcBorders>
            <w:shd w:val="clear" w:color="auto" w:fill="auto"/>
            <w:noWrap/>
            <w:vAlign w:val="center"/>
            <w:hideMark/>
          </w:tcPr>
          <w:p w14:paraId="0B6E699C" w14:textId="77777777" w:rsidR="007217DC" w:rsidRPr="007217DC" w:rsidRDefault="007217DC" w:rsidP="00181D83">
            <w:pPr>
              <w:jc w:val="center"/>
              <w:rPr>
                <w:rFonts w:cs="Times New Roman"/>
                <w:color w:val="000000"/>
                <w:szCs w:val="24"/>
              </w:rPr>
            </w:pPr>
            <w:r w:rsidRPr="007217DC">
              <w:rPr>
                <w:rFonts w:cs="Times New Roman"/>
                <w:color w:val="000000"/>
                <w:szCs w:val="24"/>
              </w:rPr>
              <w:t>Sex</w:t>
            </w:r>
          </w:p>
        </w:tc>
        <w:tc>
          <w:tcPr>
            <w:tcW w:w="850" w:type="dxa"/>
            <w:tcBorders>
              <w:top w:val="nil"/>
              <w:left w:val="nil"/>
              <w:bottom w:val="nil"/>
              <w:right w:val="nil"/>
            </w:tcBorders>
            <w:shd w:val="clear" w:color="auto" w:fill="auto"/>
            <w:noWrap/>
            <w:vAlign w:val="center"/>
            <w:hideMark/>
          </w:tcPr>
          <w:p w14:paraId="25D633E8" w14:textId="77777777" w:rsidR="007217DC" w:rsidRPr="007217DC" w:rsidRDefault="007217DC" w:rsidP="00181D83">
            <w:pPr>
              <w:jc w:val="center"/>
              <w:rPr>
                <w:rFonts w:cs="Times New Roman"/>
                <w:color w:val="000000"/>
                <w:szCs w:val="24"/>
              </w:rPr>
            </w:pPr>
            <w:r w:rsidRPr="007217DC">
              <w:rPr>
                <w:rFonts w:cs="Times New Roman"/>
                <w:color w:val="000000"/>
                <w:szCs w:val="24"/>
              </w:rPr>
              <w:t>-0.20</w:t>
            </w:r>
          </w:p>
        </w:tc>
        <w:tc>
          <w:tcPr>
            <w:tcW w:w="992" w:type="dxa"/>
            <w:tcBorders>
              <w:top w:val="nil"/>
              <w:left w:val="nil"/>
              <w:bottom w:val="nil"/>
              <w:right w:val="nil"/>
            </w:tcBorders>
            <w:shd w:val="clear" w:color="auto" w:fill="auto"/>
            <w:noWrap/>
            <w:vAlign w:val="center"/>
            <w:hideMark/>
          </w:tcPr>
          <w:p w14:paraId="25920188" w14:textId="77777777" w:rsidR="007217DC" w:rsidRPr="007217DC" w:rsidRDefault="007217DC" w:rsidP="00181D83">
            <w:pPr>
              <w:jc w:val="center"/>
              <w:rPr>
                <w:rFonts w:cs="Times New Roman"/>
                <w:color w:val="000000"/>
                <w:szCs w:val="24"/>
              </w:rPr>
            </w:pPr>
            <w:r w:rsidRPr="007217DC">
              <w:rPr>
                <w:rFonts w:cs="Times New Roman"/>
                <w:color w:val="000000"/>
                <w:szCs w:val="24"/>
              </w:rPr>
              <w:t>0.16</w:t>
            </w:r>
          </w:p>
        </w:tc>
        <w:tc>
          <w:tcPr>
            <w:tcW w:w="636" w:type="dxa"/>
            <w:tcBorders>
              <w:top w:val="nil"/>
              <w:left w:val="nil"/>
              <w:bottom w:val="nil"/>
              <w:right w:val="single" w:sz="4" w:space="0" w:color="auto"/>
            </w:tcBorders>
            <w:shd w:val="clear" w:color="auto" w:fill="auto"/>
            <w:noWrap/>
            <w:vAlign w:val="center"/>
            <w:hideMark/>
          </w:tcPr>
          <w:p w14:paraId="6D51855C" w14:textId="77777777" w:rsidR="007217DC" w:rsidRPr="007217DC" w:rsidRDefault="007217DC" w:rsidP="00181D83">
            <w:pPr>
              <w:jc w:val="center"/>
              <w:rPr>
                <w:rFonts w:cs="Times New Roman"/>
                <w:color w:val="000000"/>
                <w:szCs w:val="24"/>
              </w:rPr>
            </w:pPr>
            <w:r w:rsidRPr="007217DC">
              <w:rPr>
                <w:rFonts w:cs="Times New Roman"/>
                <w:color w:val="000000"/>
                <w:szCs w:val="24"/>
              </w:rPr>
              <w:t>0.21</w:t>
            </w:r>
          </w:p>
        </w:tc>
        <w:tc>
          <w:tcPr>
            <w:tcW w:w="782" w:type="dxa"/>
            <w:tcBorders>
              <w:top w:val="nil"/>
              <w:left w:val="nil"/>
              <w:bottom w:val="nil"/>
              <w:right w:val="nil"/>
            </w:tcBorders>
            <w:shd w:val="clear" w:color="auto" w:fill="auto"/>
            <w:noWrap/>
            <w:vAlign w:val="center"/>
            <w:hideMark/>
          </w:tcPr>
          <w:p w14:paraId="6B761B25" w14:textId="77777777" w:rsidR="007217DC" w:rsidRPr="007217DC" w:rsidRDefault="007217DC" w:rsidP="00181D83">
            <w:pPr>
              <w:jc w:val="center"/>
              <w:rPr>
                <w:rFonts w:cs="Times New Roman"/>
                <w:color w:val="000000"/>
                <w:szCs w:val="24"/>
              </w:rPr>
            </w:pPr>
            <w:r w:rsidRPr="007217DC">
              <w:rPr>
                <w:rFonts w:cs="Times New Roman"/>
                <w:color w:val="000000"/>
                <w:szCs w:val="24"/>
              </w:rPr>
              <w:t>-0.32</w:t>
            </w:r>
          </w:p>
        </w:tc>
        <w:tc>
          <w:tcPr>
            <w:tcW w:w="992" w:type="dxa"/>
            <w:tcBorders>
              <w:top w:val="nil"/>
              <w:left w:val="nil"/>
              <w:bottom w:val="nil"/>
              <w:right w:val="nil"/>
            </w:tcBorders>
            <w:shd w:val="clear" w:color="auto" w:fill="auto"/>
            <w:noWrap/>
            <w:vAlign w:val="center"/>
            <w:hideMark/>
          </w:tcPr>
          <w:p w14:paraId="2CFC5D0B" w14:textId="77777777" w:rsidR="007217DC" w:rsidRPr="007217DC" w:rsidRDefault="007217DC" w:rsidP="00181D83">
            <w:pPr>
              <w:jc w:val="center"/>
              <w:rPr>
                <w:rFonts w:cs="Times New Roman"/>
                <w:color w:val="000000"/>
                <w:szCs w:val="24"/>
              </w:rPr>
            </w:pPr>
            <w:r w:rsidRPr="007217DC">
              <w:rPr>
                <w:rFonts w:cs="Times New Roman"/>
                <w:color w:val="000000"/>
                <w:szCs w:val="24"/>
              </w:rPr>
              <w:t>0.18</w:t>
            </w:r>
          </w:p>
        </w:tc>
        <w:tc>
          <w:tcPr>
            <w:tcW w:w="636" w:type="dxa"/>
            <w:tcBorders>
              <w:top w:val="nil"/>
              <w:left w:val="nil"/>
              <w:bottom w:val="nil"/>
              <w:right w:val="nil"/>
            </w:tcBorders>
            <w:shd w:val="clear" w:color="auto" w:fill="auto"/>
            <w:noWrap/>
            <w:vAlign w:val="center"/>
            <w:hideMark/>
          </w:tcPr>
          <w:p w14:paraId="688A398C" w14:textId="77777777" w:rsidR="007217DC" w:rsidRPr="007217DC" w:rsidRDefault="007217DC" w:rsidP="00181D83">
            <w:pPr>
              <w:jc w:val="center"/>
              <w:rPr>
                <w:rFonts w:cs="Times New Roman"/>
                <w:color w:val="000000"/>
                <w:szCs w:val="24"/>
              </w:rPr>
            </w:pPr>
            <w:r w:rsidRPr="007217DC">
              <w:rPr>
                <w:rFonts w:cs="Times New Roman"/>
                <w:color w:val="000000"/>
                <w:szCs w:val="24"/>
              </w:rPr>
              <w:t>0.08</w:t>
            </w:r>
          </w:p>
        </w:tc>
      </w:tr>
      <w:tr w:rsidR="007217DC" w:rsidRPr="007217DC" w14:paraId="7CA63F39" w14:textId="77777777" w:rsidTr="00782E4F">
        <w:trPr>
          <w:trHeight w:val="340"/>
          <w:jc w:val="center"/>
        </w:trPr>
        <w:tc>
          <w:tcPr>
            <w:tcW w:w="1701" w:type="dxa"/>
            <w:vMerge/>
            <w:tcBorders>
              <w:top w:val="nil"/>
              <w:left w:val="nil"/>
              <w:bottom w:val="single" w:sz="12" w:space="0" w:color="auto"/>
              <w:right w:val="nil"/>
            </w:tcBorders>
            <w:vAlign w:val="center"/>
            <w:hideMark/>
          </w:tcPr>
          <w:p w14:paraId="27BB5934" w14:textId="77777777" w:rsidR="007217DC" w:rsidRPr="007217DC" w:rsidRDefault="007217DC" w:rsidP="00181D83">
            <w:pPr>
              <w:jc w:val="center"/>
              <w:rPr>
                <w:rFonts w:cs="Times New Roman"/>
                <w:color w:val="000000"/>
                <w:szCs w:val="24"/>
              </w:rPr>
            </w:pPr>
          </w:p>
        </w:tc>
        <w:tc>
          <w:tcPr>
            <w:tcW w:w="1701" w:type="dxa"/>
            <w:tcBorders>
              <w:top w:val="nil"/>
              <w:left w:val="nil"/>
              <w:bottom w:val="single" w:sz="12" w:space="0" w:color="auto"/>
              <w:right w:val="nil"/>
            </w:tcBorders>
            <w:shd w:val="clear" w:color="auto" w:fill="auto"/>
            <w:noWrap/>
            <w:vAlign w:val="center"/>
            <w:hideMark/>
          </w:tcPr>
          <w:p w14:paraId="5959EE6A" w14:textId="77777777" w:rsidR="007217DC" w:rsidRPr="007217DC" w:rsidRDefault="007217DC" w:rsidP="00181D83">
            <w:pPr>
              <w:jc w:val="center"/>
              <w:rPr>
                <w:rFonts w:cs="Times New Roman"/>
                <w:color w:val="000000"/>
                <w:szCs w:val="24"/>
              </w:rPr>
            </w:pPr>
            <w:r w:rsidRPr="007217DC">
              <w:rPr>
                <w:rFonts w:cs="Times New Roman"/>
                <w:color w:val="000000"/>
                <w:szCs w:val="24"/>
              </w:rPr>
              <w:t>Years of education</w:t>
            </w:r>
          </w:p>
        </w:tc>
        <w:tc>
          <w:tcPr>
            <w:tcW w:w="850" w:type="dxa"/>
            <w:tcBorders>
              <w:top w:val="nil"/>
              <w:left w:val="nil"/>
              <w:bottom w:val="single" w:sz="12" w:space="0" w:color="auto"/>
              <w:right w:val="nil"/>
            </w:tcBorders>
            <w:shd w:val="clear" w:color="auto" w:fill="auto"/>
            <w:noWrap/>
            <w:vAlign w:val="center"/>
            <w:hideMark/>
          </w:tcPr>
          <w:p w14:paraId="6A1C4022" w14:textId="77777777" w:rsidR="007217DC" w:rsidRPr="007217DC" w:rsidRDefault="007217DC" w:rsidP="00181D83">
            <w:pPr>
              <w:jc w:val="center"/>
              <w:rPr>
                <w:rFonts w:cs="Times New Roman"/>
                <w:color w:val="000000"/>
                <w:szCs w:val="24"/>
              </w:rPr>
            </w:pPr>
            <w:r w:rsidRPr="007217DC">
              <w:rPr>
                <w:rFonts w:cs="Times New Roman"/>
                <w:color w:val="000000"/>
                <w:szCs w:val="24"/>
              </w:rPr>
              <w:t>0.03</w:t>
            </w:r>
          </w:p>
        </w:tc>
        <w:tc>
          <w:tcPr>
            <w:tcW w:w="992" w:type="dxa"/>
            <w:tcBorders>
              <w:top w:val="nil"/>
              <w:left w:val="nil"/>
              <w:bottom w:val="single" w:sz="12" w:space="0" w:color="auto"/>
              <w:right w:val="nil"/>
            </w:tcBorders>
            <w:shd w:val="clear" w:color="auto" w:fill="auto"/>
            <w:noWrap/>
            <w:vAlign w:val="center"/>
            <w:hideMark/>
          </w:tcPr>
          <w:p w14:paraId="58D53A35" w14:textId="77777777" w:rsidR="007217DC" w:rsidRPr="007217DC" w:rsidRDefault="007217DC" w:rsidP="00181D83">
            <w:pPr>
              <w:jc w:val="center"/>
              <w:rPr>
                <w:rFonts w:cs="Times New Roman"/>
                <w:color w:val="000000"/>
                <w:szCs w:val="24"/>
              </w:rPr>
            </w:pPr>
            <w:r w:rsidRPr="007217DC">
              <w:rPr>
                <w:rFonts w:cs="Times New Roman"/>
                <w:color w:val="000000"/>
                <w:szCs w:val="24"/>
              </w:rPr>
              <w:t>0.02</w:t>
            </w:r>
          </w:p>
        </w:tc>
        <w:tc>
          <w:tcPr>
            <w:tcW w:w="636" w:type="dxa"/>
            <w:tcBorders>
              <w:top w:val="nil"/>
              <w:left w:val="nil"/>
              <w:bottom w:val="single" w:sz="12" w:space="0" w:color="auto"/>
              <w:right w:val="single" w:sz="4" w:space="0" w:color="auto"/>
            </w:tcBorders>
            <w:shd w:val="clear" w:color="auto" w:fill="auto"/>
            <w:noWrap/>
            <w:vAlign w:val="center"/>
            <w:hideMark/>
          </w:tcPr>
          <w:p w14:paraId="0726E5A3" w14:textId="77777777" w:rsidR="007217DC" w:rsidRPr="007217DC" w:rsidRDefault="007217DC" w:rsidP="00181D83">
            <w:pPr>
              <w:jc w:val="center"/>
              <w:rPr>
                <w:rFonts w:cs="Times New Roman"/>
                <w:color w:val="000000"/>
                <w:szCs w:val="24"/>
              </w:rPr>
            </w:pPr>
            <w:r w:rsidRPr="007217DC">
              <w:rPr>
                <w:rFonts w:cs="Times New Roman"/>
                <w:color w:val="000000"/>
                <w:szCs w:val="24"/>
              </w:rPr>
              <w:t>0.27</w:t>
            </w:r>
          </w:p>
        </w:tc>
        <w:tc>
          <w:tcPr>
            <w:tcW w:w="782" w:type="dxa"/>
            <w:tcBorders>
              <w:top w:val="nil"/>
              <w:left w:val="nil"/>
              <w:bottom w:val="single" w:sz="12" w:space="0" w:color="auto"/>
              <w:right w:val="nil"/>
            </w:tcBorders>
            <w:shd w:val="clear" w:color="auto" w:fill="auto"/>
            <w:noWrap/>
            <w:vAlign w:val="center"/>
            <w:hideMark/>
          </w:tcPr>
          <w:p w14:paraId="7A4464A5" w14:textId="77777777" w:rsidR="007217DC" w:rsidRPr="007217DC" w:rsidRDefault="007217DC" w:rsidP="00181D83">
            <w:pPr>
              <w:jc w:val="center"/>
              <w:rPr>
                <w:rFonts w:cs="Times New Roman"/>
                <w:color w:val="000000"/>
                <w:szCs w:val="24"/>
              </w:rPr>
            </w:pPr>
            <w:r w:rsidRPr="007217DC">
              <w:rPr>
                <w:rFonts w:cs="Times New Roman"/>
                <w:color w:val="000000"/>
                <w:szCs w:val="24"/>
              </w:rPr>
              <w:t>0.003</w:t>
            </w:r>
          </w:p>
        </w:tc>
        <w:tc>
          <w:tcPr>
            <w:tcW w:w="992" w:type="dxa"/>
            <w:tcBorders>
              <w:top w:val="nil"/>
              <w:left w:val="nil"/>
              <w:bottom w:val="single" w:sz="12" w:space="0" w:color="auto"/>
              <w:right w:val="nil"/>
            </w:tcBorders>
            <w:shd w:val="clear" w:color="auto" w:fill="auto"/>
            <w:noWrap/>
            <w:vAlign w:val="center"/>
            <w:hideMark/>
          </w:tcPr>
          <w:p w14:paraId="2CD60441" w14:textId="77777777" w:rsidR="007217DC" w:rsidRPr="007217DC" w:rsidRDefault="007217DC" w:rsidP="00181D83">
            <w:pPr>
              <w:jc w:val="center"/>
              <w:rPr>
                <w:rFonts w:cs="Times New Roman"/>
                <w:color w:val="000000"/>
                <w:szCs w:val="24"/>
              </w:rPr>
            </w:pPr>
            <w:r w:rsidRPr="007217DC">
              <w:rPr>
                <w:rFonts w:cs="Times New Roman"/>
                <w:color w:val="000000"/>
                <w:szCs w:val="24"/>
              </w:rPr>
              <w:t>0.03</w:t>
            </w:r>
          </w:p>
        </w:tc>
        <w:tc>
          <w:tcPr>
            <w:tcW w:w="636" w:type="dxa"/>
            <w:tcBorders>
              <w:top w:val="nil"/>
              <w:left w:val="nil"/>
              <w:bottom w:val="single" w:sz="12" w:space="0" w:color="auto"/>
              <w:right w:val="nil"/>
            </w:tcBorders>
            <w:shd w:val="clear" w:color="auto" w:fill="auto"/>
            <w:noWrap/>
            <w:vAlign w:val="center"/>
            <w:hideMark/>
          </w:tcPr>
          <w:p w14:paraId="296E0443" w14:textId="77777777" w:rsidR="007217DC" w:rsidRPr="007217DC" w:rsidRDefault="007217DC" w:rsidP="00181D83">
            <w:pPr>
              <w:jc w:val="center"/>
              <w:rPr>
                <w:rFonts w:cs="Times New Roman"/>
                <w:color w:val="000000"/>
                <w:szCs w:val="24"/>
              </w:rPr>
            </w:pPr>
            <w:r w:rsidRPr="007217DC">
              <w:rPr>
                <w:rFonts w:cs="Times New Roman"/>
                <w:color w:val="000000"/>
                <w:szCs w:val="24"/>
              </w:rPr>
              <w:t>0.91</w:t>
            </w:r>
          </w:p>
        </w:tc>
      </w:tr>
    </w:tbl>
    <w:p w14:paraId="7E6162B4" w14:textId="77777777" w:rsidR="009548E5" w:rsidRDefault="007217DC" w:rsidP="009548E5">
      <w:pPr>
        <w:spacing w:after="0" w:line="360" w:lineRule="auto"/>
        <w:rPr>
          <w:rFonts w:cs="Times New Roman"/>
          <w:szCs w:val="24"/>
          <w:lang w:val="en-GB"/>
        </w:rPr>
      </w:pPr>
      <w:r w:rsidRPr="007217DC">
        <w:rPr>
          <w:rFonts w:cs="Times New Roman"/>
          <w:szCs w:val="24"/>
          <w:lang w:val="en-US"/>
        </w:rPr>
        <w:t xml:space="preserve">Note: unstandardized coefficients </w:t>
      </w:r>
      <w:r w:rsidRPr="007217DC">
        <w:rPr>
          <w:rFonts w:cs="Times New Roman"/>
          <w:iCs/>
          <w:szCs w:val="24"/>
          <w:lang w:val="en-US"/>
        </w:rPr>
        <w:t>β</w:t>
      </w:r>
      <w:r w:rsidRPr="007217DC">
        <w:rPr>
          <w:rFonts w:cs="Times New Roman"/>
          <w:szCs w:val="24"/>
          <w:lang w:val="en-US"/>
        </w:rPr>
        <w:t xml:space="preserve"> and standard error (SE) were reported. </w:t>
      </w:r>
      <w:r w:rsidRPr="007217DC">
        <w:rPr>
          <w:rFonts w:cs="Times New Roman"/>
          <w:color w:val="000000"/>
          <w:szCs w:val="24"/>
        </w:rPr>
        <w:t xml:space="preserve">DV, dependent variable; IV, independent variable; Pc, </w:t>
      </w:r>
      <w:r w:rsidRPr="007217DC">
        <w:rPr>
          <w:rFonts w:cs="Times New Roman"/>
          <w:szCs w:val="24"/>
          <w:lang w:val="en-GB"/>
        </w:rPr>
        <w:t>participation coefficient.</w:t>
      </w:r>
    </w:p>
    <w:p w14:paraId="1BA06C14" w14:textId="79148EDF" w:rsidR="007217DC" w:rsidRPr="007217DC" w:rsidRDefault="007217DC" w:rsidP="00C60B01">
      <w:pPr>
        <w:spacing w:after="0"/>
        <w:rPr>
          <w:rFonts w:cs="Times New Roman"/>
          <w:szCs w:val="24"/>
          <w:lang w:val="en-US"/>
        </w:rPr>
      </w:pPr>
    </w:p>
    <w:sectPr w:rsidR="007217DC" w:rsidRPr="007217DC" w:rsidSect="00C552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3D20" w14:textId="77777777" w:rsidR="00641FBD" w:rsidRDefault="00641FBD" w:rsidP="00AC0274">
      <w:pPr>
        <w:spacing w:after="0"/>
      </w:pPr>
      <w:r>
        <w:separator/>
      </w:r>
    </w:p>
  </w:endnote>
  <w:endnote w:type="continuationSeparator" w:id="0">
    <w:p w14:paraId="2D2EDA30" w14:textId="77777777" w:rsidR="00641FBD" w:rsidRDefault="00641FBD" w:rsidP="00AC0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974560"/>
      <w:docPartObj>
        <w:docPartGallery w:val="Page Numbers (Bottom of Page)"/>
        <w:docPartUnique/>
      </w:docPartObj>
    </w:sdtPr>
    <w:sdtContent>
      <w:p w14:paraId="381AE951" w14:textId="68C8346D" w:rsidR="00C30853" w:rsidRDefault="00C30853" w:rsidP="000054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A419C" w14:textId="77777777" w:rsidR="00C30853" w:rsidRDefault="00C30853" w:rsidP="007217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1228889303"/>
      <w:docPartObj>
        <w:docPartGallery w:val="Page Numbers (Bottom of Page)"/>
        <w:docPartUnique/>
      </w:docPartObj>
    </w:sdtPr>
    <w:sdtContent>
      <w:p w14:paraId="4219E227" w14:textId="4867D20F" w:rsidR="00C30853" w:rsidRPr="007217DC" w:rsidRDefault="00C30853" w:rsidP="000054B2">
        <w:pPr>
          <w:pStyle w:val="Footer"/>
          <w:framePr w:wrap="none" w:vAnchor="text" w:hAnchor="margin" w:xAlign="right" w:y="1"/>
          <w:rPr>
            <w:rStyle w:val="PageNumber"/>
            <w:rFonts w:cs="Times New Roman"/>
          </w:rPr>
        </w:pPr>
        <w:r w:rsidRPr="007217DC">
          <w:rPr>
            <w:rStyle w:val="PageNumber"/>
            <w:rFonts w:cs="Times New Roman"/>
          </w:rPr>
          <w:fldChar w:fldCharType="begin"/>
        </w:r>
        <w:r w:rsidRPr="007217DC">
          <w:rPr>
            <w:rStyle w:val="PageNumber"/>
            <w:rFonts w:cs="Times New Roman"/>
          </w:rPr>
          <w:instrText xml:space="preserve"> PAGE </w:instrText>
        </w:r>
        <w:r w:rsidRPr="007217DC">
          <w:rPr>
            <w:rStyle w:val="PageNumber"/>
            <w:rFonts w:cs="Times New Roman"/>
          </w:rPr>
          <w:fldChar w:fldCharType="separate"/>
        </w:r>
        <w:r w:rsidRPr="007217DC">
          <w:rPr>
            <w:rStyle w:val="PageNumber"/>
            <w:rFonts w:cs="Times New Roman"/>
            <w:noProof/>
          </w:rPr>
          <w:t>10</w:t>
        </w:r>
        <w:r w:rsidRPr="007217DC">
          <w:rPr>
            <w:rStyle w:val="PageNumber"/>
            <w:rFonts w:cs="Times New Roman"/>
          </w:rPr>
          <w:fldChar w:fldCharType="end"/>
        </w:r>
      </w:p>
    </w:sdtContent>
  </w:sdt>
  <w:p w14:paraId="5A967188" w14:textId="462DD605" w:rsidR="00C30853" w:rsidRPr="007217DC" w:rsidRDefault="00C30853" w:rsidP="007217DC">
    <w:pPr>
      <w:pStyle w:val="Footer"/>
      <w:ind w:right="360"/>
      <w:jc w:val="center"/>
      <w:rPr>
        <w:rFonts w:cs="Times New Roman"/>
        <w:szCs w:val="24"/>
      </w:rPr>
    </w:pPr>
  </w:p>
  <w:p w14:paraId="7D8F1E00" w14:textId="77777777" w:rsidR="00C30853" w:rsidRPr="007217DC" w:rsidRDefault="00C30853">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7588" w14:textId="77777777" w:rsidR="00641FBD" w:rsidRDefault="00641FBD" w:rsidP="00AC0274">
      <w:pPr>
        <w:spacing w:after="0"/>
      </w:pPr>
      <w:r>
        <w:separator/>
      </w:r>
    </w:p>
  </w:footnote>
  <w:footnote w:type="continuationSeparator" w:id="0">
    <w:p w14:paraId="13868F8A" w14:textId="77777777" w:rsidR="00641FBD" w:rsidRDefault="00641FBD" w:rsidP="00AC0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656D"/>
    <w:multiLevelType w:val="hybridMultilevel"/>
    <w:tmpl w:val="CA9EBC64"/>
    <w:lvl w:ilvl="0" w:tplc="AD922DA8">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9F6BAD"/>
    <w:multiLevelType w:val="hybridMultilevel"/>
    <w:tmpl w:val="4E66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630C0"/>
    <w:multiLevelType w:val="hybridMultilevel"/>
    <w:tmpl w:val="83E44094"/>
    <w:lvl w:ilvl="0" w:tplc="667279D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F16C8B"/>
    <w:multiLevelType w:val="hybridMultilevel"/>
    <w:tmpl w:val="F71A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473E2"/>
    <w:multiLevelType w:val="multilevel"/>
    <w:tmpl w:val="C7742EBE"/>
    <w:lvl w:ilvl="0">
      <w:start w:val="7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9E68FD"/>
    <w:multiLevelType w:val="multilevel"/>
    <w:tmpl w:val="D932D418"/>
    <w:lvl w:ilvl="0">
      <w:start w:val="6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217578">
    <w:abstractNumId w:val="5"/>
  </w:num>
  <w:num w:numId="2" w16cid:durableId="1392313571">
    <w:abstractNumId w:val="4"/>
  </w:num>
  <w:num w:numId="3" w16cid:durableId="116485977">
    <w:abstractNumId w:val="3"/>
  </w:num>
  <w:num w:numId="4" w16cid:durableId="1212037208">
    <w:abstractNumId w:val="2"/>
  </w:num>
  <w:num w:numId="5" w16cid:durableId="1633289032">
    <w:abstractNumId w:val="1"/>
  </w:num>
  <w:num w:numId="6" w16cid:durableId="85835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DAzMTQzMDM3tTBT0lEKTi0uzszPAykwrAUAAVkZwywAAAA="/>
  </w:docVars>
  <w:rsids>
    <w:rsidRoot w:val="004E5538"/>
    <w:rsid w:val="000054B2"/>
    <w:rsid w:val="00011116"/>
    <w:rsid w:val="00036E26"/>
    <w:rsid w:val="00090477"/>
    <w:rsid w:val="00094C3C"/>
    <w:rsid w:val="000C43C6"/>
    <w:rsid w:val="000E70E9"/>
    <w:rsid w:val="00107E86"/>
    <w:rsid w:val="00150C6E"/>
    <w:rsid w:val="00166768"/>
    <w:rsid w:val="00174F24"/>
    <w:rsid w:val="00181D83"/>
    <w:rsid w:val="00192C04"/>
    <w:rsid w:val="001B4E7E"/>
    <w:rsid w:val="001E542D"/>
    <w:rsid w:val="002302FF"/>
    <w:rsid w:val="00242B35"/>
    <w:rsid w:val="00294164"/>
    <w:rsid w:val="002C4396"/>
    <w:rsid w:val="002E39B0"/>
    <w:rsid w:val="00310962"/>
    <w:rsid w:val="00311CCB"/>
    <w:rsid w:val="003264B7"/>
    <w:rsid w:val="003343E0"/>
    <w:rsid w:val="0033512A"/>
    <w:rsid w:val="003A1535"/>
    <w:rsid w:val="003B1F5D"/>
    <w:rsid w:val="003B47AF"/>
    <w:rsid w:val="003B532C"/>
    <w:rsid w:val="003F02E6"/>
    <w:rsid w:val="00403A2C"/>
    <w:rsid w:val="004258DA"/>
    <w:rsid w:val="00466CB7"/>
    <w:rsid w:val="0046789A"/>
    <w:rsid w:val="004929C6"/>
    <w:rsid w:val="004A5C18"/>
    <w:rsid w:val="004B5E0E"/>
    <w:rsid w:val="004D39D0"/>
    <w:rsid w:val="004E5538"/>
    <w:rsid w:val="005252CB"/>
    <w:rsid w:val="00594AEE"/>
    <w:rsid w:val="005A5BC0"/>
    <w:rsid w:val="005F5259"/>
    <w:rsid w:val="00614A71"/>
    <w:rsid w:val="00617692"/>
    <w:rsid w:val="00641FBD"/>
    <w:rsid w:val="00650C41"/>
    <w:rsid w:val="00693FF6"/>
    <w:rsid w:val="006A0EFE"/>
    <w:rsid w:val="006B5D99"/>
    <w:rsid w:val="006B60AE"/>
    <w:rsid w:val="006C3BBD"/>
    <w:rsid w:val="006D1E4A"/>
    <w:rsid w:val="006D6238"/>
    <w:rsid w:val="00700493"/>
    <w:rsid w:val="00711F7D"/>
    <w:rsid w:val="00716526"/>
    <w:rsid w:val="007217DC"/>
    <w:rsid w:val="00763B67"/>
    <w:rsid w:val="00782E4F"/>
    <w:rsid w:val="007A0A46"/>
    <w:rsid w:val="007A5968"/>
    <w:rsid w:val="00801CFD"/>
    <w:rsid w:val="00802BEA"/>
    <w:rsid w:val="00812008"/>
    <w:rsid w:val="00823457"/>
    <w:rsid w:val="00830AC7"/>
    <w:rsid w:val="00893E28"/>
    <w:rsid w:val="008940D0"/>
    <w:rsid w:val="008A0F41"/>
    <w:rsid w:val="008B4817"/>
    <w:rsid w:val="008F546C"/>
    <w:rsid w:val="009240E1"/>
    <w:rsid w:val="009548E5"/>
    <w:rsid w:val="0096402A"/>
    <w:rsid w:val="009910AE"/>
    <w:rsid w:val="009A32BD"/>
    <w:rsid w:val="009D007E"/>
    <w:rsid w:val="009F010F"/>
    <w:rsid w:val="009F0446"/>
    <w:rsid w:val="009F3E3B"/>
    <w:rsid w:val="00A00630"/>
    <w:rsid w:val="00A25DE4"/>
    <w:rsid w:val="00A475B7"/>
    <w:rsid w:val="00A559C8"/>
    <w:rsid w:val="00A570DB"/>
    <w:rsid w:val="00A642DC"/>
    <w:rsid w:val="00A6515F"/>
    <w:rsid w:val="00A72831"/>
    <w:rsid w:val="00AB2F2C"/>
    <w:rsid w:val="00AB6B66"/>
    <w:rsid w:val="00AC0274"/>
    <w:rsid w:val="00AD601A"/>
    <w:rsid w:val="00AE51C4"/>
    <w:rsid w:val="00B14264"/>
    <w:rsid w:val="00B1446F"/>
    <w:rsid w:val="00B63DFB"/>
    <w:rsid w:val="00B825FA"/>
    <w:rsid w:val="00B831CE"/>
    <w:rsid w:val="00B94369"/>
    <w:rsid w:val="00BB79B5"/>
    <w:rsid w:val="00BE019E"/>
    <w:rsid w:val="00BE7EEC"/>
    <w:rsid w:val="00C24EA4"/>
    <w:rsid w:val="00C269C6"/>
    <w:rsid w:val="00C30853"/>
    <w:rsid w:val="00C317FF"/>
    <w:rsid w:val="00C46FED"/>
    <w:rsid w:val="00C55042"/>
    <w:rsid w:val="00C552A1"/>
    <w:rsid w:val="00C60B01"/>
    <w:rsid w:val="00C62E43"/>
    <w:rsid w:val="00C85152"/>
    <w:rsid w:val="00CA1F9D"/>
    <w:rsid w:val="00CE61DC"/>
    <w:rsid w:val="00D01CE7"/>
    <w:rsid w:val="00D029E9"/>
    <w:rsid w:val="00D15AAF"/>
    <w:rsid w:val="00D259A4"/>
    <w:rsid w:val="00D33630"/>
    <w:rsid w:val="00D638F0"/>
    <w:rsid w:val="00DA25D9"/>
    <w:rsid w:val="00DC6596"/>
    <w:rsid w:val="00DD5C48"/>
    <w:rsid w:val="00DF71AF"/>
    <w:rsid w:val="00E01802"/>
    <w:rsid w:val="00E11247"/>
    <w:rsid w:val="00E62133"/>
    <w:rsid w:val="00E819BB"/>
    <w:rsid w:val="00E97BDB"/>
    <w:rsid w:val="00EE6B00"/>
    <w:rsid w:val="00EF65F5"/>
    <w:rsid w:val="00F43529"/>
    <w:rsid w:val="00F467ED"/>
    <w:rsid w:val="00F6656F"/>
    <w:rsid w:val="00F734E5"/>
    <w:rsid w:val="00F76B59"/>
    <w:rsid w:val="00FA10F7"/>
    <w:rsid w:val="00FA232F"/>
    <w:rsid w:val="00FE5CE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2677"/>
  <w15:chartTrackingRefBased/>
  <w15:docId w15:val="{6F1BEF69-1D29-9043-9DAB-1309323B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FA"/>
    <w:pPr>
      <w:spacing w:before="120" w:after="120"/>
    </w:pPr>
    <w:rPr>
      <w:rFonts w:ascii="Times New Roman" w:eastAsiaTheme="minorHAnsi" w:hAnsi="Times New Roman"/>
      <w:szCs w:val="22"/>
      <w:lang w:eastAsia="en-US"/>
    </w:rPr>
  </w:style>
  <w:style w:type="paragraph" w:styleId="Heading1">
    <w:name w:val="heading 1"/>
    <w:basedOn w:val="Normal"/>
    <w:next w:val="Normal"/>
    <w:link w:val="Heading1Char"/>
    <w:uiPriority w:val="9"/>
    <w:qFormat/>
    <w:rsid w:val="00B825FA"/>
    <w:pPr>
      <w:keepNext/>
      <w:keepLines/>
      <w:spacing w:before="240" w:after="240" w:line="480" w:lineRule="auto"/>
      <w:outlineLvl w:val="0"/>
    </w:pPr>
    <w:rPr>
      <w:rFonts w:eastAsiaTheme="majorEastAsia" w:cstheme="majorBidi"/>
      <w:b/>
      <w:sz w:val="32"/>
      <w:szCs w:val="32"/>
      <w:lang w:val="en-GB" w:eastAsia="zh-CN"/>
    </w:rPr>
  </w:style>
  <w:style w:type="paragraph" w:styleId="Heading2">
    <w:name w:val="heading 2"/>
    <w:basedOn w:val="Normal"/>
    <w:next w:val="Normal"/>
    <w:link w:val="Heading2Char"/>
    <w:uiPriority w:val="9"/>
    <w:unhideWhenUsed/>
    <w:qFormat/>
    <w:rsid w:val="004E5538"/>
    <w:pPr>
      <w:keepNext/>
      <w:keepLines/>
      <w:spacing w:before="40" w:after="0"/>
      <w:outlineLvl w:val="1"/>
    </w:pPr>
    <w:rPr>
      <w:rFonts w:asciiTheme="majorHAnsi" w:eastAsiaTheme="majorEastAsia" w:hAnsiTheme="majorHAnsi" w:cstheme="majorBidi"/>
      <w:color w:val="2F5496" w:themeColor="accent1" w:themeShade="BF"/>
      <w:sz w:val="26"/>
      <w:szCs w:val="26"/>
      <w:lang w:val="en-GB" w:eastAsia="zh-CN"/>
    </w:rPr>
  </w:style>
  <w:style w:type="paragraph" w:styleId="Heading3">
    <w:name w:val="heading 3"/>
    <w:basedOn w:val="Normal"/>
    <w:next w:val="Normal"/>
    <w:link w:val="Heading3Char"/>
    <w:uiPriority w:val="9"/>
    <w:unhideWhenUsed/>
    <w:qFormat/>
    <w:rsid w:val="004E5538"/>
    <w:pPr>
      <w:keepNext/>
      <w:keepLines/>
      <w:spacing w:before="40" w:after="0"/>
      <w:outlineLvl w:val="2"/>
    </w:pPr>
    <w:rPr>
      <w:rFonts w:asciiTheme="majorHAnsi" w:eastAsiaTheme="majorEastAsia" w:hAnsiTheme="majorHAnsi" w:cstheme="majorBidi"/>
      <w:color w:val="1F3763" w:themeColor="accent1" w:themeShade="7F"/>
      <w:szCs w:val="24"/>
      <w:lang w:val="en-GB" w:eastAsia="zh-CN"/>
    </w:rPr>
  </w:style>
  <w:style w:type="paragraph" w:styleId="Heading4">
    <w:name w:val="heading 4"/>
    <w:basedOn w:val="Normal"/>
    <w:next w:val="Normal"/>
    <w:link w:val="Heading4Char"/>
    <w:uiPriority w:val="9"/>
    <w:unhideWhenUsed/>
    <w:qFormat/>
    <w:rsid w:val="004E55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FA"/>
    <w:rPr>
      <w:rFonts w:ascii="Times New Roman" w:eastAsiaTheme="majorEastAsia" w:hAnsi="Times New Roman" w:cstheme="majorBidi"/>
      <w:b/>
      <w:sz w:val="32"/>
      <w:szCs w:val="32"/>
      <w:lang w:val="en-GB"/>
    </w:rPr>
  </w:style>
  <w:style w:type="character" w:customStyle="1" w:styleId="Heading2Char">
    <w:name w:val="Heading 2 Char"/>
    <w:basedOn w:val="DefaultParagraphFont"/>
    <w:link w:val="Heading2"/>
    <w:uiPriority w:val="9"/>
    <w:rsid w:val="004E5538"/>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E553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4E5538"/>
    <w:rPr>
      <w:rFonts w:asciiTheme="majorHAnsi" w:eastAsiaTheme="majorEastAsia" w:hAnsiTheme="majorHAnsi" w:cstheme="majorBidi"/>
      <w:i/>
      <w:iCs/>
      <w:color w:val="2F5496" w:themeColor="accent1" w:themeShade="BF"/>
      <w:sz w:val="22"/>
      <w:szCs w:val="22"/>
      <w:lang w:eastAsia="en-US"/>
    </w:rPr>
  </w:style>
  <w:style w:type="character" w:styleId="Hyperlink">
    <w:name w:val="Hyperlink"/>
    <w:basedOn w:val="DefaultParagraphFont"/>
    <w:unhideWhenUsed/>
    <w:rsid w:val="004E5538"/>
    <w:rPr>
      <w:color w:val="0563C1" w:themeColor="hyperlink"/>
      <w:u w:val="single"/>
    </w:rPr>
  </w:style>
  <w:style w:type="character" w:styleId="CommentReference">
    <w:name w:val="annotation reference"/>
    <w:basedOn w:val="DefaultParagraphFont"/>
    <w:uiPriority w:val="99"/>
    <w:semiHidden/>
    <w:unhideWhenUsed/>
    <w:rsid w:val="004E5538"/>
    <w:rPr>
      <w:sz w:val="16"/>
      <w:szCs w:val="16"/>
    </w:rPr>
  </w:style>
  <w:style w:type="paragraph" w:styleId="CommentText">
    <w:name w:val="annotation text"/>
    <w:basedOn w:val="Normal"/>
    <w:link w:val="CommentTextChar"/>
    <w:uiPriority w:val="99"/>
    <w:semiHidden/>
    <w:unhideWhenUsed/>
    <w:rsid w:val="004E5538"/>
    <w:pPr>
      <w:spacing w:after="0"/>
    </w:pPr>
    <w:rPr>
      <w:rFonts w:eastAsiaTheme="minorEastAsia"/>
      <w:sz w:val="20"/>
      <w:szCs w:val="20"/>
      <w:lang w:val="en-GB" w:eastAsia="zh-CN"/>
    </w:rPr>
  </w:style>
  <w:style w:type="character" w:customStyle="1" w:styleId="CommentTextChar">
    <w:name w:val="Comment Text Char"/>
    <w:basedOn w:val="DefaultParagraphFont"/>
    <w:link w:val="CommentText"/>
    <w:uiPriority w:val="99"/>
    <w:semiHidden/>
    <w:rsid w:val="004E5538"/>
    <w:rPr>
      <w:sz w:val="20"/>
      <w:szCs w:val="20"/>
      <w:lang w:val="en-GB"/>
    </w:rPr>
  </w:style>
  <w:style w:type="character" w:styleId="UnresolvedMention">
    <w:name w:val="Unresolved Mention"/>
    <w:basedOn w:val="DefaultParagraphFont"/>
    <w:uiPriority w:val="99"/>
    <w:semiHidden/>
    <w:unhideWhenUsed/>
    <w:rsid w:val="004E5538"/>
    <w:rPr>
      <w:color w:val="605E5C"/>
      <w:shd w:val="clear" w:color="auto" w:fill="E1DFDD"/>
    </w:rPr>
  </w:style>
  <w:style w:type="table" w:styleId="TableGrid">
    <w:name w:val="Table Grid"/>
    <w:basedOn w:val="TableNormal"/>
    <w:uiPriority w:val="39"/>
    <w:rsid w:val="004E55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538"/>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4E5538"/>
    <w:rPr>
      <w:rFonts w:ascii="Times New Roman" w:eastAsiaTheme="minorHAnsi" w:hAnsi="Times New Roman" w:cs="Times New Roman"/>
      <w:sz w:val="18"/>
      <w:szCs w:val="18"/>
      <w:lang w:eastAsia="en-US"/>
    </w:rPr>
  </w:style>
  <w:style w:type="paragraph" w:styleId="ListParagraph">
    <w:name w:val="List Paragraph"/>
    <w:basedOn w:val="Normal"/>
    <w:uiPriority w:val="34"/>
    <w:qFormat/>
    <w:rsid w:val="004E5538"/>
    <w:pPr>
      <w:ind w:left="720"/>
      <w:contextualSpacing/>
    </w:pPr>
  </w:style>
  <w:style w:type="character" w:styleId="FollowedHyperlink">
    <w:name w:val="FollowedHyperlink"/>
    <w:basedOn w:val="DefaultParagraphFont"/>
    <w:uiPriority w:val="99"/>
    <w:semiHidden/>
    <w:unhideWhenUsed/>
    <w:rsid w:val="004E553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E5538"/>
    <w:pPr>
      <w:spacing w:after="160"/>
    </w:pPr>
    <w:rPr>
      <w:rFonts w:eastAsiaTheme="minorHAnsi"/>
      <w:b/>
      <w:bCs/>
      <w:lang w:val="en-IE" w:eastAsia="en-US"/>
    </w:rPr>
  </w:style>
  <w:style w:type="character" w:customStyle="1" w:styleId="CommentSubjectChar">
    <w:name w:val="Comment Subject Char"/>
    <w:basedOn w:val="CommentTextChar"/>
    <w:link w:val="CommentSubject"/>
    <w:uiPriority w:val="99"/>
    <w:semiHidden/>
    <w:rsid w:val="004E5538"/>
    <w:rPr>
      <w:rFonts w:eastAsiaTheme="minorHAnsi"/>
      <w:b/>
      <w:bCs/>
      <w:sz w:val="20"/>
      <w:szCs w:val="20"/>
      <w:lang w:val="en-GB" w:eastAsia="en-US"/>
    </w:rPr>
  </w:style>
  <w:style w:type="paragraph" w:styleId="Revision">
    <w:name w:val="Revision"/>
    <w:hidden/>
    <w:uiPriority w:val="99"/>
    <w:semiHidden/>
    <w:rsid w:val="004E5538"/>
    <w:rPr>
      <w:rFonts w:eastAsiaTheme="minorHAnsi"/>
      <w:sz w:val="22"/>
      <w:szCs w:val="22"/>
      <w:lang w:eastAsia="en-US"/>
    </w:rPr>
  </w:style>
  <w:style w:type="paragraph" w:styleId="NormalWeb">
    <w:name w:val="Normal (Web)"/>
    <w:basedOn w:val="Normal"/>
    <w:uiPriority w:val="99"/>
    <w:semiHidden/>
    <w:unhideWhenUsed/>
    <w:rsid w:val="004E5538"/>
    <w:pPr>
      <w:spacing w:before="100" w:beforeAutospacing="1" w:after="100" w:afterAutospacing="1"/>
    </w:pPr>
    <w:rPr>
      <w:rFonts w:eastAsia="Times New Roman" w:cs="Times New Roman"/>
      <w:szCs w:val="24"/>
      <w:lang w:eastAsia="zh-CN"/>
    </w:rPr>
  </w:style>
  <w:style w:type="paragraph" w:styleId="Header">
    <w:name w:val="header"/>
    <w:basedOn w:val="Normal"/>
    <w:link w:val="HeaderChar"/>
    <w:uiPriority w:val="99"/>
    <w:unhideWhenUsed/>
    <w:rsid w:val="004E5538"/>
    <w:pPr>
      <w:tabs>
        <w:tab w:val="center" w:pos="4513"/>
        <w:tab w:val="right" w:pos="9026"/>
      </w:tabs>
      <w:spacing w:after="0"/>
    </w:pPr>
  </w:style>
  <w:style w:type="character" w:customStyle="1" w:styleId="HeaderChar">
    <w:name w:val="Header Char"/>
    <w:basedOn w:val="DefaultParagraphFont"/>
    <w:link w:val="Header"/>
    <w:uiPriority w:val="99"/>
    <w:rsid w:val="004E5538"/>
    <w:rPr>
      <w:rFonts w:eastAsiaTheme="minorHAnsi"/>
      <w:sz w:val="22"/>
      <w:szCs w:val="22"/>
      <w:lang w:eastAsia="en-US"/>
    </w:rPr>
  </w:style>
  <w:style w:type="paragraph" w:styleId="Footer">
    <w:name w:val="footer"/>
    <w:basedOn w:val="Normal"/>
    <w:link w:val="FooterChar"/>
    <w:uiPriority w:val="99"/>
    <w:unhideWhenUsed/>
    <w:rsid w:val="004E5538"/>
    <w:pPr>
      <w:tabs>
        <w:tab w:val="center" w:pos="4513"/>
        <w:tab w:val="right" w:pos="9026"/>
      </w:tabs>
      <w:spacing w:after="0"/>
    </w:pPr>
  </w:style>
  <w:style w:type="character" w:customStyle="1" w:styleId="FooterChar">
    <w:name w:val="Footer Char"/>
    <w:basedOn w:val="DefaultParagraphFont"/>
    <w:link w:val="Footer"/>
    <w:uiPriority w:val="99"/>
    <w:rsid w:val="004E5538"/>
    <w:rPr>
      <w:rFonts w:eastAsiaTheme="minorHAnsi"/>
      <w:sz w:val="22"/>
      <w:szCs w:val="22"/>
      <w:lang w:eastAsia="en-US"/>
    </w:rPr>
  </w:style>
  <w:style w:type="character" w:styleId="PageNumber">
    <w:name w:val="page number"/>
    <w:basedOn w:val="DefaultParagraphFont"/>
    <w:uiPriority w:val="99"/>
    <w:semiHidden/>
    <w:unhideWhenUsed/>
    <w:rsid w:val="004E5538"/>
  </w:style>
  <w:style w:type="paragraph" w:customStyle="1" w:styleId="EndNoteBibliography">
    <w:name w:val="EndNote Bibliography"/>
    <w:basedOn w:val="Normal"/>
    <w:link w:val="EndNoteBibliographyChar"/>
    <w:rsid w:val="004E5538"/>
    <w:pPr>
      <w:spacing w:after="0"/>
    </w:pPr>
    <w:rPr>
      <w:rFonts w:ascii="Calibri" w:hAnsi="Calibri" w:cs="Calibri"/>
      <w:szCs w:val="24"/>
      <w:lang w:val="en-US"/>
    </w:rPr>
  </w:style>
  <w:style w:type="character" w:customStyle="1" w:styleId="EndNoteBibliographyChar">
    <w:name w:val="EndNote Bibliography Char"/>
    <w:basedOn w:val="DefaultParagraphFont"/>
    <w:link w:val="EndNoteBibliography"/>
    <w:rsid w:val="004E5538"/>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70821">
      <w:bodyDiv w:val="1"/>
      <w:marLeft w:val="0"/>
      <w:marRight w:val="0"/>
      <w:marTop w:val="0"/>
      <w:marBottom w:val="0"/>
      <w:divBdr>
        <w:top w:val="none" w:sz="0" w:space="0" w:color="auto"/>
        <w:left w:val="none" w:sz="0" w:space="0" w:color="auto"/>
        <w:bottom w:val="none" w:sz="0" w:space="0" w:color="auto"/>
        <w:right w:val="none" w:sz="0" w:space="0" w:color="auto"/>
      </w:divBdr>
    </w:div>
    <w:div w:id="817453756">
      <w:bodyDiv w:val="1"/>
      <w:marLeft w:val="0"/>
      <w:marRight w:val="0"/>
      <w:marTop w:val="0"/>
      <w:marBottom w:val="0"/>
      <w:divBdr>
        <w:top w:val="none" w:sz="0" w:space="0" w:color="auto"/>
        <w:left w:val="none" w:sz="0" w:space="0" w:color="auto"/>
        <w:bottom w:val="none" w:sz="0" w:space="0" w:color="auto"/>
        <w:right w:val="none" w:sz="0" w:space="0" w:color="auto"/>
      </w:divBdr>
    </w:div>
    <w:div w:id="1550218889">
      <w:bodyDiv w:val="1"/>
      <w:marLeft w:val="0"/>
      <w:marRight w:val="0"/>
      <w:marTop w:val="0"/>
      <w:marBottom w:val="0"/>
      <w:divBdr>
        <w:top w:val="none" w:sz="0" w:space="0" w:color="auto"/>
        <w:left w:val="none" w:sz="0" w:space="0" w:color="auto"/>
        <w:bottom w:val="none" w:sz="0" w:space="0" w:color="auto"/>
        <w:right w:val="none" w:sz="0" w:space="0" w:color="auto"/>
      </w:divBdr>
    </w:div>
    <w:div w:id="1557471851">
      <w:bodyDiv w:val="1"/>
      <w:marLeft w:val="0"/>
      <w:marRight w:val="0"/>
      <w:marTop w:val="0"/>
      <w:marBottom w:val="0"/>
      <w:divBdr>
        <w:top w:val="none" w:sz="0" w:space="0" w:color="auto"/>
        <w:left w:val="none" w:sz="0" w:space="0" w:color="auto"/>
        <w:bottom w:val="none" w:sz="0" w:space="0" w:color="auto"/>
        <w:right w:val="none" w:sz="0" w:space="0" w:color="auto"/>
      </w:divBdr>
    </w:div>
    <w:div w:id="1616789672">
      <w:bodyDiv w:val="1"/>
      <w:marLeft w:val="0"/>
      <w:marRight w:val="0"/>
      <w:marTop w:val="0"/>
      <w:marBottom w:val="0"/>
      <w:divBdr>
        <w:top w:val="none" w:sz="0" w:space="0" w:color="auto"/>
        <w:left w:val="none" w:sz="0" w:space="0" w:color="auto"/>
        <w:bottom w:val="none" w:sz="0" w:space="0" w:color="auto"/>
        <w:right w:val="none" w:sz="0" w:space="0" w:color="auto"/>
      </w:divBdr>
    </w:div>
    <w:div w:id="16244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cil@tcd.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Deng</dc:creator>
  <cp:keywords/>
  <dc:description/>
  <cp:lastModifiedBy>Feng Deng</cp:lastModifiedBy>
  <cp:revision>5</cp:revision>
  <dcterms:created xsi:type="dcterms:W3CDTF">2023-06-30T14:18:00Z</dcterms:created>
  <dcterms:modified xsi:type="dcterms:W3CDTF">2023-07-03T17:57:00Z</dcterms:modified>
</cp:coreProperties>
</file>