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D7A6D6B" w14:textId="2771DA48" w:rsidR="007036B4" w:rsidRDefault="001A6717" w:rsidP="00864BF4">
      <w:pPr>
        <w:jc w:val="center"/>
        <w:rPr>
          <w:rFonts w:ascii="Times" w:eastAsia="LANTINGHEI SC DEMIBOLD" w:hAnsi="Times" w:cs="Arial"/>
          <w:b/>
          <w:bCs/>
          <w:noProof/>
          <w:sz w:val="28"/>
          <w:szCs w:val="28"/>
        </w:rPr>
      </w:pPr>
      <w:r w:rsidRPr="006B00DB">
        <w:rPr>
          <w:rFonts w:ascii="Times" w:eastAsia="LANTINGHEI SC DEMIBOLD" w:hAnsi="Times" w:cs="Arial"/>
          <w:b/>
          <w:bCs/>
          <w:noProof/>
          <w:sz w:val="24"/>
        </w:rPr>
        <w:t xml:space="preserve">Functional gradient </w:t>
      </w:r>
      <w:bookmarkStart w:id="0" w:name="OLE_LINK134"/>
      <w:bookmarkStart w:id="1" w:name="OLE_LINK135"/>
      <w:r w:rsidRPr="006B00DB">
        <w:rPr>
          <w:rFonts w:ascii="Times" w:eastAsia="LANTINGHEI SC DEMIBOLD" w:hAnsi="Times" w:cs="Arial"/>
          <w:b/>
          <w:bCs/>
          <w:noProof/>
          <w:sz w:val="24"/>
        </w:rPr>
        <w:t xml:space="preserve">perturbation </w:t>
      </w:r>
      <w:bookmarkEnd w:id="0"/>
      <w:bookmarkEnd w:id="1"/>
      <w:r w:rsidRPr="006B00DB">
        <w:rPr>
          <w:rFonts w:ascii="Times" w:eastAsia="LANTINGHEI SC DEMIBOLD" w:hAnsi="Times" w:cs="Arial"/>
          <w:b/>
          <w:bCs/>
          <w:noProof/>
          <w:sz w:val="24"/>
        </w:rPr>
        <w:t xml:space="preserve">in Wilson disease </w:t>
      </w:r>
      <w:r w:rsidRPr="006B00DB">
        <w:rPr>
          <w:rFonts w:ascii="Times" w:eastAsia="LANTINGHEI SC DEMIBOLD" w:hAnsi="Times" w:cs="Arial" w:hint="eastAsia"/>
          <w:b/>
          <w:bCs/>
          <w:noProof/>
          <w:sz w:val="24"/>
        </w:rPr>
        <w:t>c</w:t>
      </w:r>
      <w:r w:rsidRPr="006B00DB">
        <w:rPr>
          <w:rFonts w:ascii="Times" w:eastAsia="LANTINGHEI SC DEMIBOLD" w:hAnsi="Times" w:cs="Arial"/>
          <w:b/>
          <w:bCs/>
          <w:noProof/>
          <w:sz w:val="24"/>
        </w:rPr>
        <w:t>orrelates with structural lesions and transcriptomic specializations</w:t>
      </w:r>
    </w:p>
    <w:p w14:paraId="34288831" w14:textId="77777777" w:rsidR="00FB5456" w:rsidRPr="00FB5456" w:rsidRDefault="00FB5456" w:rsidP="00FB5456">
      <w:pPr>
        <w:spacing w:beforeLines="50" w:before="156" w:line="440" w:lineRule="exact"/>
        <w:rPr>
          <w:rFonts w:ascii="Times" w:hAnsi="Times"/>
          <w:color w:val="000000" w:themeColor="text1"/>
          <w:vertAlign w:val="superscript"/>
        </w:rPr>
      </w:pPr>
      <w:r w:rsidRPr="00FB5456">
        <w:rPr>
          <w:rFonts w:ascii="Times" w:eastAsia="LANTINGHEI SC DEMIBOLD" w:hAnsi="Times" w:cs="Arial"/>
          <w:b/>
          <w:bCs/>
          <w:noProof/>
          <w:sz w:val="24"/>
        </w:rPr>
        <w:t xml:space="preserve">Authors: </w:t>
      </w:r>
      <w:r w:rsidRPr="00FB5456">
        <w:rPr>
          <w:rFonts w:ascii="Times" w:hAnsi="Times"/>
          <w:color w:val="000000" w:themeColor="text1"/>
        </w:rPr>
        <w:t>Sheng Hu</w:t>
      </w:r>
      <w:bookmarkStart w:id="2" w:name="OLE_LINK147"/>
      <w:bookmarkStart w:id="3" w:name="OLE_LINK148"/>
      <w:r w:rsidRPr="00FB5456">
        <w:rPr>
          <w:rFonts w:ascii="Times" w:hAnsi="Times"/>
          <w:color w:val="000000" w:themeColor="text1"/>
          <w:vertAlign w:val="superscript"/>
        </w:rPr>
        <w:t>1</w:t>
      </w:r>
      <w:bookmarkEnd w:id="2"/>
      <w:bookmarkEnd w:id="3"/>
      <w:r w:rsidRPr="00FB5456">
        <w:rPr>
          <w:rFonts w:ascii="Times" w:hAnsi="Times"/>
          <w:color w:val="000000" w:themeColor="text1"/>
          <w:vertAlign w:val="superscript"/>
        </w:rPr>
        <w:t>,3,4</w:t>
      </w:r>
      <w:r w:rsidRPr="00FB5456">
        <w:rPr>
          <w:rFonts w:ascii="Times" w:hAnsi="Times"/>
          <w:color w:val="000000" w:themeColor="text1"/>
        </w:rPr>
        <w:t xml:space="preserve">, </w:t>
      </w:r>
      <w:proofErr w:type="spellStart"/>
      <w:r w:rsidRPr="00FB5456">
        <w:rPr>
          <w:rFonts w:ascii="Times" w:hAnsi="Times"/>
          <w:color w:val="000000" w:themeColor="text1"/>
        </w:rPr>
        <w:t>Chuanfu</w:t>
      </w:r>
      <w:proofErr w:type="spellEnd"/>
      <w:r w:rsidRPr="00FB5456">
        <w:rPr>
          <w:rFonts w:ascii="Times" w:hAnsi="Times"/>
          <w:color w:val="000000" w:themeColor="text1"/>
        </w:rPr>
        <w:t xml:space="preserve"> Li</w:t>
      </w:r>
      <w:r w:rsidRPr="00FB5456">
        <w:rPr>
          <w:rFonts w:ascii="Times" w:hAnsi="Times"/>
          <w:color w:val="000000" w:themeColor="text1"/>
          <w:vertAlign w:val="superscript"/>
        </w:rPr>
        <w:t>5</w:t>
      </w:r>
      <w:r w:rsidRPr="00FB5456">
        <w:rPr>
          <w:rFonts w:ascii="Times" w:hAnsi="Times"/>
          <w:color w:val="000000" w:themeColor="text1"/>
        </w:rPr>
        <w:t xml:space="preserve">, </w:t>
      </w:r>
      <w:proofErr w:type="spellStart"/>
      <w:r w:rsidRPr="00FB5456">
        <w:rPr>
          <w:rFonts w:ascii="Times" w:hAnsi="Times"/>
          <w:color w:val="000000" w:themeColor="text1"/>
        </w:rPr>
        <w:t>Yanming</w:t>
      </w:r>
      <w:proofErr w:type="spellEnd"/>
      <w:r w:rsidRPr="00FB5456">
        <w:rPr>
          <w:rFonts w:ascii="Times" w:hAnsi="Times"/>
          <w:color w:val="000000" w:themeColor="text1"/>
        </w:rPr>
        <w:t xml:space="preserve"> Wang</w:t>
      </w:r>
      <w:r w:rsidRPr="00FB5456">
        <w:rPr>
          <w:rFonts w:ascii="Times" w:hAnsi="Times"/>
          <w:color w:val="000000" w:themeColor="text1"/>
          <w:vertAlign w:val="superscript"/>
        </w:rPr>
        <w:t>3</w:t>
      </w:r>
      <w:r w:rsidRPr="00FB5456">
        <w:rPr>
          <w:rFonts w:ascii="Times" w:hAnsi="Times"/>
          <w:color w:val="000000" w:themeColor="text1"/>
        </w:rPr>
        <w:t xml:space="preserve">, </w:t>
      </w:r>
      <w:proofErr w:type="spellStart"/>
      <w:r w:rsidRPr="00FB5456">
        <w:rPr>
          <w:rFonts w:ascii="Times" w:hAnsi="Times"/>
          <w:color w:val="000000" w:themeColor="text1"/>
        </w:rPr>
        <w:t>Taohua</w:t>
      </w:r>
      <w:proofErr w:type="spellEnd"/>
      <w:r w:rsidRPr="00FB5456">
        <w:rPr>
          <w:rFonts w:ascii="Times" w:hAnsi="Times"/>
          <w:color w:val="000000" w:themeColor="text1"/>
        </w:rPr>
        <w:t xml:space="preserve"> Wei</w:t>
      </w:r>
      <w:r w:rsidRPr="00FB5456">
        <w:rPr>
          <w:rFonts w:ascii="Times" w:hAnsi="Times"/>
          <w:color w:val="000000" w:themeColor="text1"/>
          <w:vertAlign w:val="superscript"/>
        </w:rPr>
        <w:t>2,6</w:t>
      </w:r>
      <w:r w:rsidRPr="00FB5456">
        <w:rPr>
          <w:rFonts w:ascii="Times" w:hAnsi="Times"/>
          <w:color w:val="000000" w:themeColor="text1"/>
        </w:rPr>
        <w:t>, Xiaoxiao Wang</w:t>
      </w:r>
      <w:r w:rsidRPr="00FB5456">
        <w:rPr>
          <w:rFonts w:ascii="Times" w:hAnsi="Times"/>
          <w:color w:val="000000" w:themeColor="text1"/>
          <w:vertAlign w:val="superscript"/>
        </w:rPr>
        <w:t>3</w:t>
      </w:r>
      <w:r w:rsidRPr="00FB5456">
        <w:rPr>
          <w:rFonts w:ascii="Times" w:hAnsi="Times"/>
          <w:color w:val="000000" w:themeColor="text1"/>
        </w:rPr>
        <w:t>, Ting Dong</w:t>
      </w:r>
      <w:r w:rsidRPr="00FB5456">
        <w:rPr>
          <w:rFonts w:ascii="Times" w:hAnsi="Times"/>
          <w:color w:val="000000" w:themeColor="text1"/>
          <w:vertAlign w:val="superscript"/>
        </w:rPr>
        <w:t>2,6</w:t>
      </w:r>
      <w:r w:rsidRPr="00FB5456">
        <w:rPr>
          <w:rFonts w:ascii="Times" w:hAnsi="Times"/>
          <w:color w:val="000000" w:themeColor="text1"/>
        </w:rPr>
        <w:t>, Yulong Yang</w:t>
      </w:r>
      <w:r w:rsidRPr="00FB5456">
        <w:rPr>
          <w:rFonts w:ascii="Times" w:hAnsi="Times"/>
          <w:color w:val="000000" w:themeColor="text1"/>
          <w:vertAlign w:val="superscript"/>
        </w:rPr>
        <w:t>2,6</w:t>
      </w:r>
      <w:r w:rsidRPr="00FB5456">
        <w:rPr>
          <w:rFonts w:ascii="Times" w:hAnsi="Times"/>
          <w:color w:val="000000" w:themeColor="text1"/>
        </w:rPr>
        <w:t xml:space="preserve">, </w:t>
      </w:r>
      <w:proofErr w:type="spellStart"/>
      <w:r w:rsidRPr="00FB5456">
        <w:rPr>
          <w:rFonts w:ascii="Times" w:hAnsi="Times"/>
          <w:color w:val="000000" w:themeColor="text1"/>
        </w:rPr>
        <w:t>Yufeng</w:t>
      </w:r>
      <w:proofErr w:type="spellEnd"/>
      <w:r w:rsidRPr="00FB5456">
        <w:rPr>
          <w:rFonts w:ascii="Times" w:hAnsi="Times"/>
          <w:color w:val="000000" w:themeColor="text1"/>
        </w:rPr>
        <w:t xml:space="preserve"> Ding</w:t>
      </w:r>
      <w:r w:rsidRPr="00FB5456">
        <w:rPr>
          <w:rFonts w:ascii="Times" w:hAnsi="Times"/>
          <w:color w:val="000000" w:themeColor="text1"/>
          <w:vertAlign w:val="superscript"/>
        </w:rPr>
        <w:t>2,6</w:t>
      </w:r>
      <w:r w:rsidRPr="00FB5456">
        <w:rPr>
          <w:rFonts w:ascii="Times" w:hAnsi="Times"/>
          <w:color w:val="000000" w:themeColor="text1"/>
        </w:rPr>
        <w:t xml:space="preserve">, </w:t>
      </w:r>
      <w:proofErr w:type="spellStart"/>
      <w:r w:rsidRPr="00FB5456">
        <w:rPr>
          <w:rFonts w:ascii="Times" w:hAnsi="Times"/>
          <w:color w:val="000000" w:themeColor="text1"/>
        </w:rPr>
        <w:t>Bensheng</w:t>
      </w:r>
      <w:proofErr w:type="spellEnd"/>
      <w:r w:rsidRPr="00FB5456">
        <w:rPr>
          <w:rFonts w:ascii="Times" w:hAnsi="Times"/>
          <w:color w:val="000000" w:themeColor="text1"/>
        </w:rPr>
        <w:t xml:space="preserve"> Qiu</w:t>
      </w:r>
      <w:r w:rsidRPr="00FB5456">
        <w:rPr>
          <w:rFonts w:ascii="Times" w:hAnsi="Times"/>
          <w:color w:val="000000" w:themeColor="text1"/>
          <w:vertAlign w:val="superscript"/>
        </w:rPr>
        <w:t>3, *</w:t>
      </w:r>
      <w:r w:rsidRPr="00FB5456">
        <w:rPr>
          <w:rFonts w:ascii="Times" w:hAnsi="Times"/>
          <w:color w:val="000000" w:themeColor="text1"/>
        </w:rPr>
        <w:t xml:space="preserve">, </w:t>
      </w:r>
      <w:proofErr w:type="spellStart"/>
      <w:r w:rsidRPr="00FB5456">
        <w:rPr>
          <w:rFonts w:ascii="Times" w:hAnsi="Times"/>
          <w:color w:val="000000" w:themeColor="text1"/>
        </w:rPr>
        <w:t>Wenming</w:t>
      </w:r>
      <w:proofErr w:type="spellEnd"/>
      <w:r w:rsidRPr="00FB5456">
        <w:rPr>
          <w:rFonts w:ascii="Times" w:hAnsi="Times"/>
          <w:color w:val="000000" w:themeColor="text1"/>
        </w:rPr>
        <w:t xml:space="preserve"> Yang</w:t>
      </w:r>
      <w:bookmarkStart w:id="4" w:name="OLE_LINK160"/>
      <w:bookmarkStart w:id="5" w:name="OLE_LINK161"/>
      <w:r w:rsidRPr="00FB5456">
        <w:rPr>
          <w:rFonts w:ascii="Times" w:hAnsi="Times"/>
          <w:color w:val="000000" w:themeColor="text1"/>
          <w:vertAlign w:val="superscript"/>
        </w:rPr>
        <w:t>2,</w:t>
      </w:r>
      <w:bookmarkEnd w:id="4"/>
      <w:bookmarkEnd w:id="5"/>
      <w:r w:rsidRPr="00FB5456">
        <w:rPr>
          <w:rFonts w:ascii="Times" w:hAnsi="Times"/>
          <w:color w:val="000000" w:themeColor="text1"/>
          <w:vertAlign w:val="superscript"/>
        </w:rPr>
        <w:t>6, *</w:t>
      </w:r>
    </w:p>
    <w:p w14:paraId="11FD97EB" w14:textId="77777777" w:rsidR="00FB5456" w:rsidRPr="00FB5456" w:rsidRDefault="00FB5456" w:rsidP="00FB5456">
      <w:pPr>
        <w:spacing w:beforeLines="50" w:before="156" w:line="440" w:lineRule="exact"/>
        <w:rPr>
          <w:rFonts w:ascii="Times" w:hAnsi="Times"/>
          <w:b/>
          <w:bCs/>
          <w:color w:val="000000" w:themeColor="text1"/>
        </w:rPr>
      </w:pPr>
      <w:r w:rsidRPr="00FB5456">
        <w:rPr>
          <w:rFonts w:ascii="Times" w:hAnsi="Times"/>
          <w:b/>
          <w:bCs/>
          <w:color w:val="000000" w:themeColor="text1"/>
        </w:rPr>
        <w:t>Affiliation:</w:t>
      </w:r>
    </w:p>
    <w:p w14:paraId="48B9DD39" w14:textId="77777777" w:rsidR="00FB5456" w:rsidRPr="00FB5456" w:rsidRDefault="00FB5456" w:rsidP="00FB5456">
      <w:pPr>
        <w:spacing w:line="440" w:lineRule="exact"/>
        <w:rPr>
          <w:rFonts w:ascii="Times" w:hAnsi="Times"/>
        </w:rPr>
      </w:pPr>
      <w:r w:rsidRPr="00FB5456">
        <w:rPr>
          <w:rFonts w:ascii="Times" w:hAnsi="Times"/>
          <w:vertAlign w:val="superscript"/>
        </w:rPr>
        <w:t>1</w:t>
      </w:r>
      <w:r w:rsidRPr="00FB5456">
        <w:rPr>
          <w:rFonts w:ascii="Times" w:hAnsi="Times"/>
        </w:rPr>
        <w:t xml:space="preserve"> Institute of Advanced Technology, University of Science and Technology of China; Hefei, Anhui, 230094, China</w:t>
      </w:r>
    </w:p>
    <w:p w14:paraId="1D68BF28" w14:textId="77777777" w:rsidR="00FB5456" w:rsidRPr="00FB5456" w:rsidRDefault="00FB5456" w:rsidP="00FB5456">
      <w:pPr>
        <w:spacing w:line="440" w:lineRule="exact"/>
        <w:rPr>
          <w:rFonts w:ascii="Times" w:hAnsi="Times"/>
        </w:rPr>
      </w:pPr>
      <w:r w:rsidRPr="00FB5456">
        <w:rPr>
          <w:rFonts w:ascii="Times" w:hAnsi="Times"/>
          <w:vertAlign w:val="superscript"/>
        </w:rPr>
        <w:t>2</w:t>
      </w:r>
      <w:r w:rsidRPr="00FB5456">
        <w:rPr>
          <w:rFonts w:ascii="Times" w:hAnsi="Times"/>
        </w:rPr>
        <w:t xml:space="preserve"> Department of Neurology, The First Affiliated Hospital of Anhui University of Chinese Medicine; Hefei, Anhui, 230031, China</w:t>
      </w:r>
    </w:p>
    <w:p w14:paraId="567A2723" w14:textId="77777777" w:rsidR="00FB5456" w:rsidRPr="00FB5456" w:rsidRDefault="00FB5456" w:rsidP="00FB5456">
      <w:pPr>
        <w:spacing w:line="440" w:lineRule="exact"/>
        <w:rPr>
          <w:rFonts w:ascii="Times" w:hAnsi="Times"/>
        </w:rPr>
      </w:pPr>
      <w:r w:rsidRPr="00FB5456">
        <w:rPr>
          <w:rFonts w:ascii="Times" w:hAnsi="Times"/>
          <w:vertAlign w:val="superscript"/>
        </w:rPr>
        <w:t>3</w:t>
      </w:r>
      <w:r w:rsidRPr="00FB5456">
        <w:rPr>
          <w:rFonts w:ascii="Times" w:hAnsi="Times"/>
        </w:rPr>
        <w:t xml:space="preserve"> Center for Biomedical Imaging, University of Science and Technology of China; Hefei, Anhui, 2300026, China.</w:t>
      </w:r>
    </w:p>
    <w:p w14:paraId="273C601A" w14:textId="77777777" w:rsidR="00FB5456" w:rsidRPr="00FB5456" w:rsidRDefault="00FB5456" w:rsidP="00FB5456">
      <w:pPr>
        <w:spacing w:line="440" w:lineRule="exact"/>
        <w:rPr>
          <w:rFonts w:ascii="Times" w:hAnsi="Times"/>
        </w:rPr>
      </w:pPr>
      <w:r w:rsidRPr="00FB5456">
        <w:rPr>
          <w:rFonts w:ascii="Times" w:hAnsi="Times"/>
          <w:vertAlign w:val="superscript"/>
        </w:rPr>
        <w:t>4</w:t>
      </w:r>
      <w:r w:rsidRPr="00FB5456">
        <w:rPr>
          <w:rFonts w:ascii="Times" w:hAnsi="Times"/>
        </w:rPr>
        <w:t xml:space="preserve"> School of Medical Information Engineering, Anhui University of Chinese Medicine; Hefei, Anhui, 230012, China</w:t>
      </w:r>
    </w:p>
    <w:p w14:paraId="523F9EFC" w14:textId="77777777" w:rsidR="00FB5456" w:rsidRPr="00FB5456" w:rsidRDefault="00FB5456" w:rsidP="00FB5456">
      <w:pPr>
        <w:spacing w:line="440" w:lineRule="exact"/>
        <w:rPr>
          <w:rFonts w:ascii="Times" w:eastAsia="宋体" w:hAnsi="Times" w:cs="宋体"/>
          <w:bCs/>
          <w:color w:val="000000" w:themeColor="text1"/>
        </w:rPr>
      </w:pPr>
      <w:r w:rsidRPr="00FB5456">
        <w:rPr>
          <w:rFonts w:ascii="Times" w:eastAsia="宋体" w:hAnsi="Times" w:cs="宋体"/>
          <w:bCs/>
          <w:color w:val="000000" w:themeColor="text1"/>
          <w:vertAlign w:val="superscript"/>
        </w:rPr>
        <w:t>5</w:t>
      </w:r>
      <w:r w:rsidRPr="00FB5456">
        <w:rPr>
          <w:rFonts w:ascii="Times" w:eastAsia="宋体" w:hAnsi="Times" w:cs="宋体"/>
          <w:bCs/>
          <w:color w:val="000000" w:themeColor="text1"/>
        </w:rPr>
        <w:t xml:space="preserve"> Medical Imaging Center, The First Affiliated Hospital of Anhui University of Chinese Medicine, Hefei, Anhui, 230031, China</w:t>
      </w:r>
    </w:p>
    <w:p w14:paraId="6DC305B5" w14:textId="77777777" w:rsidR="00FB5456" w:rsidRPr="00FB5456" w:rsidRDefault="00FB5456" w:rsidP="00FB5456">
      <w:pPr>
        <w:spacing w:line="440" w:lineRule="exact"/>
        <w:rPr>
          <w:rFonts w:ascii="Times" w:hAnsi="Times"/>
        </w:rPr>
      </w:pPr>
      <w:r w:rsidRPr="00FB5456">
        <w:rPr>
          <w:rFonts w:ascii="Times" w:hAnsi="Times"/>
          <w:vertAlign w:val="superscript"/>
        </w:rPr>
        <w:t>6</w:t>
      </w:r>
      <w:r w:rsidRPr="00FB5456">
        <w:rPr>
          <w:rFonts w:ascii="Times" w:hAnsi="Times"/>
        </w:rPr>
        <w:t xml:space="preserve"> Key Laboratory of </w:t>
      </w:r>
      <w:proofErr w:type="spellStart"/>
      <w:r w:rsidRPr="00FB5456">
        <w:rPr>
          <w:rFonts w:ascii="Times" w:hAnsi="Times"/>
        </w:rPr>
        <w:t>Xinan</w:t>
      </w:r>
      <w:proofErr w:type="spellEnd"/>
      <w:r w:rsidRPr="00FB5456">
        <w:rPr>
          <w:rFonts w:ascii="Times" w:hAnsi="Times"/>
        </w:rPr>
        <w:t xml:space="preserve"> Medicine of the Ministry of Education, Anhui University of Chinese Medicine, Hefei, Anhui, 230031, China</w:t>
      </w:r>
    </w:p>
    <w:p w14:paraId="6DBEDAA0" w14:textId="77777777" w:rsidR="00FB5456" w:rsidRPr="00FB5456" w:rsidRDefault="00FB5456" w:rsidP="00FB5456">
      <w:pPr>
        <w:spacing w:beforeLines="50" w:before="156" w:line="440" w:lineRule="exact"/>
        <w:rPr>
          <w:rFonts w:ascii="Times" w:eastAsia="LANTINGHEI SC DEMIBOLD" w:hAnsi="Times" w:cs="Arial"/>
          <w:b/>
          <w:bCs/>
          <w:noProof/>
          <w:sz w:val="24"/>
        </w:rPr>
      </w:pPr>
      <w:r w:rsidRPr="00FB5456">
        <w:rPr>
          <w:rFonts w:ascii="Times" w:eastAsia="LANTINGHEI SC DEMIBOLD" w:hAnsi="Times" w:cs="Arial"/>
          <w:b/>
          <w:bCs/>
          <w:noProof/>
          <w:sz w:val="24"/>
        </w:rPr>
        <w:t>* Corresponding at:</w:t>
      </w:r>
    </w:p>
    <w:p w14:paraId="140C8C91" w14:textId="4DD61F4A" w:rsidR="00FB5456" w:rsidRPr="00FB5456" w:rsidRDefault="00FB5456" w:rsidP="00FB5456">
      <w:pPr>
        <w:spacing w:line="440" w:lineRule="exact"/>
        <w:rPr>
          <w:rFonts w:ascii="Times" w:hAnsi="Times"/>
          <w:b/>
          <w:bCs/>
          <w:sz w:val="24"/>
        </w:rPr>
      </w:pPr>
      <w:proofErr w:type="spellStart"/>
      <w:r w:rsidRPr="00FB5456">
        <w:rPr>
          <w:rFonts w:ascii="Times" w:hAnsi="Times"/>
        </w:rPr>
        <w:t>Wenming</w:t>
      </w:r>
      <w:proofErr w:type="spellEnd"/>
      <w:r w:rsidRPr="00FB5456">
        <w:rPr>
          <w:rFonts w:ascii="Times" w:hAnsi="Times"/>
        </w:rPr>
        <w:t xml:space="preserve"> Yang (</w:t>
      </w:r>
      <w:hyperlink r:id="rId5" w:history="1">
        <w:r w:rsidRPr="00FB5456">
          <w:rPr>
            <w:rStyle w:val="a7"/>
            <w:rFonts w:ascii="Times" w:hAnsi="Times"/>
          </w:rPr>
          <w:t>yangwm8810@126.com</w:t>
        </w:r>
      </w:hyperlink>
      <w:r w:rsidRPr="00FB5456">
        <w:rPr>
          <w:rFonts w:ascii="Times" w:hAnsi="Times"/>
        </w:rPr>
        <w:t xml:space="preserve">) or </w:t>
      </w:r>
      <w:proofErr w:type="spellStart"/>
      <w:r w:rsidRPr="00FB5456">
        <w:rPr>
          <w:rFonts w:ascii="Times" w:hAnsi="Times"/>
          <w:color w:val="000000" w:themeColor="text1"/>
        </w:rPr>
        <w:t>Bensheng</w:t>
      </w:r>
      <w:proofErr w:type="spellEnd"/>
      <w:r w:rsidRPr="00FB5456">
        <w:rPr>
          <w:rFonts w:ascii="Times" w:hAnsi="Times"/>
          <w:color w:val="000000" w:themeColor="text1"/>
        </w:rPr>
        <w:t xml:space="preserve"> </w:t>
      </w:r>
      <w:proofErr w:type="spellStart"/>
      <w:r w:rsidRPr="00FB5456">
        <w:rPr>
          <w:rFonts w:ascii="Times" w:hAnsi="Times"/>
          <w:color w:val="000000" w:themeColor="text1"/>
        </w:rPr>
        <w:t>Qiu</w:t>
      </w:r>
      <w:proofErr w:type="spellEnd"/>
      <w:r w:rsidRPr="00FB5456">
        <w:rPr>
          <w:rFonts w:ascii="Times" w:hAnsi="Times"/>
          <w:color w:val="000000" w:themeColor="text1"/>
        </w:rPr>
        <w:t xml:space="preserve"> (</w:t>
      </w:r>
      <w:hyperlink r:id="rId6" w:history="1">
        <w:r w:rsidRPr="00FB5456">
          <w:rPr>
            <w:rStyle w:val="a7"/>
            <w:rFonts w:ascii="Times" w:hAnsi="Times"/>
          </w:rPr>
          <w:t>bqiu@ustc.edu.cn</w:t>
        </w:r>
      </w:hyperlink>
      <w:r w:rsidRPr="00FB5456">
        <w:rPr>
          <w:rFonts w:ascii="Times" w:hAnsi="Times"/>
          <w:color w:val="000000" w:themeColor="text1"/>
        </w:rPr>
        <w:t xml:space="preserve">), </w:t>
      </w:r>
      <w:r w:rsidRPr="00FB5456">
        <w:rPr>
          <w:rFonts w:ascii="Times" w:hAnsi="Times"/>
        </w:rPr>
        <w:t>Department of Neurology, The First Affiliated Hospital of Anhui University of Chinese Medicine, 230031 P.R. China; or Center for Biomedical Imaging, University of Science and Technology of China; Hefei, Anhui, 2300026 P.R. China.</w:t>
      </w:r>
    </w:p>
    <w:p w14:paraId="548A45B9" w14:textId="77777777" w:rsidR="00FB5456" w:rsidRDefault="00FB5456">
      <w:pPr>
        <w:widowControl/>
        <w:jc w:val="left"/>
        <w:rPr>
          <w:rFonts w:ascii="Times" w:hAnsi="Times"/>
          <w:b/>
          <w:bCs/>
          <w:sz w:val="24"/>
        </w:rPr>
      </w:pPr>
      <w:r>
        <w:rPr>
          <w:rFonts w:ascii="Times" w:hAnsi="Times"/>
          <w:b/>
          <w:bCs/>
          <w:sz w:val="24"/>
        </w:rPr>
        <w:br w:type="page"/>
      </w:r>
    </w:p>
    <w:p w14:paraId="7A148F57" w14:textId="2A7B3AC4" w:rsidR="00864BF4" w:rsidRPr="004A5188" w:rsidRDefault="004A5188" w:rsidP="000439EB">
      <w:pPr>
        <w:spacing w:line="440" w:lineRule="exact"/>
        <w:rPr>
          <w:rFonts w:ascii="Times" w:hAnsi="Times"/>
          <w:b/>
          <w:bCs/>
          <w:sz w:val="24"/>
        </w:rPr>
      </w:pPr>
      <w:r w:rsidRPr="004A5188">
        <w:rPr>
          <w:rFonts w:ascii="Times" w:hAnsi="Times"/>
          <w:b/>
          <w:bCs/>
          <w:sz w:val="24"/>
        </w:rPr>
        <w:lastRenderedPageBreak/>
        <w:t>SI Materials and Methods</w:t>
      </w:r>
    </w:p>
    <w:p w14:paraId="083DC03A" w14:textId="6F95EE09" w:rsidR="004A5188" w:rsidRPr="004A5188" w:rsidRDefault="004A5188" w:rsidP="000439EB">
      <w:pPr>
        <w:spacing w:line="440" w:lineRule="exact"/>
        <w:rPr>
          <w:rFonts w:ascii="Times" w:hAnsi="Times"/>
          <w:b/>
          <w:bCs/>
        </w:rPr>
      </w:pPr>
      <w:r w:rsidRPr="004A5188">
        <w:rPr>
          <w:rFonts w:ascii="Times" w:hAnsi="Times"/>
          <w:b/>
          <w:bCs/>
        </w:rPr>
        <w:t>fMRI data preprocessing</w:t>
      </w:r>
    </w:p>
    <w:p w14:paraId="65D9C129" w14:textId="7BE0970B" w:rsidR="004A5188" w:rsidRDefault="004A5188" w:rsidP="00787DEA">
      <w:pPr>
        <w:spacing w:line="440" w:lineRule="exact"/>
        <w:rPr>
          <w:rFonts w:ascii="Times" w:hAnsi="Times"/>
        </w:rPr>
      </w:pPr>
      <w:r w:rsidRPr="004A5188">
        <w:rPr>
          <w:rFonts w:ascii="Times" w:hAnsi="Times"/>
        </w:rPr>
        <w:t>Preprocessing of the functional images involved the following steps: (1) discarding the first 10 time points of functional images to account for magnetic stabilization; (2) slice timing correction to compensate for temporal shifts of different slices; (3) within-subject fMRI image realignment to estimate and spatially correct for head motions of different volumes; (4) rigid-body T1 image registration to the functional mean image and functional image normalization to the Montreal Neurological Institute (MNI) standard space using the T1 images; (5) functional image resampling to 3×3×3 mm</w:t>
      </w:r>
      <w:r w:rsidRPr="0058187E">
        <w:rPr>
          <w:rFonts w:ascii="Times" w:hAnsi="Times" w:cs="Times New Roman (正文 CS 字体)"/>
          <w:vertAlign w:val="superscript"/>
        </w:rPr>
        <w:t>3</w:t>
      </w:r>
      <w:r w:rsidRPr="004A5188">
        <w:rPr>
          <w:rFonts w:ascii="Times" w:hAnsi="Times"/>
        </w:rPr>
        <w:t xml:space="preserve"> voxel size followed by regressing out confounding signals, including linear trends, white matter (WM), cerebrospinal fluid (CSF), and </w:t>
      </w:r>
      <w:proofErr w:type="spellStart"/>
      <w:r w:rsidRPr="004A5188">
        <w:rPr>
          <w:rFonts w:ascii="Times" w:hAnsi="Times"/>
        </w:rPr>
        <w:t>Friston’s</w:t>
      </w:r>
      <w:proofErr w:type="spellEnd"/>
      <w:r w:rsidRPr="004A5188">
        <w:rPr>
          <w:rFonts w:ascii="Times" w:hAnsi="Times"/>
        </w:rPr>
        <w:t xml:space="preserve"> 24 head motion parameters; (6) bandpass filtering (0.01-0.1 Hz) to suppress low-frequency drift and physiological noises (breathing and heartbeat); and (7) functional image spatial smoothing using a 6 mm full-width at half-maximum (FWHM) Gaussian kernel. All data preprocessing was performed on DPABI version 5.3 (http://rfmri.org/dpabi), a MATLAB toolbox for batch fMRI data preprocessing.</w:t>
      </w:r>
    </w:p>
    <w:p w14:paraId="720F7DC0" w14:textId="57581939" w:rsidR="0012367F" w:rsidRDefault="0012367F">
      <w:pPr>
        <w:rPr>
          <w:rFonts w:ascii="Times" w:hAnsi="Times"/>
        </w:rPr>
      </w:pPr>
    </w:p>
    <w:p w14:paraId="69CC7DE4" w14:textId="6A93356F" w:rsidR="001D3124" w:rsidRDefault="0012367F">
      <w:pPr>
        <w:widowControl/>
        <w:jc w:val="left"/>
        <w:rPr>
          <w:rFonts w:ascii="Times" w:hAnsi="Times"/>
        </w:rPr>
      </w:pPr>
      <w:r>
        <w:rPr>
          <w:rFonts w:ascii="Times" w:hAnsi="Times"/>
        </w:rPr>
        <w:br w:type="page"/>
      </w:r>
    </w:p>
    <w:p w14:paraId="54C3B136" w14:textId="29A86B5B" w:rsidR="001D3124" w:rsidRPr="0012367F" w:rsidRDefault="001D3124" w:rsidP="001D3124">
      <w:pPr>
        <w:rPr>
          <w:rFonts w:ascii="Times" w:hAnsi="Times"/>
          <w:b/>
          <w:bCs/>
          <w:sz w:val="24"/>
        </w:rPr>
      </w:pPr>
      <w:r w:rsidRPr="0012367F">
        <w:rPr>
          <w:rFonts w:ascii="Times" w:hAnsi="Times" w:hint="eastAsia"/>
          <w:b/>
          <w:bCs/>
          <w:sz w:val="24"/>
        </w:rPr>
        <w:lastRenderedPageBreak/>
        <w:t>Supplementary</w:t>
      </w:r>
      <w:r w:rsidRPr="0012367F">
        <w:rPr>
          <w:rFonts w:ascii="Times" w:hAnsi="Times"/>
          <w:b/>
          <w:bCs/>
          <w:sz w:val="24"/>
        </w:rPr>
        <w:t xml:space="preserve"> </w:t>
      </w:r>
      <w:r>
        <w:rPr>
          <w:rFonts w:ascii="Times" w:hAnsi="Times"/>
          <w:b/>
          <w:bCs/>
          <w:sz w:val="24"/>
        </w:rPr>
        <w:t>Figures</w:t>
      </w:r>
    </w:p>
    <w:p w14:paraId="672EA784" w14:textId="0EED8716" w:rsidR="001D3124" w:rsidRDefault="001D3124">
      <w:pPr>
        <w:widowControl/>
        <w:jc w:val="left"/>
        <w:rPr>
          <w:rFonts w:ascii="Times" w:hAnsi="Times"/>
        </w:rPr>
      </w:pPr>
    </w:p>
    <w:p w14:paraId="49642092" w14:textId="478FBBA7" w:rsidR="001D3124" w:rsidRDefault="00BD044F" w:rsidP="001D3124">
      <w:pPr>
        <w:widowControl/>
        <w:jc w:val="center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701EC76A" wp14:editId="545B8861">
            <wp:extent cx="4907756" cy="368409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8070" cy="3684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9DFBD" w14:textId="3B03ADEB" w:rsidR="0012367F" w:rsidRDefault="001D3124">
      <w:pPr>
        <w:widowControl/>
        <w:jc w:val="left"/>
        <w:rPr>
          <w:rFonts w:ascii="Times" w:eastAsia="LANTINGHEI SC DEMIBOLD" w:hAnsi="Times" w:cs="Arial"/>
          <w:noProof/>
          <w:szCs w:val="21"/>
        </w:rPr>
      </w:pPr>
      <w:r w:rsidRPr="00AD4B6F">
        <w:rPr>
          <w:rFonts w:ascii="Times" w:hAnsi="Times" w:hint="eastAsia"/>
          <w:b/>
          <w:bCs/>
        </w:rPr>
        <w:t>S</w:t>
      </w:r>
      <w:r w:rsidRPr="00AD4B6F">
        <w:rPr>
          <w:rFonts w:ascii="Times" w:hAnsi="Times"/>
          <w:b/>
          <w:bCs/>
        </w:rPr>
        <w:t>upplementary Fig. 1</w:t>
      </w:r>
      <w:r>
        <w:rPr>
          <w:rFonts w:ascii="Times" w:hAnsi="Times"/>
        </w:rPr>
        <w:t xml:space="preserve"> The averaged explained ratio (</w:t>
      </w:r>
      <w:r w:rsidRPr="001D3124">
        <w:rPr>
          <w:rFonts w:ascii="Times New Roman" w:eastAsia="宋体" w:hAnsi="Times New Roman" w:cs="Times New Roman"/>
          <w:bCs/>
          <w:szCs w:val="21"/>
        </w:rPr>
        <w:t>λ values</w:t>
      </w:r>
      <w:r>
        <w:rPr>
          <w:rFonts w:ascii="Times" w:hAnsi="Times"/>
        </w:rPr>
        <w:t xml:space="preserve">). The first two gradients explained </w:t>
      </w:r>
      <w:r w:rsidR="00AD4B6F">
        <w:rPr>
          <w:rFonts w:ascii="Times" w:hAnsi="Times"/>
        </w:rPr>
        <w:t xml:space="preserve">22.2 </w:t>
      </w:r>
      <w:r w:rsidR="00AD4B6F" w:rsidRPr="007D5449">
        <w:rPr>
          <w:rFonts w:ascii="Times" w:eastAsia="LANTINGHEI SC DEMIBOLD" w:hAnsi="Times" w:cs="Arial"/>
          <w:noProof/>
          <w:szCs w:val="21"/>
        </w:rPr>
        <w:t>±</w:t>
      </w:r>
      <w:r w:rsidR="00AD4B6F">
        <w:rPr>
          <w:rFonts w:ascii="Times" w:eastAsia="LANTINGHEI SC DEMIBOLD" w:hAnsi="Times" w:cs="Arial"/>
          <w:noProof/>
          <w:szCs w:val="21"/>
        </w:rPr>
        <w:t xml:space="preserve"> 2.9% of the total variance in the connectome across all individuals (WD: 21.6 </w:t>
      </w:r>
      <w:r w:rsidR="00AD4B6F" w:rsidRPr="007D5449">
        <w:rPr>
          <w:rFonts w:ascii="Times" w:eastAsia="LANTINGHEI SC DEMIBOLD" w:hAnsi="Times" w:cs="Arial"/>
          <w:noProof/>
          <w:szCs w:val="21"/>
        </w:rPr>
        <w:t>±</w:t>
      </w:r>
      <w:r w:rsidR="00AD4B6F">
        <w:rPr>
          <w:rFonts w:ascii="Times" w:eastAsia="LANTINGHEI SC DEMIBOLD" w:hAnsi="Times" w:cs="Arial"/>
          <w:noProof/>
          <w:szCs w:val="21"/>
        </w:rPr>
        <w:t xml:space="preserve"> 2.9%, HC: 23.2 </w:t>
      </w:r>
      <w:r w:rsidR="00AD4B6F" w:rsidRPr="007D5449">
        <w:rPr>
          <w:rFonts w:ascii="Times" w:eastAsia="LANTINGHEI SC DEMIBOLD" w:hAnsi="Times" w:cs="Arial"/>
          <w:noProof/>
          <w:szCs w:val="21"/>
        </w:rPr>
        <w:t>±</w:t>
      </w:r>
      <w:r w:rsidR="00AD4B6F">
        <w:rPr>
          <w:rFonts w:ascii="Times" w:eastAsia="LANTINGHEI SC DEMIBOLD" w:hAnsi="Times" w:cs="Arial"/>
          <w:noProof/>
          <w:szCs w:val="21"/>
        </w:rPr>
        <w:t xml:space="preserve"> 2.8%).</w:t>
      </w:r>
    </w:p>
    <w:p w14:paraId="1733EBF0" w14:textId="3DEF0851" w:rsidR="0006321B" w:rsidRDefault="0006321B">
      <w:pPr>
        <w:widowControl/>
        <w:jc w:val="left"/>
        <w:rPr>
          <w:rFonts w:ascii="Times" w:eastAsia="LANTINGHEI SC DEMIBOLD" w:hAnsi="Times" w:cs="Arial"/>
          <w:noProof/>
          <w:szCs w:val="21"/>
        </w:rPr>
      </w:pPr>
    </w:p>
    <w:p w14:paraId="161ED2C3" w14:textId="37883352" w:rsidR="0006321B" w:rsidRDefault="0006321B">
      <w:pPr>
        <w:widowControl/>
        <w:jc w:val="left"/>
        <w:rPr>
          <w:rFonts w:ascii="Times" w:eastAsia="LANTINGHEI SC DEMIBOLD" w:hAnsi="Times" w:cs="Arial"/>
          <w:noProof/>
          <w:szCs w:val="21"/>
        </w:rPr>
      </w:pPr>
      <w:r>
        <w:rPr>
          <w:rFonts w:ascii="Times" w:eastAsia="LANTINGHEI SC DEMIBOLD" w:hAnsi="Times" w:cs="Arial"/>
          <w:noProof/>
          <w:szCs w:val="21"/>
        </w:rPr>
        <w:br w:type="page"/>
      </w:r>
    </w:p>
    <w:p w14:paraId="7F259844" w14:textId="24BBBCBE" w:rsidR="0006321B" w:rsidRDefault="00BD044F">
      <w:pPr>
        <w:widowControl/>
        <w:jc w:val="left"/>
        <w:rPr>
          <w:rFonts w:ascii="Times" w:hAnsi="Times"/>
        </w:rPr>
      </w:pPr>
      <w:r>
        <w:rPr>
          <w:rFonts w:ascii="Times" w:hAnsi="Times"/>
          <w:noProof/>
        </w:rPr>
        <w:lastRenderedPageBreak/>
        <w:drawing>
          <wp:inline distT="0" distB="0" distL="0" distR="0" wp14:anchorId="51447B6C" wp14:editId="5836FE96">
            <wp:extent cx="6188710" cy="2318385"/>
            <wp:effectExtent l="0" t="0" r="0" b="571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1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2C4AA" w14:textId="4651896D" w:rsidR="005B5168" w:rsidRDefault="0006321B">
      <w:pPr>
        <w:widowControl/>
        <w:jc w:val="left"/>
        <w:rPr>
          <w:rFonts w:ascii="Times" w:hAnsi="Times"/>
        </w:rPr>
      </w:pPr>
      <w:r w:rsidRPr="0006321B">
        <w:rPr>
          <w:rFonts w:ascii="Times" w:hAnsi="Times"/>
          <w:b/>
          <w:bCs/>
        </w:rPr>
        <w:t>Supplementary Fig. 2</w:t>
      </w:r>
      <w:r>
        <w:rPr>
          <w:rFonts w:ascii="Times" w:hAnsi="Times"/>
        </w:rPr>
        <w:t xml:space="preserve"> </w:t>
      </w:r>
      <w:r w:rsidRPr="0006321B">
        <w:rPr>
          <w:rFonts w:ascii="Times" w:hAnsi="Times"/>
        </w:rPr>
        <w:t xml:space="preserve">Spatial correlations of the group-averaged gradient maps between the </w:t>
      </w:r>
      <w:r>
        <w:rPr>
          <w:rFonts w:ascii="Times" w:hAnsi="Times"/>
        </w:rPr>
        <w:t>WD</w:t>
      </w:r>
      <w:r w:rsidRPr="0006321B">
        <w:rPr>
          <w:rFonts w:ascii="Times" w:hAnsi="Times"/>
        </w:rPr>
        <w:t xml:space="preserve"> and </w:t>
      </w:r>
      <w:r>
        <w:rPr>
          <w:rFonts w:ascii="Times" w:hAnsi="Times"/>
        </w:rPr>
        <w:t xml:space="preserve">HCs. </w:t>
      </w:r>
      <w:r w:rsidRPr="0006321B">
        <w:rPr>
          <w:rFonts w:ascii="Times" w:hAnsi="Times"/>
        </w:rPr>
        <w:t>These correlations were corrected for spatial autocorrelations by using a permutation test (N = 10,000)</w:t>
      </w:r>
      <w:r>
        <w:rPr>
          <w:rFonts w:ascii="Times" w:hAnsi="Times"/>
        </w:rPr>
        <w:t>.</w:t>
      </w:r>
    </w:p>
    <w:p w14:paraId="4111EED1" w14:textId="77777777" w:rsidR="005B5168" w:rsidRDefault="005B5168">
      <w:pPr>
        <w:widowControl/>
        <w:jc w:val="left"/>
        <w:rPr>
          <w:rFonts w:ascii="Times" w:hAnsi="Times"/>
        </w:rPr>
      </w:pPr>
      <w:r>
        <w:rPr>
          <w:rFonts w:ascii="Times" w:hAnsi="Times"/>
        </w:rPr>
        <w:br w:type="page"/>
      </w:r>
    </w:p>
    <w:p w14:paraId="54B8884B" w14:textId="081551B8" w:rsidR="0006321B" w:rsidRDefault="00BD044F">
      <w:pPr>
        <w:widowControl/>
        <w:jc w:val="left"/>
        <w:rPr>
          <w:rFonts w:ascii="Times" w:hAnsi="Times"/>
        </w:rPr>
      </w:pPr>
      <w:r>
        <w:rPr>
          <w:rFonts w:ascii="Times" w:hAnsi="Times"/>
          <w:noProof/>
        </w:rPr>
        <w:lastRenderedPageBreak/>
        <w:drawing>
          <wp:inline distT="0" distB="0" distL="0" distR="0" wp14:anchorId="34ECC694" wp14:editId="7C76A837">
            <wp:extent cx="6188710" cy="1353185"/>
            <wp:effectExtent l="0" t="0" r="0" b="57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35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08978" w14:textId="3C34BB12" w:rsidR="005B5168" w:rsidRDefault="005B5168" w:rsidP="005B5168">
      <w:pPr>
        <w:widowControl/>
        <w:rPr>
          <w:rFonts w:ascii="Times" w:hAnsi="Times"/>
        </w:rPr>
      </w:pPr>
      <w:r w:rsidRPr="005B5168">
        <w:rPr>
          <w:rFonts w:ascii="Times" w:hAnsi="Times" w:hint="eastAsia"/>
          <w:b/>
          <w:bCs/>
        </w:rPr>
        <w:t>S</w:t>
      </w:r>
      <w:r w:rsidRPr="005B5168">
        <w:rPr>
          <w:rFonts w:ascii="Times" w:hAnsi="Times"/>
          <w:b/>
          <w:bCs/>
        </w:rPr>
        <w:t>upplementary Fig. 3</w:t>
      </w:r>
      <w:r>
        <w:rPr>
          <w:rFonts w:ascii="Times" w:hAnsi="Times"/>
        </w:rPr>
        <w:t xml:space="preserve"> Second</w:t>
      </w:r>
      <w:r w:rsidR="00B61BBD">
        <w:rPr>
          <w:rFonts w:ascii="Times" w:hAnsi="Times"/>
        </w:rPr>
        <w:t>ary</w:t>
      </w:r>
      <w:r w:rsidRPr="005B5168">
        <w:rPr>
          <w:rFonts w:ascii="Times" w:hAnsi="Times"/>
        </w:rPr>
        <w:t xml:space="preserve"> gradient mapping in patients with MDD and controls.</w:t>
      </w:r>
      <w:r>
        <w:rPr>
          <w:rFonts w:ascii="Times" w:hAnsi="Times"/>
        </w:rPr>
        <w:t xml:space="preserve"> </w:t>
      </w:r>
      <w:r w:rsidRPr="005B5168">
        <w:rPr>
          <w:rFonts w:ascii="Times" w:hAnsi="Times"/>
        </w:rPr>
        <w:t xml:space="preserve">The global and </w:t>
      </w:r>
      <w:r>
        <w:rPr>
          <w:rFonts w:ascii="Times" w:hAnsi="Times"/>
        </w:rPr>
        <w:t>network</w:t>
      </w:r>
      <w:r w:rsidRPr="005B5168">
        <w:rPr>
          <w:rFonts w:ascii="Times" w:hAnsi="Times"/>
        </w:rPr>
        <w:t xml:space="preserve">-based histograms show that the extreme values in the patients with </w:t>
      </w:r>
      <w:r>
        <w:rPr>
          <w:rFonts w:ascii="Times" w:hAnsi="Times"/>
        </w:rPr>
        <w:t>WD</w:t>
      </w:r>
      <w:r w:rsidRPr="005B5168">
        <w:rPr>
          <w:rFonts w:ascii="Times" w:hAnsi="Times"/>
        </w:rPr>
        <w:t xml:space="preserve"> were contracted relative to those in the </w:t>
      </w:r>
      <w:r>
        <w:rPr>
          <w:rFonts w:ascii="Times" w:hAnsi="Times"/>
        </w:rPr>
        <w:t>HCs</w:t>
      </w:r>
      <w:r w:rsidRPr="005B5168">
        <w:rPr>
          <w:rFonts w:ascii="Times" w:hAnsi="Times"/>
        </w:rPr>
        <w:t xml:space="preserve"> in </w:t>
      </w:r>
      <w:r w:rsidR="0058187E">
        <w:rPr>
          <w:rFonts w:ascii="Times" w:hAnsi="Times"/>
        </w:rPr>
        <w:t xml:space="preserve">the </w:t>
      </w:r>
      <w:r>
        <w:rPr>
          <w:rFonts w:ascii="Times" w:hAnsi="Times"/>
        </w:rPr>
        <w:t>second</w:t>
      </w:r>
      <w:r w:rsidR="00B61BBD">
        <w:rPr>
          <w:rFonts w:ascii="Times" w:hAnsi="Times"/>
        </w:rPr>
        <w:t>ary</w:t>
      </w:r>
      <w:r w:rsidRPr="005B5168">
        <w:rPr>
          <w:rFonts w:ascii="Times" w:hAnsi="Times"/>
        </w:rPr>
        <w:t xml:space="preserve"> gradient.</w:t>
      </w:r>
      <w:r w:rsidR="001752C8">
        <w:rPr>
          <w:rFonts w:ascii="Times" w:hAnsi="Times"/>
        </w:rPr>
        <w:t xml:space="preserve"> </w:t>
      </w:r>
      <w:r w:rsidR="001752C8" w:rsidRPr="001752C8">
        <w:rPr>
          <w:rFonts w:ascii="Times" w:hAnsi="Times"/>
        </w:rPr>
        <w:t>VIS, visual network; SMN, sensorimotor network; DAN, dorsal attention network; VAN, ventral attention network; SUB, subcortical regions; LIB, limbic network; FPN, frontoparietal network; DMN, default mode network.</w:t>
      </w:r>
    </w:p>
    <w:p w14:paraId="76CD54CC" w14:textId="3E3B1CD5" w:rsidR="00DC0668" w:rsidRDefault="00DC0668">
      <w:pPr>
        <w:widowControl/>
        <w:jc w:val="left"/>
        <w:rPr>
          <w:rFonts w:ascii="Times" w:hAnsi="Times"/>
        </w:rPr>
      </w:pPr>
      <w:r>
        <w:rPr>
          <w:rFonts w:ascii="Times" w:hAnsi="Times"/>
        </w:rPr>
        <w:br w:type="page"/>
      </w:r>
    </w:p>
    <w:p w14:paraId="7CCDE1A1" w14:textId="64A4F453" w:rsidR="00DC0668" w:rsidRDefault="00B1280E" w:rsidP="00DC0668">
      <w:pPr>
        <w:widowControl/>
        <w:jc w:val="center"/>
        <w:rPr>
          <w:rFonts w:ascii="Times" w:hAnsi="Times"/>
        </w:rPr>
      </w:pPr>
      <w:r>
        <w:rPr>
          <w:rFonts w:ascii="Times" w:hAnsi="Times"/>
          <w:noProof/>
        </w:rPr>
        <w:lastRenderedPageBreak/>
        <w:drawing>
          <wp:inline distT="0" distB="0" distL="0" distR="0" wp14:anchorId="273DF2F0" wp14:editId="43994C4D">
            <wp:extent cx="3536726" cy="2750344"/>
            <wp:effectExtent l="0" t="0" r="0" b="571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7693" cy="2751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0111D" w14:textId="41EBD400" w:rsidR="00DC0668" w:rsidRDefault="00DC0668" w:rsidP="00DC0668">
      <w:pPr>
        <w:widowControl/>
        <w:rPr>
          <w:rFonts w:ascii="Times" w:hAnsi="Times"/>
        </w:rPr>
      </w:pPr>
      <w:r w:rsidRPr="005B5168">
        <w:rPr>
          <w:rFonts w:ascii="Times" w:hAnsi="Times" w:hint="eastAsia"/>
          <w:b/>
          <w:bCs/>
        </w:rPr>
        <w:t>S</w:t>
      </w:r>
      <w:r w:rsidRPr="005B5168">
        <w:rPr>
          <w:rFonts w:ascii="Times" w:hAnsi="Times"/>
          <w:b/>
          <w:bCs/>
        </w:rPr>
        <w:t xml:space="preserve">upplementary Fig. </w:t>
      </w:r>
      <w:r>
        <w:rPr>
          <w:rFonts w:ascii="Times" w:hAnsi="Times"/>
          <w:b/>
          <w:bCs/>
        </w:rPr>
        <w:t xml:space="preserve">4 </w:t>
      </w:r>
      <w:r w:rsidRPr="00DC0668">
        <w:rPr>
          <w:rFonts w:ascii="Times" w:hAnsi="Times"/>
        </w:rPr>
        <w:t>Statistical comparison of the second</w:t>
      </w:r>
      <w:r w:rsidR="00B61BBD">
        <w:rPr>
          <w:rFonts w:ascii="Times" w:hAnsi="Times"/>
        </w:rPr>
        <w:t>ary</w:t>
      </w:r>
      <w:r w:rsidRPr="00DC0668">
        <w:rPr>
          <w:rFonts w:ascii="Times" w:hAnsi="Times"/>
        </w:rPr>
        <w:t xml:space="preserve"> gradients between the </w:t>
      </w:r>
      <w:r>
        <w:rPr>
          <w:rFonts w:ascii="Times" w:hAnsi="Times"/>
        </w:rPr>
        <w:t>WD</w:t>
      </w:r>
      <w:r w:rsidRPr="00DC0668">
        <w:rPr>
          <w:rFonts w:ascii="Times" w:hAnsi="Times"/>
        </w:rPr>
        <w:t xml:space="preserve"> and </w:t>
      </w:r>
      <w:r>
        <w:rPr>
          <w:rFonts w:ascii="Times" w:hAnsi="Times"/>
        </w:rPr>
        <w:t>HCs</w:t>
      </w:r>
      <w:r w:rsidRPr="00DC0668">
        <w:rPr>
          <w:rFonts w:ascii="Times" w:hAnsi="Times"/>
        </w:rPr>
        <w:t>.</w:t>
      </w:r>
    </w:p>
    <w:p w14:paraId="0EFAC4F1" w14:textId="456208C6" w:rsidR="00591628" w:rsidRDefault="00591628">
      <w:pPr>
        <w:widowControl/>
        <w:jc w:val="left"/>
        <w:rPr>
          <w:rFonts w:ascii="Times" w:hAnsi="Times"/>
        </w:rPr>
      </w:pPr>
      <w:r>
        <w:rPr>
          <w:rFonts w:ascii="Times" w:hAnsi="Times"/>
        </w:rPr>
        <w:br w:type="page"/>
      </w:r>
    </w:p>
    <w:p w14:paraId="5CF768BF" w14:textId="5C79896D" w:rsidR="00591628" w:rsidRDefault="00B1280E" w:rsidP="00DC0668">
      <w:pPr>
        <w:widowControl/>
        <w:rPr>
          <w:rFonts w:ascii="Times" w:hAnsi="Times"/>
        </w:rPr>
      </w:pPr>
      <w:r>
        <w:rPr>
          <w:rFonts w:ascii="Times" w:hAnsi="Times"/>
          <w:noProof/>
        </w:rPr>
        <w:lastRenderedPageBreak/>
        <w:drawing>
          <wp:inline distT="0" distB="0" distL="0" distR="0" wp14:anchorId="3D9A048C" wp14:editId="3372CE78">
            <wp:extent cx="6188710" cy="2220595"/>
            <wp:effectExtent l="0" t="0" r="0" b="190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22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9043B" w14:textId="3126B477" w:rsidR="00591628" w:rsidRDefault="00591628" w:rsidP="00DC0668">
      <w:pPr>
        <w:widowControl/>
        <w:rPr>
          <w:rFonts w:ascii="Times" w:hAnsi="Times"/>
        </w:rPr>
      </w:pPr>
      <w:r w:rsidRPr="00591628">
        <w:rPr>
          <w:rFonts w:ascii="Times" w:hAnsi="Times" w:hint="eastAsia"/>
          <w:b/>
          <w:bCs/>
        </w:rPr>
        <w:t>S</w:t>
      </w:r>
      <w:r w:rsidRPr="00591628">
        <w:rPr>
          <w:rFonts w:ascii="Times" w:hAnsi="Times"/>
          <w:b/>
          <w:bCs/>
        </w:rPr>
        <w:t xml:space="preserve">upplementary Fig. 5 </w:t>
      </w:r>
      <w:r>
        <w:rPr>
          <w:rFonts w:ascii="Times" w:hAnsi="Times"/>
        </w:rPr>
        <w:t xml:space="preserve">The group differences of GM volume between WD and HCs. </w:t>
      </w:r>
    </w:p>
    <w:p w14:paraId="1278B79E" w14:textId="45DDD590" w:rsidR="001752C8" w:rsidRDefault="001752C8">
      <w:pPr>
        <w:widowControl/>
        <w:jc w:val="left"/>
        <w:rPr>
          <w:rFonts w:ascii="Times" w:hAnsi="Times"/>
        </w:rPr>
      </w:pPr>
      <w:r>
        <w:rPr>
          <w:rFonts w:ascii="Times" w:hAnsi="Times"/>
        </w:rPr>
        <w:br w:type="page"/>
      </w:r>
    </w:p>
    <w:p w14:paraId="6A56CB07" w14:textId="0DD5E994" w:rsidR="001752C8" w:rsidRDefault="00B1280E" w:rsidP="00DC0668">
      <w:pPr>
        <w:widowControl/>
        <w:rPr>
          <w:rFonts w:ascii="Times" w:hAnsi="Times"/>
        </w:rPr>
      </w:pPr>
      <w:r>
        <w:rPr>
          <w:rFonts w:ascii="Times" w:hAnsi="Times"/>
          <w:noProof/>
        </w:rPr>
        <w:lastRenderedPageBreak/>
        <w:drawing>
          <wp:inline distT="0" distB="0" distL="0" distR="0" wp14:anchorId="626E9D18" wp14:editId="10F370F0">
            <wp:extent cx="6188710" cy="3311525"/>
            <wp:effectExtent l="0" t="0" r="0" b="317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31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0277E" w14:textId="75A3398E" w:rsidR="001752C8" w:rsidRDefault="001752C8" w:rsidP="00DC0668">
      <w:pPr>
        <w:widowControl/>
        <w:rPr>
          <w:rFonts w:ascii="Times" w:hAnsi="Times"/>
        </w:rPr>
      </w:pPr>
      <w:r w:rsidRPr="001752C8">
        <w:rPr>
          <w:rFonts w:ascii="Times" w:hAnsi="Times" w:hint="eastAsia"/>
          <w:b/>
          <w:bCs/>
        </w:rPr>
        <w:t>S</w:t>
      </w:r>
      <w:r w:rsidRPr="001752C8">
        <w:rPr>
          <w:rFonts w:ascii="Times" w:hAnsi="Times"/>
          <w:b/>
          <w:bCs/>
        </w:rPr>
        <w:t xml:space="preserve">upplementary Fig. </w:t>
      </w:r>
      <w:r w:rsidR="00591628">
        <w:rPr>
          <w:rFonts w:ascii="Times" w:hAnsi="Times"/>
          <w:b/>
          <w:bCs/>
        </w:rPr>
        <w:t>6</w:t>
      </w:r>
      <w:r>
        <w:rPr>
          <w:rFonts w:ascii="Times" w:hAnsi="Times"/>
        </w:rPr>
        <w:t xml:space="preserve"> Spatial correlations between second</w:t>
      </w:r>
      <w:r w:rsidR="00B61BBD">
        <w:rPr>
          <w:rFonts w:ascii="Times" w:hAnsi="Times"/>
        </w:rPr>
        <w:t>ary</w:t>
      </w:r>
      <w:r>
        <w:rPr>
          <w:rFonts w:ascii="Times" w:hAnsi="Times"/>
        </w:rPr>
        <w:t xml:space="preserve"> gradient and GM volume. </w:t>
      </w:r>
      <w:r w:rsidRPr="001752C8">
        <w:rPr>
          <w:rFonts w:ascii="Times" w:hAnsi="Times"/>
          <w:b/>
          <w:bCs/>
        </w:rPr>
        <w:t>a.</w:t>
      </w:r>
      <w:r>
        <w:rPr>
          <w:rFonts w:ascii="Times" w:hAnsi="Times"/>
        </w:rPr>
        <w:t xml:space="preserve"> Spatial correlation between global second</w:t>
      </w:r>
      <w:r w:rsidR="00B61BBD">
        <w:rPr>
          <w:rFonts w:ascii="Times" w:hAnsi="Times"/>
        </w:rPr>
        <w:t>ary</w:t>
      </w:r>
      <w:r>
        <w:rPr>
          <w:rFonts w:ascii="Times" w:hAnsi="Times"/>
        </w:rPr>
        <w:t xml:space="preserve"> gradient and GM volume. </w:t>
      </w:r>
      <w:r w:rsidRPr="001752C8">
        <w:rPr>
          <w:rFonts w:ascii="Times" w:hAnsi="Times"/>
          <w:b/>
          <w:bCs/>
        </w:rPr>
        <w:t>b.</w:t>
      </w:r>
      <w:r>
        <w:rPr>
          <w:rFonts w:ascii="Times" w:hAnsi="Times"/>
        </w:rPr>
        <w:t xml:space="preserve"> Network-based spatial correlations between second</w:t>
      </w:r>
      <w:r w:rsidR="00B61BBD">
        <w:rPr>
          <w:rFonts w:ascii="Times" w:hAnsi="Times"/>
        </w:rPr>
        <w:t>ary</w:t>
      </w:r>
      <w:r>
        <w:rPr>
          <w:rFonts w:ascii="Times" w:hAnsi="Times"/>
        </w:rPr>
        <w:t xml:space="preserve"> gradient and GM volume. </w:t>
      </w:r>
      <w:r w:rsidRPr="001752C8">
        <w:rPr>
          <w:rFonts w:ascii="Times" w:hAnsi="Times"/>
          <w:b/>
          <w:bCs/>
        </w:rPr>
        <w:t>c.</w:t>
      </w:r>
      <w:r>
        <w:rPr>
          <w:rFonts w:ascii="Times" w:hAnsi="Times"/>
        </w:rPr>
        <w:t xml:space="preserve"> The differences of global and network-based spatial correlations between WD and HCs across </w:t>
      </w:r>
      <w:r w:rsidR="0058187E">
        <w:rPr>
          <w:rFonts w:ascii="Times" w:hAnsi="Times"/>
        </w:rPr>
        <w:t>subjects</w:t>
      </w:r>
      <w:r>
        <w:rPr>
          <w:rFonts w:ascii="Times" w:hAnsi="Times"/>
        </w:rPr>
        <w:t>.</w:t>
      </w:r>
      <w:r w:rsidR="003F4C69">
        <w:rPr>
          <w:rFonts w:ascii="Times" w:hAnsi="Times"/>
        </w:rPr>
        <w:t xml:space="preserve"> *, </w:t>
      </w:r>
      <w:r w:rsidR="003F4C69" w:rsidRPr="003F4C69">
        <w:rPr>
          <w:rFonts w:ascii="Times" w:hAnsi="Times"/>
          <w:i/>
          <w:iCs/>
        </w:rPr>
        <w:t>P</w:t>
      </w:r>
      <w:r w:rsidR="003F4C69">
        <w:rPr>
          <w:rFonts w:ascii="Times" w:hAnsi="Times"/>
        </w:rPr>
        <w:t xml:space="preserve"> &lt; 0.05. </w:t>
      </w:r>
      <w:r w:rsidR="003F4C69" w:rsidRPr="001752C8">
        <w:rPr>
          <w:rFonts w:ascii="Times" w:hAnsi="Times"/>
        </w:rPr>
        <w:t>VIS, visual network; SMN, sensorimotor network; DAN, dorsal attention network; VAN, ventral attention network; SUB, subcortical regions; LIB, limbic network; FPN, frontoparietal network; DMN, default mode network.</w:t>
      </w:r>
    </w:p>
    <w:p w14:paraId="4FDED0E8" w14:textId="32013085" w:rsidR="0019683A" w:rsidRDefault="0019683A">
      <w:pPr>
        <w:widowControl/>
        <w:jc w:val="left"/>
        <w:rPr>
          <w:rFonts w:ascii="Times" w:hAnsi="Times"/>
        </w:rPr>
      </w:pPr>
      <w:r>
        <w:rPr>
          <w:rFonts w:ascii="Times" w:hAnsi="Times"/>
        </w:rPr>
        <w:br w:type="page"/>
      </w:r>
    </w:p>
    <w:p w14:paraId="0667A83F" w14:textId="7F2CC300" w:rsidR="00B1280E" w:rsidRDefault="00B1280E" w:rsidP="00DC0668">
      <w:pPr>
        <w:widowControl/>
        <w:rPr>
          <w:rFonts w:ascii="Times" w:hAnsi="Times"/>
          <w:b/>
          <w:bCs/>
        </w:rPr>
      </w:pPr>
      <w:r>
        <w:rPr>
          <w:rFonts w:ascii="Times" w:hAnsi="Times"/>
          <w:b/>
          <w:bCs/>
          <w:noProof/>
        </w:rPr>
        <w:lastRenderedPageBreak/>
        <w:drawing>
          <wp:inline distT="0" distB="0" distL="0" distR="0" wp14:anchorId="7341C045" wp14:editId="53847B54">
            <wp:extent cx="6188710" cy="235077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5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260C6" w14:textId="4DE5DD4D" w:rsidR="0019683A" w:rsidRPr="00DC0668" w:rsidRDefault="0019683A" w:rsidP="00DC0668">
      <w:pPr>
        <w:widowControl/>
        <w:rPr>
          <w:rFonts w:ascii="Times" w:hAnsi="Times"/>
        </w:rPr>
      </w:pPr>
      <w:r w:rsidRPr="0019683A">
        <w:rPr>
          <w:rFonts w:ascii="Times" w:hAnsi="Times" w:hint="eastAsia"/>
          <w:b/>
          <w:bCs/>
        </w:rPr>
        <w:t>S</w:t>
      </w:r>
      <w:r w:rsidRPr="0019683A">
        <w:rPr>
          <w:rFonts w:ascii="Times" w:hAnsi="Times"/>
          <w:b/>
          <w:bCs/>
        </w:rPr>
        <w:t xml:space="preserve">upplementary Fig. </w:t>
      </w:r>
      <w:r w:rsidR="00591628">
        <w:rPr>
          <w:rFonts w:ascii="Times" w:hAnsi="Times"/>
          <w:b/>
          <w:bCs/>
        </w:rPr>
        <w:t>7</w:t>
      </w:r>
      <w:r>
        <w:rPr>
          <w:rFonts w:ascii="Times" w:hAnsi="Times"/>
        </w:rPr>
        <w:t xml:space="preserve"> </w:t>
      </w:r>
      <w:r w:rsidRPr="0019683A">
        <w:rPr>
          <w:rFonts w:ascii="Times" w:hAnsi="Times"/>
        </w:rPr>
        <w:t xml:space="preserve">The percentage of variance in the response variables explained by the components in the partial least squares regression analysis. The significance level was determined by a permutation test (N = 10,000) with spatial autocorrelation corrected. </w:t>
      </w:r>
      <w:r w:rsidR="00C75BE2" w:rsidRPr="0019683A">
        <w:rPr>
          <w:rFonts w:ascii="Times" w:hAnsi="Times"/>
        </w:rPr>
        <w:t>**</w:t>
      </w:r>
      <w:r w:rsidRPr="0019683A">
        <w:rPr>
          <w:rFonts w:ascii="Times" w:hAnsi="Times"/>
        </w:rPr>
        <w:t>*</w:t>
      </w:r>
      <w:r w:rsidR="00C75BE2">
        <w:rPr>
          <w:rFonts w:ascii="Times" w:hAnsi="Times"/>
        </w:rPr>
        <w:t xml:space="preserve">, </w:t>
      </w:r>
      <w:r w:rsidR="00C75BE2" w:rsidRPr="002C3760">
        <w:rPr>
          <w:rFonts w:ascii="Times" w:hAnsi="Times"/>
          <w:i/>
          <w:iCs/>
        </w:rPr>
        <w:t>P</w:t>
      </w:r>
      <w:r w:rsidR="00C75BE2">
        <w:rPr>
          <w:rFonts w:ascii="Times" w:hAnsi="Times"/>
        </w:rPr>
        <w:t xml:space="preserve"> &lt;0 .001; </w:t>
      </w:r>
      <w:r w:rsidRPr="0019683A">
        <w:rPr>
          <w:rFonts w:ascii="Times" w:hAnsi="Times"/>
        </w:rPr>
        <w:t xml:space="preserve">*, </w:t>
      </w:r>
      <w:r w:rsidRPr="002C3760">
        <w:rPr>
          <w:rFonts w:ascii="Times" w:hAnsi="Times"/>
          <w:i/>
          <w:iCs/>
        </w:rPr>
        <w:t>P</w:t>
      </w:r>
      <w:r w:rsidRPr="0019683A">
        <w:rPr>
          <w:rFonts w:ascii="Times" w:hAnsi="Times"/>
        </w:rPr>
        <w:t xml:space="preserve"> &lt; 0.0</w:t>
      </w:r>
      <w:r w:rsidR="00C75BE2">
        <w:rPr>
          <w:rFonts w:ascii="Times" w:hAnsi="Times"/>
        </w:rPr>
        <w:t>5</w:t>
      </w:r>
      <w:r w:rsidRPr="0019683A">
        <w:rPr>
          <w:rFonts w:ascii="Times" w:hAnsi="Times"/>
        </w:rPr>
        <w:t>.</w:t>
      </w:r>
    </w:p>
    <w:p w14:paraId="435B924C" w14:textId="77777777" w:rsidR="001D3124" w:rsidRDefault="001D3124">
      <w:pPr>
        <w:widowControl/>
        <w:jc w:val="left"/>
        <w:rPr>
          <w:rFonts w:ascii="Times" w:hAnsi="Times"/>
          <w:b/>
          <w:bCs/>
          <w:sz w:val="24"/>
        </w:rPr>
      </w:pPr>
      <w:r>
        <w:rPr>
          <w:rFonts w:ascii="Times" w:hAnsi="Times"/>
          <w:b/>
          <w:bCs/>
          <w:sz w:val="24"/>
        </w:rPr>
        <w:br w:type="page"/>
      </w:r>
    </w:p>
    <w:p w14:paraId="44845574" w14:textId="7D01A673" w:rsidR="0012367F" w:rsidRPr="0012367F" w:rsidRDefault="0012367F">
      <w:pPr>
        <w:rPr>
          <w:rFonts w:ascii="Times" w:hAnsi="Times"/>
          <w:b/>
          <w:bCs/>
          <w:sz w:val="24"/>
        </w:rPr>
      </w:pPr>
      <w:r w:rsidRPr="0012367F">
        <w:rPr>
          <w:rFonts w:ascii="Times" w:hAnsi="Times" w:hint="eastAsia"/>
          <w:b/>
          <w:bCs/>
          <w:sz w:val="24"/>
        </w:rPr>
        <w:lastRenderedPageBreak/>
        <w:t>Supplementary</w:t>
      </w:r>
      <w:r w:rsidRPr="0012367F">
        <w:rPr>
          <w:rFonts w:ascii="Times" w:hAnsi="Times"/>
          <w:b/>
          <w:bCs/>
          <w:sz w:val="24"/>
        </w:rPr>
        <w:t xml:space="preserve"> </w:t>
      </w:r>
      <w:r w:rsidRPr="0012367F">
        <w:rPr>
          <w:rFonts w:ascii="Times" w:hAnsi="Times" w:hint="eastAsia"/>
          <w:b/>
          <w:bCs/>
          <w:sz w:val="24"/>
        </w:rPr>
        <w:t>Tables</w:t>
      </w:r>
    </w:p>
    <w:p w14:paraId="7D3B4B45" w14:textId="66C383AF" w:rsidR="0012367F" w:rsidRDefault="0012367F">
      <w:pPr>
        <w:rPr>
          <w:rFonts w:ascii="Times" w:hAnsi="Times"/>
        </w:rPr>
      </w:pPr>
    </w:p>
    <w:p w14:paraId="759FC6E2" w14:textId="3C40443E" w:rsidR="0012367F" w:rsidRDefault="0012367F" w:rsidP="0096229B">
      <w:pPr>
        <w:rPr>
          <w:rFonts w:ascii="Times" w:hAnsi="Times"/>
        </w:rPr>
      </w:pPr>
      <w:r w:rsidRPr="00354192">
        <w:rPr>
          <w:rFonts w:ascii="Times" w:hAnsi="Times" w:hint="eastAsia"/>
          <w:b/>
          <w:bCs/>
        </w:rPr>
        <w:t>S</w:t>
      </w:r>
      <w:r w:rsidRPr="00354192">
        <w:rPr>
          <w:rFonts w:ascii="Times" w:hAnsi="Times"/>
          <w:b/>
          <w:bCs/>
        </w:rPr>
        <w:t xml:space="preserve">upplementary Table 1. </w:t>
      </w:r>
      <w:r w:rsidR="0096229B" w:rsidRPr="0096229B">
        <w:rPr>
          <w:rFonts w:ascii="Times" w:hAnsi="Times"/>
        </w:rPr>
        <w:t xml:space="preserve">The lists of candidate genes used for disease specificity analysis </w:t>
      </w:r>
      <w:r w:rsidR="0058187E">
        <w:rPr>
          <w:rFonts w:ascii="Times" w:hAnsi="Times"/>
        </w:rPr>
        <w:t xml:space="preserve">are </w:t>
      </w:r>
      <w:r w:rsidR="0096229B" w:rsidRPr="0096229B">
        <w:rPr>
          <w:rFonts w:ascii="Times" w:hAnsi="Times"/>
        </w:rPr>
        <w:t>presented</w:t>
      </w:r>
      <w:r w:rsidR="00354192">
        <w:rPr>
          <w:rFonts w:ascii="Times" w:hAnsi="Times" w:hint="eastAsia"/>
        </w:rPr>
        <w:t xml:space="preserve"> </w:t>
      </w:r>
      <w:r w:rsidR="0096229B" w:rsidRPr="0096229B">
        <w:rPr>
          <w:rFonts w:ascii="Times" w:hAnsi="Times"/>
        </w:rPr>
        <w:t>in Fig</w:t>
      </w:r>
      <w:r w:rsidR="0058187E">
        <w:rPr>
          <w:rFonts w:ascii="Times" w:hAnsi="Times"/>
        </w:rPr>
        <w:t>.</w:t>
      </w:r>
      <w:r w:rsidR="0096229B" w:rsidRPr="0096229B">
        <w:rPr>
          <w:rFonts w:ascii="Times" w:hAnsi="Times"/>
        </w:rPr>
        <w:t xml:space="preserve"> </w:t>
      </w:r>
      <w:r w:rsidR="0096229B">
        <w:rPr>
          <w:rFonts w:ascii="Times" w:hAnsi="Times"/>
        </w:rPr>
        <w:t>4 and 5.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04"/>
        <w:gridCol w:w="9032"/>
      </w:tblGrid>
      <w:tr w:rsidR="0012367F" w14:paraId="03CCD651" w14:textId="77777777" w:rsidTr="0012367F">
        <w:tc>
          <w:tcPr>
            <w:tcW w:w="704" w:type="dxa"/>
          </w:tcPr>
          <w:p w14:paraId="3BA6E8B3" w14:textId="330F7668" w:rsidR="0012367F" w:rsidRDefault="0012367F">
            <w:pPr>
              <w:rPr>
                <w:rFonts w:ascii="Times" w:hAnsi="Times"/>
              </w:rPr>
            </w:pPr>
            <w:r>
              <w:rPr>
                <w:rFonts w:ascii="Times" w:hAnsi="Times" w:hint="eastAsia"/>
              </w:rPr>
              <w:t>A</w:t>
            </w:r>
          </w:p>
        </w:tc>
        <w:tc>
          <w:tcPr>
            <w:tcW w:w="9032" w:type="dxa"/>
          </w:tcPr>
          <w:p w14:paraId="0D39F731" w14:textId="14A59077" w:rsidR="0012367F" w:rsidRDefault="0012367F" w:rsidP="0012367F">
            <w:pPr>
              <w:rPr>
                <w:rFonts w:ascii="Times" w:hAnsi="Times"/>
              </w:rPr>
            </w:pPr>
            <w:r w:rsidRPr="0012367F">
              <w:rPr>
                <w:rFonts w:ascii="Times" w:hAnsi="Times"/>
              </w:rPr>
              <w:t>A2M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ACE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ACHE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APBA1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APBB2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APLP1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APLP2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APOC1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APP</w:t>
            </w:r>
            <w:r>
              <w:rPr>
                <w:rFonts w:ascii="Times" w:hAnsi="Times"/>
              </w:rPr>
              <w:t xml:space="preserve">, </w:t>
            </w:r>
            <w:r w:rsidRPr="0012367F">
              <w:rPr>
                <w:rFonts w:ascii="Times" w:hAnsi="Times"/>
              </w:rPr>
              <w:t>BACE2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BCHE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BLMH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CASP3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CHRNA3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CTSB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DBN1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ESR1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GSK3B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IL1B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KCNIP3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KLK6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LRP1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LRRC15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MAPT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PLAU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PSEN1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PSEN2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12367F">
              <w:rPr>
                <w:rFonts w:ascii="Times" w:hAnsi="Times"/>
              </w:rPr>
              <w:t>SORL1</w:t>
            </w:r>
          </w:p>
        </w:tc>
      </w:tr>
      <w:tr w:rsidR="0012367F" w14:paraId="66649E60" w14:textId="77777777" w:rsidTr="0012367F">
        <w:tc>
          <w:tcPr>
            <w:tcW w:w="704" w:type="dxa"/>
          </w:tcPr>
          <w:p w14:paraId="644687CA" w14:textId="7148439C" w:rsidR="0012367F" w:rsidRDefault="0012367F">
            <w:pPr>
              <w:rPr>
                <w:rFonts w:ascii="Times" w:hAnsi="Times"/>
              </w:rPr>
            </w:pPr>
            <w:r>
              <w:rPr>
                <w:rFonts w:ascii="Times" w:hAnsi="Times" w:hint="eastAsia"/>
              </w:rPr>
              <w:t>B</w:t>
            </w:r>
          </w:p>
        </w:tc>
        <w:tc>
          <w:tcPr>
            <w:tcW w:w="9032" w:type="dxa"/>
          </w:tcPr>
          <w:p w14:paraId="00D42A3A" w14:textId="77829F6F" w:rsidR="0012367F" w:rsidRDefault="0096229B" w:rsidP="0096229B">
            <w:pPr>
              <w:rPr>
                <w:rFonts w:ascii="Times" w:hAnsi="Times"/>
              </w:rPr>
            </w:pPr>
            <w:r w:rsidRPr="0096229B">
              <w:rPr>
                <w:rFonts w:ascii="Times" w:hAnsi="Times"/>
              </w:rPr>
              <w:t>ATP1A3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DBH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DDC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HTRA2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LRRK2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NR4A2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PARK2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PARK7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PINK1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SLC6A3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SNCA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SNCAIP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SNCB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TH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UCHL1</w:t>
            </w:r>
          </w:p>
        </w:tc>
      </w:tr>
      <w:tr w:rsidR="0012367F" w14:paraId="67DF8272" w14:textId="77777777" w:rsidTr="0012367F">
        <w:tc>
          <w:tcPr>
            <w:tcW w:w="704" w:type="dxa"/>
          </w:tcPr>
          <w:p w14:paraId="3D1CC8A1" w14:textId="7C56B433" w:rsidR="0012367F" w:rsidRDefault="0012367F">
            <w:pPr>
              <w:rPr>
                <w:rFonts w:ascii="Times" w:hAnsi="Times"/>
              </w:rPr>
            </w:pPr>
            <w:r>
              <w:rPr>
                <w:rFonts w:ascii="Times" w:hAnsi="Times" w:hint="eastAsia"/>
              </w:rPr>
              <w:t>C</w:t>
            </w:r>
          </w:p>
        </w:tc>
        <w:tc>
          <w:tcPr>
            <w:tcW w:w="9032" w:type="dxa"/>
          </w:tcPr>
          <w:p w14:paraId="1449A22E" w14:textId="5133A02D" w:rsidR="0012367F" w:rsidRDefault="0096229B" w:rsidP="0096229B">
            <w:pPr>
              <w:rPr>
                <w:rFonts w:ascii="Times" w:hAnsi="Times"/>
              </w:rPr>
            </w:pPr>
            <w:r w:rsidRPr="0096229B">
              <w:rPr>
                <w:rFonts w:ascii="Times" w:hAnsi="Times"/>
              </w:rPr>
              <w:t>ACTN2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AHI1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AKT1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ANKHD1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APOL1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APOL2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APOL4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ATF4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ATF5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ATF7IP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BDNF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CCDC141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CHRM1</w:t>
            </w:r>
            <w:r>
              <w:rPr>
                <w:rFonts w:ascii="Times" w:hAnsi="Times"/>
              </w:rPr>
              <w:t xml:space="preserve">, </w:t>
            </w:r>
            <w:r w:rsidRPr="0096229B">
              <w:rPr>
                <w:rFonts w:ascii="Times" w:hAnsi="Times"/>
              </w:rPr>
              <w:t>CHRNA7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CIT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COMT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DAO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DAOA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DISC1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DRD1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DRD3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DRD5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DTNBP1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ERBB3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ERBB4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FEZ1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GABRA6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GABRB2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GAD1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GRIN1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GRIN2A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GRIN2B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GRM2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GRM3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GRM7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HOMER1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HTR2A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HTR2C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HTR6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ITSN1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KCNN3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MAP1A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NDE1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NDEL1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NPAS3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NRG1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PAFAH1B1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PCNT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PDE4B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PDLIM5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PLXNA2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PPP1R1B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PPP3CA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PPP3CC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PRODH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PVALB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RANBP9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RASSF7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RGS4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RTN4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RTN4R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SLC17A7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SPTBN4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SYN2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SYNE1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TAAR6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TNF</w:t>
            </w:r>
          </w:p>
        </w:tc>
      </w:tr>
      <w:tr w:rsidR="0012367F" w14:paraId="17FFF28A" w14:textId="77777777" w:rsidTr="0012367F">
        <w:tc>
          <w:tcPr>
            <w:tcW w:w="704" w:type="dxa"/>
          </w:tcPr>
          <w:p w14:paraId="049C310D" w14:textId="254C0489" w:rsidR="0012367F" w:rsidRDefault="0012367F">
            <w:pPr>
              <w:rPr>
                <w:rFonts w:ascii="Times" w:hAnsi="Times"/>
              </w:rPr>
            </w:pPr>
            <w:r>
              <w:rPr>
                <w:rFonts w:ascii="Times" w:hAnsi="Times" w:hint="eastAsia"/>
              </w:rPr>
              <w:t>D</w:t>
            </w:r>
          </w:p>
        </w:tc>
        <w:tc>
          <w:tcPr>
            <w:tcW w:w="9032" w:type="dxa"/>
          </w:tcPr>
          <w:p w14:paraId="771266D5" w14:textId="6AFFA5F3" w:rsidR="0012367F" w:rsidRDefault="0096229B" w:rsidP="0096229B">
            <w:pPr>
              <w:rPr>
                <w:rFonts w:ascii="Times" w:hAnsi="Times"/>
              </w:rPr>
            </w:pPr>
            <w:r w:rsidRPr="0096229B">
              <w:rPr>
                <w:rFonts w:ascii="Times" w:hAnsi="Times"/>
              </w:rPr>
              <w:t>ADRA2A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AVPR1B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CHRM2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CNR1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CREB1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CRH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CRHR1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CRHR2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CUX2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GAD2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GPR50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HTR1A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HTR1B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HTR1D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HTR3A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HTR5A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MAOA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PDE1A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SLC6A2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SLC6A4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SST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TAC1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TPH1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TPH2</w:t>
            </w:r>
          </w:p>
        </w:tc>
      </w:tr>
      <w:tr w:rsidR="0012367F" w14:paraId="33397A58" w14:textId="77777777" w:rsidTr="0012367F">
        <w:tc>
          <w:tcPr>
            <w:tcW w:w="704" w:type="dxa"/>
          </w:tcPr>
          <w:p w14:paraId="51086708" w14:textId="7056C6EC" w:rsidR="0012367F" w:rsidRDefault="0012367F">
            <w:pPr>
              <w:rPr>
                <w:rFonts w:ascii="Times" w:hAnsi="Times"/>
              </w:rPr>
            </w:pPr>
            <w:r>
              <w:rPr>
                <w:rFonts w:ascii="Times" w:hAnsi="Times" w:hint="eastAsia"/>
              </w:rPr>
              <w:t>E</w:t>
            </w:r>
          </w:p>
        </w:tc>
        <w:tc>
          <w:tcPr>
            <w:tcW w:w="9032" w:type="dxa"/>
          </w:tcPr>
          <w:p w14:paraId="4A658203" w14:textId="29748EB8" w:rsidR="0012367F" w:rsidRDefault="0096229B" w:rsidP="0096229B">
            <w:pPr>
              <w:rPr>
                <w:rFonts w:ascii="Times" w:hAnsi="Times"/>
              </w:rPr>
            </w:pPr>
            <w:r w:rsidRPr="0096229B">
              <w:rPr>
                <w:rFonts w:ascii="Times" w:hAnsi="Times"/>
              </w:rPr>
              <w:t>ADRBK2</w:t>
            </w:r>
            <w:r>
              <w:rPr>
                <w:rFonts w:ascii="Times" w:hAnsi="Times" w:hint="eastAsia"/>
              </w:rPr>
              <w:t>,</w:t>
            </w:r>
            <w:r>
              <w:rPr>
                <w:rFonts w:ascii="Times" w:hAnsi="Times"/>
              </w:rPr>
              <w:t xml:space="preserve"> </w:t>
            </w:r>
            <w:r w:rsidRPr="0096229B">
              <w:rPr>
                <w:rFonts w:ascii="Times" w:hAnsi="Times"/>
              </w:rPr>
              <w:t>CLOCK</w:t>
            </w:r>
            <w:r>
              <w:rPr>
                <w:rFonts w:ascii="Times" w:hAnsi="Times"/>
              </w:rPr>
              <w:t xml:space="preserve">, </w:t>
            </w:r>
            <w:r w:rsidRPr="0096229B">
              <w:rPr>
                <w:rFonts w:ascii="Times" w:hAnsi="Times"/>
              </w:rPr>
              <w:t>XBP1</w:t>
            </w:r>
          </w:p>
        </w:tc>
      </w:tr>
    </w:tbl>
    <w:p w14:paraId="7CA2553B" w14:textId="0886CA48" w:rsidR="0012367F" w:rsidRDefault="0096229B" w:rsidP="0096229B">
      <w:pPr>
        <w:pStyle w:val="a6"/>
        <w:numPr>
          <w:ilvl w:val="0"/>
          <w:numId w:val="1"/>
        </w:numPr>
        <w:ind w:firstLineChars="0"/>
        <w:rPr>
          <w:rFonts w:ascii="Times" w:hAnsi="Times"/>
        </w:rPr>
      </w:pPr>
      <w:r>
        <w:rPr>
          <w:rFonts w:ascii="Times" w:hAnsi="Times" w:hint="eastAsia"/>
        </w:rPr>
        <w:t>Al</w:t>
      </w:r>
      <w:r>
        <w:rPr>
          <w:rFonts w:ascii="Times" w:hAnsi="Times"/>
        </w:rPr>
        <w:t xml:space="preserve">zheimer’s disease, (B) </w:t>
      </w:r>
      <w:proofErr w:type="gramStart"/>
      <w:r w:rsidR="0050682D">
        <w:rPr>
          <w:rFonts w:ascii="Times" w:hAnsi="Times"/>
        </w:rPr>
        <w:t>Parkinson‘</w:t>
      </w:r>
      <w:proofErr w:type="gramEnd"/>
      <w:r>
        <w:rPr>
          <w:rFonts w:ascii="Times" w:hAnsi="Times" w:hint="eastAsia"/>
        </w:rPr>
        <w:t>s</w:t>
      </w:r>
      <w:r>
        <w:rPr>
          <w:rFonts w:ascii="Times" w:hAnsi="Times"/>
        </w:rPr>
        <w:t xml:space="preserve"> disease, (C) </w:t>
      </w:r>
      <w:r>
        <w:rPr>
          <w:rFonts w:ascii="Times" w:hAnsi="Times" w:hint="eastAsia"/>
        </w:rPr>
        <w:t>S</w:t>
      </w:r>
      <w:r w:rsidR="00A25FEE">
        <w:rPr>
          <w:rFonts w:ascii="Times" w:hAnsi="Times"/>
        </w:rPr>
        <w:t>chizophrenia, (D) Depression, (E) Bipolar disease</w:t>
      </w:r>
    </w:p>
    <w:p w14:paraId="3CE69A6C" w14:textId="3FB81636" w:rsidR="00354192" w:rsidRDefault="00354192">
      <w:pPr>
        <w:widowControl/>
        <w:jc w:val="left"/>
        <w:rPr>
          <w:rFonts w:ascii="Times" w:hAnsi="Times"/>
        </w:rPr>
      </w:pPr>
      <w:r>
        <w:rPr>
          <w:rFonts w:ascii="Times" w:hAnsi="Times"/>
        </w:rPr>
        <w:br w:type="page"/>
      </w:r>
    </w:p>
    <w:p w14:paraId="660AFB66" w14:textId="3499867B" w:rsidR="00354192" w:rsidRPr="0008511A" w:rsidRDefault="00354192" w:rsidP="00354192">
      <w:pPr>
        <w:adjustRightInd w:val="0"/>
        <w:snapToGrid w:val="0"/>
        <w:spacing w:afterLines="100" w:after="312"/>
        <w:rPr>
          <w:rFonts w:ascii="Times New Roman" w:eastAsia="宋体" w:hAnsi="Times New Roman" w:cs="Times New Roman"/>
          <w:b/>
          <w:sz w:val="24"/>
        </w:rPr>
      </w:pPr>
      <w:r w:rsidRPr="00354192">
        <w:rPr>
          <w:rFonts w:ascii="Times New Roman" w:eastAsia="宋体" w:hAnsi="Times New Roman" w:cs="Times New Roman"/>
          <w:b/>
          <w:szCs w:val="21"/>
        </w:rPr>
        <w:lastRenderedPageBreak/>
        <w:t>Supplementary Table 2.</w:t>
      </w:r>
      <w:r w:rsidRPr="0008511A">
        <w:rPr>
          <w:rFonts w:ascii="Times New Roman" w:eastAsia="宋体" w:hAnsi="Times New Roman" w:cs="Times New Roman"/>
          <w:b/>
          <w:sz w:val="24"/>
        </w:rPr>
        <w:t xml:space="preserve"> </w:t>
      </w:r>
      <w:r w:rsidRPr="00354192">
        <w:rPr>
          <w:rFonts w:ascii="Times New Roman" w:eastAsia="宋体" w:hAnsi="Times New Roman" w:cs="Times New Roman"/>
          <w:bCs/>
          <w:szCs w:val="21"/>
        </w:rPr>
        <w:t xml:space="preserve">Between-group differences in the </w:t>
      </w:r>
      <w:r w:rsidR="00220BD0">
        <w:rPr>
          <w:rFonts w:ascii="Times New Roman" w:eastAsia="宋体" w:hAnsi="Times New Roman" w:cs="Times New Roman"/>
          <w:bCs/>
          <w:szCs w:val="21"/>
        </w:rPr>
        <w:t xml:space="preserve">principal </w:t>
      </w:r>
      <w:r w:rsidRPr="00354192">
        <w:rPr>
          <w:rFonts w:ascii="Times New Roman" w:eastAsia="宋体" w:hAnsi="Times New Roman" w:cs="Times New Roman"/>
          <w:bCs/>
          <w:szCs w:val="21"/>
        </w:rPr>
        <w:t>gradient scores of the subnetworks in the mean maps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464"/>
        <w:gridCol w:w="1251"/>
        <w:gridCol w:w="1559"/>
        <w:gridCol w:w="1737"/>
        <w:gridCol w:w="1735"/>
      </w:tblGrid>
      <w:tr w:rsidR="00354192" w:rsidRPr="0008511A" w14:paraId="4B449F76" w14:textId="77777777" w:rsidTr="00523F4F">
        <w:trPr>
          <w:trHeight w:val="170"/>
        </w:trPr>
        <w:tc>
          <w:tcPr>
            <w:tcW w:w="1777" w:type="pct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4E5B70C3" w14:textId="77777777" w:rsidR="00354192" w:rsidRPr="0008511A" w:rsidRDefault="00354192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</w:rPr>
              <w:t>Subnetworks</w:t>
            </w:r>
          </w:p>
        </w:tc>
        <w:tc>
          <w:tcPr>
            <w:tcW w:w="642" w:type="pct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2501DA95" w14:textId="77777777" w:rsidR="00354192" w:rsidRPr="0008511A" w:rsidRDefault="00354192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i/>
              </w:rPr>
            </w:pPr>
            <w:r w:rsidRPr="0008511A">
              <w:rPr>
                <w:rFonts w:ascii="Times New Roman" w:eastAsia="宋体" w:hAnsi="Times New Roman" w:cs="Times New Roman"/>
                <w:bCs/>
                <w:i/>
              </w:rPr>
              <w:t>t</w:t>
            </w:r>
          </w:p>
        </w:tc>
        <w:tc>
          <w:tcPr>
            <w:tcW w:w="800" w:type="pct"/>
            <w:tcBorders>
              <w:top w:val="single" w:sz="4" w:space="0" w:color="auto"/>
              <w:bottom w:val="single" w:sz="4" w:space="0" w:color="auto"/>
            </w:tcBorders>
          </w:tcPr>
          <w:p w14:paraId="532B55A1" w14:textId="77777777" w:rsidR="00354192" w:rsidRPr="0008511A" w:rsidRDefault="00354192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Cs/>
                <w:i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Cohen’s</w:t>
            </w:r>
            <w:r w:rsidRPr="0008511A">
              <w:rPr>
                <w:rFonts w:ascii="Times New Roman" w:eastAsia="宋体" w:hAnsi="Times New Roman" w:cs="Times New Roman"/>
                <w:bCs/>
                <w:i/>
              </w:rPr>
              <w:t xml:space="preserve"> d</w:t>
            </w:r>
          </w:p>
        </w:tc>
        <w:tc>
          <w:tcPr>
            <w:tcW w:w="891" w:type="pct"/>
            <w:tcBorders>
              <w:top w:val="single" w:sz="4" w:space="0" w:color="auto"/>
              <w:bottom w:val="single" w:sz="4" w:space="0" w:color="auto"/>
            </w:tcBorders>
          </w:tcPr>
          <w:p w14:paraId="4080D09D" w14:textId="77777777" w:rsidR="00354192" w:rsidRPr="0008511A" w:rsidRDefault="00354192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Cs/>
                <w:i/>
              </w:rPr>
            </w:pPr>
            <w:r w:rsidRPr="0008511A">
              <w:rPr>
                <w:rFonts w:ascii="Times New Roman" w:eastAsia="宋体" w:hAnsi="Times New Roman" w:cs="Times New Roman"/>
                <w:bCs/>
                <w:i/>
              </w:rPr>
              <w:t>P</w:t>
            </w:r>
          </w:p>
        </w:tc>
        <w:tc>
          <w:tcPr>
            <w:tcW w:w="890" w:type="pct"/>
            <w:tcBorders>
              <w:top w:val="single" w:sz="4" w:space="0" w:color="auto"/>
              <w:bottom w:val="single" w:sz="4" w:space="0" w:color="auto"/>
            </w:tcBorders>
          </w:tcPr>
          <w:p w14:paraId="28CFE9AF" w14:textId="77777777" w:rsidR="00354192" w:rsidRPr="0008511A" w:rsidRDefault="00354192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Cs/>
                <w:i/>
              </w:rPr>
            </w:pPr>
            <w:r w:rsidRPr="0008511A">
              <w:rPr>
                <w:rFonts w:ascii="Times New Roman" w:eastAsia="宋体" w:hAnsi="Times New Roman" w:cs="Times New Roman"/>
                <w:bCs/>
                <w:i/>
              </w:rPr>
              <w:t>FDR q</w:t>
            </w:r>
          </w:p>
        </w:tc>
      </w:tr>
      <w:tr w:rsidR="00354192" w:rsidRPr="0008511A" w14:paraId="0873372B" w14:textId="77777777" w:rsidTr="00523F4F">
        <w:trPr>
          <w:trHeight w:val="170"/>
        </w:trPr>
        <w:tc>
          <w:tcPr>
            <w:tcW w:w="1777" w:type="pct"/>
            <w:hideMark/>
          </w:tcPr>
          <w:p w14:paraId="22A6573F" w14:textId="77777777" w:rsidR="00354192" w:rsidRPr="0008511A" w:rsidRDefault="00354192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Visual network</w:t>
            </w:r>
          </w:p>
        </w:tc>
        <w:tc>
          <w:tcPr>
            <w:tcW w:w="642" w:type="pct"/>
          </w:tcPr>
          <w:p w14:paraId="626DDC82" w14:textId="317AABEA" w:rsidR="00354192" w:rsidRPr="0008511A" w:rsidRDefault="001359BB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38.475</w:t>
            </w:r>
          </w:p>
        </w:tc>
        <w:tc>
          <w:tcPr>
            <w:tcW w:w="800" w:type="pct"/>
          </w:tcPr>
          <w:p w14:paraId="2BB15227" w14:textId="585E4F2D" w:rsidR="00354192" w:rsidRPr="0008511A" w:rsidRDefault="001359BB" w:rsidP="00523F4F">
            <w:pPr>
              <w:adjustRightInd w:val="0"/>
              <w:snapToGri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0.777</w:t>
            </w:r>
          </w:p>
        </w:tc>
        <w:tc>
          <w:tcPr>
            <w:tcW w:w="891" w:type="pct"/>
          </w:tcPr>
          <w:p w14:paraId="4CA95D5C" w14:textId="0204F2B7" w:rsidR="00354192" w:rsidRPr="0008511A" w:rsidRDefault="00354192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</w:rPr>
              <w:t>&lt;1.0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 w:rsidR="00FA5FD4"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  <w:r w:rsidRPr="0008511A">
              <w:rPr>
                <w:rFonts w:ascii="Times New Roman" w:eastAsia="宋体" w:hAnsi="Times New Roman" w:cs="Times New Roman"/>
              </w:rPr>
              <w:t xml:space="preserve"> </w:t>
            </w:r>
          </w:p>
        </w:tc>
        <w:tc>
          <w:tcPr>
            <w:tcW w:w="890" w:type="pct"/>
          </w:tcPr>
          <w:p w14:paraId="186F7F4C" w14:textId="352D6D3C" w:rsidR="00354192" w:rsidRPr="0008511A" w:rsidRDefault="00354192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 w:rsidRPr="0008511A">
              <w:rPr>
                <w:rFonts w:ascii="Times New Roman" w:eastAsia="宋体" w:hAnsi="Times New Roman" w:cs="Times New Roman"/>
              </w:rPr>
              <w:t>&lt;1.0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 w:rsidR="00FA5FD4"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  <w:r w:rsidRPr="0008511A">
              <w:rPr>
                <w:rFonts w:ascii="Times New Roman" w:eastAsia="宋体" w:hAnsi="Times New Roman" w:cs="Times New Roman"/>
              </w:rPr>
              <w:t xml:space="preserve"> </w:t>
            </w:r>
          </w:p>
        </w:tc>
      </w:tr>
      <w:tr w:rsidR="00354192" w:rsidRPr="0008511A" w14:paraId="16FFA68A" w14:textId="77777777" w:rsidTr="00523F4F">
        <w:trPr>
          <w:trHeight w:val="170"/>
        </w:trPr>
        <w:tc>
          <w:tcPr>
            <w:tcW w:w="1777" w:type="pct"/>
            <w:hideMark/>
          </w:tcPr>
          <w:p w14:paraId="471814B5" w14:textId="77777777" w:rsidR="00354192" w:rsidRPr="0008511A" w:rsidRDefault="00354192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Sensorimotor network</w:t>
            </w:r>
          </w:p>
        </w:tc>
        <w:tc>
          <w:tcPr>
            <w:tcW w:w="642" w:type="pct"/>
          </w:tcPr>
          <w:p w14:paraId="01DF446A" w14:textId="1A0BD23D" w:rsidR="00354192" w:rsidRPr="0008511A" w:rsidRDefault="001359BB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45.071</w:t>
            </w:r>
          </w:p>
        </w:tc>
        <w:tc>
          <w:tcPr>
            <w:tcW w:w="800" w:type="pct"/>
          </w:tcPr>
          <w:p w14:paraId="6D50561F" w14:textId="4CCD1009" w:rsidR="00354192" w:rsidRPr="0008511A" w:rsidRDefault="001359BB" w:rsidP="00523F4F">
            <w:pPr>
              <w:adjustRightInd w:val="0"/>
              <w:snapToGri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0.970</w:t>
            </w:r>
          </w:p>
        </w:tc>
        <w:tc>
          <w:tcPr>
            <w:tcW w:w="891" w:type="pct"/>
          </w:tcPr>
          <w:p w14:paraId="3E04C545" w14:textId="4AA781E6" w:rsidR="00354192" w:rsidRPr="0008511A" w:rsidRDefault="00FA5FD4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</w:rPr>
              <w:t>&lt;1.0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  <w:tc>
          <w:tcPr>
            <w:tcW w:w="890" w:type="pct"/>
          </w:tcPr>
          <w:p w14:paraId="5810C919" w14:textId="0895048C" w:rsidR="00354192" w:rsidRPr="0008511A" w:rsidRDefault="00FA5FD4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</w:rPr>
              <w:t>&lt;1.0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</w:tr>
      <w:tr w:rsidR="00354192" w:rsidRPr="0008511A" w14:paraId="0107860F" w14:textId="77777777" w:rsidTr="00523F4F">
        <w:trPr>
          <w:trHeight w:val="170"/>
        </w:trPr>
        <w:tc>
          <w:tcPr>
            <w:tcW w:w="1777" w:type="pct"/>
            <w:hideMark/>
          </w:tcPr>
          <w:p w14:paraId="68A4C988" w14:textId="77777777" w:rsidR="00354192" w:rsidRPr="0008511A" w:rsidRDefault="00354192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Dorsal attention network</w:t>
            </w:r>
          </w:p>
        </w:tc>
        <w:tc>
          <w:tcPr>
            <w:tcW w:w="642" w:type="pct"/>
          </w:tcPr>
          <w:p w14:paraId="14D4589A" w14:textId="393C72F5" w:rsidR="00354192" w:rsidRPr="0008511A" w:rsidRDefault="00FA5FD4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1.889</w:t>
            </w:r>
          </w:p>
        </w:tc>
        <w:tc>
          <w:tcPr>
            <w:tcW w:w="800" w:type="pct"/>
          </w:tcPr>
          <w:p w14:paraId="3157B887" w14:textId="7EB56B14" w:rsidR="00354192" w:rsidRPr="0008511A" w:rsidRDefault="00354192" w:rsidP="00523F4F">
            <w:pPr>
              <w:adjustRightInd w:val="0"/>
              <w:snapToGrid w:val="0"/>
              <w:rPr>
                <w:rFonts w:ascii="Times New Roman" w:hAnsi="Times New Roman" w:cs="Times New Roman"/>
              </w:rPr>
            </w:pPr>
            <w:r w:rsidRPr="0008511A">
              <w:rPr>
                <w:rFonts w:ascii="Times New Roman" w:hAnsi="Times New Roman" w:cs="Times New Roman"/>
              </w:rPr>
              <w:t>0.</w:t>
            </w:r>
            <w:r w:rsidR="00FA5FD4">
              <w:rPr>
                <w:rFonts w:ascii="Times New Roman" w:hAnsi="Times New Roman" w:cs="Times New Roman"/>
              </w:rPr>
              <w:t>046</w:t>
            </w:r>
          </w:p>
        </w:tc>
        <w:tc>
          <w:tcPr>
            <w:tcW w:w="891" w:type="pct"/>
          </w:tcPr>
          <w:p w14:paraId="0D4EEFCF" w14:textId="05ED1A38" w:rsidR="00354192" w:rsidRPr="0008511A" w:rsidRDefault="00FA5FD4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>
              <w:rPr>
                <w:rFonts w:ascii="Times New Roman" w:eastAsia="宋体" w:hAnsi="Times New Roman" w:cs="Times New Roman"/>
              </w:rPr>
              <w:t>0.0589</w:t>
            </w:r>
          </w:p>
        </w:tc>
        <w:tc>
          <w:tcPr>
            <w:tcW w:w="890" w:type="pct"/>
          </w:tcPr>
          <w:p w14:paraId="285286BB" w14:textId="498E6DF2" w:rsidR="00354192" w:rsidRPr="0008511A" w:rsidRDefault="00FA5FD4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>
              <w:rPr>
                <w:rFonts w:ascii="Times New Roman" w:eastAsia="宋体" w:hAnsi="Times New Roman" w:cs="Times New Roman"/>
              </w:rPr>
              <w:t>0.0589</w:t>
            </w:r>
          </w:p>
        </w:tc>
      </w:tr>
      <w:tr w:rsidR="00354192" w:rsidRPr="0008511A" w14:paraId="32F126A2" w14:textId="77777777" w:rsidTr="00523F4F">
        <w:trPr>
          <w:trHeight w:val="170"/>
        </w:trPr>
        <w:tc>
          <w:tcPr>
            <w:tcW w:w="1777" w:type="pct"/>
            <w:hideMark/>
          </w:tcPr>
          <w:p w14:paraId="18AEA3ED" w14:textId="77777777" w:rsidR="00354192" w:rsidRPr="0008511A" w:rsidRDefault="00354192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Ventral attention network</w:t>
            </w:r>
          </w:p>
        </w:tc>
        <w:tc>
          <w:tcPr>
            <w:tcW w:w="642" w:type="pct"/>
          </w:tcPr>
          <w:p w14:paraId="7ED37098" w14:textId="7404850C" w:rsidR="00354192" w:rsidRPr="0008511A" w:rsidRDefault="00FA5FD4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20.223</w:t>
            </w:r>
          </w:p>
        </w:tc>
        <w:tc>
          <w:tcPr>
            <w:tcW w:w="800" w:type="pct"/>
          </w:tcPr>
          <w:p w14:paraId="10937716" w14:textId="041F75B9" w:rsidR="00354192" w:rsidRPr="0008511A" w:rsidRDefault="00FA5FD4" w:rsidP="00523F4F">
            <w:pPr>
              <w:adjustRightInd w:val="0"/>
              <w:snapToGri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0.523</w:t>
            </w:r>
          </w:p>
        </w:tc>
        <w:tc>
          <w:tcPr>
            <w:tcW w:w="891" w:type="pct"/>
          </w:tcPr>
          <w:p w14:paraId="044C4C9B" w14:textId="340124B3" w:rsidR="00354192" w:rsidRPr="0008511A" w:rsidRDefault="00FA5FD4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 w:rsidRPr="0008511A">
              <w:rPr>
                <w:rFonts w:ascii="Times New Roman" w:eastAsia="宋体" w:hAnsi="Times New Roman" w:cs="Times New Roman"/>
              </w:rPr>
              <w:t>&lt;1.0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  <w:tc>
          <w:tcPr>
            <w:tcW w:w="890" w:type="pct"/>
          </w:tcPr>
          <w:p w14:paraId="7E237FF7" w14:textId="61BBD74C" w:rsidR="00354192" w:rsidRPr="0008511A" w:rsidRDefault="00FA5FD4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 w:rsidRPr="0008511A">
              <w:rPr>
                <w:rFonts w:ascii="Times New Roman" w:eastAsia="宋体" w:hAnsi="Times New Roman" w:cs="Times New Roman"/>
              </w:rPr>
              <w:t>&lt;1.0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</w:tr>
      <w:tr w:rsidR="00354192" w:rsidRPr="0008511A" w14:paraId="1F4047E0" w14:textId="77777777" w:rsidTr="00523F4F">
        <w:trPr>
          <w:trHeight w:val="170"/>
        </w:trPr>
        <w:tc>
          <w:tcPr>
            <w:tcW w:w="1777" w:type="pct"/>
            <w:hideMark/>
          </w:tcPr>
          <w:p w14:paraId="6863F116" w14:textId="77777777" w:rsidR="00354192" w:rsidRPr="0008511A" w:rsidRDefault="00354192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Limbic network</w:t>
            </w:r>
          </w:p>
        </w:tc>
        <w:tc>
          <w:tcPr>
            <w:tcW w:w="642" w:type="pct"/>
          </w:tcPr>
          <w:p w14:paraId="5D24C9D5" w14:textId="5B44E6C0" w:rsidR="00354192" w:rsidRPr="0008511A" w:rsidRDefault="00354192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hAnsi="Times New Roman" w:cs="Times New Roman"/>
              </w:rPr>
              <w:t>-</w:t>
            </w:r>
            <w:r w:rsidR="00FA5FD4">
              <w:rPr>
                <w:rFonts w:ascii="Times New Roman" w:hAnsi="Times New Roman" w:cs="Times New Roman"/>
              </w:rPr>
              <w:t>25</w:t>
            </w:r>
            <w:r w:rsidRPr="0008511A">
              <w:rPr>
                <w:rFonts w:ascii="Times New Roman" w:hAnsi="Times New Roman" w:cs="Times New Roman"/>
              </w:rPr>
              <w:t>.</w:t>
            </w:r>
            <w:r w:rsidR="00FA5FD4">
              <w:rPr>
                <w:rFonts w:ascii="Times New Roman" w:hAnsi="Times New Roman" w:cs="Times New Roman"/>
              </w:rPr>
              <w:t>348</w:t>
            </w:r>
          </w:p>
        </w:tc>
        <w:tc>
          <w:tcPr>
            <w:tcW w:w="800" w:type="pct"/>
          </w:tcPr>
          <w:p w14:paraId="675FDF58" w14:textId="5F1C4272" w:rsidR="00354192" w:rsidRPr="0008511A" w:rsidRDefault="00354192" w:rsidP="00523F4F">
            <w:pPr>
              <w:adjustRightInd w:val="0"/>
              <w:snapToGrid w:val="0"/>
              <w:rPr>
                <w:rFonts w:ascii="Times New Roman" w:hAnsi="Times New Roman" w:cs="Times New Roman"/>
              </w:rPr>
            </w:pPr>
            <w:r w:rsidRPr="0008511A">
              <w:rPr>
                <w:rFonts w:ascii="Times New Roman" w:hAnsi="Times New Roman" w:cs="Times New Roman"/>
              </w:rPr>
              <w:t>0.69</w:t>
            </w:r>
            <w:r w:rsidR="00FA5FD4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91" w:type="pct"/>
          </w:tcPr>
          <w:p w14:paraId="6408338B" w14:textId="5DC5A4D2" w:rsidR="00354192" w:rsidRPr="0008511A" w:rsidRDefault="00FA5FD4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 w:rsidRPr="0008511A">
              <w:rPr>
                <w:rFonts w:ascii="Times New Roman" w:eastAsia="宋体" w:hAnsi="Times New Roman" w:cs="Times New Roman"/>
              </w:rPr>
              <w:t>&lt;1.0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  <w:tc>
          <w:tcPr>
            <w:tcW w:w="890" w:type="pct"/>
          </w:tcPr>
          <w:p w14:paraId="29AE5003" w14:textId="77D80C48" w:rsidR="00354192" w:rsidRPr="0008511A" w:rsidRDefault="00FA5FD4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 w:rsidRPr="0008511A">
              <w:rPr>
                <w:rFonts w:ascii="Times New Roman" w:eastAsia="宋体" w:hAnsi="Times New Roman" w:cs="Times New Roman"/>
              </w:rPr>
              <w:t>&lt;1.0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</w:tr>
      <w:tr w:rsidR="00354192" w:rsidRPr="0008511A" w14:paraId="408BD830" w14:textId="77777777" w:rsidTr="00523F4F">
        <w:trPr>
          <w:trHeight w:val="170"/>
        </w:trPr>
        <w:tc>
          <w:tcPr>
            <w:tcW w:w="1777" w:type="pct"/>
            <w:hideMark/>
          </w:tcPr>
          <w:p w14:paraId="00122C7A" w14:textId="77777777" w:rsidR="00354192" w:rsidRPr="0008511A" w:rsidRDefault="00354192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Frontoparietal network</w:t>
            </w:r>
          </w:p>
        </w:tc>
        <w:tc>
          <w:tcPr>
            <w:tcW w:w="642" w:type="pct"/>
          </w:tcPr>
          <w:p w14:paraId="5440FE77" w14:textId="2FBEABD4" w:rsidR="00354192" w:rsidRPr="0008511A" w:rsidRDefault="00FA5FD4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9.3046</w:t>
            </w:r>
          </w:p>
        </w:tc>
        <w:tc>
          <w:tcPr>
            <w:tcW w:w="800" w:type="pct"/>
          </w:tcPr>
          <w:p w14:paraId="5C6EF345" w14:textId="57FDDF3A" w:rsidR="00354192" w:rsidRPr="0008511A" w:rsidRDefault="00354192" w:rsidP="00523F4F">
            <w:pPr>
              <w:adjustRightInd w:val="0"/>
              <w:snapToGrid w:val="0"/>
              <w:rPr>
                <w:rFonts w:ascii="Times New Roman" w:hAnsi="Times New Roman" w:cs="Times New Roman"/>
              </w:rPr>
            </w:pPr>
            <w:r w:rsidRPr="0008511A">
              <w:rPr>
                <w:rFonts w:ascii="Times New Roman" w:hAnsi="Times New Roman" w:cs="Times New Roman"/>
              </w:rPr>
              <w:t>-</w:t>
            </w:r>
            <w:r w:rsidR="00FA5FD4">
              <w:rPr>
                <w:rFonts w:ascii="Times New Roman" w:hAnsi="Times New Roman" w:cs="Times New Roman"/>
              </w:rPr>
              <w:t>0</w:t>
            </w:r>
            <w:r w:rsidRPr="0008511A">
              <w:rPr>
                <w:rFonts w:ascii="Times New Roman" w:hAnsi="Times New Roman" w:cs="Times New Roman"/>
              </w:rPr>
              <w:t>.</w:t>
            </w:r>
            <w:r w:rsidR="00FA5FD4">
              <w:rPr>
                <w:rFonts w:ascii="Times New Roman" w:hAnsi="Times New Roman" w:cs="Times New Roman"/>
              </w:rPr>
              <w:t>201</w:t>
            </w:r>
          </w:p>
        </w:tc>
        <w:tc>
          <w:tcPr>
            <w:tcW w:w="891" w:type="pct"/>
          </w:tcPr>
          <w:p w14:paraId="277795F4" w14:textId="15769DF2" w:rsidR="00354192" w:rsidRPr="0008511A" w:rsidRDefault="004F7A1A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>
              <w:rPr>
                <w:rFonts w:ascii="Times New Roman" w:eastAsia="宋体" w:hAnsi="Times New Roman" w:cs="Times New Roman"/>
              </w:rPr>
              <w:t>3.221</w:t>
            </w:r>
            <w:r w:rsidR="00354192" w:rsidRPr="0008511A">
              <w:rPr>
                <w:rFonts w:ascii="Times New Roman" w:hAnsi="Times New Roman" w:cs="Times New Roman"/>
              </w:rPr>
              <w:t>×10</w:t>
            </w:r>
            <w:r w:rsidR="00354192"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 w:rsidR="00354192" w:rsidRPr="0008511A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  <w:tc>
          <w:tcPr>
            <w:tcW w:w="890" w:type="pct"/>
          </w:tcPr>
          <w:p w14:paraId="31C07D18" w14:textId="1632A413" w:rsidR="00354192" w:rsidRPr="0008511A" w:rsidRDefault="004F7A1A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>
              <w:rPr>
                <w:rFonts w:ascii="Times New Roman" w:eastAsia="宋体" w:hAnsi="Times New Roman" w:cs="Times New Roman"/>
              </w:rPr>
              <w:t>4.294</w:t>
            </w:r>
            <w:r w:rsidR="00354192" w:rsidRPr="0008511A">
              <w:rPr>
                <w:rFonts w:ascii="Times New Roman" w:hAnsi="Times New Roman" w:cs="Times New Roman"/>
              </w:rPr>
              <w:t>×10</w:t>
            </w:r>
            <w:r w:rsidR="00354192"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 w:rsidR="00354192" w:rsidRPr="0008511A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</w:tr>
      <w:tr w:rsidR="00354192" w:rsidRPr="0008511A" w14:paraId="6CCE2C05" w14:textId="77777777" w:rsidTr="00523F4F">
        <w:trPr>
          <w:trHeight w:val="170"/>
        </w:trPr>
        <w:tc>
          <w:tcPr>
            <w:tcW w:w="1777" w:type="pct"/>
            <w:hideMark/>
          </w:tcPr>
          <w:p w14:paraId="4FF17471" w14:textId="77777777" w:rsidR="00354192" w:rsidRPr="0008511A" w:rsidRDefault="00354192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Default mode network</w:t>
            </w:r>
          </w:p>
        </w:tc>
        <w:tc>
          <w:tcPr>
            <w:tcW w:w="642" w:type="pct"/>
          </w:tcPr>
          <w:p w14:paraId="7D0CE611" w14:textId="4A3550AF" w:rsidR="00354192" w:rsidRPr="0008511A" w:rsidRDefault="00354192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hAnsi="Times New Roman" w:cs="Times New Roman"/>
              </w:rPr>
              <w:t>-</w:t>
            </w:r>
            <w:r w:rsidR="004F7A1A">
              <w:rPr>
                <w:rFonts w:ascii="Times New Roman" w:hAnsi="Times New Roman" w:cs="Times New Roman"/>
              </w:rPr>
              <w:t>29</w:t>
            </w:r>
            <w:r w:rsidRPr="0008511A">
              <w:rPr>
                <w:rFonts w:ascii="Times New Roman" w:hAnsi="Times New Roman" w:cs="Times New Roman"/>
              </w:rPr>
              <w:t>.</w:t>
            </w:r>
            <w:r w:rsidR="004F7A1A">
              <w:rPr>
                <w:rFonts w:ascii="Times New Roman" w:hAnsi="Times New Roman" w:cs="Times New Roman"/>
              </w:rPr>
              <w:t>036</w:t>
            </w:r>
          </w:p>
        </w:tc>
        <w:tc>
          <w:tcPr>
            <w:tcW w:w="800" w:type="pct"/>
          </w:tcPr>
          <w:p w14:paraId="72E32444" w14:textId="595866BC" w:rsidR="00354192" w:rsidRPr="0008511A" w:rsidRDefault="00354192" w:rsidP="00523F4F">
            <w:pPr>
              <w:adjustRightInd w:val="0"/>
              <w:snapToGrid w:val="0"/>
              <w:rPr>
                <w:rFonts w:ascii="Times New Roman" w:hAnsi="Times New Roman" w:cs="Times New Roman"/>
              </w:rPr>
            </w:pPr>
            <w:r w:rsidRPr="0008511A">
              <w:rPr>
                <w:rFonts w:ascii="Times New Roman" w:hAnsi="Times New Roman" w:cs="Times New Roman"/>
              </w:rPr>
              <w:t>-</w:t>
            </w:r>
            <w:r w:rsidR="004F7A1A">
              <w:rPr>
                <w:rFonts w:ascii="Times New Roman" w:hAnsi="Times New Roman" w:cs="Times New Roman"/>
              </w:rPr>
              <w:t>0.503</w:t>
            </w:r>
          </w:p>
        </w:tc>
        <w:tc>
          <w:tcPr>
            <w:tcW w:w="891" w:type="pct"/>
          </w:tcPr>
          <w:p w14:paraId="0EF33BEB" w14:textId="2A70C3E8" w:rsidR="00354192" w:rsidRPr="0008511A" w:rsidRDefault="00354192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</w:rPr>
              <w:t>&lt;1.0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 w:rsidR="004F7A1A"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  <w:tc>
          <w:tcPr>
            <w:tcW w:w="890" w:type="pct"/>
          </w:tcPr>
          <w:p w14:paraId="244E598D" w14:textId="72BCB0EF" w:rsidR="00354192" w:rsidRPr="0008511A" w:rsidRDefault="00354192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</w:rPr>
              <w:t>&lt;1.0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 w:rsidR="004F7A1A"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</w:tr>
      <w:tr w:rsidR="00354192" w:rsidRPr="0008511A" w14:paraId="09F9A709" w14:textId="77777777" w:rsidTr="00523F4F">
        <w:trPr>
          <w:trHeight w:val="170"/>
        </w:trPr>
        <w:tc>
          <w:tcPr>
            <w:tcW w:w="1777" w:type="pct"/>
            <w:tcBorders>
              <w:bottom w:val="single" w:sz="4" w:space="0" w:color="auto"/>
            </w:tcBorders>
            <w:hideMark/>
          </w:tcPr>
          <w:p w14:paraId="3C7BA5B1" w14:textId="77777777" w:rsidR="00354192" w:rsidRPr="0008511A" w:rsidRDefault="00354192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Subcortical network</w:t>
            </w:r>
          </w:p>
        </w:tc>
        <w:tc>
          <w:tcPr>
            <w:tcW w:w="642" w:type="pct"/>
            <w:tcBorders>
              <w:bottom w:val="single" w:sz="4" w:space="0" w:color="auto"/>
            </w:tcBorders>
          </w:tcPr>
          <w:p w14:paraId="6E90441A" w14:textId="38F7401C" w:rsidR="00354192" w:rsidRPr="0008511A" w:rsidRDefault="004F7A1A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  <w:r w:rsidR="00354192" w:rsidRPr="0008511A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032</w:t>
            </w:r>
          </w:p>
        </w:tc>
        <w:tc>
          <w:tcPr>
            <w:tcW w:w="800" w:type="pct"/>
            <w:tcBorders>
              <w:bottom w:val="single" w:sz="4" w:space="0" w:color="auto"/>
            </w:tcBorders>
          </w:tcPr>
          <w:p w14:paraId="2F917A41" w14:textId="46F02304" w:rsidR="00354192" w:rsidRPr="0008511A" w:rsidRDefault="004F7A1A" w:rsidP="00523F4F">
            <w:pPr>
              <w:adjustRightInd w:val="0"/>
              <w:snapToGri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0.254</w:t>
            </w:r>
          </w:p>
        </w:tc>
        <w:tc>
          <w:tcPr>
            <w:tcW w:w="891" w:type="pct"/>
            <w:tcBorders>
              <w:bottom w:val="single" w:sz="4" w:space="0" w:color="auto"/>
            </w:tcBorders>
          </w:tcPr>
          <w:p w14:paraId="7B0BDD29" w14:textId="6DF280F4" w:rsidR="00354192" w:rsidRPr="0008511A" w:rsidRDefault="00354192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 w:rsidRPr="0008511A">
              <w:rPr>
                <w:rFonts w:ascii="Times New Roman" w:eastAsia="宋体" w:hAnsi="Times New Roman" w:cs="Times New Roman"/>
              </w:rPr>
              <w:t>2.</w:t>
            </w:r>
            <w:r w:rsidR="004F7A1A">
              <w:rPr>
                <w:rFonts w:ascii="Times New Roman" w:eastAsia="宋体" w:hAnsi="Times New Roman" w:cs="Times New Roman"/>
              </w:rPr>
              <w:t>685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 w:rsidR="004F7A1A">
              <w:rPr>
                <w:rFonts w:ascii="Times New Roman" w:hAnsi="Times New Roman" w:cs="Times New Roman"/>
                <w:vertAlign w:val="superscript"/>
              </w:rPr>
              <w:t>15</w:t>
            </w:r>
          </w:p>
        </w:tc>
        <w:tc>
          <w:tcPr>
            <w:tcW w:w="890" w:type="pct"/>
            <w:tcBorders>
              <w:bottom w:val="single" w:sz="4" w:space="0" w:color="auto"/>
            </w:tcBorders>
          </w:tcPr>
          <w:p w14:paraId="11306E06" w14:textId="5762B080" w:rsidR="00354192" w:rsidRPr="0008511A" w:rsidRDefault="004F7A1A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>
              <w:rPr>
                <w:rFonts w:ascii="Times New Roman" w:eastAsia="宋体" w:hAnsi="Times New Roman" w:cs="Times New Roman"/>
              </w:rPr>
              <w:t>3.069</w:t>
            </w:r>
            <w:r w:rsidR="00354192" w:rsidRPr="0008511A">
              <w:rPr>
                <w:rFonts w:ascii="Times New Roman" w:hAnsi="Times New Roman" w:cs="Times New Roman"/>
              </w:rPr>
              <w:t>×10</w:t>
            </w:r>
            <w:r w:rsidR="00354192"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15</w:t>
            </w:r>
          </w:p>
        </w:tc>
      </w:tr>
    </w:tbl>
    <w:p w14:paraId="4989C95A" w14:textId="77777777" w:rsidR="00354192" w:rsidRPr="0008511A" w:rsidRDefault="00354192" w:rsidP="00354192">
      <w:pPr>
        <w:adjustRightInd w:val="0"/>
        <w:snapToGrid w:val="0"/>
        <w:spacing w:afterLines="100" w:after="312"/>
        <w:rPr>
          <w:rFonts w:ascii="Times New Roman" w:eastAsia="宋体" w:hAnsi="Times New Roman" w:cs="Times New Roman"/>
        </w:rPr>
      </w:pPr>
      <w:r w:rsidRPr="0008511A">
        <w:rPr>
          <w:rFonts w:ascii="Times New Roman" w:eastAsia="宋体" w:hAnsi="Times New Roman" w:cs="Times New Roman"/>
        </w:rPr>
        <w:t>Abbreviations: FDR, false discovery rate.</w:t>
      </w:r>
    </w:p>
    <w:p w14:paraId="1438E738" w14:textId="7B6A3917" w:rsidR="00203A58" w:rsidRDefault="00203A58">
      <w:pPr>
        <w:widowControl/>
        <w:jc w:val="left"/>
        <w:rPr>
          <w:rFonts w:ascii="Times" w:hAnsi="Times"/>
        </w:rPr>
      </w:pPr>
      <w:r>
        <w:rPr>
          <w:rFonts w:ascii="Times" w:hAnsi="Times"/>
        </w:rPr>
        <w:br w:type="page"/>
      </w:r>
    </w:p>
    <w:p w14:paraId="4502EE83" w14:textId="02E410FC" w:rsidR="00203A58" w:rsidRPr="00F12A31" w:rsidRDefault="00203A58">
      <w:pPr>
        <w:widowControl/>
        <w:jc w:val="left"/>
        <w:rPr>
          <w:rFonts w:ascii="Times New Roman" w:eastAsia="宋体" w:hAnsi="Times New Roman" w:cs="Times New Roman"/>
          <w:bCs/>
          <w:szCs w:val="21"/>
        </w:rPr>
      </w:pPr>
      <w:bookmarkStart w:id="6" w:name="OLE_LINK83"/>
      <w:bookmarkStart w:id="7" w:name="OLE_LINK84"/>
      <w:r w:rsidRPr="00354192">
        <w:rPr>
          <w:rFonts w:ascii="Times New Roman" w:eastAsia="宋体" w:hAnsi="Times New Roman" w:cs="Times New Roman"/>
          <w:b/>
          <w:szCs w:val="21"/>
        </w:rPr>
        <w:lastRenderedPageBreak/>
        <w:t xml:space="preserve">Supplementary Table </w:t>
      </w:r>
      <w:r>
        <w:rPr>
          <w:rFonts w:ascii="Times New Roman" w:eastAsia="宋体" w:hAnsi="Times New Roman" w:cs="Times New Roman"/>
          <w:b/>
          <w:szCs w:val="21"/>
        </w:rPr>
        <w:t>3</w:t>
      </w:r>
      <w:r w:rsidR="005B5168">
        <w:rPr>
          <w:rFonts w:ascii="Times New Roman" w:eastAsia="宋体" w:hAnsi="Times New Roman" w:cs="Times New Roman"/>
          <w:b/>
          <w:szCs w:val="21"/>
        </w:rPr>
        <w:t xml:space="preserve"> </w:t>
      </w:r>
      <w:r w:rsidR="005B5168" w:rsidRPr="00F12A31">
        <w:rPr>
          <w:rFonts w:ascii="Times New Roman" w:eastAsia="宋体" w:hAnsi="Times New Roman" w:cs="Times New Roman"/>
          <w:bCs/>
          <w:szCs w:val="21"/>
        </w:rPr>
        <w:t>Clusters with significant between-group differences in the principal primary-to-transmodal gradient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8"/>
        <w:gridCol w:w="3641"/>
        <w:gridCol w:w="779"/>
        <w:gridCol w:w="780"/>
        <w:gridCol w:w="780"/>
        <w:gridCol w:w="780"/>
        <w:gridCol w:w="1072"/>
        <w:gridCol w:w="1072"/>
      </w:tblGrid>
      <w:tr w:rsidR="00995364" w:rsidRPr="0008511A" w14:paraId="0AC7F26E" w14:textId="77777777" w:rsidTr="00995364">
        <w:trPr>
          <w:trHeight w:val="170"/>
        </w:trPr>
        <w:tc>
          <w:tcPr>
            <w:tcW w:w="32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69A92679" w14:textId="77777777" w:rsidR="005B5168" w:rsidRPr="0008511A" w:rsidRDefault="005B5168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8" w:name="OLE_LINK85"/>
            <w:bookmarkStart w:id="9" w:name="OLE_LINK86"/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No.</w:t>
            </w:r>
          </w:p>
        </w:tc>
        <w:tc>
          <w:tcPr>
            <w:tcW w:w="36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35DD35" w14:textId="77777777" w:rsidR="005B5168" w:rsidRPr="0008511A" w:rsidRDefault="005B5168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Region</w:t>
            </w:r>
          </w:p>
        </w:tc>
        <w:tc>
          <w:tcPr>
            <w:tcW w:w="77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4273E749" w14:textId="77777777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7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37CBBBA" w14:textId="77777777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y</w:t>
            </w:r>
          </w:p>
        </w:tc>
        <w:tc>
          <w:tcPr>
            <w:tcW w:w="7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133AB11B" w14:textId="77777777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z</w:t>
            </w:r>
          </w:p>
        </w:tc>
        <w:tc>
          <w:tcPr>
            <w:tcW w:w="7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4DA906E4" w14:textId="2B8D7543" w:rsidR="005B5168" w:rsidRPr="00197966" w:rsidRDefault="00787DEA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Z </w:t>
            </w:r>
            <w:r w:rsidR="00197966">
              <w:rPr>
                <w:rFonts w:ascii="Times New Roman" w:hAnsi="Times New Roman" w:cs="Times New Roman"/>
                <w:sz w:val="20"/>
                <w:szCs w:val="20"/>
              </w:rPr>
              <w:t>(Peak)</w:t>
            </w:r>
          </w:p>
        </w:tc>
        <w:tc>
          <w:tcPr>
            <w:tcW w:w="10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7A2780" w14:textId="77777777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 xml:space="preserve">Cohen’s </w:t>
            </w:r>
            <w:r w:rsidRPr="0008511A">
              <w:rPr>
                <w:rFonts w:ascii="Times New Roman" w:hAnsi="Times New Roman" w:cs="Times New Roman"/>
                <w:i/>
                <w:sz w:val="20"/>
                <w:szCs w:val="20"/>
              </w:rPr>
              <w:t>d</w:t>
            </w:r>
          </w:p>
        </w:tc>
        <w:tc>
          <w:tcPr>
            <w:tcW w:w="107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14A4F10" w14:textId="4BD60712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Size (</w:t>
            </w:r>
            <w:r w:rsidR="007C57A4">
              <w:rPr>
                <w:rFonts w:ascii="Times New Roman" w:hAnsi="Times New Roman" w:cs="Times New Roman"/>
                <w:sz w:val="20"/>
                <w:szCs w:val="20"/>
              </w:rPr>
              <w:t>voxel</w:t>
            </w: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995364" w:rsidRPr="0008511A" w14:paraId="3D206D6D" w14:textId="77777777" w:rsidTr="00995364">
        <w:trPr>
          <w:trHeight w:val="170"/>
        </w:trPr>
        <w:tc>
          <w:tcPr>
            <w:tcW w:w="3969" w:type="dxa"/>
            <w:gridSpan w:val="2"/>
            <w:tcBorders>
              <w:top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33AC22BB" w14:textId="47B7735A" w:rsidR="005B5168" w:rsidRPr="0008511A" w:rsidRDefault="005B5168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WD</w:t>
            </w: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 xml:space="preserve"> &gt;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HCs</w:t>
            </w:r>
          </w:p>
        </w:tc>
        <w:tc>
          <w:tcPr>
            <w:tcW w:w="779" w:type="dxa"/>
            <w:tcBorders>
              <w:top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6DBD1F52" w14:textId="77777777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0B678042" w14:textId="77777777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1CB01402" w14:textId="77777777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29FC54C3" w14:textId="77777777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1072" w:type="dxa"/>
            <w:tcBorders>
              <w:top w:val="single" w:sz="4" w:space="0" w:color="auto"/>
            </w:tcBorders>
            <w:vAlign w:val="center"/>
          </w:tcPr>
          <w:p w14:paraId="504C93FB" w14:textId="77777777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72" w:type="dxa"/>
            <w:tcBorders>
              <w:top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24D5E78A" w14:textId="77777777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95364" w:rsidRPr="0008511A" w14:paraId="0A243515" w14:textId="77777777" w:rsidTr="00995364">
        <w:trPr>
          <w:trHeight w:val="170"/>
        </w:trPr>
        <w:tc>
          <w:tcPr>
            <w:tcW w:w="328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012D5B4" w14:textId="77777777" w:rsidR="005B5168" w:rsidRPr="0008511A" w:rsidRDefault="005B5168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10" w:name="_Hlk58504130"/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64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9D0B79" w14:textId="1CEA7F7A" w:rsidR="005B5168" w:rsidRPr="0008511A" w:rsidRDefault="005B5168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 xml:space="preserve">Right </w:t>
            </w:r>
            <w:r w:rsidR="00981B64">
              <w:rPr>
                <w:rFonts w:ascii="Times New Roman" w:hAnsi="Times New Roman" w:cs="Times New Roman"/>
                <w:sz w:val="20"/>
                <w:szCs w:val="20"/>
              </w:rPr>
              <w:t>SMA</w:t>
            </w:r>
          </w:p>
        </w:tc>
        <w:tc>
          <w:tcPr>
            <w:tcW w:w="779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CCDD375" w14:textId="23AEE85C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F3619AD" w14:textId="1F64780A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sz w:val="20"/>
                <w:szCs w:val="20"/>
              </w:rPr>
              <w:t>-10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983EA73" w14:textId="74E1E2A6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14C60723" w14:textId="43D48004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sz w:val="20"/>
                <w:szCs w:val="20"/>
              </w:rPr>
              <w:t>4.91</w:t>
            </w:r>
          </w:p>
        </w:tc>
        <w:tc>
          <w:tcPr>
            <w:tcW w:w="1072" w:type="dxa"/>
            <w:vAlign w:val="center"/>
          </w:tcPr>
          <w:p w14:paraId="0C0C7687" w14:textId="08BAA2C5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eastAsia="DengXian" w:hAnsi="Times New Roman" w:cs="Times New Roman"/>
                <w:sz w:val="20"/>
                <w:szCs w:val="20"/>
              </w:rPr>
              <w:t>0.</w:t>
            </w:r>
            <w:r w:rsidR="00995364">
              <w:rPr>
                <w:rFonts w:ascii="Times New Roman" w:eastAsia="DengXi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072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52BBDFB" w14:textId="6B3DDAAC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128</w:t>
            </w:r>
          </w:p>
        </w:tc>
      </w:tr>
      <w:tr w:rsidR="00995364" w:rsidRPr="0008511A" w14:paraId="2BCAF933" w14:textId="77777777" w:rsidTr="00995364">
        <w:trPr>
          <w:trHeight w:val="170"/>
        </w:trPr>
        <w:tc>
          <w:tcPr>
            <w:tcW w:w="328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2A151383" w14:textId="77777777" w:rsidR="005B5168" w:rsidRPr="0008511A" w:rsidRDefault="005B5168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64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59A5ADD" w14:textId="534BAF03" w:rsidR="005B5168" w:rsidRPr="0008511A" w:rsidRDefault="00981B64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Right </w:t>
            </w:r>
            <w:r w:rsidR="0031291C">
              <w:rPr>
                <w:rFonts w:ascii="Times New Roman" w:hAnsi="Times New Roman" w:cs="Times New Roman"/>
                <w:sz w:val="20"/>
                <w:szCs w:val="20"/>
              </w:rPr>
              <w:t>primary visual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31291C">
              <w:rPr>
                <w:rFonts w:ascii="Times New Roman" w:hAnsi="Times New Roman" w:cs="Times New Roman"/>
                <w:sz w:val="20"/>
                <w:szCs w:val="20"/>
              </w:rPr>
              <w:t>cortex</w:t>
            </w:r>
          </w:p>
        </w:tc>
        <w:tc>
          <w:tcPr>
            <w:tcW w:w="779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0D9C94B3" w14:textId="383698F5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4B014449" w14:textId="28BFB3EA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981B64">
              <w:rPr>
                <w:rFonts w:ascii="Times New Roman" w:hAnsi="Times New Roman" w:cs="Times New Roman"/>
                <w:sz w:val="20"/>
                <w:szCs w:val="20"/>
              </w:rPr>
              <w:t>86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0AA57346" w14:textId="5D65D094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0843F43D" w14:textId="179C62D0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4.</w:t>
            </w:r>
            <w:r w:rsidR="00981B64"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1072" w:type="dxa"/>
            <w:vAlign w:val="center"/>
          </w:tcPr>
          <w:p w14:paraId="31FD774B" w14:textId="3DA2B9D4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eastAsia="DengXian" w:hAnsi="Times New Roman" w:cs="Times New Roman"/>
                <w:sz w:val="20"/>
                <w:szCs w:val="20"/>
              </w:rPr>
              <w:t>0.1</w:t>
            </w:r>
            <w:r w:rsidR="00995364">
              <w:rPr>
                <w:rFonts w:ascii="Times New Roman" w:eastAsia="DengXi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72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63D63563" w14:textId="3907B1DC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981B64">
              <w:rPr>
                <w:rFonts w:ascii="Times New Roman" w:hAnsi="Times New Roman" w:cs="Times New Roman"/>
                <w:sz w:val="20"/>
                <w:szCs w:val="20"/>
              </w:rPr>
              <w:t>26</w:t>
            </w:r>
          </w:p>
        </w:tc>
      </w:tr>
      <w:tr w:rsidR="00995364" w:rsidRPr="0008511A" w14:paraId="10B3AE83" w14:textId="77777777" w:rsidTr="00995364">
        <w:trPr>
          <w:trHeight w:val="170"/>
        </w:trPr>
        <w:tc>
          <w:tcPr>
            <w:tcW w:w="328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4C6D206" w14:textId="77777777" w:rsidR="005B5168" w:rsidRPr="0008511A" w:rsidRDefault="005B5168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364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74085E" w14:textId="058C3A27" w:rsidR="005B5168" w:rsidRPr="0008511A" w:rsidRDefault="005B5168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Left </w:t>
            </w:r>
            <w:r w:rsidR="00981B64">
              <w:rPr>
                <w:rFonts w:ascii="Times New Roman" w:eastAsia="DengXian" w:hAnsi="Times New Roman" w:cs="Times New Roman"/>
                <w:sz w:val="20"/>
                <w:szCs w:val="20"/>
              </w:rPr>
              <w:t>putamen</w:t>
            </w:r>
          </w:p>
        </w:tc>
        <w:tc>
          <w:tcPr>
            <w:tcW w:w="779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071F655" w14:textId="798A65C1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eastAsia="DengXian" w:hAnsi="Times New Roman" w:cs="Times New Roman"/>
                <w:sz w:val="20"/>
                <w:szCs w:val="20"/>
              </w:rPr>
              <w:t>-</w:t>
            </w:r>
            <w:r w:rsidR="00981B64">
              <w:rPr>
                <w:rFonts w:ascii="Times New Roman" w:eastAsia="DengXi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F040235" w14:textId="2C37F2E8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17D5713D" w14:textId="164C0E0B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eastAsia="DengXian" w:hAnsi="Times New Roman" w:cs="Times New Roman"/>
                <w:sz w:val="20"/>
                <w:szCs w:val="20"/>
              </w:rPr>
              <w:t>-</w:t>
            </w:r>
            <w:r w:rsidR="00981B64">
              <w:rPr>
                <w:rFonts w:ascii="Times New Roman" w:eastAsia="DengXi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265FDA9" w14:textId="240B7A6B" w:rsidR="005B5168" w:rsidRPr="0008511A" w:rsidRDefault="009953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sz w:val="20"/>
                <w:szCs w:val="20"/>
              </w:rPr>
              <w:t>5.58</w:t>
            </w:r>
          </w:p>
        </w:tc>
        <w:tc>
          <w:tcPr>
            <w:tcW w:w="1072" w:type="dxa"/>
            <w:vAlign w:val="center"/>
          </w:tcPr>
          <w:p w14:paraId="4DC127B1" w14:textId="59C7C7D6" w:rsidR="005B5168" w:rsidRPr="0008511A" w:rsidRDefault="00995364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 w:hint="eastAsia"/>
                <w:sz w:val="20"/>
                <w:szCs w:val="20"/>
              </w:rPr>
              <w:t>0</w:t>
            </w:r>
            <w:r>
              <w:rPr>
                <w:rFonts w:ascii="Times New Roman" w:eastAsia="DengXian" w:hAnsi="Times New Roman" w:cs="Times New Roman"/>
                <w:sz w:val="20"/>
                <w:szCs w:val="20"/>
              </w:rPr>
              <w:t>.17</w:t>
            </w:r>
          </w:p>
        </w:tc>
        <w:tc>
          <w:tcPr>
            <w:tcW w:w="1072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61C8F57" w14:textId="61659793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61</w:t>
            </w:r>
          </w:p>
        </w:tc>
      </w:tr>
      <w:tr w:rsidR="00995364" w:rsidRPr="0008511A" w14:paraId="63070118" w14:textId="77777777" w:rsidTr="00995364">
        <w:trPr>
          <w:trHeight w:val="170"/>
        </w:trPr>
        <w:tc>
          <w:tcPr>
            <w:tcW w:w="328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583A8A04" w14:textId="77777777" w:rsidR="005B5168" w:rsidRPr="0008511A" w:rsidRDefault="005B5168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364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CD9EA8" w14:textId="4DB02D68" w:rsidR="005B5168" w:rsidRPr="0008511A" w:rsidRDefault="005B5168" w:rsidP="00523F4F">
            <w:pPr>
              <w:adjustRightInd w:val="0"/>
              <w:snapToGrid w:val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 xml:space="preserve">Left </w:t>
            </w:r>
            <w:r w:rsidR="00981B64">
              <w:rPr>
                <w:rFonts w:ascii="Times New Roman" w:hAnsi="Times New Roman" w:cs="Times New Roman"/>
                <w:sz w:val="20"/>
                <w:szCs w:val="20"/>
              </w:rPr>
              <w:t>insular lobe</w:t>
            </w:r>
          </w:p>
        </w:tc>
        <w:tc>
          <w:tcPr>
            <w:tcW w:w="779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634C7FC0" w14:textId="4FC755B6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981B6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08CDD819" w14:textId="76510DAB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5BE7E769" w14:textId="13DCFE30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6AA5870D" w14:textId="61389FFB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4.64</w:t>
            </w:r>
          </w:p>
        </w:tc>
        <w:tc>
          <w:tcPr>
            <w:tcW w:w="1072" w:type="dxa"/>
            <w:vAlign w:val="center"/>
          </w:tcPr>
          <w:p w14:paraId="6B3AEABE" w14:textId="402A5166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eastAsia="DengXian" w:hAnsi="Times New Roman" w:cs="Times New Roman"/>
                <w:sz w:val="20"/>
                <w:szCs w:val="20"/>
              </w:rPr>
              <w:t>0.</w:t>
            </w:r>
            <w:r w:rsidR="00A83458">
              <w:rPr>
                <w:rFonts w:ascii="Times New Roman" w:eastAsia="DengXi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072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4E4C5FE0" w14:textId="618A0C41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57</w:t>
            </w:r>
          </w:p>
        </w:tc>
      </w:tr>
      <w:tr w:rsidR="00995364" w:rsidRPr="0008511A" w14:paraId="16EB956A" w14:textId="77777777" w:rsidTr="00995364">
        <w:trPr>
          <w:trHeight w:val="170"/>
        </w:trPr>
        <w:tc>
          <w:tcPr>
            <w:tcW w:w="328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1EC1E511" w14:textId="77777777" w:rsidR="005B5168" w:rsidRPr="0008511A" w:rsidRDefault="005B5168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364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7D6D82" w14:textId="076ED9E6" w:rsidR="005B5168" w:rsidRPr="0008511A" w:rsidRDefault="005B5168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 xml:space="preserve">Right </w:t>
            </w:r>
            <w:r w:rsidR="00981B64">
              <w:rPr>
                <w:rFonts w:ascii="Times New Roman" w:hAnsi="Times New Roman" w:cs="Times New Roman"/>
                <w:sz w:val="20"/>
                <w:szCs w:val="20"/>
              </w:rPr>
              <w:t>putamen</w:t>
            </w:r>
          </w:p>
        </w:tc>
        <w:tc>
          <w:tcPr>
            <w:tcW w:w="779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59DECDC5" w14:textId="1A33EAD9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5388EB96" w14:textId="788FB94C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46C2BE58" w14:textId="015AA1F7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-4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380D228A" w14:textId="4EFDEB62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5.</w:t>
            </w:r>
            <w:r w:rsidR="00981B64">
              <w:rPr>
                <w:rFonts w:ascii="Times New Roman" w:hAnsi="Times New Roman" w:cs="Times New Roman"/>
                <w:sz w:val="20"/>
                <w:szCs w:val="20"/>
              </w:rPr>
              <w:t>81</w:t>
            </w:r>
          </w:p>
        </w:tc>
        <w:tc>
          <w:tcPr>
            <w:tcW w:w="1072" w:type="dxa"/>
            <w:vAlign w:val="center"/>
          </w:tcPr>
          <w:p w14:paraId="6AF2E98A" w14:textId="0B4A0678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eastAsia="DengXian" w:hAnsi="Times New Roman" w:cs="Times New Roman"/>
                <w:sz w:val="20"/>
                <w:szCs w:val="20"/>
              </w:rPr>
              <w:t>0.</w:t>
            </w:r>
            <w:r w:rsidR="00A83458">
              <w:rPr>
                <w:rFonts w:ascii="Times New Roman" w:eastAsia="DengXi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1072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03F63212" w14:textId="46723BB3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49</w:t>
            </w:r>
          </w:p>
        </w:tc>
      </w:tr>
      <w:tr w:rsidR="00995364" w:rsidRPr="0008511A" w14:paraId="69A388DB" w14:textId="77777777" w:rsidTr="00995364">
        <w:trPr>
          <w:trHeight w:val="170"/>
        </w:trPr>
        <w:tc>
          <w:tcPr>
            <w:tcW w:w="328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66CFB1D0" w14:textId="77777777" w:rsidR="005B5168" w:rsidRPr="0008511A" w:rsidRDefault="005B5168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364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E55C24" w14:textId="5214ECF0" w:rsidR="005B5168" w:rsidRPr="0008511A" w:rsidRDefault="00981B64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Left middle frontal gyrus</w:t>
            </w:r>
          </w:p>
        </w:tc>
        <w:tc>
          <w:tcPr>
            <w:tcW w:w="779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220CBA48" w14:textId="1A0DED75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-26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5D531088" w14:textId="0717C493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56AE09F8" w14:textId="6D21B189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6DC163C1" w14:textId="6AD4E13F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4.</w:t>
            </w:r>
            <w:r w:rsidR="00981B64">
              <w:rPr>
                <w:rFonts w:ascii="Times New Roman" w:hAnsi="Times New Roman" w:cs="Times New Roman"/>
                <w:sz w:val="20"/>
                <w:szCs w:val="20"/>
              </w:rPr>
              <w:t>94</w:t>
            </w:r>
          </w:p>
        </w:tc>
        <w:tc>
          <w:tcPr>
            <w:tcW w:w="1072" w:type="dxa"/>
            <w:vAlign w:val="center"/>
          </w:tcPr>
          <w:p w14:paraId="2F1CDC33" w14:textId="18000B30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eastAsia="DengXian" w:hAnsi="Times New Roman" w:cs="Times New Roman"/>
                <w:sz w:val="20"/>
                <w:szCs w:val="20"/>
              </w:rPr>
              <w:t>0.</w:t>
            </w:r>
            <w:r w:rsidR="00A83458">
              <w:rPr>
                <w:rFonts w:ascii="Times New Roman" w:eastAsia="DengXi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072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01385863" w14:textId="001A5B15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</w:tr>
      <w:tr w:rsidR="00981B64" w:rsidRPr="0008511A" w14:paraId="00B2F5A5" w14:textId="77777777" w:rsidTr="00995364">
        <w:trPr>
          <w:trHeight w:val="170"/>
        </w:trPr>
        <w:tc>
          <w:tcPr>
            <w:tcW w:w="328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5828DD37" w14:textId="6C8666B2" w:rsidR="00981B64" w:rsidRPr="0008511A" w:rsidRDefault="00981B64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7</w:t>
            </w:r>
          </w:p>
        </w:tc>
        <w:tc>
          <w:tcPr>
            <w:tcW w:w="364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BB6EE8" w14:textId="173503D6" w:rsidR="00981B64" w:rsidRDefault="00981B64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R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ight </w:t>
            </w:r>
            <w:r w:rsidR="00995364">
              <w:rPr>
                <w:rFonts w:ascii="Times New Roman" w:hAnsi="Times New Roman" w:cs="Times New Roman"/>
                <w:sz w:val="20"/>
                <w:szCs w:val="20"/>
              </w:rPr>
              <w:t>inferior temporal gyrus</w:t>
            </w:r>
          </w:p>
        </w:tc>
        <w:tc>
          <w:tcPr>
            <w:tcW w:w="779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5B9A91A5" w14:textId="3AC8C6DC" w:rsidR="00981B64" w:rsidRDefault="009953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53D25F33" w14:textId="3A734BE8" w:rsidR="00981B64" w:rsidRDefault="009953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62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489B15D2" w14:textId="03D3AA28" w:rsidR="00981B64" w:rsidRDefault="009953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00A10185" w14:textId="5D92194C" w:rsidR="00981B64" w:rsidRPr="0008511A" w:rsidRDefault="009953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.87</w:t>
            </w:r>
          </w:p>
        </w:tc>
        <w:tc>
          <w:tcPr>
            <w:tcW w:w="1072" w:type="dxa"/>
            <w:vAlign w:val="center"/>
          </w:tcPr>
          <w:p w14:paraId="3BC3F1D5" w14:textId="5456442B" w:rsidR="00981B64" w:rsidRPr="0008511A" w:rsidRDefault="00A83458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 w:hint="eastAsia"/>
                <w:sz w:val="20"/>
                <w:szCs w:val="20"/>
              </w:rPr>
              <w:t>0</w:t>
            </w:r>
            <w:r>
              <w:rPr>
                <w:rFonts w:ascii="Times New Roman" w:eastAsia="DengXian" w:hAnsi="Times New Roman" w:cs="Times New Roman"/>
                <w:sz w:val="20"/>
                <w:szCs w:val="20"/>
              </w:rPr>
              <w:t>.08</w:t>
            </w:r>
          </w:p>
        </w:tc>
        <w:tc>
          <w:tcPr>
            <w:tcW w:w="1072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672139CA" w14:textId="087DC7EF" w:rsidR="00981B64" w:rsidRDefault="009953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995364" w:rsidRPr="0008511A" w14:paraId="7DB33A1B" w14:textId="77777777" w:rsidTr="00995364">
        <w:trPr>
          <w:trHeight w:val="170"/>
        </w:trPr>
        <w:tc>
          <w:tcPr>
            <w:tcW w:w="3969" w:type="dxa"/>
            <w:gridSpan w:val="2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41C630EC" w14:textId="4334A72A" w:rsidR="005B5168" w:rsidRPr="0008511A" w:rsidRDefault="005B5168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WD</w:t>
            </w: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 xml:space="preserve"> &lt;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HCs</w:t>
            </w:r>
          </w:p>
        </w:tc>
        <w:tc>
          <w:tcPr>
            <w:tcW w:w="779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6B4F9A3C" w14:textId="77777777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67DCDB18" w14:textId="77777777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1ECE05C2" w14:textId="77777777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60BF9561" w14:textId="77777777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72" w:type="dxa"/>
            <w:vAlign w:val="center"/>
          </w:tcPr>
          <w:p w14:paraId="30D28308" w14:textId="77777777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1072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16F986C0" w14:textId="77777777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95364" w:rsidRPr="0008511A" w14:paraId="43A3F789" w14:textId="77777777" w:rsidTr="00995364">
        <w:trPr>
          <w:trHeight w:val="170"/>
        </w:trPr>
        <w:tc>
          <w:tcPr>
            <w:tcW w:w="328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5FC90D27" w14:textId="2F8C482E" w:rsidR="005B5168" w:rsidRPr="0008511A" w:rsidRDefault="00995364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364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F0A6803" w14:textId="16FA554F" w:rsidR="005B5168" w:rsidRPr="0008511A" w:rsidRDefault="007C57A4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Right medial temporal pole</w:t>
            </w:r>
          </w:p>
        </w:tc>
        <w:tc>
          <w:tcPr>
            <w:tcW w:w="779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0D450293" w14:textId="0FE745D1" w:rsidR="005B5168" w:rsidRPr="0008511A" w:rsidRDefault="007C57A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2B807FD2" w14:textId="477699C1" w:rsidR="005B5168" w:rsidRPr="0008511A" w:rsidRDefault="007C57A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7BB45A86" w14:textId="48293DD5" w:rsidR="005B5168" w:rsidRPr="0008511A" w:rsidRDefault="007C57A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-40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5101D292" w14:textId="02DD281E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-5.</w:t>
            </w:r>
            <w:r w:rsidR="007C57A4">
              <w:rPr>
                <w:rFonts w:ascii="Times New Roman" w:hAnsi="Times New Roman" w:cs="Times New Roman"/>
                <w:sz w:val="20"/>
                <w:szCs w:val="20"/>
              </w:rPr>
              <w:t>75</w:t>
            </w:r>
          </w:p>
        </w:tc>
        <w:tc>
          <w:tcPr>
            <w:tcW w:w="1072" w:type="dxa"/>
            <w:vAlign w:val="center"/>
          </w:tcPr>
          <w:p w14:paraId="4DF809AC" w14:textId="68CAC6E1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eastAsia="DengXian" w:hAnsi="Times New Roman" w:cs="Times New Roman"/>
                <w:sz w:val="20"/>
                <w:szCs w:val="20"/>
              </w:rPr>
              <w:t>-0.</w:t>
            </w:r>
            <w:r w:rsidR="00995364">
              <w:rPr>
                <w:rFonts w:ascii="Times New Roman" w:eastAsia="DengXi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1072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3F97F522" w14:textId="0183F4BD" w:rsidR="005B5168" w:rsidRPr="0008511A" w:rsidRDefault="007C57A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217</w:t>
            </w:r>
          </w:p>
        </w:tc>
      </w:tr>
      <w:tr w:rsidR="00995364" w:rsidRPr="0008511A" w14:paraId="6E387F3F" w14:textId="77777777" w:rsidTr="00995364">
        <w:trPr>
          <w:trHeight w:val="170"/>
        </w:trPr>
        <w:tc>
          <w:tcPr>
            <w:tcW w:w="328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045C28FA" w14:textId="7B9B1A3D" w:rsidR="005B5168" w:rsidRPr="0008511A" w:rsidRDefault="00995364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364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E9CA901" w14:textId="0125A7E4" w:rsidR="005B5168" w:rsidRPr="0008511A" w:rsidRDefault="007C57A4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Left temporal pole</w:t>
            </w:r>
          </w:p>
        </w:tc>
        <w:tc>
          <w:tcPr>
            <w:tcW w:w="779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3B0C6F51" w14:textId="49641F94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7C57A4"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67175C1A" w14:textId="5EE4C3EE" w:rsidR="005B5168" w:rsidRPr="0008511A" w:rsidRDefault="007C57A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06353DF2" w14:textId="52B342F7" w:rsidR="005B5168" w:rsidRPr="0008511A" w:rsidRDefault="007C57A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-24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439620FD" w14:textId="77777777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-5.47</w:t>
            </w:r>
          </w:p>
        </w:tc>
        <w:tc>
          <w:tcPr>
            <w:tcW w:w="1072" w:type="dxa"/>
            <w:vAlign w:val="center"/>
          </w:tcPr>
          <w:p w14:paraId="717C6CF6" w14:textId="5F5824AC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eastAsia="DengXian" w:hAnsi="Times New Roman" w:cs="Times New Roman"/>
                <w:sz w:val="20"/>
                <w:szCs w:val="20"/>
              </w:rPr>
              <w:t>-0.</w:t>
            </w:r>
            <w:r w:rsidR="00995364">
              <w:rPr>
                <w:rFonts w:ascii="Times New Roman" w:eastAsia="DengXi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1072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4D6D1E84" w14:textId="19008EB1" w:rsidR="005B5168" w:rsidRPr="0008511A" w:rsidRDefault="007C57A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210</w:t>
            </w:r>
          </w:p>
        </w:tc>
      </w:tr>
      <w:tr w:rsidR="00995364" w:rsidRPr="0008511A" w14:paraId="79711C99" w14:textId="77777777" w:rsidTr="00995364">
        <w:trPr>
          <w:trHeight w:val="170"/>
        </w:trPr>
        <w:tc>
          <w:tcPr>
            <w:tcW w:w="328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876972A" w14:textId="63DA3E5B" w:rsidR="005B5168" w:rsidRPr="0008511A" w:rsidRDefault="00995364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364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91E2BA" w14:textId="4F5FE1DC" w:rsidR="005B5168" w:rsidRPr="0008511A" w:rsidRDefault="005B5168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 xml:space="preserve">Left </w:t>
            </w:r>
            <w:r w:rsidR="00981B64"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="007C57A4">
              <w:rPr>
                <w:rFonts w:ascii="Times New Roman" w:hAnsi="Times New Roman" w:cs="Times New Roman"/>
                <w:sz w:val="20"/>
                <w:szCs w:val="20"/>
              </w:rPr>
              <w:t>uperior frontal gyrus</w:t>
            </w:r>
          </w:p>
        </w:tc>
        <w:tc>
          <w:tcPr>
            <w:tcW w:w="779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1FB3C374" w14:textId="3CA6A2B0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7C57A4"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4E5DF05D" w14:textId="64415820" w:rsidR="005B5168" w:rsidRPr="0008511A" w:rsidRDefault="007C57A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46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04DAF49C" w14:textId="743D4C25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5EE6A976" w14:textId="7FA11CAE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-5.</w:t>
            </w:r>
            <w:r w:rsidR="00981B6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072" w:type="dxa"/>
            <w:vAlign w:val="center"/>
          </w:tcPr>
          <w:p w14:paraId="51FFF4D3" w14:textId="155DF6E8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eastAsia="DengXian" w:hAnsi="Times New Roman" w:cs="Times New Roman"/>
                <w:sz w:val="20"/>
                <w:szCs w:val="20"/>
              </w:rPr>
              <w:t>-0.</w:t>
            </w:r>
            <w:r w:rsidR="00995364">
              <w:rPr>
                <w:rFonts w:ascii="Times New Roman" w:eastAsia="DengXi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072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63601E23" w14:textId="4EAC238E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160</w:t>
            </w:r>
          </w:p>
        </w:tc>
      </w:tr>
      <w:tr w:rsidR="00995364" w:rsidRPr="0008511A" w14:paraId="0063E794" w14:textId="77777777" w:rsidTr="00995364">
        <w:trPr>
          <w:trHeight w:val="170"/>
        </w:trPr>
        <w:tc>
          <w:tcPr>
            <w:tcW w:w="328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03630B67" w14:textId="2EF74DF2" w:rsidR="005B5168" w:rsidRPr="0008511A" w:rsidRDefault="005B5168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99536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64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B91E9A" w14:textId="7D9DF70A" w:rsidR="005B5168" w:rsidRPr="0008511A" w:rsidRDefault="005B5168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 xml:space="preserve">Right </w:t>
            </w:r>
            <w:r w:rsidR="00981B64">
              <w:rPr>
                <w:rFonts w:ascii="Times New Roman" w:hAnsi="Times New Roman" w:cs="Times New Roman"/>
                <w:sz w:val="20"/>
                <w:szCs w:val="20"/>
              </w:rPr>
              <w:t xml:space="preserve">medial </w:t>
            </w:r>
            <w:r w:rsidR="00D453D8">
              <w:rPr>
                <w:rFonts w:ascii="Times New Roman" w:hAnsi="Times New Roman" w:cs="Times New Roman"/>
                <w:sz w:val="20"/>
                <w:szCs w:val="20"/>
              </w:rPr>
              <w:t>pre</w:t>
            </w:r>
            <w:r w:rsidR="00674FCF">
              <w:rPr>
                <w:rFonts w:ascii="Times New Roman" w:hAnsi="Times New Roman" w:cs="Times New Roman"/>
                <w:sz w:val="20"/>
                <w:szCs w:val="20"/>
              </w:rPr>
              <w:t xml:space="preserve">frontal </w:t>
            </w:r>
            <w:r w:rsidR="00D453D8">
              <w:rPr>
                <w:rFonts w:ascii="Times New Roman" w:hAnsi="Times New Roman" w:cs="Times New Roman"/>
                <w:sz w:val="20"/>
                <w:szCs w:val="20"/>
              </w:rPr>
              <w:t>cortex</w:t>
            </w:r>
          </w:p>
        </w:tc>
        <w:tc>
          <w:tcPr>
            <w:tcW w:w="779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1DD7A58E" w14:textId="0FCAB317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981B6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74F7077C" w14:textId="5EB2024D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43E70427" w14:textId="43F7876B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48</w:t>
            </w:r>
          </w:p>
        </w:tc>
        <w:tc>
          <w:tcPr>
            <w:tcW w:w="780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1097196C" w14:textId="44C4D82B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981B64">
              <w:rPr>
                <w:rFonts w:ascii="Times New Roman" w:hAnsi="Times New Roman" w:cs="Times New Roman"/>
                <w:sz w:val="20"/>
                <w:szCs w:val="20"/>
              </w:rPr>
              <w:t>5.83</w:t>
            </w:r>
          </w:p>
        </w:tc>
        <w:tc>
          <w:tcPr>
            <w:tcW w:w="1072" w:type="dxa"/>
            <w:vAlign w:val="center"/>
          </w:tcPr>
          <w:p w14:paraId="0FB70221" w14:textId="356AF12D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eastAsia="DengXian" w:hAnsi="Times New Roman" w:cs="Times New Roman"/>
                <w:sz w:val="20"/>
                <w:szCs w:val="20"/>
              </w:rPr>
              <w:t>-0.1</w:t>
            </w:r>
            <w:r w:rsidR="00995364">
              <w:rPr>
                <w:rFonts w:ascii="Times New Roman" w:eastAsia="DengXi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072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7AD960CF" w14:textId="48E340FA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139</w:t>
            </w:r>
          </w:p>
        </w:tc>
      </w:tr>
      <w:tr w:rsidR="00995364" w:rsidRPr="0008511A" w14:paraId="7AB6672D" w14:textId="77777777" w:rsidTr="00995364">
        <w:trPr>
          <w:trHeight w:val="170"/>
        </w:trPr>
        <w:tc>
          <w:tcPr>
            <w:tcW w:w="328" w:type="dxa"/>
            <w:tcBorders>
              <w:bottom w:val="single" w:sz="8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13B7CE58" w14:textId="2BC70DA2" w:rsidR="005B5168" w:rsidRPr="0008511A" w:rsidRDefault="005B5168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99536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641" w:type="dxa"/>
            <w:tcBorders>
              <w:bottom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73B494" w14:textId="578604FE" w:rsidR="005B5168" w:rsidRPr="0008511A" w:rsidRDefault="00981B64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Left rectal gyrus</w:t>
            </w:r>
          </w:p>
        </w:tc>
        <w:tc>
          <w:tcPr>
            <w:tcW w:w="779" w:type="dxa"/>
            <w:tcBorders>
              <w:bottom w:val="single" w:sz="8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2AE352DC" w14:textId="241A5EA6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-6</w:t>
            </w:r>
          </w:p>
        </w:tc>
        <w:tc>
          <w:tcPr>
            <w:tcW w:w="780" w:type="dxa"/>
            <w:tcBorders>
              <w:bottom w:val="single" w:sz="8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6DEE9DB0" w14:textId="077E98AE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</w:t>
            </w:r>
          </w:p>
        </w:tc>
        <w:tc>
          <w:tcPr>
            <w:tcW w:w="780" w:type="dxa"/>
            <w:tcBorders>
              <w:bottom w:val="single" w:sz="8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76245E33" w14:textId="133C29D6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-24</w:t>
            </w:r>
          </w:p>
        </w:tc>
        <w:tc>
          <w:tcPr>
            <w:tcW w:w="780" w:type="dxa"/>
            <w:tcBorders>
              <w:bottom w:val="single" w:sz="8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6C3EAEB4" w14:textId="171AAAC3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981B6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981B64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1072" w:type="dxa"/>
            <w:tcBorders>
              <w:bottom w:val="single" w:sz="8" w:space="0" w:color="000000"/>
            </w:tcBorders>
            <w:vAlign w:val="center"/>
          </w:tcPr>
          <w:p w14:paraId="3BC12A0C" w14:textId="77777777" w:rsidR="005B5168" w:rsidRPr="0008511A" w:rsidRDefault="005B5168" w:rsidP="0099536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eastAsia="DengXian" w:hAnsi="Times New Roman" w:cs="Times New Roman"/>
                <w:sz w:val="20"/>
                <w:szCs w:val="20"/>
              </w:rPr>
              <w:t>-0.19</w:t>
            </w:r>
          </w:p>
        </w:tc>
        <w:tc>
          <w:tcPr>
            <w:tcW w:w="1072" w:type="dxa"/>
            <w:tcBorders>
              <w:bottom w:val="single" w:sz="8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7C76F588" w14:textId="19806613" w:rsidR="005B5168" w:rsidRPr="0008511A" w:rsidRDefault="00981B64" w:rsidP="0099536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52</w:t>
            </w:r>
          </w:p>
        </w:tc>
      </w:tr>
      <w:bookmarkEnd w:id="6"/>
      <w:bookmarkEnd w:id="7"/>
      <w:bookmarkEnd w:id="8"/>
      <w:bookmarkEnd w:id="9"/>
      <w:bookmarkEnd w:id="10"/>
    </w:tbl>
    <w:p w14:paraId="373650B8" w14:textId="77777777" w:rsidR="00203A58" w:rsidRDefault="00203A58">
      <w:pPr>
        <w:widowControl/>
        <w:jc w:val="left"/>
        <w:rPr>
          <w:rFonts w:ascii="Times" w:hAnsi="Times"/>
        </w:rPr>
      </w:pPr>
    </w:p>
    <w:p w14:paraId="3093F8A3" w14:textId="06243746" w:rsidR="00203A58" w:rsidRDefault="00203A58">
      <w:pPr>
        <w:widowControl/>
        <w:jc w:val="left"/>
        <w:rPr>
          <w:rFonts w:ascii="Times" w:hAnsi="Times"/>
        </w:rPr>
      </w:pPr>
      <w:r>
        <w:rPr>
          <w:rFonts w:ascii="Times" w:hAnsi="Times"/>
        </w:rPr>
        <w:br w:type="page"/>
      </w:r>
    </w:p>
    <w:p w14:paraId="0F8738AF" w14:textId="6EDC5D96" w:rsidR="00203A58" w:rsidRPr="0008511A" w:rsidRDefault="00203A58" w:rsidP="00203A58">
      <w:pPr>
        <w:adjustRightInd w:val="0"/>
        <w:snapToGrid w:val="0"/>
        <w:spacing w:afterLines="100" w:after="312"/>
        <w:rPr>
          <w:rFonts w:ascii="Times New Roman" w:eastAsia="宋体" w:hAnsi="Times New Roman" w:cs="Times New Roman"/>
          <w:b/>
          <w:sz w:val="24"/>
        </w:rPr>
      </w:pPr>
      <w:r w:rsidRPr="00354192">
        <w:rPr>
          <w:rFonts w:ascii="Times New Roman" w:eastAsia="宋体" w:hAnsi="Times New Roman" w:cs="Times New Roman"/>
          <w:b/>
          <w:szCs w:val="21"/>
        </w:rPr>
        <w:lastRenderedPageBreak/>
        <w:t xml:space="preserve">Supplementary Table </w:t>
      </w:r>
      <w:r>
        <w:rPr>
          <w:rFonts w:ascii="Times New Roman" w:eastAsia="宋体" w:hAnsi="Times New Roman" w:cs="Times New Roman"/>
          <w:b/>
          <w:szCs w:val="21"/>
        </w:rPr>
        <w:t>4</w:t>
      </w:r>
      <w:r w:rsidRPr="00354192">
        <w:rPr>
          <w:rFonts w:ascii="Times New Roman" w:eastAsia="宋体" w:hAnsi="Times New Roman" w:cs="Times New Roman"/>
          <w:b/>
          <w:szCs w:val="21"/>
        </w:rPr>
        <w:t>.</w:t>
      </w:r>
      <w:r w:rsidRPr="0008511A">
        <w:rPr>
          <w:rFonts w:ascii="Times New Roman" w:eastAsia="宋体" w:hAnsi="Times New Roman" w:cs="Times New Roman"/>
          <w:b/>
          <w:sz w:val="24"/>
        </w:rPr>
        <w:t xml:space="preserve"> </w:t>
      </w:r>
      <w:r w:rsidRPr="00354192">
        <w:rPr>
          <w:rFonts w:ascii="Times New Roman" w:eastAsia="宋体" w:hAnsi="Times New Roman" w:cs="Times New Roman"/>
          <w:bCs/>
          <w:szCs w:val="21"/>
        </w:rPr>
        <w:t xml:space="preserve">Between-group differences in the </w:t>
      </w:r>
      <w:r>
        <w:rPr>
          <w:rFonts w:ascii="Times New Roman" w:eastAsia="宋体" w:hAnsi="Times New Roman" w:cs="Times New Roman"/>
          <w:bCs/>
          <w:szCs w:val="21"/>
        </w:rPr>
        <w:t>second</w:t>
      </w:r>
      <w:r w:rsidR="00B61BBD">
        <w:rPr>
          <w:rFonts w:ascii="Times New Roman" w:eastAsia="宋体" w:hAnsi="Times New Roman" w:cs="Times New Roman"/>
          <w:bCs/>
          <w:szCs w:val="21"/>
        </w:rPr>
        <w:t>ary</w:t>
      </w:r>
      <w:r>
        <w:rPr>
          <w:rFonts w:ascii="Times New Roman" w:eastAsia="宋体" w:hAnsi="Times New Roman" w:cs="Times New Roman"/>
          <w:bCs/>
          <w:szCs w:val="21"/>
        </w:rPr>
        <w:t xml:space="preserve"> </w:t>
      </w:r>
      <w:r w:rsidRPr="00354192">
        <w:rPr>
          <w:rFonts w:ascii="Times New Roman" w:eastAsia="宋体" w:hAnsi="Times New Roman" w:cs="Times New Roman"/>
          <w:bCs/>
          <w:szCs w:val="21"/>
        </w:rPr>
        <w:t>gradient scores of the subnetworks in the mean maps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464"/>
        <w:gridCol w:w="1251"/>
        <w:gridCol w:w="1559"/>
        <w:gridCol w:w="1737"/>
        <w:gridCol w:w="1735"/>
      </w:tblGrid>
      <w:tr w:rsidR="00203A58" w:rsidRPr="0008511A" w14:paraId="38D356CA" w14:textId="77777777" w:rsidTr="00523F4F">
        <w:trPr>
          <w:trHeight w:val="170"/>
        </w:trPr>
        <w:tc>
          <w:tcPr>
            <w:tcW w:w="1777" w:type="pct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51964473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</w:rPr>
              <w:t>Subnetworks</w:t>
            </w:r>
          </w:p>
        </w:tc>
        <w:tc>
          <w:tcPr>
            <w:tcW w:w="642" w:type="pct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0CCCD66F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i/>
              </w:rPr>
            </w:pPr>
            <w:r w:rsidRPr="0008511A">
              <w:rPr>
                <w:rFonts w:ascii="Times New Roman" w:eastAsia="宋体" w:hAnsi="Times New Roman" w:cs="Times New Roman"/>
                <w:bCs/>
                <w:i/>
              </w:rPr>
              <w:t>t</w:t>
            </w:r>
          </w:p>
        </w:tc>
        <w:tc>
          <w:tcPr>
            <w:tcW w:w="800" w:type="pct"/>
            <w:tcBorders>
              <w:top w:val="single" w:sz="4" w:space="0" w:color="auto"/>
              <w:bottom w:val="single" w:sz="4" w:space="0" w:color="auto"/>
            </w:tcBorders>
          </w:tcPr>
          <w:p w14:paraId="294B0DF5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Cs/>
                <w:i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Cohen’s</w:t>
            </w:r>
            <w:r w:rsidRPr="0008511A">
              <w:rPr>
                <w:rFonts w:ascii="Times New Roman" w:eastAsia="宋体" w:hAnsi="Times New Roman" w:cs="Times New Roman"/>
                <w:bCs/>
                <w:i/>
              </w:rPr>
              <w:t xml:space="preserve"> d</w:t>
            </w:r>
          </w:p>
        </w:tc>
        <w:tc>
          <w:tcPr>
            <w:tcW w:w="891" w:type="pct"/>
            <w:tcBorders>
              <w:top w:val="single" w:sz="4" w:space="0" w:color="auto"/>
              <w:bottom w:val="single" w:sz="4" w:space="0" w:color="auto"/>
            </w:tcBorders>
          </w:tcPr>
          <w:p w14:paraId="3F633B3B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Cs/>
                <w:i/>
              </w:rPr>
            </w:pPr>
            <w:r w:rsidRPr="0008511A">
              <w:rPr>
                <w:rFonts w:ascii="Times New Roman" w:eastAsia="宋体" w:hAnsi="Times New Roman" w:cs="Times New Roman"/>
                <w:bCs/>
                <w:i/>
              </w:rPr>
              <w:t>P</w:t>
            </w:r>
          </w:p>
        </w:tc>
        <w:tc>
          <w:tcPr>
            <w:tcW w:w="890" w:type="pct"/>
            <w:tcBorders>
              <w:top w:val="single" w:sz="4" w:space="0" w:color="auto"/>
              <w:bottom w:val="single" w:sz="4" w:space="0" w:color="auto"/>
            </w:tcBorders>
          </w:tcPr>
          <w:p w14:paraId="5CE42E5C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Cs/>
                <w:i/>
              </w:rPr>
            </w:pPr>
            <w:r w:rsidRPr="0008511A">
              <w:rPr>
                <w:rFonts w:ascii="Times New Roman" w:eastAsia="宋体" w:hAnsi="Times New Roman" w:cs="Times New Roman"/>
                <w:bCs/>
                <w:i/>
              </w:rPr>
              <w:t>FDR q</w:t>
            </w:r>
          </w:p>
        </w:tc>
      </w:tr>
      <w:tr w:rsidR="00203A58" w:rsidRPr="0008511A" w14:paraId="571F6AB1" w14:textId="77777777" w:rsidTr="00523F4F">
        <w:trPr>
          <w:trHeight w:val="170"/>
        </w:trPr>
        <w:tc>
          <w:tcPr>
            <w:tcW w:w="1777" w:type="pct"/>
            <w:hideMark/>
          </w:tcPr>
          <w:p w14:paraId="1EB55548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Visual network</w:t>
            </w:r>
          </w:p>
        </w:tc>
        <w:tc>
          <w:tcPr>
            <w:tcW w:w="642" w:type="pct"/>
          </w:tcPr>
          <w:p w14:paraId="2D957317" w14:textId="0C2F7F6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-29.634</w:t>
            </w:r>
          </w:p>
        </w:tc>
        <w:tc>
          <w:tcPr>
            <w:tcW w:w="800" w:type="pct"/>
          </w:tcPr>
          <w:p w14:paraId="596CFB37" w14:textId="4C1AEAB2" w:rsidR="00203A58" w:rsidRPr="0008511A" w:rsidRDefault="00203A58" w:rsidP="00523F4F">
            <w:pPr>
              <w:adjustRightInd w:val="0"/>
              <w:snapToGri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-0.598</w:t>
            </w:r>
          </w:p>
        </w:tc>
        <w:tc>
          <w:tcPr>
            <w:tcW w:w="891" w:type="pct"/>
          </w:tcPr>
          <w:p w14:paraId="44EE6038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</w:rPr>
              <w:t>&lt;1.0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  <w:r w:rsidRPr="0008511A">
              <w:rPr>
                <w:rFonts w:ascii="Times New Roman" w:eastAsia="宋体" w:hAnsi="Times New Roman" w:cs="Times New Roman"/>
              </w:rPr>
              <w:t xml:space="preserve"> </w:t>
            </w:r>
          </w:p>
        </w:tc>
        <w:tc>
          <w:tcPr>
            <w:tcW w:w="890" w:type="pct"/>
          </w:tcPr>
          <w:p w14:paraId="07EE2C20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 w:rsidRPr="0008511A">
              <w:rPr>
                <w:rFonts w:ascii="Times New Roman" w:eastAsia="宋体" w:hAnsi="Times New Roman" w:cs="Times New Roman"/>
              </w:rPr>
              <w:t>&lt;1.0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  <w:r w:rsidRPr="0008511A">
              <w:rPr>
                <w:rFonts w:ascii="Times New Roman" w:eastAsia="宋体" w:hAnsi="Times New Roman" w:cs="Times New Roman"/>
              </w:rPr>
              <w:t xml:space="preserve"> </w:t>
            </w:r>
          </w:p>
        </w:tc>
      </w:tr>
      <w:tr w:rsidR="00203A58" w:rsidRPr="0008511A" w14:paraId="188EB621" w14:textId="77777777" w:rsidTr="00523F4F">
        <w:trPr>
          <w:trHeight w:val="170"/>
        </w:trPr>
        <w:tc>
          <w:tcPr>
            <w:tcW w:w="1777" w:type="pct"/>
            <w:hideMark/>
          </w:tcPr>
          <w:p w14:paraId="6B4CE270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Sensorimotor network</w:t>
            </w:r>
          </w:p>
        </w:tc>
        <w:tc>
          <w:tcPr>
            <w:tcW w:w="642" w:type="pct"/>
          </w:tcPr>
          <w:p w14:paraId="7F97D03B" w14:textId="72A95F8F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-7.230</w:t>
            </w:r>
          </w:p>
        </w:tc>
        <w:tc>
          <w:tcPr>
            <w:tcW w:w="800" w:type="pct"/>
          </w:tcPr>
          <w:p w14:paraId="7E1C56D9" w14:textId="4D0B57AD" w:rsidR="00203A58" w:rsidRPr="0008511A" w:rsidRDefault="00203A58" w:rsidP="00523F4F">
            <w:pPr>
              <w:adjustRightInd w:val="0"/>
              <w:snapToGri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-0.156</w:t>
            </w:r>
          </w:p>
        </w:tc>
        <w:tc>
          <w:tcPr>
            <w:tcW w:w="891" w:type="pct"/>
          </w:tcPr>
          <w:p w14:paraId="203CC6EF" w14:textId="2BA0BB03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6</w:t>
            </w:r>
            <w:r w:rsidRPr="0008511A">
              <w:rPr>
                <w:rFonts w:ascii="Times New Roman" w:eastAsia="宋体" w:hAnsi="Times New Roman" w:cs="Times New Roman"/>
              </w:rPr>
              <w:t>.</w:t>
            </w:r>
            <w:r>
              <w:rPr>
                <w:rFonts w:ascii="Times New Roman" w:eastAsia="宋体" w:hAnsi="Times New Roman" w:cs="Times New Roman"/>
              </w:rPr>
              <w:t>674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13</w:t>
            </w:r>
          </w:p>
        </w:tc>
        <w:tc>
          <w:tcPr>
            <w:tcW w:w="890" w:type="pct"/>
          </w:tcPr>
          <w:p w14:paraId="56A87B4A" w14:textId="6A1393D8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7</w:t>
            </w:r>
            <w:r w:rsidRPr="0008511A">
              <w:rPr>
                <w:rFonts w:ascii="Times New Roman" w:eastAsia="宋体" w:hAnsi="Times New Roman" w:cs="Times New Roman"/>
              </w:rPr>
              <w:t>.</w:t>
            </w:r>
            <w:r>
              <w:rPr>
                <w:rFonts w:ascii="Times New Roman" w:eastAsia="宋体" w:hAnsi="Times New Roman" w:cs="Times New Roman"/>
              </w:rPr>
              <w:t>628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13</w:t>
            </w:r>
          </w:p>
        </w:tc>
      </w:tr>
      <w:tr w:rsidR="00203A58" w:rsidRPr="0008511A" w14:paraId="0A26C98A" w14:textId="77777777" w:rsidTr="00523F4F">
        <w:trPr>
          <w:trHeight w:val="170"/>
        </w:trPr>
        <w:tc>
          <w:tcPr>
            <w:tcW w:w="1777" w:type="pct"/>
            <w:hideMark/>
          </w:tcPr>
          <w:p w14:paraId="35EDC736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Dorsal attention network</w:t>
            </w:r>
          </w:p>
        </w:tc>
        <w:tc>
          <w:tcPr>
            <w:tcW w:w="642" w:type="pct"/>
          </w:tcPr>
          <w:p w14:paraId="7E00376F" w14:textId="29EEF026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10.824</w:t>
            </w:r>
          </w:p>
        </w:tc>
        <w:tc>
          <w:tcPr>
            <w:tcW w:w="800" w:type="pct"/>
          </w:tcPr>
          <w:p w14:paraId="695B8ED7" w14:textId="60ACC1CF" w:rsidR="00203A58" w:rsidRPr="0008511A" w:rsidRDefault="00203A58" w:rsidP="00523F4F">
            <w:pPr>
              <w:adjustRightInd w:val="0"/>
              <w:snapToGri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0.265</w:t>
            </w:r>
          </w:p>
        </w:tc>
        <w:tc>
          <w:tcPr>
            <w:tcW w:w="891" w:type="pct"/>
          </w:tcPr>
          <w:p w14:paraId="7883AF22" w14:textId="32F0E41E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 w:rsidRPr="0008511A">
              <w:rPr>
                <w:rFonts w:ascii="Times New Roman" w:eastAsia="宋体" w:hAnsi="Times New Roman" w:cs="Times New Roman"/>
              </w:rPr>
              <w:t>&lt;1.0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  <w:tc>
          <w:tcPr>
            <w:tcW w:w="890" w:type="pct"/>
          </w:tcPr>
          <w:p w14:paraId="6EE2B42B" w14:textId="2F8C3F39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 w:rsidRPr="0008511A">
              <w:rPr>
                <w:rFonts w:ascii="Times New Roman" w:eastAsia="宋体" w:hAnsi="Times New Roman" w:cs="Times New Roman"/>
              </w:rPr>
              <w:t>&lt;1.0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</w:tr>
      <w:tr w:rsidR="00203A58" w:rsidRPr="0008511A" w14:paraId="4F59ED51" w14:textId="77777777" w:rsidTr="00523F4F">
        <w:trPr>
          <w:trHeight w:val="170"/>
        </w:trPr>
        <w:tc>
          <w:tcPr>
            <w:tcW w:w="1777" w:type="pct"/>
            <w:hideMark/>
          </w:tcPr>
          <w:p w14:paraId="0D0E669D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Ventral attention network</w:t>
            </w:r>
          </w:p>
        </w:tc>
        <w:tc>
          <w:tcPr>
            <w:tcW w:w="642" w:type="pct"/>
          </w:tcPr>
          <w:p w14:paraId="7C834057" w14:textId="5B0EB901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11.796</w:t>
            </w:r>
          </w:p>
        </w:tc>
        <w:tc>
          <w:tcPr>
            <w:tcW w:w="800" w:type="pct"/>
          </w:tcPr>
          <w:p w14:paraId="5248495B" w14:textId="1E0FD7A4" w:rsidR="00203A58" w:rsidRPr="0008511A" w:rsidRDefault="00203A58" w:rsidP="00523F4F">
            <w:pPr>
              <w:adjustRightInd w:val="0"/>
              <w:snapToGri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0.305</w:t>
            </w:r>
          </w:p>
        </w:tc>
        <w:tc>
          <w:tcPr>
            <w:tcW w:w="891" w:type="pct"/>
          </w:tcPr>
          <w:p w14:paraId="3A331CB9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 w:rsidRPr="0008511A">
              <w:rPr>
                <w:rFonts w:ascii="Times New Roman" w:eastAsia="宋体" w:hAnsi="Times New Roman" w:cs="Times New Roman"/>
              </w:rPr>
              <w:t>&lt;1.0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  <w:tc>
          <w:tcPr>
            <w:tcW w:w="890" w:type="pct"/>
          </w:tcPr>
          <w:p w14:paraId="55E1B7ED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 w:rsidRPr="0008511A">
              <w:rPr>
                <w:rFonts w:ascii="Times New Roman" w:eastAsia="宋体" w:hAnsi="Times New Roman" w:cs="Times New Roman"/>
              </w:rPr>
              <w:t>&lt;1.0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</w:tr>
      <w:tr w:rsidR="00203A58" w:rsidRPr="0008511A" w14:paraId="269861B3" w14:textId="77777777" w:rsidTr="00523F4F">
        <w:trPr>
          <w:trHeight w:val="170"/>
        </w:trPr>
        <w:tc>
          <w:tcPr>
            <w:tcW w:w="1777" w:type="pct"/>
            <w:hideMark/>
          </w:tcPr>
          <w:p w14:paraId="47F21DAF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Limbic network</w:t>
            </w:r>
          </w:p>
        </w:tc>
        <w:tc>
          <w:tcPr>
            <w:tcW w:w="642" w:type="pct"/>
          </w:tcPr>
          <w:p w14:paraId="2E699393" w14:textId="1BEAE118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-9.702</w:t>
            </w:r>
          </w:p>
        </w:tc>
        <w:tc>
          <w:tcPr>
            <w:tcW w:w="800" w:type="pct"/>
          </w:tcPr>
          <w:p w14:paraId="234F2F71" w14:textId="53394558" w:rsidR="00203A58" w:rsidRPr="0008511A" w:rsidRDefault="00203A58" w:rsidP="00523F4F">
            <w:pPr>
              <w:adjustRightInd w:val="0"/>
              <w:snapToGri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-0.267</w:t>
            </w:r>
          </w:p>
        </w:tc>
        <w:tc>
          <w:tcPr>
            <w:tcW w:w="891" w:type="pct"/>
          </w:tcPr>
          <w:p w14:paraId="2FDBCF01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 w:rsidRPr="0008511A">
              <w:rPr>
                <w:rFonts w:ascii="Times New Roman" w:eastAsia="宋体" w:hAnsi="Times New Roman" w:cs="Times New Roman"/>
              </w:rPr>
              <w:t>&lt;1.0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  <w:tc>
          <w:tcPr>
            <w:tcW w:w="890" w:type="pct"/>
          </w:tcPr>
          <w:p w14:paraId="1EA121BF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 w:rsidRPr="0008511A">
              <w:rPr>
                <w:rFonts w:ascii="Times New Roman" w:eastAsia="宋体" w:hAnsi="Times New Roman" w:cs="Times New Roman"/>
              </w:rPr>
              <w:t>&lt;1.0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</w:tr>
      <w:tr w:rsidR="00203A58" w:rsidRPr="0008511A" w14:paraId="3C2481E3" w14:textId="77777777" w:rsidTr="00523F4F">
        <w:trPr>
          <w:trHeight w:val="170"/>
        </w:trPr>
        <w:tc>
          <w:tcPr>
            <w:tcW w:w="1777" w:type="pct"/>
            <w:hideMark/>
          </w:tcPr>
          <w:p w14:paraId="3EE8C42E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Frontoparietal network</w:t>
            </w:r>
          </w:p>
        </w:tc>
        <w:tc>
          <w:tcPr>
            <w:tcW w:w="642" w:type="pct"/>
          </w:tcPr>
          <w:p w14:paraId="02BADC60" w14:textId="4D3FA1E5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12.446</w:t>
            </w:r>
          </w:p>
        </w:tc>
        <w:tc>
          <w:tcPr>
            <w:tcW w:w="800" w:type="pct"/>
          </w:tcPr>
          <w:p w14:paraId="55A5032D" w14:textId="521BE327" w:rsidR="00203A58" w:rsidRPr="0008511A" w:rsidRDefault="00203A58" w:rsidP="00523F4F">
            <w:pPr>
              <w:adjustRightInd w:val="0"/>
              <w:snapToGri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0.269</w:t>
            </w:r>
          </w:p>
        </w:tc>
        <w:tc>
          <w:tcPr>
            <w:tcW w:w="891" w:type="pct"/>
          </w:tcPr>
          <w:p w14:paraId="3677A6F3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>
              <w:rPr>
                <w:rFonts w:ascii="Times New Roman" w:eastAsia="宋体" w:hAnsi="Times New Roman" w:cs="Times New Roman"/>
              </w:rPr>
              <w:t>3.221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  <w:tc>
          <w:tcPr>
            <w:tcW w:w="890" w:type="pct"/>
          </w:tcPr>
          <w:p w14:paraId="274C7B57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>
              <w:rPr>
                <w:rFonts w:ascii="Times New Roman" w:eastAsia="宋体" w:hAnsi="Times New Roman" w:cs="Times New Roman"/>
              </w:rPr>
              <w:t>4.294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</w:tr>
      <w:tr w:rsidR="00203A58" w:rsidRPr="0008511A" w14:paraId="6EB21351" w14:textId="77777777" w:rsidTr="00523F4F">
        <w:trPr>
          <w:trHeight w:val="170"/>
        </w:trPr>
        <w:tc>
          <w:tcPr>
            <w:tcW w:w="1777" w:type="pct"/>
            <w:hideMark/>
          </w:tcPr>
          <w:p w14:paraId="5F97ADAA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Default mode network</w:t>
            </w:r>
          </w:p>
        </w:tc>
        <w:tc>
          <w:tcPr>
            <w:tcW w:w="642" w:type="pct"/>
          </w:tcPr>
          <w:p w14:paraId="58EE488B" w14:textId="03B982FF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-19.399</w:t>
            </w:r>
          </w:p>
        </w:tc>
        <w:tc>
          <w:tcPr>
            <w:tcW w:w="800" w:type="pct"/>
          </w:tcPr>
          <w:p w14:paraId="4861EB04" w14:textId="2171DBB2" w:rsidR="00203A58" w:rsidRPr="0008511A" w:rsidRDefault="00203A58" w:rsidP="00523F4F">
            <w:pPr>
              <w:adjustRightInd w:val="0"/>
              <w:snapToGri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-0.336</w:t>
            </w:r>
          </w:p>
        </w:tc>
        <w:tc>
          <w:tcPr>
            <w:tcW w:w="891" w:type="pct"/>
          </w:tcPr>
          <w:p w14:paraId="6F81CF38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</w:rPr>
              <w:t>&lt;1.0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  <w:tc>
          <w:tcPr>
            <w:tcW w:w="890" w:type="pct"/>
          </w:tcPr>
          <w:p w14:paraId="61F77E38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</w:rPr>
              <w:t>&lt;1.0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</w:tr>
      <w:tr w:rsidR="00203A58" w:rsidRPr="0008511A" w14:paraId="5D664009" w14:textId="77777777" w:rsidTr="00523F4F">
        <w:trPr>
          <w:trHeight w:val="170"/>
        </w:trPr>
        <w:tc>
          <w:tcPr>
            <w:tcW w:w="1777" w:type="pct"/>
            <w:tcBorders>
              <w:bottom w:val="single" w:sz="4" w:space="0" w:color="auto"/>
            </w:tcBorders>
            <w:hideMark/>
          </w:tcPr>
          <w:p w14:paraId="409BF69F" w14:textId="77777777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Subcortical network</w:t>
            </w:r>
          </w:p>
        </w:tc>
        <w:tc>
          <w:tcPr>
            <w:tcW w:w="642" w:type="pct"/>
            <w:tcBorders>
              <w:bottom w:val="single" w:sz="4" w:space="0" w:color="auto"/>
            </w:tcBorders>
          </w:tcPr>
          <w:p w14:paraId="3A5116B1" w14:textId="5588E54F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4.758</w:t>
            </w:r>
          </w:p>
        </w:tc>
        <w:tc>
          <w:tcPr>
            <w:tcW w:w="800" w:type="pct"/>
            <w:tcBorders>
              <w:bottom w:val="single" w:sz="4" w:space="0" w:color="auto"/>
            </w:tcBorders>
          </w:tcPr>
          <w:p w14:paraId="53E0517A" w14:textId="6657EB46" w:rsidR="00203A58" w:rsidRPr="0008511A" w:rsidRDefault="00203A58" w:rsidP="00523F4F">
            <w:pPr>
              <w:adjustRightInd w:val="0"/>
              <w:snapToGri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0.151</w:t>
            </w:r>
          </w:p>
        </w:tc>
        <w:tc>
          <w:tcPr>
            <w:tcW w:w="891" w:type="pct"/>
            <w:tcBorders>
              <w:bottom w:val="single" w:sz="4" w:space="0" w:color="auto"/>
            </w:tcBorders>
          </w:tcPr>
          <w:p w14:paraId="5FA2929B" w14:textId="3735E9CF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 w:rsidRPr="0008511A">
              <w:rPr>
                <w:rFonts w:ascii="Times New Roman" w:eastAsia="宋体" w:hAnsi="Times New Roman" w:cs="Times New Roman"/>
              </w:rPr>
              <w:t>2.</w:t>
            </w:r>
            <w:r>
              <w:rPr>
                <w:rFonts w:ascii="Times New Roman" w:eastAsia="宋体" w:hAnsi="Times New Roman" w:cs="Times New Roman"/>
              </w:rPr>
              <w:t>241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6</w:t>
            </w:r>
          </w:p>
        </w:tc>
        <w:tc>
          <w:tcPr>
            <w:tcW w:w="890" w:type="pct"/>
            <w:tcBorders>
              <w:bottom w:val="single" w:sz="4" w:space="0" w:color="auto"/>
            </w:tcBorders>
          </w:tcPr>
          <w:p w14:paraId="7ADF239D" w14:textId="09B9753B" w:rsidR="00203A58" w:rsidRPr="0008511A" w:rsidRDefault="00203A58" w:rsidP="00523F4F">
            <w:pPr>
              <w:adjustRightInd w:val="0"/>
              <w:snapToGrid w:val="0"/>
              <w:rPr>
                <w:rFonts w:ascii="Times New Roman" w:eastAsia="宋体" w:hAnsi="Times New Roman" w:cs="Times New Roman"/>
                <w:b/>
              </w:rPr>
            </w:pPr>
            <w:r>
              <w:rPr>
                <w:rFonts w:ascii="Times New Roman" w:eastAsia="宋体" w:hAnsi="Times New Roman" w:cs="Times New Roman"/>
              </w:rPr>
              <w:t>2.241</w:t>
            </w:r>
            <w:r w:rsidRPr="0008511A">
              <w:rPr>
                <w:rFonts w:ascii="Times New Roman" w:hAnsi="Times New Roman" w:cs="Times New Roman"/>
              </w:rPr>
              <w:t>×10</w:t>
            </w:r>
            <w:r w:rsidRPr="0008511A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6</w:t>
            </w:r>
          </w:p>
        </w:tc>
      </w:tr>
    </w:tbl>
    <w:p w14:paraId="36B378CE" w14:textId="77777777" w:rsidR="00203A58" w:rsidRPr="0008511A" w:rsidRDefault="00203A58" w:rsidP="00203A58">
      <w:pPr>
        <w:adjustRightInd w:val="0"/>
        <w:snapToGrid w:val="0"/>
        <w:spacing w:afterLines="100" w:after="312"/>
        <w:rPr>
          <w:rFonts w:ascii="Times New Roman" w:eastAsia="宋体" w:hAnsi="Times New Roman" w:cs="Times New Roman"/>
        </w:rPr>
      </w:pPr>
      <w:r w:rsidRPr="0008511A">
        <w:rPr>
          <w:rFonts w:ascii="Times New Roman" w:eastAsia="宋体" w:hAnsi="Times New Roman" w:cs="Times New Roman"/>
        </w:rPr>
        <w:t>Abbreviations: FDR, false discovery rate.</w:t>
      </w:r>
    </w:p>
    <w:p w14:paraId="0C7F6D0D" w14:textId="6176333B" w:rsidR="00F12A31" w:rsidRDefault="00F12A31">
      <w:pPr>
        <w:widowControl/>
        <w:jc w:val="left"/>
        <w:rPr>
          <w:rFonts w:ascii="Times" w:hAnsi="Times"/>
        </w:rPr>
      </w:pPr>
      <w:r>
        <w:rPr>
          <w:rFonts w:ascii="Times" w:hAnsi="Times"/>
        </w:rPr>
        <w:br w:type="page"/>
      </w:r>
    </w:p>
    <w:p w14:paraId="7F541C24" w14:textId="7862EC7B" w:rsidR="00F12A31" w:rsidRPr="00F12A31" w:rsidRDefault="00F12A31" w:rsidP="00F12A31">
      <w:pPr>
        <w:widowControl/>
        <w:jc w:val="left"/>
        <w:rPr>
          <w:rFonts w:ascii="Times New Roman" w:eastAsia="宋体" w:hAnsi="Times New Roman" w:cs="Times New Roman"/>
          <w:bCs/>
          <w:szCs w:val="21"/>
        </w:rPr>
      </w:pPr>
      <w:r w:rsidRPr="00354192">
        <w:rPr>
          <w:rFonts w:ascii="Times New Roman" w:eastAsia="宋体" w:hAnsi="Times New Roman" w:cs="Times New Roman"/>
          <w:b/>
          <w:szCs w:val="21"/>
        </w:rPr>
        <w:lastRenderedPageBreak/>
        <w:t xml:space="preserve">Supplementary Table </w:t>
      </w:r>
      <w:r>
        <w:rPr>
          <w:rFonts w:ascii="Times New Roman" w:eastAsia="宋体" w:hAnsi="Times New Roman" w:cs="Times New Roman"/>
          <w:b/>
          <w:szCs w:val="21"/>
        </w:rPr>
        <w:t xml:space="preserve">5 </w:t>
      </w:r>
      <w:r w:rsidRPr="00F12A31">
        <w:rPr>
          <w:rFonts w:ascii="Times New Roman" w:eastAsia="宋体" w:hAnsi="Times New Roman" w:cs="Times New Roman"/>
          <w:bCs/>
          <w:szCs w:val="21"/>
        </w:rPr>
        <w:t xml:space="preserve">Clusters with significant between-group differences in the </w:t>
      </w:r>
      <w:r>
        <w:rPr>
          <w:rFonts w:ascii="Times New Roman" w:eastAsia="宋体" w:hAnsi="Times New Roman" w:cs="Times New Roman"/>
          <w:bCs/>
          <w:szCs w:val="21"/>
        </w:rPr>
        <w:t>second</w:t>
      </w:r>
      <w:r w:rsidR="00B61BBD">
        <w:rPr>
          <w:rFonts w:ascii="Times New Roman" w:eastAsia="宋体" w:hAnsi="Times New Roman" w:cs="Times New Roman"/>
          <w:bCs/>
          <w:szCs w:val="21"/>
        </w:rPr>
        <w:t>ary</w:t>
      </w:r>
      <w:r w:rsidRPr="00F12A31">
        <w:rPr>
          <w:rFonts w:ascii="Times New Roman" w:eastAsia="宋体" w:hAnsi="Times New Roman" w:cs="Times New Roman"/>
          <w:bCs/>
          <w:szCs w:val="21"/>
        </w:rPr>
        <w:t xml:space="preserve"> gradient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8"/>
        <w:gridCol w:w="3641"/>
        <w:gridCol w:w="779"/>
        <w:gridCol w:w="780"/>
        <w:gridCol w:w="780"/>
        <w:gridCol w:w="780"/>
        <w:gridCol w:w="1072"/>
        <w:gridCol w:w="1072"/>
      </w:tblGrid>
      <w:tr w:rsidR="00F12A31" w:rsidRPr="0008511A" w14:paraId="619899CC" w14:textId="77777777" w:rsidTr="00523F4F">
        <w:trPr>
          <w:trHeight w:val="170"/>
        </w:trPr>
        <w:tc>
          <w:tcPr>
            <w:tcW w:w="32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89A959F" w14:textId="77777777" w:rsidR="00F12A31" w:rsidRPr="0008511A" w:rsidRDefault="00F12A31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No.</w:t>
            </w:r>
          </w:p>
        </w:tc>
        <w:tc>
          <w:tcPr>
            <w:tcW w:w="36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D6AB786" w14:textId="77777777" w:rsidR="00F12A31" w:rsidRPr="0008511A" w:rsidRDefault="00F12A31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Region</w:t>
            </w:r>
          </w:p>
        </w:tc>
        <w:tc>
          <w:tcPr>
            <w:tcW w:w="77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20F6374" w14:textId="77777777" w:rsidR="00F12A31" w:rsidRPr="0008511A" w:rsidRDefault="00F12A31" w:rsidP="00523F4F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7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43670F77" w14:textId="77777777" w:rsidR="00F12A31" w:rsidRPr="0008511A" w:rsidRDefault="00F12A31" w:rsidP="00523F4F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y</w:t>
            </w:r>
          </w:p>
        </w:tc>
        <w:tc>
          <w:tcPr>
            <w:tcW w:w="7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63C91627" w14:textId="77777777" w:rsidR="00F12A31" w:rsidRPr="0008511A" w:rsidRDefault="00F12A31" w:rsidP="00523F4F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z</w:t>
            </w:r>
          </w:p>
        </w:tc>
        <w:tc>
          <w:tcPr>
            <w:tcW w:w="7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463D2C6" w14:textId="77777777" w:rsidR="00F12A31" w:rsidRPr="0008511A" w:rsidRDefault="00F12A31" w:rsidP="00523F4F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T</w:t>
            </w:r>
          </w:p>
        </w:tc>
        <w:tc>
          <w:tcPr>
            <w:tcW w:w="10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99D263" w14:textId="77777777" w:rsidR="00F12A31" w:rsidRPr="0008511A" w:rsidRDefault="00F12A31" w:rsidP="00523F4F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 xml:space="preserve">Cohen’s </w:t>
            </w:r>
            <w:r w:rsidRPr="0008511A">
              <w:rPr>
                <w:rFonts w:ascii="Times New Roman" w:hAnsi="Times New Roman" w:cs="Times New Roman"/>
                <w:i/>
                <w:sz w:val="20"/>
                <w:szCs w:val="20"/>
              </w:rPr>
              <w:t>d</w:t>
            </w:r>
          </w:p>
        </w:tc>
        <w:tc>
          <w:tcPr>
            <w:tcW w:w="107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4C2925B6" w14:textId="77777777" w:rsidR="00F12A31" w:rsidRPr="0008511A" w:rsidRDefault="00F12A31" w:rsidP="00523F4F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Size 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voxel</w:t>
            </w: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F12A31" w:rsidRPr="0008511A" w14:paraId="544B92CD" w14:textId="77777777" w:rsidTr="00F12A31">
        <w:trPr>
          <w:trHeight w:val="170"/>
        </w:trPr>
        <w:tc>
          <w:tcPr>
            <w:tcW w:w="3969" w:type="dxa"/>
            <w:gridSpan w:val="2"/>
            <w:tcBorders>
              <w:top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3651096B" w14:textId="77777777" w:rsidR="00F12A31" w:rsidRPr="0008511A" w:rsidRDefault="00F12A31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WD</w:t>
            </w: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 xml:space="preserve"> &gt;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HCs</w:t>
            </w:r>
          </w:p>
        </w:tc>
        <w:tc>
          <w:tcPr>
            <w:tcW w:w="779" w:type="dxa"/>
            <w:tcBorders>
              <w:top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5DE30D55" w14:textId="77777777" w:rsidR="00F12A31" w:rsidRPr="0008511A" w:rsidRDefault="00F12A31" w:rsidP="00523F4F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6A83704F" w14:textId="77777777" w:rsidR="00F12A31" w:rsidRPr="0008511A" w:rsidRDefault="00F12A31" w:rsidP="00523F4F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4F787F42" w14:textId="77777777" w:rsidR="00F12A31" w:rsidRPr="0008511A" w:rsidRDefault="00F12A31" w:rsidP="00523F4F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5CB6EAC8" w14:textId="77777777" w:rsidR="00F12A31" w:rsidRPr="0008511A" w:rsidRDefault="00F12A31" w:rsidP="00523F4F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1072" w:type="dxa"/>
            <w:tcBorders>
              <w:top w:val="single" w:sz="4" w:space="0" w:color="auto"/>
            </w:tcBorders>
            <w:vAlign w:val="center"/>
          </w:tcPr>
          <w:p w14:paraId="7059D265" w14:textId="77777777" w:rsidR="00F12A31" w:rsidRPr="0008511A" w:rsidRDefault="00F12A31" w:rsidP="00523F4F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72" w:type="dxa"/>
            <w:tcBorders>
              <w:top w:val="single" w:sz="4" w:space="0" w:color="auto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40E9616E" w14:textId="77777777" w:rsidR="00F12A31" w:rsidRPr="0008511A" w:rsidRDefault="00F12A31" w:rsidP="00523F4F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12A31" w:rsidRPr="0008511A" w14:paraId="3ED55ACD" w14:textId="77777777" w:rsidTr="00F12A31">
        <w:trPr>
          <w:trHeight w:val="170"/>
        </w:trPr>
        <w:tc>
          <w:tcPr>
            <w:tcW w:w="328" w:type="dxa"/>
            <w:tcBorders>
              <w:bottom w:val="single" w:sz="8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24B9424" w14:textId="77777777" w:rsidR="00F12A31" w:rsidRPr="0008511A" w:rsidRDefault="00F12A31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641" w:type="dxa"/>
            <w:tcBorders>
              <w:bottom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7F28D4" w14:textId="32CD7708" w:rsidR="00F12A31" w:rsidRPr="0008511A" w:rsidRDefault="00F12A31" w:rsidP="00523F4F">
            <w:pPr>
              <w:adjustRightInd w:val="0"/>
              <w:snapToGri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hAnsi="Times New Roman" w:cs="Times New Roman"/>
                <w:sz w:val="20"/>
                <w:szCs w:val="20"/>
              </w:rPr>
              <w:t xml:space="preserve">Right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supramarginal gyrus</w:t>
            </w:r>
          </w:p>
        </w:tc>
        <w:tc>
          <w:tcPr>
            <w:tcW w:w="779" w:type="dxa"/>
            <w:tcBorders>
              <w:bottom w:val="single" w:sz="8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14E41AE" w14:textId="05E78EBF" w:rsidR="00F12A31" w:rsidRPr="0008511A" w:rsidRDefault="00F12A31" w:rsidP="00523F4F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66</w:t>
            </w:r>
          </w:p>
        </w:tc>
        <w:tc>
          <w:tcPr>
            <w:tcW w:w="780" w:type="dxa"/>
            <w:tcBorders>
              <w:bottom w:val="single" w:sz="8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23A82EE" w14:textId="29FBB18F" w:rsidR="00F12A31" w:rsidRPr="0008511A" w:rsidRDefault="00F12A31" w:rsidP="00523F4F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sz w:val="20"/>
                <w:szCs w:val="20"/>
              </w:rPr>
              <w:t>-30</w:t>
            </w:r>
          </w:p>
        </w:tc>
        <w:tc>
          <w:tcPr>
            <w:tcW w:w="780" w:type="dxa"/>
            <w:tcBorders>
              <w:bottom w:val="single" w:sz="8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9BDD2AF" w14:textId="53DEA344" w:rsidR="00F12A31" w:rsidRPr="0008511A" w:rsidRDefault="00F12A31" w:rsidP="00523F4F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780" w:type="dxa"/>
            <w:tcBorders>
              <w:bottom w:val="single" w:sz="8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2483E77" w14:textId="227474E6" w:rsidR="00F12A31" w:rsidRPr="0008511A" w:rsidRDefault="00F12A31" w:rsidP="00523F4F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sz w:val="20"/>
                <w:szCs w:val="20"/>
              </w:rPr>
              <w:t>6.00</w:t>
            </w:r>
          </w:p>
        </w:tc>
        <w:tc>
          <w:tcPr>
            <w:tcW w:w="1072" w:type="dxa"/>
            <w:tcBorders>
              <w:bottom w:val="single" w:sz="8" w:space="0" w:color="000000"/>
            </w:tcBorders>
            <w:vAlign w:val="center"/>
          </w:tcPr>
          <w:p w14:paraId="58915297" w14:textId="77777777" w:rsidR="00F12A31" w:rsidRPr="0008511A" w:rsidRDefault="00F12A31" w:rsidP="00523F4F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08511A">
              <w:rPr>
                <w:rFonts w:ascii="Times New Roman" w:eastAsia="DengXian" w:hAnsi="Times New Roman" w:cs="Times New Roman"/>
                <w:sz w:val="20"/>
                <w:szCs w:val="20"/>
              </w:rPr>
              <w:t>0.</w:t>
            </w:r>
            <w:r>
              <w:rPr>
                <w:rFonts w:ascii="Times New Roman" w:eastAsia="DengXi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072" w:type="dxa"/>
            <w:tcBorders>
              <w:bottom w:val="single" w:sz="8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A1A5255" w14:textId="531EE7E9" w:rsidR="00F12A31" w:rsidRPr="0008511A" w:rsidRDefault="00F12A31" w:rsidP="00523F4F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0.19</w:t>
            </w:r>
          </w:p>
        </w:tc>
      </w:tr>
    </w:tbl>
    <w:p w14:paraId="0E9846AA" w14:textId="02DB8E46" w:rsidR="00354192" w:rsidRPr="00F12A31" w:rsidRDefault="00354192" w:rsidP="00354192">
      <w:pPr>
        <w:rPr>
          <w:rFonts w:ascii="Times" w:hAnsi="Times"/>
        </w:rPr>
      </w:pPr>
    </w:p>
    <w:p w14:paraId="3BEDD4D8" w14:textId="10603BE8" w:rsidR="00D31874" w:rsidRDefault="00D31874">
      <w:pPr>
        <w:widowControl/>
        <w:jc w:val="left"/>
        <w:rPr>
          <w:rFonts w:ascii="Times" w:hAnsi="Times"/>
        </w:rPr>
      </w:pPr>
      <w:r>
        <w:rPr>
          <w:rFonts w:ascii="Times" w:hAnsi="Times"/>
        </w:rPr>
        <w:br w:type="page"/>
      </w:r>
    </w:p>
    <w:p w14:paraId="56E6DA51" w14:textId="12A460E9" w:rsidR="00F12A31" w:rsidRDefault="00D31874" w:rsidP="00354192">
      <w:pPr>
        <w:rPr>
          <w:rFonts w:ascii="Times" w:hAnsi="Times"/>
        </w:rPr>
      </w:pPr>
      <w:r w:rsidRPr="00C23B9F">
        <w:rPr>
          <w:rFonts w:ascii="Times" w:hAnsi="Times"/>
          <w:b/>
          <w:bCs/>
        </w:rPr>
        <w:lastRenderedPageBreak/>
        <w:t xml:space="preserve">Supplementary Table 6. </w:t>
      </w:r>
      <w:r w:rsidRPr="00D31874">
        <w:rPr>
          <w:rFonts w:ascii="Times" w:hAnsi="Times"/>
        </w:rPr>
        <w:t xml:space="preserve">Spatial correlation between the meta-analytic map of cognitive terms and </w:t>
      </w:r>
      <w:r>
        <w:rPr>
          <w:rFonts w:ascii="Times" w:hAnsi="Times"/>
        </w:rPr>
        <w:t>W</w:t>
      </w:r>
      <w:r w:rsidRPr="00D31874">
        <w:rPr>
          <w:rFonts w:ascii="Times" w:hAnsi="Times"/>
        </w:rPr>
        <w:t>D-related alterations in the primary gradient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268"/>
        <w:gridCol w:w="284"/>
        <w:gridCol w:w="510"/>
        <w:gridCol w:w="624"/>
        <w:gridCol w:w="283"/>
        <w:gridCol w:w="1985"/>
        <w:gridCol w:w="1559"/>
      </w:tblGrid>
      <w:tr w:rsidR="00D31874" w:rsidRPr="0008511A" w14:paraId="47A6DD78" w14:textId="77777777" w:rsidTr="000A748D">
        <w:trPr>
          <w:trHeight w:val="20"/>
          <w:jc w:val="center"/>
        </w:trPr>
        <w:tc>
          <w:tcPr>
            <w:tcW w:w="2552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729DCB" w14:textId="7BEE8A9A" w:rsidR="00D31874" w:rsidRPr="0008511A" w:rsidRDefault="00D31874" w:rsidP="0058187E">
            <w:pPr>
              <w:adjustRightInd w:val="0"/>
              <w:snapToGrid w:val="0"/>
              <w:rPr>
                <w:rFonts w:ascii="Times New Roman" w:eastAsia="DengXian" w:hAnsi="Times New Roman" w:cs="Times New Roman"/>
                <w:sz w:val="24"/>
              </w:rPr>
            </w:pPr>
            <w:r>
              <w:rPr>
                <w:rFonts w:ascii="Times New Roman" w:eastAsia="DengXian" w:hAnsi="Times New Roman" w:cs="Times New Roman"/>
                <w:sz w:val="24"/>
              </w:rPr>
              <w:t>W</w:t>
            </w:r>
            <w:r w:rsidRPr="0008511A">
              <w:rPr>
                <w:rFonts w:ascii="Times New Roman" w:eastAsia="DengXian" w:hAnsi="Times New Roman" w:cs="Times New Roman"/>
                <w:sz w:val="24"/>
              </w:rPr>
              <w:t>D-positive</w:t>
            </w:r>
          </w:p>
        </w:tc>
        <w:tc>
          <w:tcPr>
            <w:tcW w:w="510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1C3782" w14:textId="77777777" w:rsidR="00D31874" w:rsidRPr="0008511A" w:rsidRDefault="00D31874" w:rsidP="0058187E">
            <w:pPr>
              <w:adjustRightInd w:val="0"/>
              <w:snapToGrid w:val="0"/>
              <w:rPr>
                <w:rFonts w:ascii="Times New Roman" w:eastAsia="DengXian" w:hAnsi="Times New Roman" w:cs="Times New Roman"/>
                <w:sz w:val="24"/>
              </w:rPr>
            </w:pPr>
          </w:p>
        </w:tc>
        <w:tc>
          <w:tcPr>
            <w:tcW w:w="2892" w:type="dxa"/>
            <w:gridSpan w:val="3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F17613" w14:textId="2B879B3A" w:rsidR="00D31874" w:rsidRPr="0008511A" w:rsidRDefault="00D31874" w:rsidP="00D3187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4"/>
              </w:rPr>
            </w:pPr>
            <w:r>
              <w:rPr>
                <w:rFonts w:ascii="Times New Roman" w:eastAsia="DengXian" w:hAnsi="Times New Roman" w:cs="Times New Roman"/>
                <w:sz w:val="24"/>
              </w:rPr>
              <w:t>W</w:t>
            </w:r>
            <w:r w:rsidRPr="0008511A">
              <w:rPr>
                <w:rFonts w:ascii="Times New Roman" w:eastAsia="DengXian" w:hAnsi="Times New Roman" w:cs="Times New Roman"/>
                <w:sz w:val="24"/>
              </w:rPr>
              <w:t>D-negative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4BB382" w14:textId="77777777" w:rsidR="00D31874" w:rsidRPr="0008511A" w:rsidRDefault="00D31874" w:rsidP="00D3187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4"/>
              </w:rPr>
            </w:pPr>
          </w:p>
        </w:tc>
      </w:tr>
      <w:tr w:rsidR="00D31874" w:rsidRPr="0008511A" w14:paraId="23156948" w14:textId="77777777" w:rsidTr="000A748D">
        <w:trPr>
          <w:trHeight w:val="20"/>
          <w:jc w:val="center"/>
        </w:trPr>
        <w:tc>
          <w:tcPr>
            <w:tcW w:w="255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8B26E6" w14:textId="77777777" w:rsidR="00D31874" w:rsidRPr="0008511A" w:rsidRDefault="00D31874" w:rsidP="0058187E">
            <w:pPr>
              <w:adjustRightInd w:val="0"/>
              <w:snapToGrid w:val="0"/>
              <w:rPr>
                <w:rFonts w:ascii="Times New Roman" w:eastAsia="DengXian" w:hAnsi="Times New Roman" w:cs="Times New Roman"/>
                <w:sz w:val="24"/>
              </w:rPr>
            </w:pPr>
            <w:bookmarkStart w:id="11" w:name="_Hlk70242495"/>
            <w:r w:rsidRPr="0008511A">
              <w:rPr>
                <w:rFonts w:ascii="Times New Roman" w:eastAsia="DengXian" w:hAnsi="Times New Roman" w:cs="Times New Roman"/>
                <w:sz w:val="24"/>
              </w:rPr>
              <w:t>Term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602B61" w14:textId="77777777" w:rsidR="00D31874" w:rsidRPr="0008511A" w:rsidRDefault="00D31874" w:rsidP="00D3187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i/>
                <w:sz w:val="24"/>
              </w:rPr>
            </w:pPr>
            <w:r w:rsidRPr="0008511A">
              <w:rPr>
                <w:rFonts w:ascii="Times New Roman" w:eastAsia="DengXian" w:hAnsi="Times New Roman" w:cs="Times New Roman"/>
                <w:i/>
                <w:sz w:val="24"/>
              </w:rPr>
              <w:t>r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85E103" w14:textId="77777777" w:rsidR="00D31874" w:rsidRPr="0008511A" w:rsidRDefault="00D31874" w:rsidP="00D3187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sz w:val="24"/>
              </w:rPr>
            </w:pPr>
            <w:r w:rsidRPr="0008511A">
              <w:rPr>
                <w:rFonts w:ascii="Times New Roman" w:eastAsia="DengXian" w:hAnsi="Times New Roman" w:cs="Times New Roman"/>
                <w:sz w:val="24"/>
              </w:rPr>
              <w:t>Term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162E32" w14:textId="77777777" w:rsidR="00D31874" w:rsidRPr="0008511A" w:rsidRDefault="00D31874" w:rsidP="00D31874">
            <w:pPr>
              <w:adjustRightInd w:val="0"/>
              <w:snapToGrid w:val="0"/>
              <w:jc w:val="center"/>
              <w:rPr>
                <w:rFonts w:ascii="Times New Roman" w:eastAsia="DengXian" w:hAnsi="Times New Roman" w:cs="Times New Roman"/>
                <w:i/>
                <w:sz w:val="24"/>
              </w:rPr>
            </w:pPr>
            <w:r w:rsidRPr="0008511A">
              <w:rPr>
                <w:rFonts w:ascii="Times New Roman" w:eastAsia="DengXian" w:hAnsi="Times New Roman" w:cs="Times New Roman"/>
                <w:i/>
                <w:sz w:val="24"/>
              </w:rPr>
              <w:t>r</w:t>
            </w:r>
          </w:p>
        </w:tc>
      </w:tr>
      <w:bookmarkEnd w:id="11"/>
      <w:tr w:rsidR="00D31874" w:rsidRPr="00C23B9F" w14:paraId="0F835404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74AACE" w14:textId="3C4C11B4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motor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C9446E" w14:textId="244EDB9D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0.253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B7F62D" w14:textId="76ED9116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theory mind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6BF9C8" w14:textId="04415CEF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0.258</w:t>
            </w:r>
          </w:p>
        </w:tc>
      </w:tr>
      <w:tr w:rsidR="00D31874" w:rsidRPr="00C23B9F" w14:paraId="79AED542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3AD161" w14:textId="117EC519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somatosensory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7F4B5C" w14:textId="768FB77C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0.228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EDAF38" w14:textId="4E20ED64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mind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67BAC7" w14:textId="69DE5F0B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0.24</w:t>
            </w:r>
          </w:p>
        </w:tc>
      </w:tr>
      <w:tr w:rsidR="00D31874" w:rsidRPr="00C23B9F" w14:paraId="08AFA8EF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38500B" w14:textId="33CA0B0A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movement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6394A1" w14:textId="5BD972D6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0.216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F447C1" w14:textId="11B2A02E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social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71AE07" w14:textId="439C16B0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0.235</w:t>
            </w:r>
          </w:p>
        </w:tc>
      </w:tr>
      <w:tr w:rsidR="00D31874" w:rsidRPr="00C23B9F" w14:paraId="4730A439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F08D46" w14:textId="181399BA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movements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6895F8" w14:textId="5B07349F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0.201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74C45B" w14:textId="02B1121E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mental states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9DCA13" w14:textId="08FBC454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0.231</w:t>
            </w:r>
          </w:p>
        </w:tc>
      </w:tr>
      <w:tr w:rsidR="00D31874" w:rsidRPr="00C23B9F" w14:paraId="24B4BC0A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190788" w14:textId="08F857DE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pain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42CAAA" w14:textId="7FE88A56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0.196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DFCECC" w14:textId="42B8A4D1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mind tom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0D23E7" w14:textId="5CCA5441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0.222</w:t>
            </w:r>
          </w:p>
        </w:tc>
      </w:tr>
      <w:tr w:rsidR="00D31874" w:rsidRPr="00C23B9F" w14:paraId="12E5C06A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9E9B95" w14:textId="17B83C3A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motor imagery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C375B4" w14:textId="5D5470A9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0.189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1E08C6" w14:textId="19680B15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mentalizing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438273" w14:textId="37C492F6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0.207</w:t>
            </w:r>
          </w:p>
        </w:tc>
      </w:tr>
      <w:tr w:rsidR="00D31874" w:rsidRPr="00C23B9F" w14:paraId="20D13962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136160" w14:textId="05E625B8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hand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8B628F" w14:textId="5044FC7A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0.196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B5C585" w14:textId="45C66837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theory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675928" w14:textId="35D34FE4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0.187</w:t>
            </w:r>
          </w:p>
        </w:tc>
      </w:tr>
      <w:tr w:rsidR="00D31874" w:rsidRPr="00C23B9F" w14:paraId="3C677F5F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93305B" w14:textId="16EC4FF1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painful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B2DF09" w14:textId="0E78B77D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0.188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2B9695" w14:textId="710E3318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person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3C9D34" w14:textId="292642C8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0.182</w:t>
            </w:r>
          </w:p>
        </w:tc>
      </w:tr>
      <w:tr w:rsidR="00D31874" w:rsidRPr="00C23B9F" w14:paraId="21E38EAA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8E2A5D" w14:textId="228A2842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execution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FC1D3C" w14:textId="2790C6F5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0.186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1C1561" w14:textId="30BA5355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autobiographical memory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6CE01C" w14:textId="1C4E2779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0.152</w:t>
            </w:r>
          </w:p>
        </w:tc>
      </w:tr>
      <w:tr w:rsidR="00D31874" w:rsidRPr="00C23B9F" w14:paraId="58AFBD2F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E4DDE9" w14:textId="46DD7E5A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finger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21F86E" w14:textId="7EF5D4DC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0.165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D0560B" w14:textId="7B281198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beliefs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81CE3F" w14:textId="0F752439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0.135</w:t>
            </w:r>
          </w:p>
        </w:tc>
      </w:tr>
      <w:tr w:rsidR="00D31874" w:rsidRPr="00C23B9F" w14:paraId="796BB7CC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F9A237" w14:textId="0A476FB8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visual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D118A2" w14:textId="26A0636D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0.154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AE4DBC" w14:textId="3C6F2791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construction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E90248" w14:textId="12E02E82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0.123</w:t>
            </w:r>
          </w:p>
        </w:tc>
      </w:tr>
      <w:tr w:rsidR="00D31874" w:rsidRPr="00C23B9F" w14:paraId="22A712B6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7704C5" w14:textId="12D17458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gain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FED68D" w14:textId="5F46FB71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0.14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8DC526" w14:textId="368D878C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episodic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D1141B" w14:textId="6524C25A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0.121</w:t>
            </w:r>
          </w:p>
        </w:tc>
      </w:tr>
      <w:tr w:rsidR="00D31874" w:rsidRPr="00C23B9F" w14:paraId="5F4789A8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85A4B5" w14:textId="4185E41E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imagery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0CB6BA" w14:textId="5E279B90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0.139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FABEE4" w14:textId="03B42A3C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social cognition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79ED60" w14:textId="285BE022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0.121</w:t>
            </w:r>
          </w:p>
        </w:tc>
      </w:tr>
      <w:tr w:rsidR="00D31874" w:rsidRPr="00C23B9F" w14:paraId="35BDD1B3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78EB87" w14:textId="6D3346B9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foot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F07501" w14:textId="66F3DED9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0.138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29A1ED" w14:textId="69D2ABD3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memories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35E0A2" w14:textId="3ABDE4E0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0.12</w:t>
            </w:r>
          </w:p>
        </w:tc>
      </w:tr>
      <w:tr w:rsidR="00D31874" w:rsidRPr="00C23B9F" w14:paraId="63F0DC9F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228CAE" w14:textId="54AFCB83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primary visual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7BC216" w14:textId="3D9556E0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0.136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A82DFF" w14:textId="581E5373" w:rsidR="00D31874" w:rsidRPr="00C23B9F" w:rsidRDefault="0058187E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>
              <w:rPr>
                <w:rFonts w:ascii="Times" w:eastAsia="DengXian" w:hAnsi="Times"/>
                <w:color w:val="000000"/>
                <w:szCs w:val="21"/>
              </w:rPr>
              <w:t>dementia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F96FFF" w14:textId="4B62711A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0.118</w:t>
            </w:r>
          </w:p>
        </w:tc>
      </w:tr>
      <w:tr w:rsidR="00D31874" w:rsidRPr="00C23B9F" w14:paraId="24BED740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4CB267" w14:textId="07BD5559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early visual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64EFCF" w14:textId="2205C680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0.135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E1228F" w14:textId="6B7A3440" w:rsidR="00D31874" w:rsidRPr="00C23B9F" w:rsidRDefault="0058187E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>
              <w:rPr>
                <w:rFonts w:ascii="Times" w:eastAsia="DengXian" w:hAnsi="Times"/>
                <w:color w:val="000000"/>
                <w:szCs w:val="21"/>
              </w:rPr>
              <w:t>self-referential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F7C29B" w14:textId="1784321C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0.117</w:t>
            </w:r>
          </w:p>
        </w:tc>
      </w:tr>
      <w:tr w:rsidR="00D31874" w:rsidRPr="00C23B9F" w14:paraId="24F0BB43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547682" w14:textId="1696A1ED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action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534545" w14:textId="698F45B1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0.131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288426" w14:textId="4CE14111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thinking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628F00" w14:textId="530A01CD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0.094</w:t>
            </w:r>
          </w:p>
        </w:tc>
      </w:tr>
      <w:tr w:rsidR="00D31874" w:rsidRPr="00C23B9F" w14:paraId="39AD7D5D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4CC7F1" w14:textId="36DD9B73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preparation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9F30C9" w14:textId="74C8EFD5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0.129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86080E" w14:textId="61FE7DFC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memory retrieval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EFCA70" w14:textId="44DD70FF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0.094</w:t>
            </w:r>
          </w:p>
        </w:tc>
      </w:tr>
      <w:tr w:rsidR="00D31874" w:rsidRPr="00C23B9F" w14:paraId="33BCFAE1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AF23F0" w14:textId="40F40F31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sighted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028F26" w14:textId="7D5CD09A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0.123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961F00" w14:textId="191630E9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comprehension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30198A" w14:textId="2CAA703D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0.093</w:t>
            </w:r>
          </w:p>
        </w:tc>
      </w:tr>
      <w:tr w:rsidR="00D31874" w:rsidRPr="00C23B9F" w14:paraId="0885F6C8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F156FD" w14:textId="4F1B08C5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proofErr w:type="spellStart"/>
            <w:r w:rsidRPr="00C23B9F">
              <w:rPr>
                <w:rFonts w:ascii="Times" w:eastAsia="DengXian" w:hAnsi="Times"/>
                <w:color w:val="000000"/>
                <w:szCs w:val="21"/>
              </w:rPr>
              <w:t>extrastriate</w:t>
            </w:r>
            <w:proofErr w:type="spellEnd"/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A30C2B" w14:textId="73BACCF6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0.122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F6A452" w14:textId="73766CDC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episodic memory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0A8D25" w14:textId="29322ADA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0.091</w:t>
            </w:r>
          </w:p>
        </w:tc>
      </w:tr>
      <w:tr w:rsidR="00D31874" w:rsidRPr="00C23B9F" w14:paraId="3C557277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58FDEC" w14:textId="4C0FBA36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finger movements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12011A" w14:textId="5DC7229C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0.116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F5E10C" w14:textId="738B6C90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semantic memory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C78883" w14:textId="6F2B6A72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0.091</w:t>
            </w:r>
          </w:p>
        </w:tc>
      </w:tr>
      <w:tr w:rsidR="00D31874" w:rsidRPr="00C23B9F" w14:paraId="15AB47E5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151660" w14:textId="2AA91478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vision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081DDF" w14:textId="605E1D74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0.116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45BB1C" w14:textId="54240664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social interaction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27FA09" w14:textId="563DF487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0.085</w:t>
            </w:r>
          </w:p>
        </w:tc>
      </w:tr>
      <w:tr w:rsidR="00D31874" w:rsidRPr="00C23B9F" w14:paraId="2053FC92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F1EB3D" w14:textId="4282C1E6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motor task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DA7533" w14:textId="3A1284CC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0.116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623E18" w14:textId="3A684340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intensions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F4F7E2" w14:textId="5F720215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0.082</w:t>
            </w:r>
          </w:p>
        </w:tc>
      </w:tr>
      <w:tr w:rsidR="00D31874" w:rsidRPr="00C23B9F" w14:paraId="14C8D037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0D321F" w14:textId="42EE998D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sensory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48BB3D" w14:textId="29897976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0.115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46C12E" w14:textId="158277DF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experiences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6DE285" w14:textId="6B4730EF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0.081</w:t>
            </w:r>
          </w:p>
        </w:tc>
      </w:tr>
      <w:tr w:rsidR="00D31874" w:rsidRPr="00C23B9F" w14:paraId="3508A341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E88520" w14:textId="5D1705EE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actions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4810D7" w14:textId="5FC599A6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0.111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6BB530" w14:textId="53F1E750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rest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12D8F1" w14:textId="51CE9630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0.069</w:t>
            </w:r>
          </w:p>
        </w:tc>
      </w:tr>
      <w:tr w:rsidR="00D31874" w:rsidRPr="00C23B9F" w14:paraId="304365C0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6BD31A" w14:textId="04194E5A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tapping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8E41CB" w14:textId="4E76F95A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0.11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DF9027" w14:textId="7B057D03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sentence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A9E47C" w14:textId="17E73874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0.068</w:t>
            </w:r>
          </w:p>
        </w:tc>
      </w:tr>
      <w:tr w:rsidR="00D31874" w:rsidRPr="00C23B9F" w14:paraId="5D3E2BE1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A348F3" w14:textId="31DD9C71" w:rsidR="00D31874" w:rsidRPr="00C23B9F" w:rsidRDefault="0058187E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>
              <w:rPr>
                <w:rFonts w:ascii="Times" w:eastAsia="DengXian" w:hAnsi="Times"/>
                <w:color w:val="000000"/>
                <w:szCs w:val="21"/>
              </w:rPr>
              <w:t>executed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324FB8" w14:textId="152DD303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0.108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600B57" w14:textId="5385CA70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read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9FCC56" w14:textId="3151A730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0.059</w:t>
            </w:r>
          </w:p>
        </w:tc>
      </w:tr>
      <w:tr w:rsidR="00D31874" w:rsidRPr="00C23B9F" w14:paraId="71402591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2647CE" w14:textId="471609DF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mirror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9D8759" w14:textId="480C65CB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0.107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525011" w14:textId="6C7A5110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concrete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D662C2" w14:textId="01DC3C56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0.057</w:t>
            </w:r>
          </w:p>
        </w:tc>
      </w:tr>
      <w:tr w:rsidR="00D31874" w:rsidRPr="00C23B9F" w14:paraId="0A3520BE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EE0E22" w14:textId="2423378D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force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A0FBE6" w14:textId="781DF8E7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0.095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3E0B0B" w14:textId="2191B2EC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reasoning</w:t>
            </w:r>
          </w:p>
        </w:tc>
        <w:tc>
          <w:tcPr>
            <w:tcW w:w="155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3A90F8" w14:textId="118D42EB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0.057</w:t>
            </w:r>
          </w:p>
        </w:tc>
      </w:tr>
      <w:tr w:rsidR="00D31874" w:rsidRPr="00C23B9F" w14:paraId="7764F6B8" w14:textId="77777777" w:rsidTr="000A748D">
        <w:trPr>
          <w:trHeight w:val="20"/>
          <w:jc w:val="center"/>
        </w:trPr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335DCE9" w14:textId="65B1C61C" w:rsidR="00D31874" w:rsidRPr="00C23B9F" w:rsidRDefault="00D31874" w:rsidP="00D31874">
            <w:pPr>
              <w:adjustRightInd w:val="0"/>
              <w:snapToGrid w:val="0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stimulation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4689FDA" w14:textId="05CA857E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0.094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0200103" w14:textId="5CFBBD72" w:rsidR="00D31874" w:rsidRPr="00C23B9F" w:rsidRDefault="00D31874" w:rsidP="00D31874">
            <w:pPr>
              <w:adjustRightInd w:val="0"/>
              <w:snapToGrid w:val="0"/>
              <w:jc w:val="left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judgments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6D38404" w14:textId="69589A77" w:rsidR="00D31874" w:rsidRPr="00C23B9F" w:rsidRDefault="00D31874" w:rsidP="00D31874">
            <w:pPr>
              <w:adjustRightInd w:val="0"/>
              <w:snapToGrid w:val="0"/>
              <w:jc w:val="center"/>
              <w:rPr>
                <w:rFonts w:ascii="Times" w:eastAsia="DengXian" w:hAnsi="Times" w:cs="Times New Roman"/>
                <w:szCs w:val="21"/>
              </w:rPr>
            </w:pPr>
            <w:r w:rsidRPr="00C23B9F">
              <w:rPr>
                <w:rFonts w:ascii="Times" w:eastAsia="DengXian" w:hAnsi="Times"/>
                <w:color w:val="000000"/>
                <w:szCs w:val="21"/>
              </w:rPr>
              <w:t>0.054</w:t>
            </w:r>
          </w:p>
        </w:tc>
      </w:tr>
    </w:tbl>
    <w:p w14:paraId="47268038" w14:textId="357278AD" w:rsidR="000A748D" w:rsidRDefault="000A748D" w:rsidP="00354192">
      <w:pPr>
        <w:rPr>
          <w:rFonts w:ascii="Times" w:hAnsi="Times"/>
          <w:szCs w:val="21"/>
        </w:rPr>
      </w:pPr>
    </w:p>
    <w:p w14:paraId="038C5DA4" w14:textId="77777777" w:rsidR="000A748D" w:rsidRDefault="000A748D">
      <w:pPr>
        <w:widowControl/>
        <w:jc w:val="left"/>
        <w:rPr>
          <w:rFonts w:ascii="Times" w:hAnsi="Times"/>
          <w:szCs w:val="21"/>
        </w:rPr>
      </w:pPr>
      <w:r>
        <w:rPr>
          <w:rFonts w:ascii="Times" w:hAnsi="Times"/>
          <w:szCs w:val="21"/>
        </w:rPr>
        <w:br w:type="page"/>
      </w:r>
    </w:p>
    <w:p w14:paraId="59C2F5E5" w14:textId="0E1EF6E5" w:rsidR="000A748D" w:rsidRPr="00F12A31" w:rsidRDefault="000A748D" w:rsidP="000A748D">
      <w:pPr>
        <w:widowControl/>
        <w:jc w:val="left"/>
        <w:rPr>
          <w:rFonts w:ascii="Times New Roman" w:eastAsia="宋体" w:hAnsi="Times New Roman" w:cs="Times New Roman"/>
          <w:bCs/>
          <w:szCs w:val="21"/>
        </w:rPr>
      </w:pPr>
      <w:r w:rsidRPr="00354192">
        <w:rPr>
          <w:rFonts w:ascii="Times New Roman" w:eastAsia="宋体" w:hAnsi="Times New Roman" w:cs="Times New Roman"/>
          <w:b/>
          <w:szCs w:val="21"/>
        </w:rPr>
        <w:lastRenderedPageBreak/>
        <w:t xml:space="preserve">Supplementary Table </w:t>
      </w:r>
      <w:r>
        <w:rPr>
          <w:rFonts w:ascii="Times New Roman" w:eastAsia="宋体" w:hAnsi="Times New Roman" w:cs="Times New Roman"/>
          <w:b/>
          <w:szCs w:val="21"/>
        </w:rPr>
        <w:t xml:space="preserve">7 </w:t>
      </w:r>
      <w:r w:rsidRPr="00F12A31">
        <w:rPr>
          <w:rFonts w:ascii="Times New Roman" w:eastAsia="宋体" w:hAnsi="Times New Roman" w:cs="Times New Roman"/>
          <w:bCs/>
          <w:szCs w:val="21"/>
        </w:rPr>
        <w:t xml:space="preserve">Clusters with significant between-group differences in </w:t>
      </w:r>
      <w:r>
        <w:rPr>
          <w:rFonts w:ascii="Times New Roman" w:eastAsia="宋体" w:hAnsi="Times New Roman" w:cs="Times New Roman"/>
          <w:bCs/>
          <w:szCs w:val="21"/>
        </w:rPr>
        <w:t>GM volume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404"/>
        <w:gridCol w:w="1228"/>
        <w:gridCol w:w="1706"/>
        <w:gridCol w:w="1704"/>
        <w:gridCol w:w="1704"/>
      </w:tblGrid>
      <w:tr w:rsidR="003C4E86" w:rsidRPr="0008511A" w14:paraId="161410BD" w14:textId="77777777" w:rsidTr="003C4E86">
        <w:trPr>
          <w:trHeight w:val="170"/>
        </w:trPr>
        <w:tc>
          <w:tcPr>
            <w:tcW w:w="1746" w:type="pct"/>
            <w:vMerge w:val="restart"/>
            <w:tcBorders>
              <w:top w:val="single" w:sz="4" w:space="0" w:color="auto"/>
            </w:tcBorders>
            <w:vAlign w:val="center"/>
            <w:hideMark/>
          </w:tcPr>
          <w:p w14:paraId="32D4240A" w14:textId="77777777" w:rsidR="003C4E86" w:rsidRPr="0008511A" w:rsidRDefault="003C4E86" w:rsidP="003C4E86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</w:rPr>
              <w:t>Subnetworks</w:t>
            </w:r>
          </w:p>
        </w:tc>
        <w:tc>
          <w:tcPr>
            <w:tcW w:w="1505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E331BB1" w14:textId="551A1932" w:rsidR="003C4E86" w:rsidRPr="00274719" w:rsidRDefault="003C4E86" w:rsidP="003C4E8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iCs/>
              </w:rPr>
            </w:pPr>
            <w:r w:rsidRPr="00274719">
              <w:rPr>
                <w:rFonts w:ascii="Times New Roman" w:eastAsia="宋体" w:hAnsi="Times New Roman" w:cs="Times New Roman" w:hint="eastAsia"/>
                <w:iCs/>
              </w:rPr>
              <w:t>W</w:t>
            </w:r>
            <w:r w:rsidRPr="00274719">
              <w:rPr>
                <w:rFonts w:ascii="Times New Roman" w:eastAsia="宋体" w:hAnsi="Times New Roman" w:cs="Times New Roman"/>
                <w:iCs/>
              </w:rPr>
              <w:t>D &lt; HC</w:t>
            </w:r>
          </w:p>
        </w:tc>
        <w:tc>
          <w:tcPr>
            <w:tcW w:w="1748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BA2B19" w14:textId="059A7212" w:rsidR="003C4E86" w:rsidRPr="00274719" w:rsidRDefault="003C4E86" w:rsidP="003C4E8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Cs/>
                <w:iCs/>
              </w:rPr>
            </w:pPr>
            <w:r w:rsidRPr="00274719">
              <w:rPr>
                <w:rFonts w:ascii="Times New Roman" w:eastAsia="宋体" w:hAnsi="Times New Roman" w:cs="Times New Roman"/>
                <w:bCs/>
                <w:iCs/>
              </w:rPr>
              <w:t>WD &gt; HC</w:t>
            </w:r>
          </w:p>
        </w:tc>
      </w:tr>
      <w:tr w:rsidR="003C4E86" w:rsidRPr="0008511A" w14:paraId="48CB3852" w14:textId="77777777" w:rsidTr="0058187E">
        <w:trPr>
          <w:trHeight w:val="170"/>
        </w:trPr>
        <w:tc>
          <w:tcPr>
            <w:tcW w:w="1746" w:type="pct"/>
            <w:vMerge/>
            <w:tcBorders>
              <w:bottom w:val="single" w:sz="4" w:space="0" w:color="auto"/>
            </w:tcBorders>
          </w:tcPr>
          <w:p w14:paraId="62D77C12" w14:textId="77777777" w:rsidR="003C4E86" w:rsidRPr="0008511A" w:rsidRDefault="003C4E86" w:rsidP="0058187E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630" w:type="pct"/>
            <w:tcBorders>
              <w:top w:val="single" w:sz="4" w:space="0" w:color="auto"/>
              <w:bottom w:val="single" w:sz="4" w:space="0" w:color="auto"/>
            </w:tcBorders>
          </w:tcPr>
          <w:p w14:paraId="7FBFA856" w14:textId="48012E70" w:rsidR="003C4E86" w:rsidRPr="00274719" w:rsidRDefault="003C4E86" w:rsidP="003C4E8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Cs/>
                <w:iCs/>
              </w:rPr>
            </w:pPr>
            <w:r w:rsidRPr="000D4327">
              <w:rPr>
                <w:rFonts w:ascii="Times New Roman" w:eastAsia="宋体" w:hAnsi="Times New Roman" w:cs="Times New Roman" w:hint="eastAsia"/>
                <w:bCs/>
                <w:i/>
              </w:rPr>
              <w:t>P</w:t>
            </w:r>
            <w:r w:rsidR="00274719" w:rsidRPr="00274719">
              <w:rPr>
                <w:rFonts w:ascii="Times New Roman" w:eastAsia="宋体" w:hAnsi="Times New Roman" w:cs="Times New Roman"/>
                <w:bCs/>
                <w:iCs/>
              </w:rPr>
              <w:t xml:space="preserve"> (Mean)</w:t>
            </w:r>
          </w:p>
        </w:tc>
        <w:tc>
          <w:tcPr>
            <w:tcW w:w="875" w:type="pct"/>
            <w:tcBorders>
              <w:top w:val="single" w:sz="4" w:space="0" w:color="auto"/>
              <w:bottom w:val="single" w:sz="4" w:space="0" w:color="auto"/>
            </w:tcBorders>
          </w:tcPr>
          <w:p w14:paraId="6CB7E8D1" w14:textId="325BEC41" w:rsidR="003C4E86" w:rsidRPr="003C4E86" w:rsidRDefault="003C4E86" w:rsidP="003C4E8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Cs/>
                <w:iCs/>
              </w:rPr>
            </w:pPr>
            <w:r w:rsidRPr="003C4E86">
              <w:rPr>
                <w:rFonts w:ascii="Times New Roman" w:eastAsia="宋体" w:hAnsi="Times New Roman" w:cs="Times New Roman" w:hint="eastAsia"/>
                <w:bCs/>
                <w:iCs/>
              </w:rPr>
              <w:t>V</w:t>
            </w:r>
            <w:r w:rsidRPr="003C4E86">
              <w:rPr>
                <w:rFonts w:ascii="Times New Roman" w:eastAsia="宋体" w:hAnsi="Times New Roman" w:cs="Times New Roman"/>
                <w:bCs/>
                <w:iCs/>
              </w:rPr>
              <w:t>oxel size</w:t>
            </w:r>
          </w:p>
        </w:tc>
        <w:tc>
          <w:tcPr>
            <w:tcW w:w="874" w:type="pct"/>
            <w:tcBorders>
              <w:top w:val="single" w:sz="4" w:space="0" w:color="auto"/>
              <w:bottom w:val="single" w:sz="4" w:space="0" w:color="auto"/>
            </w:tcBorders>
          </w:tcPr>
          <w:p w14:paraId="3F619FC7" w14:textId="09F84A0A" w:rsidR="003C4E86" w:rsidRPr="0008511A" w:rsidRDefault="003C4E86" w:rsidP="003C4E8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Cs/>
                <w:i/>
              </w:rPr>
            </w:pPr>
            <w:r>
              <w:rPr>
                <w:rFonts w:ascii="Times New Roman" w:eastAsia="宋体" w:hAnsi="Times New Roman" w:cs="Times New Roman" w:hint="eastAsia"/>
                <w:bCs/>
                <w:i/>
              </w:rPr>
              <w:t>P</w:t>
            </w:r>
            <w:r w:rsidR="00274719">
              <w:rPr>
                <w:rFonts w:ascii="Times New Roman" w:eastAsia="宋体" w:hAnsi="Times New Roman" w:cs="Times New Roman"/>
                <w:bCs/>
                <w:i/>
              </w:rPr>
              <w:t xml:space="preserve"> </w:t>
            </w:r>
            <w:r w:rsidR="00274719" w:rsidRPr="00274719">
              <w:rPr>
                <w:rFonts w:ascii="Times New Roman" w:eastAsia="宋体" w:hAnsi="Times New Roman" w:cs="Times New Roman"/>
                <w:bCs/>
                <w:iCs/>
              </w:rPr>
              <w:t>(Mean)</w:t>
            </w:r>
          </w:p>
        </w:tc>
        <w:tc>
          <w:tcPr>
            <w:tcW w:w="874" w:type="pct"/>
            <w:tcBorders>
              <w:top w:val="single" w:sz="4" w:space="0" w:color="auto"/>
              <w:bottom w:val="single" w:sz="4" w:space="0" w:color="auto"/>
            </w:tcBorders>
          </w:tcPr>
          <w:p w14:paraId="666B98A1" w14:textId="0659A8E8" w:rsidR="003C4E86" w:rsidRPr="0008511A" w:rsidRDefault="003C4E86" w:rsidP="003C4E8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Cs/>
                <w:i/>
              </w:rPr>
            </w:pPr>
            <w:r>
              <w:rPr>
                <w:rFonts w:ascii="Times New Roman" w:eastAsia="宋体" w:hAnsi="Times New Roman" w:cs="Times New Roman" w:hint="eastAsia"/>
                <w:bCs/>
                <w:i/>
              </w:rPr>
              <w:t>V</w:t>
            </w:r>
            <w:r>
              <w:rPr>
                <w:rFonts w:ascii="Times New Roman" w:eastAsia="宋体" w:hAnsi="Times New Roman" w:cs="Times New Roman"/>
                <w:bCs/>
                <w:i/>
              </w:rPr>
              <w:t>oxel size</w:t>
            </w:r>
          </w:p>
        </w:tc>
      </w:tr>
      <w:tr w:rsidR="003C4E86" w:rsidRPr="0008511A" w14:paraId="6B73AD82" w14:textId="77777777" w:rsidTr="003C4E86">
        <w:trPr>
          <w:trHeight w:val="170"/>
        </w:trPr>
        <w:tc>
          <w:tcPr>
            <w:tcW w:w="1746" w:type="pct"/>
            <w:hideMark/>
          </w:tcPr>
          <w:p w14:paraId="1AD2CE0C" w14:textId="77777777" w:rsidR="003C4E86" w:rsidRPr="0008511A" w:rsidRDefault="003C4E86" w:rsidP="003C4E86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Visual network</w:t>
            </w:r>
          </w:p>
        </w:tc>
        <w:tc>
          <w:tcPr>
            <w:tcW w:w="630" w:type="pct"/>
          </w:tcPr>
          <w:p w14:paraId="24375C5B" w14:textId="6B3BA628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</w:rPr>
            </w:pPr>
            <w:r w:rsidRPr="007A4DC6">
              <w:rPr>
                <w:rFonts w:ascii="Times" w:hAnsi="Times"/>
              </w:rPr>
              <w:t>0.9997</w:t>
            </w:r>
          </w:p>
        </w:tc>
        <w:tc>
          <w:tcPr>
            <w:tcW w:w="875" w:type="pct"/>
          </w:tcPr>
          <w:p w14:paraId="523DEC62" w14:textId="77BBC426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</w:rPr>
            </w:pPr>
            <w:r w:rsidRPr="007A4DC6">
              <w:rPr>
                <w:rFonts w:ascii="Times" w:hAnsi="Times"/>
              </w:rPr>
              <w:t>5283</w:t>
            </w:r>
          </w:p>
        </w:tc>
        <w:tc>
          <w:tcPr>
            <w:tcW w:w="874" w:type="pct"/>
          </w:tcPr>
          <w:p w14:paraId="457F6465" w14:textId="00A5CB11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</w:rPr>
            </w:pPr>
            <w:r w:rsidRPr="007A4DC6">
              <w:rPr>
                <w:rFonts w:ascii="Times" w:hAnsi="Times"/>
              </w:rPr>
              <w:t>0.9997</w:t>
            </w:r>
          </w:p>
        </w:tc>
        <w:tc>
          <w:tcPr>
            <w:tcW w:w="874" w:type="pct"/>
          </w:tcPr>
          <w:p w14:paraId="2CA25A6C" w14:textId="03BAE315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  <w:b/>
              </w:rPr>
            </w:pPr>
            <w:r w:rsidRPr="007A4DC6">
              <w:rPr>
                <w:rFonts w:ascii="Times" w:hAnsi="Times"/>
              </w:rPr>
              <w:t>747</w:t>
            </w:r>
          </w:p>
        </w:tc>
      </w:tr>
      <w:tr w:rsidR="003C4E86" w:rsidRPr="0008511A" w14:paraId="07F3B884" w14:textId="77777777" w:rsidTr="003C4E86">
        <w:trPr>
          <w:trHeight w:val="170"/>
        </w:trPr>
        <w:tc>
          <w:tcPr>
            <w:tcW w:w="1746" w:type="pct"/>
            <w:hideMark/>
          </w:tcPr>
          <w:p w14:paraId="4FD450FB" w14:textId="77777777" w:rsidR="003C4E86" w:rsidRPr="0008511A" w:rsidRDefault="003C4E86" w:rsidP="003C4E86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Sensorimotor network</w:t>
            </w:r>
          </w:p>
        </w:tc>
        <w:tc>
          <w:tcPr>
            <w:tcW w:w="630" w:type="pct"/>
          </w:tcPr>
          <w:p w14:paraId="1F3397A9" w14:textId="6A6239C6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</w:rPr>
            </w:pPr>
            <w:r w:rsidRPr="007A4DC6">
              <w:rPr>
                <w:rFonts w:ascii="Times" w:hAnsi="Times"/>
              </w:rPr>
              <w:t>0.9997</w:t>
            </w:r>
          </w:p>
        </w:tc>
        <w:tc>
          <w:tcPr>
            <w:tcW w:w="875" w:type="pct"/>
          </w:tcPr>
          <w:p w14:paraId="5C82D250" w14:textId="16DD3B9C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</w:rPr>
            </w:pPr>
            <w:r w:rsidRPr="007A4DC6">
              <w:rPr>
                <w:rFonts w:ascii="Times" w:hAnsi="Times"/>
              </w:rPr>
              <w:t>6793</w:t>
            </w:r>
          </w:p>
        </w:tc>
        <w:tc>
          <w:tcPr>
            <w:tcW w:w="874" w:type="pct"/>
          </w:tcPr>
          <w:p w14:paraId="56311BB5" w14:textId="736C0D42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</w:rPr>
            </w:pPr>
            <w:r w:rsidRPr="007A4DC6">
              <w:rPr>
                <w:rFonts w:ascii="Times" w:hAnsi="Times"/>
              </w:rPr>
              <w:t>0.9997</w:t>
            </w:r>
          </w:p>
        </w:tc>
        <w:tc>
          <w:tcPr>
            <w:tcW w:w="874" w:type="pct"/>
          </w:tcPr>
          <w:p w14:paraId="21CB1BBC" w14:textId="0DC95414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</w:rPr>
            </w:pPr>
            <w:r w:rsidRPr="007A4DC6">
              <w:rPr>
                <w:rFonts w:ascii="Times" w:hAnsi="Times"/>
              </w:rPr>
              <w:t>450</w:t>
            </w:r>
          </w:p>
        </w:tc>
      </w:tr>
      <w:tr w:rsidR="003C4E86" w:rsidRPr="0008511A" w14:paraId="06078DAA" w14:textId="77777777" w:rsidTr="003C4E86">
        <w:trPr>
          <w:trHeight w:val="170"/>
        </w:trPr>
        <w:tc>
          <w:tcPr>
            <w:tcW w:w="1746" w:type="pct"/>
            <w:hideMark/>
          </w:tcPr>
          <w:p w14:paraId="2BFA62CA" w14:textId="77777777" w:rsidR="003C4E86" w:rsidRPr="0008511A" w:rsidRDefault="003C4E86" w:rsidP="003C4E86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Dorsal attention network</w:t>
            </w:r>
          </w:p>
        </w:tc>
        <w:tc>
          <w:tcPr>
            <w:tcW w:w="630" w:type="pct"/>
          </w:tcPr>
          <w:p w14:paraId="3FACBA1F" w14:textId="554F5AD6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</w:rPr>
            </w:pPr>
            <w:r w:rsidRPr="007A4DC6">
              <w:rPr>
                <w:rFonts w:ascii="Times" w:hAnsi="Times"/>
              </w:rPr>
              <w:t>0.9996</w:t>
            </w:r>
          </w:p>
        </w:tc>
        <w:tc>
          <w:tcPr>
            <w:tcW w:w="875" w:type="pct"/>
          </w:tcPr>
          <w:p w14:paraId="53050651" w14:textId="210607DB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  <w:b/>
              </w:rPr>
            </w:pPr>
            <w:r w:rsidRPr="007A4DC6">
              <w:rPr>
                <w:rFonts w:ascii="Times" w:hAnsi="Times"/>
              </w:rPr>
              <w:t>1273</w:t>
            </w:r>
          </w:p>
        </w:tc>
        <w:tc>
          <w:tcPr>
            <w:tcW w:w="874" w:type="pct"/>
          </w:tcPr>
          <w:p w14:paraId="7955E9D0" w14:textId="0A907582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</w:rPr>
            </w:pPr>
            <w:r w:rsidRPr="007A4DC6">
              <w:rPr>
                <w:rFonts w:ascii="Times" w:hAnsi="Times"/>
              </w:rPr>
              <w:t>0.9997</w:t>
            </w:r>
          </w:p>
        </w:tc>
        <w:tc>
          <w:tcPr>
            <w:tcW w:w="874" w:type="pct"/>
          </w:tcPr>
          <w:p w14:paraId="02D02427" w14:textId="690EE9C9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  <w:b/>
              </w:rPr>
            </w:pPr>
            <w:r w:rsidRPr="007A4DC6">
              <w:rPr>
                <w:rFonts w:ascii="Times" w:hAnsi="Times"/>
              </w:rPr>
              <w:t>1676</w:t>
            </w:r>
          </w:p>
        </w:tc>
      </w:tr>
      <w:tr w:rsidR="003C4E86" w:rsidRPr="0008511A" w14:paraId="24F6B7FB" w14:textId="77777777" w:rsidTr="003C4E86">
        <w:trPr>
          <w:trHeight w:val="170"/>
        </w:trPr>
        <w:tc>
          <w:tcPr>
            <w:tcW w:w="1746" w:type="pct"/>
            <w:hideMark/>
          </w:tcPr>
          <w:p w14:paraId="6AD26DA7" w14:textId="77777777" w:rsidR="003C4E86" w:rsidRPr="0008511A" w:rsidRDefault="003C4E86" w:rsidP="003C4E86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Ventral attention network</w:t>
            </w:r>
          </w:p>
        </w:tc>
        <w:tc>
          <w:tcPr>
            <w:tcW w:w="630" w:type="pct"/>
          </w:tcPr>
          <w:p w14:paraId="25C587A9" w14:textId="605CB1E3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</w:rPr>
            </w:pPr>
            <w:r w:rsidRPr="007A4DC6">
              <w:rPr>
                <w:rFonts w:ascii="Times" w:hAnsi="Times"/>
              </w:rPr>
              <w:t>0.9996</w:t>
            </w:r>
          </w:p>
        </w:tc>
        <w:tc>
          <w:tcPr>
            <w:tcW w:w="875" w:type="pct"/>
          </w:tcPr>
          <w:p w14:paraId="56CBF9D5" w14:textId="5938988A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  <w:b/>
              </w:rPr>
            </w:pPr>
            <w:r w:rsidRPr="007A4DC6">
              <w:rPr>
                <w:rFonts w:ascii="Times" w:hAnsi="Times"/>
              </w:rPr>
              <w:t>1250</w:t>
            </w:r>
          </w:p>
        </w:tc>
        <w:tc>
          <w:tcPr>
            <w:tcW w:w="874" w:type="pct"/>
          </w:tcPr>
          <w:p w14:paraId="0D9E4895" w14:textId="0DE62FC0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</w:rPr>
            </w:pPr>
            <w:r w:rsidRPr="007A4DC6">
              <w:rPr>
                <w:rFonts w:ascii="Times" w:hAnsi="Times"/>
              </w:rPr>
              <w:t>0.9997</w:t>
            </w:r>
          </w:p>
        </w:tc>
        <w:tc>
          <w:tcPr>
            <w:tcW w:w="874" w:type="pct"/>
          </w:tcPr>
          <w:p w14:paraId="6A3C4382" w14:textId="32257DA5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  <w:b/>
              </w:rPr>
            </w:pPr>
            <w:r w:rsidRPr="007A4DC6">
              <w:rPr>
                <w:rFonts w:ascii="Times" w:hAnsi="Times"/>
              </w:rPr>
              <w:t>1928</w:t>
            </w:r>
          </w:p>
        </w:tc>
      </w:tr>
      <w:tr w:rsidR="003C4E86" w:rsidRPr="0008511A" w14:paraId="1675BE35" w14:textId="77777777" w:rsidTr="003C4E86">
        <w:trPr>
          <w:trHeight w:val="170"/>
        </w:trPr>
        <w:tc>
          <w:tcPr>
            <w:tcW w:w="1746" w:type="pct"/>
            <w:hideMark/>
          </w:tcPr>
          <w:p w14:paraId="27FCE549" w14:textId="77777777" w:rsidR="003C4E86" w:rsidRPr="0008511A" w:rsidRDefault="003C4E86" w:rsidP="003C4E86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Limbic network</w:t>
            </w:r>
          </w:p>
        </w:tc>
        <w:tc>
          <w:tcPr>
            <w:tcW w:w="630" w:type="pct"/>
          </w:tcPr>
          <w:p w14:paraId="2BF4F7D7" w14:textId="5F212BC0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</w:rPr>
            </w:pPr>
            <w:r w:rsidRPr="007A4DC6">
              <w:rPr>
                <w:rFonts w:ascii="Times" w:hAnsi="Times"/>
              </w:rPr>
              <w:t>0.9993</w:t>
            </w:r>
          </w:p>
        </w:tc>
        <w:tc>
          <w:tcPr>
            <w:tcW w:w="875" w:type="pct"/>
          </w:tcPr>
          <w:p w14:paraId="4D77633F" w14:textId="3072E9B7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  <w:b/>
              </w:rPr>
            </w:pPr>
            <w:r w:rsidRPr="007A4DC6">
              <w:rPr>
                <w:rFonts w:ascii="Times" w:hAnsi="Times"/>
              </w:rPr>
              <w:t>184</w:t>
            </w:r>
          </w:p>
        </w:tc>
        <w:tc>
          <w:tcPr>
            <w:tcW w:w="874" w:type="pct"/>
          </w:tcPr>
          <w:p w14:paraId="6E28210C" w14:textId="25F6F4B4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</w:rPr>
            </w:pPr>
            <w:r w:rsidRPr="007A4DC6">
              <w:rPr>
                <w:rFonts w:ascii="Times" w:hAnsi="Times"/>
              </w:rPr>
              <w:t>0.9997</w:t>
            </w:r>
          </w:p>
        </w:tc>
        <w:tc>
          <w:tcPr>
            <w:tcW w:w="874" w:type="pct"/>
          </w:tcPr>
          <w:p w14:paraId="78274B04" w14:textId="58F9F1BE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  <w:b/>
              </w:rPr>
            </w:pPr>
            <w:r w:rsidRPr="007A4DC6">
              <w:rPr>
                <w:rFonts w:ascii="Times" w:hAnsi="Times"/>
              </w:rPr>
              <w:t>1523</w:t>
            </w:r>
          </w:p>
        </w:tc>
      </w:tr>
      <w:tr w:rsidR="003C4E86" w:rsidRPr="0008511A" w14:paraId="65D54004" w14:textId="77777777" w:rsidTr="003C4E86">
        <w:trPr>
          <w:trHeight w:val="170"/>
        </w:trPr>
        <w:tc>
          <w:tcPr>
            <w:tcW w:w="1746" w:type="pct"/>
            <w:hideMark/>
          </w:tcPr>
          <w:p w14:paraId="3E0EC481" w14:textId="77777777" w:rsidR="003C4E86" w:rsidRPr="0008511A" w:rsidRDefault="003C4E86" w:rsidP="003C4E86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Frontoparietal network</w:t>
            </w:r>
          </w:p>
        </w:tc>
        <w:tc>
          <w:tcPr>
            <w:tcW w:w="630" w:type="pct"/>
          </w:tcPr>
          <w:p w14:paraId="57956D1E" w14:textId="1698603C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</w:rPr>
            </w:pPr>
            <w:r w:rsidRPr="007A4DC6">
              <w:rPr>
                <w:rFonts w:ascii="Times" w:hAnsi="Times"/>
              </w:rPr>
              <w:t>0.9996</w:t>
            </w:r>
          </w:p>
        </w:tc>
        <w:tc>
          <w:tcPr>
            <w:tcW w:w="875" w:type="pct"/>
          </w:tcPr>
          <w:p w14:paraId="6C856F00" w14:textId="25DEAE31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  <w:b/>
              </w:rPr>
            </w:pPr>
            <w:r w:rsidRPr="007A4DC6">
              <w:rPr>
                <w:rFonts w:ascii="Times" w:hAnsi="Times"/>
              </w:rPr>
              <w:t>1010</w:t>
            </w:r>
          </w:p>
        </w:tc>
        <w:tc>
          <w:tcPr>
            <w:tcW w:w="874" w:type="pct"/>
          </w:tcPr>
          <w:p w14:paraId="5CFA3E75" w14:textId="20C96E3A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</w:rPr>
            </w:pPr>
            <w:r w:rsidRPr="007A4DC6">
              <w:rPr>
                <w:rFonts w:ascii="Times" w:hAnsi="Times"/>
              </w:rPr>
              <w:t>0.9997</w:t>
            </w:r>
          </w:p>
        </w:tc>
        <w:tc>
          <w:tcPr>
            <w:tcW w:w="874" w:type="pct"/>
          </w:tcPr>
          <w:p w14:paraId="5600554D" w14:textId="51E90085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  <w:b/>
              </w:rPr>
            </w:pPr>
            <w:r w:rsidRPr="007A4DC6">
              <w:rPr>
                <w:rFonts w:ascii="Times" w:hAnsi="Times"/>
              </w:rPr>
              <w:t>1572</w:t>
            </w:r>
          </w:p>
        </w:tc>
      </w:tr>
      <w:tr w:rsidR="003C4E86" w:rsidRPr="0008511A" w14:paraId="206FB6D3" w14:textId="77777777" w:rsidTr="003C4E86">
        <w:trPr>
          <w:trHeight w:val="170"/>
        </w:trPr>
        <w:tc>
          <w:tcPr>
            <w:tcW w:w="1746" w:type="pct"/>
            <w:hideMark/>
          </w:tcPr>
          <w:p w14:paraId="4105B983" w14:textId="77777777" w:rsidR="003C4E86" w:rsidRPr="0008511A" w:rsidRDefault="003C4E86" w:rsidP="003C4E86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Default mode network</w:t>
            </w:r>
          </w:p>
        </w:tc>
        <w:tc>
          <w:tcPr>
            <w:tcW w:w="630" w:type="pct"/>
          </w:tcPr>
          <w:p w14:paraId="13AAAB30" w14:textId="6EB09E75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</w:rPr>
            </w:pPr>
            <w:r w:rsidRPr="007A4DC6">
              <w:rPr>
                <w:rFonts w:ascii="Times" w:hAnsi="Times"/>
              </w:rPr>
              <w:t>0.9996</w:t>
            </w:r>
          </w:p>
        </w:tc>
        <w:tc>
          <w:tcPr>
            <w:tcW w:w="875" w:type="pct"/>
          </w:tcPr>
          <w:p w14:paraId="6BEB54E4" w14:textId="64CE9318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</w:rPr>
            </w:pPr>
            <w:r w:rsidRPr="007A4DC6">
              <w:rPr>
                <w:rFonts w:ascii="Times" w:hAnsi="Times"/>
              </w:rPr>
              <w:t>5283</w:t>
            </w:r>
          </w:p>
        </w:tc>
        <w:tc>
          <w:tcPr>
            <w:tcW w:w="874" w:type="pct"/>
          </w:tcPr>
          <w:p w14:paraId="7B9116E3" w14:textId="415B34C1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</w:rPr>
            </w:pPr>
            <w:r w:rsidRPr="007A4DC6">
              <w:rPr>
                <w:rFonts w:ascii="Times" w:hAnsi="Times"/>
              </w:rPr>
              <w:t>0.9997</w:t>
            </w:r>
          </w:p>
        </w:tc>
        <w:tc>
          <w:tcPr>
            <w:tcW w:w="874" w:type="pct"/>
          </w:tcPr>
          <w:p w14:paraId="3E24AF8E" w14:textId="292671FF" w:rsidR="003C4E86" w:rsidRPr="007A4DC6" w:rsidRDefault="003C4E86" w:rsidP="003C4E8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</w:rPr>
            </w:pPr>
            <w:r w:rsidRPr="007A4DC6">
              <w:rPr>
                <w:rFonts w:ascii="Times" w:hAnsi="Times"/>
              </w:rPr>
              <w:t>747</w:t>
            </w:r>
          </w:p>
        </w:tc>
      </w:tr>
      <w:tr w:rsidR="003C4E86" w:rsidRPr="0008511A" w14:paraId="17D98C0A" w14:textId="77777777" w:rsidTr="003C4E86">
        <w:trPr>
          <w:trHeight w:val="170"/>
        </w:trPr>
        <w:tc>
          <w:tcPr>
            <w:tcW w:w="1746" w:type="pct"/>
            <w:tcBorders>
              <w:bottom w:val="single" w:sz="4" w:space="0" w:color="auto"/>
            </w:tcBorders>
            <w:hideMark/>
          </w:tcPr>
          <w:p w14:paraId="78C58721" w14:textId="77777777" w:rsidR="003C4E86" w:rsidRPr="0008511A" w:rsidRDefault="003C4E86" w:rsidP="003C4E86">
            <w:pPr>
              <w:adjustRightInd w:val="0"/>
              <w:snapToGrid w:val="0"/>
              <w:rPr>
                <w:rFonts w:ascii="Times New Roman" w:eastAsia="宋体" w:hAnsi="Times New Roman" w:cs="Times New Roman"/>
              </w:rPr>
            </w:pPr>
            <w:r w:rsidRPr="0008511A">
              <w:rPr>
                <w:rFonts w:ascii="Times New Roman" w:eastAsia="宋体" w:hAnsi="Times New Roman" w:cs="Times New Roman"/>
                <w:bCs/>
              </w:rPr>
              <w:t>Subcortical network</w:t>
            </w:r>
          </w:p>
        </w:tc>
        <w:tc>
          <w:tcPr>
            <w:tcW w:w="630" w:type="pct"/>
            <w:tcBorders>
              <w:bottom w:val="single" w:sz="4" w:space="0" w:color="auto"/>
            </w:tcBorders>
          </w:tcPr>
          <w:p w14:paraId="4CDDEBF5" w14:textId="46345806" w:rsidR="003C4E86" w:rsidRPr="007A4DC6" w:rsidRDefault="007A4DC6" w:rsidP="007A4DC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</w:rPr>
            </w:pPr>
            <w:r w:rsidRPr="007A4DC6">
              <w:rPr>
                <w:rFonts w:ascii="Times" w:hAnsi="Times" w:cs="Times New Roman"/>
              </w:rPr>
              <w:t>0.9998</w:t>
            </w:r>
          </w:p>
        </w:tc>
        <w:tc>
          <w:tcPr>
            <w:tcW w:w="875" w:type="pct"/>
            <w:tcBorders>
              <w:bottom w:val="single" w:sz="4" w:space="0" w:color="auto"/>
            </w:tcBorders>
          </w:tcPr>
          <w:p w14:paraId="5D5C425D" w14:textId="7FF33B87" w:rsidR="003C4E86" w:rsidRPr="007A4DC6" w:rsidRDefault="007A4DC6" w:rsidP="007A4DC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  <w:b/>
              </w:rPr>
            </w:pPr>
            <w:r w:rsidRPr="007A4DC6">
              <w:rPr>
                <w:rFonts w:ascii="Times" w:eastAsia="宋体" w:hAnsi="Times" w:cs="Times New Roman"/>
              </w:rPr>
              <w:t>4434</w:t>
            </w:r>
          </w:p>
        </w:tc>
        <w:tc>
          <w:tcPr>
            <w:tcW w:w="874" w:type="pct"/>
            <w:tcBorders>
              <w:bottom w:val="single" w:sz="4" w:space="0" w:color="auto"/>
            </w:tcBorders>
          </w:tcPr>
          <w:p w14:paraId="7E99F2DE" w14:textId="572BE4EE" w:rsidR="003C4E86" w:rsidRPr="007A4DC6" w:rsidRDefault="007A4DC6" w:rsidP="007A4DC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</w:rPr>
            </w:pPr>
            <w:r w:rsidRPr="007A4DC6">
              <w:rPr>
                <w:rFonts w:ascii="Times" w:hAnsi="Times"/>
              </w:rPr>
              <w:t>0.9997</w:t>
            </w:r>
          </w:p>
        </w:tc>
        <w:tc>
          <w:tcPr>
            <w:tcW w:w="874" w:type="pct"/>
            <w:tcBorders>
              <w:bottom w:val="single" w:sz="4" w:space="0" w:color="auto"/>
            </w:tcBorders>
          </w:tcPr>
          <w:p w14:paraId="376AD0D0" w14:textId="1D51E207" w:rsidR="003C4E86" w:rsidRPr="007A4DC6" w:rsidRDefault="007A4DC6" w:rsidP="007A4DC6">
            <w:pPr>
              <w:adjustRightInd w:val="0"/>
              <w:snapToGrid w:val="0"/>
              <w:jc w:val="center"/>
              <w:rPr>
                <w:rFonts w:ascii="Times" w:eastAsia="宋体" w:hAnsi="Times" w:cs="Times New Roman"/>
                <w:b/>
              </w:rPr>
            </w:pPr>
            <w:r w:rsidRPr="007A4DC6">
              <w:rPr>
                <w:rFonts w:ascii="Times" w:eastAsia="宋体" w:hAnsi="Times" w:cs="Times New Roman"/>
              </w:rPr>
              <w:t>269</w:t>
            </w:r>
          </w:p>
        </w:tc>
      </w:tr>
    </w:tbl>
    <w:p w14:paraId="0606297E" w14:textId="77777777" w:rsidR="00D31874" w:rsidRPr="00C23B9F" w:rsidRDefault="00D31874" w:rsidP="00354192">
      <w:pPr>
        <w:rPr>
          <w:rFonts w:ascii="Times" w:hAnsi="Times"/>
          <w:szCs w:val="21"/>
        </w:rPr>
      </w:pPr>
    </w:p>
    <w:sectPr w:rsidR="00D31874" w:rsidRPr="00C23B9F" w:rsidSect="00596E9A"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">
    <w:altName w:val="﷽﷽﷽﷽﷽﷽﷽﷽ownByUserCustomizatio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LANTINGHEI SC DEMIBOLD">
    <w:altName w:val="微软雅黑"/>
    <w:panose1 w:val="02000000000000000000"/>
    <w:charset w:val="86"/>
    <w:family w:val="auto"/>
    <w:pitch w:val="variable"/>
    <w:sig w:usb0="00000001" w:usb1="080E0000" w:usb2="00000010" w:usb3="00000000" w:csb0="0004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 (正文 CS 字体)">
    <w:altName w:val="宋体"/>
    <w:panose1 w:val="020B0604020202020204"/>
    <w:charset w:val="86"/>
    <w:family w:val="roman"/>
    <w:pitch w:val="default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E381E89"/>
    <w:multiLevelType w:val="hybridMultilevel"/>
    <w:tmpl w:val="851627B0"/>
    <w:lvl w:ilvl="0" w:tplc="557A8DE8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8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6E9A"/>
    <w:rsid w:val="00004541"/>
    <w:rsid w:val="000049DC"/>
    <w:rsid w:val="00014F1B"/>
    <w:rsid w:val="000439EB"/>
    <w:rsid w:val="0004538C"/>
    <w:rsid w:val="000549EC"/>
    <w:rsid w:val="000553D8"/>
    <w:rsid w:val="00063189"/>
    <w:rsid w:val="0006321B"/>
    <w:rsid w:val="000A748D"/>
    <w:rsid w:val="000B1442"/>
    <w:rsid w:val="000B5B94"/>
    <w:rsid w:val="000D4327"/>
    <w:rsid w:val="00101D28"/>
    <w:rsid w:val="001039ED"/>
    <w:rsid w:val="0012367F"/>
    <w:rsid w:val="001359BB"/>
    <w:rsid w:val="00136639"/>
    <w:rsid w:val="00136BFF"/>
    <w:rsid w:val="00154101"/>
    <w:rsid w:val="001752C8"/>
    <w:rsid w:val="0019683A"/>
    <w:rsid w:val="00196BB5"/>
    <w:rsid w:val="00197966"/>
    <w:rsid w:val="001A6717"/>
    <w:rsid w:val="001A671D"/>
    <w:rsid w:val="001A6C34"/>
    <w:rsid w:val="001B7645"/>
    <w:rsid w:val="001C1400"/>
    <w:rsid w:val="001D3124"/>
    <w:rsid w:val="001D6E88"/>
    <w:rsid w:val="001F5821"/>
    <w:rsid w:val="00203A58"/>
    <w:rsid w:val="00220BD0"/>
    <w:rsid w:val="00260B3E"/>
    <w:rsid w:val="00261E39"/>
    <w:rsid w:val="00274719"/>
    <w:rsid w:val="002A462C"/>
    <w:rsid w:val="002C3760"/>
    <w:rsid w:val="002E39F6"/>
    <w:rsid w:val="0031291C"/>
    <w:rsid w:val="00324529"/>
    <w:rsid w:val="00342EF6"/>
    <w:rsid w:val="00350B99"/>
    <w:rsid w:val="00354192"/>
    <w:rsid w:val="00384E30"/>
    <w:rsid w:val="003969D7"/>
    <w:rsid w:val="003B0842"/>
    <w:rsid w:val="003C466D"/>
    <w:rsid w:val="003C4E86"/>
    <w:rsid w:val="003F1D53"/>
    <w:rsid w:val="003F4C69"/>
    <w:rsid w:val="003F52E1"/>
    <w:rsid w:val="003F7A46"/>
    <w:rsid w:val="00400D3E"/>
    <w:rsid w:val="00404DBD"/>
    <w:rsid w:val="00437707"/>
    <w:rsid w:val="00455A8F"/>
    <w:rsid w:val="004613D2"/>
    <w:rsid w:val="00462906"/>
    <w:rsid w:val="004843EF"/>
    <w:rsid w:val="004A5188"/>
    <w:rsid w:val="004E55EB"/>
    <w:rsid w:val="004F7A1A"/>
    <w:rsid w:val="00501B06"/>
    <w:rsid w:val="0050682D"/>
    <w:rsid w:val="00523E0B"/>
    <w:rsid w:val="00523F4F"/>
    <w:rsid w:val="00531561"/>
    <w:rsid w:val="00571D60"/>
    <w:rsid w:val="0058187E"/>
    <w:rsid w:val="00591628"/>
    <w:rsid w:val="00592882"/>
    <w:rsid w:val="00596E9A"/>
    <w:rsid w:val="005A047B"/>
    <w:rsid w:val="005B5168"/>
    <w:rsid w:val="00630FB7"/>
    <w:rsid w:val="00641918"/>
    <w:rsid w:val="00674FCF"/>
    <w:rsid w:val="006872AF"/>
    <w:rsid w:val="006B5C7D"/>
    <w:rsid w:val="006D78F9"/>
    <w:rsid w:val="006D7B1B"/>
    <w:rsid w:val="007036B4"/>
    <w:rsid w:val="007147FE"/>
    <w:rsid w:val="007271BB"/>
    <w:rsid w:val="00730543"/>
    <w:rsid w:val="00743476"/>
    <w:rsid w:val="0075176C"/>
    <w:rsid w:val="007738D0"/>
    <w:rsid w:val="00784610"/>
    <w:rsid w:val="00787DEA"/>
    <w:rsid w:val="007A0C8A"/>
    <w:rsid w:val="007A489B"/>
    <w:rsid w:val="007A4DC6"/>
    <w:rsid w:val="007C57A4"/>
    <w:rsid w:val="0080456C"/>
    <w:rsid w:val="00843C86"/>
    <w:rsid w:val="00864BF4"/>
    <w:rsid w:val="00876BF2"/>
    <w:rsid w:val="008C6B60"/>
    <w:rsid w:val="008F683D"/>
    <w:rsid w:val="009162CC"/>
    <w:rsid w:val="00932EF5"/>
    <w:rsid w:val="0096229B"/>
    <w:rsid w:val="009679BC"/>
    <w:rsid w:val="00981B64"/>
    <w:rsid w:val="00995364"/>
    <w:rsid w:val="009969A8"/>
    <w:rsid w:val="009B20F8"/>
    <w:rsid w:val="009D16F7"/>
    <w:rsid w:val="009E15D9"/>
    <w:rsid w:val="009E38FA"/>
    <w:rsid w:val="00A224C0"/>
    <w:rsid w:val="00A25FEE"/>
    <w:rsid w:val="00A320F9"/>
    <w:rsid w:val="00A42419"/>
    <w:rsid w:val="00A80E94"/>
    <w:rsid w:val="00A83458"/>
    <w:rsid w:val="00A856D9"/>
    <w:rsid w:val="00AC2A7B"/>
    <w:rsid w:val="00AD4B6F"/>
    <w:rsid w:val="00AE5BE6"/>
    <w:rsid w:val="00B1280E"/>
    <w:rsid w:val="00B12E9B"/>
    <w:rsid w:val="00B61BBD"/>
    <w:rsid w:val="00B74196"/>
    <w:rsid w:val="00B75888"/>
    <w:rsid w:val="00B87255"/>
    <w:rsid w:val="00BA7F1B"/>
    <w:rsid w:val="00BC1F2B"/>
    <w:rsid w:val="00BD044F"/>
    <w:rsid w:val="00BE6A4F"/>
    <w:rsid w:val="00C02EB9"/>
    <w:rsid w:val="00C10AC8"/>
    <w:rsid w:val="00C23B9F"/>
    <w:rsid w:val="00C43F85"/>
    <w:rsid w:val="00C64670"/>
    <w:rsid w:val="00C711D5"/>
    <w:rsid w:val="00C75BE2"/>
    <w:rsid w:val="00CD2C94"/>
    <w:rsid w:val="00CF1C92"/>
    <w:rsid w:val="00CF4803"/>
    <w:rsid w:val="00D0236D"/>
    <w:rsid w:val="00D10D53"/>
    <w:rsid w:val="00D11BF3"/>
    <w:rsid w:val="00D31874"/>
    <w:rsid w:val="00D453D8"/>
    <w:rsid w:val="00D503D6"/>
    <w:rsid w:val="00D523D3"/>
    <w:rsid w:val="00D7449F"/>
    <w:rsid w:val="00DB5E6E"/>
    <w:rsid w:val="00DC0668"/>
    <w:rsid w:val="00E50152"/>
    <w:rsid w:val="00E50DA7"/>
    <w:rsid w:val="00E82D36"/>
    <w:rsid w:val="00E9296B"/>
    <w:rsid w:val="00E95C2E"/>
    <w:rsid w:val="00EA120A"/>
    <w:rsid w:val="00EA1A53"/>
    <w:rsid w:val="00EF1F1B"/>
    <w:rsid w:val="00F12A31"/>
    <w:rsid w:val="00F961CE"/>
    <w:rsid w:val="00FA5FD4"/>
    <w:rsid w:val="00FB5456"/>
    <w:rsid w:val="00FB78C6"/>
    <w:rsid w:val="00FD65C8"/>
    <w:rsid w:val="00FE4DBE"/>
    <w:rsid w:val="00FF6713"/>
    <w:rsid w:val="00FF77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DEBA60"/>
  <w15:chartTrackingRefBased/>
  <w15:docId w15:val="{29A8503B-84FD-204F-8E52-410942047E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00D3E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5188"/>
    <w:rPr>
      <w:rFonts w:ascii="宋体" w:eastAsia="宋体"/>
      <w:sz w:val="18"/>
      <w:szCs w:val="18"/>
    </w:rPr>
  </w:style>
  <w:style w:type="character" w:customStyle="1" w:styleId="a4">
    <w:name w:val="批注框文本 字符"/>
    <w:basedOn w:val="a0"/>
    <w:link w:val="a3"/>
    <w:uiPriority w:val="99"/>
    <w:semiHidden/>
    <w:rsid w:val="004A5188"/>
    <w:rPr>
      <w:rFonts w:ascii="宋体" w:eastAsia="宋体"/>
      <w:sz w:val="18"/>
      <w:szCs w:val="18"/>
    </w:rPr>
  </w:style>
  <w:style w:type="table" w:styleId="a5">
    <w:name w:val="Table Grid"/>
    <w:basedOn w:val="a1"/>
    <w:uiPriority w:val="39"/>
    <w:rsid w:val="0012367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96229B"/>
    <w:pPr>
      <w:ind w:firstLineChars="200" w:firstLine="420"/>
    </w:pPr>
  </w:style>
  <w:style w:type="character" w:styleId="a7">
    <w:name w:val="Hyperlink"/>
    <w:basedOn w:val="a0"/>
    <w:uiPriority w:val="99"/>
    <w:unhideWhenUsed/>
    <w:rsid w:val="00FB545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2111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bqiu@ustc.edu.cn" TargetMode="External"/><Relationship Id="rId11" Type="http://schemas.openxmlformats.org/officeDocument/2006/relationships/image" Target="media/image5.tiff"/><Relationship Id="rId5" Type="http://schemas.openxmlformats.org/officeDocument/2006/relationships/hyperlink" Target="mailto:yangwm8810@126.com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838F58F-038C-5941-B7F1-9359EF9DC1C4}">
  <we:reference id="wa200001011" version="1.2.0.0" store="zh-CN" storeType="OMEX"/>
  <we:alternateReferences>
    <we:reference id="wa200001011" version="1.2.0.0" store="WA200001011" storeType="OMEX"/>
  </we:alternateReferences>
  <we:properties/>
  <we:bindings/>
  <we:snapshot xmlns:r="http://schemas.openxmlformats.org/officeDocument/2006/relationships"/>
</we:webextension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501</TotalTime>
  <Pages>16</Pages>
  <Words>1458</Words>
  <Characters>8317</Characters>
  <Application>Microsoft Office Word</Application>
  <DocSecurity>0</DocSecurity>
  <Lines>69</Lines>
  <Paragraphs>19</Paragraphs>
  <ScaleCrop>false</ScaleCrop>
  <Company/>
  <LinksUpToDate>false</LinksUpToDate>
  <CharactersWithSpaces>9756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 peak</dc:creator>
  <cp:keywords/>
  <dc:description/>
  <cp:lastModifiedBy>hu peak</cp:lastModifiedBy>
  <cp:revision>62</cp:revision>
  <dcterms:created xsi:type="dcterms:W3CDTF">2023-05-24T04:33:00Z</dcterms:created>
  <dcterms:modified xsi:type="dcterms:W3CDTF">2023-06-19T04:10:00Z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_documentId">
    <vt:lpwstr>documentId_9010</vt:lpwstr>
  </property>
  <property fmtid="{D5CDD505-2E9C-101B-9397-08002B2CF9AE}" pid="3" name="grammarly_documentContext">
    <vt:lpwstr>{"goals":[],"domain":"general","emotions":[],"dialect":"american"}</vt:lpwstr>
  </property>
</Properties>
</file>