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DBCF" w14:textId="093A7C6D" w:rsidR="00110FBE" w:rsidRPr="00100597" w:rsidRDefault="00110FBE" w:rsidP="009B01B6">
      <w:pPr>
        <w:spacing w:after="0" w:line="240" w:lineRule="auto"/>
        <w:jc w:val="center"/>
        <w:rPr>
          <w:b/>
          <w:bCs/>
        </w:rPr>
      </w:pPr>
      <w:r w:rsidRPr="00100597">
        <w:rPr>
          <w:b/>
          <w:bCs/>
        </w:rPr>
        <w:t>Supplementary material</w:t>
      </w:r>
    </w:p>
    <w:p w14:paraId="449E3BBA" w14:textId="77777777" w:rsidR="00110FBE" w:rsidRPr="00100597" w:rsidRDefault="00110FBE" w:rsidP="00EC7247">
      <w:pPr>
        <w:spacing w:after="0" w:line="240" w:lineRule="auto"/>
        <w:rPr>
          <w:b/>
          <w:bCs/>
        </w:rPr>
      </w:pPr>
    </w:p>
    <w:p w14:paraId="6E75C8F6" w14:textId="5DD1EAF7" w:rsidR="002B3597" w:rsidRDefault="00BF30E3" w:rsidP="00100597">
      <w:pPr>
        <w:spacing w:after="0" w:line="240" w:lineRule="auto"/>
        <w:rPr>
          <w:b/>
          <w:bCs/>
        </w:rPr>
      </w:pPr>
      <w:r w:rsidRPr="00BF30E3">
        <w:rPr>
          <w:b/>
          <w:bCs/>
        </w:rPr>
        <w:t>Evaluation and comparison of nine growth- and development-based measures of pubertal timing</w:t>
      </w:r>
    </w:p>
    <w:p w14:paraId="592FDF7E" w14:textId="77777777" w:rsidR="00BF30E3" w:rsidRDefault="00BF30E3" w:rsidP="00100597">
      <w:pPr>
        <w:spacing w:after="0" w:line="240" w:lineRule="auto"/>
        <w:rPr>
          <w:b/>
          <w:bCs/>
        </w:rPr>
      </w:pPr>
    </w:p>
    <w:p w14:paraId="5C70C3B3" w14:textId="6E21769D" w:rsidR="00100597" w:rsidRPr="00D15B15" w:rsidRDefault="00100597" w:rsidP="00100597">
      <w:pPr>
        <w:spacing w:after="0" w:line="240" w:lineRule="auto"/>
      </w:pPr>
      <w:r w:rsidRPr="00D15B15">
        <w:t>Ahmed Elhakeem</w:t>
      </w:r>
      <w:bookmarkStart w:id="0" w:name="_Hlk522286032"/>
      <w:r w:rsidRPr="00D15B15">
        <w:rPr>
          <w:vertAlign w:val="superscript"/>
        </w:rPr>
        <w:t>1,</w:t>
      </w:r>
      <w:bookmarkEnd w:id="0"/>
      <w:r w:rsidRPr="00D15B15">
        <w:rPr>
          <w:vertAlign w:val="superscript"/>
        </w:rPr>
        <w:t>2,*</w:t>
      </w:r>
      <w:r w:rsidRPr="00D15B15">
        <w:t>, Monika Frysz</w:t>
      </w:r>
      <w:r w:rsidRPr="00D15B15">
        <w:rPr>
          <w:vertAlign w:val="superscript"/>
        </w:rPr>
        <w:t>1,3</w:t>
      </w:r>
      <w:r w:rsidRPr="00D15B15">
        <w:t xml:space="preserve">, </w:t>
      </w:r>
      <w:r w:rsidR="002B3597" w:rsidRPr="00D15B15">
        <w:t xml:space="preserve">Ana </w:t>
      </w:r>
      <w:r w:rsidR="00BF30E3" w:rsidRPr="00D15B15">
        <w:t>G</w:t>
      </w:r>
      <w:r w:rsidR="002B3597" w:rsidRPr="00D15B15">
        <w:t xml:space="preserve"> Soares</w:t>
      </w:r>
      <w:r w:rsidR="002B3597" w:rsidRPr="00D15B15">
        <w:rPr>
          <w:vertAlign w:val="superscript"/>
        </w:rPr>
        <w:t>1,2</w:t>
      </w:r>
      <w:r w:rsidR="002B3597" w:rsidRPr="00D15B15">
        <w:t xml:space="preserve">, </w:t>
      </w:r>
      <w:r w:rsidRPr="00D15B15">
        <w:t>Joshua A Bell</w:t>
      </w:r>
      <w:r w:rsidRPr="00D15B15">
        <w:rPr>
          <w:vertAlign w:val="superscript"/>
        </w:rPr>
        <w:t>1,2</w:t>
      </w:r>
      <w:r w:rsidRPr="00D15B15">
        <w:t>, Tim J Cole</w:t>
      </w:r>
      <w:r w:rsidRPr="00D15B15">
        <w:rPr>
          <w:vertAlign w:val="superscript"/>
        </w:rPr>
        <w:t>4</w:t>
      </w:r>
      <w:r w:rsidRPr="00D15B15">
        <w:t>, Jon Heron</w:t>
      </w:r>
      <w:r w:rsidRPr="00D15B15">
        <w:rPr>
          <w:vertAlign w:val="superscript"/>
        </w:rPr>
        <w:t>1,2</w:t>
      </w:r>
      <w:r w:rsidRPr="00D15B15">
        <w:t xml:space="preserve">, Laura </w:t>
      </w:r>
      <w:r w:rsidR="009B01B6" w:rsidRPr="00D15B15">
        <w:t xml:space="preserve">D </w:t>
      </w:r>
      <w:r w:rsidRPr="00D15B15">
        <w:t>Howe</w:t>
      </w:r>
      <w:r w:rsidRPr="00D15B15">
        <w:rPr>
          <w:vertAlign w:val="superscript"/>
        </w:rPr>
        <w:t>1,2</w:t>
      </w:r>
      <w:r w:rsidRPr="00D15B15">
        <w:t>, Sylvain Sebert</w:t>
      </w:r>
      <w:r w:rsidRPr="00D15B15">
        <w:rPr>
          <w:vertAlign w:val="superscript"/>
        </w:rPr>
        <w:t>5</w:t>
      </w:r>
      <w:r w:rsidRPr="00D15B15">
        <w:t>, Kate Tilling</w:t>
      </w:r>
      <w:r w:rsidRPr="00D15B15">
        <w:rPr>
          <w:vertAlign w:val="superscript"/>
        </w:rPr>
        <w:t>1,2</w:t>
      </w:r>
      <w:r w:rsidRPr="00D15B15">
        <w:t>, Nicholas J Timpson</w:t>
      </w:r>
      <w:r w:rsidRPr="00D15B15">
        <w:rPr>
          <w:vertAlign w:val="superscript"/>
        </w:rPr>
        <w:t>1,2</w:t>
      </w:r>
      <w:r w:rsidRPr="00D15B15">
        <w:t>, Deborah A Lawlor</w:t>
      </w:r>
      <w:r w:rsidRPr="00D15B15">
        <w:rPr>
          <w:vertAlign w:val="superscript"/>
        </w:rPr>
        <w:t>1,2,6</w:t>
      </w:r>
    </w:p>
    <w:p w14:paraId="2239E1E5" w14:textId="77777777" w:rsidR="00100597" w:rsidRPr="0053630D" w:rsidRDefault="00100597" w:rsidP="00EC7247">
      <w:pPr>
        <w:spacing w:after="0" w:line="240" w:lineRule="auto"/>
        <w:rPr>
          <w:b/>
          <w:bCs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GB"/>
        </w:rPr>
        <w:id w:val="148966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2F093E" w14:textId="23FEACCD" w:rsidR="00FB3C04" w:rsidRPr="002C5B16" w:rsidRDefault="00813E2B" w:rsidP="007103AB">
          <w:pPr>
            <w:pStyle w:val="TOCHeading"/>
            <w:spacing w:before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C5B16">
            <w:rPr>
              <w:rFonts w:ascii="Times New Roman" w:hAnsi="Times New Roman" w:cs="Times New Roman"/>
              <w:b/>
              <w:bCs/>
              <w:sz w:val="24"/>
              <w:szCs w:val="24"/>
            </w:rPr>
            <w:t>Contents</w:t>
          </w:r>
        </w:p>
        <w:p w14:paraId="7C38016C" w14:textId="77777777" w:rsidR="001D2FD1" w:rsidRPr="002C5B16" w:rsidRDefault="001D2FD1" w:rsidP="007103AB">
          <w:pPr>
            <w:spacing w:after="0" w:line="240" w:lineRule="auto"/>
            <w:rPr>
              <w:lang w:val="en-US"/>
            </w:rPr>
          </w:pPr>
        </w:p>
        <w:p w14:paraId="5FCB6B45" w14:textId="1B9221C9" w:rsidR="00561FBC" w:rsidRDefault="00813E2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2C5B16">
            <w:fldChar w:fldCharType="begin"/>
          </w:r>
          <w:r w:rsidRPr="002C5B16">
            <w:instrText xml:space="preserve"> TOC \o "1-3" \h \z \u </w:instrText>
          </w:r>
          <w:r w:rsidRPr="002C5B16">
            <w:fldChar w:fldCharType="separate"/>
          </w:r>
          <w:hyperlink w:anchor="_Toc134178265" w:history="1">
            <w:r w:rsidR="00561FBC" w:rsidRPr="00AB091B">
              <w:rPr>
                <w:rStyle w:val="Hyperlink"/>
                <w:b/>
                <w:noProof/>
              </w:rPr>
              <w:t xml:space="preserve">Supplementary Table 1 </w:t>
            </w:r>
            <w:r w:rsidR="00561FBC" w:rsidRPr="00AB091B">
              <w:rPr>
                <w:rStyle w:val="Hyperlink"/>
                <w:noProof/>
              </w:rPr>
              <w:t>Description of the repeated pubertal growth and development data and the puberty age measures derived from these.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_Toc134178265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2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19DF1C59" w14:textId="401F063B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66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2.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Number and age of study participants that completed each research clinic assessment and puberty questionnaire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_Toc134178266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3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1F4F337D" w14:textId="778C39C3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67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3.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Comparison of the included study participants with data from at least one puberty questionnaire or research clinic with those excluded due to missing data.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_Toc134178267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4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3C76FBE1" w14:textId="2520A349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68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4.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Genetic correlation estimates (using LDSR) between pairs of puberty age measures.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_Toc134178268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5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3BA9CCCB" w14:textId="755069BF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69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5.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Numbers of study participants that had help from parent/guardian with completing each puberty questionnaire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_Toc134178269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8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7C224A5B" w14:textId="38B8E245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0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6.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BIC values from mixed effects models with different degrees of freedom (df)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_Toc134178270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9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4A8B7141" w14:textId="42E7BC56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1" w:history="1">
            <w:r w:rsidR="00561FBC" w:rsidRPr="00AB091B">
              <w:rPr>
                <w:rStyle w:val="Hyperlink"/>
                <w:b/>
                <w:iCs/>
                <w:noProof/>
              </w:rPr>
              <w:t>Supplementary Table 7.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</w:t>
            </w:r>
            <w:r w:rsidR="00561FBC" w:rsidRPr="00AB091B">
              <w:rPr>
                <w:rStyle w:val="Hyperlink"/>
                <w:noProof/>
              </w:rPr>
              <w:t>Correlations between the size, timing, intensity, and post-growth random effects from mixed effects models that included at least two of these random effects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_Toc134178271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10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6284AF8A" w14:textId="333016E3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2" w:history="1">
            <w:r w:rsidR="00561FBC" w:rsidRPr="00AB091B">
              <w:rPr>
                <w:rStyle w:val="Hyperlink"/>
                <w:b/>
                <w:iCs/>
                <w:noProof/>
              </w:rPr>
              <w:t>Supplementary Fig. 1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Instructions provided to the ALSPAC study participants for reporting Tanner stages using repeated puberty questionnaires from ages 7-17 years.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_Toc134178272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11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174F34AD" w14:textId="7D34F4A2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3" w:history="1">
            <w:r w:rsidR="00561FBC" w:rsidRPr="00AB091B">
              <w:rPr>
                <w:rStyle w:val="Hyperlink"/>
                <w:b/>
                <w:iCs/>
                <w:noProof/>
              </w:rPr>
              <w:t>Supplementary Fig. 2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</w:t>
            </w:r>
            <w:r w:rsidR="00561FBC" w:rsidRPr="00AB091B">
              <w:rPr>
                <w:rStyle w:val="Hyperlink"/>
                <w:bCs/>
                <w:noProof/>
              </w:rPr>
              <w:t>Distribution of standardized genetic risk scores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_Toc134178273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15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54A487C5" w14:textId="6431A647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4" w:history="1">
            <w:r w:rsidR="00561FBC" w:rsidRPr="00AB091B">
              <w:rPr>
                <w:rStyle w:val="Hyperlink"/>
                <w:b/>
                <w:iCs/>
                <w:noProof/>
              </w:rPr>
              <w:t>Supplementary Fig. 3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</w:t>
            </w:r>
            <w:r w:rsidR="00561FBC" w:rsidRPr="00AB091B">
              <w:rPr>
                <w:rStyle w:val="Hyperlink"/>
                <w:bCs/>
                <w:noProof/>
              </w:rPr>
              <w:t>Estimated mean distance and velocity curves for height, weight, and BMC from the selected mixed effects models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_Toc134178274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16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46F96FE0" w14:textId="005FB9D7" w:rsidR="00561FBC" w:rsidRDefault="00BE24F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34178275" w:history="1">
            <w:r w:rsidR="00561FBC" w:rsidRPr="00AB091B">
              <w:rPr>
                <w:rStyle w:val="Hyperlink"/>
                <w:b/>
                <w:iCs/>
                <w:noProof/>
              </w:rPr>
              <w:t>Supplementary Fig. 4</w:t>
            </w:r>
            <w:r w:rsidR="00561FBC" w:rsidRPr="00AB091B">
              <w:rPr>
                <w:rStyle w:val="Hyperlink"/>
                <w:bCs/>
                <w:iCs/>
                <w:noProof/>
              </w:rPr>
              <w:t xml:space="preserve"> </w:t>
            </w:r>
            <w:r w:rsidR="00561FBC" w:rsidRPr="00AB091B">
              <w:rPr>
                <w:rStyle w:val="Hyperlink"/>
                <w:bCs/>
                <w:noProof/>
              </w:rPr>
              <w:t>Estimated mean distance and velocity curves for Tanner stages, axillary hair, and voice break from the selected mixed effects models</w:t>
            </w:r>
            <w:r w:rsidR="00561FBC">
              <w:rPr>
                <w:noProof/>
                <w:webHidden/>
              </w:rPr>
              <w:tab/>
            </w:r>
            <w:r w:rsidR="00561FBC">
              <w:rPr>
                <w:noProof/>
                <w:webHidden/>
              </w:rPr>
              <w:fldChar w:fldCharType="begin"/>
            </w:r>
            <w:r w:rsidR="00561FBC">
              <w:rPr>
                <w:noProof/>
                <w:webHidden/>
              </w:rPr>
              <w:instrText xml:space="preserve"> PAGEREF _Toc134178275 \h </w:instrText>
            </w:r>
            <w:r w:rsidR="00561FBC">
              <w:rPr>
                <w:noProof/>
                <w:webHidden/>
              </w:rPr>
            </w:r>
            <w:r w:rsidR="00561FBC">
              <w:rPr>
                <w:noProof/>
                <w:webHidden/>
              </w:rPr>
              <w:fldChar w:fldCharType="separate"/>
            </w:r>
            <w:r w:rsidR="00561FBC">
              <w:rPr>
                <w:noProof/>
                <w:webHidden/>
              </w:rPr>
              <w:t>17</w:t>
            </w:r>
            <w:r w:rsidR="00561FBC">
              <w:rPr>
                <w:noProof/>
                <w:webHidden/>
              </w:rPr>
              <w:fldChar w:fldCharType="end"/>
            </w:r>
          </w:hyperlink>
        </w:p>
        <w:p w14:paraId="558CC01A" w14:textId="6A45C003" w:rsidR="00813E2B" w:rsidRPr="0053630D" w:rsidRDefault="00813E2B" w:rsidP="007103AB">
          <w:pPr>
            <w:spacing w:after="0" w:line="240" w:lineRule="auto"/>
          </w:pPr>
          <w:r w:rsidRPr="002C5B16">
            <w:rPr>
              <w:b/>
              <w:bCs/>
              <w:noProof/>
            </w:rPr>
            <w:fldChar w:fldCharType="end"/>
          </w:r>
        </w:p>
      </w:sdtContent>
    </w:sdt>
    <w:p w14:paraId="320B0D37" w14:textId="5C763C0A" w:rsidR="00577AEA" w:rsidRPr="0053630D" w:rsidRDefault="00577AEA" w:rsidP="00EC7247">
      <w:pPr>
        <w:spacing w:after="0" w:line="240" w:lineRule="auto"/>
        <w:rPr>
          <w:b/>
          <w:bCs/>
        </w:rPr>
      </w:pPr>
      <w:r w:rsidRPr="0053630D">
        <w:rPr>
          <w:b/>
        </w:rPr>
        <w:br w:type="page"/>
      </w:r>
    </w:p>
    <w:p w14:paraId="3175799E" w14:textId="77777777" w:rsidR="00AF0D64" w:rsidRDefault="00AF0D64" w:rsidP="00AF0D64">
      <w:pPr>
        <w:pStyle w:val="Caption"/>
        <w:keepNext/>
        <w:spacing w:after="0"/>
        <w:rPr>
          <w:rFonts w:ascii="Arial" w:hAnsi="Arial" w:cs="Arial"/>
          <w:b/>
          <w:i w:val="0"/>
          <w:color w:val="auto"/>
          <w:sz w:val="22"/>
          <w:szCs w:val="22"/>
        </w:rPr>
        <w:sectPr w:rsidR="00AF0D64" w:rsidSect="004D59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D23250B" w14:textId="13321D59" w:rsidR="00AF0D64" w:rsidRPr="00B505AA" w:rsidRDefault="006C6819" w:rsidP="00B505AA">
      <w:pPr>
        <w:pStyle w:val="Heading1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" w:name="_Toc134178265"/>
      <w:r w:rsidRPr="006C68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AF0D64" w:rsidRPr="006C681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103AA">
        <w:rPr>
          <w:rFonts w:ascii="Times New Roman" w:hAnsi="Times New Roman" w:cs="Times New Roman"/>
          <w:b/>
          <w:sz w:val="24"/>
          <w:szCs w:val="24"/>
        </w:rPr>
        <w:t>1</w:t>
      </w:r>
      <w:r w:rsidR="00AF0D64" w:rsidRPr="006C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64" w:rsidRPr="006C6819">
        <w:rPr>
          <w:rFonts w:ascii="Times New Roman" w:hAnsi="Times New Roman" w:cs="Times New Roman"/>
          <w:sz w:val="24"/>
          <w:szCs w:val="24"/>
        </w:rPr>
        <w:t xml:space="preserve">Description of the </w:t>
      </w:r>
      <w:r w:rsidR="00861351">
        <w:rPr>
          <w:rFonts w:ascii="Times New Roman" w:hAnsi="Times New Roman" w:cs="Times New Roman"/>
          <w:sz w:val="24"/>
          <w:szCs w:val="24"/>
        </w:rPr>
        <w:t xml:space="preserve">repeated </w:t>
      </w:r>
      <w:r w:rsidR="008654F4" w:rsidRPr="008654F4">
        <w:rPr>
          <w:rFonts w:ascii="Times New Roman" w:hAnsi="Times New Roman" w:cs="Times New Roman"/>
          <w:sz w:val="24"/>
          <w:szCs w:val="24"/>
        </w:rPr>
        <w:t xml:space="preserve">pubertal growth and development data </w:t>
      </w:r>
      <w:r w:rsidR="00AF0D64" w:rsidRPr="006C6819">
        <w:rPr>
          <w:rFonts w:ascii="Times New Roman" w:hAnsi="Times New Roman" w:cs="Times New Roman"/>
          <w:sz w:val="24"/>
          <w:szCs w:val="24"/>
        </w:rPr>
        <w:t xml:space="preserve">and the puberty </w:t>
      </w:r>
      <w:r w:rsidR="00BE0173">
        <w:rPr>
          <w:rFonts w:ascii="Times New Roman" w:hAnsi="Times New Roman" w:cs="Times New Roman"/>
          <w:sz w:val="24"/>
          <w:szCs w:val="24"/>
        </w:rPr>
        <w:t>age</w:t>
      </w:r>
      <w:r w:rsidR="00AF0D64" w:rsidRPr="006C6819">
        <w:rPr>
          <w:rFonts w:ascii="Times New Roman" w:hAnsi="Times New Roman" w:cs="Times New Roman"/>
          <w:sz w:val="24"/>
          <w:szCs w:val="24"/>
        </w:rPr>
        <w:t xml:space="preserve"> </w:t>
      </w:r>
      <w:r w:rsidR="00A103AA">
        <w:rPr>
          <w:rFonts w:ascii="Times New Roman" w:hAnsi="Times New Roman" w:cs="Times New Roman"/>
          <w:sz w:val="24"/>
          <w:szCs w:val="24"/>
        </w:rPr>
        <w:t>measures</w:t>
      </w:r>
      <w:r w:rsidR="00AF0D64" w:rsidRPr="006C6819">
        <w:rPr>
          <w:rFonts w:ascii="Times New Roman" w:hAnsi="Times New Roman" w:cs="Times New Roman"/>
          <w:sz w:val="24"/>
          <w:szCs w:val="24"/>
        </w:rPr>
        <w:t xml:space="preserve"> derived from the</w:t>
      </w:r>
      <w:r w:rsidR="00A103AA">
        <w:rPr>
          <w:rFonts w:ascii="Times New Roman" w:hAnsi="Times New Roman" w:cs="Times New Roman"/>
          <w:sz w:val="24"/>
          <w:szCs w:val="24"/>
        </w:rPr>
        <w:t>se.</w:t>
      </w:r>
      <w:bookmarkEnd w:id="1"/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537"/>
        <w:gridCol w:w="7948"/>
        <w:gridCol w:w="3827"/>
      </w:tblGrid>
      <w:tr w:rsidR="009309F7" w:rsidRPr="00237976" w14:paraId="57B8CFB2" w14:textId="77777777" w:rsidTr="00AC61BA">
        <w:trPr>
          <w:jc w:val="center"/>
        </w:trPr>
        <w:tc>
          <w:tcPr>
            <w:tcW w:w="2537" w:type="dxa"/>
          </w:tcPr>
          <w:p w14:paraId="78510AC2" w14:textId="77777777" w:rsidR="009309F7" w:rsidRPr="00237976" w:rsidRDefault="009309F7" w:rsidP="00F138BE">
            <w:pPr>
              <w:rPr>
                <w:b/>
                <w:bCs/>
              </w:rPr>
            </w:pPr>
            <w:bookmarkStart w:id="2" w:name="_Hlk112157043"/>
            <w:r w:rsidRPr="00237976">
              <w:rPr>
                <w:b/>
                <w:bCs/>
              </w:rPr>
              <w:t>Data type (number of repeated measures)</w:t>
            </w:r>
          </w:p>
        </w:tc>
        <w:tc>
          <w:tcPr>
            <w:tcW w:w="7948" w:type="dxa"/>
          </w:tcPr>
          <w:p w14:paraId="5816A6BE" w14:textId="2D8685B2" w:rsidR="009309F7" w:rsidRPr="00237976" w:rsidRDefault="009309F7" w:rsidP="00F138BE">
            <w:pPr>
              <w:rPr>
                <w:b/>
                <w:bCs/>
              </w:rPr>
            </w:pPr>
            <w:r w:rsidRPr="00237976">
              <w:rPr>
                <w:b/>
                <w:bCs/>
              </w:rPr>
              <w:t xml:space="preserve">Description and source of the prospective repeated </w:t>
            </w:r>
            <w:r w:rsidR="008654F4">
              <w:rPr>
                <w:b/>
                <w:bCs/>
              </w:rPr>
              <w:t xml:space="preserve">puberty </w:t>
            </w:r>
            <w:r w:rsidRPr="00237976">
              <w:rPr>
                <w:b/>
                <w:bCs/>
              </w:rPr>
              <w:t>data collections</w:t>
            </w:r>
          </w:p>
        </w:tc>
        <w:tc>
          <w:tcPr>
            <w:tcW w:w="3827" w:type="dxa"/>
          </w:tcPr>
          <w:p w14:paraId="7807A102" w14:textId="74DBCAEA" w:rsidR="009309F7" w:rsidRPr="00237976" w:rsidRDefault="009309F7" w:rsidP="00F138BE">
            <w:pPr>
              <w:rPr>
                <w:b/>
                <w:bCs/>
              </w:rPr>
            </w:pPr>
            <w:r w:rsidRPr="00237976">
              <w:rPr>
                <w:b/>
                <w:bCs/>
              </w:rPr>
              <w:t xml:space="preserve">Definition of </w:t>
            </w:r>
            <w:r w:rsidR="00B970E3">
              <w:rPr>
                <w:b/>
                <w:bCs/>
              </w:rPr>
              <w:t xml:space="preserve">the </w:t>
            </w:r>
            <w:r w:rsidRPr="00237976">
              <w:rPr>
                <w:b/>
                <w:bCs/>
              </w:rPr>
              <w:t xml:space="preserve">derived </w:t>
            </w:r>
            <w:r w:rsidR="00B970E3">
              <w:rPr>
                <w:b/>
                <w:bCs/>
              </w:rPr>
              <w:t>measures</w:t>
            </w:r>
            <w:r w:rsidR="00B970E3" w:rsidRPr="00237976">
              <w:rPr>
                <w:b/>
                <w:bCs/>
              </w:rPr>
              <w:t xml:space="preserve"> </w:t>
            </w:r>
            <w:r w:rsidR="00B970E3">
              <w:rPr>
                <w:b/>
                <w:bCs/>
              </w:rPr>
              <w:t xml:space="preserve">of </w:t>
            </w:r>
            <w:r w:rsidRPr="00237976">
              <w:rPr>
                <w:b/>
                <w:bCs/>
              </w:rPr>
              <w:t>pubert</w:t>
            </w:r>
            <w:r w:rsidR="00A103AA">
              <w:rPr>
                <w:b/>
                <w:bCs/>
              </w:rPr>
              <w:t>al</w:t>
            </w:r>
            <w:r w:rsidRPr="00237976">
              <w:rPr>
                <w:b/>
                <w:bCs/>
              </w:rPr>
              <w:t xml:space="preserve"> </w:t>
            </w:r>
            <w:r w:rsidR="00A103AA">
              <w:rPr>
                <w:b/>
                <w:bCs/>
              </w:rPr>
              <w:t>age</w:t>
            </w:r>
            <w:r w:rsidR="00B970E3">
              <w:rPr>
                <w:b/>
                <w:bCs/>
              </w:rPr>
              <w:t xml:space="preserve"> (months</w:t>
            </w:r>
            <w:r w:rsidR="00A103AA">
              <w:rPr>
                <w:b/>
                <w:bCs/>
              </w:rPr>
              <w:t>)</w:t>
            </w:r>
            <w:r w:rsidRPr="00237976">
              <w:rPr>
                <w:b/>
                <w:bCs/>
              </w:rPr>
              <w:t>, method</w:t>
            </w:r>
          </w:p>
        </w:tc>
      </w:tr>
      <w:tr w:rsidR="009309F7" w:rsidRPr="00237976" w14:paraId="3C3FCE23" w14:textId="77777777" w:rsidTr="00AC61BA">
        <w:trPr>
          <w:jc w:val="center"/>
        </w:trPr>
        <w:tc>
          <w:tcPr>
            <w:tcW w:w="2537" w:type="dxa"/>
          </w:tcPr>
          <w:p w14:paraId="6804D72C" w14:textId="491820CB" w:rsidR="009309F7" w:rsidRPr="00237976" w:rsidRDefault="009309F7" w:rsidP="00F138BE">
            <w:r w:rsidRPr="00237976">
              <w:t>Height (</w:t>
            </w:r>
            <w:r w:rsidR="00AC61BA">
              <w:t>nine</w:t>
            </w:r>
            <w:r w:rsidRPr="00237976">
              <w:t xml:space="preserve"> repeated measur</w:t>
            </w:r>
            <w:r w:rsidR="00181B01">
              <w:t>e</w:t>
            </w:r>
            <w:r w:rsidRPr="00237976">
              <w:t>s)</w:t>
            </w:r>
          </w:p>
        </w:tc>
        <w:tc>
          <w:tcPr>
            <w:tcW w:w="7948" w:type="dxa"/>
          </w:tcPr>
          <w:p w14:paraId="1CBFA853" w14:textId="06061B93" w:rsidR="009309F7" w:rsidRPr="00237976" w:rsidRDefault="009309F7" w:rsidP="00F138BE">
            <w:r w:rsidRPr="00237976">
              <w:t xml:space="preserve">Measured to the nearest 0.1 cm using a Harpenden stadiometer during </w:t>
            </w:r>
            <w:r w:rsidR="00663690">
              <w:t>nine</w:t>
            </w:r>
            <w:r w:rsidRPr="00237976">
              <w:t xml:space="preserve"> research clinics from mean age 7.6 to 17.8 years by accredited fieldworkers </w:t>
            </w:r>
          </w:p>
        </w:tc>
        <w:tc>
          <w:tcPr>
            <w:tcW w:w="3827" w:type="dxa"/>
          </w:tcPr>
          <w:p w14:paraId="7FA93CDC" w14:textId="210BF4F5" w:rsidR="009309F7" w:rsidRPr="00237976" w:rsidRDefault="009309F7" w:rsidP="00F138BE">
            <w:r w:rsidRPr="00237976">
              <w:t>age at peak height velocity,</w:t>
            </w:r>
          </w:p>
          <w:p w14:paraId="1A90B36B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7F2336D0" w14:textId="77777777" w:rsidTr="00AC61BA">
        <w:trPr>
          <w:jc w:val="center"/>
        </w:trPr>
        <w:tc>
          <w:tcPr>
            <w:tcW w:w="2537" w:type="dxa"/>
          </w:tcPr>
          <w:p w14:paraId="76D3EC61" w14:textId="6726F63D" w:rsidR="009309F7" w:rsidRPr="00237976" w:rsidRDefault="009309F7" w:rsidP="00F138BE">
            <w:r w:rsidRPr="00237976">
              <w:t>Weight (</w:t>
            </w:r>
            <w:r w:rsidR="00AC61BA">
              <w:t>nine</w:t>
            </w:r>
            <w:r w:rsidRPr="00237976">
              <w:t xml:space="preserve"> repeated measures)</w:t>
            </w:r>
          </w:p>
        </w:tc>
        <w:tc>
          <w:tcPr>
            <w:tcW w:w="7948" w:type="dxa"/>
          </w:tcPr>
          <w:p w14:paraId="3B203302" w14:textId="22230134" w:rsidR="009309F7" w:rsidRPr="00237976" w:rsidRDefault="009309F7" w:rsidP="00F138BE">
            <w:r w:rsidRPr="00237976">
              <w:t xml:space="preserve">Measured to the nearest 0.1 kg using a Tanita Body Fat Analyser during </w:t>
            </w:r>
            <w:r w:rsidR="00663690">
              <w:t>nine</w:t>
            </w:r>
            <w:r w:rsidRPr="00237976">
              <w:t xml:space="preserve"> research clinics from mean age 7.6 to 17.8 </w:t>
            </w:r>
            <w:bookmarkStart w:id="3" w:name="OLE_LINK3"/>
            <w:r w:rsidRPr="00237976">
              <w:t xml:space="preserve">years </w:t>
            </w:r>
            <w:bookmarkEnd w:id="3"/>
            <w:r w:rsidRPr="00237976">
              <w:t xml:space="preserve">by accredited fieldworkers </w:t>
            </w:r>
          </w:p>
        </w:tc>
        <w:tc>
          <w:tcPr>
            <w:tcW w:w="3827" w:type="dxa"/>
          </w:tcPr>
          <w:p w14:paraId="5D51B19C" w14:textId="110017C4" w:rsidR="009309F7" w:rsidRPr="00237976" w:rsidRDefault="009309F7" w:rsidP="00F138BE">
            <w:r w:rsidRPr="00237976">
              <w:t>age at peak weight velocity,</w:t>
            </w:r>
          </w:p>
          <w:p w14:paraId="22179E5E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31152787" w14:textId="77777777" w:rsidTr="00AC61BA">
        <w:trPr>
          <w:jc w:val="center"/>
        </w:trPr>
        <w:tc>
          <w:tcPr>
            <w:tcW w:w="2537" w:type="dxa"/>
          </w:tcPr>
          <w:p w14:paraId="04FAD263" w14:textId="29D88065" w:rsidR="009309F7" w:rsidRPr="00237976" w:rsidRDefault="009309F7" w:rsidP="00F138BE">
            <w:r w:rsidRPr="00237976">
              <w:t>Bone mass (</w:t>
            </w:r>
            <w:r w:rsidR="00AC61BA">
              <w:t>five</w:t>
            </w:r>
            <w:r w:rsidRPr="00237976">
              <w:t xml:space="preserve"> repeated measures)</w:t>
            </w:r>
          </w:p>
        </w:tc>
        <w:tc>
          <w:tcPr>
            <w:tcW w:w="7948" w:type="dxa"/>
          </w:tcPr>
          <w:p w14:paraId="2565C727" w14:textId="6E699E5E" w:rsidR="009309F7" w:rsidRPr="00237976" w:rsidRDefault="009309F7" w:rsidP="00F138BE">
            <w:r w:rsidRPr="00237976">
              <w:t xml:space="preserve">Measured by Lunar Prodigy </w:t>
            </w:r>
            <w:r w:rsidR="000F7086">
              <w:t>D</w:t>
            </w:r>
            <w:r w:rsidRPr="00237976">
              <w:t xml:space="preserve">ual-energy </w:t>
            </w:r>
            <w:r w:rsidR="000F7086">
              <w:t>X</w:t>
            </w:r>
            <w:r w:rsidRPr="00237976">
              <w:t xml:space="preserve">-ray </w:t>
            </w:r>
            <w:r w:rsidR="008041B8">
              <w:t>A</w:t>
            </w:r>
            <w:r w:rsidRPr="00237976">
              <w:t xml:space="preserve">bsorptiometry </w:t>
            </w:r>
            <w:r w:rsidR="008041B8">
              <w:t xml:space="preserve">(DXA) </w:t>
            </w:r>
            <w:r w:rsidRPr="00237976">
              <w:t xml:space="preserve">scans as total body </w:t>
            </w:r>
            <w:r w:rsidR="008041B8">
              <w:t>(</w:t>
            </w:r>
            <w:r w:rsidRPr="00237976">
              <w:t>less head</w:t>
            </w:r>
            <w:r w:rsidR="008041B8">
              <w:t>)</w:t>
            </w:r>
            <w:r w:rsidRPr="00237976">
              <w:t xml:space="preserve"> bone mineral content (BMC; grams) during </w:t>
            </w:r>
            <w:r w:rsidR="00663690">
              <w:t>five</w:t>
            </w:r>
            <w:r w:rsidRPr="00237976">
              <w:t xml:space="preserve"> research clinics from mean age 9.9 to 17.8 </w:t>
            </w:r>
            <w:r w:rsidR="00AC66E6" w:rsidRPr="00237976">
              <w:t xml:space="preserve">years </w:t>
            </w:r>
            <w:r w:rsidRPr="00237976">
              <w:t xml:space="preserve">by accredited fieldworkers </w:t>
            </w:r>
          </w:p>
        </w:tc>
        <w:tc>
          <w:tcPr>
            <w:tcW w:w="3827" w:type="dxa"/>
          </w:tcPr>
          <w:p w14:paraId="06A294B7" w14:textId="77777777" w:rsidR="008A526B" w:rsidRDefault="009309F7" w:rsidP="00F138BE">
            <w:r w:rsidRPr="00237976">
              <w:t xml:space="preserve">age at peak BMC velocity, </w:t>
            </w:r>
          </w:p>
          <w:p w14:paraId="4C95FCEE" w14:textId="7E8D1D1B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12FF9D4A" w14:textId="77777777" w:rsidTr="00AC61BA">
        <w:trPr>
          <w:jc w:val="center"/>
        </w:trPr>
        <w:tc>
          <w:tcPr>
            <w:tcW w:w="2537" w:type="dxa"/>
          </w:tcPr>
          <w:p w14:paraId="139A438E" w14:textId="3B8E7BC5" w:rsidR="009309F7" w:rsidRPr="00237976" w:rsidRDefault="00B970E3" w:rsidP="00F138BE">
            <w:r>
              <w:t>Tanner p</w:t>
            </w:r>
            <w:r w:rsidR="009309F7" w:rsidRPr="00237976">
              <w:t>ubic hair development</w:t>
            </w:r>
            <w:r>
              <w:t xml:space="preserve"> stage</w:t>
            </w:r>
            <w:r w:rsidR="009309F7" w:rsidRPr="00237976">
              <w:t xml:space="preserve"> (</w:t>
            </w:r>
            <w:r w:rsidR="00181B01">
              <w:t>nine</w:t>
            </w:r>
            <w:r w:rsidR="00181B01" w:rsidRPr="00237976">
              <w:t xml:space="preserve"> </w:t>
            </w:r>
            <w:r w:rsidR="009309F7" w:rsidRPr="00237976">
              <w:t xml:space="preserve">repeated </w:t>
            </w:r>
            <w:r w:rsidR="00AC61BA">
              <w:t>measures</w:t>
            </w:r>
            <w:r w:rsidR="009309F7" w:rsidRPr="00237976">
              <w:t>)</w:t>
            </w:r>
          </w:p>
        </w:tc>
        <w:tc>
          <w:tcPr>
            <w:tcW w:w="7948" w:type="dxa"/>
          </w:tcPr>
          <w:p w14:paraId="201E6C70" w14:textId="10F23984" w:rsidR="009309F7" w:rsidRPr="00237976" w:rsidRDefault="00AC61BA" w:rsidP="00F138BE">
            <w:r w:rsidRPr="00237976">
              <w:t xml:space="preserve">Reported by parent and/or child during </w:t>
            </w:r>
            <w:r w:rsidR="00663690">
              <w:t>nine</w:t>
            </w:r>
            <w:r w:rsidRPr="00237976">
              <w:t xml:space="preserve"> puberty questionnaires from mean age 8.2 to 17.0 years</w:t>
            </w:r>
            <w:r>
              <w:t>, by using l</w:t>
            </w:r>
            <w:r w:rsidR="009309F7" w:rsidRPr="00237976">
              <w:t xml:space="preserve">ine drawings with accompanying descriptions of the </w:t>
            </w:r>
            <w:r>
              <w:t>five</w:t>
            </w:r>
            <w:r w:rsidR="009309F7" w:rsidRPr="00237976">
              <w:t xml:space="preserve"> Tanner </w:t>
            </w:r>
            <w:r w:rsidR="00B970E3">
              <w:t>s</w:t>
            </w:r>
            <w:r w:rsidR="009309F7" w:rsidRPr="00237976">
              <w:t xml:space="preserve">tages of </w:t>
            </w:r>
            <w:r w:rsidR="00B970E3">
              <w:t xml:space="preserve"> pubic hair</w:t>
            </w:r>
            <w:r w:rsidR="009309F7" w:rsidRPr="00237976">
              <w:t xml:space="preserve"> </w:t>
            </w:r>
            <w:r w:rsidR="00B970E3">
              <w:t>d</w:t>
            </w:r>
            <w:r w:rsidR="009309F7" w:rsidRPr="00237976">
              <w:t xml:space="preserve">evelopment to identify the stage most closely matched to the child’s current stage. </w:t>
            </w:r>
          </w:p>
        </w:tc>
        <w:tc>
          <w:tcPr>
            <w:tcW w:w="3827" w:type="dxa"/>
          </w:tcPr>
          <w:p w14:paraId="4A32D3F6" w14:textId="5CAC190B" w:rsidR="009309F7" w:rsidRPr="00237976" w:rsidRDefault="009309F7" w:rsidP="00F138BE">
            <w:r w:rsidRPr="00237976">
              <w:t xml:space="preserve">age in Tanner stage 3 of pubic hair development, </w:t>
            </w:r>
          </w:p>
          <w:p w14:paraId="1AFA64F4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0A32AD1B" w14:textId="77777777" w:rsidTr="00AC61BA">
        <w:trPr>
          <w:jc w:val="center"/>
        </w:trPr>
        <w:tc>
          <w:tcPr>
            <w:tcW w:w="2537" w:type="dxa"/>
          </w:tcPr>
          <w:p w14:paraId="7341DFA5" w14:textId="07B04F8E" w:rsidR="009309F7" w:rsidRPr="00237976" w:rsidRDefault="00B970E3" w:rsidP="00F138BE">
            <w:r>
              <w:t>Tanner b</w:t>
            </w:r>
            <w:r w:rsidR="009309F7" w:rsidRPr="00237976">
              <w:t xml:space="preserve">reast </w:t>
            </w:r>
            <w:r w:rsidRPr="00237976">
              <w:t>development</w:t>
            </w:r>
            <w:r>
              <w:t xml:space="preserve"> stage</w:t>
            </w:r>
            <w:r w:rsidRPr="00237976">
              <w:t xml:space="preserve"> </w:t>
            </w:r>
            <w:r w:rsidR="009309F7" w:rsidRPr="00237976">
              <w:t>(</w:t>
            </w:r>
            <w:r w:rsidR="00181B01">
              <w:t>nine</w:t>
            </w:r>
            <w:r w:rsidR="00181B01" w:rsidRPr="00237976">
              <w:t xml:space="preserve"> </w:t>
            </w:r>
            <w:r w:rsidR="009309F7" w:rsidRPr="00237976">
              <w:t xml:space="preserve">repeated </w:t>
            </w:r>
            <w:r w:rsidR="00AC61BA">
              <w:t>measures</w:t>
            </w:r>
            <w:r w:rsidR="009309F7" w:rsidRPr="00237976">
              <w:t>)</w:t>
            </w:r>
          </w:p>
        </w:tc>
        <w:tc>
          <w:tcPr>
            <w:tcW w:w="7948" w:type="dxa"/>
          </w:tcPr>
          <w:p w14:paraId="412DACE2" w14:textId="7269D261" w:rsidR="009309F7" w:rsidRPr="00237976" w:rsidRDefault="00AC61BA" w:rsidP="00F138BE">
            <w:r w:rsidRPr="00237976">
              <w:t xml:space="preserve">Reported by parent and/or child during </w:t>
            </w:r>
            <w:r w:rsidR="00663690">
              <w:t>nine</w:t>
            </w:r>
            <w:r w:rsidRPr="00237976">
              <w:t xml:space="preserve"> puberty questionnaires from mean age 8.2 to 17.0 years</w:t>
            </w:r>
            <w:r>
              <w:t>, by using l</w:t>
            </w:r>
            <w:r w:rsidR="009309F7" w:rsidRPr="00237976">
              <w:t xml:space="preserve">ine drawings with accompanying descriptions of the ﬁve Tanner </w:t>
            </w:r>
            <w:r w:rsidR="00B970E3">
              <w:t>s</w:t>
            </w:r>
            <w:r w:rsidR="009309F7" w:rsidRPr="00237976">
              <w:t xml:space="preserve">tages of </w:t>
            </w:r>
            <w:r w:rsidR="00B970E3">
              <w:t>b</w:t>
            </w:r>
            <w:r w:rsidR="009309F7" w:rsidRPr="00237976">
              <w:t xml:space="preserve">reast </w:t>
            </w:r>
            <w:r w:rsidR="00B970E3">
              <w:t>d</w:t>
            </w:r>
            <w:r w:rsidR="009309F7" w:rsidRPr="00237976">
              <w:t xml:space="preserve">evelopment to identify the stage most closely matched to the child’s current stage. </w:t>
            </w:r>
          </w:p>
        </w:tc>
        <w:tc>
          <w:tcPr>
            <w:tcW w:w="3827" w:type="dxa"/>
          </w:tcPr>
          <w:p w14:paraId="104E4254" w14:textId="362C6D70" w:rsidR="009309F7" w:rsidRPr="00237976" w:rsidRDefault="009309F7" w:rsidP="00F138BE">
            <w:r w:rsidRPr="00237976">
              <w:t xml:space="preserve">age in Tanner stage 3 of breast development, </w:t>
            </w:r>
          </w:p>
          <w:p w14:paraId="25535D65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2FA94027" w14:textId="77777777" w:rsidTr="00AC61BA">
        <w:trPr>
          <w:jc w:val="center"/>
        </w:trPr>
        <w:tc>
          <w:tcPr>
            <w:tcW w:w="2537" w:type="dxa"/>
          </w:tcPr>
          <w:p w14:paraId="5527AE3D" w14:textId="26A3EAE6" w:rsidR="009309F7" w:rsidRPr="00237976" w:rsidRDefault="00B970E3" w:rsidP="00F138BE">
            <w:r>
              <w:t>Tanner g</w:t>
            </w:r>
            <w:r w:rsidR="009309F7" w:rsidRPr="00237976">
              <w:t xml:space="preserve">enitalia </w:t>
            </w:r>
            <w:r w:rsidRPr="00237976">
              <w:t>developmen</w:t>
            </w:r>
            <w:r>
              <w:t>t stage</w:t>
            </w:r>
            <w:r w:rsidRPr="00237976">
              <w:t xml:space="preserve"> </w:t>
            </w:r>
            <w:r w:rsidR="009309F7" w:rsidRPr="00237976">
              <w:t>(</w:t>
            </w:r>
            <w:r w:rsidR="00181B01">
              <w:t>nine</w:t>
            </w:r>
            <w:r w:rsidR="009309F7" w:rsidRPr="00237976">
              <w:t xml:space="preserve"> repeated </w:t>
            </w:r>
            <w:r w:rsidR="00AC61BA">
              <w:t>measures</w:t>
            </w:r>
            <w:r w:rsidR="009309F7" w:rsidRPr="00237976">
              <w:t>)</w:t>
            </w:r>
          </w:p>
        </w:tc>
        <w:tc>
          <w:tcPr>
            <w:tcW w:w="7948" w:type="dxa"/>
          </w:tcPr>
          <w:p w14:paraId="6E54344C" w14:textId="2B865F64" w:rsidR="009309F7" w:rsidRPr="00237976" w:rsidRDefault="00AC61BA" w:rsidP="00F138BE">
            <w:r w:rsidRPr="00237976">
              <w:t xml:space="preserve">Reported by parent and/or child during </w:t>
            </w:r>
            <w:r w:rsidR="00663690">
              <w:t>nine</w:t>
            </w:r>
            <w:r w:rsidRPr="00237976">
              <w:t xml:space="preserve"> puberty questionnaires from mean age 8.2 to 17.0 years</w:t>
            </w:r>
            <w:r>
              <w:t>, by using l</w:t>
            </w:r>
            <w:r w:rsidR="009309F7" w:rsidRPr="00237976">
              <w:t xml:space="preserve">ine drawings with accompanying descriptions of the ﬁve Tanner </w:t>
            </w:r>
            <w:r w:rsidR="00B970E3">
              <w:t>s</w:t>
            </w:r>
            <w:r w:rsidR="009309F7" w:rsidRPr="00237976">
              <w:t xml:space="preserve">tages of </w:t>
            </w:r>
            <w:r w:rsidR="00B970E3">
              <w:t>g</w:t>
            </w:r>
            <w:r w:rsidR="009309F7" w:rsidRPr="00237976">
              <w:t xml:space="preserve">enitalia </w:t>
            </w:r>
            <w:r w:rsidR="00B970E3">
              <w:t>d</w:t>
            </w:r>
            <w:r w:rsidR="009309F7" w:rsidRPr="00237976">
              <w:t xml:space="preserve">evelopment to identify the stage most closely matched to the child’s current stage. </w:t>
            </w:r>
          </w:p>
        </w:tc>
        <w:tc>
          <w:tcPr>
            <w:tcW w:w="3827" w:type="dxa"/>
          </w:tcPr>
          <w:p w14:paraId="2F673528" w14:textId="05863B23" w:rsidR="009309F7" w:rsidRPr="00237976" w:rsidRDefault="009309F7" w:rsidP="00F138BE">
            <w:r w:rsidRPr="00237976">
              <w:t xml:space="preserve">age in Tanner stage 3 of genitalia development, </w:t>
            </w:r>
          </w:p>
          <w:p w14:paraId="256F0897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487C8FED" w14:textId="77777777" w:rsidTr="00AC61BA">
        <w:trPr>
          <w:jc w:val="center"/>
        </w:trPr>
        <w:tc>
          <w:tcPr>
            <w:tcW w:w="2537" w:type="dxa"/>
          </w:tcPr>
          <w:p w14:paraId="0B0EF3F5" w14:textId="70DB65F7" w:rsidR="009309F7" w:rsidRPr="00237976" w:rsidRDefault="009309F7" w:rsidP="00F138BE">
            <w:r w:rsidRPr="00237976">
              <w:t>Menstruation (</w:t>
            </w:r>
            <w:r w:rsidR="00181B01">
              <w:t>nine</w:t>
            </w:r>
            <w:r w:rsidRPr="00237976">
              <w:t xml:space="preserve"> repeated </w:t>
            </w:r>
            <w:r w:rsidR="00AC61BA">
              <w:t>measures</w:t>
            </w:r>
            <w:r w:rsidRPr="00237976">
              <w:t>)</w:t>
            </w:r>
          </w:p>
        </w:tc>
        <w:tc>
          <w:tcPr>
            <w:tcW w:w="7948" w:type="dxa"/>
          </w:tcPr>
          <w:p w14:paraId="57B1C509" w14:textId="558F4FB3" w:rsidR="009309F7" w:rsidRPr="00237976" w:rsidRDefault="00AC61BA" w:rsidP="00F138BE">
            <w:r>
              <w:t>R</w:t>
            </w:r>
            <w:r w:rsidRPr="00237976">
              <w:t xml:space="preserve">eported by parent and/or child during </w:t>
            </w:r>
            <w:r w:rsidR="00663690">
              <w:t>nine</w:t>
            </w:r>
            <w:r w:rsidRPr="00237976">
              <w:t xml:space="preserve"> puberty questionnaires from mean age 8.2 to 17.0 years</w:t>
            </w:r>
            <w:r>
              <w:t>, in response to questions on w</w:t>
            </w:r>
            <w:r w:rsidR="009309F7" w:rsidRPr="00237976">
              <w:t>hether the daughter’s ﬁrst menstrual period occurred and if it has, the month and year it started</w:t>
            </w:r>
            <w:r>
              <w:t>.</w:t>
            </w:r>
          </w:p>
        </w:tc>
        <w:tc>
          <w:tcPr>
            <w:tcW w:w="3827" w:type="dxa"/>
          </w:tcPr>
          <w:p w14:paraId="59E0CB9A" w14:textId="101156FF" w:rsidR="009309F7" w:rsidRPr="00237976" w:rsidRDefault="009309F7" w:rsidP="00F138BE">
            <w:r w:rsidRPr="00237976">
              <w:t>age at menarche,</w:t>
            </w:r>
          </w:p>
          <w:p w14:paraId="1FEFAAEA" w14:textId="77777777" w:rsidR="009309F7" w:rsidRPr="00237976" w:rsidRDefault="009309F7" w:rsidP="00F138BE">
            <w:r w:rsidRPr="00237976">
              <w:t>the first reported age at onset of menstruation</w:t>
            </w:r>
          </w:p>
        </w:tc>
      </w:tr>
      <w:tr w:rsidR="009309F7" w:rsidRPr="00237976" w14:paraId="604ADDE7" w14:textId="77777777" w:rsidTr="00AC61BA">
        <w:trPr>
          <w:jc w:val="center"/>
        </w:trPr>
        <w:tc>
          <w:tcPr>
            <w:tcW w:w="2537" w:type="dxa"/>
          </w:tcPr>
          <w:p w14:paraId="6DAA446C" w14:textId="771CBE88" w:rsidR="009309F7" w:rsidRPr="00237976" w:rsidRDefault="009309F7" w:rsidP="00F138BE">
            <w:r w:rsidRPr="00237976">
              <w:t>Voice change (</w:t>
            </w:r>
            <w:r w:rsidR="00181B01">
              <w:t>eight</w:t>
            </w:r>
            <w:r w:rsidRPr="00237976">
              <w:t xml:space="preserve"> repeated </w:t>
            </w:r>
            <w:r w:rsidR="00AC61BA">
              <w:t>measures</w:t>
            </w:r>
            <w:r w:rsidRPr="00237976">
              <w:t>)</w:t>
            </w:r>
          </w:p>
        </w:tc>
        <w:tc>
          <w:tcPr>
            <w:tcW w:w="7948" w:type="dxa"/>
          </w:tcPr>
          <w:p w14:paraId="380FCE75" w14:textId="5AB0D021" w:rsidR="009309F7" w:rsidRPr="00237976" w:rsidRDefault="00AC61BA" w:rsidP="00F138BE">
            <w:r w:rsidRPr="00AC61BA">
              <w:t xml:space="preserve">Reported by parent and/or child during </w:t>
            </w:r>
            <w:r w:rsidR="00663690">
              <w:t>eight</w:t>
            </w:r>
            <w:r w:rsidRPr="00AC61BA">
              <w:t xml:space="preserve"> puberty questionnaires from mean age 9.7 to 17.0 years</w:t>
            </w:r>
            <w:r>
              <w:t>, in response to a question on w</w:t>
            </w:r>
            <w:r w:rsidR="009309F7" w:rsidRPr="00237976">
              <w:t xml:space="preserve">hether the son’s voice (1) has changed and if it has, whether it </w:t>
            </w:r>
            <w:r w:rsidR="009309F7" w:rsidRPr="008654F4">
              <w:t>was (2) occasionally a lot lower or if the voice had (3) changed totally</w:t>
            </w:r>
            <w:r w:rsidR="00B970E3" w:rsidRPr="008654F4">
              <w:t>.</w:t>
            </w:r>
            <w:r w:rsidR="00B970E3">
              <w:rPr>
                <w:i/>
                <w:iCs/>
              </w:rPr>
              <w:t xml:space="preserve"> </w:t>
            </w:r>
          </w:p>
        </w:tc>
        <w:tc>
          <w:tcPr>
            <w:tcW w:w="3827" w:type="dxa"/>
          </w:tcPr>
          <w:p w14:paraId="517035A5" w14:textId="47425D68" w:rsidR="009309F7" w:rsidRPr="00237976" w:rsidRDefault="009309F7" w:rsidP="00F138BE">
            <w:r w:rsidRPr="00237976">
              <w:t>age at voice brea</w:t>
            </w:r>
            <w:r w:rsidR="008A526B">
              <w:t>k</w:t>
            </w:r>
            <w:r w:rsidRPr="00237976">
              <w:t xml:space="preserve">, </w:t>
            </w:r>
          </w:p>
          <w:p w14:paraId="58C6DE4C" w14:textId="77777777" w:rsidR="009309F7" w:rsidRPr="00237976" w:rsidRDefault="009309F7" w:rsidP="00F138BE">
            <w:r w:rsidRPr="00237976">
              <w:t>mixed effects model</w:t>
            </w:r>
          </w:p>
        </w:tc>
      </w:tr>
      <w:tr w:rsidR="009309F7" w:rsidRPr="00237976" w14:paraId="5F53A364" w14:textId="77777777" w:rsidTr="00AC61BA">
        <w:trPr>
          <w:jc w:val="center"/>
        </w:trPr>
        <w:tc>
          <w:tcPr>
            <w:tcW w:w="2537" w:type="dxa"/>
          </w:tcPr>
          <w:p w14:paraId="332FCE05" w14:textId="7C7E3F16" w:rsidR="009309F7" w:rsidRPr="00237976" w:rsidRDefault="009309F7" w:rsidP="00F138BE">
            <w:r w:rsidRPr="00237976">
              <w:t>Axillar</w:t>
            </w:r>
            <w:r w:rsidR="00BF46CA">
              <w:t>y</w:t>
            </w:r>
            <w:r w:rsidRPr="00237976">
              <w:t xml:space="preserve"> hair (</w:t>
            </w:r>
            <w:r w:rsidR="00181B01">
              <w:t>seven</w:t>
            </w:r>
            <w:r w:rsidRPr="00237976">
              <w:t xml:space="preserve"> repeated </w:t>
            </w:r>
            <w:r w:rsidR="00AC61BA">
              <w:t>measures</w:t>
            </w:r>
            <w:r w:rsidRPr="00237976">
              <w:t>)</w:t>
            </w:r>
          </w:p>
        </w:tc>
        <w:tc>
          <w:tcPr>
            <w:tcW w:w="7948" w:type="dxa"/>
          </w:tcPr>
          <w:p w14:paraId="4BFF6D42" w14:textId="461053A6" w:rsidR="009309F7" w:rsidRPr="00237976" w:rsidRDefault="00AC61BA" w:rsidP="00F138BE">
            <w:r>
              <w:t>R</w:t>
            </w:r>
            <w:r w:rsidRPr="00237976">
              <w:t xml:space="preserve">eported by parent and/or child during </w:t>
            </w:r>
            <w:r w:rsidR="00663690">
              <w:t>seven</w:t>
            </w:r>
            <w:r w:rsidRPr="00237976">
              <w:t xml:space="preserve"> puberty questionnaires from mean age 9.7 to 17.0 years</w:t>
            </w:r>
            <w:r>
              <w:t>, in response to a question on w</w:t>
            </w:r>
            <w:r w:rsidR="009309F7" w:rsidRPr="00237976">
              <w:t>hether the child had (1) started growing hair in the armpits or (2) not yet started</w:t>
            </w:r>
            <w:r w:rsidR="00B970E3">
              <w:t>.</w:t>
            </w:r>
          </w:p>
        </w:tc>
        <w:tc>
          <w:tcPr>
            <w:tcW w:w="3827" w:type="dxa"/>
          </w:tcPr>
          <w:p w14:paraId="210F55D8" w14:textId="7D900097" w:rsidR="009309F7" w:rsidRPr="00237976" w:rsidRDefault="009309F7" w:rsidP="00F138BE">
            <w:pPr>
              <w:rPr>
                <w:bCs/>
                <w:iCs/>
              </w:rPr>
            </w:pPr>
            <w:r w:rsidRPr="00237976">
              <w:t>age at axillary hair</w:t>
            </w:r>
            <w:r w:rsidRPr="00237976">
              <w:rPr>
                <w:bCs/>
                <w:iCs/>
              </w:rPr>
              <w:t>,</w:t>
            </w:r>
          </w:p>
          <w:p w14:paraId="645D0347" w14:textId="77777777" w:rsidR="009309F7" w:rsidRPr="00237976" w:rsidRDefault="009309F7" w:rsidP="00F138BE">
            <w:r w:rsidRPr="00237976">
              <w:t>mixed effects model</w:t>
            </w:r>
          </w:p>
        </w:tc>
      </w:tr>
      <w:bookmarkEnd w:id="2"/>
    </w:tbl>
    <w:p w14:paraId="02C76FCE" w14:textId="42811583" w:rsidR="009309F7" w:rsidRDefault="009309F7" w:rsidP="00F138BE">
      <w:pPr>
        <w:rPr>
          <w:rFonts w:ascii="Arial" w:hAnsi="Arial" w:cs="Arial"/>
          <w:b/>
          <w:bCs/>
        </w:rPr>
        <w:sectPr w:rsidR="009309F7" w:rsidSect="00AF0D6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EEA3C2D" w14:textId="4F8A73F9" w:rsidR="00A103AA" w:rsidRPr="0053630D" w:rsidRDefault="00A103AA" w:rsidP="00A103AA">
      <w:pPr>
        <w:pStyle w:val="Heading1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Toc134178266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Number and age of study participants that completed </w:t>
      </w:r>
      <w:r w:rsidR="008654F4">
        <w:rPr>
          <w:rFonts w:ascii="Times New Roman" w:hAnsi="Times New Roman" w:cs="Times New Roman"/>
          <w:bCs/>
          <w:iCs/>
          <w:sz w:val="24"/>
          <w:szCs w:val="24"/>
        </w:rPr>
        <w:t xml:space="preserve">each 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>research clinic assessment and puberty questionnaire</w:t>
      </w:r>
      <w:bookmarkEnd w:id="4"/>
    </w:p>
    <w:p w14:paraId="3B135D72" w14:textId="77777777" w:rsidR="00A103AA" w:rsidRPr="0053630D" w:rsidRDefault="00A103AA" w:rsidP="00A103AA">
      <w:pPr>
        <w:spacing w:after="0" w:line="240" w:lineRule="auto"/>
      </w:pPr>
    </w:p>
    <w:tbl>
      <w:tblPr>
        <w:tblStyle w:val="TableGrid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4123"/>
        <w:gridCol w:w="876"/>
        <w:gridCol w:w="1770"/>
        <w:gridCol w:w="456"/>
        <w:gridCol w:w="851"/>
        <w:gridCol w:w="1695"/>
      </w:tblGrid>
      <w:tr w:rsidR="00A103AA" w:rsidRPr="0053630D" w14:paraId="0ED8B9A1" w14:textId="77777777" w:rsidTr="0083603F">
        <w:trPr>
          <w:jc w:val="center"/>
        </w:trPr>
        <w:tc>
          <w:tcPr>
            <w:tcW w:w="4123" w:type="dxa"/>
          </w:tcPr>
          <w:p w14:paraId="70F4A2BF" w14:textId="77777777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2"/>
          </w:tcPr>
          <w:p w14:paraId="74146C6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456" w:type="dxa"/>
          </w:tcPr>
          <w:p w14:paraId="4E8F7E5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71EF929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Males</w:t>
            </w:r>
          </w:p>
        </w:tc>
      </w:tr>
      <w:tr w:rsidR="00A103AA" w:rsidRPr="0053630D" w14:paraId="4A308045" w14:textId="77777777" w:rsidTr="0083603F">
        <w:trPr>
          <w:jc w:val="center"/>
        </w:trPr>
        <w:tc>
          <w:tcPr>
            <w:tcW w:w="4123" w:type="dxa"/>
          </w:tcPr>
          <w:p w14:paraId="2B55FD47" w14:textId="77777777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CE2519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70" w:type="dxa"/>
          </w:tcPr>
          <w:p w14:paraId="31606AD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mean age (SD)</w:t>
            </w:r>
          </w:p>
        </w:tc>
        <w:tc>
          <w:tcPr>
            <w:tcW w:w="456" w:type="dxa"/>
          </w:tcPr>
          <w:p w14:paraId="5AF080C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89C3C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95" w:type="dxa"/>
          </w:tcPr>
          <w:p w14:paraId="5B28E04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mean age (SD)</w:t>
            </w:r>
          </w:p>
        </w:tc>
      </w:tr>
      <w:tr w:rsidR="00A103AA" w:rsidRPr="0053630D" w14:paraId="77A453E9" w14:textId="77777777" w:rsidTr="0083603F">
        <w:trPr>
          <w:jc w:val="center"/>
        </w:trPr>
        <w:tc>
          <w:tcPr>
            <w:tcW w:w="4123" w:type="dxa"/>
          </w:tcPr>
          <w:p w14:paraId="41B5C2AA" w14:textId="16B4FC1A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  <w:i/>
                <w:iCs/>
              </w:rPr>
            </w:pPr>
            <w:r w:rsidRPr="0053630D">
              <w:rPr>
                <w:rFonts w:ascii="Times New Roman" w:hAnsi="Times New Roman" w:cs="Times New Roman"/>
                <w:i/>
                <w:iCs/>
              </w:rPr>
              <w:t xml:space="preserve">Research Clinic (C): height, weight, and </w:t>
            </w:r>
            <w:r>
              <w:rPr>
                <w:rFonts w:ascii="Times New Roman" w:hAnsi="Times New Roman" w:cs="Times New Roman"/>
                <w:i/>
                <w:iCs/>
              </w:rPr>
              <w:t>bone mineral content (</w:t>
            </w:r>
            <w:r w:rsidRPr="0053630D">
              <w:rPr>
                <w:rFonts w:ascii="Times New Roman" w:hAnsi="Times New Roman" w:cs="Times New Roman"/>
                <w:i/>
                <w:iCs/>
              </w:rPr>
              <w:t>BMC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5363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654F4">
              <w:rPr>
                <w:rFonts w:ascii="Times New Roman" w:hAnsi="Times New Roman" w:cs="Times New Roman"/>
                <w:i/>
                <w:iCs/>
              </w:rPr>
              <w:t>assessments</w:t>
            </w:r>
          </w:p>
        </w:tc>
        <w:tc>
          <w:tcPr>
            <w:tcW w:w="876" w:type="dxa"/>
          </w:tcPr>
          <w:p w14:paraId="74F9C74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2D5FC31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4DCD305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C4364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963E06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3AA" w:rsidRPr="0053630D" w14:paraId="05F9088E" w14:textId="77777777" w:rsidTr="0083603F">
        <w:trPr>
          <w:jc w:val="center"/>
        </w:trPr>
        <w:tc>
          <w:tcPr>
            <w:tcW w:w="4123" w:type="dxa"/>
          </w:tcPr>
          <w:p w14:paraId="76340DF3" w14:textId="66A45CB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C1 (height, weight)</w:t>
            </w:r>
          </w:p>
        </w:tc>
        <w:tc>
          <w:tcPr>
            <w:tcW w:w="876" w:type="dxa"/>
          </w:tcPr>
          <w:p w14:paraId="46080A4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4,047</w:t>
            </w:r>
          </w:p>
        </w:tc>
        <w:tc>
          <w:tcPr>
            <w:tcW w:w="1770" w:type="dxa"/>
          </w:tcPr>
          <w:p w14:paraId="3D8022E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7.6 (0.3)</w:t>
            </w:r>
          </w:p>
        </w:tc>
        <w:tc>
          <w:tcPr>
            <w:tcW w:w="456" w:type="dxa"/>
          </w:tcPr>
          <w:p w14:paraId="77C71C0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8C2AC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4,170</w:t>
            </w:r>
          </w:p>
        </w:tc>
        <w:tc>
          <w:tcPr>
            <w:tcW w:w="1695" w:type="dxa"/>
          </w:tcPr>
          <w:p w14:paraId="1851676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7.6 (0.3)</w:t>
            </w:r>
          </w:p>
        </w:tc>
      </w:tr>
      <w:tr w:rsidR="00A103AA" w:rsidRPr="0053630D" w14:paraId="25DA3F77" w14:textId="77777777" w:rsidTr="0083603F">
        <w:trPr>
          <w:jc w:val="center"/>
        </w:trPr>
        <w:tc>
          <w:tcPr>
            <w:tcW w:w="4123" w:type="dxa"/>
          </w:tcPr>
          <w:p w14:paraId="3DC9E828" w14:textId="4A85E6D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C2 (height, weight)</w:t>
            </w:r>
          </w:p>
        </w:tc>
        <w:tc>
          <w:tcPr>
            <w:tcW w:w="876" w:type="dxa"/>
          </w:tcPr>
          <w:p w14:paraId="05DC25B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3,576</w:t>
            </w:r>
          </w:p>
        </w:tc>
        <w:tc>
          <w:tcPr>
            <w:tcW w:w="1770" w:type="dxa"/>
          </w:tcPr>
          <w:p w14:paraId="699EC50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8.7 (0.3)</w:t>
            </w:r>
          </w:p>
        </w:tc>
        <w:tc>
          <w:tcPr>
            <w:tcW w:w="456" w:type="dxa"/>
          </w:tcPr>
          <w:p w14:paraId="0AF878B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3B53D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3,598</w:t>
            </w:r>
          </w:p>
        </w:tc>
        <w:tc>
          <w:tcPr>
            <w:tcW w:w="1695" w:type="dxa"/>
          </w:tcPr>
          <w:p w14:paraId="740CB07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8.7 (0.3)</w:t>
            </w:r>
          </w:p>
        </w:tc>
      </w:tr>
      <w:tr w:rsidR="00A103AA" w:rsidRPr="0053630D" w14:paraId="2FE89E29" w14:textId="77777777" w:rsidTr="0083603F">
        <w:trPr>
          <w:jc w:val="center"/>
        </w:trPr>
        <w:tc>
          <w:tcPr>
            <w:tcW w:w="4123" w:type="dxa"/>
          </w:tcPr>
          <w:p w14:paraId="40C16C4E" w14:textId="0DF5CACF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C3 (height, weight, BMC)</w:t>
            </w:r>
          </w:p>
        </w:tc>
        <w:tc>
          <w:tcPr>
            <w:tcW w:w="876" w:type="dxa"/>
          </w:tcPr>
          <w:p w14:paraId="5764CF6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3,865</w:t>
            </w:r>
          </w:p>
        </w:tc>
        <w:tc>
          <w:tcPr>
            <w:tcW w:w="1770" w:type="dxa"/>
          </w:tcPr>
          <w:p w14:paraId="51750E1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9.9 (0.3)</w:t>
            </w:r>
          </w:p>
        </w:tc>
        <w:tc>
          <w:tcPr>
            <w:tcW w:w="456" w:type="dxa"/>
          </w:tcPr>
          <w:p w14:paraId="12AB3FC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B9CB6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3,772</w:t>
            </w:r>
          </w:p>
        </w:tc>
        <w:tc>
          <w:tcPr>
            <w:tcW w:w="1695" w:type="dxa"/>
          </w:tcPr>
          <w:p w14:paraId="48BDAED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9.9 (0.3)</w:t>
            </w:r>
          </w:p>
        </w:tc>
      </w:tr>
      <w:tr w:rsidR="00A103AA" w:rsidRPr="0053630D" w14:paraId="0C6528CE" w14:textId="77777777" w:rsidTr="0083603F">
        <w:trPr>
          <w:jc w:val="center"/>
        </w:trPr>
        <w:tc>
          <w:tcPr>
            <w:tcW w:w="4123" w:type="dxa"/>
          </w:tcPr>
          <w:p w14:paraId="0A0845A4" w14:textId="29720E9D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C4 (height, weight)</w:t>
            </w:r>
          </w:p>
        </w:tc>
        <w:tc>
          <w:tcPr>
            <w:tcW w:w="876" w:type="dxa"/>
          </w:tcPr>
          <w:p w14:paraId="7A6467A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3,785</w:t>
            </w:r>
          </w:p>
        </w:tc>
        <w:tc>
          <w:tcPr>
            <w:tcW w:w="1770" w:type="dxa"/>
          </w:tcPr>
          <w:p w14:paraId="78E8C7D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10.7 (0.3)</w:t>
            </w:r>
          </w:p>
        </w:tc>
        <w:tc>
          <w:tcPr>
            <w:tcW w:w="456" w:type="dxa"/>
          </w:tcPr>
          <w:p w14:paraId="15480F47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7ECDD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3,699</w:t>
            </w:r>
          </w:p>
        </w:tc>
        <w:tc>
          <w:tcPr>
            <w:tcW w:w="1695" w:type="dxa"/>
          </w:tcPr>
          <w:p w14:paraId="03AC848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10.7 (0.3)</w:t>
            </w:r>
          </w:p>
        </w:tc>
      </w:tr>
      <w:tr w:rsidR="00A103AA" w:rsidRPr="0053630D" w14:paraId="170D6744" w14:textId="77777777" w:rsidTr="0083603F">
        <w:trPr>
          <w:jc w:val="center"/>
        </w:trPr>
        <w:tc>
          <w:tcPr>
            <w:tcW w:w="4123" w:type="dxa"/>
          </w:tcPr>
          <w:p w14:paraId="1FDB20AF" w14:textId="17A7655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C5 (height, weight, BMC)</w:t>
            </w:r>
          </w:p>
        </w:tc>
        <w:tc>
          <w:tcPr>
            <w:tcW w:w="876" w:type="dxa"/>
          </w:tcPr>
          <w:p w14:paraId="348195B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3,611</w:t>
            </w:r>
          </w:p>
        </w:tc>
        <w:tc>
          <w:tcPr>
            <w:tcW w:w="1770" w:type="dxa"/>
          </w:tcPr>
          <w:p w14:paraId="6A5A6E6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11.8 (0.2)</w:t>
            </w:r>
          </w:p>
        </w:tc>
        <w:tc>
          <w:tcPr>
            <w:tcW w:w="456" w:type="dxa"/>
          </w:tcPr>
          <w:p w14:paraId="2A49E06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27C5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3,496</w:t>
            </w:r>
          </w:p>
        </w:tc>
        <w:tc>
          <w:tcPr>
            <w:tcW w:w="1695" w:type="dxa"/>
          </w:tcPr>
          <w:p w14:paraId="7EDA481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11.8 (0.2)</w:t>
            </w:r>
          </w:p>
        </w:tc>
      </w:tr>
      <w:tr w:rsidR="00A103AA" w:rsidRPr="0053630D" w14:paraId="63CAD4F2" w14:textId="77777777" w:rsidTr="0083603F">
        <w:trPr>
          <w:jc w:val="center"/>
        </w:trPr>
        <w:tc>
          <w:tcPr>
            <w:tcW w:w="4123" w:type="dxa"/>
          </w:tcPr>
          <w:p w14:paraId="783F5060" w14:textId="0BE79F50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C6 (height, weight)</w:t>
            </w:r>
          </w:p>
        </w:tc>
        <w:tc>
          <w:tcPr>
            <w:tcW w:w="876" w:type="dxa"/>
          </w:tcPr>
          <w:p w14:paraId="2FFB675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3,455</w:t>
            </w:r>
          </w:p>
        </w:tc>
        <w:tc>
          <w:tcPr>
            <w:tcW w:w="1770" w:type="dxa"/>
          </w:tcPr>
          <w:p w14:paraId="5AB74C6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12.8 (0.2)</w:t>
            </w:r>
          </w:p>
        </w:tc>
        <w:tc>
          <w:tcPr>
            <w:tcW w:w="456" w:type="dxa"/>
          </w:tcPr>
          <w:p w14:paraId="44FA7A7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39BEF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3,320</w:t>
            </w:r>
          </w:p>
        </w:tc>
        <w:tc>
          <w:tcPr>
            <w:tcW w:w="1695" w:type="dxa"/>
          </w:tcPr>
          <w:p w14:paraId="3A5ED98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12.9 (0.2)</w:t>
            </w:r>
          </w:p>
        </w:tc>
      </w:tr>
      <w:tr w:rsidR="00A103AA" w:rsidRPr="0053630D" w14:paraId="6E275E85" w14:textId="77777777" w:rsidTr="0083603F">
        <w:trPr>
          <w:jc w:val="center"/>
        </w:trPr>
        <w:tc>
          <w:tcPr>
            <w:tcW w:w="4123" w:type="dxa"/>
          </w:tcPr>
          <w:p w14:paraId="775832C2" w14:textId="4FD77855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C7 (height, weight, BMC)</w:t>
            </w:r>
          </w:p>
        </w:tc>
        <w:tc>
          <w:tcPr>
            <w:tcW w:w="876" w:type="dxa"/>
          </w:tcPr>
          <w:p w14:paraId="0DA03D6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3,118</w:t>
            </w:r>
          </w:p>
        </w:tc>
        <w:tc>
          <w:tcPr>
            <w:tcW w:w="1770" w:type="dxa"/>
          </w:tcPr>
          <w:p w14:paraId="57616FA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13.9 (0.2)</w:t>
            </w:r>
          </w:p>
        </w:tc>
        <w:tc>
          <w:tcPr>
            <w:tcW w:w="456" w:type="dxa"/>
          </w:tcPr>
          <w:p w14:paraId="5005AA4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61E6E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3,009</w:t>
            </w:r>
          </w:p>
        </w:tc>
        <w:tc>
          <w:tcPr>
            <w:tcW w:w="1695" w:type="dxa"/>
          </w:tcPr>
          <w:p w14:paraId="3AE494A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13.9 (0.2)</w:t>
            </w:r>
          </w:p>
        </w:tc>
      </w:tr>
      <w:tr w:rsidR="00A103AA" w:rsidRPr="0053630D" w14:paraId="5D64BB42" w14:textId="77777777" w:rsidTr="0083603F">
        <w:trPr>
          <w:jc w:val="center"/>
        </w:trPr>
        <w:tc>
          <w:tcPr>
            <w:tcW w:w="4123" w:type="dxa"/>
          </w:tcPr>
          <w:p w14:paraId="776219B0" w14:textId="18303E8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C8 (height, weight, BMC)</w:t>
            </w:r>
          </w:p>
        </w:tc>
        <w:tc>
          <w:tcPr>
            <w:tcW w:w="876" w:type="dxa"/>
          </w:tcPr>
          <w:p w14:paraId="09805B1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2,856</w:t>
            </w:r>
          </w:p>
        </w:tc>
        <w:tc>
          <w:tcPr>
            <w:tcW w:w="1770" w:type="dxa"/>
          </w:tcPr>
          <w:p w14:paraId="1C3264D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15.5 (0.4)</w:t>
            </w:r>
          </w:p>
        </w:tc>
        <w:tc>
          <w:tcPr>
            <w:tcW w:w="456" w:type="dxa"/>
          </w:tcPr>
          <w:p w14:paraId="5453080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6908A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2,572</w:t>
            </w:r>
          </w:p>
        </w:tc>
        <w:tc>
          <w:tcPr>
            <w:tcW w:w="1695" w:type="dxa"/>
          </w:tcPr>
          <w:p w14:paraId="287CF8E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15.5 (0.3)</w:t>
            </w:r>
          </w:p>
        </w:tc>
      </w:tr>
      <w:tr w:rsidR="00A103AA" w:rsidRPr="0053630D" w14:paraId="4A9B03C4" w14:textId="77777777" w:rsidTr="0083603F">
        <w:trPr>
          <w:jc w:val="center"/>
        </w:trPr>
        <w:tc>
          <w:tcPr>
            <w:tcW w:w="4123" w:type="dxa"/>
          </w:tcPr>
          <w:p w14:paraId="7C70C5EA" w14:textId="0DDB9F3B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C9 (height, weight, BMC)</w:t>
            </w:r>
          </w:p>
        </w:tc>
        <w:tc>
          <w:tcPr>
            <w:tcW w:w="876" w:type="dxa"/>
          </w:tcPr>
          <w:p w14:paraId="0D659447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2,851</w:t>
            </w:r>
          </w:p>
        </w:tc>
        <w:tc>
          <w:tcPr>
            <w:tcW w:w="1770" w:type="dxa"/>
          </w:tcPr>
          <w:p w14:paraId="0CF61B6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17.8 (0.5)</w:t>
            </w:r>
          </w:p>
        </w:tc>
        <w:tc>
          <w:tcPr>
            <w:tcW w:w="456" w:type="dxa"/>
          </w:tcPr>
          <w:p w14:paraId="5886B77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39BAD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2,217</w:t>
            </w:r>
          </w:p>
        </w:tc>
        <w:tc>
          <w:tcPr>
            <w:tcW w:w="1695" w:type="dxa"/>
          </w:tcPr>
          <w:p w14:paraId="18C14C5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17.8 (0.4)</w:t>
            </w:r>
          </w:p>
        </w:tc>
      </w:tr>
      <w:tr w:rsidR="00A103AA" w:rsidRPr="0053630D" w14:paraId="2D84B265" w14:textId="77777777" w:rsidTr="0083603F">
        <w:trPr>
          <w:jc w:val="center"/>
        </w:trPr>
        <w:tc>
          <w:tcPr>
            <w:tcW w:w="4123" w:type="dxa"/>
          </w:tcPr>
          <w:p w14:paraId="37EC65B2" w14:textId="1E2A127F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height </w:t>
            </w:r>
            <w:r w:rsidR="008654F4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876" w:type="dxa"/>
          </w:tcPr>
          <w:p w14:paraId="0306424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4,186</w:t>
            </w:r>
          </w:p>
        </w:tc>
        <w:tc>
          <w:tcPr>
            <w:tcW w:w="1770" w:type="dxa"/>
          </w:tcPr>
          <w:p w14:paraId="222A0EE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428AEE6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E94D5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4,251</w:t>
            </w:r>
          </w:p>
        </w:tc>
        <w:tc>
          <w:tcPr>
            <w:tcW w:w="1695" w:type="dxa"/>
          </w:tcPr>
          <w:p w14:paraId="1F48237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0E8B4D49" w14:textId="77777777" w:rsidTr="0083603F">
        <w:trPr>
          <w:jc w:val="center"/>
        </w:trPr>
        <w:tc>
          <w:tcPr>
            <w:tcW w:w="4123" w:type="dxa"/>
          </w:tcPr>
          <w:p w14:paraId="56BC8855" w14:textId="7CBB3F2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weight </w:t>
            </w:r>
            <w:r w:rsidR="008654F4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876" w:type="dxa"/>
          </w:tcPr>
          <w:p w14:paraId="19C7153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4,183</w:t>
            </w:r>
          </w:p>
        </w:tc>
        <w:tc>
          <w:tcPr>
            <w:tcW w:w="1770" w:type="dxa"/>
          </w:tcPr>
          <w:p w14:paraId="058503B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5AEC7A8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25F20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4,248</w:t>
            </w:r>
          </w:p>
        </w:tc>
        <w:tc>
          <w:tcPr>
            <w:tcW w:w="1695" w:type="dxa"/>
          </w:tcPr>
          <w:p w14:paraId="73C2AD9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3940600B" w14:textId="77777777" w:rsidTr="0083603F">
        <w:trPr>
          <w:jc w:val="center"/>
        </w:trPr>
        <w:tc>
          <w:tcPr>
            <w:tcW w:w="4123" w:type="dxa"/>
          </w:tcPr>
          <w:p w14:paraId="112096B4" w14:textId="6E6D9082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BMC </w:t>
            </w:r>
            <w:r w:rsidR="008654F4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876" w:type="dxa"/>
          </w:tcPr>
          <w:p w14:paraId="2A423F2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3,747</w:t>
            </w:r>
          </w:p>
        </w:tc>
        <w:tc>
          <w:tcPr>
            <w:tcW w:w="1770" w:type="dxa"/>
          </w:tcPr>
          <w:p w14:paraId="4A7E554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6B9A338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B868E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3,680</w:t>
            </w:r>
          </w:p>
        </w:tc>
        <w:tc>
          <w:tcPr>
            <w:tcW w:w="1695" w:type="dxa"/>
          </w:tcPr>
          <w:p w14:paraId="5E9C9D0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6D8CB054" w14:textId="77777777" w:rsidTr="0083603F">
        <w:trPr>
          <w:jc w:val="center"/>
        </w:trPr>
        <w:tc>
          <w:tcPr>
            <w:tcW w:w="4123" w:type="dxa"/>
          </w:tcPr>
          <w:p w14:paraId="75B16BAC" w14:textId="77777777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27C91F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6FF9249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43FECAD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B792D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D89E11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3AA" w:rsidRPr="0053630D" w14:paraId="3F51DE1D" w14:textId="77777777" w:rsidTr="0083603F">
        <w:trPr>
          <w:jc w:val="center"/>
        </w:trPr>
        <w:tc>
          <w:tcPr>
            <w:tcW w:w="4123" w:type="dxa"/>
          </w:tcPr>
          <w:p w14:paraId="49556E37" w14:textId="42DB04BF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  <w:i/>
                <w:iCs/>
                <w:lang w:val="en-GB"/>
              </w:rPr>
              <w:t>Puberty Questionnaire (Q): Tanner</w:t>
            </w:r>
            <w:r w:rsidR="0083603F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pubic hair, breast, and genitalia </w:t>
            </w:r>
            <w:r w:rsidR="008654F4">
              <w:rPr>
                <w:rFonts w:ascii="Times New Roman" w:hAnsi="Times New Roman" w:cs="Times New Roman"/>
                <w:i/>
                <w:iCs/>
                <w:lang w:val="en-GB"/>
              </w:rPr>
              <w:t>s</w:t>
            </w:r>
            <w:r w:rsidRPr="0053630D">
              <w:rPr>
                <w:rFonts w:ascii="Times New Roman" w:hAnsi="Times New Roman" w:cs="Times New Roman"/>
                <w:i/>
                <w:iCs/>
                <w:lang w:val="en-GB"/>
              </w:rPr>
              <w:t>tages,</w:t>
            </w:r>
            <w:r w:rsidR="00146B34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</w:t>
            </w:r>
            <w:r w:rsidRPr="0053630D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axillary hair, voice break</w:t>
            </w:r>
            <w:r w:rsidR="0083603F">
              <w:rPr>
                <w:rFonts w:ascii="Times New Roman" w:hAnsi="Times New Roman" w:cs="Times New Roman"/>
                <w:i/>
                <w:iCs/>
                <w:lang w:val="en-GB"/>
              </w:rPr>
              <w:t>,</w:t>
            </w:r>
            <w:r w:rsidRPr="0053630D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 menarche</w:t>
            </w:r>
            <w:r w:rsidR="008654F4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data collection</w:t>
            </w:r>
          </w:p>
        </w:tc>
        <w:tc>
          <w:tcPr>
            <w:tcW w:w="876" w:type="dxa"/>
          </w:tcPr>
          <w:p w14:paraId="6D721CC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14:paraId="4DC7E91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09462B0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EDF8F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B762AB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3AA" w:rsidRPr="0053630D" w14:paraId="38CE1716" w14:textId="77777777" w:rsidTr="0083603F">
        <w:trPr>
          <w:jc w:val="center"/>
        </w:trPr>
        <w:tc>
          <w:tcPr>
            <w:tcW w:w="4123" w:type="dxa"/>
          </w:tcPr>
          <w:p w14:paraId="42C2CF62" w14:textId="0A2982F6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3630D">
              <w:rPr>
                <w:rFonts w:ascii="Times New Roman" w:hAnsi="Times New Roman" w:cs="Times New Roman"/>
              </w:rPr>
              <w:t>Q1 (no axillary hair or voice</w:t>
            </w:r>
            <w:r w:rsidR="008654F4">
              <w:rPr>
                <w:rFonts w:ascii="Times New Roman" w:hAnsi="Times New Roman" w:cs="Times New Roman"/>
              </w:rPr>
              <w:t xml:space="preserve"> break</w:t>
            </w:r>
            <w:r w:rsidRPr="00536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6" w:type="dxa"/>
          </w:tcPr>
          <w:p w14:paraId="469ABC1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3,298</w:t>
            </w:r>
          </w:p>
        </w:tc>
        <w:tc>
          <w:tcPr>
            <w:tcW w:w="1770" w:type="dxa"/>
          </w:tcPr>
          <w:p w14:paraId="392DAD5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8.2 (0.3)</w:t>
            </w:r>
          </w:p>
        </w:tc>
        <w:tc>
          <w:tcPr>
            <w:tcW w:w="456" w:type="dxa"/>
          </w:tcPr>
          <w:p w14:paraId="2860DD2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10A0C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2,947</w:t>
            </w:r>
          </w:p>
        </w:tc>
        <w:tc>
          <w:tcPr>
            <w:tcW w:w="1695" w:type="dxa"/>
          </w:tcPr>
          <w:p w14:paraId="43F5691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8.2 (0.3)</w:t>
            </w:r>
          </w:p>
        </w:tc>
      </w:tr>
      <w:tr w:rsidR="00A103AA" w:rsidRPr="0053630D" w14:paraId="2D4A6842" w14:textId="77777777" w:rsidTr="0083603F">
        <w:trPr>
          <w:jc w:val="center"/>
        </w:trPr>
        <w:tc>
          <w:tcPr>
            <w:tcW w:w="4123" w:type="dxa"/>
          </w:tcPr>
          <w:p w14:paraId="55587E82" w14:textId="7591C9B7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Q2 (no axillary hair)</w:t>
            </w:r>
          </w:p>
        </w:tc>
        <w:tc>
          <w:tcPr>
            <w:tcW w:w="876" w:type="dxa"/>
          </w:tcPr>
          <w:p w14:paraId="3EFA210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3,652</w:t>
            </w:r>
          </w:p>
        </w:tc>
        <w:tc>
          <w:tcPr>
            <w:tcW w:w="1770" w:type="dxa"/>
          </w:tcPr>
          <w:p w14:paraId="1CD3228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9.7 (0.1)</w:t>
            </w:r>
          </w:p>
        </w:tc>
        <w:tc>
          <w:tcPr>
            <w:tcW w:w="456" w:type="dxa"/>
          </w:tcPr>
          <w:p w14:paraId="6ADF717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111B2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3,357</w:t>
            </w:r>
          </w:p>
        </w:tc>
        <w:tc>
          <w:tcPr>
            <w:tcW w:w="1695" w:type="dxa"/>
          </w:tcPr>
          <w:p w14:paraId="404B8C1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9.7 (0.1)</w:t>
            </w:r>
          </w:p>
        </w:tc>
      </w:tr>
      <w:tr w:rsidR="00A103AA" w:rsidRPr="0053630D" w14:paraId="3FC770C3" w14:textId="77777777" w:rsidTr="0083603F">
        <w:trPr>
          <w:jc w:val="center"/>
        </w:trPr>
        <w:tc>
          <w:tcPr>
            <w:tcW w:w="4123" w:type="dxa"/>
          </w:tcPr>
          <w:p w14:paraId="1A8E8944" w14:textId="699A718D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Q3 (no axillary hair)</w:t>
            </w:r>
          </w:p>
        </w:tc>
        <w:tc>
          <w:tcPr>
            <w:tcW w:w="876" w:type="dxa"/>
          </w:tcPr>
          <w:p w14:paraId="6934AEA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3,482</w:t>
            </w:r>
          </w:p>
        </w:tc>
        <w:tc>
          <w:tcPr>
            <w:tcW w:w="1770" w:type="dxa"/>
          </w:tcPr>
          <w:p w14:paraId="251CF1F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10.7 (0.1)</w:t>
            </w:r>
          </w:p>
        </w:tc>
        <w:tc>
          <w:tcPr>
            <w:tcW w:w="456" w:type="dxa"/>
          </w:tcPr>
          <w:p w14:paraId="627A8A0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0D584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3,156</w:t>
            </w:r>
          </w:p>
        </w:tc>
        <w:tc>
          <w:tcPr>
            <w:tcW w:w="1695" w:type="dxa"/>
          </w:tcPr>
          <w:p w14:paraId="2501593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10.7 (0.1)</w:t>
            </w:r>
          </w:p>
        </w:tc>
      </w:tr>
      <w:tr w:rsidR="00A103AA" w:rsidRPr="0053630D" w14:paraId="1FFF570F" w14:textId="77777777" w:rsidTr="0083603F">
        <w:trPr>
          <w:jc w:val="center"/>
        </w:trPr>
        <w:tc>
          <w:tcPr>
            <w:tcW w:w="4123" w:type="dxa"/>
          </w:tcPr>
          <w:p w14:paraId="613DB903" w14:textId="062F78CF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Q4 (all)</w:t>
            </w:r>
          </w:p>
        </w:tc>
        <w:tc>
          <w:tcPr>
            <w:tcW w:w="876" w:type="dxa"/>
          </w:tcPr>
          <w:p w14:paraId="17EF8F9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3,331</w:t>
            </w:r>
          </w:p>
        </w:tc>
        <w:tc>
          <w:tcPr>
            <w:tcW w:w="1770" w:type="dxa"/>
          </w:tcPr>
          <w:p w14:paraId="5C63819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11.7 (0.1)</w:t>
            </w:r>
          </w:p>
        </w:tc>
        <w:tc>
          <w:tcPr>
            <w:tcW w:w="456" w:type="dxa"/>
          </w:tcPr>
          <w:p w14:paraId="706F8ED7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C7BA2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2,991</w:t>
            </w:r>
          </w:p>
        </w:tc>
        <w:tc>
          <w:tcPr>
            <w:tcW w:w="1695" w:type="dxa"/>
          </w:tcPr>
          <w:p w14:paraId="433D414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11.7 (0.1)</w:t>
            </w:r>
          </w:p>
        </w:tc>
      </w:tr>
      <w:tr w:rsidR="00A103AA" w:rsidRPr="0053630D" w14:paraId="78785860" w14:textId="77777777" w:rsidTr="0083603F">
        <w:trPr>
          <w:jc w:val="center"/>
        </w:trPr>
        <w:tc>
          <w:tcPr>
            <w:tcW w:w="4123" w:type="dxa"/>
          </w:tcPr>
          <w:p w14:paraId="21BB9F63" w14:textId="663A5146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Q5 (all)</w:t>
            </w:r>
          </w:p>
        </w:tc>
        <w:tc>
          <w:tcPr>
            <w:tcW w:w="876" w:type="dxa"/>
          </w:tcPr>
          <w:p w14:paraId="35DE50A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3,195</w:t>
            </w:r>
          </w:p>
        </w:tc>
        <w:tc>
          <w:tcPr>
            <w:tcW w:w="1770" w:type="dxa"/>
          </w:tcPr>
          <w:p w14:paraId="2CC8557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13.1 (0.2)</w:t>
            </w:r>
          </w:p>
        </w:tc>
        <w:tc>
          <w:tcPr>
            <w:tcW w:w="456" w:type="dxa"/>
          </w:tcPr>
          <w:p w14:paraId="1C84287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18D2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2,871</w:t>
            </w:r>
          </w:p>
        </w:tc>
        <w:tc>
          <w:tcPr>
            <w:tcW w:w="1695" w:type="dxa"/>
          </w:tcPr>
          <w:p w14:paraId="5D614A9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13.1 (0.2)</w:t>
            </w:r>
          </w:p>
        </w:tc>
      </w:tr>
      <w:tr w:rsidR="00A103AA" w:rsidRPr="0053630D" w14:paraId="05B05383" w14:textId="77777777" w:rsidTr="0083603F">
        <w:trPr>
          <w:jc w:val="center"/>
        </w:trPr>
        <w:tc>
          <w:tcPr>
            <w:tcW w:w="4123" w:type="dxa"/>
          </w:tcPr>
          <w:p w14:paraId="3BE357EE" w14:textId="664CCD7C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Q6 (all)</w:t>
            </w:r>
          </w:p>
        </w:tc>
        <w:tc>
          <w:tcPr>
            <w:tcW w:w="876" w:type="dxa"/>
          </w:tcPr>
          <w:p w14:paraId="1BB1257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2,868</w:t>
            </w:r>
          </w:p>
        </w:tc>
        <w:tc>
          <w:tcPr>
            <w:tcW w:w="1770" w:type="dxa"/>
          </w:tcPr>
          <w:p w14:paraId="75F6540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14.7 (0.1)</w:t>
            </w:r>
          </w:p>
        </w:tc>
        <w:tc>
          <w:tcPr>
            <w:tcW w:w="456" w:type="dxa"/>
          </w:tcPr>
          <w:p w14:paraId="0602E45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FFB0C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2,286</w:t>
            </w:r>
          </w:p>
        </w:tc>
        <w:tc>
          <w:tcPr>
            <w:tcW w:w="1695" w:type="dxa"/>
          </w:tcPr>
          <w:p w14:paraId="672EB3B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14.7 (0.1)</w:t>
            </w:r>
          </w:p>
        </w:tc>
      </w:tr>
      <w:tr w:rsidR="00A103AA" w:rsidRPr="0053630D" w14:paraId="4531C582" w14:textId="77777777" w:rsidTr="0083603F">
        <w:trPr>
          <w:jc w:val="center"/>
        </w:trPr>
        <w:tc>
          <w:tcPr>
            <w:tcW w:w="4123" w:type="dxa"/>
          </w:tcPr>
          <w:p w14:paraId="588083A2" w14:textId="2B73ECD5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Q7 (all)</w:t>
            </w:r>
          </w:p>
        </w:tc>
        <w:tc>
          <w:tcPr>
            <w:tcW w:w="876" w:type="dxa"/>
          </w:tcPr>
          <w:p w14:paraId="5546BCC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2,565</w:t>
            </w:r>
          </w:p>
        </w:tc>
        <w:tc>
          <w:tcPr>
            <w:tcW w:w="1770" w:type="dxa"/>
          </w:tcPr>
          <w:p w14:paraId="15C54A2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15.4 (0.3)</w:t>
            </w:r>
          </w:p>
        </w:tc>
        <w:tc>
          <w:tcPr>
            <w:tcW w:w="456" w:type="dxa"/>
          </w:tcPr>
          <w:p w14:paraId="4CBB946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3967D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2,292</w:t>
            </w:r>
          </w:p>
        </w:tc>
        <w:tc>
          <w:tcPr>
            <w:tcW w:w="1695" w:type="dxa"/>
          </w:tcPr>
          <w:p w14:paraId="5C51B24B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15.4 (0.3)</w:t>
            </w:r>
          </w:p>
        </w:tc>
      </w:tr>
      <w:tr w:rsidR="00A103AA" w:rsidRPr="0053630D" w14:paraId="1BC47C9B" w14:textId="77777777" w:rsidTr="0083603F">
        <w:trPr>
          <w:jc w:val="center"/>
        </w:trPr>
        <w:tc>
          <w:tcPr>
            <w:tcW w:w="4123" w:type="dxa"/>
          </w:tcPr>
          <w:p w14:paraId="2172D309" w14:textId="1951789B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Q8 (all)</w:t>
            </w:r>
          </w:p>
        </w:tc>
        <w:tc>
          <w:tcPr>
            <w:tcW w:w="876" w:type="dxa"/>
          </w:tcPr>
          <w:p w14:paraId="4D16CCB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2,813</w:t>
            </w:r>
          </w:p>
        </w:tc>
        <w:tc>
          <w:tcPr>
            <w:tcW w:w="1770" w:type="dxa"/>
          </w:tcPr>
          <w:p w14:paraId="7EB7ACF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16.1 (0.1)</w:t>
            </w:r>
          </w:p>
        </w:tc>
        <w:tc>
          <w:tcPr>
            <w:tcW w:w="456" w:type="dxa"/>
          </w:tcPr>
          <w:p w14:paraId="67746E6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BD4A0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1,938</w:t>
            </w:r>
          </w:p>
        </w:tc>
        <w:tc>
          <w:tcPr>
            <w:tcW w:w="1695" w:type="dxa"/>
          </w:tcPr>
          <w:p w14:paraId="10CCCC4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16.1 (0.1)</w:t>
            </w:r>
          </w:p>
        </w:tc>
      </w:tr>
      <w:tr w:rsidR="00A103AA" w:rsidRPr="0053630D" w14:paraId="6FE7A83F" w14:textId="77777777" w:rsidTr="0083603F">
        <w:trPr>
          <w:jc w:val="center"/>
        </w:trPr>
        <w:tc>
          <w:tcPr>
            <w:tcW w:w="4123" w:type="dxa"/>
          </w:tcPr>
          <w:p w14:paraId="5BED197A" w14:textId="658C81E3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Q9 (all)</w:t>
            </w:r>
          </w:p>
        </w:tc>
        <w:tc>
          <w:tcPr>
            <w:tcW w:w="876" w:type="dxa"/>
          </w:tcPr>
          <w:p w14:paraId="31F74EF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770" w:type="dxa"/>
          </w:tcPr>
          <w:p w14:paraId="779E087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17.0 (0.1)</w:t>
            </w:r>
          </w:p>
        </w:tc>
        <w:tc>
          <w:tcPr>
            <w:tcW w:w="456" w:type="dxa"/>
          </w:tcPr>
          <w:p w14:paraId="04B6AA4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AFF7F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1,762</w:t>
            </w:r>
          </w:p>
        </w:tc>
        <w:tc>
          <w:tcPr>
            <w:tcW w:w="1695" w:type="dxa"/>
          </w:tcPr>
          <w:p w14:paraId="6FC83D6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17.0 (0.1)</w:t>
            </w:r>
          </w:p>
        </w:tc>
      </w:tr>
      <w:tr w:rsidR="00A103AA" w:rsidRPr="0053630D" w14:paraId="3CA9D532" w14:textId="77777777" w:rsidTr="0083603F">
        <w:trPr>
          <w:jc w:val="center"/>
        </w:trPr>
        <w:tc>
          <w:tcPr>
            <w:tcW w:w="4123" w:type="dxa"/>
          </w:tcPr>
          <w:p w14:paraId="252E7C63" w14:textId="4E0E2D63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Tanner </w:t>
            </w:r>
            <w:r w:rsidR="008654F4">
              <w:rPr>
                <w:rFonts w:ascii="Times New Roman" w:hAnsi="Times New Roman" w:cs="Times New Roman"/>
              </w:rPr>
              <w:t>p</w:t>
            </w:r>
            <w:r w:rsidRPr="0053630D">
              <w:rPr>
                <w:rFonts w:ascii="Times New Roman" w:hAnsi="Times New Roman" w:cs="Times New Roman"/>
              </w:rPr>
              <w:t xml:space="preserve">ubic </w:t>
            </w:r>
            <w:r w:rsidR="008654F4">
              <w:rPr>
                <w:rFonts w:ascii="Times New Roman" w:hAnsi="Times New Roman" w:cs="Times New Roman"/>
              </w:rPr>
              <w:t>h</w:t>
            </w:r>
            <w:r w:rsidRPr="0053630D">
              <w:rPr>
                <w:rFonts w:ascii="Times New Roman" w:hAnsi="Times New Roman" w:cs="Times New Roman"/>
              </w:rPr>
              <w:t xml:space="preserve">air </w:t>
            </w:r>
            <w:r w:rsidR="008654F4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876" w:type="dxa"/>
          </w:tcPr>
          <w:p w14:paraId="0366B36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4,276</w:t>
            </w:r>
          </w:p>
        </w:tc>
        <w:tc>
          <w:tcPr>
            <w:tcW w:w="1770" w:type="dxa"/>
          </w:tcPr>
          <w:p w14:paraId="15FDADF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4008C3DD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4EBFE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4,074</w:t>
            </w:r>
          </w:p>
        </w:tc>
        <w:tc>
          <w:tcPr>
            <w:tcW w:w="1695" w:type="dxa"/>
          </w:tcPr>
          <w:p w14:paraId="07254A8E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0DAC32AB" w14:textId="77777777" w:rsidTr="0083603F">
        <w:trPr>
          <w:jc w:val="center"/>
        </w:trPr>
        <w:tc>
          <w:tcPr>
            <w:tcW w:w="4123" w:type="dxa"/>
          </w:tcPr>
          <w:p w14:paraId="5A64AE10" w14:textId="2A9D6CE0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  <w:lang w:val="it-IT"/>
              </w:rPr>
            </w:pPr>
            <w:r w:rsidRPr="0053630D">
              <w:rPr>
                <w:rFonts w:ascii="Times New Roman" w:hAnsi="Times New Roman" w:cs="Times New Roman"/>
                <w:lang w:val="it-IT"/>
              </w:rPr>
              <w:t xml:space="preserve">N with ≥1 Tanner </w:t>
            </w:r>
            <w:r w:rsidR="008654F4">
              <w:rPr>
                <w:rFonts w:ascii="Times New Roman" w:hAnsi="Times New Roman" w:cs="Times New Roman"/>
                <w:lang w:val="it-IT"/>
              </w:rPr>
              <w:t>g</w:t>
            </w:r>
            <w:r w:rsidRPr="0053630D">
              <w:rPr>
                <w:rFonts w:ascii="Times New Roman" w:hAnsi="Times New Roman" w:cs="Times New Roman"/>
                <w:lang w:val="it-IT"/>
              </w:rPr>
              <w:t xml:space="preserve">enitalia </w:t>
            </w:r>
            <w:r w:rsidR="008654F4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876" w:type="dxa"/>
          </w:tcPr>
          <w:p w14:paraId="63767FE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</w:tcPr>
          <w:p w14:paraId="5416279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70FAE30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E3EBA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4,041</w:t>
            </w:r>
          </w:p>
        </w:tc>
        <w:tc>
          <w:tcPr>
            <w:tcW w:w="1695" w:type="dxa"/>
          </w:tcPr>
          <w:p w14:paraId="39D3CEA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61CE89A6" w14:textId="77777777" w:rsidTr="0083603F">
        <w:trPr>
          <w:jc w:val="center"/>
        </w:trPr>
        <w:tc>
          <w:tcPr>
            <w:tcW w:w="4123" w:type="dxa"/>
          </w:tcPr>
          <w:p w14:paraId="2220749C" w14:textId="2DD72745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Tanner </w:t>
            </w:r>
            <w:r w:rsidR="008654F4">
              <w:rPr>
                <w:rFonts w:ascii="Times New Roman" w:hAnsi="Times New Roman" w:cs="Times New Roman"/>
              </w:rPr>
              <w:t>b</w:t>
            </w:r>
            <w:r w:rsidRPr="0053630D">
              <w:rPr>
                <w:rFonts w:ascii="Times New Roman" w:hAnsi="Times New Roman" w:cs="Times New Roman"/>
              </w:rPr>
              <w:t xml:space="preserve">reasts </w:t>
            </w:r>
            <w:r w:rsidR="008654F4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876" w:type="dxa"/>
          </w:tcPr>
          <w:p w14:paraId="522637C6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4,273</w:t>
            </w:r>
          </w:p>
        </w:tc>
        <w:tc>
          <w:tcPr>
            <w:tcW w:w="1770" w:type="dxa"/>
          </w:tcPr>
          <w:p w14:paraId="1F367C20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08449F43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9E735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14:paraId="18BB3AE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1D74F70C" w14:textId="77777777" w:rsidTr="0083603F">
        <w:trPr>
          <w:jc w:val="center"/>
        </w:trPr>
        <w:tc>
          <w:tcPr>
            <w:tcW w:w="4123" w:type="dxa"/>
          </w:tcPr>
          <w:p w14:paraId="4B83A32F" w14:textId="168B4968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axillary hair </w:t>
            </w:r>
            <w:r w:rsidR="008654F4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876" w:type="dxa"/>
          </w:tcPr>
          <w:p w14:paraId="141821E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4,031</w:t>
            </w:r>
          </w:p>
        </w:tc>
        <w:tc>
          <w:tcPr>
            <w:tcW w:w="1770" w:type="dxa"/>
          </w:tcPr>
          <w:p w14:paraId="7CD9A75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44F550D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2BA778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3,804</w:t>
            </w:r>
          </w:p>
        </w:tc>
        <w:tc>
          <w:tcPr>
            <w:tcW w:w="1695" w:type="dxa"/>
          </w:tcPr>
          <w:p w14:paraId="2FC46C2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123CEF06" w14:textId="77777777" w:rsidTr="0083603F">
        <w:trPr>
          <w:jc w:val="center"/>
        </w:trPr>
        <w:tc>
          <w:tcPr>
            <w:tcW w:w="4123" w:type="dxa"/>
          </w:tcPr>
          <w:p w14:paraId="2B363EA8" w14:textId="3CD0CB2C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 xml:space="preserve">N with ≥1 voice break </w:t>
            </w:r>
            <w:r w:rsidR="008654F4"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876" w:type="dxa"/>
          </w:tcPr>
          <w:p w14:paraId="5B0E8ED1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</w:tcPr>
          <w:p w14:paraId="5889D552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3AC98C1F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11593A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4,020</w:t>
            </w:r>
          </w:p>
        </w:tc>
        <w:tc>
          <w:tcPr>
            <w:tcW w:w="1695" w:type="dxa"/>
          </w:tcPr>
          <w:p w14:paraId="7198E959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  <w:tr w:rsidR="00A103AA" w:rsidRPr="0053630D" w14:paraId="68D6487C" w14:textId="77777777" w:rsidTr="0083603F">
        <w:trPr>
          <w:jc w:val="center"/>
        </w:trPr>
        <w:tc>
          <w:tcPr>
            <w:tcW w:w="4123" w:type="dxa"/>
          </w:tcPr>
          <w:p w14:paraId="46AA7E0A" w14:textId="77777777" w:rsidR="00A103AA" w:rsidRPr="0053630D" w:rsidRDefault="00A103AA" w:rsidP="00A37F05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 with data on age at menarche</w:t>
            </w:r>
          </w:p>
        </w:tc>
        <w:tc>
          <w:tcPr>
            <w:tcW w:w="876" w:type="dxa"/>
          </w:tcPr>
          <w:p w14:paraId="15B21CB4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3,457</w:t>
            </w:r>
          </w:p>
        </w:tc>
        <w:tc>
          <w:tcPr>
            <w:tcW w:w="1770" w:type="dxa"/>
          </w:tcPr>
          <w:p w14:paraId="6D03DB69" w14:textId="58A86F85" w:rsidR="00A103AA" w:rsidRPr="0053630D" w:rsidRDefault="008654F4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</w:tcPr>
          <w:p w14:paraId="480549EC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F1C977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14:paraId="0FCA8ED5" w14:textId="77777777" w:rsidR="00A103AA" w:rsidRPr="0053630D" w:rsidRDefault="00A103AA" w:rsidP="00A37F05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-</w:t>
            </w:r>
          </w:p>
        </w:tc>
      </w:tr>
    </w:tbl>
    <w:p w14:paraId="5D7F1B2D" w14:textId="77777777" w:rsidR="00A103AA" w:rsidRDefault="00A103AA" w:rsidP="004A614C">
      <w:pPr>
        <w:pStyle w:val="Heading1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FF8DD0A" w14:textId="77777777" w:rsidR="00A103AA" w:rsidRDefault="00A103AA">
      <w:pPr>
        <w:rPr>
          <w:rFonts w:eastAsiaTheme="majorEastAsia"/>
          <w:b/>
          <w:iCs/>
          <w:color w:val="2E74B5" w:themeColor="accent1" w:themeShade="BF"/>
        </w:rPr>
      </w:pPr>
      <w:r>
        <w:rPr>
          <w:b/>
          <w:iCs/>
        </w:rPr>
        <w:br w:type="page"/>
      </w:r>
    </w:p>
    <w:p w14:paraId="1D6C2A43" w14:textId="0D4EE93D" w:rsidR="008C6EC6" w:rsidRPr="0053630D" w:rsidRDefault="008C6EC6" w:rsidP="00B961A7">
      <w:pPr>
        <w:pStyle w:val="Heading1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5" w:name="_Toc134178267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 w:rsidR="002B17A6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Comparison of </w:t>
      </w:r>
      <w:r w:rsidR="00B961A7">
        <w:rPr>
          <w:rFonts w:ascii="Times New Roman" w:hAnsi="Times New Roman" w:cs="Times New Roman"/>
          <w:bCs/>
          <w:iCs/>
          <w:sz w:val="24"/>
          <w:szCs w:val="24"/>
        </w:rPr>
        <w:t xml:space="preserve">the included study </w:t>
      </w:r>
      <w:r w:rsidR="00B961A7" w:rsidRPr="0053630D">
        <w:rPr>
          <w:rFonts w:ascii="Times New Roman" w:hAnsi="Times New Roman" w:cs="Times New Roman"/>
          <w:bCs/>
          <w:iCs/>
          <w:sz w:val="24"/>
          <w:szCs w:val="24"/>
        </w:rPr>
        <w:t>participants</w:t>
      </w:r>
      <w:r w:rsidR="00913E6D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670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with </w:t>
      </w:r>
      <w:r w:rsidR="00913E6D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data </w:t>
      </w:r>
      <w:r w:rsidR="00B961A7">
        <w:rPr>
          <w:rFonts w:ascii="Times New Roman" w:hAnsi="Times New Roman" w:cs="Times New Roman"/>
          <w:bCs/>
          <w:iCs/>
          <w:sz w:val="24"/>
          <w:szCs w:val="24"/>
        </w:rPr>
        <w:t>from</w:t>
      </w:r>
      <w:r w:rsidR="00913E6D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61A7">
        <w:rPr>
          <w:rFonts w:ascii="Times New Roman" w:hAnsi="Times New Roman" w:cs="Times New Roman"/>
          <w:bCs/>
          <w:iCs/>
          <w:sz w:val="24"/>
          <w:szCs w:val="24"/>
        </w:rPr>
        <w:t xml:space="preserve">at least one puberty questionnaire or research clinic </w:t>
      </w:r>
      <w:r w:rsidR="00515670" w:rsidRPr="0053630D">
        <w:rPr>
          <w:rFonts w:ascii="Times New Roman" w:hAnsi="Times New Roman" w:cs="Times New Roman"/>
          <w:bCs/>
          <w:iCs/>
          <w:sz w:val="24"/>
          <w:szCs w:val="24"/>
        </w:rPr>
        <w:t>with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670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those 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excluded </w:t>
      </w:r>
      <w:r w:rsidR="00515670" w:rsidRPr="0053630D">
        <w:rPr>
          <w:rFonts w:ascii="Times New Roman" w:hAnsi="Times New Roman" w:cs="Times New Roman"/>
          <w:bCs/>
          <w:iCs/>
          <w:sz w:val="24"/>
          <w:szCs w:val="24"/>
        </w:rPr>
        <w:t>due to missing data</w:t>
      </w:r>
      <w:r w:rsidR="00B961A7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End w:id="5"/>
    </w:p>
    <w:p w14:paraId="136F8C03" w14:textId="77777777" w:rsidR="004A614C" w:rsidRPr="0053630D" w:rsidRDefault="004A614C" w:rsidP="004A614C">
      <w:pPr>
        <w:spacing w:after="0"/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4855"/>
        <w:gridCol w:w="1435"/>
        <w:gridCol w:w="1400"/>
        <w:gridCol w:w="1417"/>
        <w:gridCol w:w="1418"/>
      </w:tblGrid>
      <w:tr w:rsidR="008C6EC6" w:rsidRPr="0053630D" w14:paraId="6D1B4E93" w14:textId="55B04E0A" w:rsidTr="00146B34">
        <w:trPr>
          <w:jc w:val="center"/>
        </w:trPr>
        <w:tc>
          <w:tcPr>
            <w:tcW w:w="4855" w:type="dxa"/>
          </w:tcPr>
          <w:p w14:paraId="72F025D8" w14:textId="77777777" w:rsidR="008C6EC6" w:rsidRPr="0053630D" w:rsidRDefault="008C6EC6">
            <w:pPr>
              <w:rPr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58CA89F5" w14:textId="26ED36A6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Males</w:t>
            </w:r>
          </w:p>
        </w:tc>
        <w:tc>
          <w:tcPr>
            <w:tcW w:w="2835" w:type="dxa"/>
            <w:gridSpan w:val="2"/>
          </w:tcPr>
          <w:p w14:paraId="67AEBEAE" w14:textId="75565884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Females</w:t>
            </w:r>
          </w:p>
        </w:tc>
      </w:tr>
      <w:tr w:rsidR="008C6EC6" w:rsidRPr="0053630D" w14:paraId="0BC1DF80" w14:textId="35D60C60" w:rsidTr="00146B34">
        <w:trPr>
          <w:jc w:val="center"/>
        </w:trPr>
        <w:tc>
          <w:tcPr>
            <w:tcW w:w="4855" w:type="dxa"/>
          </w:tcPr>
          <w:p w14:paraId="4BA254B0" w14:textId="77777777" w:rsidR="008C6EC6" w:rsidRPr="0053630D" w:rsidRDefault="008C6EC6">
            <w:pPr>
              <w:rPr>
                <w:bCs/>
                <w:iCs/>
              </w:rPr>
            </w:pPr>
          </w:p>
        </w:tc>
        <w:tc>
          <w:tcPr>
            <w:tcW w:w="1435" w:type="dxa"/>
          </w:tcPr>
          <w:p w14:paraId="2D97C45F" w14:textId="5DA3FBF2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Included</w:t>
            </w:r>
            <w:r w:rsidR="00515670" w:rsidRPr="0053630D">
              <w:rPr>
                <w:bCs/>
                <w:iCs/>
              </w:rPr>
              <w:t xml:space="preserve"> (4,251)</w:t>
            </w:r>
          </w:p>
        </w:tc>
        <w:tc>
          <w:tcPr>
            <w:tcW w:w="1400" w:type="dxa"/>
          </w:tcPr>
          <w:p w14:paraId="32554196" w14:textId="2B38879B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Excluded</w:t>
            </w:r>
            <w:r w:rsidR="00515670" w:rsidRPr="0053630D">
              <w:rPr>
                <w:bCs/>
                <w:iCs/>
              </w:rPr>
              <w:t xml:space="preserve"> (1,</w:t>
            </w:r>
            <w:r w:rsidR="00DC4717">
              <w:rPr>
                <w:bCs/>
                <w:iCs/>
              </w:rPr>
              <w:t>260</w:t>
            </w:r>
            <w:r w:rsidR="00515670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223A03C0" w14:textId="098C6D37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Included</w:t>
            </w:r>
            <w:r w:rsidR="001C10DB" w:rsidRPr="0053630D">
              <w:rPr>
                <w:bCs/>
                <w:iCs/>
              </w:rPr>
              <w:t xml:space="preserve"> (</w:t>
            </w:r>
            <w:r w:rsidR="001B0127">
              <w:rPr>
                <w:bCs/>
                <w:iCs/>
              </w:rPr>
              <w:t>4,276</w:t>
            </w:r>
            <w:r w:rsidR="001C10DB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6FA59FAE" w14:textId="2532858F" w:rsidR="008C6EC6" w:rsidRPr="0053630D" w:rsidRDefault="008C6EC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Excluded</w:t>
            </w:r>
            <w:r w:rsidR="001C10DB" w:rsidRPr="0053630D">
              <w:rPr>
                <w:bCs/>
                <w:iCs/>
              </w:rPr>
              <w:t xml:space="preserve"> (</w:t>
            </w:r>
            <w:r w:rsidR="000E30AD">
              <w:rPr>
                <w:bCs/>
                <w:iCs/>
              </w:rPr>
              <w:t>975</w:t>
            </w:r>
            <w:r w:rsidR="001C10DB" w:rsidRPr="0053630D">
              <w:rPr>
                <w:bCs/>
                <w:iCs/>
              </w:rPr>
              <w:t>)</w:t>
            </w:r>
          </w:p>
        </w:tc>
      </w:tr>
      <w:tr w:rsidR="00F12E1E" w:rsidRPr="0053630D" w14:paraId="3E240349" w14:textId="77777777" w:rsidTr="00146B34">
        <w:trPr>
          <w:jc w:val="center"/>
        </w:trPr>
        <w:tc>
          <w:tcPr>
            <w:tcW w:w="4855" w:type="dxa"/>
          </w:tcPr>
          <w:p w14:paraId="54C339DA" w14:textId="4E87A558" w:rsidR="00F12E1E" w:rsidRPr="0053630D" w:rsidRDefault="00F12E1E" w:rsidP="00F12E1E">
            <w:pPr>
              <w:rPr>
                <w:bCs/>
                <w:iCs/>
              </w:rPr>
            </w:pPr>
            <w:bookmarkStart w:id="6" w:name="_Hlk102584492"/>
            <w:r w:rsidRPr="0053630D">
              <w:rPr>
                <w:bCs/>
                <w:iCs/>
              </w:rPr>
              <w:t>Maternal pregnancy smoking</w:t>
            </w:r>
            <w:bookmarkEnd w:id="6"/>
            <w:r w:rsidR="00B961A7">
              <w:rPr>
                <w:bCs/>
                <w:iCs/>
              </w:rPr>
              <w:t xml:space="preserve"> [N (%)]</w:t>
            </w:r>
          </w:p>
        </w:tc>
        <w:tc>
          <w:tcPr>
            <w:tcW w:w="1435" w:type="dxa"/>
          </w:tcPr>
          <w:p w14:paraId="608F4E6A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74C019C3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08A94534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0D09D00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</w:tr>
      <w:tr w:rsidR="00F12E1E" w:rsidRPr="0053630D" w14:paraId="574C91B8" w14:textId="77777777" w:rsidTr="00146B34">
        <w:trPr>
          <w:jc w:val="center"/>
        </w:trPr>
        <w:tc>
          <w:tcPr>
            <w:tcW w:w="4855" w:type="dxa"/>
          </w:tcPr>
          <w:p w14:paraId="5C6D29C3" w14:textId="603EEB74" w:rsidR="00F12E1E" w:rsidRPr="0053630D" w:rsidRDefault="00F12E1E" w:rsidP="00F12E1E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No</w:t>
            </w:r>
          </w:p>
        </w:tc>
        <w:tc>
          <w:tcPr>
            <w:tcW w:w="1435" w:type="dxa"/>
          </w:tcPr>
          <w:p w14:paraId="62E7F368" w14:textId="68DBBB6C" w:rsidR="00F12E1E" w:rsidRPr="0053630D" w:rsidRDefault="00F12E1E" w:rsidP="00F12E1E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3729 (95.8)</w:t>
            </w:r>
          </w:p>
        </w:tc>
        <w:tc>
          <w:tcPr>
            <w:tcW w:w="1400" w:type="dxa"/>
          </w:tcPr>
          <w:p w14:paraId="7771C740" w14:textId="4FB9017F" w:rsidR="00F12E1E" w:rsidRPr="0053630D" w:rsidRDefault="00DC4717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408</w:t>
            </w:r>
            <w:r w:rsidR="00F12E1E" w:rsidRPr="0053630D">
              <w:rPr>
                <w:bCs/>
                <w:iCs/>
              </w:rPr>
              <w:t xml:space="preserve"> (9</w:t>
            </w:r>
            <w:r>
              <w:rPr>
                <w:bCs/>
                <w:iCs/>
              </w:rPr>
              <w:t>0.7</w:t>
            </w:r>
            <w:r w:rsidR="00F12E1E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2F5E6B9" w14:textId="6462B093" w:rsidR="00F12E1E" w:rsidRPr="0053630D" w:rsidRDefault="000E30AD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3750</w:t>
            </w:r>
            <w:r w:rsidR="00F12E1E" w:rsidRPr="0053630D">
              <w:rPr>
                <w:bCs/>
                <w:iCs/>
              </w:rPr>
              <w:t xml:space="preserve"> (9</w:t>
            </w:r>
            <w:r>
              <w:rPr>
                <w:bCs/>
                <w:iCs/>
              </w:rPr>
              <w:t>4.9</w:t>
            </w:r>
            <w:r w:rsidR="00F12E1E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0EA12672" w14:textId="012C1A59" w:rsidR="00F12E1E" w:rsidRPr="0053630D" w:rsidRDefault="000E30AD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278</w:t>
            </w:r>
            <w:r w:rsidR="00F12E1E" w:rsidRPr="0053630D">
              <w:rPr>
                <w:bCs/>
                <w:iCs/>
              </w:rPr>
              <w:t xml:space="preserve"> (9</w:t>
            </w:r>
            <w:r>
              <w:rPr>
                <w:bCs/>
                <w:iCs/>
              </w:rPr>
              <w:t>3</w:t>
            </w:r>
            <w:r w:rsidR="00F12E1E" w:rsidRPr="0053630D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="00F12E1E" w:rsidRPr="0053630D">
              <w:rPr>
                <w:bCs/>
                <w:iCs/>
              </w:rPr>
              <w:t>)</w:t>
            </w:r>
          </w:p>
        </w:tc>
      </w:tr>
      <w:tr w:rsidR="00F12E1E" w:rsidRPr="0053630D" w14:paraId="7E855D09" w14:textId="77777777" w:rsidTr="00146B34">
        <w:trPr>
          <w:jc w:val="center"/>
        </w:trPr>
        <w:tc>
          <w:tcPr>
            <w:tcW w:w="4855" w:type="dxa"/>
          </w:tcPr>
          <w:p w14:paraId="028D1E12" w14:textId="31E51964" w:rsidR="00F12E1E" w:rsidRPr="0053630D" w:rsidRDefault="00F12E1E" w:rsidP="00F12E1E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Yes</w:t>
            </w:r>
          </w:p>
        </w:tc>
        <w:tc>
          <w:tcPr>
            <w:tcW w:w="1435" w:type="dxa"/>
          </w:tcPr>
          <w:p w14:paraId="7AC75B99" w14:textId="3D0BEDDD" w:rsidR="00F12E1E" w:rsidRPr="0053630D" w:rsidRDefault="00F12E1E" w:rsidP="00F12E1E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164 (4.2)</w:t>
            </w:r>
          </w:p>
        </w:tc>
        <w:tc>
          <w:tcPr>
            <w:tcW w:w="1400" w:type="dxa"/>
          </w:tcPr>
          <w:p w14:paraId="4D11EC3A" w14:textId="4CAEB7CE" w:rsidR="00F12E1E" w:rsidRPr="0053630D" w:rsidRDefault="00DC4717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  <w:r w:rsidR="00F12E1E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9.3</w:t>
            </w:r>
            <w:r w:rsidR="00F12E1E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43A0505A" w14:textId="14DED0BE" w:rsidR="00F12E1E" w:rsidRPr="0053630D" w:rsidRDefault="000E30AD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  <w:r w:rsidR="00F12E1E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5.1</w:t>
            </w:r>
            <w:r w:rsidR="00F12E1E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78375A05" w14:textId="49C0DD49" w:rsidR="00F12E1E" w:rsidRPr="0053630D" w:rsidRDefault="000E30AD" w:rsidP="00F12E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F12E1E" w:rsidRPr="0053630D">
              <w:rPr>
                <w:bCs/>
                <w:iCs/>
              </w:rPr>
              <w:t xml:space="preserve"> (6</w:t>
            </w:r>
            <w:r>
              <w:rPr>
                <w:bCs/>
                <w:iCs/>
              </w:rPr>
              <w:t>.7</w:t>
            </w:r>
            <w:r w:rsidR="00F12E1E" w:rsidRPr="0053630D">
              <w:rPr>
                <w:bCs/>
                <w:iCs/>
              </w:rPr>
              <w:t>)</w:t>
            </w:r>
          </w:p>
        </w:tc>
      </w:tr>
      <w:tr w:rsidR="00F12E1E" w:rsidRPr="0053630D" w14:paraId="74EC2E5E" w14:textId="77777777" w:rsidTr="00146B34">
        <w:trPr>
          <w:jc w:val="center"/>
        </w:trPr>
        <w:tc>
          <w:tcPr>
            <w:tcW w:w="4855" w:type="dxa"/>
          </w:tcPr>
          <w:p w14:paraId="299371CA" w14:textId="77777777" w:rsidR="00F12E1E" w:rsidRPr="0053630D" w:rsidRDefault="00F12E1E" w:rsidP="00F12E1E">
            <w:pPr>
              <w:rPr>
                <w:bCs/>
                <w:iCs/>
              </w:rPr>
            </w:pPr>
          </w:p>
        </w:tc>
        <w:tc>
          <w:tcPr>
            <w:tcW w:w="1435" w:type="dxa"/>
          </w:tcPr>
          <w:p w14:paraId="188114B2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2B03C0FD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4A0F78F6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EA0410B" w14:textId="77777777" w:rsidR="00F12E1E" w:rsidRPr="0053630D" w:rsidRDefault="00F12E1E" w:rsidP="00F12E1E">
            <w:pPr>
              <w:jc w:val="center"/>
              <w:rPr>
                <w:bCs/>
                <w:iCs/>
              </w:rPr>
            </w:pPr>
          </w:p>
        </w:tc>
      </w:tr>
      <w:tr w:rsidR="008C6EC6" w:rsidRPr="0053630D" w14:paraId="655B4E6B" w14:textId="3FEBCA20" w:rsidTr="00146B34">
        <w:trPr>
          <w:jc w:val="center"/>
        </w:trPr>
        <w:tc>
          <w:tcPr>
            <w:tcW w:w="4855" w:type="dxa"/>
          </w:tcPr>
          <w:p w14:paraId="27A7FA55" w14:textId="7E0EAD0D" w:rsidR="008C6EC6" w:rsidRPr="0053630D" w:rsidRDefault="0030014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Maternal education</w:t>
            </w:r>
            <w:r w:rsidR="00B961A7">
              <w:rPr>
                <w:bCs/>
                <w:iCs/>
              </w:rPr>
              <w:t xml:space="preserve"> [N (%)]</w:t>
            </w:r>
          </w:p>
        </w:tc>
        <w:tc>
          <w:tcPr>
            <w:tcW w:w="1435" w:type="dxa"/>
          </w:tcPr>
          <w:p w14:paraId="723B57A2" w14:textId="77777777" w:rsidR="008C6EC6" w:rsidRPr="0053630D" w:rsidRDefault="008C6EC6" w:rsidP="008C6EC6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699DCA00" w14:textId="77777777" w:rsidR="008C6EC6" w:rsidRPr="0053630D" w:rsidRDefault="008C6EC6" w:rsidP="008C6EC6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14CE10FE" w14:textId="77777777" w:rsidR="008C6EC6" w:rsidRPr="0053630D" w:rsidRDefault="008C6EC6" w:rsidP="008C6EC6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53B60777" w14:textId="77777777" w:rsidR="008C6EC6" w:rsidRPr="0053630D" w:rsidRDefault="008C6EC6" w:rsidP="008C6EC6">
            <w:pPr>
              <w:jc w:val="center"/>
              <w:rPr>
                <w:bCs/>
                <w:iCs/>
              </w:rPr>
            </w:pPr>
          </w:p>
        </w:tc>
      </w:tr>
      <w:tr w:rsidR="008C6EC6" w:rsidRPr="0053630D" w14:paraId="66AD86C6" w14:textId="69A558EC" w:rsidTr="00146B34">
        <w:trPr>
          <w:jc w:val="center"/>
        </w:trPr>
        <w:tc>
          <w:tcPr>
            <w:tcW w:w="4855" w:type="dxa"/>
          </w:tcPr>
          <w:p w14:paraId="0740599C" w14:textId="55DD3145" w:rsidR="008C6EC6" w:rsidRPr="0053630D" w:rsidRDefault="00515670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CSE</w:t>
            </w:r>
          </w:p>
        </w:tc>
        <w:tc>
          <w:tcPr>
            <w:tcW w:w="1435" w:type="dxa"/>
          </w:tcPr>
          <w:p w14:paraId="4ABA70A4" w14:textId="3C5229FE" w:rsidR="008C6EC6" w:rsidRPr="0053630D" w:rsidRDefault="00B67E76" w:rsidP="008C6EC6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588 (14.4)</w:t>
            </w:r>
          </w:p>
        </w:tc>
        <w:tc>
          <w:tcPr>
            <w:tcW w:w="1400" w:type="dxa"/>
          </w:tcPr>
          <w:p w14:paraId="6D801B8B" w14:textId="63E4495C" w:rsidR="008C6EC6" w:rsidRPr="0053630D" w:rsidRDefault="00DC4717" w:rsidP="008C6E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158</w:t>
            </w:r>
            <w:r w:rsidR="00B67E76" w:rsidRPr="0053630D">
              <w:rPr>
                <w:bCs/>
                <w:iCs/>
              </w:rPr>
              <w:t xml:space="preserve"> (2</w:t>
            </w:r>
            <w:r>
              <w:rPr>
                <w:bCs/>
                <w:iCs/>
              </w:rPr>
              <w:t>9.8</w:t>
            </w:r>
            <w:r w:rsidR="00B67E76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70904947" w14:textId="0F030767" w:rsidR="008C6EC6" w:rsidRPr="0053630D" w:rsidRDefault="000E30AD" w:rsidP="008C6E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596</w:t>
            </w:r>
            <w:r w:rsidR="00884DD0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4.6</w:t>
            </w:r>
            <w:r w:rsidR="00884DD0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075147DB" w14:textId="6F915D8F" w:rsidR="008C6EC6" w:rsidRPr="0053630D" w:rsidRDefault="000E30AD" w:rsidP="008C6E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</w:t>
            </w:r>
            <w:r w:rsidR="00884DD0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30</w:t>
            </w:r>
            <w:r w:rsidR="00884DD0" w:rsidRPr="0053630D">
              <w:rPr>
                <w:bCs/>
                <w:iCs/>
              </w:rPr>
              <w:t>.</w:t>
            </w:r>
            <w:r>
              <w:rPr>
                <w:bCs/>
                <w:iCs/>
              </w:rPr>
              <w:t>1</w:t>
            </w:r>
            <w:r w:rsidR="00884DD0" w:rsidRPr="0053630D">
              <w:rPr>
                <w:bCs/>
                <w:iCs/>
              </w:rPr>
              <w:t>)</w:t>
            </w:r>
          </w:p>
        </w:tc>
      </w:tr>
      <w:tr w:rsidR="005F2CBF" w:rsidRPr="0053630D" w14:paraId="251FC8A8" w14:textId="77777777" w:rsidTr="00146B34">
        <w:trPr>
          <w:jc w:val="center"/>
        </w:trPr>
        <w:tc>
          <w:tcPr>
            <w:tcW w:w="4855" w:type="dxa"/>
          </w:tcPr>
          <w:p w14:paraId="1F910461" w14:textId="55D7B914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Vocational</w:t>
            </w:r>
          </w:p>
        </w:tc>
        <w:tc>
          <w:tcPr>
            <w:tcW w:w="1435" w:type="dxa"/>
          </w:tcPr>
          <w:p w14:paraId="1961C8FE" w14:textId="4FE4050A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380 (9.3)</w:t>
            </w:r>
          </w:p>
        </w:tc>
        <w:tc>
          <w:tcPr>
            <w:tcW w:w="1400" w:type="dxa"/>
          </w:tcPr>
          <w:p w14:paraId="57688440" w14:textId="5133909F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3.8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5FA66C21" w14:textId="2A8EA9EB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378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9.3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0E8F28E0" w14:textId="3A7B69F6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0</w:t>
            </w:r>
            <w:r w:rsidR="005F2CBF" w:rsidRPr="0053630D">
              <w:rPr>
                <w:bCs/>
                <w:iCs/>
              </w:rPr>
              <w:t>.</w:t>
            </w:r>
            <w:r>
              <w:rPr>
                <w:bCs/>
                <w:iCs/>
              </w:rPr>
              <w:t>5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7DBEB1C3" w14:textId="2EAC832B" w:rsidTr="00146B34">
        <w:trPr>
          <w:jc w:val="center"/>
        </w:trPr>
        <w:tc>
          <w:tcPr>
            <w:tcW w:w="4855" w:type="dxa"/>
          </w:tcPr>
          <w:p w14:paraId="036DF6AC" w14:textId="245EB9FA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O level</w:t>
            </w:r>
          </w:p>
        </w:tc>
        <w:tc>
          <w:tcPr>
            <w:tcW w:w="1435" w:type="dxa"/>
          </w:tcPr>
          <w:p w14:paraId="2C9CC860" w14:textId="712C77CF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1467 (35.8)</w:t>
            </w:r>
          </w:p>
        </w:tc>
        <w:tc>
          <w:tcPr>
            <w:tcW w:w="1400" w:type="dxa"/>
          </w:tcPr>
          <w:p w14:paraId="15BFE4F1" w14:textId="612E2E1B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183</w:t>
            </w:r>
            <w:r w:rsidR="005F2CBF" w:rsidRPr="0053630D">
              <w:rPr>
                <w:bCs/>
                <w:iCs/>
              </w:rPr>
              <w:t xml:space="preserve"> (3</w:t>
            </w:r>
            <w:r>
              <w:rPr>
                <w:bCs/>
                <w:iCs/>
              </w:rPr>
              <w:t>4.5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A9F7CDB" w14:textId="57E54AD2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1429</w:t>
            </w:r>
            <w:r w:rsidR="005F2CBF" w:rsidRPr="0053630D">
              <w:rPr>
                <w:bCs/>
                <w:iCs/>
              </w:rPr>
              <w:t xml:space="preserve"> (35.</w:t>
            </w:r>
            <w:r>
              <w:rPr>
                <w:bCs/>
                <w:iCs/>
              </w:rPr>
              <w:t>0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2B30DE44" w14:textId="34DEF597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126</w:t>
            </w:r>
            <w:r w:rsidR="005F2CBF" w:rsidRPr="0053630D">
              <w:rPr>
                <w:bCs/>
                <w:iCs/>
              </w:rPr>
              <w:t xml:space="preserve"> (3</w:t>
            </w:r>
            <w:r>
              <w:rPr>
                <w:bCs/>
                <w:iCs/>
              </w:rPr>
              <w:t>5</w:t>
            </w:r>
            <w:r w:rsidR="005F2CBF" w:rsidRPr="0053630D">
              <w:rPr>
                <w:bCs/>
                <w:iCs/>
              </w:rPr>
              <w:t>.8)</w:t>
            </w:r>
          </w:p>
        </w:tc>
      </w:tr>
      <w:tr w:rsidR="005F2CBF" w:rsidRPr="0053630D" w14:paraId="308DDF25" w14:textId="0CCBA1C9" w:rsidTr="00146B34">
        <w:trPr>
          <w:jc w:val="center"/>
        </w:trPr>
        <w:tc>
          <w:tcPr>
            <w:tcW w:w="4855" w:type="dxa"/>
          </w:tcPr>
          <w:p w14:paraId="17B6793B" w14:textId="16E6F885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A level</w:t>
            </w:r>
          </w:p>
        </w:tc>
        <w:tc>
          <w:tcPr>
            <w:tcW w:w="1435" w:type="dxa"/>
          </w:tcPr>
          <w:p w14:paraId="4E559BC8" w14:textId="35D8CE8C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1054 (25.7)</w:t>
            </w:r>
          </w:p>
        </w:tc>
        <w:tc>
          <w:tcPr>
            <w:tcW w:w="1400" w:type="dxa"/>
          </w:tcPr>
          <w:p w14:paraId="45462F35" w14:textId="5E4B88B2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5.3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41E13047" w14:textId="503248F6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1037</w:t>
            </w:r>
            <w:r w:rsidR="005F2CBF" w:rsidRPr="0053630D">
              <w:rPr>
                <w:bCs/>
                <w:iCs/>
              </w:rPr>
              <w:t xml:space="preserve"> (26.</w:t>
            </w:r>
            <w:r>
              <w:rPr>
                <w:bCs/>
                <w:iCs/>
              </w:rPr>
              <w:t>4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7B0A4FA4" w14:textId="274ED4FA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6</w:t>
            </w:r>
            <w:r w:rsidR="005F2CBF" w:rsidRPr="0053630D">
              <w:rPr>
                <w:bCs/>
                <w:iCs/>
              </w:rPr>
              <w:t>.</w:t>
            </w:r>
            <w:r>
              <w:rPr>
                <w:bCs/>
                <w:iCs/>
              </w:rPr>
              <w:t>2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49371437" w14:textId="77777777" w:rsidTr="00146B34">
        <w:trPr>
          <w:jc w:val="center"/>
        </w:trPr>
        <w:tc>
          <w:tcPr>
            <w:tcW w:w="4855" w:type="dxa"/>
          </w:tcPr>
          <w:p w14:paraId="6AAAB007" w14:textId="3530DD59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Degree</w:t>
            </w:r>
          </w:p>
        </w:tc>
        <w:tc>
          <w:tcPr>
            <w:tcW w:w="1435" w:type="dxa"/>
          </w:tcPr>
          <w:p w14:paraId="312FDAF4" w14:textId="2EA875F3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608 (14.8)</w:t>
            </w:r>
          </w:p>
        </w:tc>
        <w:tc>
          <w:tcPr>
            <w:tcW w:w="1400" w:type="dxa"/>
          </w:tcPr>
          <w:p w14:paraId="13EF9763" w14:textId="69756391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6.6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98F7526" w14:textId="3B397185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641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5.7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3F8E17E2" w14:textId="0AEF2AEB" w:rsidR="005F2CBF" w:rsidRPr="0053630D" w:rsidRDefault="000E30A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7.4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7372ACF0" w14:textId="77777777" w:rsidTr="00146B34">
        <w:trPr>
          <w:jc w:val="center"/>
        </w:trPr>
        <w:tc>
          <w:tcPr>
            <w:tcW w:w="4855" w:type="dxa"/>
          </w:tcPr>
          <w:p w14:paraId="7B11B45A" w14:textId="77777777" w:rsidR="005F2CBF" w:rsidRPr="0053630D" w:rsidRDefault="005F2CBF" w:rsidP="005F2CBF">
            <w:pPr>
              <w:rPr>
                <w:bCs/>
                <w:iCs/>
              </w:rPr>
            </w:pPr>
          </w:p>
        </w:tc>
        <w:tc>
          <w:tcPr>
            <w:tcW w:w="1435" w:type="dxa"/>
          </w:tcPr>
          <w:p w14:paraId="7140E8B0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622B9BDA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3E06D409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27012EF1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</w:tr>
      <w:tr w:rsidR="005F2CBF" w:rsidRPr="0053630D" w14:paraId="64F923DA" w14:textId="77777777" w:rsidTr="00146B34">
        <w:trPr>
          <w:jc w:val="center"/>
        </w:trPr>
        <w:tc>
          <w:tcPr>
            <w:tcW w:w="4855" w:type="dxa"/>
          </w:tcPr>
          <w:p w14:paraId="212D747C" w14:textId="36E2FF10" w:rsidR="005F2CBF" w:rsidRPr="0053630D" w:rsidRDefault="00146B34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 xml:space="preserve">Maternal </w:t>
            </w:r>
            <w:r>
              <w:rPr>
                <w:bCs/>
                <w:iCs/>
              </w:rPr>
              <w:t>p</w:t>
            </w:r>
            <w:r w:rsidR="005F2CBF" w:rsidRPr="0053630D">
              <w:rPr>
                <w:bCs/>
                <w:iCs/>
              </w:rPr>
              <w:t>arity</w:t>
            </w:r>
            <w:r w:rsidR="005F2CBF">
              <w:rPr>
                <w:bCs/>
                <w:iCs/>
              </w:rPr>
              <w:t xml:space="preserve"> [N (%)]</w:t>
            </w:r>
          </w:p>
        </w:tc>
        <w:tc>
          <w:tcPr>
            <w:tcW w:w="1435" w:type="dxa"/>
          </w:tcPr>
          <w:p w14:paraId="67DA75D0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42E69251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2287FA87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55A2E35C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</w:tr>
      <w:tr w:rsidR="005F2CBF" w:rsidRPr="0053630D" w14:paraId="0DA11092" w14:textId="77777777" w:rsidTr="00146B34">
        <w:trPr>
          <w:jc w:val="center"/>
        </w:trPr>
        <w:tc>
          <w:tcPr>
            <w:tcW w:w="4855" w:type="dxa"/>
          </w:tcPr>
          <w:p w14:paraId="42608047" w14:textId="77056A22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0</w:t>
            </w:r>
          </w:p>
        </w:tc>
        <w:tc>
          <w:tcPr>
            <w:tcW w:w="1435" w:type="dxa"/>
          </w:tcPr>
          <w:p w14:paraId="0B2608BA" w14:textId="4F0B83A1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1808 (45.2)</w:t>
            </w:r>
          </w:p>
        </w:tc>
        <w:tc>
          <w:tcPr>
            <w:tcW w:w="1400" w:type="dxa"/>
          </w:tcPr>
          <w:p w14:paraId="4D296E62" w14:textId="0F9CA423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39.7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497C82E3" w14:textId="3F6DAC68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1820</w:t>
            </w:r>
            <w:r w:rsidR="005F2CBF" w:rsidRPr="0053630D">
              <w:rPr>
                <w:bCs/>
                <w:iCs/>
              </w:rPr>
              <w:t xml:space="preserve"> (4</w:t>
            </w:r>
            <w:r>
              <w:rPr>
                <w:bCs/>
                <w:iCs/>
              </w:rPr>
              <w:t>5</w:t>
            </w:r>
            <w:r w:rsidR="005F2CBF" w:rsidRPr="0053630D">
              <w:rPr>
                <w:bCs/>
                <w:iCs/>
              </w:rPr>
              <w:t>.</w:t>
            </w:r>
            <w:r>
              <w:rPr>
                <w:bCs/>
                <w:iCs/>
              </w:rPr>
              <w:t>7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48B61DC6" w14:textId="6BCB339C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138</w:t>
            </w:r>
            <w:r w:rsidR="005F2CBF" w:rsidRPr="0053630D">
              <w:rPr>
                <w:bCs/>
                <w:iCs/>
              </w:rPr>
              <w:t xml:space="preserve"> (41.</w:t>
            </w:r>
            <w:r>
              <w:rPr>
                <w:bCs/>
                <w:iCs/>
              </w:rPr>
              <w:t>1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0643AF98" w14:textId="77777777" w:rsidTr="00146B34">
        <w:trPr>
          <w:jc w:val="center"/>
        </w:trPr>
        <w:tc>
          <w:tcPr>
            <w:tcW w:w="4855" w:type="dxa"/>
          </w:tcPr>
          <w:p w14:paraId="2B4E3C17" w14:textId="5A29847A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1</w:t>
            </w:r>
          </w:p>
        </w:tc>
        <w:tc>
          <w:tcPr>
            <w:tcW w:w="1435" w:type="dxa"/>
          </w:tcPr>
          <w:p w14:paraId="7364145F" w14:textId="6B000F46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1425 (35.6)</w:t>
            </w:r>
          </w:p>
        </w:tc>
        <w:tc>
          <w:tcPr>
            <w:tcW w:w="1400" w:type="dxa"/>
          </w:tcPr>
          <w:p w14:paraId="616E6E6E" w14:textId="2B155FBC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187</w:t>
            </w:r>
            <w:r w:rsidR="005F2CBF" w:rsidRPr="0053630D">
              <w:rPr>
                <w:bCs/>
                <w:iCs/>
              </w:rPr>
              <w:t xml:space="preserve"> (3</w:t>
            </w:r>
            <w:r>
              <w:rPr>
                <w:bCs/>
                <w:iCs/>
              </w:rPr>
              <w:t>7.0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48F5DC8" w14:textId="5BC5232B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1469</w:t>
            </w:r>
            <w:r w:rsidR="005F2CBF" w:rsidRPr="0053630D">
              <w:rPr>
                <w:bCs/>
                <w:iCs/>
              </w:rPr>
              <w:t xml:space="preserve"> (3</w:t>
            </w:r>
            <w:r>
              <w:rPr>
                <w:bCs/>
                <w:iCs/>
              </w:rPr>
              <w:t>6.9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6B0DAA1B" w14:textId="29404DD1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</w:t>
            </w:r>
            <w:r w:rsidR="005F2CBF" w:rsidRPr="0053630D">
              <w:rPr>
                <w:bCs/>
                <w:iCs/>
              </w:rPr>
              <w:t xml:space="preserve"> (3</w:t>
            </w:r>
            <w:r>
              <w:rPr>
                <w:bCs/>
                <w:iCs/>
              </w:rPr>
              <w:t>3.0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029684FC" w14:textId="77777777" w:rsidTr="00146B34">
        <w:trPr>
          <w:jc w:val="center"/>
        </w:trPr>
        <w:tc>
          <w:tcPr>
            <w:tcW w:w="4855" w:type="dxa"/>
          </w:tcPr>
          <w:p w14:paraId="60E11ABC" w14:textId="05CC2A3E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2</w:t>
            </w:r>
          </w:p>
        </w:tc>
        <w:tc>
          <w:tcPr>
            <w:tcW w:w="1435" w:type="dxa"/>
          </w:tcPr>
          <w:p w14:paraId="36CB8207" w14:textId="69FC8C5B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572 (14.3)</w:t>
            </w:r>
          </w:p>
        </w:tc>
        <w:tc>
          <w:tcPr>
            <w:tcW w:w="1400" w:type="dxa"/>
          </w:tcPr>
          <w:p w14:paraId="38481751" w14:textId="27188DC8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77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5</w:t>
            </w:r>
            <w:r w:rsidR="005F2CBF" w:rsidRPr="0053630D">
              <w:rPr>
                <w:bCs/>
                <w:iCs/>
              </w:rPr>
              <w:t>.2)</w:t>
            </w:r>
          </w:p>
        </w:tc>
        <w:tc>
          <w:tcPr>
            <w:tcW w:w="1417" w:type="dxa"/>
          </w:tcPr>
          <w:p w14:paraId="40B350EC" w14:textId="1FC32C27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526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3.2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3A34470D" w14:textId="43A48397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  <w:r w:rsidR="005F2CBF" w:rsidRPr="0053630D">
              <w:rPr>
                <w:bCs/>
                <w:iCs/>
              </w:rPr>
              <w:t xml:space="preserve"> (1</w:t>
            </w:r>
            <w:r>
              <w:rPr>
                <w:bCs/>
                <w:iCs/>
              </w:rPr>
              <w:t>7.9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7F23152B" w14:textId="77777777" w:rsidTr="00146B34">
        <w:trPr>
          <w:jc w:val="center"/>
        </w:trPr>
        <w:tc>
          <w:tcPr>
            <w:tcW w:w="4855" w:type="dxa"/>
          </w:tcPr>
          <w:p w14:paraId="7DE6F440" w14:textId="47819C5C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3 or more</w:t>
            </w:r>
          </w:p>
        </w:tc>
        <w:tc>
          <w:tcPr>
            <w:tcW w:w="1435" w:type="dxa"/>
          </w:tcPr>
          <w:p w14:paraId="203545DF" w14:textId="510C1CDE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198 (5.0)</w:t>
            </w:r>
          </w:p>
        </w:tc>
        <w:tc>
          <w:tcPr>
            <w:tcW w:w="1400" w:type="dxa"/>
          </w:tcPr>
          <w:p w14:paraId="36C630FD" w14:textId="122E5550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8.1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C521D7E" w14:textId="588BF9F2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4.3</w:t>
            </w:r>
            <w:r w:rsidR="005F2CBF"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254264D5" w14:textId="7067E04A" w:rsidR="005F2CBF" w:rsidRPr="0053630D" w:rsidRDefault="00107A6D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8.0</w:t>
            </w:r>
            <w:r w:rsidR="005F2CBF" w:rsidRPr="0053630D">
              <w:rPr>
                <w:bCs/>
                <w:iCs/>
              </w:rPr>
              <w:t>)</w:t>
            </w:r>
          </w:p>
        </w:tc>
      </w:tr>
      <w:tr w:rsidR="005F2CBF" w:rsidRPr="0053630D" w14:paraId="1992DF6C" w14:textId="77777777" w:rsidTr="00146B34">
        <w:trPr>
          <w:jc w:val="center"/>
        </w:trPr>
        <w:tc>
          <w:tcPr>
            <w:tcW w:w="4855" w:type="dxa"/>
          </w:tcPr>
          <w:p w14:paraId="61C78651" w14:textId="77777777" w:rsidR="005F2CBF" w:rsidRPr="0053630D" w:rsidRDefault="005F2CBF" w:rsidP="005F2CBF">
            <w:pPr>
              <w:rPr>
                <w:bCs/>
                <w:iCs/>
              </w:rPr>
            </w:pPr>
          </w:p>
        </w:tc>
        <w:tc>
          <w:tcPr>
            <w:tcW w:w="1435" w:type="dxa"/>
          </w:tcPr>
          <w:p w14:paraId="3E78B84E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00" w:type="dxa"/>
          </w:tcPr>
          <w:p w14:paraId="38434AE0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14:paraId="089C323E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B403735" w14:textId="77777777" w:rsidR="005F2CBF" w:rsidRPr="0053630D" w:rsidRDefault="005F2CBF" w:rsidP="005F2CBF">
            <w:pPr>
              <w:jc w:val="center"/>
              <w:rPr>
                <w:bCs/>
                <w:iCs/>
              </w:rPr>
            </w:pPr>
          </w:p>
        </w:tc>
      </w:tr>
      <w:tr w:rsidR="005F2CBF" w:rsidRPr="0053630D" w14:paraId="3157121A" w14:textId="77777777" w:rsidTr="00146B34">
        <w:trPr>
          <w:jc w:val="center"/>
        </w:trPr>
        <w:tc>
          <w:tcPr>
            <w:tcW w:w="4855" w:type="dxa"/>
          </w:tcPr>
          <w:p w14:paraId="6FCA9108" w14:textId="7A8D4F7E" w:rsidR="005F2CBF" w:rsidRPr="00B961A7" w:rsidRDefault="005F2CBF" w:rsidP="005F2CBF">
            <w:pPr>
              <w:rPr>
                <w:bCs/>
                <w:iCs/>
              </w:rPr>
            </w:pPr>
            <w:bookmarkStart w:id="7" w:name="_Hlk102586334"/>
            <w:r w:rsidRPr="0053630D">
              <w:rPr>
                <w:bCs/>
                <w:iCs/>
              </w:rPr>
              <w:t>Maternal pregnancy BMI</w:t>
            </w:r>
            <w:r>
              <w:rPr>
                <w:bCs/>
                <w:iCs/>
              </w:rPr>
              <w:t xml:space="preserve"> – kg/m</w:t>
            </w:r>
            <w:r>
              <w:rPr>
                <w:bCs/>
                <w:iCs/>
                <w:vertAlign w:val="superscript"/>
              </w:rPr>
              <w:t>2</w:t>
            </w:r>
            <w:r>
              <w:rPr>
                <w:bCs/>
                <w:iCs/>
              </w:rPr>
              <w:t xml:space="preserve"> [mean (SD)]</w:t>
            </w:r>
          </w:p>
        </w:tc>
        <w:tc>
          <w:tcPr>
            <w:tcW w:w="1435" w:type="dxa"/>
          </w:tcPr>
          <w:p w14:paraId="492AD59E" w14:textId="32416623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23.0 (3.8)</w:t>
            </w:r>
          </w:p>
        </w:tc>
        <w:tc>
          <w:tcPr>
            <w:tcW w:w="1400" w:type="dxa"/>
          </w:tcPr>
          <w:p w14:paraId="0B51F607" w14:textId="2B0F49F9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</w:t>
            </w:r>
            <w:r w:rsidR="00DC4717">
              <w:rPr>
                <w:bCs/>
                <w:iCs/>
              </w:rPr>
              <w:t>2.9</w:t>
            </w:r>
            <w:r w:rsidRPr="0053630D">
              <w:rPr>
                <w:bCs/>
                <w:iCs/>
              </w:rPr>
              <w:t xml:space="preserve"> (3.</w:t>
            </w:r>
            <w:r w:rsidR="00DC4717">
              <w:rPr>
                <w:bCs/>
                <w:iCs/>
              </w:rPr>
              <w:t>8</w:t>
            </w:r>
            <w:r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2582609" w14:textId="229D9FB1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22.9 (3.</w:t>
            </w:r>
            <w:r w:rsidR="00107A6D">
              <w:rPr>
                <w:bCs/>
                <w:iCs/>
              </w:rPr>
              <w:t>8</w:t>
            </w:r>
            <w:r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6AB809A6" w14:textId="3743CFF5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23.</w:t>
            </w:r>
            <w:r w:rsidR="00107A6D">
              <w:rPr>
                <w:bCs/>
                <w:iCs/>
              </w:rPr>
              <w:t>0</w:t>
            </w:r>
            <w:r w:rsidRPr="0053630D">
              <w:rPr>
                <w:bCs/>
                <w:iCs/>
              </w:rPr>
              <w:t xml:space="preserve"> (4.</w:t>
            </w:r>
            <w:r w:rsidR="00107A6D">
              <w:rPr>
                <w:bCs/>
                <w:iCs/>
              </w:rPr>
              <w:t>2</w:t>
            </w:r>
            <w:r w:rsidRPr="0053630D">
              <w:rPr>
                <w:bCs/>
                <w:iCs/>
              </w:rPr>
              <w:t>)</w:t>
            </w:r>
          </w:p>
        </w:tc>
      </w:tr>
      <w:tr w:rsidR="005F2CBF" w:rsidRPr="0053630D" w14:paraId="4DFF213B" w14:textId="77777777" w:rsidTr="00146B34">
        <w:trPr>
          <w:jc w:val="center"/>
        </w:trPr>
        <w:tc>
          <w:tcPr>
            <w:tcW w:w="4855" w:type="dxa"/>
          </w:tcPr>
          <w:p w14:paraId="76A391C1" w14:textId="1BE1E6A4" w:rsidR="005F2CBF" w:rsidRPr="0053630D" w:rsidRDefault="005F2CBF" w:rsidP="005F2CBF">
            <w:pPr>
              <w:rPr>
                <w:bCs/>
                <w:iCs/>
              </w:rPr>
            </w:pPr>
            <w:bookmarkStart w:id="8" w:name="_Hlk102585943"/>
            <w:bookmarkEnd w:id="7"/>
            <w:r w:rsidRPr="0053630D">
              <w:rPr>
                <w:bCs/>
                <w:iCs/>
              </w:rPr>
              <w:t>Maternal age at birth</w:t>
            </w:r>
            <w:bookmarkEnd w:id="8"/>
            <w:r>
              <w:rPr>
                <w:bCs/>
                <w:iCs/>
              </w:rPr>
              <w:t xml:space="preserve"> – years [mean (SD)]</w:t>
            </w:r>
          </w:p>
        </w:tc>
        <w:tc>
          <w:tcPr>
            <w:tcW w:w="1435" w:type="dxa"/>
          </w:tcPr>
          <w:p w14:paraId="7C1B9797" w14:textId="74F151DD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29.1 (4.6)</w:t>
            </w:r>
          </w:p>
        </w:tc>
        <w:tc>
          <w:tcPr>
            <w:tcW w:w="1400" w:type="dxa"/>
          </w:tcPr>
          <w:p w14:paraId="49936D12" w14:textId="7BF75959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27.</w:t>
            </w:r>
            <w:r w:rsidR="00DC4717">
              <w:rPr>
                <w:bCs/>
                <w:iCs/>
              </w:rPr>
              <w:t>0</w:t>
            </w:r>
            <w:r w:rsidRPr="0053630D">
              <w:rPr>
                <w:bCs/>
                <w:iCs/>
              </w:rPr>
              <w:t xml:space="preserve"> (4.9)</w:t>
            </w:r>
          </w:p>
        </w:tc>
        <w:tc>
          <w:tcPr>
            <w:tcW w:w="1417" w:type="dxa"/>
          </w:tcPr>
          <w:p w14:paraId="37CC3710" w14:textId="21D523BE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</w:t>
            </w:r>
            <w:r w:rsidR="00107A6D">
              <w:rPr>
                <w:bCs/>
                <w:iCs/>
              </w:rPr>
              <w:t>8</w:t>
            </w:r>
            <w:r w:rsidRPr="0053630D">
              <w:rPr>
                <w:bCs/>
                <w:iCs/>
              </w:rPr>
              <w:t>.</w:t>
            </w:r>
            <w:r w:rsidR="00107A6D">
              <w:rPr>
                <w:bCs/>
                <w:iCs/>
              </w:rPr>
              <w:t>9</w:t>
            </w:r>
            <w:r w:rsidRPr="0053630D">
              <w:rPr>
                <w:bCs/>
                <w:iCs/>
              </w:rPr>
              <w:t xml:space="preserve"> (4</w:t>
            </w:r>
            <w:r w:rsidR="00107A6D">
              <w:rPr>
                <w:bCs/>
                <w:iCs/>
              </w:rPr>
              <w:t>.5</w:t>
            </w:r>
            <w:r w:rsidRPr="0053630D">
              <w:rPr>
                <w:bCs/>
                <w:iCs/>
              </w:rPr>
              <w:t>)</w:t>
            </w:r>
          </w:p>
        </w:tc>
        <w:tc>
          <w:tcPr>
            <w:tcW w:w="1418" w:type="dxa"/>
          </w:tcPr>
          <w:p w14:paraId="30692D64" w14:textId="3AEFDA8A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27.</w:t>
            </w:r>
            <w:r w:rsidR="00107A6D">
              <w:rPr>
                <w:bCs/>
                <w:iCs/>
              </w:rPr>
              <w:t>1</w:t>
            </w:r>
            <w:r w:rsidRPr="0053630D">
              <w:rPr>
                <w:bCs/>
                <w:iCs/>
              </w:rPr>
              <w:t xml:space="preserve"> (4.7)</w:t>
            </w:r>
          </w:p>
        </w:tc>
      </w:tr>
      <w:tr w:rsidR="005F2CBF" w:rsidRPr="0053630D" w14:paraId="65C62193" w14:textId="77777777" w:rsidTr="00146B34">
        <w:trPr>
          <w:jc w:val="center"/>
        </w:trPr>
        <w:tc>
          <w:tcPr>
            <w:tcW w:w="4855" w:type="dxa"/>
          </w:tcPr>
          <w:p w14:paraId="0DDF10F9" w14:textId="227B718B" w:rsidR="005F2CBF" w:rsidRPr="0053630D" w:rsidRDefault="005F2CBF" w:rsidP="005F2CBF">
            <w:pPr>
              <w:rPr>
                <w:bCs/>
                <w:iCs/>
              </w:rPr>
            </w:pPr>
            <w:r w:rsidRPr="0053630D">
              <w:rPr>
                <w:bCs/>
                <w:iCs/>
              </w:rPr>
              <w:t>Chil</w:t>
            </w:r>
            <w:r>
              <w:rPr>
                <w:bCs/>
                <w:iCs/>
              </w:rPr>
              <w:t>d</w:t>
            </w:r>
            <w:r w:rsidRPr="0053630D">
              <w:rPr>
                <w:bCs/>
                <w:iCs/>
              </w:rPr>
              <w:t xml:space="preserve"> energy intake</w:t>
            </w:r>
            <w:r>
              <w:rPr>
                <w:bCs/>
                <w:iCs/>
              </w:rPr>
              <w:t xml:space="preserve"> – kJ/day [mean (SD)]</w:t>
            </w:r>
          </w:p>
        </w:tc>
        <w:tc>
          <w:tcPr>
            <w:tcW w:w="1435" w:type="dxa"/>
          </w:tcPr>
          <w:p w14:paraId="419AEB3C" w14:textId="026F7FE4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7780 (1832)</w:t>
            </w:r>
          </w:p>
        </w:tc>
        <w:tc>
          <w:tcPr>
            <w:tcW w:w="1400" w:type="dxa"/>
          </w:tcPr>
          <w:p w14:paraId="6F3F4146" w14:textId="36503E0F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7</w:t>
            </w:r>
            <w:r w:rsidR="00DC4717">
              <w:rPr>
                <w:bCs/>
                <w:iCs/>
              </w:rPr>
              <w:t>901</w:t>
            </w:r>
            <w:r w:rsidRPr="0053630D">
              <w:rPr>
                <w:bCs/>
                <w:iCs/>
              </w:rPr>
              <w:t xml:space="preserve"> (201</w:t>
            </w:r>
            <w:r w:rsidR="00DC4717">
              <w:rPr>
                <w:bCs/>
                <w:iCs/>
              </w:rPr>
              <w:t>1</w:t>
            </w:r>
            <w:r w:rsidRPr="0053630D">
              <w:rPr>
                <w:bCs/>
                <w:iCs/>
              </w:rPr>
              <w:t>)</w:t>
            </w:r>
          </w:p>
        </w:tc>
        <w:tc>
          <w:tcPr>
            <w:tcW w:w="1417" w:type="dxa"/>
          </w:tcPr>
          <w:p w14:paraId="68B80A85" w14:textId="2EB1CC39" w:rsidR="005F2CBF" w:rsidRPr="0053630D" w:rsidRDefault="005F2CBF" w:rsidP="005F2CBF">
            <w:pPr>
              <w:jc w:val="center"/>
              <w:rPr>
                <w:bCs/>
                <w:iCs/>
              </w:rPr>
            </w:pPr>
            <w:r w:rsidRPr="0053630D">
              <w:rPr>
                <w:bCs/>
                <w:iCs/>
              </w:rPr>
              <w:t>75</w:t>
            </w:r>
            <w:r w:rsidR="00107A6D">
              <w:rPr>
                <w:bCs/>
                <w:iCs/>
              </w:rPr>
              <w:t>16</w:t>
            </w:r>
            <w:r w:rsidRPr="0053630D">
              <w:rPr>
                <w:bCs/>
                <w:iCs/>
              </w:rPr>
              <w:t xml:space="preserve"> (1</w:t>
            </w:r>
            <w:r w:rsidR="00107A6D">
              <w:rPr>
                <w:bCs/>
                <w:iCs/>
              </w:rPr>
              <w:t>72</w:t>
            </w:r>
            <w:r w:rsidRPr="0053630D">
              <w:rPr>
                <w:bCs/>
                <w:iCs/>
              </w:rPr>
              <w:t>7)</w:t>
            </w:r>
          </w:p>
        </w:tc>
        <w:tc>
          <w:tcPr>
            <w:tcW w:w="1418" w:type="dxa"/>
          </w:tcPr>
          <w:p w14:paraId="77788653" w14:textId="5019FD8C" w:rsidR="005F2CBF" w:rsidRPr="0053630D" w:rsidRDefault="00DC4717" w:rsidP="005F2C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8277</w:t>
            </w:r>
            <w:r w:rsidR="005F2CBF" w:rsidRPr="0053630D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2068</w:t>
            </w:r>
            <w:r w:rsidR="005F2CBF" w:rsidRPr="0053630D">
              <w:rPr>
                <w:bCs/>
                <w:iCs/>
              </w:rPr>
              <w:t>)</w:t>
            </w:r>
          </w:p>
        </w:tc>
      </w:tr>
    </w:tbl>
    <w:p w14:paraId="7A100870" w14:textId="77777777" w:rsidR="008C6EC6" w:rsidRPr="0053630D" w:rsidRDefault="008C6EC6">
      <w:pPr>
        <w:rPr>
          <w:rFonts w:eastAsiaTheme="majorEastAsia"/>
          <w:b/>
          <w:iCs/>
          <w:color w:val="2E74B5" w:themeColor="accent1" w:themeShade="BF"/>
        </w:rPr>
      </w:pPr>
      <w:r w:rsidRPr="0053630D">
        <w:rPr>
          <w:b/>
          <w:iCs/>
        </w:rPr>
        <w:br w:type="page"/>
      </w:r>
    </w:p>
    <w:p w14:paraId="3189C7A0" w14:textId="77777777" w:rsidR="002B3597" w:rsidRDefault="002B3597" w:rsidP="002B3597">
      <w:pPr>
        <w:pStyle w:val="Heading1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  <w:sectPr w:rsidR="002B3597" w:rsidSect="004D598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D501C95" w14:textId="43A1EEBB" w:rsidR="002B3597" w:rsidRDefault="002B3597" w:rsidP="00E377AC">
      <w:pPr>
        <w:pStyle w:val="Heading1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9" w:name="_Toc134178268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5010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="006C69B4">
        <w:rPr>
          <w:rFonts w:ascii="Times New Roman" w:hAnsi="Times New Roman" w:cs="Times New Roman"/>
          <w:bCs/>
          <w:iCs/>
          <w:sz w:val="24"/>
          <w:szCs w:val="24"/>
        </w:rPr>
        <w:t xml:space="preserve">enetic </w:t>
      </w:r>
      <w:r w:rsidR="007E1797" w:rsidRPr="007E1797">
        <w:rPr>
          <w:rFonts w:ascii="Times New Roman" w:hAnsi="Times New Roman" w:cs="Times New Roman"/>
          <w:bCs/>
          <w:iCs/>
          <w:sz w:val="24"/>
          <w:szCs w:val="24"/>
        </w:rPr>
        <w:t>correlation estimates</w:t>
      </w:r>
      <w:r w:rsidR="00C15010">
        <w:rPr>
          <w:rFonts w:ascii="Times New Roman" w:hAnsi="Times New Roman" w:cs="Times New Roman"/>
          <w:bCs/>
          <w:iCs/>
          <w:sz w:val="24"/>
          <w:szCs w:val="24"/>
        </w:rPr>
        <w:t xml:space="preserve"> (using L</w:t>
      </w:r>
      <w:r w:rsidR="00CB437A">
        <w:rPr>
          <w:rFonts w:ascii="Times New Roman" w:hAnsi="Times New Roman" w:cs="Times New Roman"/>
          <w:bCs/>
          <w:iCs/>
          <w:sz w:val="24"/>
          <w:szCs w:val="24"/>
        </w:rPr>
        <w:t>DSR</w:t>
      </w:r>
      <w:r w:rsidR="00C1501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11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69B4">
        <w:rPr>
          <w:rFonts w:ascii="Times New Roman" w:hAnsi="Times New Roman" w:cs="Times New Roman"/>
          <w:bCs/>
          <w:iCs/>
          <w:sz w:val="24"/>
          <w:szCs w:val="24"/>
        </w:rPr>
        <w:t xml:space="preserve">between </w:t>
      </w:r>
      <w:r w:rsidR="007E1797">
        <w:rPr>
          <w:rFonts w:ascii="Times New Roman" w:hAnsi="Times New Roman" w:cs="Times New Roman"/>
          <w:bCs/>
          <w:iCs/>
          <w:sz w:val="24"/>
          <w:szCs w:val="24"/>
        </w:rPr>
        <w:t xml:space="preserve">pairs of </w:t>
      </w:r>
      <w:r w:rsidR="006C69B4">
        <w:rPr>
          <w:rFonts w:ascii="Times New Roman" w:hAnsi="Times New Roman" w:cs="Times New Roman"/>
          <w:bCs/>
          <w:iCs/>
          <w:sz w:val="24"/>
          <w:szCs w:val="24"/>
        </w:rPr>
        <w:t>puberty age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1797">
        <w:rPr>
          <w:rFonts w:ascii="Times New Roman" w:hAnsi="Times New Roman" w:cs="Times New Roman"/>
          <w:bCs/>
          <w:iCs/>
          <w:sz w:val="24"/>
          <w:szCs w:val="24"/>
        </w:rPr>
        <w:t>measures.</w:t>
      </w:r>
      <w:bookmarkEnd w:id="9"/>
    </w:p>
    <w:tbl>
      <w:tblPr>
        <w:tblStyle w:val="TableGrid"/>
        <w:tblW w:w="14748" w:type="dxa"/>
        <w:jc w:val="center"/>
        <w:tblLook w:val="04A0" w:firstRow="1" w:lastRow="0" w:firstColumn="1" w:lastColumn="0" w:noHBand="0" w:noVBand="1"/>
      </w:tblPr>
      <w:tblGrid>
        <w:gridCol w:w="5763"/>
        <w:gridCol w:w="5763"/>
        <w:gridCol w:w="1123"/>
        <w:gridCol w:w="876"/>
        <w:gridCol w:w="1223"/>
      </w:tblGrid>
      <w:tr w:rsidR="00CB437A" w:rsidRPr="00CB437A" w14:paraId="5BE27FA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67066E22" w14:textId="7CE5F475" w:rsidR="00CB437A" w:rsidRPr="00CB437A" w:rsidRDefault="00CB437A" w:rsidP="00CB437A">
            <w:pPr>
              <w:rPr>
                <w:b/>
                <w:bCs/>
              </w:rPr>
            </w:pPr>
            <w:r>
              <w:rPr>
                <w:b/>
                <w:bCs/>
              </w:rPr>
              <w:t>Puberty age measure 1</w:t>
            </w:r>
            <w:r w:rsidRPr="00E377AC">
              <w:rPr>
                <w:b/>
                <w:bCs/>
              </w:rPr>
              <w:t xml:space="preserve"> (n)</w:t>
            </w:r>
          </w:p>
        </w:tc>
        <w:tc>
          <w:tcPr>
            <w:tcW w:w="5763" w:type="dxa"/>
            <w:noWrap/>
            <w:hideMark/>
          </w:tcPr>
          <w:p w14:paraId="7CBC0B8E" w14:textId="5FE364B4" w:rsidR="00CB437A" w:rsidRPr="00CB437A" w:rsidRDefault="00CB437A" w:rsidP="00CB437A">
            <w:pPr>
              <w:rPr>
                <w:b/>
                <w:bCs/>
              </w:rPr>
            </w:pPr>
            <w:r>
              <w:rPr>
                <w:b/>
                <w:bCs/>
              </w:rPr>
              <w:t>Puberty age measure</w:t>
            </w:r>
            <w:r w:rsidRPr="00E377AC">
              <w:rPr>
                <w:b/>
                <w:bCs/>
              </w:rPr>
              <w:t xml:space="preserve"> 2 (n)</w:t>
            </w:r>
          </w:p>
        </w:tc>
        <w:tc>
          <w:tcPr>
            <w:tcW w:w="1123" w:type="dxa"/>
            <w:noWrap/>
            <w:hideMark/>
          </w:tcPr>
          <w:p w14:paraId="5514346E" w14:textId="2D363AD1" w:rsidR="00CB437A" w:rsidRPr="00CB437A" w:rsidRDefault="00CB437A" w:rsidP="00CB437A">
            <w:pPr>
              <w:rPr>
                <w:b/>
                <w:bCs/>
              </w:rPr>
            </w:pPr>
            <w:r>
              <w:rPr>
                <w:b/>
                <w:bCs/>
              </w:rPr>
              <w:t>Estimate</w:t>
            </w:r>
          </w:p>
        </w:tc>
        <w:tc>
          <w:tcPr>
            <w:tcW w:w="876" w:type="dxa"/>
            <w:noWrap/>
            <w:hideMark/>
          </w:tcPr>
          <w:p w14:paraId="032C44E5" w14:textId="538AE194" w:rsidR="00CB437A" w:rsidRPr="00CB437A" w:rsidRDefault="00CB437A" w:rsidP="00CB437A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</w:p>
        </w:tc>
        <w:tc>
          <w:tcPr>
            <w:tcW w:w="1223" w:type="dxa"/>
            <w:noWrap/>
            <w:hideMark/>
          </w:tcPr>
          <w:p w14:paraId="545BAC01" w14:textId="7669516E" w:rsidR="00CB437A" w:rsidRPr="00CB437A" w:rsidRDefault="00CB437A" w:rsidP="00CB437A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P</w:t>
            </w:r>
          </w:p>
        </w:tc>
      </w:tr>
      <w:tr w:rsidR="00CB437A" w:rsidRPr="00CB437A" w14:paraId="113C2CB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B47F99E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333FF4F8" w14:textId="77777777" w:rsidR="00CB437A" w:rsidRPr="00CB437A" w:rsidRDefault="00CB437A" w:rsidP="00CB437A">
            <w:r w:rsidRPr="00CB437A">
              <w:t>Axillary hair - females (n=3,161)</w:t>
            </w:r>
          </w:p>
        </w:tc>
        <w:tc>
          <w:tcPr>
            <w:tcW w:w="1123" w:type="dxa"/>
            <w:noWrap/>
            <w:hideMark/>
          </w:tcPr>
          <w:p w14:paraId="37A5AE61" w14:textId="77777777" w:rsidR="00CB437A" w:rsidRPr="00CB437A" w:rsidRDefault="00CB437A" w:rsidP="00CB437A">
            <w:r w:rsidRPr="00CB437A">
              <w:t>0.339</w:t>
            </w:r>
          </w:p>
        </w:tc>
        <w:tc>
          <w:tcPr>
            <w:tcW w:w="876" w:type="dxa"/>
            <w:noWrap/>
            <w:hideMark/>
          </w:tcPr>
          <w:p w14:paraId="6A1F825F" w14:textId="77777777" w:rsidR="00CB437A" w:rsidRPr="00CB437A" w:rsidRDefault="00CB437A" w:rsidP="00CB437A">
            <w:r w:rsidRPr="00CB437A">
              <w:t>0.084</w:t>
            </w:r>
          </w:p>
        </w:tc>
        <w:tc>
          <w:tcPr>
            <w:tcW w:w="1223" w:type="dxa"/>
            <w:noWrap/>
            <w:hideMark/>
          </w:tcPr>
          <w:p w14:paraId="55D96D1F" w14:textId="6665C4E9" w:rsidR="00CB437A" w:rsidRPr="00CB437A" w:rsidRDefault="0062632A" w:rsidP="00CB437A">
            <w:r>
              <w:t>5 x 10</w:t>
            </w:r>
            <w:r w:rsidR="00CB437A" w:rsidRPr="0062632A">
              <w:rPr>
                <w:vertAlign w:val="superscript"/>
              </w:rPr>
              <w:t>-05</w:t>
            </w:r>
          </w:p>
        </w:tc>
      </w:tr>
      <w:tr w:rsidR="00CB437A" w:rsidRPr="00CB437A" w14:paraId="2312ED5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C8BEB8D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2ED86B39" w14:textId="77777777" w:rsidR="00CB437A" w:rsidRPr="00CB437A" w:rsidRDefault="00CB437A" w:rsidP="00CB437A">
            <w:r w:rsidRPr="00CB437A">
              <w:t>Axillary hair - females and males (n=6,175)</w:t>
            </w:r>
          </w:p>
        </w:tc>
        <w:tc>
          <w:tcPr>
            <w:tcW w:w="1123" w:type="dxa"/>
            <w:noWrap/>
            <w:hideMark/>
          </w:tcPr>
          <w:p w14:paraId="3F962BDE" w14:textId="77777777" w:rsidR="00CB437A" w:rsidRPr="00CB437A" w:rsidRDefault="00CB437A" w:rsidP="00CB437A">
            <w:r w:rsidRPr="00CB437A">
              <w:t>0.713</w:t>
            </w:r>
          </w:p>
        </w:tc>
        <w:tc>
          <w:tcPr>
            <w:tcW w:w="876" w:type="dxa"/>
            <w:noWrap/>
            <w:hideMark/>
          </w:tcPr>
          <w:p w14:paraId="7F1DCC65" w14:textId="77777777" w:rsidR="00CB437A" w:rsidRPr="00CB437A" w:rsidRDefault="00CB437A" w:rsidP="00CB437A">
            <w:r w:rsidRPr="00CB437A">
              <w:t>0.263</w:t>
            </w:r>
          </w:p>
        </w:tc>
        <w:tc>
          <w:tcPr>
            <w:tcW w:w="1223" w:type="dxa"/>
            <w:noWrap/>
            <w:hideMark/>
          </w:tcPr>
          <w:p w14:paraId="35373C59" w14:textId="44DD2623" w:rsidR="00CB437A" w:rsidRPr="00CB437A" w:rsidRDefault="00CB437A" w:rsidP="00CB437A">
            <w:r w:rsidRPr="00CB437A">
              <w:t>0.00</w:t>
            </w:r>
            <w:r w:rsidR="00F442DF">
              <w:t>7</w:t>
            </w:r>
          </w:p>
        </w:tc>
      </w:tr>
      <w:tr w:rsidR="00CB437A" w:rsidRPr="00CB437A" w14:paraId="6660C9F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827CF44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1A472112" w14:textId="77777777" w:rsidR="00CB437A" w:rsidRPr="00CB437A" w:rsidRDefault="00CB437A" w:rsidP="00CB437A">
            <w:r w:rsidRPr="00CB437A">
              <w:t>Peak BMC velocity - females and males (n=6,228)</w:t>
            </w:r>
          </w:p>
        </w:tc>
        <w:tc>
          <w:tcPr>
            <w:tcW w:w="1123" w:type="dxa"/>
            <w:noWrap/>
            <w:hideMark/>
          </w:tcPr>
          <w:p w14:paraId="35CC8050" w14:textId="77777777" w:rsidR="00CB437A" w:rsidRPr="00CB437A" w:rsidRDefault="00CB437A" w:rsidP="00CB437A">
            <w:r w:rsidRPr="00CB437A">
              <w:t>1.189</w:t>
            </w:r>
          </w:p>
        </w:tc>
        <w:tc>
          <w:tcPr>
            <w:tcW w:w="876" w:type="dxa"/>
            <w:noWrap/>
            <w:hideMark/>
          </w:tcPr>
          <w:p w14:paraId="01634F90" w14:textId="77777777" w:rsidR="00CB437A" w:rsidRPr="00CB437A" w:rsidRDefault="00CB437A" w:rsidP="00CB437A">
            <w:r w:rsidRPr="00CB437A">
              <w:t>0.389</w:t>
            </w:r>
          </w:p>
        </w:tc>
        <w:tc>
          <w:tcPr>
            <w:tcW w:w="1223" w:type="dxa"/>
            <w:noWrap/>
            <w:hideMark/>
          </w:tcPr>
          <w:p w14:paraId="59EFFA43" w14:textId="730CE6ED" w:rsidR="00CB437A" w:rsidRPr="00CB437A" w:rsidRDefault="00CB437A" w:rsidP="00CB437A">
            <w:r w:rsidRPr="00CB437A">
              <w:t>0.002</w:t>
            </w:r>
          </w:p>
        </w:tc>
      </w:tr>
      <w:tr w:rsidR="00CB437A" w:rsidRPr="00CB437A" w14:paraId="3FB46F34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A30BDB5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2AEA8C57" w14:textId="77777777" w:rsidR="00CB437A" w:rsidRPr="00CB437A" w:rsidRDefault="00CB437A" w:rsidP="00CB437A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0316B94E" w14:textId="77777777" w:rsidR="00CB437A" w:rsidRPr="00CB437A" w:rsidRDefault="00CB437A" w:rsidP="00CB437A">
            <w:r w:rsidRPr="00CB437A">
              <w:t>0.782</w:t>
            </w:r>
          </w:p>
        </w:tc>
        <w:tc>
          <w:tcPr>
            <w:tcW w:w="876" w:type="dxa"/>
            <w:noWrap/>
            <w:hideMark/>
          </w:tcPr>
          <w:p w14:paraId="19CF94B1" w14:textId="77777777" w:rsidR="00CB437A" w:rsidRPr="00CB437A" w:rsidRDefault="00CB437A" w:rsidP="00CB437A">
            <w:r w:rsidRPr="00CB437A">
              <w:t>0.292</w:t>
            </w:r>
          </w:p>
        </w:tc>
        <w:tc>
          <w:tcPr>
            <w:tcW w:w="1223" w:type="dxa"/>
            <w:noWrap/>
            <w:hideMark/>
          </w:tcPr>
          <w:p w14:paraId="4B881C59" w14:textId="5104069C" w:rsidR="00CB437A" w:rsidRPr="00CB437A" w:rsidRDefault="00CB437A" w:rsidP="00CB437A">
            <w:r w:rsidRPr="00CB437A">
              <w:t>0.007</w:t>
            </w:r>
          </w:p>
        </w:tc>
      </w:tr>
      <w:tr w:rsidR="00CB437A" w:rsidRPr="00CB437A" w14:paraId="00C66FC8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81AF4D0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0D2E77A7" w14:textId="77777777" w:rsidR="00CB437A" w:rsidRPr="00CB437A" w:rsidRDefault="00CB437A" w:rsidP="00CB437A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4AB0FBF6" w14:textId="77777777" w:rsidR="00CB437A" w:rsidRPr="00CB437A" w:rsidRDefault="00CB437A" w:rsidP="00CB437A">
            <w:r w:rsidRPr="00CB437A">
              <w:t>1.014</w:t>
            </w:r>
          </w:p>
        </w:tc>
        <w:tc>
          <w:tcPr>
            <w:tcW w:w="876" w:type="dxa"/>
            <w:noWrap/>
            <w:hideMark/>
          </w:tcPr>
          <w:p w14:paraId="02BEF259" w14:textId="77777777" w:rsidR="00CB437A" w:rsidRPr="00CB437A" w:rsidRDefault="00CB437A" w:rsidP="00CB437A">
            <w:r w:rsidRPr="00CB437A">
              <w:t>0.223</w:t>
            </w:r>
          </w:p>
        </w:tc>
        <w:tc>
          <w:tcPr>
            <w:tcW w:w="1223" w:type="dxa"/>
            <w:noWrap/>
            <w:hideMark/>
          </w:tcPr>
          <w:p w14:paraId="7263FBF9" w14:textId="5FF7747A" w:rsidR="00CB437A" w:rsidRPr="00CB437A" w:rsidRDefault="00CB437A" w:rsidP="00CB437A">
            <w:r w:rsidRPr="00CB437A">
              <w:t>5</w:t>
            </w:r>
            <w:r w:rsidR="0062632A">
              <w:t xml:space="preserve"> x 10</w:t>
            </w:r>
            <w:r w:rsidRPr="0062632A">
              <w:rPr>
                <w:vertAlign w:val="superscript"/>
              </w:rPr>
              <w:t>-06</w:t>
            </w:r>
          </w:p>
        </w:tc>
      </w:tr>
      <w:tr w:rsidR="00CB437A" w:rsidRPr="00CB437A" w14:paraId="63CADA4E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7BAFA7C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3B28550B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1123" w:type="dxa"/>
            <w:noWrap/>
            <w:hideMark/>
          </w:tcPr>
          <w:p w14:paraId="15535ED1" w14:textId="77777777" w:rsidR="00CB437A" w:rsidRPr="00CB437A" w:rsidRDefault="00CB437A" w:rsidP="00CB437A">
            <w:r w:rsidRPr="00CB437A">
              <w:t>0.875</w:t>
            </w:r>
          </w:p>
        </w:tc>
        <w:tc>
          <w:tcPr>
            <w:tcW w:w="876" w:type="dxa"/>
            <w:noWrap/>
            <w:hideMark/>
          </w:tcPr>
          <w:p w14:paraId="3A6926E8" w14:textId="77777777" w:rsidR="00CB437A" w:rsidRPr="00CB437A" w:rsidRDefault="00CB437A" w:rsidP="00CB437A">
            <w:r w:rsidRPr="00CB437A">
              <w:t>0.101</w:t>
            </w:r>
          </w:p>
        </w:tc>
        <w:tc>
          <w:tcPr>
            <w:tcW w:w="1223" w:type="dxa"/>
            <w:noWrap/>
            <w:hideMark/>
          </w:tcPr>
          <w:p w14:paraId="6F0667D9" w14:textId="6F3A7DE9" w:rsidR="00CB437A" w:rsidRPr="00CB437A" w:rsidRDefault="00F442DF" w:rsidP="00CB437A">
            <w:r>
              <w:t>5</w:t>
            </w:r>
            <w:r w:rsidR="0062632A">
              <w:t xml:space="preserve"> x 10</w:t>
            </w:r>
            <w:r w:rsidR="00CB437A" w:rsidRPr="00F442DF">
              <w:rPr>
                <w:vertAlign w:val="superscript"/>
              </w:rPr>
              <w:t>-18</w:t>
            </w:r>
          </w:p>
        </w:tc>
      </w:tr>
      <w:tr w:rsidR="00CB437A" w:rsidRPr="00CB437A" w14:paraId="093D5F3E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825C085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5B579484" w14:textId="77777777" w:rsidR="00CB437A" w:rsidRPr="00CB437A" w:rsidRDefault="00CB437A" w:rsidP="00CB437A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49E982DD" w14:textId="77777777" w:rsidR="00CB437A" w:rsidRPr="00CB437A" w:rsidRDefault="00CB437A" w:rsidP="00CB437A">
            <w:r w:rsidRPr="00CB437A">
              <w:t>0.526</w:t>
            </w:r>
          </w:p>
        </w:tc>
        <w:tc>
          <w:tcPr>
            <w:tcW w:w="876" w:type="dxa"/>
            <w:noWrap/>
            <w:hideMark/>
          </w:tcPr>
          <w:p w14:paraId="1E4E3C3E" w14:textId="77777777" w:rsidR="00CB437A" w:rsidRPr="00CB437A" w:rsidRDefault="00CB437A" w:rsidP="00CB437A">
            <w:r w:rsidRPr="00CB437A">
              <w:t>0.104</w:t>
            </w:r>
          </w:p>
        </w:tc>
        <w:tc>
          <w:tcPr>
            <w:tcW w:w="1223" w:type="dxa"/>
            <w:noWrap/>
            <w:hideMark/>
          </w:tcPr>
          <w:p w14:paraId="3A69D5D7" w14:textId="34E3B56F" w:rsidR="00CB437A" w:rsidRPr="00CB437A" w:rsidRDefault="0062632A" w:rsidP="00CB437A">
            <w:r>
              <w:t>5 x 10</w:t>
            </w:r>
            <w:r w:rsidR="00CB437A" w:rsidRPr="0062632A">
              <w:rPr>
                <w:vertAlign w:val="superscript"/>
              </w:rPr>
              <w:t>-07</w:t>
            </w:r>
          </w:p>
        </w:tc>
      </w:tr>
      <w:tr w:rsidR="00CB437A" w:rsidRPr="00CB437A" w14:paraId="1DA0794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27B819A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2727ADA4" w14:textId="77777777" w:rsidR="00CB437A" w:rsidRPr="00CB437A" w:rsidRDefault="00CB437A" w:rsidP="00CB437A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383D2500" w14:textId="77777777" w:rsidR="00CB437A" w:rsidRPr="00CB437A" w:rsidRDefault="00CB437A" w:rsidP="00CB437A">
            <w:r w:rsidRPr="00CB437A">
              <w:t>0.723</w:t>
            </w:r>
          </w:p>
        </w:tc>
        <w:tc>
          <w:tcPr>
            <w:tcW w:w="876" w:type="dxa"/>
            <w:noWrap/>
            <w:hideMark/>
          </w:tcPr>
          <w:p w14:paraId="1CC1423A" w14:textId="77777777" w:rsidR="00CB437A" w:rsidRPr="00CB437A" w:rsidRDefault="00CB437A" w:rsidP="00CB437A">
            <w:r w:rsidRPr="00CB437A">
              <w:t>0.130</w:t>
            </w:r>
          </w:p>
        </w:tc>
        <w:tc>
          <w:tcPr>
            <w:tcW w:w="1223" w:type="dxa"/>
            <w:noWrap/>
            <w:hideMark/>
          </w:tcPr>
          <w:p w14:paraId="3D165AA6" w14:textId="76976235" w:rsidR="00CB437A" w:rsidRPr="00CB437A" w:rsidRDefault="00CB437A" w:rsidP="00CB437A">
            <w:r w:rsidRPr="00CB437A">
              <w:t>2</w:t>
            </w:r>
            <w:r w:rsidR="0062632A">
              <w:t xml:space="preserve"> x 10</w:t>
            </w:r>
            <w:r w:rsidRPr="00F442DF">
              <w:rPr>
                <w:vertAlign w:val="superscript"/>
              </w:rPr>
              <w:t>-08</w:t>
            </w:r>
          </w:p>
        </w:tc>
      </w:tr>
      <w:tr w:rsidR="00CB437A" w:rsidRPr="00CB437A" w14:paraId="36C402F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058A27C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535E29CA" w14:textId="77777777" w:rsidR="00CB437A" w:rsidRPr="00CB437A" w:rsidRDefault="00CB437A" w:rsidP="00CB437A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5E7613CE" w14:textId="77777777" w:rsidR="00CB437A" w:rsidRPr="00CB437A" w:rsidRDefault="00CB437A" w:rsidP="00CB437A">
            <w:r w:rsidRPr="00CB437A">
              <w:t>0.808</w:t>
            </w:r>
          </w:p>
        </w:tc>
        <w:tc>
          <w:tcPr>
            <w:tcW w:w="876" w:type="dxa"/>
            <w:noWrap/>
            <w:hideMark/>
          </w:tcPr>
          <w:p w14:paraId="72E2B57A" w14:textId="77777777" w:rsidR="00CB437A" w:rsidRPr="00CB437A" w:rsidRDefault="00CB437A" w:rsidP="00CB437A">
            <w:r w:rsidRPr="00CB437A">
              <w:t>0.284</w:t>
            </w:r>
          </w:p>
        </w:tc>
        <w:tc>
          <w:tcPr>
            <w:tcW w:w="1223" w:type="dxa"/>
            <w:noWrap/>
            <w:hideMark/>
          </w:tcPr>
          <w:p w14:paraId="7E58FBE2" w14:textId="77777777" w:rsidR="00CB437A" w:rsidRPr="00CB437A" w:rsidRDefault="00CB437A" w:rsidP="00CB437A">
            <w:r w:rsidRPr="00CB437A">
              <w:t>0.0045</w:t>
            </w:r>
          </w:p>
        </w:tc>
      </w:tr>
      <w:tr w:rsidR="00CB437A" w:rsidRPr="00CB437A" w14:paraId="50846274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8B28CEF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14D56014" w14:textId="77777777" w:rsidR="00CB437A" w:rsidRPr="00CB437A" w:rsidRDefault="00CB437A" w:rsidP="00CB437A">
            <w:r w:rsidRPr="00CB437A">
              <w:t>Tanner pubic hair stage 3 - females and males (n=6,471)</w:t>
            </w:r>
          </w:p>
        </w:tc>
        <w:tc>
          <w:tcPr>
            <w:tcW w:w="1123" w:type="dxa"/>
            <w:noWrap/>
            <w:hideMark/>
          </w:tcPr>
          <w:p w14:paraId="58D39C08" w14:textId="77777777" w:rsidR="00CB437A" w:rsidRPr="00CB437A" w:rsidRDefault="00CB437A" w:rsidP="00CB437A">
            <w:r w:rsidRPr="00CB437A">
              <w:t>0.639</w:t>
            </w:r>
          </w:p>
        </w:tc>
        <w:tc>
          <w:tcPr>
            <w:tcW w:w="876" w:type="dxa"/>
            <w:noWrap/>
            <w:hideMark/>
          </w:tcPr>
          <w:p w14:paraId="4915C4A9" w14:textId="77777777" w:rsidR="00CB437A" w:rsidRPr="00CB437A" w:rsidRDefault="00CB437A" w:rsidP="00CB437A">
            <w:r w:rsidRPr="00CB437A">
              <w:t>0.094</w:t>
            </w:r>
          </w:p>
        </w:tc>
        <w:tc>
          <w:tcPr>
            <w:tcW w:w="1223" w:type="dxa"/>
            <w:noWrap/>
            <w:hideMark/>
          </w:tcPr>
          <w:p w14:paraId="6326547E" w14:textId="4477970D" w:rsidR="00CB437A" w:rsidRPr="00CB437A" w:rsidRDefault="00CB437A" w:rsidP="00CB437A">
            <w:r w:rsidRPr="00CB437A">
              <w:t>1</w:t>
            </w:r>
            <w:r w:rsidR="0062632A">
              <w:t xml:space="preserve"> x 10</w:t>
            </w:r>
            <w:r w:rsidRPr="00F442DF">
              <w:rPr>
                <w:vertAlign w:val="superscript"/>
              </w:rPr>
              <w:t>-11</w:t>
            </w:r>
          </w:p>
        </w:tc>
      </w:tr>
      <w:tr w:rsidR="00CB437A" w:rsidRPr="00CB437A" w14:paraId="66571C9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1C1DF93" w14:textId="77777777" w:rsidR="00CB437A" w:rsidRPr="00CB437A" w:rsidRDefault="00CB437A" w:rsidP="00CB437A">
            <w:r w:rsidRPr="00CB437A">
              <w:t>Menarche (n=252,000)</w:t>
            </w:r>
          </w:p>
        </w:tc>
        <w:tc>
          <w:tcPr>
            <w:tcW w:w="5763" w:type="dxa"/>
            <w:noWrap/>
            <w:hideMark/>
          </w:tcPr>
          <w:p w14:paraId="05AABF4E" w14:textId="77777777" w:rsidR="00CB437A" w:rsidRPr="00CB437A" w:rsidRDefault="00CB437A" w:rsidP="00CB437A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0279CFF6" w14:textId="77777777" w:rsidR="00CB437A" w:rsidRPr="00CB437A" w:rsidRDefault="00CB437A" w:rsidP="00CB437A">
            <w:r w:rsidRPr="00CB437A">
              <w:t>0.541</w:t>
            </w:r>
          </w:p>
        </w:tc>
        <w:tc>
          <w:tcPr>
            <w:tcW w:w="876" w:type="dxa"/>
            <w:noWrap/>
            <w:hideMark/>
          </w:tcPr>
          <w:p w14:paraId="162BB274" w14:textId="77777777" w:rsidR="00CB437A" w:rsidRPr="00CB437A" w:rsidRDefault="00CB437A" w:rsidP="00CB437A">
            <w:r w:rsidRPr="00CB437A">
              <w:t>0.159</w:t>
            </w:r>
          </w:p>
        </w:tc>
        <w:tc>
          <w:tcPr>
            <w:tcW w:w="1223" w:type="dxa"/>
            <w:noWrap/>
            <w:hideMark/>
          </w:tcPr>
          <w:p w14:paraId="2569C92A" w14:textId="77777777" w:rsidR="00CB437A" w:rsidRPr="00CB437A" w:rsidRDefault="00CB437A" w:rsidP="00CB437A">
            <w:r w:rsidRPr="00CB437A">
              <w:t>0.0007</w:t>
            </w:r>
          </w:p>
        </w:tc>
      </w:tr>
      <w:tr w:rsidR="00CB437A" w:rsidRPr="00CB437A" w14:paraId="7044B99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6F0B216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4AECB8AE" w14:textId="77777777" w:rsidR="00CB437A" w:rsidRPr="00CB437A" w:rsidRDefault="00CB437A" w:rsidP="00CB437A">
            <w:r w:rsidRPr="00CB437A">
              <w:t>Axillary hair - females (n=3,161)</w:t>
            </w:r>
          </w:p>
        </w:tc>
        <w:tc>
          <w:tcPr>
            <w:tcW w:w="1123" w:type="dxa"/>
            <w:noWrap/>
            <w:hideMark/>
          </w:tcPr>
          <w:p w14:paraId="7675B802" w14:textId="77777777" w:rsidR="00CB437A" w:rsidRPr="00CB437A" w:rsidRDefault="00CB437A" w:rsidP="00CB437A">
            <w:r w:rsidRPr="00CB437A">
              <w:t>0.384</w:t>
            </w:r>
          </w:p>
        </w:tc>
        <w:tc>
          <w:tcPr>
            <w:tcW w:w="876" w:type="dxa"/>
            <w:noWrap/>
            <w:hideMark/>
          </w:tcPr>
          <w:p w14:paraId="1D212BE6" w14:textId="77777777" w:rsidR="00CB437A" w:rsidRPr="00CB437A" w:rsidRDefault="00CB437A" w:rsidP="00CB437A">
            <w:r w:rsidRPr="00CB437A">
              <w:t>0.202</w:t>
            </w:r>
          </w:p>
        </w:tc>
        <w:tc>
          <w:tcPr>
            <w:tcW w:w="1223" w:type="dxa"/>
            <w:noWrap/>
            <w:hideMark/>
          </w:tcPr>
          <w:p w14:paraId="1C9DE41C" w14:textId="096D4D34" w:rsidR="00CB437A" w:rsidRPr="00CB437A" w:rsidRDefault="00CB437A" w:rsidP="00CB437A">
            <w:r w:rsidRPr="00CB437A">
              <w:t>0.0</w:t>
            </w:r>
            <w:r w:rsidR="00F442DF">
              <w:t>6</w:t>
            </w:r>
          </w:p>
        </w:tc>
      </w:tr>
      <w:tr w:rsidR="00CB437A" w:rsidRPr="00CB437A" w14:paraId="402A2C3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790071C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0B6D7466" w14:textId="77777777" w:rsidR="00CB437A" w:rsidRPr="00CB437A" w:rsidRDefault="00CB437A" w:rsidP="00CB437A">
            <w:r w:rsidRPr="00CB437A">
              <w:t>Axillary hair - females and males (n=6,175)</w:t>
            </w:r>
          </w:p>
        </w:tc>
        <w:tc>
          <w:tcPr>
            <w:tcW w:w="1123" w:type="dxa"/>
            <w:noWrap/>
            <w:hideMark/>
          </w:tcPr>
          <w:p w14:paraId="01171B84" w14:textId="77777777" w:rsidR="00CB437A" w:rsidRPr="00CB437A" w:rsidRDefault="00CB437A" w:rsidP="00CB437A">
            <w:r w:rsidRPr="00CB437A">
              <w:t>0.791</w:t>
            </w:r>
          </w:p>
        </w:tc>
        <w:tc>
          <w:tcPr>
            <w:tcW w:w="876" w:type="dxa"/>
            <w:noWrap/>
            <w:hideMark/>
          </w:tcPr>
          <w:p w14:paraId="6E873BBE" w14:textId="77777777" w:rsidR="00CB437A" w:rsidRPr="00CB437A" w:rsidRDefault="00CB437A" w:rsidP="00CB437A">
            <w:r w:rsidRPr="00CB437A">
              <w:t>0.255</w:t>
            </w:r>
          </w:p>
        </w:tc>
        <w:tc>
          <w:tcPr>
            <w:tcW w:w="1223" w:type="dxa"/>
            <w:noWrap/>
            <w:hideMark/>
          </w:tcPr>
          <w:p w14:paraId="550BC8FB" w14:textId="79F2D0DF" w:rsidR="00CB437A" w:rsidRPr="00CB437A" w:rsidRDefault="00CB437A" w:rsidP="00CB437A">
            <w:r w:rsidRPr="00CB437A">
              <w:t>0.00</w:t>
            </w:r>
            <w:r w:rsidR="00F442DF">
              <w:t>2</w:t>
            </w:r>
          </w:p>
        </w:tc>
      </w:tr>
      <w:tr w:rsidR="00CB437A" w:rsidRPr="00CB437A" w14:paraId="2D870B2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CEEE417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63B12357" w14:textId="77777777" w:rsidR="00CB437A" w:rsidRPr="00CB437A" w:rsidRDefault="00CB437A" w:rsidP="00CB437A">
            <w:r w:rsidRPr="00CB437A">
              <w:t>Peak BMC velocity - females and males (n=6,228)</w:t>
            </w:r>
          </w:p>
        </w:tc>
        <w:tc>
          <w:tcPr>
            <w:tcW w:w="1123" w:type="dxa"/>
            <w:noWrap/>
            <w:hideMark/>
          </w:tcPr>
          <w:p w14:paraId="1DA5AA68" w14:textId="77777777" w:rsidR="00CB437A" w:rsidRPr="00CB437A" w:rsidRDefault="00CB437A" w:rsidP="00CB437A">
            <w:r w:rsidRPr="00CB437A">
              <w:t>0.984</w:t>
            </w:r>
          </w:p>
        </w:tc>
        <w:tc>
          <w:tcPr>
            <w:tcW w:w="876" w:type="dxa"/>
            <w:noWrap/>
            <w:hideMark/>
          </w:tcPr>
          <w:p w14:paraId="77871D89" w14:textId="77777777" w:rsidR="00CB437A" w:rsidRPr="00CB437A" w:rsidRDefault="00CB437A" w:rsidP="00CB437A">
            <w:r w:rsidRPr="00CB437A">
              <w:t>0.150</w:t>
            </w:r>
          </w:p>
        </w:tc>
        <w:tc>
          <w:tcPr>
            <w:tcW w:w="1223" w:type="dxa"/>
            <w:noWrap/>
            <w:hideMark/>
          </w:tcPr>
          <w:p w14:paraId="15851519" w14:textId="12A1B247" w:rsidR="00CB437A" w:rsidRPr="00CB437A" w:rsidRDefault="00CB437A" w:rsidP="00CB437A">
            <w:r w:rsidRPr="00CB437A">
              <w:t>5</w:t>
            </w:r>
            <w:r w:rsidR="002E299A">
              <w:t xml:space="preserve"> x 10</w:t>
            </w:r>
            <w:r w:rsidR="002E299A" w:rsidRPr="002E299A">
              <w:rPr>
                <w:vertAlign w:val="superscript"/>
              </w:rPr>
              <w:t>-</w:t>
            </w:r>
            <w:r w:rsidRPr="002E299A">
              <w:rPr>
                <w:vertAlign w:val="superscript"/>
              </w:rPr>
              <w:t>11</w:t>
            </w:r>
          </w:p>
        </w:tc>
      </w:tr>
      <w:tr w:rsidR="00CB437A" w:rsidRPr="00CB437A" w14:paraId="221F0FEA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0C4351B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72362765" w14:textId="77777777" w:rsidR="00CB437A" w:rsidRPr="00CB437A" w:rsidRDefault="00CB437A" w:rsidP="00CB437A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22923EAF" w14:textId="77777777" w:rsidR="00CB437A" w:rsidRPr="00CB437A" w:rsidRDefault="00CB437A" w:rsidP="00CB437A">
            <w:r w:rsidRPr="00CB437A">
              <w:t>0.978</w:t>
            </w:r>
          </w:p>
        </w:tc>
        <w:tc>
          <w:tcPr>
            <w:tcW w:w="876" w:type="dxa"/>
            <w:noWrap/>
            <w:hideMark/>
          </w:tcPr>
          <w:p w14:paraId="5F7B961D" w14:textId="77777777" w:rsidR="00CB437A" w:rsidRPr="00CB437A" w:rsidRDefault="00CB437A" w:rsidP="00CB437A">
            <w:r w:rsidRPr="00CB437A">
              <w:t>0.267</w:t>
            </w:r>
          </w:p>
        </w:tc>
        <w:tc>
          <w:tcPr>
            <w:tcW w:w="1223" w:type="dxa"/>
            <w:noWrap/>
            <w:hideMark/>
          </w:tcPr>
          <w:p w14:paraId="233ACEDF" w14:textId="77777777" w:rsidR="00CB437A" w:rsidRPr="00CB437A" w:rsidRDefault="00CB437A" w:rsidP="00CB437A">
            <w:r w:rsidRPr="00CB437A">
              <w:t>0.0003</w:t>
            </w:r>
          </w:p>
        </w:tc>
      </w:tr>
      <w:tr w:rsidR="00CB437A" w:rsidRPr="00CB437A" w14:paraId="1CA704E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CB241C0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7D912FFF" w14:textId="77777777" w:rsidR="00CB437A" w:rsidRPr="00CB437A" w:rsidRDefault="00CB437A" w:rsidP="00CB437A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45EB5441" w14:textId="77777777" w:rsidR="00CB437A" w:rsidRPr="00CB437A" w:rsidRDefault="00CB437A" w:rsidP="00CB437A">
            <w:r w:rsidRPr="00CB437A">
              <w:t>0.508</w:t>
            </w:r>
          </w:p>
        </w:tc>
        <w:tc>
          <w:tcPr>
            <w:tcW w:w="876" w:type="dxa"/>
            <w:noWrap/>
            <w:hideMark/>
          </w:tcPr>
          <w:p w14:paraId="700C1CF3" w14:textId="77777777" w:rsidR="00CB437A" w:rsidRPr="00CB437A" w:rsidRDefault="00CB437A" w:rsidP="00CB437A">
            <w:r w:rsidRPr="00CB437A">
              <w:t>0.503</w:t>
            </w:r>
          </w:p>
        </w:tc>
        <w:tc>
          <w:tcPr>
            <w:tcW w:w="1223" w:type="dxa"/>
            <w:noWrap/>
            <w:hideMark/>
          </w:tcPr>
          <w:p w14:paraId="1BBF803A" w14:textId="1DF77303" w:rsidR="00CB437A" w:rsidRPr="00CB437A" w:rsidRDefault="00CB437A" w:rsidP="00CB437A">
            <w:r w:rsidRPr="00CB437A">
              <w:t>0.3</w:t>
            </w:r>
          </w:p>
        </w:tc>
      </w:tr>
      <w:tr w:rsidR="00CB437A" w:rsidRPr="00CB437A" w14:paraId="11915CA5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E7468A9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62E00B8F" w14:textId="77777777" w:rsidR="00CB437A" w:rsidRPr="00CB437A" w:rsidRDefault="00CB437A" w:rsidP="00CB437A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482869EE" w14:textId="77777777" w:rsidR="00CB437A" w:rsidRPr="00CB437A" w:rsidRDefault="00CB437A" w:rsidP="00CB437A">
            <w:r w:rsidRPr="00CB437A">
              <w:t>0.887</w:t>
            </w:r>
          </w:p>
        </w:tc>
        <w:tc>
          <w:tcPr>
            <w:tcW w:w="876" w:type="dxa"/>
            <w:noWrap/>
            <w:hideMark/>
          </w:tcPr>
          <w:p w14:paraId="5174A866" w14:textId="77777777" w:rsidR="00CB437A" w:rsidRPr="00CB437A" w:rsidRDefault="00CB437A" w:rsidP="00CB437A">
            <w:r w:rsidRPr="00CB437A">
              <w:t>0.151</w:t>
            </w:r>
          </w:p>
        </w:tc>
        <w:tc>
          <w:tcPr>
            <w:tcW w:w="1223" w:type="dxa"/>
            <w:noWrap/>
            <w:hideMark/>
          </w:tcPr>
          <w:p w14:paraId="036D4233" w14:textId="3A293C17" w:rsidR="00CB437A" w:rsidRPr="00CB437A" w:rsidRDefault="00CB437A" w:rsidP="00CB437A">
            <w:r w:rsidRPr="00CB437A">
              <w:t>4</w:t>
            </w:r>
            <w:r w:rsidR="0062632A">
              <w:t xml:space="preserve"> x 10</w:t>
            </w:r>
            <w:r w:rsidRPr="00F442DF">
              <w:rPr>
                <w:vertAlign w:val="superscript"/>
              </w:rPr>
              <w:t>-09</w:t>
            </w:r>
          </w:p>
        </w:tc>
      </w:tr>
      <w:tr w:rsidR="00CB437A" w:rsidRPr="00CB437A" w14:paraId="21AC704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09BEFAD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49466922" w14:textId="77777777" w:rsidR="00CB437A" w:rsidRPr="00CB437A" w:rsidRDefault="00CB437A" w:rsidP="00CB437A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2D3C1A6A" w14:textId="77777777" w:rsidR="00CB437A" w:rsidRPr="00CB437A" w:rsidRDefault="00CB437A" w:rsidP="00CB437A">
            <w:r w:rsidRPr="00CB437A">
              <w:t>0.990</w:t>
            </w:r>
          </w:p>
        </w:tc>
        <w:tc>
          <w:tcPr>
            <w:tcW w:w="876" w:type="dxa"/>
            <w:noWrap/>
            <w:hideMark/>
          </w:tcPr>
          <w:p w14:paraId="75CE1EE9" w14:textId="77777777" w:rsidR="00CB437A" w:rsidRPr="00CB437A" w:rsidRDefault="00CB437A" w:rsidP="00CB437A">
            <w:r w:rsidRPr="00CB437A">
              <w:t>0.288</w:t>
            </w:r>
          </w:p>
        </w:tc>
        <w:tc>
          <w:tcPr>
            <w:tcW w:w="1223" w:type="dxa"/>
            <w:noWrap/>
            <w:hideMark/>
          </w:tcPr>
          <w:p w14:paraId="7F84B8A4" w14:textId="77777777" w:rsidR="00CB437A" w:rsidRPr="00CB437A" w:rsidRDefault="00CB437A" w:rsidP="00CB437A">
            <w:r w:rsidRPr="00CB437A">
              <w:t>0.0006</w:t>
            </w:r>
          </w:p>
        </w:tc>
      </w:tr>
      <w:tr w:rsidR="00CB437A" w:rsidRPr="00CB437A" w14:paraId="13FFFB5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6F5C21A4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3C838637" w14:textId="77777777" w:rsidR="00CB437A" w:rsidRPr="00CB437A" w:rsidRDefault="00CB437A" w:rsidP="00CB437A">
            <w:r w:rsidRPr="00CB437A">
              <w:t>Tanner pubic hair stage 3 - females and males (n=6,471)</w:t>
            </w:r>
          </w:p>
        </w:tc>
        <w:tc>
          <w:tcPr>
            <w:tcW w:w="1123" w:type="dxa"/>
            <w:noWrap/>
            <w:hideMark/>
          </w:tcPr>
          <w:p w14:paraId="1CC0CCB7" w14:textId="77777777" w:rsidR="00CB437A" w:rsidRPr="00CB437A" w:rsidRDefault="00CB437A" w:rsidP="00CB437A">
            <w:r w:rsidRPr="00CB437A">
              <w:t>0.959</w:t>
            </w:r>
          </w:p>
        </w:tc>
        <w:tc>
          <w:tcPr>
            <w:tcW w:w="876" w:type="dxa"/>
            <w:noWrap/>
            <w:hideMark/>
          </w:tcPr>
          <w:p w14:paraId="2B7A4F11" w14:textId="77777777" w:rsidR="00CB437A" w:rsidRPr="00CB437A" w:rsidRDefault="00CB437A" w:rsidP="00CB437A">
            <w:r w:rsidRPr="00CB437A">
              <w:t>0.136</w:t>
            </w:r>
          </w:p>
        </w:tc>
        <w:tc>
          <w:tcPr>
            <w:tcW w:w="1223" w:type="dxa"/>
            <w:noWrap/>
            <w:hideMark/>
          </w:tcPr>
          <w:p w14:paraId="0E37F6B3" w14:textId="08A67611" w:rsidR="00CB437A" w:rsidRPr="00CB437A" w:rsidRDefault="00F442DF" w:rsidP="00CB437A">
            <w:r>
              <w:t>1</w:t>
            </w:r>
            <w:r w:rsidR="0062632A">
              <w:t xml:space="preserve"> x 10</w:t>
            </w:r>
            <w:r w:rsidR="00CB437A" w:rsidRPr="00F442DF">
              <w:rPr>
                <w:vertAlign w:val="superscript"/>
              </w:rPr>
              <w:t>-12</w:t>
            </w:r>
          </w:p>
        </w:tc>
      </w:tr>
      <w:tr w:rsidR="00CB437A" w:rsidRPr="00CB437A" w14:paraId="303717F4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E5AB317" w14:textId="77777777" w:rsidR="00CB437A" w:rsidRPr="00CB437A" w:rsidRDefault="00CB437A" w:rsidP="00CB437A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  <w:hideMark/>
          </w:tcPr>
          <w:p w14:paraId="58955BCF" w14:textId="77777777" w:rsidR="00CB437A" w:rsidRPr="00CB437A" w:rsidRDefault="00CB437A" w:rsidP="00CB437A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74F007F6" w14:textId="77777777" w:rsidR="00CB437A" w:rsidRPr="00CB437A" w:rsidRDefault="00CB437A" w:rsidP="00CB437A">
            <w:r w:rsidRPr="00CB437A">
              <w:t>1.080</w:t>
            </w:r>
          </w:p>
        </w:tc>
        <w:tc>
          <w:tcPr>
            <w:tcW w:w="876" w:type="dxa"/>
            <w:noWrap/>
            <w:hideMark/>
          </w:tcPr>
          <w:p w14:paraId="376E5A8F" w14:textId="77777777" w:rsidR="00CB437A" w:rsidRPr="00CB437A" w:rsidRDefault="00CB437A" w:rsidP="00CB437A">
            <w:r w:rsidRPr="00CB437A">
              <w:t>0.310</w:t>
            </w:r>
          </w:p>
        </w:tc>
        <w:tc>
          <w:tcPr>
            <w:tcW w:w="1223" w:type="dxa"/>
            <w:noWrap/>
            <w:hideMark/>
          </w:tcPr>
          <w:p w14:paraId="1F94F2E6" w14:textId="77777777" w:rsidR="00CB437A" w:rsidRPr="00CB437A" w:rsidRDefault="00CB437A" w:rsidP="00CB437A">
            <w:r w:rsidRPr="00CB437A">
              <w:t>0.0005</w:t>
            </w:r>
          </w:p>
        </w:tc>
      </w:tr>
      <w:tr w:rsidR="00725067" w:rsidRPr="00CB437A" w14:paraId="4265304F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68D81F9E" w14:textId="01D36FA0" w:rsidR="00725067" w:rsidRPr="00CB437A" w:rsidRDefault="00725067" w:rsidP="00725067">
            <w:r w:rsidRPr="00CB437A">
              <w:t>Peak height velocity - females and males (n=6,782)</w:t>
            </w:r>
          </w:p>
        </w:tc>
        <w:tc>
          <w:tcPr>
            <w:tcW w:w="5763" w:type="dxa"/>
            <w:noWrap/>
          </w:tcPr>
          <w:p w14:paraId="4641EEF4" w14:textId="20E1C001" w:rsidR="00725067" w:rsidRPr="00CB437A" w:rsidRDefault="00725067" w:rsidP="00725067">
            <w:r w:rsidRPr="00CB437A">
              <w:t xml:space="preserve">Tanner </w:t>
            </w:r>
            <w:r>
              <w:t>genitalia</w:t>
            </w:r>
            <w:r w:rsidRPr="00CB437A">
              <w:t xml:space="preserve"> stage 3</w:t>
            </w:r>
            <w:r>
              <w:t xml:space="preserve"> (n=,3,680)</w:t>
            </w:r>
          </w:p>
        </w:tc>
        <w:tc>
          <w:tcPr>
            <w:tcW w:w="1123" w:type="dxa"/>
            <w:noWrap/>
          </w:tcPr>
          <w:p w14:paraId="6A78D876" w14:textId="73FD9ACE" w:rsidR="00725067" w:rsidRPr="00CB437A" w:rsidRDefault="00725067" w:rsidP="00725067">
            <w:r>
              <w:t>0.762</w:t>
            </w:r>
          </w:p>
        </w:tc>
        <w:tc>
          <w:tcPr>
            <w:tcW w:w="876" w:type="dxa"/>
            <w:noWrap/>
          </w:tcPr>
          <w:p w14:paraId="39150E32" w14:textId="0C9BD3EE" w:rsidR="00725067" w:rsidRPr="00CB437A" w:rsidRDefault="00725067" w:rsidP="00725067">
            <w:r>
              <w:t>0.997</w:t>
            </w:r>
          </w:p>
        </w:tc>
        <w:tc>
          <w:tcPr>
            <w:tcW w:w="1223" w:type="dxa"/>
            <w:noWrap/>
          </w:tcPr>
          <w:p w14:paraId="77CE5A25" w14:textId="1733A1FF" w:rsidR="00725067" w:rsidRPr="00CB437A" w:rsidRDefault="00725067" w:rsidP="00725067">
            <w:r>
              <w:t>0.4</w:t>
            </w:r>
          </w:p>
        </w:tc>
      </w:tr>
      <w:tr w:rsidR="00725067" w:rsidRPr="00CB437A" w14:paraId="3154EA3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C9EC089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014D19E5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1123" w:type="dxa"/>
            <w:noWrap/>
            <w:hideMark/>
          </w:tcPr>
          <w:p w14:paraId="05E71CAB" w14:textId="77777777" w:rsidR="00725067" w:rsidRPr="00CB437A" w:rsidRDefault="00725067" w:rsidP="00725067">
            <w:r w:rsidRPr="00CB437A">
              <w:t>0.173</w:t>
            </w:r>
          </w:p>
        </w:tc>
        <w:tc>
          <w:tcPr>
            <w:tcW w:w="876" w:type="dxa"/>
            <w:noWrap/>
            <w:hideMark/>
          </w:tcPr>
          <w:p w14:paraId="0E4381A0" w14:textId="77777777" w:rsidR="00725067" w:rsidRPr="00CB437A" w:rsidRDefault="00725067" w:rsidP="00725067">
            <w:r w:rsidRPr="00CB437A">
              <w:t>0.331</w:t>
            </w:r>
          </w:p>
        </w:tc>
        <w:tc>
          <w:tcPr>
            <w:tcW w:w="1223" w:type="dxa"/>
            <w:noWrap/>
            <w:hideMark/>
          </w:tcPr>
          <w:p w14:paraId="4ED08A42" w14:textId="0208DBFA" w:rsidR="00725067" w:rsidRPr="00CB437A" w:rsidRDefault="00725067" w:rsidP="00725067">
            <w:r w:rsidRPr="00CB437A">
              <w:t>0.6</w:t>
            </w:r>
          </w:p>
        </w:tc>
      </w:tr>
      <w:tr w:rsidR="00725067" w:rsidRPr="00CB437A" w14:paraId="4E2469F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1A9FCAD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114F3146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1123" w:type="dxa"/>
            <w:noWrap/>
            <w:hideMark/>
          </w:tcPr>
          <w:p w14:paraId="2621F54A" w14:textId="77777777" w:rsidR="00725067" w:rsidRPr="00CB437A" w:rsidRDefault="00725067" w:rsidP="00725067">
            <w:r w:rsidRPr="00CB437A">
              <w:t>0.736</w:t>
            </w:r>
          </w:p>
        </w:tc>
        <w:tc>
          <w:tcPr>
            <w:tcW w:w="876" w:type="dxa"/>
            <w:noWrap/>
            <w:hideMark/>
          </w:tcPr>
          <w:p w14:paraId="7FCBEDD2" w14:textId="77777777" w:rsidR="00725067" w:rsidRPr="00CB437A" w:rsidRDefault="00725067" w:rsidP="00725067">
            <w:r w:rsidRPr="00CB437A">
              <w:t>0.409</w:t>
            </w:r>
          </w:p>
        </w:tc>
        <w:tc>
          <w:tcPr>
            <w:tcW w:w="1223" w:type="dxa"/>
            <w:noWrap/>
            <w:hideMark/>
          </w:tcPr>
          <w:p w14:paraId="4D6F9E9A" w14:textId="73678A5B" w:rsidR="00725067" w:rsidRPr="00CB437A" w:rsidRDefault="00725067" w:rsidP="00725067">
            <w:r w:rsidRPr="00CB437A">
              <w:t>0.07</w:t>
            </w:r>
          </w:p>
        </w:tc>
      </w:tr>
      <w:tr w:rsidR="00725067" w:rsidRPr="00CB437A" w14:paraId="54DDB498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6601F169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73972A53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093FA28C" w14:textId="77777777" w:rsidR="00725067" w:rsidRPr="00CB437A" w:rsidRDefault="00725067" w:rsidP="00725067">
            <w:r w:rsidRPr="00CB437A">
              <w:t>0.775</w:t>
            </w:r>
          </w:p>
        </w:tc>
        <w:tc>
          <w:tcPr>
            <w:tcW w:w="876" w:type="dxa"/>
            <w:noWrap/>
            <w:hideMark/>
          </w:tcPr>
          <w:p w14:paraId="694B9A04" w14:textId="77777777" w:rsidR="00725067" w:rsidRPr="00CB437A" w:rsidRDefault="00725067" w:rsidP="00725067">
            <w:r w:rsidRPr="00CB437A">
              <w:t>0.291</w:t>
            </w:r>
          </w:p>
        </w:tc>
        <w:tc>
          <w:tcPr>
            <w:tcW w:w="1223" w:type="dxa"/>
            <w:noWrap/>
            <w:hideMark/>
          </w:tcPr>
          <w:p w14:paraId="14607E65" w14:textId="227482AB" w:rsidR="00725067" w:rsidRPr="00CB437A" w:rsidRDefault="00725067" w:rsidP="00725067">
            <w:r w:rsidRPr="00CB437A">
              <w:t>0.00</w:t>
            </w:r>
            <w:r>
              <w:t>8</w:t>
            </w:r>
          </w:p>
        </w:tc>
      </w:tr>
      <w:tr w:rsidR="00725067" w:rsidRPr="00CB437A" w14:paraId="271DEACD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8660522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5CDFC1FE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0F22028C" w14:textId="77777777" w:rsidR="00725067" w:rsidRPr="00CB437A" w:rsidRDefault="00725067" w:rsidP="00725067">
            <w:r w:rsidRPr="00CB437A">
              <w:t>1.022</w:t>
            </w:r>
          </w:p>
        </w:tc>
        <w:tc>
          <w:tcPr>
            <w:tcW w:w="876" w:type="dxa"/>
            <w:noWrap/>
            <w:hideMark/>
          </w:tcPr>
          <w:p w14:paraId="26C85D19" w14:textId="77777777" w:rsidR="00725067" w:rsidRPr="00CB437A" w:rsidRDefault="00725067" w:rsidP="00725067">
            <w:r w:rsidRPr="00CB437A">
              <w:t>0.201</w:t>
            </w:r>
          </w:p>
        </w:tc>
        <w:tc>
          <w:tcPr>
            <w:tcW w:w="1223" w:type="dxa"/>
            <w:noWrap/>
            <w:hideMark/>
          </w:tcPr>
          <w:p w14:paraId="6FA8504F" w14:textId="507A8039" w:rsidR="00725067" w:rsidRPr="00CB437A" w:rsidRDefault="00725067" w:rsidP="00725067">
            <w:r>
              <w:t>4 x 10</w:t>
            </w:r>
            <w:r w:rsidRPr="00F442DF">
              <w:rPr>
                <w:vertAlign w:val="superscript"/>
              </w:rPr>
              <w:t>-07</w:t>
            </w:r>
          </w:p>
        </w:tc>
      </w:tr>
      <w:tr w:rsidR="00725067" w:rsidRPr="00CB437A" w14:paraId="1BFA8FD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1C576F1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4F70C56E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3452EA8C" w14:textId="77777777" w:rsidR="00725067" w:rsidRPr="00CB437A" w:rsidRDefault="00725067" w:rsidP="00725067">
            <w:r w:rsidRPr="00CB437A">
              <w:t>0.210</w:t>
            </w:r>
          </w:p>
        </w:tc>
        <w:tc>
          <w:tcPr>
            <w:tcW w:w="876" w:type="dxa"/>
            <w:noWrap/>
            <w:hideMark/>
          </w:tcPr>
          <w:p w14:paraId="6BFCD1AD" w14:textId="77777777" w:rsidR="00725067" w:rsidRPr="00CB437A" w:rsidRDefault="00725067" w:rsidP="00725067">
            <w:r w:rsidRPr="00CB437A">
              <w:t>0.847</w:t>
            </w:r>
          </w:p>
        </w:tc>
        <w:tc>
          <w:tcPr>
            <w:tcW w:w="1223" w:type="dxa"/>
            <w:noWrap/>
            <w:hideMark/>
          </w:tcPr>
          <w:p w14:paraId="5D04CB5D" w14:textId="3CAA00A5" w:rsidR="00725067" w:rsidRPr="00CB437A" w:rsidRDefault="00725067" w:rsidP="00725067">
            <w:r w:rsidRPr="00CB437A">
              <w:t>0.8</w:t>
            </w:r>
          </w:p>
        </w:tc>
      </w:tr>
      <w:tr w:rsidR="00725067" w:rsidRPr="00CB437A" w14:paraId="1C80BEE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66C2761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2E2FA801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754CFA43" w14:textId="77777777" w:rsidR="00725067" w:rsidRPr="00CB437A" w:rsidRDefault="00725067" w:rsidP="00725067">
            <w:r w:rsidRPr="00CB437A">
              <w:t>0.699</w:t>
            </w:r>
          </w:p>
        </w:tc>
        <w:tc>
          <w:tcPr>
            <w:tcW w:w="876" w:type="dxa"/>
            <w:noWrap/>
            <w:hideMark/>
          </w:tcPr>
          <w:p w14:paraId="2529DC9E" w14:textId="77777777" w:rsidR="00725067" w:rsidRPr="00CB437A" w:rsidRDefault="00725067" w:rsidP="00725067">
            <w:r w:rsidRPr="00CB437A">
              <w:t>0.299</w:t>
            </w:r>
          </w:p>
        </w:tc>
        <w:tc>
          <w:tcPr>
            <w:tcW w:w="1223" w:type="dxa"/>
            <w:noWrap/>
            <w:hideMark/>
          </w:tcPr>
          <w:p w14:paraId="5201720A" w14:textId="7CFEC96A" w:rsidR="00725067" w:rsidRPr="00CB437A" w:rsidRDefault="00725067" w:rsidP="00725067">
            <w:r w:rsidRPr="00CB437A">
              <w:t>0.0</w:t>
            </w:r>
            <w:r>
              <w:t>2</w:t>
            </w:r>
          </w:p>
        </w:tc>
      </w:tr>
      <w:tr w:rsidR="00725067" w:rsidRPr="00CB437A" w14:paraId="3929656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2287285" w14:textId="77777777" w:rsidR="00725067" w:rsidRPr="00CB437A" w:rsidRDefault="00725067" w:rsidP="00725067">
            <w:r w:rsidRPr="00CB437A">
              <w:lastRenderedPageBreak/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34BE208C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7CF37897" w14:textId="77777777" w:rsidR="00725067" w:rsidRPr="00CB437A" w:rsidRDefault="00725067" w:rsidP="00725067">
            <w:r w:rsidRPr="00CB437A">
              <w:t>1.098</w:t>
            </w:r>
          </w:p>
        </w:tc>
        <w:tc>
          <w:tcPr>
            <w:tcW w:w="876" w:type="dxa"/>
            <w:noWrap/>
            <w:hideMark/>
          </w:tcPr>
          <w:p w14:paraId="236641FA" w14:textId="77777777" w:rsidR="00725067" w:rsidRPr="00CB437A" w:rsidRDefault="00725067" w:rsidP="00725067">
            <w:r w:rsidRPr="00CB437A">
              <w:t>0.503</w:t>
            </w:r>
          </w:p>
        </w:tc>
        <w:tc>
          <w:tcPr>
            <w:tcW w:w="1223" w:type="dxa"/>
            <w:noWrap/>
            <w:hideMark/>
          </w:tcPr>
          <w:p w14:paraId="24FDD6E2" w14:textId="1F722EDA" w:rsidR="00725067" w:rsidRPr="00CB437A" w:rsidRDefault="00725067" w:rsidP="00725067">
            <w:r w:rsidRPr="00CB437A">
              <w:t>0.0</w:t>
            </w:r>
            <w:r>
              <w:t>3</w:t>
            </w:r>
          </w:p>
        </w:tc>
      </w:tr>
      <w:tr w:rsidR="00725067" w:rsidRPr="00CB437A" w14:paraId="01FE862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4232CCF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5763" w:type="dxa"/>
            <w:noWrap/>
            <w:hideMark/>
          </w:tcPr>
          <w:p w14:paraId="547AAA42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00E29480" w14:textId="77777777" w:rsidR="00725067" w:rsidRPr="00CB437A" w:rsidRDefault="00725067" w:rsidP="00725067">
            <w:r w:rsidRPr="00CB437A">
              <w:t>1.397</w:t>
            </w:r>
          </w:p>
        </w:tc>
        <w:tc>
          <w:tcPr>
            <w:tcW w:w="876" w:type="dxa"/>
            <w:noWrap/>
            <w:hideMark/>
          </w:tcPr>
          <w:p w14:paraId="0F67A2E8" w14:textId="77777777" w:rsidR="00725067" w:rsidRPr="00CB437A" w:rsidRDefault="00725067" w:rsidP="00725067">
            <w:r w:rsidRPr="00CB437A">
              <w:t>0.486</w:t>
            </w:r>
          </w:p>
        </w:tc>
        <w:tc>
          <w:tcPr>
            <w:tcW w:w="1223" w:type="dxa"/>
            <w:noWrap/>
            <w:hideMark/>
          </w:tcPr>
          <w:p w14:paraId="15E15ECC" w14:textId="77777777" w:rsidR="00725067" w:rsidRPr="00CB437A" w:rsidRDefault="00725067" w:rsidP="00725067">
            <w:r w:rsidRPr="00CB437A">
              <w:t>0.004</w:t>
            </w:r>
          </w:p>
        </w:tc>
      </w:tr>
      <w:tr w:rsidR="00725067" w:rsidRPr="00CB437A" w14:paraId="66C3AEE5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C6D2D52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237065E4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1123" w:type="dxa"/>
            <w:noWrap/>
            <w:hideMark/>
          </w:tcPr>
          <w:p w14:paraId="2A01AC6A" w14:textId="77777777" w:rsidR="00725067" w:rsidRPr="00CB437A" w:rsidRDefault="00725067" w:rsidP="00725067">
            <w:r w:rsidRPr="00CB437A">
              <w:t>0.465</w:t>
            </w:r>
          </w:p>
        </w:tc>
        <w:tc>
          <w:tcPr>
            <w:tcW w:w="876" w:type="dxa"/>
            <w:noWrap/>
            <w:hideMark/>
          </w:tcPr>
          <w:p w14:paraId="1D4032C4" w14:textId="77777777" w:rsidR="00725067" w:rsidRPr="00CB437A" w:rsidRDefault="00725067" w:rsidP="00725067">
            <w:r w:rsidRPr="00CB437A">
              <w:t>0.204</w:t>
            </w:r>
          </w:p>
        </w:tc>
        <w:tc>
          <w:tcPr>
            <w:tcW w:w="1223" w:type="dxa"/>
            <w:noWrap/>
            <w:hideMark/>
          </w:tcPr>
          <w:p w14:paraId="42E859A4" w14:textId="086DB6EA" w:rsidR="00725067" w:rsidRPr="00CB437A" w:rsidRDefault="00725067" w:rsidP="00725067">
            <w:r w:rsidRPr="00CB437A">
              <w:t>0.02</w:t>
            </w:r>
          </w:p>
        </w:tc>
      </w:tr>
      <w:tr w:rsidR="00725067" w:rsidRPr="00CB437A" w14:paraId="5FA74801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C198644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7A40E14D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1123" w:type="dxa"/>
            <w:noWrap/>
            <w:hideMark/>
          </w:tcPr>
          <w:p w14:paraId="261037E4" w14:textId="77777777" w:rsidR="00725067" w:rsidRPr="00CB437A" w:rsidRDefault="00725067" w:rsidP="00725067">
            <w:r w:rsidRPr="00CB437A">
              <w:t>0.680</w:t>
            </w:r>
          </w:p>
        </w:tc>
        <w:tc>
          <w:tcPr>
            <w:tcW w:w="876" w:type="dxa"/>
            <w:noWrap/>
            <w:hideMark/>
          </w:tcPr>
          <w:p w14:paraId="573CF57A" w14:textId="77777777" w:rsidR="00725067" w:rsidRPr="00CB437A" w:rsidRDefault="00725067" w:rsidP="00725067">
            <w:r w:rsidRPr="00CB437A">
              <w:t>0.237</w:t>
            </w:r>
          </w:p>
        </w:tc>
        <w:tc>
          <w:tcPr>
            <w:tcW w:w="1223" w:type="dxa"/>
            <w:noWrap/>
            <w:hideMark/>
          </w:tcPr>
          <w:p w14:paraId="58A22661" w14:textId="77777777" w:rsidR="00725067" w:rsidRPr="00CB437A" w:rsidRDefault="00725067" w:rsidP="00725067">
            <w:r w:rsidRPr="00CB437A">
              <w:t>0.004</w:t>
            </w:r>
          </w:p>
        </w:tc>
      </w:tr>
      <w:tr w:rsidR="00725067" w:rsidRPr="00CB437A" w14:paraId="6938C27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F82365D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316C6C1F" w14:textId="77777777" w:rsidR="00725067" w:rsidRPr="00CB437A" w:rsidRDefault="00725067" w:rsidP="00725067">
            <w:r w:rsidRPr="00CB437A">
              <w:t>Peak BMC velocity - females and males (n=6,228)</w:t>
            </w:r>
          </w:p>
        </w:tc>
        <w:tc>
          <w:tcPr>
            <w:tcW w:w="1123" w:type="dxa"/>
            <w:noWrap/>
            <w:hideMark/>
          </w:tcPr>
          <w:p w14:paraId="277CAF0A" w14:textId="77777777" w:rsidR="00725067" w:rsidRPr="00CB437A" w:rsidRDefault="00725067" w:rsidP="00725067">
            <w:r w:rsidRPr="00CB437A">
              <w:t>1.133</w:t>
            </w:r>
          </w:p>
        </w:tc>
        <w:tc>
          <w:tcPr>
            <w:tcW w:w="876" w:type="dxa"/>
            <w:noWrap/>
            <w:hideMark/>
          </w:tcPr>
          <w:p w14:paraId="7553DAF0" w14:textId="77777777" w:rsidR="00725067" w:rsidRPr="00CB437A" w:rsidRDefault="00725067" w:rsidP="00725067">
            <w:r w:rsidRPr="00CB437A">
              <w:t>0.308</w:t>
            </w:r>
          </w:p>
        </w:tc>
        <w:tc>
          <w:tcPr>
            <w:tcW w:w="1223" w:type="dxa"/>
            <w:noWrap/>
            <w:hideMark/>
          </w:tcPr>
          <w:p w14:paraId="2D030DE5" w14:textId="77777777" w:rsidR="00725067" w:rsidRPr="00CB437A" w:rsidRDefault="00725067" w:rsidP="00725067">
            <w:r w:rsidRPr="00CB437A">
              <w:t>0.0002</w:t>
            </w:r>
          </w:p>
        </w:tc>
      </w:tr>
      <w:tr w:rsidR="00725067" w:rsidRPr="00CB437A" w14:paraId="1F7F87D5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1891284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42983023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637B94EA" w14:textId="77777777" w:rsidR="00725067" w:rsidRPr="00CB437A" w:rsidRDefault="00725067" w:rsidP="00725067">
            <w:r w:rsidRPr="00CB437A">
              <w:t>1.031</w:t>
            </w:r>
          </w:p>
        </w:tc>
        <w:tc>
          <w:tcPr>
            <w:tcW w:w="876" w:type="dxa"/>
            <w:noWrap/>
            <w:hideMark/>
          </w:tcPr>
          <w:p w14:paraId="170CCBEC" w14:textId="77777777" w:rsidR="00725067" w:rsidRPr="00CB437A" w:rsidRDefault="00725067" w:rsidP="00725067">
            <w:r w:rsidRPr="00CB437A">
              <w:t>0.408</w:t>
            </w:r>
          </w:p>
        </w:tc>
        <w:tc>
          <w:tcPr>
            <w:tcW w:w="1223" w:type="dxa"/>
            <w:noWrap/>
            <w:hideMark/>
          </w:tcPr>
          <w:p w14:paraId="60F7DA53" w14:textId="13FB0D85" w:rsidR="00725067" w:rsidRPr="00CB437A" w:rsidRDefault="00725067" w:rsidP="00725067">
            <w:r w:rsidRPr="00CB437A">
              <w:t>0.0</w:t>
            </w:r>
            <w:r>
              <w:t>1</w:t>
            </w:r>
          </w:p>
        </w:tc>
      </w:tr>
      <w:tr w:rsidR="00725067" w:rsidRPr="00CB437A" w14:paraId="21156CA9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A8ABC82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376EC807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2FFC97AD" w14:textId="77777777" w:rsidR="00725067" w:rsidRPr="00CB437A" w:rsidRDefault="00725067" w:rsidP="00725067">
            <w:r w:rsidRPr="00CB437A">
              <w:t>0.717</w:t>
            </w:r>
          </w:p>
        </w:tc>
        <w:tc>
          <w:tcPr>
            <w:tcW w:w="876" w:type="dxa"/>
            <w:noWrap/>
            <w:hideMark/>
          </w:tcPr>
          <w:p w14:paraId="0853873E" w14:textId="77777777" w:rsidR="00725067" w:rsidRPr="00CB437A" w:rsidRDefault="00725067" w:rsidP="00725067">
            <w:r w:rsidRPr="00CB437A">
              <w:t>0.186</w:t>
            </w:r>
          </w:p>
        </w:tc>
        <w:tc>
          <w:tcPr>
            <w:tcW w:w="1223" w:type="dxa"/>
            <w:noWrap/>
            <w:hideMark/>
          </w:tcPr>
          <w:p w14:paraId="0777FC44" w14:textId="77777777" w:rsidR="00725067" w:rsidRPr="00CB437A" w:rsidRDefault="00725067" w:rsidP="00725067">
            <w:r w:rsidRPr="00CB437A">
              <w:t>0.0001</w:t>
            </w:r>
          </w:p>
        </w:tc>
      </w:tr>
      <w:tr w:rsidR="00725067" w:rsidRPr="00CB437A" w14:paraId="176D7F5F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DF64C76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7CE02620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3E23A2F8" w14:textId="77777777" w:rsidR="00725067" w:rsidRPr="00CB437A" w:rsidRDefault="00725067" w:rsidP="00725067">
            <w:r w:rsidRPr="00CB437A">
              <w:t>0.985</w:t>
            </w:r>
          </w:p>
        </w:tc>
        <w:tc>
          <w:tcPr>
            <w:tcW w:w="876" w:type="dxa"/>
            <w:noWrap/>
            <w:hideMark/>
          </w:tcPr>
          <w:p w14:paraId="782FDBFB" w14:textId="77777777" w:rsidR="00725067" w:rsidRPr="00CB437A" w:rsidRDefault="00725067" w:rsidP="00725067">
            <w:r w:rsidRPr="00CB437A">
              <w:t>0.197</w:t>
            </w:r>
          </w:p>
        </w:tc>
        <w:tc>
          <w:tcPr>
            <w:tcW w:w="1223" w:type="dxa"/>
            <w:noWrap/>
            <w:hideMark/>
          </w:tcPr>
          <w:p w14:paraId="5F172EDB" w14:textId="3A747DB4" w:rsidR="00725067" w:rsidRPr="00CB437A" w:rsidRDefault="00725067" w:rsidP="00725067">
            <w:r w:rsidRPr="00CB437A">
              <w:t>6</w:t>
            </w:r>
            <w:r>
              <w:t xml:space="preserve"> x 10</w:t>
            </w:r>
            <w:r w:rsidRPr="00F442DF">
              <w:rPr>
                <w:vertAlign w:val="superscript"/>
              </w:rPr>
              <w:t>-07</w:t>
            </w:r>
          </w:p>
        </w:tc>
      </w:tr>
      <w:tr w:rsidR="00725067" w:rsidRPr="00CB437A" w14:paraId="071188DD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EBC23FF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72BDC839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75B723B2" w14:textId="77777777" w:rsidR="00725067" w:rsidRPr="00CB437A" w:rsidRDefault="00725067" w:rsidP="00725067">
            <w:r w:rsidRPr="00CB437A">
              <w:t>1.062</w:t>
            </w:r>
          </w:p>
        </w:tc>
        <w:tc>
          <w:tcPr>
            <w:tcW w:w="876" w:type="dxa"/>
            <w:noWrap/>
            <w:hideMark/>
          </w:tcPr>
          <w:p w14:paraId="0DE16093" w14:textId="77777777" w:rsidR="00725067" w:rsidRPr="00CB437A" w:rsidRDefault="00725067" w:rsidP="00725067">
            <w:r w:rsidRPr="00CB437A">
              <w:t>1.201</w:t>
            </w:r>
          </w:p>
        </w:tc>
        <w:tc>
          <w:tcPr>
            <w:tcW w:w="1223" w:type="dxa"/>
            <w:noWrap/>
            <w:hideMark/>
          </w:tcPr>
          <w:p w14:paraId="1A429317" w14:textId="2454B9F7" w:rsidR="00725067" w:rsidRPr="00CB437A" w:rsidRDefault="00725067" w:rsidP="00725067">
            <w:r w:rsidRPr="00CB437A">
              <w:t>0.</w:t>
            </w:r>
            <w:r>
              <w:t>4</w:t>
            </w:r>
          </w:p>
        </w:tc>
      </w:tr>
      <w:tr w:rsidR="00725067" w:rsidRPr="00CB437A" w14:paraId="0A5410DD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6BC3FE8" w14:textId="77777777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  <w:hideMark/>
          </w:tcPr>
          <w:p w14:paraId="3EEC74E8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104DC904" w14:textId="77777777" w:rsidR="00725067" w:rsidRPr="00CB437A" w:rsidRDefault="00725067" w:rsidP="00725067">
            <w:r w:rsidRPr="00CB437A">
              <w:t>0.389</w:t>
            </w:r>
          </w:p>
        </w:tc>
        <w:tc>
          <w:tcPr>
            <w:tcW w:w="876" w:type="dxa"/>
            <w:noWrap/>
            <w:hideMark/>
          </w:tcPr>
          <w:p w14:paraId="1325650A" w14:textId="77777777" w:rsidR="00725067" w:rsidRPr="00CB437A" w:rsidRDefault="00725067" w:rsidP="00725067">
            <w:r w:rsidRPr="00CB437A">
              <w:t>0.208</w:t>
            </w:r>
          </w:p>
        </w:tc>
        <w:tc>
          <w:tcPr>
            <w:tcW w:w="1223" w:type="dxa"/>
            <w:noWrap/>
            <w:hideMark/>
          </w:tcPr>
          <w:p w14:paraId="1CA1E828" w14:textId="7AC11862" w:rsidR="00725067" w:rsidRPr="00CB437A" w:rsidRDefault="00725067" w:rsidP="00725067">
            <w:r w:rsidRPr="00CB437A">
              <w:t>0.06</w:t>
            </w:r>
          </w:p>
        </w:tc>
      </w:tr>
      <w:tr w:rsidR="00725067" w:rsidRPr="00CB437A" w14:paraId="7830F58F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298EEF89" w14:textId="44E775FD" w:rsidR="00725067" w:rsidRPr="00CB437A" w:rsidRDefault="00725067" w:rsidP="00725067">
            <w:r w:rsidRPr="00CB437A">
              <w:t>Tanner pubic hair stage 3 - females and males (n=6,471)</w:t>
            </w:r>
          </w:p>
        </w:tc>
        <w:tc>
          <w:tcPr>
            <w:tcW w:w="5763" w:type="dxa"/>
            <w:noWrap/>
          </w:tcPr>
          <w:p w14:paraId="6B882B64" w14:textId="1F3695B8" w:rsidR="00725067" w:rsidRPr="00CB437A" w:rsidRDefault="00725067" w:rsidP="00725067">
            <w:r>
              <w:t>Voice breaking (n=4,020)</w:t>
            </w:r>
          </w:p>
        </w:tc>
        <w:tc>
          <w:tcPr>
            <w:tcW w:w="1123" w:type="dxa"/>
            <w:noWrap/>
          </w:tcPr>
          <w:p w14:paraId="61F58640" w14:textId="536E452C" w:rsidR="00725067" w:rsidRPr="00CB437A" w:rsidRDefault="00725067" w:rsidP="00725067">
            <w:r>
              <w:t>0.750</w:t>
            </w:r>
          </w:p>
        </w:tc>
        <w:tc>
          <w:tcPr>
            <w:tcW w:w="876" w:type="dxa"/>
            <w:noWrap/>
          </w:tcPr>
          <w:p w14:paraId="232C26E2" w14:textId="0B8DF33A" w:rsidR="00725067" w:rsidRPr="00CB437A" w:rsidRDefault="00725067" w:rsidP="00725067">
            <w:r>
              <w:t>0.972</w:t>
            </w:r>
          </w:p>
        </w:tc>
        <w:tc>
          <w:tcPr>
            <w:tcW w:w="1223" w:type="dxa"/>
            <w:noWrap/>
          </w:tcPr>
          <w:p w14:paraId="6FDC7993" w14:textId="2F1C8AA2" w:rsidR="00725067" w:rsidRPr="00CB437A" w:rsidRDefault="00725067" w:rsidP="00725067">
            <w:r>
              <w:t>0.4</w:t>
            </w:r>
          </w:p>
        </w:tc>
      </w:tr>
      <w:tr w:rsidR="00725067" w:rsidRPr="00CB437A" w14:paraId="07EB018E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617A8F4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64B97B18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3AB43B7C" w14:textId="77777777" w:rsidR="00725067" w:rsidRPr="00CB437A" w:rsidRDefault="00725067" w:rsidP="00725067">
            <w:r w:rsidRPr="00CB437A">
              <w:t>0.627</w:t>
            </w:r>
          </w:p>
        </w:tc>
        <w:tc>
          <w:tcPr>
            <w:tcW w:w="876" w:type="dxa"/>
            <w:noWrap/>
            <w:hideMark/>
          </w:tcPr>
          <w:p w14:paraId="2F5ACFE0" w14:textId="77777777" w:rsidR="00725067" w:rsidRPr="00CB437A" w:rsidRDefault="00725067" w:rsidP="00725067">
            <w:r w:rsidRPr="00CB437A">
              <w:t>0.487</w:t>
            </w:r>
          </w:p>
        </w:tc>
        <w:tc>
          <w:tcPr>
            <w:tcW w:w="1223" w:type="dxa"/>
            <w:noWrap/>
            <w:hideMark/>
          </w:tcPr>
          <w:p w14:paraId="49E59752" w14:textId="0C9027A8" w:rsidR="00725067" w:rsidRPr="00CB437A" w:rsidRDefault="00725067" w:rsidP="00725067">
            <w:r w:rsidRPr="00CB437A">
              <w:t>0.</w:t>
            </w:r>
            <w:r>
              <w:t>2</w:t>
            </w:r>
          </w:p>
        </w:tc>
      </w:tr>
      <w:tr w:rsidR="00725067" w:rsidRPr="00CB437A" w14:paraId="24BD73BF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DA7531D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772C7804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000534A8" w14:textId="77777777" w:rsidR="00725067" w:rsidRPr="00CB437A" w:rsidRDefault="00725067" w:rsidP="00725067">
            <w:r w:rsidRPr="00CB437A">
              <w:t>0.827</w:t>
            </w:r>
          </w:p>
        </w:tc>
        <w:tc>
          <w:tcPr>
            <w:tcW w:w="876" w:type="dxa"/>
            <w:noWrap/>
            <w:hideMark/>
          </w:tcPr>
          <w:p w14:paraId="62C1C69A" w14:textId="77777777" w:rsidR="00725067" w:rsidRPr="00CB437A" w:rsidRDefault="00725067" w:rsidP="00725067">
            <w:r w:rsidRPr="00CB437A">
              <w:t>0.382</w:t>
            </w:r>
          </w:p>
        </w:tc>
        <w:tc>
          <w:tcPr>
            <w:tcW w:w="1223" w:type="dxa"/>
            <w:noWrap/>
            <w:hideMark/>
          </w:tcPr>
          <w:p w14:paraId="3EECFD47" w14:textId="7A10CC6A" w:rsidR="00725067" w:rsidRPr="00CB437A" w:rsidRDefault="00725067" w:rsidP="00725067">
            <w:r w:rsidRPr="00CB437A">
              <w:t>0.03</w:t>
            </w:r>
          </w:p>
        </w:tc>
      </w:tr>
      <w:tr w:rsidR="00725067" w:rsidRPr="00CB437A" w14:paraId="3314C8D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30E2FE5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22501EF0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76BFA03F" w14:textId="77777777" w:rsidR="00725067" w:rsidRPr="00CB437A" w:rsidRDefault="00725067" w:rsidP="00725067">
            <w:r w:rsidRPr="00CB437A">
              <w:t>0.714</w:t>
            </w:r>
          </w:p>
        </w:tc>
        <w:tc>
          <w:tcPr>
            <w:tcW w:w="876" w:type="dxa"/>
            <w:noWrap/>
            <w:hideMark/>
          </w:tcPr>
          <w:p w14:paraId="30738088" w14:textId="77777777" w:rsidR="00725067" w:rsidRPr="00CB437A" w:rsidRDefault="00725067" w:rsidP="00725067">
            <w:r w:rsidRPr="00CB437A">
              <w:t>0.274</w:t>
            </w:r>
          </w:p>
        </w:tc>
        <w:tc>
          <w:tcPr>
            <w:tcW w:w="1223" w:type="dxa"/>
            <w:noWrap/>
            <w:hideMark/>
          </w:tcPr>
          <w:p w14:paraId="5A16ADC2" w14:textId="717EE861" w:rsidR="00725067" w:rsidRPr="00CB437A" w:rsidRDefault="00725067" w:rsidP="00725067">
            <w:r w:rsidRPr="00CB437A">
              <w:t>0.009</w:t>
            </w:r>
          </w:p>
        </w:tc>
      </w:tr>
      <w:tr w:rsidR="00725067" w:rsidRPr="00CB437A" w14:paraId="3110646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F69A005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522CB755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188217B7" w14:textId="77777777" w:rsidR="00725067" w:rsidRPr="00CB437A" w:rsidRDefault="00725067" w:rsidP="00725067">
            <w:r w:rsidRPr="00CB437A">
              <w:t>0.449</w:t>
            </w:r>
          </w:p>
        </w:tc>
        <w:tc>
          <w:tcPr>
            <w:tcW w:w="876" w:type="dxa"/>
            <w:noWrap/>
            <w:hideMark/>
          </w:tcPr>
          <w:p w14:paraId="51D4872B" w14:textId="77777777" w:rsidR="00725067" w:rsidRPr="00CB437A" w:rsidRDefault="00725067" w:rsidP="00725067">
            <w:r w:rsidRPr="00CB437A">
              <w:t>0.922</w:t>
            </w:r>
          </w:p>
        </w:tc>
        <w:tc>
          <w:tcPr>
            <w:tcW w:w="1223" w:type="dxa"/>
            <w:noWrap/>
            <w:hideMark/>
          </w:tcPr>
          <w:p w14:paraId="61526598" w14:textId="541C527E" w:rsidR="00725067" w:rsidRPr="00CB437A" w:rsidRDefault="00725067" w:rsidP="00725067">
            <w:r w:rsidRPr="00CB437A">
              <w:t>0.6</w:t>
            </w:r>
          </w:p>
        </w:tc>
      </w:tr>
      <w:tr w:rsidR="00725067" w:rsidRPr="00CB437A" w14:paraId="08048B7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5CE91B6F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75CE64DC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0A004F93" w14:textId="77777777" w:rsidR="00725067" w:rsidRPr="00CB437A" w:rsidRDefault="00725067" w:rsidP="00725067">
            <w:r w:rsidRPr="00CB437A">
              <w:t>0.820</w:t>
            </w:r>
          </w:p>
        </w:tc>
        <w:tc>
          <w:tcPr>
            <w:tcW w:w="876" w:type="dxa"/>
            <w:noWrap/>
            <w:hideMark/>
          </w:tcPr>
          <w:p w14:paraId="48F9736C" w14:textId="77777777" w:rsidR="00725067" w:rsidRPr="00CB437A" w:rsidRDefault="00725067" w:rsidP="00725067">
            <w:r w:rsidRPr="00CB437A">
              <w:t>0.375</w:t>
            </w:r>
          </w:p>
        </w:tc>
        <w:tc>
          <w:tcPr>
            <w:tcW w:w="1223" w:type="dxa"/>
            <w:noWrap/>
            <w:hideMark/>
          </w:tcPr>
          <w:p w14:paraId="24CDD8D8" w14:textId="3E30F450" w:rsidR="00725067" w:rsidRPr="00CB437A" w:rsidRDefault="00725067" w:rsidP="00725067">
            <w:r w:rsidRPr="00CB437A">
              <w:t>0.0</w:t>
            </w:r>
            <w:r>
              <w:t>3</w:t>
            </w:r>
          </w:p>
        </w:tc>
      </w:tr>
      <w:tr w:rsidR="00725067" w:rsidRPr="00CB437A" w14:paraId="44B2241E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1665800" w14:textId="77777777" w:rsidR="00725067" w:rsidRPr="00CB437A" w:rsidRDefault="00725067" w:rsidP="00725067">
            <w:r w:rsidRPr="00CB437A">
              <w:t>Axillary hair - females and males (n=6,175)</w:t>
            </w:r>
          </w:p>
        </w:tc>
        <w:tc>
          <w:tcPr>
            <w:tcW w:w="5763" w:type="dxa"/>
            <w:noWrap/>
            <w:hideMark/>
          </w:tcPr>
          <w:p w14:paraId="3E4ACBB2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56754162" w14:textId="77777777" w:rsidR="00725067" w:rsidRPr="00CB437A" w:rsidRDefault="00725067" w:rsidP="00725067">
            <w:r w:rsidRPr="00CB437A">
              <w:t>0.281</w:t>
            </w:r>
          </w:p>
        </w:tc>
        <w:tc>
          <w:tcPr>
            <w:tcW w:w="876" w:type="dxa"/>
            <w:noWrap/>
            <w:hideMark/>
          </w:tcPr>
          <w:p w14:paraId="6B5A1EA5" w14:textId="77777777" w:rsidR="00725067" w:rsidRPr="00CB437A" w:rsidRDefault="00725067" w:rsidP="00725067">
            <w:r w:rsidRPr="00CB437A">
              <w:t>0.406</w:t>
            </w:r>
          </w:p>
        </w:tc>
        <w:tc>
          <w:tcPr>
            <w:tcW w:w="1223" w:type="dxa"/>
            <w:noWrap/>
            <w:hideMark/>
          </w:tcPr>
          <w:p w14:paraId="7B569C2B" w14:textId="33878255" w:rsidR="00725067" w:rsidRPr="00CB437A" w:rsidRDefault="00725067" w:rsidP="00725067">
            <w:r w:rsidRPr="00CB437A">
              <w:t>0.</w:t>
            </w:r>
            <w:r>
              <w:t>5</w:t>
            </w:r>
          </w:p>
        </w:tc>
      </w:tr>
      <w:tr w:rsidR="00725067" w:rsidRPr="00CB437A" w14:paraId="4F5CFB01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1206E8A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5763" w:type="dxa"/>
            <w:noWrap/>
            <w:hideMark/>
          </w:tcPr>
          <w:p w14:paraId="543D5D3A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512E63A5" w14:textId="77777777" w:rsidR="00725067" w:rsidRPr="00CB437A" w:rsidRDefault="00725067" w:rsidP="00725067">
            <w:r w:rsidRPr="00CB437A">
              <w:t>0.635</w:t>
            </w:r>
          </w:p>
        </w:tc>
        <w:tc>
          <w:tcPr>
            <w:tcW w:w="876" w:type="dxa"/>
            <w:noWrap/>
            <w:hideMark/>
          </w:tcPr>
          <w:p w14:paraId="7BB1939E" w14:textId="77777777" w:rsidR="00725067" w:rsidRPr="00CB437A" w:rsidRDefault="00725067" w:rsidP="00725067">
            <w:r w:rsidRPr="00CB437A">
              <w:t>0.317</w:t>
            </w:r>
          </w:p>
        </w:tc>
        <w:tc>
          <w:tcPr>
            <w:tcW w:w="1223" w:type="dxa"/>
            <w:noWrap/>
            <w:hideMark/>
          </w:tcPr>
          <w:p w14:paraId="66791D11" w14:textId="370955A0" w:rsidR="00725067" w:rsidRPr="00CB437A" w:rsidRDefault="00725067" w:rsidP="00725067">
            <w:r w:rsidRPr="00CB437A">
              <w:t>0.0</w:t>
            </w:r>
            <w:r>
              <w:t>5</w:t>
            </w:r>
          </w:p>
        </w:tc>
      </w:tr>
      <w:tr w:rsidR="00725067" w:rsidRPr="00CB437A" w14:paraId="3825B85A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D16296F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5763" w:type="dxa"/>
            <w:noWrap/>
            <w:hideMark/>
          </w:tcPr>
          <w:p w14:paraId="16405986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3DB7271F" w14:textId="77777777" w:rsidR="00725067" w:rsidRPr="00CB437A" w:rsidRDefault="00725067" w:rsidP="00725067">
            <w:r w:rsidRPr="00CB437A">
              <w:t>0.433</w:t>
            </w:r>
          </w:p>
        </w:tc>
        <w:tc>
          <w:tcPr>
            <w:tcW w:w="876" w:type="dxa"/>
            <w:noWrap/>
            <w:hideMark/>
          </w:tcPr>
          <w:p w14:paraId="3664A801" w14:textId="77777777" w:rsidR="00725067" w:rsidRPr="00CB437A" w:rsidRDefault="00725067" w:rsidP="00725067">
            <w:r w:rsidRPr="00CB437A">
              <w:t>0.520</w:t>
            </w:r>
          </w:p>
        </w:tc>
        <w:tc>
          <w:tcPr>
            <w:tcW w:w="1223" w:type="dxa"/>
            <w:noWrap/>
            <w:hideMark/>
          </w:tcPr>
          <w:p w14:paraId="4E8DFCBD" w14:textId="313C323E" w:rsidR="00725067" w:rsidRPr="00CB437A" w:rsidRDefault="00725067" w:rsidP="00725067">
            <w:r w:rsidRPr="00CB437A">
              <w:t>0.4</w:t>
            </w:r>
          </w:p>
        </w:tc>
      </w:tr>
      <w:tr w:rsidR="00725067" w:rsidRPr="00CB437A" w14:paraId="31C36C4F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A1E186F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5763" w:type="dxa"/>
            <w:noWrap/>
            <w:hideMark/>
          </w:tcPr>
          <w:p w14:paraId="0F9C1599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71F535B1" w14:textId="77777777" w:rsidR="00725067" w:rsidRPr="00CB437A" w:rsidRDefault="00725067" w:rsidP="00725067">
            <w:r w:rsidRPr="00CB437A">
              <w:t>0.800</w:t>
            </w:r>
          </w:p>
        </w:tc>
        <w:tc>
          <w:tcPr>
            <w:tcW w:w="876" w:type="dxa"/>
            <w:noWrap/>
            <w:hideMark/>
          </w:tcPr>
          <w:p w14:paraId="6719C075" w14:textId="77777777" w:rsidR="00725067" w:rsidRPr="00CB437A" w:rsidRDefault="00725067" w:rsidP="00725067">
            <w:r w:rsidRPr="00CB437A">
              <w:t>0.431</w:t>
            </w:r>
          </w:p>
        </w:tc>
        <w:tc>
          <w:tcPr>
            <w:tcW w:w="1223" w:type="dxa"/>
            <w:noWrap/>
            <w:hideMark/>
          </w:tcPr>
          <w:p w14:paraId="61F93DC4" w14:textId="22D355A6" w:rsidR="00725067" w:rsidRPr="00CB437A" w:rsidRDefault="00725067" w:rsidP="00725067">
            <w:r w:rsidRPr="00CB437A">
              <w:t>0.06</w:t>
            </w:r>
          </w:p>
        </w:tc>
      </w:tr>
      <w:tr w:rsidR="00725067" w:rsidRPr="00CB437A" w14:paraId="0E72AB62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62AB7F68" w14:textId="69C51D24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5763" w:type="dxa"/>
            <w:noWrap/>
          </w:tcPr>
          <w:p w14:paraId="6843A5A6" w14:textId="5EE92327" w:rsidR="00725067" w:rsidRPr="00CB437A" w:rsidRDefault="00725067" w:rsidP="00725067">
            <w:r w:rsidRPr="00CB437A">
              <w:t xml:space="preserve">Tanner </w:t>
            </w:r>
            <w:r>
              <w:t>genitalia</w:t>
            </w:r>
            <w:r w:rsidRPr="00CB437A">
              <w:t xml:space="preserve"> stage 3</w:t>
            </w:r>
            <w:r>
              <w:t xml:space="preserve"> (n=,3,680)</w:t>
            </w:r>
          </w:p>
        </w:tc>
        <w:tc>
          <w:tcPr>
            <w:tcW w:w="1123" w:type="dxa"/>
            <w:noWrap/>
          </w:tcPr>
          <w:p w14:paraId="0636CE97" w14:textId="14E5ECCA" w:rsidR="00725067" w:rsidRPr="00CB437A" w:rsidRDefault="00725067" w:rsidP="00725067">
            <w:r>
              <w:t>0.590</w:t>
            </w:r>
          </w:p>
        </w:tc>
        <w:tc>
          <w:tcPr>
            <w:tcW w:w="876" w:type="dxa"/>
            <w:noWrap/>
          </w:tcPr>
          <w:p w14:paraId="7FA01EF0" w14:textId="50462DC6" w:rsidR="00725067" w:rsidRPr="00CB437A" w:rsidRDefault="00725067" w:rsidP="00725067">
            <w:r>
              <w:t>1.103</w:t>
            </w:r>
          </w:p>
        </w:tc>
        <w:tc>
          <w:tcPr>
            <w:tcW w:w="1223" w:type="dxa"/>
            <w:noWrap/>
          </w:tcPr>
          <w:p w14:paraId="3CCFE435" w14:textId="3EBB2482" w:rsidR="00725067" w:rsidRPr="00CB437A" w:rsidRDefault="00725067" w:rsidP="00725067">
            <w:r>
              <w:t>0.6</w:t>
            </w:r>
          </w:p>
        </w:tc>
      </w:tr>
      <w:tr w:rsidR="00725067" w:rsidRPr="00CB437A" w14:paraId="5962607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11EDFF4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5763" w:type="dxa"/>
            <w:noWrap/>
            <w:hideMark/>
          </w:tcPr>
          <w:p w14:paraId="08825189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0A7EA999" w14:textId="77777777" w:rsidR="00725067" w:rsidRPr="00CB437A" w:rsidRDefault="00725067" w:rsidP="00725067">
            <w:r w:rsidRPr="00CB437A">
              <w:t>0.598</w:t>
            </w:r>
          </w:p>
        </w:tc>
        <w:tc>
          <w:tcPr>
            <w:tcW w:w="876" w:type="dxa"/>
            <w:noWrap/>
            <w:hideMark/>
          </w:tcPr>
          <w:p w14:paraId="383D083B" w14:textId="77777777" w:rsidR="00725067" w:rsidRPr="00CB437A" w:rsidRDefault="00725067" w:rsidP="00725067">
            <w:r w:rsidRPr="00CB437A">
              <w:t>0.878</w:t>
            </w:r>
          </w:p>
        </w:tc>
        <w:tc>
          <w:tcPr>
            <w:tcW w:w="1223" w:type="dxa"/>
            <w:noWrap/>
            <w:hideMark/>
          </w:tcPr>
          <w:p w14:paraId="18719B60" w14:textId="2EDE75CB" w:rsidR="00725067" w:rsidRPr="00CB437A" w:rsidRDefault="00725067" w:rsidP="00725067">
            <w:r w:rsidRPr="00CB437A">
              <w:t>0.</w:t>
            </w:r>
            <w:r>
              <w:t>5</w:t>
            </w:r>
          </w:p>
        </w:tc>
      </w:tr>
      <w:tr w:rsidR="00725067" w:rsidRPr="00CB437A" w14:paraId="784543FE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E1C27C6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5763" w:type="dxa"/>
            <w:noWrap/>
            <w:hideMark/>
          </w:tcPr>
          <w:p w14:paraId="092EAFA6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5F15292D" w14:textId="77777777" w:rsidR="00725067" w:rsidRPr="00CB437A" w:rsidRDefault="00725067" w:rsidP="00725067">
            <w:r w:rsidRPr="00CB437A">
              <w:t>1.142</w:t>
            </w:r>
          </w:p>
        </w:tc>
        <w:tc>
          <w:tcPr>
            <w:tcW w:w="876" w:type="dxa"/>
            <w:noWrap/>
            <w:hideMark/>
          </w:tcPr>
          <w:p w14:paraId="49D99430" w14:textId="77777777" w:rsidR="00725067" w:rsidRPr="00CB437A" w:rsidRDefault="00725067" w:rsidP="00725067">
            <w:r w:rsidRPr="00CB437A">
              <w:t>0.272</w:t>
            </w:r>
          </w:p>
        </w:tc>
        <w:tc>
          <w:tcPr>
            <w:tcW w:w="1223" w:type="dxa"/>
            <w:noWrap/>
            <w:hideMark/>
          </w:tcPr>
          <w:p w14:paraId="3B16E468" w14:textId="465FE21F" w:rsidR="00725067" w:rsidRPr="00CB437A" w:rsidRDefault="00725067" w:rsidP="00725067">
            <w:r>
              <w:t>3 x 10</w:t>
            </w:r>
            <w:r w:rsidRPr="00F442DF">
              <w:rPr>
                <w:vertAlign w:val="superscript"/>
              </w:rPr>
              <w:t>-05</w:t>
            </w:r>
          </w:p>
        </w:tc>
      </w:tr>
      <w:tr w:rsidR="00725067" w:rsidRPr="00CB437A" w14:paraId="572A06ED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06E0B71D" w14:textId="0454AB4D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5763" w:type="dxa"/>
            <w:noWrap/>
          </w:tcPr>
          <w:p w14:paraId="75DD9325" w14:textId="38B75389" w:rsidR="00725067" w:rsidRPr="00CB437A" w:rsidRDefault="00725067" w:rsidP="00725067">
            <w:r w:rsidRPr="00CB437A">
              <w:t xml:space="preserve">Tanner </w:t>
            </w:r>
            <w:r>
              <w:t>genitalia</w:t>
            </w:r>
            <w:r w:rsidRPr="00CB437A">
              <w:t xml:space="preserve"> stage 3</w:t>
            </w:r>
            <w:r>
              <w:t xml:space="preserve"> (n=,3,680)</w:t>
            </w:r>
          </w:p>
        </w:tc>
        <w:tc>
          <w:tcPr>
            <w:tcW w:w="1123" w:type="dxa"/>
            <w:noWrap/>
          </w:tcPr>
          <w:p w14:paraId="5062FACF" w14:textId="70EAEC36" w:rsidR="00725067" w:rsidRPr="00CB437A" w:rsidRDefault="00725067" w:rsidP="00725067">
            <w:r>
              <w:t>0.781</w:t>
            </w:r>
          </w:p>
        </w:tc>
        <w:tc>
          <w:tcPr>
            <w:tcW w:w="876" w:type="dxa"/>
            <w:noWrap/>
          </w:tcPr>
          <w:p w14:paraId="003CC785" w14:textId="10ABA59A" w:rsidR="00725067" w:rsidRPr="00CB437A" w:rsidRDefault="00725067" w:rsidP="00725067">
            <w:r>
              <w:t>0.941</w:t>
            </w:r>
          </w:p>
        </w:tc>
        <w:tc>
          <w:tcPr>
            <w:tcW w:w="1223" w:type="dxa"/>
            <w:noWrap/>
          </w:tcPr>
          <w:p w14:paraId="36BEF782" w14:textId="421F7889" w:rsidR="00725067" w:rsidRDefault="00725067" w:rsidP="00725067">
            <w:r>
              <w:t>0.4</w:t>
            </w:r>
          </w:p>
        </w:tc>
      </w:tr>
      <w:tr w:rsidR="00725067" w:rsidRPr="00CB437A" w14:paraId="752B6AE9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44E5BCA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1D24193F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0CE93698" w14:textId="77777777" w:rsidR="00725067" w:rsidRPr="00CB437A" w:rsidRDefault="00725067" w:rsidP="00725067">
            <w:r w:rsidRPr="00CB437A">
              <w:t>0.525</w:t>
            </w:r>
          </w:p>
        </w:tc>
        <w:tc>
          <w:tcPr>
            <w:tcW w:w="876" w:type="dxa"/>
            <w:noWrap/>
            <w:hideMark/>
          </w:tcPr>
          <w:p w14:paraId="69E01B3D" w14:textId="77777777" w:rsidR="00725067" w:rsidRPr="00CB437A" w:rsidRDefault="00725067" w:rsidP="00725067">
            <w:r w:rsidRPr="00CB437A">
              <w:t>0.408</w:t>
            </w:r>
          </w:p>
        </w:tc>
        <w:tc>
          <w:tcPr>
            <w:tcW w:w="1223" w:type="dxa"/>
            <w:noWrap/>
            <w:hideMark/>
          </w:tcPr>
          <w:p w14:paraId="5581F1F0" w14:textId="4A8C9411" w:rsidR="00725067" w:rsidRPr="00CB437A" w:rsidRDefault="00725067" w:rsidP="00725067">
            <w:r w:rsidRPr="00CB437A">
              <w:t>0.</w:t>
            </w:r>
            <w:r>
              <w:t>2</w:t>
            </w:r>
          </w:p>
        </w:tc>
      </w:tr>
      <w:tr w:rsidR="00725067" w:rsidRPr="00CB437A" w14:paraId="064AB03D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DB16DF9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3AD4B0B7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0C8C2C5C" w14:textId="77777777" w:rsidR="00725067" w:rsidRPr="00CB437A" w:rsidRDefault="00725067" w:rsidP="00725067">
            <w:r w:rsidRPr="00CB437A">
              <w:t>0.999</w:t>
            </w:r>
          </w:p>
        </w:tc>
        <w:tc>
          <w:tcPr>
            <w:tcW w:w="876" w:type="dxa"/>
            <w:noWrap/>
            <w:hideMark/>
          </w:tcPr>
          <w:p w14:paraId="788E6AA8" w14:textId="77777777" w:rsidR="00725067" w:rsidRPr="00CB437A" w:rsidRDefault="00725067" w:rsidP="00725067">
            <w:r w:rsidRPr="00CB437A">
              <w:t>0.154</w:t>
            </w:r>
          </w:p>
        </w:tc>
        <w:tc>
          <w:tcPr>
            <w:tcW w:w="1223" w:type="dxa"/>
            <w:noWrap/>
            <w:hideMark/>
          </w:tcPr>
          <w:p w14:paraId="0A9EB9CD" w14:textId="27306652" w:rsidR="00725067" w:rsidRPr="00CB437A" w:rsidRDefault="00725067" w:rsidP="00725067">
            <w:r w:rsidRPr="00CB437A">
              <w:t>8</w:t>
            </w:r>
            <w:r>
              <w:t xml:space="preserve"> x 10</w:t>
            </w:r>
            <w:r w:rsidRPr="00F442DF">
              <w:rPr>
                <w:vertAlign w:val="superscript"/>
              </w:rPr>
              <w:t>-11</w:t>
            </w:r>
          </w:p>
        </w:tc>
      </w:tr>
      <w:tr w:rsidR="00725067" w:rsidRPr="00CB437A" w14:paraId="45F69FC3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A57C190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13A9B45D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707921C8" w14:textId="77777777" w:rsidR="00725067" w:rsidRPr="00CB437A" w:rsidRDefault="00725067" w:rsidP="00725067">
            <w:r w:rsidRPr="00CB437A">
              <w:t>0.657</w:t>
            </w:r>
          </w:p>
        </w:tc>
        <w:tc>
          <w:tcPr>
            <w:tcW w:w="876" w:type="dxa"/>
            <w:noWrap/>
            <w:hideMark/>
          </w:tcPr>
          <w:p w14:paraId="7211F93A" w14:textId="77777777" w:rsidR="00725067" w:rsidRPr="00CB437A" w:rsidRDefault="00725067" w:rsidP="00725067">
            <w:r w:rsidRPr="00CB437A">
              <w:t>0.274</w:t>
            </w:r>
          </w:p>
        </w:tc>
        <w:tc>
          <w:tcPr>
            <w:tcW w:w="1223" w:type="dxa"/>
            <w:noWrap/>
            <w:hideMark/>
          </w:tcPr>
          <w:p w14:paraId="369324C6" w14:textId="28882E82" w:rsidR="00725067" w:rsidRPr="00CB437A" w:rsidRDefault="00725067" w:rsidP="00725067">
            <w:r w:rsidRPr="00CB437A">
              <w:t>0.0</w:t>
            </w:r>
            <w:r>
              <w:t>2</w:t>
            </w:r>
          </w:p>
        </w:tc>
      </w:tr>
      <w:tr w:rsidR="00725067" w:rsidRPr="00CB437A" w14:paraId="33AD28D7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15BE1E5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5CF5D0CD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5D5834AB" w14:textId="77777777" w:rsidR="00725067" w:rsidRPr="00CB437A" w:rsidRDefault="00725067" w:rsidP="00725067">
            <w:r w:rsidRPr="00CB437A">
              <w:t>1.154</w:t>
            </w:r>
          </w:p>
        </w:tc>
        <w:tc>
          <w:tcPr>
            <w:tcW w:w="876" w:type="dxa"/>
            <w:noWrap/>
            <w:hideMark/>
          </w:tcPr>
          <w:p w14:paraId="1BE9690D" w14:textId="77777777" w:rsidR="00725067" w:rsidRPr="00CB437A" w:rsidRDefault="00725067" w:rsidP="00725067">
            <w:r w:rsidRPr="00CB437A">
              <w:t>0.988</w:t>
            </w:r>
          </w:p>
        </w:tc>
        <w:tc>
          <w:tcPr>
            <w:tcW w:w="1223" w:type="dxa"/>
            <w:noWrap/>
            <w:hideMark/>
          </w:tcPr>
          <w:p w14:paraId="646FE4E6" w14:textId="6A39AF74" w:rsidR="00725067" w:rsidRPr="00CB437A" w:rsidRDefault="00725067" w:rsidP="00725067">
            <w:r w:rsidRPr="00CB437A">
              <w:t>0.2</w:t>
            </w:r>
          </w:p>
        </w:tc>
      </w:tr>
      <w:tr w:rsidR="00725067" w:rsidRPr="00CB437A" w14:paraId="49DE19FF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5049F6B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6D648125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43BB47E6" w14:textId="77777777" w:rsidR="00725067" w:rsidRPr="00CB437A" w:rsidRDefault="00725067" w:rsidP="00725067">
            <w:r w:rsidRPr="00CB437A">
              <w:t>0.509</w:t>
            </w:r>
          </w:p>
        </w:tc>
        <w:tc>
          <w:tcPr>
            <w:tcW w:w="876" w:type="dxa"/>
            <w:noWrap/>
            <w:hideMark/>
          </w:tcPr>
          <w:p w14:paraId="02C22C48" w14:textId="77777777" w:rsidR="00725067" w:rsidRPr="00CB437A" w:rsidRDefault="00725067" w:rsidP="00725067">
            <w:r w:rsidRPr="00CB437A">
              <w:t>0.279</w:t>
            </w:r>
          </w:p>
        </w:tc>
        <w:tc>
          <w:tcPr>
            <w:tcW w:w="1223" w:type="dxa"/>
            <w:noWrap/>
            <w:hideMark/>
          </w:tcPr>
          <w:p w14:paraId="6E2984F2" w14:textId="0BDD2DFE" w:rsidR="00725067" w:rsidRPr="00CB437A" w:rsidRDefault="00725067" w:rsidP="00725067">
            <w:r w:rsidRPr="00CB437A">
              <w:t>0.0</w:t>
            </w:r>
            <w:r>
              <w:t>7</w:t>
            </w:r>
          </w:p>
        </w:tc>
      </w:tr>
      <w:tr w:rsidR="00725067" w:rsidRPr="00CB437A" w14:paraId="0BC1615D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6898338F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5763" w:type="dxa"/>
            <w:noWrap/>
            <w:hideMark/>
          </w:tcPr>
          <w:p w14:paraId="31FEF2AE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1CB0CF1C" w14:textId="77777777" w:rsidR="00725067" w:rsidRPr="00CB437A" w:rsidRDefault="00725067" w:rsidP="00725067">
            <w:r w:rsidRPr="00CB437A">
              <w:t>0.388</w:t>
            </w:r>
          </w:p>
        </w:tc>
        <w:tc>
          <w:tcPr>
            <w:tcW w:w="876" w:type="dxa"/>
            <w:noWrap/>
            <w:hideMark/>
          </w:tcPr>
          <w:p w14:paraId="46062D1A" w14:textId="77777777" w:rsidR="00725067" w:rsidRPr="00CB437A" w:rsidRDefault="00725067" w:rsidP="00725067">
            <w:r w:rsidRPr="00CB437A">
              <w:t>0.333</w:t>
            </w:r>
          </w:p>
        </w:tc>
        <w:tc>
          <w:tcPr>
            <w:tcW w:w="1223" w:type="dxa"/>
            <w:noWrap/>
            <w:hideMark/>
          </w:tcPr>
          <w:p w14:paraId="75FD26AB" w14:textId="0B6C6B4F" w:rsidR="00725067" w:rsidRPr="00CB437A" w:rsidRDefault="00725067" w:rsidP="00725067">
            <w:r w:rsidRPr="00CB437A">
              <w:t>0.2</w:t>
            </w:r>
          </w:p>
        </w:tc>
      </w:tr>
      <w:tr w:rsidR="00725067" w:rsidRPr="00CB437A" w14:paraId="543FE971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4C0EE5A" w14:textId="77777777" w:rsidR="00725067" w:rsidRPr="00CB437A" w:rsidRDefault="00725067" w:rsidP="00725067">
            <w:r w:rsidRPr="00CB437A">
              <w:lastRenderedPageBreak/>
              <w:t>Tanner pubic hair stage 3 - females (n=3,295)</w:t>
            </w:r>
          </w:p>
        </w:tc>
        <w:tc>
          <w:tcPr>
            <w:tcW w:w="5763" w:type="dxa"/>
            <w:noWrap/>
            <w:hideMark/>
          </w:tcPr>
          <w:p w14:paraId="4884A3B3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2388DBED" w14:textId="77777777" w:rsidR="00725067" w:rsidRPr="00CB437A" w:rsidRDefault="00725067" w:rsidP="00725067">
            <w:r w:rsidRPr="00CB437A">
              <w:t>0.731</w:t>
            </w:r>
          </w:p>
        </w:tc>
        <w:tc>
          <w:tcPr>
            <w:tcW w:w="876" w:type="dxa"/>
            <w:noWrap/>
            <w:hideMark/>
          </w:tcPr>
          <w:p w14:paraId="5469DB07" w14:textId="77777777" w:rsidR="00725067" w:rsidRPr="00CB437A" w:rsidRDefault="00725067" w:rsidP="00725067">
            <w:r w:rsidRPr="00CB437A">
              <w:t>0.265</w:t>
            </w:r>
          </w:p>
        </w:tc>
        <w:tc>
          <w:tcPr>
            <w:tcW w:w="1223" w:type="dxa"/>
            <w:noWrap/>
            <w:hideMark/>
          </w:tcPr>
          <w:p w14:paraId="7C0483C4" w14:textId="75DE8798" w:rsidR="00725067" w:rsidRPr="00CB437A" w:rsidRDefault="00725067" w:rsidP="00725067">
            <w:r w:rsidRPr="00CB437A">
              <w:t>0.00</w:t>
            </w:r>
            <w:r>
              <w:t>6</w:t>
            </w:r>
          </w:p>
        </w:tc>
      </w:tr>
      <w:tr w:rsidR="00725067" w:rsidRPr="00CB437A" w14:paraId="26154392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2EB7BFA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5763" w:type="dxa"/>
            <w:noWrap/>
            <w:hideMark/>
          </w:tcPr>
          <w:p w14:paraId="0EFFFD31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0DA0EC56" w14:textId="77777777" w:rsidR="00725067" w:rsidRPr="00CB437A" w:rsidRDefault="00725067" w:rsidP="00725067">
            <w:r w:rsidRPr="00CB437A">
              <w:t>1.011</w:t>
            </w:r>
          </w:p>
        </w:tc>
        <w:tc>
          <w:tcPr>
            <w:tcW w:w="876" w:type="dxa"/>
            <w:noWrap/>
            <w:hideMark/>
          </w:tcPr>
          <w:p w14:paraId="7197672C" w14:textId="77777777" w:rsidR="00725067" w:rsidRPr="00CB437A" w:rsidRDefault="00725067" w:rsidP="00725067">
            <w:r w:rsidRPr="00CB437A">
              <w:t>0.475</w:t>
            </w:r>
          </w:p>
        </w:tc>
        <w:tc>
          <w:tcPr>
            <w:tcW w:w="1223" w:type="dxa"/>
            <w:noWrap/>
            <w:hideMark/>
          </w:tcPr>
          <w:p w14:paraId="585DEB35" w14:textId="5193F2D0" w:rsidR="00725067" w:rsidRPr="00CB437A" w:rsidRDefault="00725067" w:rsidP="00725067">
            <w:r w:rsidRPr="00CB437A">
              <w:t>0.03</w:t>
            </w:r>
          </w:p>
        </w:tc>
      </w:tr>
      <w:tr w:rsidR="00725067" w:rsidRPr="00CB437A" w14:paraId="0C1ED91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8CE006C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5763" w:type="dxa"/>
            <w:noWrap/>
            <w:hideMark/>
          </w:tcPr>
          <w:p w14:paraId="31F2F48B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509C5302" w14:textId="77777777" w:rsidR="00725067" w:rsidRPr="00CB437A" w:rsidRDefault="00725067" w:rsidP="00725067">
            <w:r w:rsidRPr="00CB437A">
              <w:t>0.827</w:t>
            </w:r>
          </w:p>
        </w:tc>
        <w:tc>
          <w:tcPr>
            <w:tcW w:w="876" w:type="dxa"/>
            <w:noWrap/>
            <w:hideMark/>
          </w:tcPr>
          <w:p w14:paraId="18295DC1" w14:textId="77777777" w:rsidR="00725067" w:rsidRPr="00CB437A" w:rsidRDefault="00725067" w:rsidP="00725067">
            <w:r w:rsidRPr="00CB437A">
              <w:t>0.893</w:t>
            </w:r>
          </w:p>
        </w:tc>
        <w:tc>
          <w:tcPr>
            <w:tcW w:w="1223" w:type="dxa"/>
            <w:noWrap/>
            <w:hideMark/>
          </w:tcPr>
          <w:p w14:paraId="05FE696B" w14:textId="206F3F7F" w:rsidR="00725067" w:rsidRPr="00CB437A" w:rsidRDefault="00725067" w:rsidP="00725067">
            <w:r w:rsidRPr="00CB437A">
              <w:t>0.</w:t>
            </w:r>
            <w:r>
              <w:t>4</w:t>
            </w:r>
          </w:p>
        </w:tc>
      </w:tr>
      <w:tr w:rsidR="00725067" w:rsidRPr="00CB437A" w14:paraId="0E41C8F3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67BB33C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5763" w:type="dxa"/>
            <w:noWrap/>
            <w:hideMark/>
          </w:tcPr>
          <w:p w14:paraId="2297B0C8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3065B409" w14:textId="77777777" w:rsidR="00725067" w:rsidRPr="00CB437A" w:rsidRDefault="00725067" w:rsidP="00725067">
            <w:r w:rsidRPr="00CB437A">
              <w:t>1.330</w:t>
            </w:r>
          </w:p>
        </w:tc>
        <w:tc>
          <w:tcPr>
            <w:tcW w:w="876" w:type="dxa"/>
            <w:noWrap/>
            <w:hideMark/>
          </w:tcPr>
          <w:p w14:paraId="48B88CC5" w14:textId="77777777" w:rsidR="00725067" w:rsidRPr="00CB437A" w:rsidRDefault="00725067" w:rsidP="00725067">
            <w:r w:rsidRPr="00CB437A">
              <w:t>0.692</w:t>
            </w:r>
          </w:p>
        </w:tc>
        <w:tc>
          <w:tcPr>
            <w:tcW w:w="1223" w:type="dxa"/>
            <w:noWrap/>
            <w:hideMark/>
          </w:tcPr>
          <w:p w14:paraId="6AFD30B0" w14:textId="498A2DB1" w:rsidR="00725067" w:rsidRPr="00CB437A" w:rsidRDefault="00725067" w:rsidP="00725067">
            <w:r w:rsidRPr="00CB437A">
              <w:t>0.05</w:t>
            </w:r>
          </w:p>
        </w:tc>
      </w:tr>
      <w:tr w:rsidR="00725067" w:rsidRPr="00CB437A" w14:paraId="7CAFCFD6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CC6D33E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42A2B782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1123" w:type="dxa"/>
            <w:noWrap/>
            <w:hideMark/>
          </w:tcPr>
          <w:p w14:paraId="7766C2BA" w14:textId="77777777" w:rsidR="00725067" w:rsidRPr="00CB437A" w:rsidRDefault="00725067" w:rsidP="00725067">
            <w:r w:rsidRPr="00CB437A">
              <w:t>0.179</w:t>
            </w:r>
          </w:p>
        </w:tc>
        <w:tc>
          <w:tcPr>
            <w:tcW w:w="876" w:type="dxa"/>
            <w:noWrap/>
            <w:hideMark/>
          </w:tcPr>
          <w:p w14:paraId="3C4944DE" w14:textId="77777777" w:rsidR="00725067" w:rsidRPr="00CB437A" w:rsidRDefault="00725067" w:rsidP="00725067">
            <w:r w:rsidRPr="00CB437A">
              <w:t>0.378</w:t>
            </w:r>
          </w:p>
        </w:tc>
        <w:tc>
          <w:tcPr>
            <w:tcW w:w="1223" w:type="dxa"/>
            <w:noWrap/>
            <w:hideMark/>
          </w:tcPr>
          <w:p w14:paraId="61E3D6AF" w14:textId="5F38D0B9" w:rsidR="00725067" w:rsidRPr="00CB437A" w:rsidRDefault="00725067" w:rsidP="00725067">
            <w:r w:rsidRPr="00CB437A">
              <w:t>0.6</w:t>
            </w:r>
          </w:p>
        </w:tc>
      </w:tr>
      <w:tr w:rsidR="00725067" w:rsidRPr="00CB437A" w14:paraId="686FFFE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FC543E4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4DCA8B79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6E556E5B" w14:textId="77777777" w:rsidR="00725067" w:rsidRPr="00CB437A" w:rsidRDefault="00725067" w:rsidP="00725067">
            <w:r w:rsidRPr="00CB437A">
              <w:t>0.468</w:t>
            </w:r>
          </w:p>
        </w:tc>
        <w:tc>
          <w:tcPr>
            <w:tcW w:w="876" w:type="dxa"/>
            <w:noWrap/>
            <w:hideMark/>
          </w:tcPr>
          <w:p w14:paraId="5E778B3F" w14:textId="77777777" w:rsidR="00725067" w:rsidRPr="00CB437A" w:rsidRDefault="00725067" w:rsidP="00725067">
            <w:r w:rsidRPr="00CB437A">
              <w:t>0.244</w:t>
            </w:r>
          </w:p>
        </w:tc>
        <w:tc>
          <w:tcPr>
            <w:tcW w:w="1223" w:type="dxa"/>
            <w:noWrap/>
            <w:hideMark/>
          </w:tcPr>
          <w:p w14:paraId="2B25E932" w14:textId="6436901D" w:rsidR="00725067" w:rsidRPr="00CB437A" w:rsidRDefault="00725067" w:rsidP="00725067">
            <w:r w:rsidRPr="00CB437A">
              <w:t>0.05</w:t>
            </w:r>
          </w:p>
        </w:tc>
      </w:tr>
      <w:tr w:rsidR="00725067" w:rsidRPr="00CB437A" w14:paraId="5A07931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BB9FBFE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19051166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72792C86" w14:textId="77777777" w:rsidR="00725067" w:rsidRPr="00CB437A" w:rsidRDefault="00725067" w:rsidP="00725067">
            <w:r w:rsidRPr="00CB437A">
              <w:t>0.301</w:t>
            </w:r>
          </w:p>
        </w:tc>
        <w:tc>
          <w:tcPr>
            <w:tcW w:w="876" w:type="dxa"/>
            <w:noWrap/>
            <w:hideMark/>
          </w:tcPr>
          <w:p w14:paraId="2DAE12E8" w14:textId="77777777" w:rsidR="00725067" w:rsidRPr="00CB437A" w:rsidRDefault="00725067" w:rsidP="00725067">
            <w:r w:rsidRPr="00CB437A">
              <w:t>0.226</w:t>
            </w:r>
          </w:p>
        </w:tc>
        <w:tc>
          <w:tcPr>
            <w:tcW w:w="1223" w:type="dxa"/>
            <w:noWrap/>
            <w:hideMark/>
          </w:tcPr>
          <w:p w14:paraId="0A181C6F" w14:textId="5C6CBA49" w:rsidR="00725067" w:rsidRPr="00CB437A" w:rsidRDefault="00725067" w:rsidP="00725067">
            <w:r w:rsidRPr="00CB437A">
              <w:t>0.</w:t>
            </w:r>
            <w:r>
              <w:t>2</w:t>
            </w:r>
          </w:p>
        </w:tc>
      </w:tr>
      <w:tr w:rsidR="00725067" w:rsidRPr="00CB437A" w14:paraId="598612F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6FA36945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6B0A5C92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078E4B72" w14:textId="77777777" w:rsidR="00725067" w:rsidRPr="00CB437A" w:rsidRDefault="00725067" w:rsidP="00725067">
            <w:r w:rsidRPr="00CB437A">
              <w:t>0.261</w:t>
            </w:r>
          </w:p>
        </w:tc>
        <w:tc>
          <w:tcPr>
            <w:tcW w:w="876" w:type="dxa"/>
            <w:noWrap/>
            <w:hideMark/>
          </w:tcPr>
          <w:p w14:paraId="78F1185F" w14:textId="77777777" w:rsidR="00725067" w:rsidRPr="00CB437A" w:rsidRDefault="00725067" w:rsidP="00725067">
            <w:r w:rsidRPr="00CB437A">
              <w:t>0.680</w:t>
            </w:r>
          </w:p>
        </w:tc>
        <w:tc>
          <w:tcPr>
            <w:tcW w:w="1223" w:type="dxa"/>
            <w:noWrap/>
            <w:hideMark/>
          </w:tcPr>
          <w:p w14:paraId="5440EB0C" w14:textId="1D1EEB9A" w:rsidR="00725067" w:rsidRPr="00CB437A" w:rsidRDefault="00725067" w:rsidP="00725067">
            <w:r w:rsidRPr="00CB437A">
              <w:t>0.7</w:t>
            </w:r>
          </w:p>
        </w:tc>
      </w:tr>
      <w:tr w:rsidR="00725067" w:rsidRPr="00CB437A" w14:paraId="1C8C16C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07932F68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348E64CD" w14:textId="77777777" w:rsidR="00725067" w:rsidRPr="00CB437A" w:rsidRDefault="00725067" w:rsidP="00725067">
            <w:r w:rsidRPr="00CB437A">
              <w:t>Tanner breast stage 3 (n=3,296)</w:t>
            </w:r>
          </w:p>
        </w:tc>
        <w:tc>
          <w:tcPr>
            <w:tcW w:w="1123" w:type="dxa"/>
            <w:noWrap/>
            <w:hideMark/>
          </w:tcPr>
          <w:p w14:paraId="55BDD2E7" w14:textId="77777777" w:rsidR="00725067" w:rsidRPr="00CB437A" w:rsidRDefault="00725067" w:rsidP="00725067">
            <w:r w:rsidRPr="00CB437A">
              <w:t>0.445</w:t>
            </w:r>
          </w:p>
        </w:tc>
        <w:tc>
          <w:tcPr>
            <w:tcW w:w="876" w:type="dxa"/>
            <w:noWrap/>
            <w:hideMark/>
          </w:tcPr>
          <w:p w14:paraId="6E50DE3A" w14:textId="77777777" w:rsidR="00725067" w:rsidRPr="00CB437A" w:rsidRDefault="00725067" w:rsidP="00725067">
            <w:r w:rsidRPr="00CB437A">
              <w:t>0.244</w:t>
            </w:r>
          </w:p>
        </w:tc>
        <w:tc>
          <w:tcPr>
            <w:tcW w:w="1223" w:type="dxa"/>
            <w:noWrap/>
            <w:hideMark/>
          </w:tcPr>
          <w:p w14:paraId="2F6A5002" w14:textId="181B2E71" w:rsidR="00725067" w:rsidRPr="00CB437A" w:rsidRDefault="00725067" w:rsidP="00725067">
            <w:r w:rsidRPr="00CB437A">
              <w:t>0.0</w:t>
            </w:r>
            <w:r>
              <w:t>7</w:t>
            </w:r>
          </w:p>
        </w:tc>
      </w:tr>
      <w:tr w:rsidR="00725067" w:rsidRPr="00CB437A" w14:paraId="6CD0EAEA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4553612F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2AC41015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3EA9BE76" w14:textId="77777777" w:rsidR="00725067" w:rsidRPr="00CB437A" w:rsidRDefault="00725067" w:rsidP="00725067">
            <w:r w:rsidRPr="00CB437A">
              <w:t>0.867</w:t>
            </w:r>
          </w:p>
        </w:tc>
        <w:tc>
          <w:tcPr>
            <w:tcW w:w="876" w:type="dxa"/>
            <w:noWrap/>
            <w:hideMark/>
          </w:tcPr>
          <w:p w14:paraId="10FC7DA0" w14:textId="77777777" w:rsidR="00725067" w:rsidRPr="00CB437A" w:rsidRDefault="00725067" w:rsidP="00725067">
            <w:r w:rsidRPr="00CB437A">
              <w:t>0.280</w:t>
            </w:r>
          </w:p>
        </w:tc>
        <w:tc>
          <w:tcPr>
            <w:tcW w:w="1223" w:type="dxa"/>
            <w:noWrap/>
            <w:hideMark/>
          </w:tcPr>
          <w:p w14:paraId="416C24EA" w14:textId="77777777" w:rsidR="00725067" w:rsidRPr="00CB437A" w:rsidRDefault="00725067" w:rsidP="00725067">
            <w:r w:rsidRPr="00CB437A">
              <w:t>0.002</w:t>
            </w:r>
          </w:p>
        </w:tc>
      </w:tr>
      <w:tr w:rsidR="00725067" w:rsidRPr="00CB437A" w14:paraId="0A79925B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25D0FEE8" w14:textId="77777777" w:rsidR="00725067" w:rsidRPr="00CB437A" w:rsidRDefault="00725067" w:rsidP="00725067">
            <w:r w:rsidRPr="00CB437A">
              <w:t>Axillary hair - females (n=3,161)</w:t>
            </w:r>
          </w:p>
        </w:tc>
        <w:tc>
          <w:tcPr>
            <w:tcW w:w="5763" w:type="dxa"/>
            <w:noWrap/>
            <w:hideMark/>
          </w:tcPr>
          <w:p w14:paraId="5DCFD356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08EB67E8" w14:textId="77777777" w:rsidR="00725067" w:rsidRPr="00CB437A" w:rsidRDefault="00725067" w:rsidP="00725067">
            <w:r w:rsidRPr="00CB437A">
              <w:t>0.264</w:t>
            </w:r>
          </w:p>
        </w:tc>
        <w:tc>
          <w:tcPr>
            <w:tcW w:w="876" w:type="dxa"/>
            <w:noWrap/>
            <w:hideMark/>
          </w:tcPr>
          <w:p w14:paraId="49FDE4B4" w14:textId="77777777" w:rsidR="00725067" w:rsidRPr="00CB437A" w:rsidRDefault="00725067" w:rsidP="00725067">
            <w:r w:rsidRPr="00CB437A">
              <w:t>0.322</w:t>
            </w:r>
          </w:p>
        </w:tc>
        <w:tc>
          <w:tcPr>
            <w:tcW w:w="1223" w:type="dxa"/>
            <w:noWrap/>
            <w:hideMark/>
          </w:tcPr>
          <w:p w14:paraId="2C3BBACA" w14:textId="2695C7D0" w:rsidR="00725067" w:rsidRPr="00CB437A" w:rsidRDefault="00725067" w:rsidP="00725067">
            <w:r w:rsidRPr="00CB437A">
              <w:t>0.4</w:t>
            </w:r>
          </w:p>
        </w:tc>
      </w:tr>
      <w:tr w:rsidR="00725067" w:rsidRPr="00CB437A" w14:paraId="7E37B760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4F05EA9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5763" w:type="dxa"/>
            <w:noWrap/>
            <w:hideMark/>
          </w:tcPr>
          <w:p w14:paraId="446C5CAD" w14:textId="77777777" w:rsidR="00725067" w:rsidRPr="00CB437A" w:rsidRDefault="00725067" w:rsidP="00725067">
            <w:r w:rsidRPr="00CB437A">
              <w:t>Peak height velocity - females (n=3,357)</w:t>
            </w:r>
          </w:p>
        </w:tc>
        <w:tc>
          <w:tcPr>
            <w:tcW w:w="1123" w:type="dxa"/>
            <w:noWrap/>
            <w:hideMark/>
          </w:tcPr>
          <w:p w14:paraId="0C2C2641" w14:textId="77777777" w:rsidR="00725067" w:rsidRPr="00CB437A" w:rsidRDefault="00725067" w:rsidP="00725067">
            <w:r w:rsidRPr="00CB437A">
              <w:t>0.675</w:t>
            </w:r>
          </w:p>
        </w:tc>
        <w:tc>
          <w:tcPr>
            <w:tcW w:w="876" w:type="dxa"/>
            <w:noWrap/>
            <w:hideMark/>
          </w:tcPr>
          <w:p w14:paraId="14C43115" w14:textId="77777777" w:rsidR="00725067" w:rsidRPr="00CB437A" w:rsidRDefault="00725067" w:rsidP="00725067">
            <w:r w:rsidRPr="00CB437A">
              <w:t>0.528</w:t>
            </w:r>
          </w:p>
        </w:tc>
        <w:tc>
          <w:tcPr>
            <w:tcW w:w="1223" w:type="dxa"/>
            <w:noWrap/>
            <w:hideMark/>
          </w:tcPr>
          <w:p w14:paraId="459B9F36" w14:textId="54B01960" w:rsidR="00725067" w:rsidRPr="00CB437A" w:rsidRDefault="00725067" w:rsidP="00725067">
            <w:r w:rsidRPr="00CB437A">
              <w:t>0.2</w:t>
            </w:r>
          </w:p>
        </w:tc>
      </w:tr>
      <w:tr w:rsidR="00725067" w:rsidRPr="00CB437A" w14:paraId="0575D511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3A82D922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5763" w:type="dxa"/>
            <w:noWrap/>
            <w:hideMark/>
          </w:tcPr>
          <w:p w14:paraId="48D0BF8C" w14:textId="77777777" w:rsidR="00725067" w:rsidRPr="00CB437A" w:rsidRDefault="00725067" w:rsidP="00725067">
            <w:r w:rsidRPr="00CB437A">
              <w:t>Peak height velocity - males (n=3,425)</w:t>
            </w:r>
          </w:p>
        </w:tc>
        <w:tc>
          <w:tcPr>
            <w:tcW w:w="1123" w:type="dxa"/>
            <w:noWrap/>
            <w:hideMark/>
          </w:tcPr>
          <w:p w14:paraId="0B5141AB" w14:textId="77777777" w:rsidR="00725067" w:rsidRPr="00CB437A" w:rsidRDefault="00725067" w:rsidP="00725067">
            <w:r w:rsidRPr="00CB437A">
              <w:t>1.052</w:t>
            </w:r>
          </w:p>
        </w:tc>
        <w:tc>
          <w:tcPr>
            <w:tcW w:w="876" w:type="dxa"/>
            <w:noWrap/>
            <w:hideMark/>
          </w:tcPr>
          <w:p w14:paraId="4750EE80" w14:textId="77777777" w:rsidR="00725067" w:rsidRPr="00CB437A" w:rsidRDefault="00725067" w:rsidP="00725067">
            <w:r w:rsidRPr="00CB437A">
              <w:t>0.179</w:t>
            </w:r>
          </w:p>
        </w:tc>
        <w:tc>
          <w:tcPr>
            <w:tcW w:w="1223" w:type="dxa"/>
            <w:noWrap/>
            <w:hideMark/>
          </w:tcPr>
          <w:p w14:paraId="06DA72E1" w14:textId="0BBF7E65" w:rsidR="00725067" w:rsidRPr="00CB437A" w:rsidRDefault="00725067" w:rsidP="00725067">
            <w:r w:rsidRPr="00CB437A">
              <w:t>4</w:t>
            </w:r>
            <w:r>
              <w:t xml:space="preserve"> x 10</w:t>
            </w:r>
            <w:r w:rsidRPr="00F442DF">
              <w:rPr>
                <w:vertAlign w:val="superscript"/>
              </w:rPr>
              <w:t>-09</w:t>
            </w:r>
          </w:p>
        </w:tc>
      </w:tr>
      <w:tr w:rsidR="00725067" w:rsidRPr="00CB437A" w14:paraId="14FB0A50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147BB0EA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5763" w:type="dxa"/>
            <w:noWrap/>
            <w:hideMark/>
          </w:tcPr>
          <w:p w14:paraId="683EBC46" w14:textId="77777777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  <w:hideMark/>
          </w:tcPr>
          <w:p w14:paraId="49C9BD45" w14:textId="77777777" w:rsidR="00725067" w:rsidRPr="00CB437A" w:rsidRDefault="00725067" w:rsidP="00725067">
            <w:r w:rsidRPr="00CB437A">
              <w:t>0.592</w:t>
            </w:r>
          </w:p>
        </w:tc>
        <w:tc>
          <w:tcPr>
            <w:tcW w:w="876" w:type="dxa"/>
            <w:noWrap/>
            <w:hideMark/>
          </w:tcPr>
          <w:p w14:paraId="5B6ED2DC" w14:textId="77777777" w:rsidR="00725067" w:rsidRPr="00CB437A" w:rsidRDefault="00725067" w:rsidP="00725067">
            <w:r w:rsidRPr="00CB437A">
              <w:t>1.184</w:t>
            </w:r>
          </w:p>
        </w:tc>
        <w:tc>
          <w:tcPr>
            <w:tcW w:w="1223" w:type="dxa"/>
            <w:noWrap/>
            <w:hideMark/>
          </w:tcPr>
          <w:p w14:paraId="459C371C" w14:textId="7AB6EEBA" w:rsidR="00725067" w:rsidRPr="00CB437A" w:rsidRDefault="00725067" w:rsidP="00725067">
            <w:r w:rsidRPr="00CB437A">
              <w:t>0.6</w:t>
            </w:r>
          </w:p>
        </w:tc>
      </w:tr>
      <w:tr w:rsidR="00725067" w:rsidRPr="00CB437A" w14:paraId="61757E89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DC74A11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5763" w:type="dxa"/>
            <w:noWrap/>
            <w:hideMark/>
          </w:tcPr>
          <w:p w14:paraId="6171786B" w14:textId="77777777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1123" w:type="dxa"/>
            <w:noWrap/>
            <w:hideMark/>
          </w:tcPr>
          <w:p w14:paraId="59257FA7" w14:textId="77777777" w:rsidR="00725067" w:rsidRPr="00CB437A" w:rsidRDefault="00725067" w:rsidP="00725067">
            <w:r w:rsidRPr="00CB437A">
              <w:t>1.078</w:t>
            </w:r>
          </w:p>
        </w:tc>
        <w:tc>
          <w:tcPr>
            <w:tcW w:w="876" w:type="dxa"/>
            <w:noWrap/>
            <w:hideMark/>
          </w:tcPr>
          <w:p w14:paraId="0E9F2142" w14:textId="77777777" w:rsidR="00725067" w:rsidRPr="00CB437A" w:rsidRDefault="00725067" w:rsidP="00725067">
            <w:r w:rsidRPr="00CB437A">
              <w:t>0.757</w:t>
            </w:r>
          </w:p>
        </w:tc>
        <w:tc>
          <w:tcPr>
            <w:tcW w:w="1223" w:type="dxa"/>
            <w:noWrap/>
            <w:hideMark/>
          </w:tcPr>
          <w:p w14:paraId="09CB908F" w14:textId="179EB3CD" w:rsidR="00725067" w:rsidRPr="00CB437A" w:rsidRDefault="00725067" w:rsidP="00725067">
            <w:r w:rsidRPr="00CB437A">
              <w:t>0.</w:t>
            </w:r>
            <w:r>
              <w:t>2</w:t>
            </w:r>
          </w:p>
        </w:tc>
      </w:tr>
      <w:tr w:rsidR="00725067" w:rsidRPr="00CB437A" w14:paraId="094406EC" w14:textId="77777777" w:rsidTr="00146B34">
        <w:trPr>
          <w:trHeight w:val="290"/>
          <w:jc w:val="center"/>
        </w:trPr>
        <w:tc>
          <w:tcPr>
            <w:tcW w:w="5763" w:type="dxa"/>
            <w:noWrap/>
            <w:hideMark/>
          </w:tcPr>
          <w:p w14:paraId="73843DA2" w14:textId="77777777" w:rsidR="00725067" w:rsidRPr="00CB437A" w:rsidRDefault="00725067" w:rsidP="00725067">
            <w:r w:rsidRPr="00CB437A">
              <w:t>Peak BMC velocity - males (n=3,109)</w:t>
            </w:r>
          </w:p>
        </w:tc>
        <w:tc>
          <w:tcPr>
            <w:tcW w:w="5763" w:type="dxa"/>
            <w:noWrap/>
            <w:hideMark/>
          </w:tcPr>
          <w:p w14:paraId="333D7753" w14:textId="77777777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  <w:hideMark/>
          </w:tcPr>
          <w:p w14:paraId="58176E36" w14:textId="77777777" w:rsidR="00725067" w:rsidRPr="00CB437A" w:rsidRDefault="00725067" w:rsidP="00725067">
            <w:r w:rsidRPr="00CB437A">
              <w:t>1.200</w:t>
            </w:r>
          </w:p>
        </w:tc>
        <w:tc>
          <w:tcPr>
            <w:tcW w:w="876" w:type="dxa"/>
            <w:noWrap/>
            <w:hideMark/>
          </w:tcPr>
          <w:p w14:paraId="15EBFD43" w14:textId="77777777" w:rsidR="00725067" w:rsidRPr="00CB437A" w:rsidRDefault="00725067" w:rsidP="00725067">
            <w:r w:rsidRPr="00CB437A">
              <w:t>0.438</w:t>
            </w:r>
          </w:p>
        </w:tc>
        <w:tc>
          <w:tcPr>
            <w:tcW w:w="1223" w:type="dxa"/>
            <w:noWrap/>
            <w:hideMark/>
          </w:tcPr>
          <w:p w14:paraId="195FBF8B" w14:textId="3E647652" w:rsidR="00725067" w:rsidRPr="00CB437A" w:rsidRDefault="00725067" w:rsidP="00725067">
            <w:r w:rsidRPr="00CB437A">
              <w:t>0.006</w:t>
            </w:r>
          </w:p>
        </w:tc>
      </w:tr>
      <w:tr w:rsidR="00725067" w:rsidRPr="00CB437A" w14:paraId="19B097B5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5EEE961D" w14:textId="0B9A9126" w:rsidR="00725067" w:rsidRPr="00CB437A" w:rsidRDefault="00725067" w:rsidP="00725067">
            <w:r>
              <w:t>Voice breaking (n=4,020)</w:t>
            </w:r>
          </w:p>
        </w:tc>
        <w:tc>
          <w:tcPr>
            <w:tcW w:w="5763" w:type="dxa"/>
            <w:noWrap/>
          </w:tcPr>
          <w:p w14:paraId="0201CE80" w14:textId="6CA25BAE" w:rsidR="00725067" w:rsidRPr="00CB437A" w:rsidRDefault="00725067" w:rsidP="00725067">
            <w:r w:rsidRPr="00CB437A">
              <w:t>Tanner pubic hair stage 3 - females (n=3,295)</w:t>
            </w:r>
          </w:p>
        </w:tc>
        <w:tc>
          <w:tcPr>
            <w:tcW w:w="1123" w:type="dxa"/>
            <w:noWrap/>
          </w:tcPr>
          <w:p w14:paraId="1A5BB08F" w14:textId="2550DDB4" w:rsidR="00725067" w:rsidRPr="00CB437A" w:rsidRDefault="00725067" w:rsidP="00725067">
            <w:r>
              <w:t>0.789</w:t>
            </w:r>
          </w:p>
        </w:tc>
        <w:tc>
          <w:tcPr>
            <w:tcW w:w="876" w:type="dxa"/>
            <w:noWrap/>
          </w:tcPr>
          <w:p w14:paraId="4A91304C" w14:textId="0917AA40" w:rsidR="00725067" w:rsidRPr="00CB437A" w:rsidRDefault="00725067" w:rsidP="00725067">
            <w:r>
              <w:t>1.567</w:t>
            </w:r>
          </w:p>
        </w:tc>
        <w:tc>
          <w:tcPr>
            <w:tcW w:w="1223" w:type="dxa"/>
            <w:noWrap/>
          </w:tcPr>
          <w:p w14:paraId="3EF6B5FE" w14:textId="2F2384AE" w:rsidR="00725067" w:rsidRPr="00CB437A" w:rsidRDefault="00725067" w:rsidP="00725067">
            <w:r>
              <w:t>0.6</w:t>
            </w:r>
          </w:p>
        </w:tc>
      </w:tr>
      <w:tr w:rsidR="00725067" w:rsidRPr="00CB437A" w14:paraId="5C04EBE8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352DE613" w14:textId="297AA32E" w:rsidR="00725067" w:rsidRPr="00CB437A" w:rsidRDefault="00725067" w:rsidP="00725067">
            <w:r>
              <w:t>Voice breaking (n=4,020)</w:t>
            </w:r>
          </w:p>
        </w:tc>
        <w:tc>
          <w:tcPr>
            <w:tcW w:w="5763" w:type="dxa"/>
            <w:noWrap/>
          </w:tcPr>
          <w:p w14:paraId="3CE036B4" w14:textId="2D1D3212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</w:tcPr>
          <w:p w14:paraId="009F5C07" w14:textId="16932075" w:rsidR="00725067" w:rsidRPr="00CB437A" w:rsidRDefault="00725067" w:rsidP="00725067">
            <w:r>
              <w:t>0.705</w:t>
            </w:r>
          </w:p>
        </w:tc>
        <w:tc>
          <w:tcPr>
            <w:tcW w:w="876" w:type="dxa"/>
            <w:noWrap/>
          </w:tcPr>
          <w:p w14:paraId="7C9A3AB4" w14:textId="55B7C479" w:rsidR="00725067" w:rsidRPr="00CB437A" w:rsidRDefault="00725067" w:rsidP="00725067">
            <w:r>
              <w:t>0.948</w:t>
            </w:r>
          </w:p>
        </w:tc>
        <w:tc>
          <w:tcPr>
            <w:tcW w:w="1223" w:type="dxa"/>
            <w:noWrap/>
          </w:tcPr>
          <w:p w14:paraId="43CAF424" w14:textId="0BB0A200" w:rsidR="00725067" w:rsidRPr="00CB437A" w:rsidRDefault="00725067" w:rsidP="00725067">
            <w:r>
              <w:t>0.5</w:t>
            </w:r>
          </w:p>
        </w:tc>
      </w:tr>
      <w:tr w:rsidR="00725067" w:rsidRPr="00CB437A" w14:paraId="5607A5F5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7A7D33BA" w14:textId="2B133F59" w:rsidR="00725067" w:rsidRPr="00CB437A" w:rsidRDefault="00725067" w:rsidP="00725067">
            <w:r>
              <w:t>Voice breaking (n=4,020)</w:t>
            </w:r>
          </w:p>
        </w:tc>
        <w:tc>
          <w:tcPr>
            <w:tcW w:w="5763" w:type="dxa"/>
            <w:noWrap/>
          </w:tcPr>
          <w:p w14:paraId="30365E88" w14:textId="57CF475F" w:rsidR="00725067" w:rsidRPr="00CB437A" w:rsidRDefault="00725067" w:rsidP="00725067">
            <w:r w:rsidRPr="00CB437A">
              <w:t>Peak weight velocity - females (n=3,350)</w:t>
            </w:r>
          </w:p>
        </w:tc>
        <w:tc>
          <w:tcPr>
            <w:tcW w:w="1123" w:type="dxa"/>
            <w:noWrap/>
          </w:tcPr>
          <w:p w14:paraId="30D559E7" w14:textId="3B14587A" w:rsidR="00725067" w:rsidRPr="00CB437A" w:rsidRDefault="00725067" w:rsidP="00725067">
            <w:r>
              <w:t>0.635</w:t>
            </w:r>
          </w:p>
        </w:tc>
        <w:tc>
          <w:tcPr>
            <w:tcW w:w="876" w:type="dxa"/>
            <w:noWrap/>
          </w:tcPr>
          <w:p w14:paraId="03E6CC3D" w14:textId="11994756" w:rsidR="00725067" w:rsidRPr="00CB437A" w:rsidRDefault="00725067" w:rsidP="00725067">
            <w:r>
              <w:t>1.586</w:t>
            </w:r>
          </w:p>
        </w:tc>
        <w:tc>
          <w:tcPr>
            <w:tcW w:w="1223" w:type="dxa"/>
            <w:noWrap/>
          </w:tcPr>
          <w:p w14:paraId="4835E10E" w14:textId="5681506A" w:rsidR="00725067" w:rsidRPr="00CB437A" w:rsidRDefault="00725067" w:rsidP="00725067">
            <w:r>
              <w:t>0.7</w:t>
            </w:r>
          </w:p>
        </w:tc>
      </w:tr>
      <w:tr w:rsidR="00725067" w:rsidRPr="00CB437A" w14:paraId="7D7E08DD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21E2B197" w14:textId="1E23807F" w:rsidR="00725067" w:rsidRPr="00CB437A" w:rsidRDefault="00725067" w:rsidP="00725067">
            <w:r>
              <w:t>Voice breaking (n=4,020)</w:t>
            </w:r>
          </w:p>
        </w:tc>
        <w:tc>
          <w:tcPr>
            <w:tcW w:w="5763" w:type="dxa"/>
            <w:noWrap/>
          </w:tcPr>
          <w:p w14:paraId="10C3BBDC" w14:textId="100F9156" w:rsidR="00725067" w:rsidRPr="00CB437A" w:rsidRDefault="00725067" w:rsidP="00725067">
            <w:r w:rsidRPr="00CB437A">
              <w:t xml:space="preserve">Tanner </w:t>
            </w:r>
            <w:r>
              <w:t>genitalia</w:t>
            </w:r>
            <w:r w:rsidRPr="00CB437A">
              <w:t xml:space="preserve"> stage 3</w:t>
            </w:r>
            <w:r>
              <w:t xml:space="preserve"> (n=,3,680)</w:t>
            </w:r>
          </w:p>
        </w:tc>
        <w:tc>
          <w:tcPr>
            <w:tcW w:w="1123" w:type="dxa"/>
            <w:noWrap/>
          </w:tcPr>
          <w:p w14:paraId="400A9DC5" w14:textId="48608D2A" w:rsidR="00725067" w:rsidRPr="00CB437A" w:rsidRDefault="00725067" w:rsidP="00725067">
            <w:r>
              <w:t>0.604</w:t>
            </w:r>
          </w:p>
        </w:tc>
        <w:tc>
          <w:tcPr>
            <w:tcW w:w="876" w:type="dxa"/>
            <w:noWrap/>
          </w:tcPr>
          <w:p w14:paraId="725366E7" w14:textId="78C7AB44" w:rsidR="00725067" w:rsidRPr="00CB437A" w:rsidRDefault="00725067" w:rsidP="00725067">
            <w:r>
              <w:t>1.482</w:t>
            </w:r>
          </w:p>
        </w:tc>
        <w:tc>
          <w:tcPr>
            <w:tcW w:w="1223" w:type="dxa"/>
            <w:noWrap/>
          </w:tcPr>
          <w:p w14:paraId="049FB20B" w14:textId="488CC5A8" w:rsidR="00725067" w:rsidRPr="00CB437A" w:rsidRDefault="00725067" w:rsidP="00725067">
            <w:r>
              <w:t>0.7</w:t>
            </w:r>
          </w:p>
        </w:tc>
      </w:tr>
      <w:tr w:rsidR="00725067" w:rsidRPr="00CB437A" w14:paraId="22E636A3" w14:textId="77777777" w:rsidTr="00146B34">
        <w:trPr>
          <w:trHeight w:val="290"/>
          <w:jc w:val="center"/>
        </w:trPr>
        <w:tc>
          <w:tcPr>
            <w:tcW w:w="5763" w:type="dxa"/>
            <w:noWrap/>
          </w:tcPr>
          <w:p w14:paraId="34E868EC" w14:textId="3E2F31D6" w:rsidR="00725067" w:rsidRPr="00CB437A" w:rsidRDefault="00725067" w:rsidP="00725067">
            <w:r w:rsidRPr="00CB437A">
              <w:t xml:space="preserve">Tanner </w:t>
            </w:r>
            <w:r>
              <w:t>genitalia</w:t>
            </w:r>
            <w:r w:rsidRPr="00CB437A">
              <w:t xml:space="preserve"> stage 3</w:t>
            </w:r>
            <w:r>
              <w:t xml:space="preserve"> (n=,3,680)</w:t>
            </w:r>
          </w:p>
        </w:tc>
        <w:tc>
          <w:tcPr>
            <w:tcW w:w="5763" w:type="dxa"/>
            <w:noWrap/>
          </w:tcPr>
          <w:p w14:paraId="530DF59B" w14:textId="02934B36" w:rsidR="00725067" w:rsidRPr="00CB437A" w:rsidRDefault="00725067" w:rsidP="00725067">
            <w:r w:rsidRPr="00CB437A">
              <w:t>Tanner pubic hair stage 3 - males (n=3,176)</w:t>
            </w:r>
          </w:p>
        </w:tc>
        <w:tc>
          <w:tcPr>
            <w:tcW w:w="1123" w:type="dxa"/>
            <w:noWrap/>
          </w:tcPr>
          <w:p w14:paraId="59942D46" w14:textId="6D5CDE29" w:rsidR="00725067" w:rsidRPr="00CB437A" w:rsidRDefault="00725067" w:rsidP="00725067">
            <w:r>
              <w:t>0.425</w:t>
            </w:r>
          </w:p>
        </w:tc>
        <w:tc>
          <w:tcPr>
            <w:tcW w:w="876" w:type="dxa"/>
            <w:noWrap/>
          </w:tcPr>
          <w:p w14:paraId="2499BAD6" w14:textId="35A7D53F" w:rsidR="00725067" w:rsidRPr="00CB437A" w:rsidRDefault="00725067" w:rsidP="00725067">
            <w:r>
              <w:t>0.657</w:t>
            </w:r>
          </w:p>
        </w:tc>
        <w:tc>
          <w:tcPr>
            <w:tcW w:w="1223" w:type="dxa"/>
            <w:noWrap/>
          </w:tcPr>
          <w:p w14:paraId="38A16681" w14:textId="3226D489" w:rsidR="00725067" w:rsidRPr="00CB437A" w:rsidRDefault="00725067" w:rsidP="00725067">
            <w:r>
              <w:t>0.5</w:t>
            </w:r>
          </w:p>
        </w:tc>
      </w:tr>
    </w:tbl>
    <w:p w14:paraId="6295ABAA" w14:textId="3F548EDC" w:rsidR="00CB437A" w:rsidRDefault="00CB437A" w:rsidP="00CB437A">
      <w:pPr>
        <w:tabs>
          <w:tab w:val="left" w:pos="940"/>
        </w:tabs>
      </w:pPr>
      <w:r>
        <w:t xml:space="preserve">Genetic correlations were estimated using </w:t>
      </w:r>
      <w:r w:rsidRPr="007E1797">
        <w:t>LD score regression</w:t>
      </w:r>
      <w:r>
        <w:t xml:space="preserve"> with </w:t>
      </w:r>
      <w:r w:rsidRPr="000F1F53">
        <w:rPr>
          <w:bCs/>
          <w:iCs/>
        </w:rPr>
        <w:t>summary GWAS data</w:t>
      </w:r>
      <w:r>
        <w:rPr>
          <w:bCs/>
          <w:iCs/>
        </w:rPr>
        <w:t xml:space="preserve"> obtained from Day et al. for age at menarche and in ALSPAC for all other measures of pubertal age. Note, </w:t>
      </w:r>
      <w:r>
        <w:t xml:space="preserve">genetic correlation </w:t>
      </w:r>
      <w:r w:rsidRPr="00BE0173">
        <w:t>estimate</w:t>
      </w:r>
      <w:r>
        <w:t>s</w:t>
      </w:r>
      <w:r w:rsidRPr="007E1797">
        <w:t xml:space="preserve"> </w:t>
      </w:r>
      <w:r>
        <w:t>are</w:t>
      </w:r>
      <w:r w:rsidRPr="00BE0173">
        <w:t xml:space="preserve"> </w:t>
      </w:r>
      <w:r>
        <w:t>un</w:t>
      </w:r>
      <w:r w:rsidRPr="00BE0173">
        <w:t>bounded, so</w:t>
      </w:r>
      <w:r>
        <w:t xml:space="preserve"> some results fall outside 1. </w:t>
      </w:r>
      <w:r w:rsidRPr="00BE0173">
        <w:t xml:space="preserve">If the true </w:t>
      </w:r>
      <w:r>
        <w:t>genetic correlation</w:t>
      </w:r>
      <w:r w:rsidRPr="00BE0173">
        <w:t xml:space="preserve"> is near 1, and the estimate</w:t>
      </w:r>
      <w:r>
        <w:t>d genetic correlation</w:t>
      </w:r>
      <w:r w:rsidRPr="00BE0173">
        <w:t xml:space="preserve"> is the true value plus or minus some estimation error, it’s possible that the estimate (true </w:t>
      </w:r>
      <w:r>
        <w:t>genetic correlation</w:t>
      </w:r>
      <w:r w:rsidRPr="00BE0173">
        <w:t xml:space="preserve"> + error) will be greater than 1</w:t>
      </w:r>
      <w:r>
        <w:t>.</w:t>
      </w:r>
      <w:r w:rsidRPr="005251F3">
        <w:t xml:space="preserve"> </w:t>
      </w:r>
      <w:r>
        <w:t xml:space="preserve">For many traits there was </w:t>
      </w:r>
      <w:r w:rsidRPr="00BE0173">
        <w:t>low sample size</w:t>
      </w:r>
      <w:r>
        <w:t xml:space="preserve"> which can lead to unstable results (</w:t>
      </w:r>
      <w:r w:rsidRPr="00BE0173">
        <w:t xml:space="preserve">i.e., more likely to estimate </w:t>
      </w:r>
      <w:r>
        <w:t>genetic correlation</w:t>
      </w:r>
      <w:r w:rsidRPr="00BE0173">
        <w:t xml:space="preserve"> &gt; 1)</w:t>
      </w:r>
      <w:r>
        <w:t xml:space="preserve">. When both the </w:t>
      </w:r>
      <w:r w:rsidRPr="00BE0173">
        <w:t xml:space="preserve">true </w:t>
      </w:r>
      <w:r>
        <w:t>genetic correlation</w:t>
      </w:r>
      <w:r w:rsidRPr="00BE0173">
        <w:t xml:space="preserve"> </w:t>
      </w:r>
      <w:r>
        <w:t xml:space="preserve">and </w:t>
      </w:r>
      <w:r w:rsidRPr="00BE0173">
        <w:t>sample overlap</w:t>
      </w:r>
      <w:r>
        <w:t xml:space="preserve"> are high, </w:t>
      </w:r>
      <w:r w:rsidRPr="007E1797">
        <w:t>LD score regression</w:t>
      </w:r>
      <w:r>
        <w:t xml:space="preserve"> can give exaggerated estimates (&gt;1).</w:t>
      </w:r>
    </w:p>
    <w:p w14:paraId="7E9D24BC" w14:textId="7A67F225" w:rsidR="00B928AE" w:rsidRPr="00B928AE" w:rsidRDefault="00B928AE" w:rsidP="00B928AE">
      <w:r>
        <w:br w:type="page"/>
      </w:r>
    </w:p>
    <w:p w14:paraId="0DBC0DA9" w14:textId="00C162FE" w:rsidR="00E377AC" w:rsidRPr="00E377AC" w:rsidRDefault="00E377AC" w:rsidP="00CB437A">
      <w:pPr>
        <w:sectPr w:rsidR="00E377AC" w:rsidRPr="00E377AC" w:rsidSect="002B359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A0A1403" w14:textId="0176E371" w:rsidR="00577AEA" w:rsidRDefault="000C3382" w:rsidP="007622AC">
      <w:pPr>
        <w:pStyle w:val="Heading1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10" w:name="_Toc134178269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 w:rsidR="002B359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7AEA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Numbers of </w:t>
      </w:r>
      <w:r w:rsidR="006415EC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study participants </w:t>
      </w:r>
      <w:r w:rsidR="00577AEA" w:rsidRPr="0053630D">
        <w:rPr>
          <w:rFonts w:ascii="Times New Roman" w:hAnsi="Times New Roman" w:cs="Times New Roman"/>
          <w:bCs/>
          <w:iCs/>
          <w:sz w:val="24"/>
          <w:szCs w:val="24"/>
        </w:rPr>
        <w:t>that had help from parent/guardian with completing each puberty questionnaire</w:t>
      </w:r>
      <w:bookmarkEnd w:id="10"/>
    </w:p>
    <w:p w14:paraId="49002657" w14:textId="77777777" w:rsidR="007622AC" w:rsidRPr="007622AC" w:rsidRDefault="007622AC" w:rsidP="007622AC"/>
    <w:tbl>
      <w:tblPr>
        <w:tblStyle w:val="TableGrid"/>
        <w:tblW w:w="7292" w:type="dxa"/>
        <w:tblLayout w:type="fixed"/>
        <w:tblLook w:val="04A0" w:firstRow="1" w:lastRow="0" w:firstColumn="1" w:lastColumn="0" w:noHBand="0" w:noVBand="1"/>
      </w:tblPr>
      <w:tblGrid>
        <w:gridCol w:w="3770"/>
        <w:gridCol w:w="876"/>
        <w:gridCol w:w="756"/>
        <w:gridCol w:w="283"/>
        <w:gridCol w:w="851"/>
        <w:gridCol w:w="756"/>
      </w:tblGrid>
      <w:tr w:rsidR="00577AEA" w:rsidRPr="0053630D" w14:paraId="4DFC93DC" w14:textId="77777777" w:rsidTr="000C123C">
        <w:tc>
          <w:tcPr>
            <w:tcW w:w="3770" w:type="dxa"/>
          </w:tcPr>
          <w:p w14:paraId="2FAE92BA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</w:tcPr>
          <w:p w14:paraId="573FC90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283" w:type="dxa"/>
          </w:tcPr>
          <w:p w14:paraId="450FFB1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</w:tcPr>
          <w:p w14:paraId="1121851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Males</w:t>
            </w:r>
          </w:p>
        </w:tc>
      </w:tr>
      <w:tr w:rsidR="00577AEA" w:rsidRPr="0053630D" w14:paraId="444B06BC" w14:textId="77777777" w:rsidTr="000C123C">
        <w:tc>
          <w:tcPr>
            <w:tcW w:w="3770" w:type="dxa"/>
          </w:tcPr>
          <w:p w14:paraId="6DC12F18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738933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56" w:type="dxa"/>
          </w:tcPr>
          <w:p w14:paraId="4073B92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" w:type="dxa"/>
          </w:tcPr>
          <w:p w14:paraId="3293252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03FE3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56" w:type="dxa"/>
          </w:tcPr>
          <w:p w14:paraId="7E3B4EC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%</w:t>
            </w:r>
          </w:p>
        </w:tc>
      </w:tr>
      <w:tr w:rsidR="00577AEA" w:rsidRPr="0053630D" w14:paraId="0FB6EAE8" w14:textId="77777777" w:rsidTr="000C123C">
        <w:tc>
          <w:tcPr>
            <w:tcW w:w="3770" w:type="dxa"/>
          </w:tcPr>
          <w:p w14:paraId="0D4E224E" w14:textId="3380C13E" w:rsidR="00577AEA" w:rsidRPr="0053630D" w:rsidRDefault="00511EF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</w:t>
            </w:r>
            <w:r w:rsidR="00577AEA" w:rsidRPr="0053630D">
              <w:rPr>
                <w:rFonts w:ascii="Times New Roman" w:hAnsi="Times New Roman" w:cs="Times New Roman"/>
                <w:lang w:val="en-GB"/>
              </w:rPr>
              <w:t xml:space="preserve">hild </w:t>
            </w:r>
            <w:r>
              <w:rPr>
                <w:rFonts w:ascii="Times New Roman" w:hAnsi="Times New Roman" w:cs="Times New Roman"/>
                <w:lang w:val="en-GB"/>
              </w:rPr>
              <w:t>had</w:t>
            </w:r>
            <w:r w:rsidR="00577AEA" w:rsidRPr="0053630D">
              <w:rPr>
                <w:rFonts w:ascii="Times New Roman" w:hAnsi="Times New Roman" w:cs="Times New Roman"/>
                <w:lang w:val="en-GB"/>
              </w:rPr>
              <w:t xml:space="preserve"> help completing puberty </w:t>
            </w:r>
            <w:r w:rsidR="00556961">
              <w:rPr>
                <w:rFonts w:ascii="Times New Roman" w:hAnsi="Times New Roman" w:cs="Times New Roman"/>
                <w:lang w:val="en-GB"/>
              </w:rPr>
              <w:t>q</w:t>
            </w:r>
            <w:r w:rsidR="00577AEA" w:rsidRPr="0053630D">
              <w:rPr>
                <w:rFonts w:ascii="Times New Roman" w:hAnsi="Times New Roman" w:cs="Times New Roman"/>
                <w:lang w:val="en-GB"/>
              </w:rPr>
              <w:t>uestionnaire (Q)</w:t>
            </w:r>
          </w:p>
        </w:tc>
        <w:tc>
          <w:tcPr>
            <w:tcW w:w="876" w:type="dxa"/>
          </w:tcPr>
          <w:p w14:paraId="0986D32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6" w:type="dxa"/>
          </w:tcPr>
          <w:p w14:paraId="145FE16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" w:type="dxa"/>
          </w:tcPr>
          <w:p w14:paraId="3D56080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14:paraId="287EBA7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6" w:type="dxa"/>
          </w:tcPr>
          <w:p w14:paraId="20C3B9A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77AEA" w:rsidRPr="0053630D" w14:paraId="7FD3FBA3" w14:textId="77777777" w:rsidTr="000C123C">
        <w:tc>
          <w:tcPr>
            <w:tcW w:w="3770" w:type="dxa"/>
          </w:tcPr>
          <w:p w14:paraId="775E7D93" w14:textId="7ED91179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76" w:type="dxa"/>
          </w:tcPr>
          <w:p w14:paraId="7F04728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8AB78B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54206A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6F5A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30B33E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367021F3" w14:textId="77777777" w:rsidTr="000C123C">
        <w:tc>
          <w:tcPr>
            <w:tcW w:w="3770" w:type="dxa"/>
          </w:tcPr>
          <w:p w14:paraId="026995AD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279FD24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756" w:type="dxa"/>
          </w:tcPr>
          <w:p w14:paraId="3952019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99.0</w:t>
            </w:r>
          </w:p>
        </w:tc>
        <w:tc>
          <w:tcPr>
            <w:tcW w:w="283" w:type="dxa"/>
          </w:tcPr>
          <w:p w14:paraId="1A14305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8F205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2871</w:t>
            </w:r>
          </w:p>
        </w:tc>
        <w:tc>
          <w:tcPr>
            <w:tcW w:w="756" w:type="dxa"/>
          </w:tcPr>
          <w:p w14:paraId="74D8A64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98.4</w:t>
            </w:r>
          </w:p>
        </w:tc>
      </w:tr>
      <w:tr w:rsidR="00577AEA" w:rsidRPr="0053630D" w14:paraId="4724815C" w14:textId="77777777" w:rsidTr="000C123C">
        <w:tc>
          <w:tcPr>
            <w:tcW w:w="3770" w:type="dxa"/>
          </w:tcPr>
          <w:p w14:paraId="06D3429E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71AF6AF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" w:type="dxa"/>
          </w:tcPr>
          <w:p w14:paraId="71A8193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83" w:type="dxa"/>
          </w:tcPr>
          <w:p w14:paraId="58DD355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533D8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6" w:type="dxa"/>
          </w:tcPr>
          <w:p w14:paraId="496BC9A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1.6</w:t>
            </w:r>
          </w:p>
        </w:tc>
      </w:tr>
      <w:tr w:rsidR="00577AEA" w:rsidRPr="0053630D" w14:paraId="36121F20" w14:textId="77777777" w:rsidTr="000C123C">
        <w:tc>
          <w:tcPr>
            <w:tcW w:w="3770" w:type="dxa"/>
          </w:tcPr>
          <w:p w14:paraId="5E8370E6" w14:textId="68803981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876" w:type="dxa"/>
          </w:tcPr>
          <w:p w14:paraId="738F168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35FECE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20FDB5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5E83C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5F1533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7C2D16E5" w14:textId="77777777" w:rsidTr="000C123C">
        <w:tc>
          <w:tcPr>
            <w:tcW w:w="3770" w:type="dxa"/>
          </w:tcPr>
          <w:p w14:paraId="7040E6AA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04DDF20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3544</w:t>
            </w:r>
          </w:p>
        </w:tc>
        <w:tc>
          <w:tcPr>
            <w:tcW w:w="756" w:type="dxa"/>
          </w:tcPr>
          <w:p w14:paraId="519A001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97.7</w:t>
            </w:r>
          </w:p>
        </w:tc>
        <w:tc>
          <w:tcPr>
            <w:tcW w:w="283" w:type="dxa"/>
          </w:tcPr>
          <w:p w14:paraId="1C01F8C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B29BC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3107</w:t>
            </w:r>
          </w:p>
        </w:tc>
        <w:tc>
          <w:tcPr>
            <w:tcW w:w="756" w:type="dxa"/>
          </w:tcPr>
          <w:p w14:paraId="690EE9D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96.5</w:t>
            </w:r>
          </w:p>
        </w:tc>
      </w:tr>
      <w:tr w:rsidR="00577AEA" w:rsidRPr="0053630D" w14:paraId="26268F53" w14:textId="77777777" w:rsidTr="000C123C">
        <w:tc>
          <w:tcPr>
            <w:tcW w:w="3770" w:type="dxa"/>
          </w:tcPr>
          <w:p w14:paraId="68D447D3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32D4549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6" w:type="dxa"/>
          </w:tcPr>
          <w:p w14:paraId="16BD6CF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3" w:type="dxa"/>
          </w:tcPr>
          <w:p w14:paraId="7C09DFD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DE6B4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6" w:type="dxa"/>
          </w:tcPr>
          <w:p w14:paraId="6CC6EAB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3.5</w:t>
            </w:r>
          </w:p>
        </w:tc>
      </w:tr>
      <w:tr w:rsidR="00577AEA" w:rsidRPr="0053630D" w14:paraId="6D75274C" w14:textId="77777777" w:rsidTr="000C123C">
        <w:tc>
          <w:tcPr>
            <w:tcW w:w="3770" w:type="dxa"/>
          </w:tcPr>
          <w:p w14:paraId="305522EB" w14:textId="1A2AEF18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76" w:type="dxa"/>
          </w:tcPr>
          <w:p w14:paraId="4D295AF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693045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11AD60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9087A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CB100B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6CE899F7" w14:textId="77777777" w:rsidTr="000C123C">
        <w:tc>
          <w:tcPr>
            <w:tcW w:w="3770" w:type="dxa"/>
          </w:tcPr>
          <w:p w14:paraId="42717F01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17220E8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3379</w:t>
            </w:r>
          </w:p>
        </w:tc>
        <w:tc>
          <w:tcPr>
            <w:tcW w:w="756" w:type="dxa"/>
          </w:tcPr>
          <w:p w14:paraId="1093F74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97.8</w:t>
            </w:r>
          </w:p>
        </w:tc>
        <w:tc>
          <w:tcPr>
            <w:tcW w:w="283" w:type="dxa"/>
          </w:tcPr>
          <w:p w14:paraId="17816AE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EE13A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2874</w:t>
            </w:r>
          </w:p>
        </w:tc>
        <w:tc>
          <w:tcPr>
            <w:tcW w:w="756" w:type="dxa"/>
          </w:tcPr>
          <w:p w14:paraId="7A74C64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94.9</w:t>
            </w:r>
          </w:p>
        </w:tc>
      </w:tr>
      <w:tr w:rsidR="00577AEA" w:rsidRPr="0053630D" w14:paraId="4CC553A2" w14:textId="77777777" w:rsidTr="000C123C">
        <w:tc>
          <w:tcPr>
            <w:tcW w:w="3770" w:type="dxa"/>
          </w:tcPr>
          <w:p w14:paraId="32678DD8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49B96DB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6" w:type="dxa"/>
          </w:tcPr>
          <w:p w14:paraId="69B2BB9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3" w:type="dxa"/>
          </w:tcPr>
          <w:p w14:paraId="08D2FC2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20206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56" w:type="dxa"/>
          </w:tcPr>
          <w:p w14:paraId="6888377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5.1</w:t>
            </w:r>
          </w:p>
        </w:tc>
      </w:tr>
      <w:tr w:rsidR="00577AEA" w:rsidRPr="0053630D" w14:paraId="491F5A3D" w14:textId="77777777" w:rsidTr="000C123C">
        <w:tc>
          <w:tcPr>
            <w:tcW w:w="3770" w:type="dxa"/>
          </w:tcPr>
          <w:p w14:paraId="4926418C" w14:textId="7C232E6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876" w:type="dxa"/>
          </w:tcPr>
          <w:p w14:paraId="5BAD6D9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75198D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060396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8810F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CFEE18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691F47E2" w14:textId="77777777" w:rsidTr="000C123C">
        <w:tc>
          <w:tcPr>
            <w:tcW w:w="3770" w:type="dxa"/>
          </w:tcPr>
          <w:p w14:paraId="52D5A76B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6984A08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2903</w:t>
            </w:r>
          </w:p>
        </w:tc>
        <w:tc>
          <w:tcPr>
            <w:tcW w:w="756" w:type="dxa"/>
          </w:tcPr>
          <w:p w14:paraId="200ED05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87.8</w:t>
            </w:r>
          </w:p>
        </w:tc>
        <w:tc>
          <w:tcPr>
            <w:tcW w:w="283" w:type="dxa"/>
          </w:tcPr>
          <w:p w14:paraId="735B015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4ED30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756" w:type="dxa"/>
          </w:tcPr>
          <w:p w14:paraId="3C0363F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80.9</w:t>
            </w:r>
          </w:p>
        </w:tc>
      </w:tr>
      <w:tr w:rsidR="00577AEA" w:rsidRPr="0053630D" w14:paraId="674D3C09" w14:textId="77777777" w:rsidTr="000C123C">
        <w:tc>
          <w:tcPr>
            <w:tcW w:w="3770" w:type="dxa"/>
          </w:tcPr>
          <w:p w14:paraId="70158FAD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0635D33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56" w:type="dxa"/>
          </w:tcPr>
          <w:p w14:paraId="59F59A8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83" w:type="dxa"/>
          </w:tcPr>
          <w:p w14:paraId="3E3554C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02312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756" w:type="dxa"/>
          </w:tcPr>
          <w:p w14:paraId="3225983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19.1</w:t>
            </w:r>
          </w:p>
        </w:tc>
      </w:tr>
      <w:tr w:rsidR="00577AEA" w:rsidRPr="0053630D" w14:paraId="40059DD3" w14:textId="77777777" w:rsidTr="000C123C">
        <w:tc>
          <w:tcPr>
            <w:tcW w:w="3770" w:type="dxa"/>
          </w:tcPr>
          <w:p w14:paraId="19051F1B" w14:textId="6CB81895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Q5</w:t>
            </w:r>
          </w:p>
        </w:tc>
        <w:tc>
          <w:tcPr>
            <w:tcW w:w="876" w:type="dxa"/>
          </w:tcPr>
          <w:p w14:paraId="74870F9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6F252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EF1DDB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D4133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5F12AD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0FBC8498" w14:textId="77777777" w:rsidTr="000C123C">
        <w:tc>
          <w:tcPr>
            <w:tcW w:w="3770" w:type="dxa"/>
          </w:tcPr>
          <w:p w14:paraId="32847D26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1FC1D7F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756" w:type="dxa"/>
          </w:tcPr>
          <w:p w14:paraId="6A86412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79.2</w:t>
            </w:r>
          </w:p>
        </w:tc>
        <w:tc>
          <w:tcPr>
            <w:tcW w:w="283" w:type="dxa"/>
          </w:tcPr>
          <w:p w14:paraId="3B7E074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EAED2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56" w:type="dxa"/>
          </w:tcPr>
          <w:p w14:paraId="0B99361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71.8</w:t>
            </w:r>
          </w:p>
        </w:tc>
      </w:tr>
      <w:tr w:rsidR="00577AEA" w:rsidRPr="0053630D" w14:paraId="74B29D85" w14:textId="77777777" w:rsidTr="000C123C">
        <w:tc>
          <w:tcPr>
            <w:tcW w:w="3770" w:type="dxa"/>
          </w:tcPr>
          <w:p w14:paraId="4E378134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4264746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756" w:type="dxa"/>
          </w:tcPr>
          <w:p w14:paraId="22D20BA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283" w:type="dxa"/>
          </w:tcPr>
          <w:p w14:paraId="6F14D72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8F182A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756" w:type="dxa"/>
          </w:tcPr>
          <w:p w14:paraId="459EB5D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28.2</w:t>
            </w:r>
          </w:p>
        </w:tc>
      </w:tr>
      <w:tr w:rsidR="00577AEA" w:rsidRPr="0053630D" w14:paraId="08424C86" w14:textId="77777777" w:rsidTr="000C123C">
        <w:tc>
          <w:tcPr>
            <w:tcW w:w="3770" w:type="dxa"/>
          </w:tcPr>
          <w:p w14:paraId="0351DBCD" w14:textId="6D93ED02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Q6</w:t>
            </w:r>
          </w:p>
        </w:tc>
        <w:tc>
          <w:tcPr>
            <w:tcW w:w="876" w:type="dxa"/>
          </w:tcPr>
          <w:p w14:paraId="7669EAE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865E9A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8C08F2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40471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2F5517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026B1B89" w14:textId="77777777" w:rsidTr="000C123C">
        <w:tc>
          <w:tcPr>
            <w:tcW w:w="3770" w:type="dxa"/>
          </w:tcPr>
          <w:p w14:paraId="727E5671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73C71BD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56" w:type="dxa"/>
          </w:tcPr>
          <w:p w14:paraId="3885065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83" w:type="dxa"/>
          </w:tcPr>
          <w:p w14:paraId="6251FB3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1F809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56" w:type="dxa"/>
          </w:tcPr>
          <w:p w14:paraId="1994F44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11.0</w:t>
            </w:r>
          </w:p>
        </w:tc>
      </w:tr>
      <w:tr w:rsidR="00577AEA" w:rsidRPr="0053630D" w14:paraId="7CE15F1C" w14:textId="77777777" w:rsidTr="000C123C">
        <w:tc>
          <w:tcPr>
            <w:tcW w:w="3770" w:type="dxa"/>
          </w:tcPr>
          <w:p w14:paraId="620C19E7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054AA98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756" w:type="dxa"/>
          </w:tcPr>
          <w:p w14:paraId="1C56A57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85.7</w:t>
            </w:r>
          </w:p>
        </w:tc>
        <w:tc>
          <w:tcPr>
            <w:tcW w:w="283" w:type="dxa"/>
          </w:tcPr>
          <w:p w14:paraId="4317998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68D5A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56" w:type="dxa"/>
          </w:tcPr>
          <w:p w14:paraId="7FDA8305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89.0</w:t>
            </w:r>
          </w:p>
        </w:tc>
      </w:tr>
      <w:tr w:rsidR="00577AEA" w:rsidRPr="0053630D" w14:paraId="667FA9F0" w14:textId="77777777" w:rsidTr="000C123C">
        <w:tc>
          <w:tcPr>
            <w:tcW w:w="3770" w:type="dxa"/>
          </w:tcPr>
          <w:p w14:paraId="6D0A9E98" w14:textId="5EF860AF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Q7</w:t>
            </w:r>
          </w:p>
        </w:tc>
        <w:tc>
          <w:tcPr>
            <w:tcW w:w="876" w:type="dxa"/>
          </w:tcPr>
          <w:p w14:paraId="4B731CF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A29F66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6DFD29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9EFBF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53612E4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12378672" w14:textId="77777777" w:rsidTr="000C123C">
        <w:tc>
          <w:tcPr>
            <w:tcW w:w="3770" w:type="dxa"/>
          </w:tcPr>
          <w:p w14:paraId="4AA758B8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1103605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56" w:type="dxa"/>
          </w:tcPr>
          <w:p w14:paraId="4993A6BF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283" w:type="dxa"/>
          </w:tcPr>
          <w:p w14:paraId="4070CF9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D9BF4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56" w:type="dxa"/>
          </w:tcPr>
          <w:p w14:paraId="368B1F2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6.4</w:t>
            </w:r>
          </w:p>
        </w:tc>
      </w:tr>
      <w:tr w:rsidR="00577AEA" w:rsidRPr="0053630D" w14:paraId="4C29AF0D" w14:textId="77777777" w:rsidTr="000C123C">
        <w:tc>
          <w:tcPr>
            <w:tcW w:w="3770" w:type="dxa"/>
          </w:tcPr>
          <w:p w14:paraId="772D8460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283C433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2199</w:t>
            </w:r>
          </w:p>
        </w:tc>
        <w:tc>
          <w:tcPr>
            <w:tcW w:w="756" w:type="dxa"/>
          </w:tcPr>
          <w:p w14:paraId="2AEBAE5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87.3</w:t>
            </w:r>
          </w:p>
        </w:tc>
        <w:tc>
          <w:tcPr>
            <w:tcW w:w="283" w:type="dxa"/>
          </w:tcPr>
          <w:p w14:paraId="2E8CD24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6C5D0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756" w:type="dxa"/>
          </w:tcPr>
          <w:p w14:paraId="373A21A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93.6</w:t>
            </w:r>
          </w:p>
        </w:tc>
      </w:tr>
      <w:tr w:rsidR="00577AEA" w:rsidRPr="0053630D" w14:paraId="5464821D" w14:textId="77777777" w:rsidTr="000C123C">
        <w:tc>
          <w:tcPr>
            <w:tcW w:w="3770" w:type="dxa"/>
          </w:tcPr>
          <w:p w14:paraId="762D6614" w14:textId="79A1F642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Q8</w:t>
            </w:r>
          </w:p>
        </w:tc>
        <w:tc>
          <w:tcPr>
            <w:tcW w:w="876" w:type="dxa"/>
          </w:tcPr>
          <w:p w14:paraId="46B1FDB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55FE18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A5ABAE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C1DE4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9783A6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0F94DCD1" w14:textId="77777777" w:rsidTr="000C123C">
        <w:tc>
          <w:tcPr>
            <w:tcW w:w="3770" w:type="dxa"/>
          </w:tcPr>
          <w:p w14:paraId="2EE07B70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74EC368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56" w:type="dxa"/>
          </w:tcPr>
          <w:p w14:paraId="24F5A84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283" w:type="dxa"/>
          </w:tcPr>
          <w:p w14:paraId="7F45526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7641F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56" w:type="dxa"/>
          </w:tcPr>
          <w:p w14:paraId="50CE260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7.4</w:t>
            </w:r>
          </w:p>
        </w:tc>
      </w:tr>
      <w:tr w:rsidR="00577AEA" w:rsidRPr="0053630D" w14:paraId="27B7DBAE" w14:textId="77777777" w:rsidTr="000C123C">
        <w:tc>
          <w:tcPr>
            <w:tcW w:w="3770" w:type="dxa"/>
          </w:tcPr>
          <w:p w14:paraId="5CE7F958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4A55806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2532</w:t>
            </w:r>
          </w:p>
        </w:tc>
        <w:tc>
          <w:tcPr>
            <w:tcW w:w="756" w:type="dxa"/>
          </w:tcPr>
          <w:p w14:paraId="4D2AFA28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283" w:type="dxa"/>
          </w:tcPr>
          <w:p w14:paraId="04CBA01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CA01E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756" w:type="dxa"/>
          </w:tcPr>
          <w:p w14:paraId="6AB7C97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92.6</w:t>
            </w:r>
          </w:p>
        </w:tc>
      </w:tr>
      <w:tr w:rsidR="00577AEA" w:rsidRPr="0053630D" w14:paraId="2C182101" w14:textId="77777777" w:rsidTr="000C123C">
        <w:tc>
          <w:tcPr>
            <w:tcW w:w="3770" w:type="dxa"/>
          </w:tcPr>
          <w:p w14:paraId="53735DB4" w14:textId="55713644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Q9</w:t>
            </w:r>
          </w:p>
        </w:tc>
        <w:tc>
          <w:tcPr>
            <w:tcW w:w="876" w:type="dxa"/>
          </w:tcPr>
          <w:p w14:paraId="0BDEA4C6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764065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354EDBC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3117F0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2705FCE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EA" w:rsidRPr="0053630D" w14:paraId="6EB0191E" w14:textId="77777777" w:rsidTr="000C123C">
        <w:tc>
          <w:tcPr>
            <w:tcW w:w="3770" w:type="dxa"/>
          </w:tcPr>
          <w:p w14:paraId="34B6DB90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6" w:type="dxa"/>
          </w:tcPr>
          <w:p w14:paraId="6611F6A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56" w:type="dxa"/>
          </w:tcPr>
          <w:p w14:paraId="5A2F7E1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83" w:type="dxa"/>
          </w:tcPr>
          <w:p w14:paraId="6B051F0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8363B9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6" w:type="dxa"/>
          </w:tcPr>
          <w:p w14:paraId="51957B82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5.4</w:t>
            </w:r>
          </w:p>
        </w:tc>
      </w:tr>
      <w:tr w:rsidR="00577AEA" w:rsidRPr="0053630D" w14:paraId="345DAB78" w14:textId="77777777" w:rsidTr="000C123C">
        <w:tc>
          <w:tcPr>
            <w:tcW w:w="3770" w:type="dxa"/>
          </w:tcPr>
          <w:p w14:paraId="74C08D81" w14:textId="77777777" w:rsidR="00577AEA" w:rsidRPr="0053630D" w:rsidRDefault="00577AEA" w:rsidP="00EC7247">
            <w:pPr>
              <w:pStyle w:val="FirstParagraph"/>
              <w:spacing w:before="0" w:after="0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76" w:type="dxa"/>
          </w:tcPr>
          <w:p w14:paraId="1A018693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756" w:type="dxa"/>
          </w:tcPr>
          <w:p w14:paraId="479480DB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283" w:type="dxa"/>
          </w:tcPr>
          <w:p w14:paraId="27202807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AC5F8D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756" w:type="dxa"/>
          </w:tcPr>
          <w:p w14:paraId="4ADA50E1" w14:textId="77777777" w:rsidR="00577AEA" w:rsidRPr="0053630D" w:rsidRDefault="00577AEA" w:rsidP="00EC7247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630D">
              <w:rPr>
                <w:rFonts w:ascii="Times New Roman" w:hAnsi="Times New Roman" w:cs="Times New Roman"/>
              </w:rPr>
              <w:t>94.6</w:t>
            </w:r>
          </w:p>
        </w:tc>
      </w:tr>
    </w:tbl>
    <w:p w14:paraId="50F9F6CE" w14:textId="6BE8D92C" w:rsidR="00B769FB" w:rsidRPr="0053630D" w:rsidRDefault="00B769FB" w:rsidP="00EC7247">
      <w:pPr>
        <w:spacing w:after="0" w:line="240" w:lineRule="auto"/>
        <w:rPr>
          <w:b/>
          <w:bCs/>
        </w:rPr>
      </w:pPr>
    </w:p>
    <w:p w14:paraId="48B661EA" w14:textId="53A346A7" w:rsidR="00813E2B" w:rsidRPr="0053630D" w:rsidRDefault="00813E2B" w:rsidP="00EC7247">
      <w:pPr>
        <w:spacing w:after="0" w:line="240" w:lineRule="auto"/>
        <w:rPr>
          <w:b/>
          <w:bCs/>
        </w:rPr>
      </w:pPr>
    </w:p>
    <w:p w14:paraId="39DA5447" w14:textId="07DFF8F2" w:rsidR="00311560" w:rsidRPr="0053630D" w:rsidRDefault="00311560" w:rsidP="00EC7247">
      <w:pPr>
        <w:spacing w:after="0" w:line="240" w:lineRule="auto"/>
        <w:rPr>
          <w:b/>
          <w:bCs/>
        </w:rPr>
      </w:pPr>
    </w:p>
    <w:p w14:paraId="365E0487" w14:textId="633C3B26" w:rsidR="00311560" w:rsidRPr="0053630D" w:rsidRDefault="00311560" w:rsidP="00EC7247">
      <w:pPr>
        <w:spacing w:after="0" w:line="240" w:lineRule="auto"/>
        <w:rPr>
          <w:b/>
          <w:bCs/>
        </w:rPr>
      </w:pPr>
    </w:p>
    <w:p w14:paraId="068F6DC7" w14:textId="77777777" w:rsidR="004D598C" w:rsidRPr="0053630D" w:rsidRDefault="004D598C">
      <w:pPr>
        <w:rPr>
          <w:rFonts w:eastAsiaTheme="majorEastAsia"/>
          <w:b/>
          <w:iCs/>
          <w:color w:val="2E74B5" w:themeColor="accent1" w:themeShade="BF"/>
        </w:rPr>
      </w:pPr>
      <w:r w:rsidRPr="0053630D">
        <w:rPr>
          <w:b/>
          <w:iCs/>
        </w:rPr>
        <w:br w:type="page"/>
      </w:r>
    </w:p>
    <w:p w14:paraId="338D7BF5" w14:textId="05EEF14F" w:rsidR="004D598C" w:rsidRDefault="00B17CAE" w:rsidP="007622AC">
      <w:pPr>
        <w:pStyle w:val="Heading1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11" w:name="_Toc134178270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9B3EED"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7414D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BIC values </w:t>
      </w:r>
      <w:r w:rsidR="000C0413">
        <w:rPr>
          <w:rFonts w:ascii="Times New Roman" w:hAnsi="Times New Roman" w:cs="Times New Roman"/>
          <w:bCs/>
          <w:iCs/>
          <w:sz w:val="24"/>
          <w:szCs w:val="24"/>
        </w:rPr>
        <w:t>from</w:t>
      </w:r>
      <w:r w:rsidR="0047414D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mixed effects models</w:t>
      </w:r>
      <w:r w:rsidR="007F7986"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with different degrees of freedom </w:t>
      </w:r>
      <w:r w:rsidR="004D598C" w:rsidRPr="0053630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DB2867">
        <w:rPr>
          <w:rFonts w:ascii="Times New Roman" w:hAnsi="Times New Roman" w:cs="Times New Roman"/>
          <w:bCs/>
          <w:iCs/>
          <w:sz w:val="24"/>
          <w:szCs w:val="24"/>
        </w:rPr>
        <w:t>df)</w:t>
      </w:r>
      <w:bookmarkEnd w:id="11"/>
    </w:p>
    <w:p w14:paraId="118309A4" w14:textId="77777777" w:rsidR="007622AC" w:rsidRPr="007622AC" w:rsidRDefault="007622AC" w:rsidP="007622AC"/>
    <w:tbl>
      <w:tblPr>
        <w:tblStyle w:val="TableGrid"/>
        <w:tblW w:w="7551" w:type="dxa"/>
        <w:tblLayout w:type="fixed"/>
        <w:tblLook w:val="04A0" w:firstRow="1" w:lastRow="0" w:firstColumn="1" w:lastColumn="0" w:noHBand="0" w:noVBand="1"/>
      </w:tblPr>
      <w:tblGrid>
        <w:gridCol w:w="2596"/>
        <w:gridCol w:w="1236"/>
        <w:gridCol w:w="1236"/>
        <w:gridCol w:w="1236"/>
        <w:gridCol w:w="1236"/>
        <w:gridCol w:w="11"/>
      </w:tblGrid>
      <w:tr w:rsidR="0047414D" w:rsidRPr="0053630D" w14:paraId="73EBBE3E" w14:textId="77777777" w:rsidTr="007622AC">
        <w:tc>
          <w:tcPr>
            <w:tcW w:w="2596" w:type="dxa"/>
          </w:tcPr>
          <w:p w14:paraId="57594A28" w14:textId="1093F06A" w:rsidR="0047414D" w:rsidRPr="0053630D" w:rsidRDefault="0047414D" w:rsidP="00EC7247"/>
        </w:tc>
        <w:tc>
          <w:tcPr>
            <w:tcW w:w="4955" w:type="dxa"/>
            <w:gridSpan w:val="5"/>
          </w:tcPr>
          <w:p w14:paraId="177EBB7F" w14:textId="77777777" w:rsidR="0047414D" w:rsidRPr="0053630D" w:rsidRDefault="0047414D" w:rsidP="00EC7247">
            <w:pPr>
              <w:jc w:val="center"/>
            </w:pPr>
            <w:r w:rsidRPr="0053630D">
              <w:t>BIC</w:t>
            </w:r>
          </w:p>
        </w:tc>
      </w:tr>
      <w:tr w:rsidR="0047414D" w:rsidRPr="0053630D" w14:paraId="2F43EA0C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35EE38D3" w14:textId="31986B1E" w:rsidR="0047414D" w:rsidRPr="0053630D" w:rsidRDefault="0047414D" w:rsidP="00EC7247"/>
        </w:tc>
        <w:tc>
          <w:tcPr>
            <w:tcW w:w="1236" w:type="dxa"/>
          </w:tcPr>
          <w:p w14:paraId="42F7DC0A" w14:textId="77777777" w:rsidR="00416F9C" w:rsidRDefault="00DB2867" w:rsidP="00EC7247">
            <w:pPr>
              <w:jc w:val="center"/>
            </w:pPr>
            <w:r>
              <w:t>df=</w:t>
            </w:r>
            <w:r w:rsidR="0047414D" w:rsidRPr="0053630D">
              <w:t>3</w:t>
            </w:r>
            <w:r w:rsidR="00416F9C">
              <w:t xml:space="preserve"> </w:t>
            </w:r>
          </w:p>
          <w:p w14:paraId="0F06CA80" w14:textId="2A1A0328" w:rsidR="0047414D" w:rsidRPr="0053630D" w:rsidRDefault="00416F9C" w:rsidP="00EC7247">
            <w:pPr>
              <w:jc w:val="center"/>
            </w:pPr>
            <w:r>
              <w:t>(2 knots)</w:t>
            </w:r>
          </w:p>
        </w:tc>
        <w:tc>
          <w:tcPr>
            <w:tcW w:w="1236" w:type="dxa"/>
          </w:tcPr>
          <w:p w14:paraId="7A9E0555" w14:textId="77777777" w:rsidR="00416F9C" w:rsidRDefault="00DB2867" w:rsidP="00EC7247">
            <w:pPr>
              <w:jc w:val="center"/>
            </w:pPr>
            <w:r>
              <w:t>df=</w:t>
            </w:r>
            <w:r w:rsidR="0047414D" w:rsidRPr="0053630D">
              <w:t>4</w:t>
            </w:r>
            <w:r w:rsidR="00416F9C">
              <w:t xml:space="preserve"> </w:t>
            </w:r>
          </w:p>
          <w:p w14:paraId="12934DCB" w14:textId="47E0154D" w:rsidR="0047414D" w:rsidRPr="0053630D" w:rsidRDefault="00416F9C" w:rsidP="00EC7247">
            <w:pPr>
              <w:jc w:val="center"/>
            </w:pPr>
            <w:r>
              <w:t>(3 knots)</w:t>
            </w:r>
          </w:p>
        </w:tc>
        <w:tc>
          <w:tcPr>
            <w:tcW w:w="1236" w:type="dxa"/>
          </w:tcPr>
          <w:p w14:paraId="688B572E" w14:textId="77777777" w:rsidR="00416F9C" w:rsidRDefault="00DB2867" w:rsidP="00EC7247">
            <w:pPr>
              <w:jc w:val="center"/>
            </w:pPr>
            <w:r>
              <w:t>df=</w:t>
            </w:r>
            <w:r w:rsidR="0047414D" w:rsidRPr="0053630D">
              <w:t>5</w:t>
            </w:r>
            <w:r w:rsidR="00416F9C">
              <w:t xml:space="preserve"> </w:t>
            </w:r>
          </w:p>
          <w:p w14:paraId="381C2E8D" w14:textId="76A6655B" w:rsidR="0047414D" w:rsidRPr="0053630D" w:rsidRDefault="00416F9C" w:rsidP="00EC7247">
            <w:pPr>
              <w:jc w:val="center"/>
            </w:pPr>
            <w:r>
              <w:t>(4 knots)</w:t>
            </w:r>
          </w:p>
        </w:tc>
        <w:tc>
          <w:tcPr>
            <w:tcW w:w="1236" w:type="dxa"/>
          </w:tcPr>
          <w:p w14:paraId="232F23C2" w14:textId="77777777" w:rsidR="00416F9C" w:rsidRDefault="00DB2867" w:rsidP="00EC7247">
            <w:pPr>
              <w:jc w:val="center"/>
            </w:pPr>
            <w:r>
              <w:t>df=</w:t>
            </w:r>
            <w:r w:rsidR="0047414D" w:rsidRPr="0053630D">
              <w:t>6</w:t>
            </w:r>
            <w:r w:rsidR="00416F9C">
              <w:t xml:space="preserve"> </w:t>
            </w:r>
          </w:p>
          <w:p w14:paraId="2C32ADD7" w14:textId="7A5B7F4A" w:rsidR="0047414D" w:rsidRPr="0053630D" w:rsidRDefault="00416F9C" w:rsidP="00EC7247">
            <w:pPr>
              <w:jc w:val="center"/>
            </w:pPr>
            <w:r>
              <w:t>(5 knots)</w:t>
            </w:r>
          </w:p>
        </w:tc>
      </w:tr>
      <w:tr w:rsidR="00D73335" w:rsidRPr="0053630D" w14:paraId="7085018A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58ED9469" w14:textId="77777777" w:rsidR="00D73335" w:rsidRPr="0053630D" w:rsidRDefault="00D73335" w:rsidP="00EC7247"/>
        </w:tc>
        <w:tc>
          <w:tcPr>
            <w:tcW w:w="1236" w:type="dxa"/>
          </w:tcPr>
          <w:p w14:paraId="2D636839" w14:textId="77777777" w:rsidR="00D73335" w:rsidRPr="0053630D" w:rsidRDefault="00D73335" w:rsidP="00EC7247">
            <w:pPr>
              <w:jc w:val="center"/>
            </w:pPr>
          </w:p>
        </w:tc>
        <w:tc>
          <w:tcPr>
            <w:tcW w:w="1236" w:type="dxa"/>
          </w:tcPr>
          <w:p w14:paraId="59A211A5" w14:textId="77777777" w:rsidR="00D73335" w:rsidRPr="0053630D" w:rsidRDefault="00D73335" w:rsidP="00EC7247">
            <w:pPr>
              <w:jc w:val="center"/>
            </w:pPr>
          </w:p>
        </w:tc>
        <w:tc>
          <w:tcPr>
            <w:tcW w:w="1236" w:type="dxa"/>
          </w:tcPr>
          <w:p w14:paraId="398BD6F6" w14:textId="77777777" w:rsidR="00D73335" w:rsidRPr="0053630D" w:rsidRDefault="00D73335" w:rsidP="00EC7247">
            <w:pPr>
              <w:jc w:val="center"/>
            </w:pPr>
          </w:p>
        </w:tc>
        <w:tc>
          <w:tcPr>
            <w:tcW w:w="1236" w:type="dxa"/>
          </w:tcPr>
          <w:p w14:paraId="44C2640C" w14:textId="77777777" w:rsidR="00D73335" w:rsidRPr="0053630D" w:rsidRDefault="00D73335" w:rsidP="00EC7247">
            <w:pPr>
              <w:jc w:val="center"/>
            </w:pPr>
          </w:p>
        </w:tc>
      </w:tr>
      <w:tr w:rsidR="0047414D" w:rsidRPr="0053630D" w14:paraId="1B1A9807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5B769923" w14:textId="429BD65B" w:rsidR="0047414D" w:rsidRPr="0053630D" w:rsidRDefault="007622AC" w:rsidP="00EC7247">
            <w:pPr>
              <w:rPr>
                <w:i/>
                <w:iCs/>
              </w:rPr>
            </w:pPr>
            <w:r>
              <w:rPr>
                <w:i/>
                <w:iCs/>
              </w:rPr>
              <w:t>Females</w:t>
            </w:r>
          </w:p>
        </w:tc>
        <w:tc>
          <w:tcPr>
            <w:tcW w:w="1236" w:type="dxa"/>
          </w:tcPr>
          <w:p w14:paraId="6FDDB831" w14:textId="77777777" w:rsidR="0047414D" w:rsidRPr="0053630D" w:rsidRDefault="0047414D" w:rsidP="00B17CAE">
            <w:pPr>
              <w:jc w:val="center"/>
            </w:pPr>
          </w:p>
        </w:tc>
        <w:tc>
          <w:tcPr>
            <w:tcW w:w="1236" w:type="dxa"/>
          </w:tcPr>
          <w:p w14:paraId="27F01FE5" w14:textId="77777777" w:rsidR="0047414D" w:rsidRPr="0053630D" w:rsidRDefault="0047414D" w:rsidP="00B17CAE">
            <w:pPr>
              <w:jc w:val="center"/>
            </w:pPr>
          </w:p>
        </w:tc>
        <w:tc>
          <w:tcPr>
            <w:tcW w:w="1236" w:type="dxa"/>
          </w:tcPr>
          <w:p w14:paraId="420463D7" w14:textId="77777777" w:rsidR="0047414D" w:rsidRPr="0053630D" w:rsidRDefault="0047414D" w:rsidP="00B17CAE">
            <w:pPr>
              <w:jc w:val="center"/>
            </w:pPr>
          </w:p>
        </w:tc>
        <w:tc>
          <w:tcPr>
            <w:tcW w:w="1236" w:type="dxa"/>
          </w:tcPr>
          <w:p w14:paraId="3D770C2B" w14:textId="77777777" w:rsidR="0047414D" w:rsidRPr="0053630D" w:rsidRDefault="0047414D" w:rsidP="00B17CAE">
            <w:pPr>
              <w:jc w:val="center"/>
            </w:pPr>
          </w:p>
        </w:tc>
      </w:tr>
      <w:tr w:rsidR="0047414D" w:rsidRPr="0053630D" w14:paraId="7718A2F3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6647062E" w14:textId="77777777" w:rsidR="0047414D" w:rsidRPr="0053630D" w:rsidRDefault="0047414D" w:rsidP="00EC7247">
            <w:r w:rsidRPr="0053630D">
              <w:t>Height</w:t>
            </w:r>
          </w:p>
        </w:tc>
        <w:tc>
          <w:tcPr>
            <w:tcW w:w="1236" w:type="dxa"/>
          </w:tcPr>
          <w:p w14:paraId="4DC4F10C" w14:textId="3CA36BA1" w:rsidR="0047414D" w:rsidRPr="0053630D" w:rsidRDefault="007C6EE9" w:rsidP="00B17CAE">
            <w:pPr>
              <w:jc w:val="center"/>
            </w:pPr>
            <w:r w:rsidRPr="0053630D">
              <w:t>114</w:t>
            </w:r>
            <w:r w:rsidR="00564730">
              <w:t>776</w:t>
            </w:r>
          </w:p>
        </w:tc>
        <w:tc>
          <w:tcPr>
            <w:tcW w:w="1236" w:type="dxa"/>
          </w:tcPr>
          <w:p w14:paraId="17602723" w14:textId="3BBC574D" w:rsidR="0047414D" w:rsidRPr="0053630D" w:rsidRDefault="007C6EE9" w:rsidP="00B17CAE">
            <w:pPr>
              <w:jc w:val="center"/>
            </w:pPr>
            <w:r w:rsidRPr="0053630D">
              <w:t>114</w:t>
            </w:r>
            <w:r w:rsidR="00A4336D">
              <w:t>369</w:t>
            </w:r>
          </w:p>
        </w:tc>
        <w:tc>
          <w:tcPr>
            <w:tcW w:w="1236" w:type="dxa"/>
          </w:tcPr>
          <w:p w14:paraId="5ECA3205" w14:textId="1DDC7FB6" w:rsidR="0047414D" w:rsidRPr="00A4336D" w:rsidRDefault="007C6EE9" w:rsidP="00B17CAE">
            <w:pPr>
              <w:jc w:val="center"/>
            </w:pPr>
            <w:r w:rsidRPr="00A4336D">
              <w:t>114</w:t>
            </w:r>
            <w:r w:rsidR="00A4336D" w:rsidRPr="00A4336D">
              <w:t>218</w:t>
            </w:r>
          </w:p>
        </w:tc>
        <w:tc>
          <w:tcPr>
            <w:tcW w:w="1236" w:type="dxa"/>
          </w:tcPr>
          <w:p w14:paraId="0DEDCE86" w14:textId="7050541A" w:rsidR="0047414D" w:rsidRPr="00A4336D" w:rsidRDefault="007C6EE9" w:rsidP="00B17CAE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114</w:t>
            </w:r>
            <w:r w:rsidR="00A4336D" w:rsidRPr="00A4336D">
              <w:rPr>
                <w:b/>
                <w:bCs/>
              </w:rPr>
              <w:t>132</w:t>
            </w:r>
          </w:p>
        </w:tc>
      </w:tr>
      <w:tr w:rsidR="003059EB" w:rsidRPr="0053630D" w14:paraId="45E00829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3CED64E1" w14:textId="1A412BC4" w:rsidR="003059EB" w:rsidRPr="0053630D" w:rsidRDefault="003059EB" w:rsidP="00EC7247">
            <w:r w:rsidRPr="0053630D">
              <w:t>Weight</w:t>
            </w:r>
          </w:p>
        </w:tc>
        <w:tc>
          <w:tcPr>
            <w:tcW w:w="1236" w:type="dxa"/>
          </w:tcPr>
          <w:p w14:paraId="7A43ED71" w14:textId="45032680" w:rsidR="003059EB" w:rsidRPr="00A4336D" w:rsidRDefault="00A4336D" w:rsidP="00B17CAE">
            <w:pPr>
              <w:jc w:val="center"/>
            </w:pPr>
            <w:r>
              <w:t>143063</w:t>
            </w:r>
          </w:p>
        </w:tc>
        <w:tc>
          <w:tcPr>
            <w:tcW w:w="1236" w:type="dxa"/>
          </w:tcPr>
          <w:p w14:paraId="1AF902DC" w14:textId="6F851858" w:rsidR="003059EB" w:rsidRPr="00A4336D" w:rsidRDefault="00A4336D" w:rsidP="00B17CAE">
            <w:pPr>
              <w:jc w:val="center"/>
            </w:pPr>
            <w:r>
              <w:t>143068</w:t>
            </w:r>
          </w:p>
        </w:tc>
        <w:tc>
          <w:tcPr>
            <w:tcW w:w="1236" w:type="dxa"/>
          </w:tcPr>
          <w:p w14:paraId="5DEF80AC" w14:textId="7DF177DA" w:rsidR="003059EB" w:rsidRPr="00A4336D" w:rsidRDefault="00A4336D" w:rsidP="00B17CAE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142163</w:t>
            </w:r>
          </w:p>
        </w:tc>
        <w:tc>
          <w:tcPr>
            <w:tcW w:w="1236" w:type="dxa"/>
          </w:tcPr>
          <w:p w14:paraId="48281CA7" w14:textId="2B22F52E" w:rsidR="003059EB" w:rsidRPr="00A4336D" w:rsidRDefault="00A4336D" w:rsidP="00B17CAE">
            <w:pPr>
              <w:jc w:val="center"/>
            </w:pPr>
            <w:r>
              <w:t>142746</w:t>
            </w:r>
          </w:p>
        </w:tc>
      </w:tr>
      <w:tr w:rsidR="00A4336D" w:rsidRPr="0053630D" w14:paraId="3968AFC8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5241660C" w14:textId="0FBB2821" w:rsidR="00A4336D" w:rsidRPr="0053630D" w:rsidRDefault="00A4336D" w:rsidP="00A4336D">
            <w:r w:rsidRPr="0053630D">
              <w:t>BMC</w:t>
            </w:r>
          </w:p>
        </w:tc>
        <w:tc>
          <w:tcPr>
            <w:tcW w:w="1236" w:type="dxa"/>
          </w:tcPr>
          <w:p w14:paraId="31F4A9EF" w14:textId="5DE886C0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165547</w:t>
            </w:r>
          </w:p>
        </w:tc>
        <w:tc>
          <w:tcPr>
            <w:tcW w:w="1236" w:type="dxa"/>
          </w:tcPr>
          <w:p w14:paraId="12280BEC" w14:textId="164A84FE" w:rsidR="00A4336D" w:rsidRPr="00A4336D" w:rsidRDefault="00A4336D" w:rsidP="00A4336D">
            <w:pPr>
              <w:jc w:val="center"/>
            </w:pPr>
            <w:r>
              <w:t>167436</w:t>
            </w:r>
          </w:p>
        </w:tc>
        <w:tc>
          <w:tcPr>
            <w:tcW w:w="1236" w:type="dxa"/>
          </w:tcPr>
          <w:p w14:paraId="255E04E6" w14:textId="1A6492FA" w:rsidR="00A4336D" w:rsidRPr="00A4336D" w:rsidRDefault="00A4336D" w:rsidP="00A4336D">
            <w:pPr>
              <w:jc w:val="center"/>
            </w:pPr>
            <w:r>
              <w:t>nc</w:t>
            </w:r>
          </w:p>
        </w:tc>
        <w:tc>
          <w:tcPr>
            <w:tcW w:w="1236" w:type="dxa"/>
          </w:tcPr>
          <w:p w14:paraId="22EEACD2" w14:textId="1F67503F" w:rsidR="00A4336D" w:rsidRPr="00A4336D" w:rsidRDefault="00A4336D" w:rsidP="00A4336D">
            <w:pPr>
              <w:jc w:val="center"/>
            </w:pPr>
            <w:r>
              <w:t>170841</w:t>
            </w:r>
          </w:p>
        </w:tc>
      </w:tr>
      <w:tr w:rsidR="00A4336D" w:rsidRPr="0053630D" w14:paraId="2AF792A6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07302DEE" w14:textId="77BE644B" w:rsidR="00A4336D" w:rsidRPr="0053630D" w:rsidRDefault="00A4336D" w:rsidP="00A4336D">
            <w:r>
              <w:t>Tanner p</w:t>
            </w:r>
            <w:r w:rsidRPr="0053630D">
              <w:t>ubic hair</w:t>
            </w:r>
            <w:r>
              <w:t xml:space="preserve"> stage</w:t>
            </w:r>
          </w:p>
        </w:tc>
        <w:tc>
          <w:tcPr>
            <w:tcW w:w="1236" w:type="dxa"/>
          </w:tcPr>
          <w:p w14:paraId="5E5EBB6E" w14:textId="299BA76C" w:rsidR="00A4336D" w:rsidRPr="00A4336D" w:rsidRDefault="00A4336D" w:rsidP="00A4336D">
            <w:pPr>
              <w:jc w:val="center"/>
            </w:pPr>
            <w:r>
              <w:t>38159</w:t>
            </w:r>
          </w:p>
        </w:tc>
        <w:tc>
          <w:tcPr>
            <w:tcW w:w="1236" w:type="dxa"/>
          </w:tcPr>
          <w:p w14:paraId="73495F19" w14:textId="0D36C9E2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37177</w:t>
            </w:r>
          </w:p>
        </w:tc>
        <w:tc>
          <w:tcPr>
            <w:tcW w:w="1236" w:type="dxa"/>
          </w:tcPr>
          <w:p w14:paraId="60D230C0" w14:textId="65AD3773" w:rsidR="00A4336D" w:rsidRPr="00A4336D" w:rsidRDefault="00A4336D" w:rsidP="00A4336D">
            <w:pPr>
              <w:jc w:val="center"/>
            </w:pPr>
            <w:r>
              <w:t>37531</w:t>
            </w:r>
          </w:p>
        </w:tc>
        <w:tc>
          <w:tcPr>
            <w:tcW w:w="1236" w:type="dxa"/>
          </w:tcPr>
          <w:p w14:paraId="7AA51A86" w14:textId="5347DC9D" w:rsidR="00A4336D" w:rsidRPr="00A4336D" w:rsidRDefault="00A4336D" w:rsidP="00A4336D">
            <w:pPr>
              <w:jc w:val="center"/>
            </w:pPr>
            <w:r>
              <w:t>36911</w:t>
            </w:r>
          </w:p>
        </w:tc>
      </w:tr>
      <w:tr w:rsidR="00A4336D" w:rsidRPr="0053630D" w14:paraId="1799B6DD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76C1A977" w14:textId="5E1A7A85" w:rsidR="00A4336D" w:rsidRPr="0053630D" w:rsidRDefault="00A4336D" w:rsidP="00A4336D">
            <w:r>
              <w:t>Tanner b</w:t>
            </w:r>
            <w:r w:rsidRPr="0053630D">
              <w:t>reast stage</w:t>
            </w:r>
          </w:p>
        </w:tc>
        <w:tc>
          <w:tcPr>
            <w:tcW w:w="1236" w:type="dxa"/>
          </w:tcPr>
          <w:p w14:paraId="7E8F3F26" w14:textId="79CD68F2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40363</w:t>
            </w:r>
          </w:p>
        </w:tc>
        <w:tc>
          <w:tcPr>
            <w:tcW w:w="1236" w:type="dxa"/>
          </w:tcPr>
          <w:p w14:paraId="58769DFF" w14:textId="7F7E941E" w:rsidR="00A4336D" w:rsidRPr="00A4336D" w:rsidRDefault="00A4336D" w:rsidP="00A4336D">
            <w:pPr>
              <w:jc w:val="center"/>
            </w:pPr>
            <w:r>
              <w:t>nc</w:t>
            </w:r>
          </w:p>
        </w:tc>
        <w:tc>
          <w:tcPr>
            <w:tcW w:w="1236" w:type="dxa"/>
          </w:tcPr>
          <w:p w14:paraId="59982FF4" w14:textId="2ECDDC63" w:rsidR="00A4336D" w:rsidRPr="00A4336D" w:rsidRDefault="00A4336D" w:rsidP="00A4336D">
            <w:pPr>
              <w:jc w:val="center"/>
            </w:pPr>
            <w:r>
              <w:t>40783</w:t>
            </w:r>
          </w:p>
        </w:tc>
        <w:tc>
          <w:tcPr>
            <w:tcW w:w="1236" w:type="dxa"/>
          </w:tcPr>
          <w:p w14:paraId="3E748832" w14:textId="7A487B2C" w:rsidR="00A4336D" w:rsidRPr="00A4336D" w:rsidRDefault="00A4336D" w:rsidP="00A4336D">
            <w:pPr>
              <w:jc w:val="center"/>
            </w:pPr>
            <w:r>
              <w:t>40640</w:t>
            </w:r>
          </w:p>
        </w:tc>
      </w:tr>
      <w:tr w:rsidR="00A4336D" w:rsidRPr="0053630D" w14:paraId="4DC555B4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7F0907CF" w14:textId="77777777" w:rsidR="00A4336D" w:rsidRPr="0053630D" w:rsidRDefault="00A4336D" w:rsidP="00A4336D">
            <w:r w:rsidRPr="0053630D">
              <w:t>Axillary hair</w:t>
            </w:r>
          </w:p>
        </w:tc>
        <w:tc>
          <w:tcPr>
            <w:tcW w:w="1236" w:type="dxa"/>
          </w:tcPr>
          <w:p w14:paraId="187D9400" w14:textId="22D7B249" w:rsidR="00A4336D" w:rsidRPr="00A4336D" w:rsidRDefault="00F25D15" w:rsidP="00A4336D">
            <w:pPr>
              <w:jc w:val="center"/>
            </w:pPr>
            <w:r>
              <w:t>-10348</w:t>
            </w:r>
          </w:p>
        </w:tc>
        <w:tc>
          <w:tcPr>
            <w:tcW w:w="1236" w:type="dxa"/>
          </w:tcPr>
          <w:p w14:paraId="24A38AF6" w14:textId="4F3D2CDB" w:rsidR="00A4336D" w:rsidRPr="00A4336D" w:rsidRDefault="00F25D15" w:rsidP="00A4336D">
            <w:pPr>
              <w:jc w:val="center"/>
            </w:pPr>
            <w:r>
              <w:t>-12226</w:t>
            </w:r>
          </w:p>
        </w:tc>
        <w:tc>
          <w:tcPr>
            <w:tcW w:w="1236" w:type="dxa"/>
          </w:tcPr>
          <w:p w14:paraId="3116B35E" w14:textId="62B46C94" w:rsidR="00A4336D" w:rsidRPr="00A4336D" w:rsidRDefault="00F25D15" w:rsidP="00A4336D">
            <w:pPr>
              <w:jc w:val="center"/>
            </w:pPr>
            <w:r>
              <w:t>-20485</w:t>
            </w:r>
          </w:p>
        </w:tc>
        <w:tc>
          <w:tcPr>
            <w:tcW w:w="1236" w:type="dxa"/>
          </w:tcPr>
          <w:p w14:paraId="4EEBF93C" w14:textId="65C0AE33" w:rsidR="00A4336D" w:rsidRPr="00F25D15" w:rsidRDefault="00F25D15" w:rsidP="00A4336D">
            <w:pPr>
              <w:jc w:val="center"/>
              <w:rPr>
                <w:b/>
                <w:bCs/>
              </w:rPr>
            </w:pPr>
            <w:r w:rsidRPr="00F25D15">
              <w:rPr>
                <w:b/>
                <w:bCs/>
              </w:rPr>
              <w:t>-27678</w:t>
            </w:r>
          </w:p>
        </w:tc>
      </w:tr>
      <w:tr w:rsidR="00A4336D" w:rsidRPr="0053630D" w14:paraId="73D9C6DA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2675AB3D" w14:textId="77777777" w:rsidR="00A4336D" w:rsidRPr="0053630D" w:rsidRDefault="00A4336D" w:rsidP="00A4336D"/>
        </w:tc>
        <w:tc>
          <w:tcPr>
            <w:tcW w:w="1236" w:type="dxa"/>
          </w:tcPr>
          <w:p w14:paraId="0B371CA1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5C51FB51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5023406B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736B3B95" w14:textId="77777777" w:rsidR="00A4336D" w:rsidRPr="0053630D" w:rsidRDefault="00A4336D" w:rsidP="00A4336D">
            <w:pPr>
              <w:jc w:val="center"/>
            </w:pPr>
          </w:p>
        </w:tc>
      </w:tr>
      <w:tr w:rsidR="00A4336D" w:rsidRPr="0053630D" w14:paraId="5231CFFD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04AE7FA0" w14:textId="117771EF" w:rsidR="00A4336D" w:rsidRPr="0053630D" w:rsidRDefault="00A4336D" w:rsidP="00A4336D">
            <w:r>
              <w:rPr>
                <w:i/>
                <w:iCs/>
              </w:rPr>
              <w:t>Males</w:t>
            </w:r>
          </w:p>
        </w:tc>
        <w:tc>
          <w:tcPr>
            <w:tcW w:w="1236" w:type="dxa"/>
          </w:tcPr>
          <w:p w14:paraId="3562DC4A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2CA9E172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0C3A8EBC" w14:textId="77777777" w:rsidR="00A4336D" w:rsidRPr="0053630D" w:rsidRDefault="00A4336D" w:rsidP="00A4336D">
            <w:pPr>
              <w:jc w:val="center"/>
            </w:pPr>
          </w:p>
        </w:tc>
        <w:tc>
          <w:tcPr>
            <w:tcW w:w="1236" w:type="dxa"/>
          </w:tcPr>
          <w:p w14:paraId="3D827E3D" w14:textId="77777777" w:rsidR="00A4336D" w:rsidRPr="0053630D" w:rsidRDefault="00A4336D" w:rsidP="00A4336D">
            <w:pPr>
              <w:jc w:val="center"/>
            </w:pPr>
          </w:p>
        </w:tc>
      </w:tr>
      <w:tr w:rsidR="00A4336D" w:rsidRPr="0053630D" w14:paraId="62EA24D4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5C04F0FA" w14:textId="77777777" w:rsidR="00A4336D" w:rsidRPr="0053630D" w:rsidRDefault="00A4336D" w:rsidP="00A4336D">
            <w:pPr>
              <w:rPr>
                <w:i/>
                <w:iCs/>
              </w:rPr>
            </w:pPr>
            <w:r w:rsidRPr="0053630D">
              <w:t>Height</w:t>
            </w:r>
          </w:p>
        </w:tc>
        <w:tc>
          <w:tcPr>
            <w:tcW w:w="1236" w:type="dxa"/>
          </w:tcPr>
          <w:p w14:paraId="449D9F61" w14:textId="2D755D9F" w:rsidR="00A4336D" w:rsidRPr="0053630D" w:rsidRDefault="00A4336D" w:rsidP="00A4336D">
            <w:pPr>
              <w:jc w:val="center"/>
            </w:pPr>
            <w:r>
              <w:t>nc</w:t>
            </w:r>
          </w:p>
        </w:tc>
        <w:tc>
          <w:tcPr>
            <w:tcW w:w="1236" w:type="dxa"/>
          </w:tcPr>
          <w:p w14:paraId="6DF8300A" w14:textId="1A73E30E" w:rsidR="00A4336D" w:rsidRPr="0053630D" w:rsidRDefault="00A4336D" w:rsidP="00A4336D">
            <w:pPr>
              <w:jc w:val="center"/>
            </w:pPr>
            <w:r>
              <w:t>116185</w:t>
            </w:r>
          </w:p>
        </w:tc>
        <w:tc>
          <w:tcPr>
            <w:tcW w:w="1236" w:type="dxa"/>
          </w:tcPr>
          <w:p w14:paraId="6557EDBC" w14:textId="74E97105" w:rsidR="00A4336D" w:rsidRPr="00A4336D" w:rsidRDefault="00A4336D" w:rsidP="00A4336D">
            <w:pPr>
              <w:jc w:val="center"/>
            </w:pPr>
            <w:r w:rsidRPr="00A4336D">
              <w:t>115770</w:t>
            </w:r>
          </w:p>
        </w:tc>
        <w:tc>
          <w:tcPr>
            <w:tcW w:w="1236" w:type="dxa"/>
          </w:tcPr>
          <w:p w14:paraId="79483A1B" w14:textId="5A49F135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115730</w:t>
            </w:r>
          </w:p>
        </w:tc>
      </w:tr>
      <w:tr w:rsidR="00A4336D" w:rsidRPr="0053630D" w14:paraId="6AF7730A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4FD1446F" w14:textId="0F40C905" w:rsidR="00A4336D" w:rsidRPr="0053630D" w:rsidRDefault="00A4336D" w:rsidP="00A4336D">
            <w:r w:rsidRPr="0053630D">
              <w:t>Weight</w:t>
            </w:r>
          </w:p>
        </w:tc>
        <w:tc>
          <w:tcPr>
            <w:tcW w:w="1236" w:type="dxa"/>
          </w:tcPr>
          <w:p w14:paraId="2A3B3748" w14:textId="37167883" w:rsidR="00A4336D" w:rsidRPr="00A4336D" w:rsidRDefault="00A4336D" w:rsidP="00A4336D">
            <w:pPr>
              <w:jc w:val="center"/>
            </w:pPr>
            <w:r>
              <w:t>138753</w:t>
            </w:r>
          </w:p>
        </w:tc>
        <w:tc>
          <w:tcPr>
            <w:tcW w:w="1236" w:type="dxa"/>
          </w:tcPr>
          <w:p w14:paraId="3CC4A0A5" w14:textId="38BA740E" w:rsidR="00A4336D" w:rsidRPr="00A4336D" w:rsidRDefault="00A4336D" w:rsidP="00A4336D">
            <w:pPr>
              <w:jc w:val="center"/>
            </w:pPr>
            <w:r>
              <w:t>nc</w:t>
            </w:r>
          </w:p>
        </w:tc>
        <w:tc>
          <w:tcPr>
            <w:tcW w:w="1236" w:type="dxa"/>
          </w:tcPr>
          <w:p w14:paraId="5E53AB76" w14:textId="466A70C3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134206</w:t>
            </w:r>
          </w:p>
        </w:tc>
        <w:tc>
          <w:tcPr>
            <w:tcW w:w="1236" w:type="dxa"/>
          </w:tcPr>
          <w:p w14:paraId="4AE5BFAF" w14:textId="6BCB2F57" w:rsidR="00A4336D" w:rsidRPr="00A4336D" w:rsidRDefault="00A4336D" w:rsidP="00A4336D">
            <w:pPr>
              <w:jc w:val="center"/>
            </w:pPr>
            <w:r>
              <w:t>nc</w:t>
            </w:r>
          </w:p>
        </w:tc>
      </w:tr>
      <w:tr w:rsidR="00A4336D" w:rsidRPr="0053630D" w14:paraId="54A2FF88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22B38678" w14:textId="65B6F36D" w:rsidR="00A4336D" w:rsidRPr="0053630D" w:rsidRDefault="00A4336D" w:rsidP="00A4336D">
            <w:r w:rsidRPr="0053630D">
              <w:t>BMC</w:t>
            </w:r>
          </w:p>
        </w:tc>
        <w:tc>
          <w:tcPr>
            <w:tcW w:w="1236" w:type="dxa"/>
          </w:tcPr>
          <w:p w14:paraId="5C3A75DF" w14:textId="4C7C5252" w:rsidR="00A4336D" w:rsidRPr="0053630D" w:rsidRDefault="00A4336D" w:rsidP="00A4336D">
            <w:pPr>
              <w:jc w:val="center"/>
            </w:pPr>
            <w:r>
              <w:t>151301</w:t>
            </w:r>
          </w:p>
        </w:tc>
        <w:tc>
          <w:tcPr>
            <w:tcW w:w="1236" w:type="dxa"/>
          </w:tcPr>
          <w:p w14:paraId="49C8C267" w14:textId="338C914D" w:rsidR="00A4336D" w:rsidRPr="0053630D" w:rsidRDefault="00A4336D" w:rsidP="00A4336D">
            <w:pPr>
              <w:jc w:val="center"/>
              <w:rPr>
                <w:b/>
                <w:bCs/>
              </w:rPr>
            </w:pPr>
            <w:r>
              <w:t>nc</w:t>
            </w:r>
          </w:p>
        </w:tc>
        <w:tc>
          <w:tcPr>
            <w:tcW w:w="1236" w:type="dxa"/>
          </w:tcPr>
          <w:p w14:paraId="35D6D3D1" w14:textId="397F7B35" w:rsidR="00A4336D" w:rsidRPr="00A4336D" w:rsidRDefault="00A4336D" w:rsidP="00A4336D">
            <w:pPr>
              <w:jc w:val="center"/>
              <w:rPr>
                <w:b/>
                <w:bCs/>
              </w:rPr>
            </w:pPr>
            <w:r w:rsidRPr="00A4336D">
              <w:rPr>
                <w:b/>
                <w:bCs/>
              </w:rPr>
              <w:t>152763</w:t>
            </w:r>
          </w:p>
        </w:tc>
        <w:tc>
          <w:tcPr>
            <w:tcW w:w="1236" w:type="dxa"/>
          </w:tcPr>
          <w:p w14:paraId="0D88D012" w14:textId="1455EF13" w:rsidR="00A4336D" w:rsidRPr="0053630D" w:rsidRDefault="00A4336D" w:rsidP="00A4336D">
            <w:pPr>
              <w:jc w:val="center"/>
            </w:pPr>
            <w:r>
              <w:t>154855</w:t>
            </w:r>
          </w:p>
        </w:tc>
      </w:tr>
      <w:tr w:rsidR="00A4336D" w:rsidRPr="0053630D" w14:paraId="4814A44C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4B93BF24" w14:textId="17936E5B" w:rsidR="00A4336D" w:rsidRPr="0053630D" w:rsidRDefault="00A4336D" w:rsidP="00A4336D">
            <w:r>
              <w:t>Tanner p</w:t>
            </w:r>
            <w:r w:rsidRPr="0053630D">
              <w:t>ubic hair</w:t>
            </w:r>
            <w:r>
              <w:t xml:space="preserve"> stage</w:t>
            </w:r>
          </w:p>
        </w:tc>
        <w:tc>
          <w:tcPr>
            <w:tcW w:w="1236" w:type="dxa"/>
          </w:tcPr>
          <w:p w14:paraId="7E18B804" w14:textId="683CB847" w:rsidR="00A4336D" w:rsidRPr="00A4336D" w:rsidRDefault="00A4336D" w:rsidP="00A4336D">
            <w:pPr>
              <w:jc w:val="center"/>
            </w:pPr>
            <w:r>
              <w:t>29076</w:t>
            </w:r>
          </w:p>
        </w:tc>
        <w:tc>
          <w:tcPr>
            <w:tcW w:w="1236" w:type="dxa"/>
          </w:tcPr>
          <w:p w14:paraId="15587FE5" w14:textId="553BAE81" w:rsidR="00A4336D" w:rsidRPr="00A4336D" w:rsidRDefault="00A4336D" w:rsidP="00A4336D">
            <w:pPr>
              <w:jc w:val="center"/>
            </w:pPr>
            <w:r>
              <w:t>29182</w:t>
            </w:r>
          </w:p>
        </w:tc>
        <w:tc>
          <w:tcPr>
            <w:tcW w:w="1236" w:type="dxa"/>
          </w:tcPr>
          <w:p w14:paraId="7F2F3334" w14:textId="6E86FB82" w:rsidR="00A4336D" w:rsidRPr="00A4336D" w:rsidRDefault="00A4336D" w:rsidP="00A4336D">
            <w:pPr>
              <w:jc w:val="center"/>
            </w:pPr>
            <w:r>
              <w:t>28998</w:t>
            </w:r>
          </w:p>
        </w:tc>
        <w:tc>
          <w:tcPr>
            <w:tcW w:w="1236" w:type="dxa"/>
          </w:tcPr>
          <w:p w14:paraId="50CC48E0" w14:textId="79D51248" w:rsidR="00A4336D" w:rsidRPr="00A4336D" w:rsidRDefault="00A4336D" w:rsidP="00A4336D">
            <w:pPr>
              <w:jc w:val="center"/>
            </w:pPr>
            <w:r>
              <w:t>29379</w:t>
            </w:r>
          </w:p>
        </w:tc>
      </w:tr>
      <w:tr w:rsidR="00A4336D" w:rsidRPr="0053630D" w14:paraId="5B803BD5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5AEFD92A" w14:textId="283E4C0C" w:rsidR="00A4336D" w:rsidRPr="0053630D" w:rsidRDefault="00A4336D" w:rsidP="00A4336D">
            <w:r>
              <w:t>Tanner g</w:t>
            </w:r>
            <w:r w:rsidRPr="0053630D">
              <w:t>enitalia stage</w:t>
            </w:r>
          </w:p>
        </w:tc>
        <w:tc>
          <w:tcPr>
            <w:tcW w:w="1236" w:type="dxa"/>
          </w:tcPr>
          <w:p w14:paraId="3E6B0D21" w14:textId="368CA0F6" w:rsidR="00A4336D" w:rsidRPr="00F25D15" w:rsidRDefault="00A4336D" w:rsidP="00A4336D">
            <w:pPr>
              <w:jc w:val="center"/>
              <w:rPr>
                <w:b/>
                <w:bCs/>
              </w:rPr>
            </w:pPr>
            <w:r w:rsidRPr="00F25D15">
              <w:rPr>
                <w:b/>
                <w:bCs/>
              </w:rPr>
              <w:t>44390</w:t>
            </w:r>
          </w:p>
        </w:tc>
        <w:tc>
          <w:tcPr>
            <w:tcW w:w="1236" w:type="dxa"/>
          </w:tcPr>
          <w:p w14:paraId="2BE381E8" w14:textId="04C8D259" w:rsidR="00A4336D" w:rsidRPr="00A4336D" w:rsidRDefault="00A4336D" w:rsidP="00A4336D">
            <w:pPr>
              <w:jc w:val="center"/>
            </w:pPr>
            <w:r>
              <w:t>44812</w:t>
            </w:r>
          </w:p>
        </w:tc>
        <w:tc>
          <w:tcPr>
            <w:tcW w:w="1236" w:type="dxa"/>
          </w:tcPr>
          <w:p w14:paraId="51FB6FBB" w14:textId="7B0C09FF" w:rsidR="00A4336D" w:rsidRPr="00A4336D" w:rsidRDefault="00A4336D" w:rsidP="00A4336D">
            <w:pPr>
              <w:jc w:val="center"/>
            </w:pPr>
            <w:r>
              <w:t>45152</w:t>
            </w:r>
          </w:p>
        </w:tc>
        <w:tc>
          <w:tcPr>
            <w:tcW w:w="1236" w:type="dxa"/>
          </w:tcPr>
          <w:p w14:paraId="35FA3998" w14:textId="0C0B4AE2" w:rsidR="00A4336D" w:rsidRPr="00A4336D" w:rsidRDefault="00A4336D" w:rsidP="00A4336D">
            <w:pPr>
              <w:jc w:val="center"/>
            </w:pPr>
            <w:r>
              <w:t>46142</w:t>
            </w:r>
          </w:p>
        </w:tc>
      </w:tr>
      <w:tr w:rsidR="00A4336D" w:rsidRPr="0053630D" w14:paraId="55A2C056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4889EAD9" w14:textId="77777777" w:rsidR="00A4336D" w:rsidRPr="0053630D" w:rsidRDefault="00A4336D" w:rsidP="00A4336D">
            <w:r w:rsidRPr="0053630D">
              <w:t>Axillary hair</w:t>
            </w:r>
          </w:p>
        </w:tc>
        <w:tc>
          <w:tcPr>
            <w:tcW w:w="1236" w:type="dxa"/>
          </w:tcPr>
          <w:p w14:paraId="6E035B0D" w14:textId="704B2BC6" w:rsidR="00A4336D" w:rsidRPr="00A4336D" w:rsidRDefault="00F25D15" w:rsidP="00A4336D">
            <w:pPr>
              <w:jc w:val="center"/>
            </w:pPr>
            <w:r>
              <w:t>-530</w:t>
            </w:r>
          </w:p>
        </w:tc>
        <w:tc>
          <w:tcPr>
            <w:tcW w:w="1236" w:type="dxa"/>
          </w:tcPr>
          <w:p w14:paraId="11C8E1DC" w14:textId="02BAEBA4" w:rsidR="00A4336D" w:rsidRPr="00A4336D" w:rsidRDefault="00F25D15" w:rsidP="00A4336D">
            <w:pPr>
              <w:jc w:val="center"/>
            </w:pPr>
            <w:r>
              <w:t>-4982</w:t>
            </w:r>
          </w:p>
        </w:tc>
        <w:tc>
          <w:tcPr>
            <w:tcW w:w="1236" w:type="dxa"/>
          </w:tcPr>
          <w:p w14:paraId="628D6A32" w14:textId="71AEFD1C" w:rsidR="00A4336D" w:rsidRPr="00F25D15" w:rsidRDefault="00F25D15" w:rsidP="00A4336D">
            <w:pPr>
              <w:jc w:val="center"/>
              <w:rPr>
                <w:b/>
                <w:bCs/>
              </w:rPr>
            </w:pPr>
            <w:r w:rsidRPr="00F25D15">
              <w:rPr>
                <w:b/>
                <w:bCs/>
              </w:rPr>
              <w:t>-9733</w:t>
            </w:r>
          </w:p>
        </w:tc>
        <w:tc>
          <w:tcPr>
            <w:tcW w:w="1236" w:type="dxa"/>
          </w:tcPr>
          <w:p w14:paraId="662FDF9F" w14:textId="6A5A2162" w:rsidR="00A4336D" w:rsidRPr="00A4336D" w:rsidRDefault="00F25D15" w:rsidP="00A4336D">
            <w:pPr>
              <w:jc w:val="center"/>
            </w:pPr>
            <w:r>
              <w:t>-8740</w:t>
            </w:r>
          </w:p>
        </w:tc>
      </w:tr>
      <w:tr w:rsidR="00A4336D" w:rsidRPr="0053630D" w14:paraId="754024F2" w14:textId="77777777" w:rsidTr="007622AC">
        <w:trPr>
          <w:gridAfter w:val="1"/>
          <w:wAfter w:w="11" w:type="dxa"/>
        </w:trPr>
        <w:tc>
          <w:tcPr>
            <w:tcW w:w="2596" w:type="dxa"/>
          </w:tcPr>
          <w:p w14:paraId="239B18E9" w14:textId="0C2D4566" w:rsidR="00A4336D" w:rsidRPr="0053630D" w:rsidRDefault="00A4336D" w:rsidP="00A4336D">
            <w:r w:rsidRPr="0053630D">
              <w:t>Voice break</w:t>
            </w:r>
          </w:p>
        </w:tc>
        <w:tc>
          <w:tcPr>
            <w:tcW w:w="1236" w:type="dxa"/>
          </w:tcPr>
          <w:p w14:paraId="1017779E" w14:textId="149E1F71" w:rsidR="00A4336D" w:rsidRPr="00A4336D" w:rsidRDefault="00F25D15" w:rsidP="00A4336D">
            <w:pPr>
              <w:jc w:val="center"/>
            </w:pPr>
            <w:r>
              <w:t>15258</w:t>
            </w:r>
          </w:p>
        </w:tc>
        <w:tc>
          <w:tcPr>
            <w:tcW w:w="1236" w:type="dxa"/>
          </w:tcPr>
          <w:p w14:paraId="6F549B1F" w14:textId="7C8118DC" w:rsidR="00A4336D" w:rsidRPr="00A4336D" w:rsidRDefault="00F25D15" w:rsidP="00A4336D">
            <w:pPr>
              <w:jc w:val="center"/>
            </w:pPr>
            <w:r>
              <w:t>14995</w:t>
            </w:r>
          </w:p>
        </w:tc>
        <w:tc>
          <w:tcPr>
            <w:tcW w:w="1236" w:type="dxa"/>
          </w:tcPr>
          <w:p w14:paraId="1BCFF358" w14:textId="27D2A1FA" w:rsidR="00A4336D" w:rsidRPr="00A4336D" w:rsidRDefault="00F25D15" w:rsidP="00A4336D">
            <w:pPr>
              <w:jc w:val="center"/>
            </w:pPr>
            <w:r>
              <w:t>14683</w:t>
            </w:r>
          </w:p>
        </w:tc>
        <w:tc>
          <w:tcPr>
            <w:tcW w:w="1236" w:type="dxa"/>
          </w:tcPr>
          <w:p w14:paraId="13B72CD8" w14:textId="374E535A" w:rsidR="00A4336D" w:rsidRPr="00F25D15" w:rsidRDefault="00F25D15" w:rsidP="00A4336D">
            <w:pPr>
              <w:jc w:val="center"/>
              <w:rPr>
                <w:b/>
                <w:bCs/>
              </w:rPr>
            </w:pPr>
            <w:r w:rsidRPr="00F25D15">
              <w:rPr>
                <w:b/>
                <w:bCs/>
              </w:rPr>
              <w:t>14619</w:t>
            </w:r>
          </w:p>
        </w:tc>
      </w:tr>
    </w:tbl>
    <w:p w14:paraId="5FB97A75" w14:textId="00B01DED" w:rsidR="0047414D" w:rsidRPr="00416F9C" w:rsidRDefault="00564730" w:rsidP="00EC7247">
      <w:pPr>
        <w:pStyle w:val="BodyText"/>
        <w:spacing w:after="0" w:line="240" w:lineRule="auto"/>
      </w:pPr>
      <w:r w:rsidRPr="00416F9C">
        <w:t>nc=model did not converge</w:t>
      </w:r>
      <w:r w:rsidR="00A4336D">
        <w:t>. Selected models are highlighted in bold font.</w:t>
      </w:r>
    </w:p>
    <w:p w14:paraId="25DB11BC" w14:textId="0EABF9AE" w:rsidR="00311560" w:rsidRPr="0053630D" w:rsidRDefault="00311560" w:rsidP="00EC7247">
      <w:pPr>
        <w:spacing w:after="0" w:line="240" w:lineRule="auto"/>
        <w:rPr>
          <w:b/>
          <w:bCs/>
        </w:rPr>
      </w:pPr>
    </w:p>
    <w:p w14:paraId="7696402E" w14:textId="7D2918D9" w:rsidR="00D27AD4" w:rsidRPr="0053630D" w:rsidRDefault="00D27AD4" w:rsidP="00EC7247">
      <w:pPr>
        <w:spacing w:after="0" w:line="240" w:lineRule="auto"/>
        <w:rPr>
          <w:b/>
          <w:bCs/>
        </w:rPr>
      </w:pPr>
    </w:p>
    <w:p w14:paraId="2CAB2BA7" w14:textId="28BD2FA0" w:rsidR="00D27AD4" w:rsidRPr="0053630D" w:rsidRDefault="00D27AD4" w:rsidP="00EC7247">
      <w:pPr>
        <w:spacing w:after="0" w:line="240" w:lineRule="auto"/>
        <w:rPr>
          <w:b/>
          <w:bCs/>
        </w:rPr>
      </w:pPr>
    </w:p>
    <w:p w14:paraId="7CD8E4A3" w14:textId="0AEC8CBE" w:rsidR="007F7986" w:rsidRPr="0053630D" w:rsidRDefault="007F7986" w:rsidP="00EC7247">
      <w:pPr>
        <w:spacing w:after="0" w:line="240" w:lineRule="auto"/>
        <w:rPr>
          <w:b/>
          <w:bCs/>
        </w:rPr>
      </w:pPr>
      <w:r w:rsidRPr="0053630D">
        <w:rPr>
          <w:b/>
          <w:bCs/>
        </w:rPr>
        <w:br w:type="page"/>
      </w:r>
    </w:p>
    <w:p w14:paraId="5EDAE60A" w14:textId="016AB787" w:rsidR="00E4119C" w:rsidRDefault="00B17CAE" w:rsidP="007622AC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Toc134178271"/>
      <w:r w:rsidRPr="0053630D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ry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 xml:space="preserve"> Table </w:t>
      </w:r>
      <w:r w:rsidR="009F4420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53630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363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119C" w:rsidRPr="0053630D">
        <w:rPr>
          <w:rFonts w:ascii="Times New Roman" w:hAnsi="Times New Roman" w:cs="Times New Roman"/>
          <w:sz w:val="24"/>
          <w:szCs w:val="24"/>
        </w:rPr>
        <w:t xml:space="preserve">Correlations between </w:t>
      </w:r>
      <w:r w:rsidR="007622AC">
        <w:rPr>
          <w:rFonts w:ascii="Times New Roman" w:hAnsi="Times New Roman" w:cs="Times New Roman"/>
          <w:sz w:val="24"/>
          <w:szCs w:val="24"/>
        </w:rPr>
        <w:t xml:space="preserve">the </w:t>
      </w:r>
      <w:r w:rsidR="00E4119C" w:rsidRPr="0053630D">
        <w:rPr>
          <w:rFonts w:ascii="Times New Roman" w:hAnsi="Times New Roman" w:cs="Times New Roman"/>
          <w:sz w:val="24"/>
          <w:szCs w:val="24"/>
        </w:rPr>
        <w:t>size, timing, intensity</w:t>
      </w:r>
      <w:r w:rsidR="00AE1F11">
        <w:rPr>
          <w:rFonts w:ascii="Times New Roman" w:hAnsi="Times New Roman" w:cs="Times New Roman"/>
          <w:sz w:val="24"/>
          <w:szCs w:val="24"/>
        </w:rPr>
        <w:t>, and post-growth</w:t>
      </w:r>
      <w:r w:rsidR="00E4119C" w:rsidRPr="0053630D">
        <w:rPr>
          <w:rFonts w:ascii="Times New Roman" w:hAnsi="Times New Roman" w:cs="Times New Roman"/>
          <w:sz w:val="24"/>
          <w:szCs w:val="24"/>
        </w:rPr>
        <w:t xml:space="preserve"> random effects from </w:t>
      </w:r>
      <w:r w:rsidR="00F049F3" w:rsidRPr="0053630D">
        <w:rPr>
          <w:rFonts w:ascii="Times New Roman" w:hAnsi="Times New Roman" w:cs="Times New Roman"/>
          <w:sz w:val="24"/>
          <w:szCs w:val="24"/>
        </w:rPr>
        <w:t>mixed effects</w:t>
      </w:r>
      <w:r w:rsidR="00E4119C" w:rsidRPr="0053630D">
        <w:rPr>
          <w:rFonts w:ascii="Times New Roman" w:hAnsi="Times New Roman" w:cs="Times New Roman"/>
          <w:sz w:val="24"/>
          <w:szCs w:val="24"/>
        </w:rPr>
        <w:t xml:space="preserve"> models that included at least </w:t>
      </w:r>
      <w:r w:rsidR="007622AC">
        <w:rPr>
          <w:rFonts w:ascii="Times New Roman" w:hAnsi="Times New Roman" w:cs="Times New Roman"/>
          <w:sz w:val="24"/>
          <w:szCs w:val="24"/>
        </w:rPr>
        <w:t>two</w:t>
      </w:r>
      <w:r w:rsidR="00E4119C" w:rsidRPr="0053630D">
        <w:rPr>
          <w:rFonts w:ascii="Times New Roman" w:hAnsi="Times New Roman" w:cs="Times New Roman"/>
          <w:sz w:val="24"/>
          <w:szCs w:val="24"/>
        </w:rPr>
        <w:t xml:space="preserve"> of these random effects</w:t>
      </w:r>
      <w:bookmarkEnd w:id="12"/>
    </w:p>
    <w:p w14:paraId="7ADF5B15" w14:textId="77777777" w:rsidR="007622AC" w:rsidRPr="007622AC" w:rsidRDefault="007622AC" w:rsidP="007622AC"/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656"/>
        <w:gridCol w:w="1572"/>
        <w:gridCol w:w="1099"/>
        <w:gridCol w:w="1299"/>
        <w:gridCol w:w="1462"/>
        <w:gridCol w:w="1418"/>
        <w:gridCol w:w="1559"/>
      </w:tblGrid>
      <w:tr w:rsidR="00AE1F11" w:rsidRPr="0053630D" w14:paraId="0E92FF2A" w14:textId="05178E1C" w:rsidTr="005B6FC4">
        <w:trPr>
          <w:jc w:val="center"/>
        </w:trPr>
        <w:tc>
          <w:tcPr>
            <w:tcW w:w="1656" w:type="dxa"/>
          </w:tcPr>
          <w:p w14:paraId="5EAA731F" w14:textId="77777777" w:rsidR="00AE1F11" w:rsidRPr="0053630D" w:rsidRDefault="00AE1F11" w:rsidP="00AE1F11"/>
        </w:tc>
        <w:tc>
          <w:tcPr>
            <w:tcW w:w="8409" w:type="dxa"/>
            <w:gridSpan w:val="6"/>
          </w:tcPr>
          <w:p w14:paraId="73B3720E" w14:textId="7A566C54" w:rsidR="00AE1F11" w:rsidRPr="0053630D" w:rsidRDefault="00AE1F11" w:rsidP="00AE1F11">
            <w:pPr>
              <w:jc w:val="center"/>
            </w:pPr>
            <w:r w:rsidRPr="0053630D">
              <w:t>Correlations between random effects</w:t>
            </w:r>
          </w:p>
        </w:tc>
      </w:tr>
      <w:tr w:rsidR="00AE1F11" w:rsidRPr="0053630D" w14:paraId="3EB8EB59" w14:textId="462B7188" w:rsidTr="005B6FC4">
        <w:trPr>
          <w:jc w:val="center"/>
        </w:trPr>
        <w:tc>
          <w:tcPr>
            <w:tcW w:w="1656" w:type="dxa"/>
          </w:tcPr>
          <w:p w14:paraId="5835D1AC" w14:textId="77777777" w:rsidR="00AE1F11" w:rsidRPr="0053630D" w:rsidRDefault="00AE1F11" w:rsidP="00AE1F11">
            <w:bookmarkStart w:id="13" w:name="_Hlk88636778"/>
          </w:p>
        </w:tc>
        <w:tc>
          <w:tcPr>
            <w:tcW w:w="1572" w:type="dxa"/>
          </w:tcPr>
          <w:p w14:paraId="23B9A0F5" w14:textId="77777777" w:rsidR="00AE1F11" w:rsidRPr="0053630D" w:rsidRDefault="00AE1F11" w:rsidP="00AE1F11">
            <w:pPr>
              <w:jc w:val="center"/>
            </w:pPr>
            <w:r w:rsidRPr="0053630D">
              <w:t>timing and intensity</w:t>
            </w:r>
          </w:p>
        </w:tc>
        <w:tc>
          <w:tcPr>
            <w:tcW w:w="1099" w:type="dxa"/>
          </w:tcPr>
          <w:p w14:paraId="236098F1" w14:textId="32649D63" w:rsidR="00AE1F11" w:rsidRPr="0053630D" w:rsidRDefault="00AE1F11" w:rsidP="00AE1F11">
            <w:pPr>
              <w:jc w:val="center"/>
            </w:pPr>
            <w:r w:rsidRPr="0053630D">
              <w:t>timing and size</w:t>
            </w:r>
          </w:p>
        </w:tc>
        <w:tc>
          <w:tcPr>
            <w:tcW w:w="1299" w:type="dxa"/>
          </w:tcPr>
          <w:p w14:paraId="4BD82965" w14:textId="77777777" w:rsidR="00AE1F11" w:rsidRPr="0053630D" w:rsidRDefault="00AE1F11" w:rsidP="00AE1F11">
            <w:pPr>
              <w:jc w:val="center"/>
            </w:pPr>
            <w:r w:rsidRPr="0053630D">
              <w:t>size and intensity</w:t>
            </w:r>
          </w:p>
        </w:tc>
        <w:tc>
          <w:tcPr>
            <w:tcW w:w="1462" w:type="dxa"/>
          </w:tcPr>
          <w:p w14:paraId="05434291" w14:textId="04E9D1A4" w:rsidR="00AE1F11" w:rsidRPr="0053630D" w:rsidRDefault="00AE1F11" w:rsidP="00AE1F11">
            <w:pPr>
              <w:jc w:val="center"/>
            </w:pPr>
            <w:r w:rsidRPr="0053630D">
              <w:t xml:space="preserve">timing and </w:t>
            </w:r>
            <w:r>
              <w:t>post-growth</w:t>
            </w:r>
          </w:p>
        </w:tc>
        <w:tc>
          <w:tcPr>
            <w:tcW w:w="1418" w:type="dxa"/>
          </w:tcPr>
          <w:p w14:paraId="0BC0E9AC" w14:textId="7C903A01" w:rsidR="00AE1F11" w:rsidRPr="0053630D" w:rsidRDefault="00AE1F11" w:rsidP="00AE1F11">
            <w:pPr>
              <w:jc w:val="center"/>
            </w:pPr>
            <w:r>
              <w:t>size</w:t>
            </w:r>
            <w:r w:rsidRPr="0053630D">
              <w:t xml:space="preserve"> and </w:t>
            </w:r>
            <w:r>
              <w:t>post-growth</w:t>
            </w:r>
          </w:p>
        </w:tc>
        <w:tc>
          <w:tcPr>
            <w:tcW w:w="1559" w:type="dxa"/>
          </w:tcPr>
          <w:p w14:paraId="0BAF3E5C" w14:textId="769A1ABF" w:rsidR="00AE1F11" w:rsidRDefault="00AE1F11" w:rsidP="00AE1F11">
            <w:pPr>
              <w:jc w:val="center"/>
            </w:pPr>
            <w:r>
              <w:t>intensity</w:t>
            </w:r>
            <w:r w:rsidRPr="0053630D">
              <w:t xml:space="preserve"> and </w:t>
            </w:r>
            <w:r>
              <w:t>post-growth</w:t>
            </w:r>
          </w:p>
        </w:tc>
      </w:tr>
      <w:tr w:rsidR="00AE1F11" w:rsidRPr="0053630D" w14:paraId="020ED960" w14:textId="5CF7FBA1" w:rsidTr="005B6FC4">
        <w:trPr>
          <w:jc w:val="center"/>
        </w:trPr>
        <w:tc>
          <w:tcPr>
            <w:tcW w:w="1656" w:type="dxa"/>
          </w:tcPr>
          <w:p w14:paraId="18C8B673" w14:textId="452EA3BE" w:rsidR="00AE1F11" w:rsidRPr="0053630D" w:rsidRDefault="00AE1F11" w:rsidP="00AE1F11">
            <w:pPr>
              <w:rPr>
                <w:i/>
                <w:iCs/>
              </w:rPr>
            </w:pPr>
            <w:r w:rsidRPr="0053630D">
              <w:rPr>
                <w:i/>
                <w:iCs/>
              </w:rPr>
              <w:t>Females</w:t>
            </w:r>
          </w:p>
        </w:tc>
        <w:tc>
          <w:tcPr>
            <w:tcW w:w="1572" w:type="dxa"/>
          </w:tcPr>
          <w:p w14:paraId="670C2048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099" w:type="dxa"/>
          </w:tcPr>
          <w:p w14:paraId="573F676F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299" w:type="dxa"/>
          </w:tcPr>
          <w:p w14:paraId="36700223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62" w:type="dxa"/>
          </w:tcPr>
          <w:p w14:paraId="1A65F25C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18" w:type="dxa"/>
          </w:tcPr>
          <w:p w14:paraId="2DCB3BF4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559" w:type="dxa"/>
          </w:tcPr>
          <w:p w14:paraId="307D2FC6" w14:textId="77777777" w:rsidR="00AE1F11" w:rsidRPr="0053630D" w:rsidRDefault="00AE1F11" w:rsidP="00AE1F11">
            <w:pPr>
              <w:jc w:val="center"/>
            </w:pPr>
          </w:p>
        </w:tc>
      </w:tr>
      <w:tr w:rsidR="00AE1F11" w:rsidRPr="0053630D" w14:paraId="12EBBC9A" w14:textId="4D9E8211" w:rsidTr="005B6FC4">
        <w:trPr>
          <w:jc w:val="center"/>
        </w:trPr>
        <w:tc>
          <w:tcPr>
            <w:tcW w:w="1656" w:type="dxa"/>
          </w:tcPr>
          <w:p w14:paraId="57297F23" w14:textId="20784264" w:rsidR="00AE1F11" w:rsidRPr="0053630D" w:rsidRDefault="00AE1F11" w:rsidP="00AE1F11">
            <w:r w:rsidRPr="0053630D">
              <w:t>Height</w:t>
            </w:r>
          </w:p>
        </w:tc>
        <w:tc>
          <w:tcPr>
            <w:tcW w:w="1572" w:type="dxa"/>
          </w:tcPr>
          <w:p w14:paraId="6DFF3854" w14:textId="7BBF2507" w:rsidR="00AE1F11" w:rsidRPr="0053630D" w:rsidRDefault="00AE1F11" w:rsidP="00AE1F11">
            <w:pPr>
              <w:jc w:val="center"/>
            </w:pPr>
            <w:r>
              <w:t>0.07</w:t>
            </w:r>
          </w:p>
        </w:tc>
        <w:tc>
          <w:tcPr>
            <w:tcW w:w="1099" w:type="dxa"/>
          </w:tcPr>
          <w:p w14:paraId="7320EDD1" w14:textId="6C4AC3EF" w:rsidR="00AE1F11" w:rsidRPr="0053630D" w:rsidRDefault="00AE1F11" w:rsidP="00AE1F11">
            <w:pPr>
              <w:jc w:val="center"/>
            </w:pPr>
            <w:r w:rsidRPr="0053630D">
              <w:t>0.</w:t>
            </w:r>
            <w:r>
              <w:t>30</w:t>
            </w:r>
          </w:p>
        </w:tc>
        <w:tc>
          <w:tcPr>
            <w:tcW w:w="1299" w:type="dxa"/>
          </w:tcPr>
          <w:p w14:paraId="51505C24" w14:textId="55194D42" w:rsidR="00AE1F11" w:rsidRPr="0053630D" w:rsidRDefault="00AE1F11" w:rsidP="00AE1F11">
            <w:pPr>
              <w:jc w:val="center"/>
            </w:pPr>
            <w:r w:rsidRPr="0053630D">
              <w:t>0.</w:t>
            </w:r>
            <w:r>
              <w:t>43</w:t>
            </w:r>
          </w:p>
        </w:tc>
        <w:tc>
          <w:tcPr>
            <w:tcW w:w="1462" w:type="dxa"/>
          </w:tcPr>
          <w:p w14:paraId="705289EA" w14:textId="289A968F" w:rsidR="00AE1F11" w:rsidRPr="0053630D" w:rsidRDefault="00AE1F11" w:rsidP="00AE1F1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109E4BE" w14:textId="4D8EB441" w:rsidR="00AE1F11" w:rsidRPr="0053630D" w:rsidRDefault="00AE1F11" w:rsidP="00AE1F1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4F0966C" w14:textId="76A60650" w:rsidR="00AE1F11" w:rsidRPr="0053630D" w:rsidRDefault="00AE1F11" w:rsidP="00AE1F11">
            <w:pPr>
              <w:jc w:val="center"/>
            </w:pPr>
            <w:r>
              <w:t>-</w:t>
            </w:r>
          </w:p>
        </w:tc>
      </w:tr>
      <w:tr w:rsidR="00AE1F11" w:rsidRPr="0053630D" w14:paraId="497AF821" w14:textId="2CC79BAE" w:rsidTr="005B6FC4">
        <w:trPr>
          <w:jc w:val="center"/>
        </w:trPr>
        <w:tc>
          <w:tcPr>
            <w:tcW w:w="1656" w:type="dxa"/>
          </w:tcPr>
          <w:p w14:paraId="0DDFFCBE" w14:textId="00D327AD" w:rsidR="00AE1F11" w:rsidRPr="0053630D" w:rsidRDefault="00AE1F11" w:rsidP="00AE1F11">
            <w:r w:rsidRPr="0053630D">
              <w:t>Weight</w:t>
            </w:r>
          </w:p>
        </w:tc>
        <w:tc>
          <w:tcPr>
            <w:tcW w:w="1572" w:type="dxa"/>
          </w:tcPr>
          <w:p w14:paraId="64EFB93F" w14:textId="333B32AE" w:rsidR="00AE1F11" w:rsidRPr="0053630D" w:rsidRDefault="00AE1F11" w:rsidP="00AE1F11">
            <w:pPr>
              <w:jc w:val="center"/>
            </w:pPr>
            <w:r>
              <w:t>0.26</w:t>
            </w:r>
          </w:p>
        </w:tc>
        <w:tc>
          <w:tcPr>
            <w:tcW w:w="1099" w:type="dxa"/>
          </w:tcPr>
          <w:p w14:paraId="5BA296E1" w14:textId="2B9D3887" w:rsidR="00AE1F11" w:rsidRPr="0053630D" w:rsidRDefault="00AE1F11" w:rsidP="00AE1F11">
            <w:pPr>
              <w:jc w:val="center"/>
            </w:pPr>
            <w:r>
              <w:t>0.18</w:t>
            </w:r>
          </w:p>
        </w:tc>
        <w:tc>
          <w:tcPr>
            <w:tcW w:w="1299" w:type="dxa"/>
          </w:tcPr>
          <w:p w14:paraId="07830C49" w14:textId="0CC7ECE3" w:rsidR="00AE1F11" w:rsidRPr="0053630D" w:rsidRDefault="00AE1F11" w:rsidP="00AE1F11">
            <w:pPr>
              <w:jc w:val="center"/>
            </w:pPr>
            <w:r>
              <w:t>0.42</w:t>
            </w:r>
          </w:p>
        </w:tc>
        <w:tc>
          <w:tcPr>
            <w:tcW w:w="1462" w:type="dxa"/>
          </w:tcPr>
          <w:p w14:paraId="757981FC" w14:textId="25A0D22E" w:rsidR="00AE1F11" w:rsidRPr="0053630D" w:rsidRDefault="00AE1F11" w:rsidP="00AE1F11">
            <w:pPr>
              <w:jc w:val="center"/>
            </w:pPr>
            <w:r>
              <w:t>-0.04</w:t>
            </w:r>
          </w:p>
        </w:tc>
        <w:tc>
          <w:tcPr>
            <w:tcW w:w="1418" w:type="dxa"/>
          </w:tcPr>
          <w:p w14:paraId="28D5F708" w14:textId="5F2E83B7" w:rsidR="00AE1F11" w:rsidRPr="0053630D" w:rsidRDefault="00AE1F11" w:rsidP="00AE1F11">
            <w:pPr>
              <w:jc w:val="center"/>
            </w:pPr>
            <w:r>
              <w:t>0.78</w:t>
            </w:r>
          </w:p>
        </w:tc>
        <w:tc>
          <w:tcPr>
            <w:tcW w:w="1559" w:type="dxa"/>
          </w:tcPr>
          <w:p w14:paraId="00AC3204" w14:textId="40DECC7F" w:rsidR="00AE1F11" w:rsidRPr="0053630D" w:rsidRDefault="00AE1F11" w:rsidP="00AE1F11">
            <w:pPr>
              <w:jc w:val="center"/>
            </w:pPr>
            <w:r>
              <w:t>-0.16</w:t>
            </w:r>
          </w:p>
        </w:tc>
      </w:tr>
      <w:tr w:rsidR="00AE1F11" w:rsidRPr="0053630D" w14:paraId="7656BC3E" w14:textId="690761B9" w:rsidTr="005B6FC4">
        <w:trPr>
          <w:jc w:val="center"/>
        </w:trPr>
        <w:tc>
          <w:tcPr>
            <w:tcW w:w="1656" w:type="dxa"/>
          </w:tcPr>
          <w:p w14:paraId="78AF2C85" w14:textId="67349CE0" w:rsidR="00AE1F11" w:rsidRPr="0053630D" w:rsidRDefault="00AE1F11" w:rsidP="00AE1F11">
            <w:r w:rsidRPr="0053630D">
              <w:t>BMC</w:t>
            </w:r>
          </w:p>
        </w:tc>
        <w:tc>
          <w:tcPr>
            <w:tcW w:w="1572" w:type="dxa"/>
          </w:tcPr>
          <w:p w14:paraId="734BDC94" w14:textId="3D98FA6D" w:rsidR="00AE1F11" w:rsidRPr="0053630D" w:rsidRDefault="005B6FC4" w:rsidP="00AE1F11">
            <w:pPr>
              <w:jc w:val="center"/>
            </w:pPr>
            <w:r>
              <w:t>0.37</w:t>
            </w:r>
          </w:p>
        </w:tc>
        <w:tc>
          <w:tcPr>
            <w:tcW w:w="1099" w:type="dxa"/>
          </w:tcPr>
          <w:p w14:paraId="405A1A1E" w14:textId="0324183D" w:rsidR="00AE1F11" w:rsidRPr="0053630D" w:rsidRDefault="005B6FC4" w:rsidP="00AE1F11">
            <w:pPr>
              <w:jc w:val="center"/>
            </w:pPr>
            <w:r>
              <w:t>0.19</w:t>
            </w:r>
          </w:p>
        </w:tc>
        <w:tc>
          <w:tcPr>
            <w:tcW w:w="1299" w:type="dxa"/>
          </w:tcPr>
          <w:p w14:paraId="5BA8D095" w14:textId="416C485B" w:rsidR="00AE1F11" w:rsidRPr="0053630D" w:rsidRDefault="005B6FC4" w:rsidP="00AE1F11">
            <w:pPr>
              <w:jc w:val="center"/>
            </w:pPr>
            <w:r>
              <w:t>0.68</w:t>
            </w:r>
          </w:p>
        </w:tc>
        <w:tc>
          <w:tcPr>
            <w:tcW w:w="1462" w:type="dxa"/>
          </w:tcPr>
          <w:p w14:paraId="32CB731F" w14:textId="3B84F374" w:rsidR="00AE1F11" w:rsidRPr="0053630D" w:rsidRDefault="005B6FC4" w:rsidP="00AE1F11">
            <w:pPr>
              <w:jc w:val="center"/>
            </w:pPr>
            <w:r>
              <w:t>-0.63</w:t>
            </w:r>
          </w:p>
        </w:tc>
        <w:tc>
          <w:tcPr>
            <w:tcW w:w="1418" w:type="dxa"/>
          </w:tcPr>
          <w:p w14:paraId="5368F2F3" w14:textId="1A83294A" w:rsidR="00AE1F11" w:rsidRPr="0053630D" w:rsidRDefault="005B6FC4" w:rsidP="00AE1F11">
            <w:pPr>
              <w:jc w:val="center"/>
            </w:pPr>
            <w:r>
              <w:t>0.53</w:t>
            </w:r>
          </w:p>
        </w:tc>
        <w:tc>
          <w:tcPr>
            <w:tcW w:w="1559" w:type="dxa"/>
          </w:tcPr>
          <w:p w14:paraId="5B3CDEBB" w14:textId="2B361B97" w:rsidR="00AE1F11" w:rsidRPr="0053630D" w:rsidRDefault="005B6FC4" w:rsidP="00AE1F11">
            <w:pPr>
              <w:jc w:val="center"/>
            </w:pPr>
            <w:r>
              <w:t>-0.63</w:t>
            </w:r>
          </w:p>
        </w:tc>
      </w:tr>
      <w:tr w:rsidR="00AE1F11" w:rsidRPr="0053630D" w14:paraId="77070816" w14:textId="4939A026" w:rsidTr="005B6FC4">
        <w:trPr>
          <w:jc w:val="center"/>
        </w:trPr>
        <w:tc>
          <w:tcPr>
            <w:tcW w:w="1656" w:type="dxa"/>
          </w:tcPr>
          <w:p w14:paraId="66A51BAA" w14:textId="75B283B7" w:rsidR="00AE1F11" w:rsidRPr="0053630D" w:rsidRDefault="00AE1F11" w:rsidP="00AE1F11">
            <w:r>
              <w:t>Tanner p</w:t>
            </w:r>
            <w:r w:rsidRPr="0053630D">
              <w:t>ubic hair</w:t>
            </w:r>
            <w:r>
              <w:t xml:space="preserve"> stage</w:t>
            </w:r>
          </w:p>
        </w:tc>
        <w:tc>
          <w:tcPr>
            <w:tcW w:w="1572" w:type="dxa"/>
          </w:tcPr>
          <w:p w14:paraId="6723255E" w14:textId="09F2E83F" w:rsidR="00AE1F11" w:rsidRPr="0053630D" w:rsidRDefault="00AE1F11" w:rsidP="00AE1F11">
            <w:pPr>
              <w:jc w:val="center"/>
            </w:pPr>
            <w:r w:rsidRPr="0053630D">
              <w:t>-0.</w:t>
            </w:r>
            <w:r w:rsidR="005B6FC4">
              <w:t>50</w:t>
            </w:r>
          </w:p>
        </w:tc>
        <w:tc>
          <w:tcPr>
            <w:tcW w:w="1099" w:type="dxa"/>
          </w:tcPr>
          <w:p w14:paraId="4A5D7478" w14:textId="05DAB0B8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299" w:type="dxa"/>
          </w:tcPr>
          <w:p w14:paraId="7E49F9F4" w14:textId="31BA3259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462" w:type="dxa"/>
          </w:tcPr>
          <w:p w14:paraId="678077F1" w14:textId="125249EF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221E671" w14:textId="79EB1D3A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2C1A114" w14:textId="4BCD3E3E" w:rsidR="00AE1F11" w:rsidRPr="0053630D" w:rsidRDefault="005B6FC4" w:rsidP="00AE1F11">
            <w:pPr>
              <w:jc w:val="center"/>
            </w:pPr>
            <w:r>
              <w:t>-</w:t>
            </w:r>
          </w:p>
        </w:tc>
      </w:tr>
      <w:tr w:rsidR="00AE1F11" w:rsidRPr="0053630D" w14:paraId="26218AB7" w14:textId="194D5CDA" w:rsidTr="005B6FC4">
        <w:trPr>
          <w:jc w:val="center"/>
        </w:trPr>
        <w:tc>
          <w:tcPr>
            <w:tcW w:w="1656" w:type="dxa"/>
          </w:tcPr>
          <w:p w14:paraId="788087BD" w14:textId="686AF194" w:rsidR="00AE1F11" w:rsidRPr="0053630D" w:rsidRDefault="00AE1F11" w:rsidP="00AE1F11">
            <w:r>
              <w:t>Tanner b</w:t>
            </w:r>
            <w:r w:rsidRPr="0053630D">
              <w:t>reast stage</w:t>
            </w:r>
          </w:p>
        </w:tc>
        <w:tc>
          <w:tcPr>
            <w:tcW w:w="1572" w:type="dxa"/>
          </w:tcPr>
          <w:p w14:paraId="75E4492E" w14:textId="3E6157B3" w:rsidR="00AE1F11" w:rsidRPr="0053630D" w:rsidRDefault="00AE1F11" w:rsidP="00AE1F11">
            <w:pPr>
              <w:jc w:val="center"/>
            </w:pPr>
            <w:r w:rsidRPr="0053630D">
              <w:t>0.19</w:t>
            </w:r>
          </w:p>
        </w:tc>
        <w:tc>
          <w:tcPr>
            <w:tcW w:w="1099" w:type="dxa"/>
          </w:tcPr>
          <w:p w14:paraId="51D85CBA" w14:textId="3C5C7137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299" w:type="dxa"/>
          </w:tcPr>
          <w:p w14:paraId="746A1E83" w14:textId="417020EC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462" w:type="dxa"/>
          </w:tcPr>
          <w:p w14:paraId="2675CA6C" w14:textId="2534A9B7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D6FC242" w14:textId="0ACAE80B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7EFCFD7" w14:textId="1BD9BA40" w:rsidR="00AE1F11" w:rsidRPr="0053630D" w:rsidRDefault="005B6FC4" w:rsidP="00AE1F11">
            <w:pPr>
              <w:jc w:val="center"/>
            </w:pPr>
            <w:r>
              <w:t>-</w:t>
            </w:r>
          </w:p>
        </w:tc>
      </w:tr>
      <w:tr w:rsidR="00AE1F11" w:rsidRPr="0053630D" w14:paraId="687B3022" w14:textId="5605513B" w:rsidTr="005B6FC4">
        <w:trPr>
          <w:jc w:val="center"/>
        </w:trPr>
        <w:tc>
          <w:tcPr>
            <w:tcW w:w="1656" w:type="dxa"/>
          </w:tcPr>
          <w:p w14:paraId="4B73A750" w14:textId="4B4CB90D" w:rsidR="00AE1F11" w:rsidRPr="0053630D" w:rsidRDefault="00AE1F11" w:rsidP="00AE1F11"/>
        </w:tc>
        <w:tc>
          <w:tcPr>
            <w:tcW w:w="1572" w:type="dxa"/>
          </w:tcPr>
          <w:p w14:paraId="2EE67D1C" w14:textId="71BBC3A0" w:rsidR="00AE1F11" w:rsidRPr="0053630D" w:rsidRDefault="00AE1F11" w:rsidP="00AE1F11">
            <w:pPr>
              <w:jc w:val="center"/>
            </w:pPr>
          </w:p>
        </w:tc>
        <w:tc>
          <w:tcPr>
            <w:tcW w:w="1099" w:type="dxa"/>
          </w:tcPr>
          <w:p w14:paraId="5B5A54DE" w14:textId="6589C79D" w:rsidR="00AE1F11" w:rsidRPr="0053630D" w:rsidRDefault="00AE1F11" w:rsidP="00AE1F11">
            <w:pPr>
              <w:jc w:val="center"/>
            </w:pPr>
          </w:p>
        </w:tc>
        <w:tc>
          <w:tcPr>
            <w:tcW w:w="1299" w:type="dxa"/>
          </w:tcPr>
          <w:p w14:paraId="33769D3E" w14:textId="53A46A2B" w:rsidR="00AE1F11" w:rsidRPr="0053630D" w:rsidRDefault="00AE1F11" w:rsidP="00AE1F11">
            <w:pPr>
              <w:jc w:val="center"/>
            </w:pPr>
          </w:p>
        </w:tc>
        <w:tc>
          <w:tcPr>
            <w:tcW w:w="1462" w:type="dxa"/>
          </w:tcPr>
          <w:p w14:paraId="20E33CD9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18" w:type="dxa"/>
          </w:tcPr>
          <w:p w14:paraId="11FA01B5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559" w:type="dxa"/>
          </w:tcPr>
          <w:p w14:paraId="250A3461" w14:textId="77777777" w:rsidR="00AE1F11" w:rsidRPr="0053630D" w:rsidRDefault="00AE1F11" w:rsidP="00AE1F11">
            <w:pPr>
              <w:jc w:val="center"/>
            </w:pPr>
          </w:p>
        </w:tc>
      </w:tr>
      <w:tr w:rsidR="00AE1F11" w:rsidRPr="0053630D" w14:paraId="454CC7C1" w14:textId="13882EF4" w:rsidTr="005B6FC4">
        <w:trPr>
          <w:jc w:val="center"/>
        </w:trPr>
        <w:tc>
          <w:tcPr>
            <w:tcW w:w="1656" w:type="dxa"/>
          </w:tcPr>
          <w:p w14:paraId="69428102" w14:textId="305F6393" w:rsidR="00AE1F11" w:rsidRPr="0053630D" w:rsidRDefault="00AE1F11" w:rsidP="00AE1F11">
            <w:r w:rsidRPr="0053630D">
              <w:rPr>
                <w:i/>
                <w:iCs/>
              </w:rPr>
              <w:t>Males</w:t>
            </w:r>
          </w:p>
        </w:tc>
        <w:tc>
          <w:tcPr>
            <w:tcW w:w="1572" w:type="dxa"/>
          </w:tcPr>
          <w:p w14:paraId="375C21FD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099" w:type="dxa"/>
          </w:tcPr>
          <w:p w14:paraId="6490AED7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299" w:type="dxa"/>
          </w:tcPr>
          <w:p w14:paraId="1D905655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62" w:type="dxa"/>
          </w:tcPr>
          <w:p w14:paraId="0A837CC3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18" w:type="dxa"/>
          </w:tcPr>
          <w:p w14:paraId="518531FE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559" w:type="dxa"/>
          </w:tcPr>
          <w:p w14:paraId="6A7E0594" w14:textId="77777777" w:rsidR="00AE1F11" w:rsidRPr="0053630D" w:rsidRDefault="00AE1F11" w:rsidP="00AE1F11">
            <w:pPr>
              <w:jc w:val="center"/>
            </w:pPr>
          </w:p>
        </w:tc>
      </w:tr>
      <w:tr w:rsidR="00AE1F11" w:rsidRPr="0053630D" w14:paraId="1A8FF304" w14:textId="7FA8EEC8" w:rsidTr="005B6FC4">
        <w:trPr>
          <w:jc w:val="center"/>
        </w:trPr>
        <w:tc>
          <w:tcPr>
            <w:tcW w:w="1656" w:type="dxa"/>
          </w:tcPr>
          <w:p w14:paraId="51A8CCAF" w14:textId="567BCEF3" w:rsidR="00AE1F11" w:rsidRPr="0053630D" w:rsidRDefault="00AE1F11" w:rsidP="00AE1F11">
            <w:r w:rsidRPr="0053630D">
              <w:t>Height</w:t>
            </w:r>
          </w:p>
        </w:tc>
        <w:tc>
          <w:tcPr>
            <w:tcW w:w="1572" w:type="dxa"/>
          </w:tcPr>
          <w:p w14:paraId="53C1333C" w14:textId="780279F3" w:rsidR="00AE1F11" w:rsidRPr="0053630D" w:rsidRDefault="00AE1F11" w:rsidP="00AE1F11">
            <w:pPr>
              <w:jc w:val="center"/>
            </w:pPr>
            <w:r>
              <w:t>0.15</w:t>
            </w:r>
          </w:p>
        </w:tc>
        <w:tc>
          <w:tcPr>
            <w:tcW w:w="1099" w:type="dxa"/>
          </w:tcPr>
          <w:p w14:paraId="35D76096" w14:textId="3DAF4C77" w:rsidR="00AE1F11" w:rsidRPr="0053630D" w:rsidRDefault="00AE1F11" w:rsidP="00AE1F11">
            <w:pPr>
              <w:jc w:val="center"/>
            </w:pPr>
            <w:r>
              <w:t>0.37</w:t>
            </w:r>
          </w:p>
        </w:tc>
        <w:tc>
          <w:tcPr>
            <w:tcW w:w="1299" w:type="dxa"/>
          </w:tcPr>
          <w:p w14:paraId="22A12187" w14:textId="1D651AB4" w:rsidR="00AE1F11" w:rsidRPr="0053630D" w:rsidRDefault="00AE1F11" w:rsidP="00AE1F11">
            <w:pPr>
              <w:jc w:val="center"/>
            </w:pPr>
            <w:r>
              <w:t>0.56</w:t>
            </w:r>
          </w:p>
        </w:tc>
        <w:tc>
          <w:tcPr>
            <w:tcW w:w="1462" w:type="dxa"/>
          </w:tcPr>
          <w:p w14:paraId="0BED188A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418" w:type="dxa"/>
          </w:tcPr>
          <w:p w14:paraId="71827FE7" w14:textId="77777777" w:rsidR="00AE1F11" w:rsidRPr="0053630D" w:rsidRDefault="00AE1F11" w:rsidP="00AE1F11">
            <w:pPr>
              <w:jc w:val="center"/>
            </w:pPr>
          </w:p>
        </w:tc>
        <w:tc>
          <w:tcPr>
            <w:tcW w:w="1559" w:type="dxa"/>
          </w:tcPr>
          <w:p w14:paraId="0EDD5DB4" w14:textId="77777777" w:rsidR="00AE1F11" w:rsidRPr="0053630D" w:rsidRDefault="00AE1F11" w:rsidP="00AE1F11">
            <w:pPr>
              <w:jc w:val="center"/>
            </w:pPr>
          </w:p>
        </w:tc>
      </w:tr>
      <w:tr w:rsidR="00AE1F11" w:rsidRPr="0053630D" w14:paraId="7BCF8E59" w14:textId="5D607D5C" w:rsidTr="005B6FC4">
        <w:trPr>
          <w:jc w:val="center"/>
        </w:trPr>
        <w:tc>
          <w:tcPr>
            <w:tcW w:w="1656" w:type="dxa"/>
          </w:tcPr>
          <w:p w14:paraId="44A1FB25" w14:textId="1374AFE8" w:rsidR="00AE1F11" w:rsidRPr="0053630D" w:rsidRDefault="00AE1F11" w:rsidP="00AE1F11">
            <w:r w:rsidRPr="0053630D">
              <w:t>Weight</w:t>
            </w:r>
          </w:p>
        </w:tc>
        <w:tc>
          <w:tcPr>
            <w:tcW w:w="1572" w:type="dxa"/>
          </w:tcPr>
          <w:p w14:paraId="152C8D64" w14:textId="2B48CAF9" w:rsidR="00AE1F11" w:rsidRPr="0053630D" w:rsidRDefault="00AE1F11" w:rsidP="00AE1F11">
            <w:pPr>
              <w:jc w:val="center"/>
            </w:pPr>
            <w:r>
              <w:t>0.75</w:t>
            </w:r>
          </w:p>
        </w:tc>
        <w:tc>
          <w:tcPr>
            <w:tcW w:w="1099" w:type="dxa"/>
          </w:tcPr>
          <w:p w14:paraId="6938EBB9" w14:textId="150C1D3E" w:rsidR="00AE1F11" w:rsidRPr="0053630D" w:rsidRDefault="00AE1F11" w:rsidP="00AE1F11">
            <w:pPr>
              <w:jc w:val="center"/>
            </w:pPr>
            <w:r>
              <w:t>0.49</w:t>
            </w:r>
          </w:p>
        </w:tc>
        <w:tc>
          <w:tcPr>
            <w:tcW w:w="1299" w:type="dxa"/>
          </w:tcPr>
          <w:p w14:paraId="47B81377" w14:textId="12F4EC24" w:rsidR="00AE1F11" w:rsidRPr="0053630D" w:rsidRDefault="00AE1F11" w:rsidP="00AE1F11">
            <w:pPr>
              <w:jc w:val="center"/>
            </w:pPr>
            <w:r>
              <w:t>0.55</w:t>
            </w:r>
          </w:p>
        </w:tc>
        <w:tc>
          <w:tcPr>
            <w:tcW w:w="1462" w:type="dxa"/>
          </w:tcPr>
          <w:p w14:paraId="3A060D4B" w14:textId="435C1F0F" w:rsidR="00AE1F11" w:rsidRPr="0053630D" w:rsidRDefault="00AE1F11" w:rsidP="00AE1F11">
            <w:pPr>
              <w:jc w:val="center"/>
            </w:pPr>
            <w:r>
              <w:t>-0.11</w:t>
            </w:r>
          </w:p>
        </w:tc>
        <w:tc>
          <w:tcPr>
            <w:tcW w:w="1418" w:type="dxa"/>
          </w:tcPr>
          <w:p w14:paraId="42A92F6D" w14:textId="39E1423A" w:rsidR="00AE1F11" w:rsidRPr="0053630D" w:rsidRDefault="00070C54" w:rsidP="00AE1F11">
            <w:pPr>
              <w:jc w:val="center"/>
            </w:pPr>
            <w:r>
              <w:t>0.68</w:t>
            </w:r>
          </w:p>
        </w:tc>
        <w:tc>
          <w:tcPr>
            <w:tcW w:w="1559" w:type="dxa"/>
          </w:tcPr>
          <w:p w14:paraId="59B60A63" w14:textId="16072F07" w:rsidR="00AE1F11" w:rsidRPr="0053630D" w:rsidRDefault="00070C54" w:rsidP="00AE1F11">
            <w:pPr>
              <w:jc w:val="center"/>
            </w:pPr>
            <w:r>
              <w:t>-0.15</w:t>
            </w:r>
          </w:p>
        </w:tc>
      </w:tr>
      <w:tr w:rsidR="00AE1F11" w:rsidRPr="0053630D" w14:paraId="437BB36C" w14:textId="37B95B3F" w:rsidTr="005B6FC4">
        <w:trPr>
          <w:jc w:val="center"/>
        </w:trPr>
        <w:tc>
          <w:tcPr>
            <w:tcW w:w="1656" w:type="dxa"/>
          </w:tcPr>
          <w:p w14:paraId="63228082" w14:textId="7E8D16D1" w:rsidR="00AE1F11" w:rsidRPr="0053630D" w:rsidRDefault="00AE1F11" w:rsidP="00AE1F11">
            <w:r w:rsidRPr="0053630D">
              <w:t>BMC</w:t>
            </w:r>
          </w:p>
        </w:tc>
        <w:tc>
          <w:tcPr>
            <w:tcW w:w="1572" w:type="dxa"/>
          </w:tcPr>
          <w:p w14:paraId="3DA8D777" w14:textId="7410888E" w:rsidR="00AE1F11" w:rsidRPr="0053630D" w:rsidRDefault="005B6FC4" w:rsidP="00AE1F11">
            <w:pPr>
              <w:jc w:val="center"/>
            </w:pPr>
            <w:r>
              <w:t>0.21</w:t>
            </w:r>
          </w:p>
        </w:tc>
        <w:tc>
          <w:tcPr>
            <w:tcW w:w="1099" w:type="dxa"/>
          </w:tcPr>
          <w:p w14:paraId="115EBAB6" w14:textId="34AA61A6" w:rsidR="00AE1F11" w:rsidRPr="0053630D" w:rsidRDefault="005B6FC4" w:rsidP="00AE1F11">
            <w:pPr>
              <w:jc w:val="center"/>
            </w:pPr>
            <w:r>
              <w:t>0.37</w:t>
            </w:r>
          </w:p>
        </w:tc>
        <w:tc>
          <w:tcPr>
            <w:tcW w:w="1299" w:type="dxa"/>
          </w:tcPr>
          <w:p w14:paraId="7A2DA0B8" w14:textId="735A8978" w:rsidR="00AE1F11" w:rsidRPr="0053630D" w:rsidRDefault="005B6FC4" w:rsidP="00AE1F11">
            <w:pPr>
              <w:jc w:val="center"/>
            </w:pPr>
            <w:r>
              <w:t>0.56</w:t>
            </w:r>
          </w:p>
        </w:tc>
        <w:tc>
          <w:tcPr>
            <w:tcW w:w="1462" w:type="dxa"/>
          </w:tcPr>
          <w:p w14:paraId="3F2C3252" w14:textId="0A2ABFCB" w:rsidR="00AE1F11" w:rsidRPr="0053630D" w:rsidRDefault="005B6FC4" w:rsidP="00AE1F11">
            <w:pPr>
              <w:jc w:val="center"/>
            </w:pPr>
            <w:r>
              <w:t>0.35</w:t>
            </w:r>
          </w:p>
        </w:tc>
        <w:tc>
          <w:tcPr>
            <w:tcW w:w="1418" w:type="dxa"/>
          </w:tcPr>
          <w:p w14:paraId="18E7381D" w14:textId="0ED4DA26" w:rsidR="00AE1F11" w:rsidRPr="0053630D" w:rsidRDefault="005B6FC4" w:rsidP="00AE1F11">
            <w:pPr>
              <w:jc w:val="center"/>
            </w:pPr>
            <w:r>
              <w:t>0.93</w:t>
            </w:r>
          </w:p>
        </w:tc>
        <w:tc>
          <w:tcPr>
            <w:tcW w:w="1559" w:type="dxa"/>
          </w:tcPr>
          <w:p w14:paraId="5CEE4D36" w14:textId="6FB51E24" w:rsidR="00AE1F11" w:rsidRPr="0053630D" w:rsidRDefault="005B6FC4" w:rsidP="00AE1F11">
            <w:pPr>
              <w:jc w:val="center"/>
            </w:pPr>
            <w:r>
              <w:t>0.23</w:t>
            </w:r>
          </w:p>
        </w:tc>
      </w:tr>
      <w:tr w:rsidR="00AE1F11" w:rsidRPr="0053630D" w14:paraId="057B53BC" w14:textId="3D14FBD7" w:rsidTr="005B6FC4">
        <w:trPr>
          <w:jc w:val="center"/>
        </w:trPr>
        <w:tc>
          <w:tcPr>
            <w:tcW w:w="1656" w:type="dxa"/>
          </w:tcPr>
          <w:p w14:paraId="46E6CDDA" w14:textId="6DA877FB" w:rsidR="00AE1F11" w:rsidRPr="0053630D" w:rsidRDefault="00AE1F11" w:rsidP="00AE1F11">
            <w:r>
              <w:t>Tanner p</w:t>
            </w:r>
            <w:r w:rsidRPr="0053630D">
              <w:t>ubic hair</w:t>
            </w:r>
            <w:r>
              <w:t xml:space="preserve"> stage</w:t>
            </w:r>
          </w:p>
        </w:tc>
        <w:tc>
          <w:tcPr>
            <w:tcW w:w="1572" w:type="dxa"/>
          </w:tcPr>
          <w:p w14:paraId="1F7407A1" w14:textId="2031CBED" w:rsidR="00AE1F11" w:rsidRPr="0053630D" w:rsidRDefault="005B6FC4" w:rsidP="00AE1F11">
            <w:pPr>
              <w:jc w:val="center"/>
            </w:pPr>
            <w:r>
              <w:t>0.66</w:t>
            </w:r>
          </w:p>
        </w:tc>
        <w:tc>
          <w:tcPr>
            <w:tcW w:w="1099" w:type="dxa"/>
          </w:tcPr>
          <w:p w14:paraId="41556063" w14:textId="6F5C30E5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299" w:type="dxa"/>
          </w:tcPr>
          <w:p w14:paraId="035F98F3" w14:textId="3ECCBC39" w:rsidR="00AE1F11" w:rsidRPr="0053630D" w:rsidRDefault="00AE1F11" w:rsidP="00AE1F11">
            <w:pPr>
              <w:jc w:val="center"/>
            </w:pPr>
            <w:r w:rsidRPr="0053630D">
              <w:t>-</w:t>
            </w:r>
          </w:p>
        </w:tc>
        <w:tc>
          <w:tcPr>
            <w:tcW w:w="1462" w:type="dxa"/>
          </w:tcPr>
          <w:p w14:paraId="364134BB" w14:textId="705FA267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284D1C8" w14:textId="1FE629DA" w:rsidR="00AE1F11" w:rsidRPr="0053630D" w:rsidRDefault="005B6FC4" w:rsidP="00AE1F1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90E3E2C" w14:textId="5BE06157" w:rsidR="00AE1F11" w:rsidRPr="0053630D" w:rsidRDefault="005B6FC4" w:rsidP="00AE1F11">
            <w:pPr>
              <w:jc w:val="center"/>
            </w:pPr>
            <w:r>
              <w:t>-</w:t>
            </w:r>
          </w:p>
        </w:tc>
      </w:tr>
    </w:tbl>
    <w:bookmarkEnd w:id="13"/>
    <w:p w14:paraId="58F275AC" w14:textId="4562B161" w:rsidR="00E4119C" w:rsidRPr="000C0413" w:rsidRDefault="00C35E68" w:rsidP="00EC7247">
      <w:pPr>
        <w:pStyle w:val="Caption"/>
        <w:keepNext/>
        <w:spacing w:after="0"/>
        <w:rPr>
          <w:bCs/>
          <w:i w:val="0"/>
          <w:iCs w:val="0"/>
          <w:color w:val="auto"/>
          <w:sz w:val="24"/>
          <w:szCs w:val="24"/>
        </w:rPr>
      </w:pPr>
      <w:r w:rsidRPr="000C0413">
        <w:rPr>
          <w:bCs/>
          <w:i w:val="0"/>
          <w:iCs w:val="0"/>
          <w:color w:val="auto"/>
          <w:sz w:val="24"/>
          <w:szCs w:val="24"/>
        </w:rPr>
        <w:t>Age modelled as log(age) for all measures except BMC in females</w:t>
      </w:r>
    </w:p>
    <w:p w14:paraId="1E1F53CA" w14:textId="3573B80A" w:rsidR="007D60F5" w:rsidRDefault="007D60F5"/>
    <w:tbl>
      <w:tblPr>
        <w:tblStyle w:val="TableGrid"/>
        <w:tblpPr w:leftFromText="180" w:rightFromText="180" w:horzAnchor="margin" w:tblpY="-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77B2B" w:rsidRPr="0053630D" w14:paraId="62C9911E" w14:textId="77777777" w:rsidTr="004D598C">
        <w:tc>
          <w:tcPr>
            <w:tcW w:w="9026" w:type="dxa"/>
          </w:tcPr>
          <w:p w14:paraId="1D2B0F5B" w14:textId="5D3C7F95" w:rsidR="00477B2B" w:rsidRPr="0022450D" w:rsidRDefault="006661D9" w:rsidP="004D598C">
            <w:pPr>
              <w:pStyle w:val="Heading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" w:name="_Toc134178272"/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Supplementa</w:t>
            </w:r>
            <w:r w:rsidR="003C20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ry</w:t>
            </w:r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D27AD4"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Fig</w:t>
            </w:r>
            <w:r w:rsidR="004D598C"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477B2B"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710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77B2B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Instructions provided to </w:t>
            </w:r>
            <w:r w:rsidR="003B6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 ALSPAC </w:t>
            </w:r>
            <w:r w:rsidR="00477B2B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study participants for reporting Tanner stages using </w:t>
            </w:r>
            <w:r w:rsidR="00A24752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repeated </w:t>
            </w:r>
            <w:r w:rsidR="00477B2B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puberty questionnaires </w:t>
            </w:r>
            <w:r w:rsidR="00A24752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from ages 7-17 </w:t>
            </w:r>
            <w:r w:rsidR="005722EC"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years.</w:t>
            </w:r>
            <w:bookmarkEnd w:id="14"/>
          </w:p>
          <w:p w14:paraId="5346EB9C" w14:textId="5B5669F0" w:rsidR="00477B2B" w:rsidRPr="0053630D" w:rsidRDefault="00477B2B" w:rsidP="004D598C"/>
        </w:tc>
      </w:tr>
      <w:tr w:rsidR="00477B2B" w:rsidRPr="0053630D" w14:paraId="156277FA" w14:textId="77777777" w:rsidTr="004D598C">
        <w:tc>
          <w:tcPr>
            <w:tcW w:w="9026" w:type="dxa"/>
          </w:tcPr>
          <w:p w14:paraId="69D116BE" w14:textId="101B9BEB" w:rsidR="00477B2B" w:rsidRPr="0053630D" w:rsidRDefault="00477B2B" w:rsidP="004D598C">
            <w:pPr>
              <w:rPr>
                <w:bCs/>
                <w:iCs/>
              </w:rPr>
            </w:pPr>
            <w:r w:rsidRPr="0053630D">
              <w:rPr>
                <w:bCs/>
                <w:iCs/>
                <w:noProof/>
              </w:rPr>
              <w:drawing>
                <wp:inline distT="0" distB="0" distL="0" distR="0" wp14:anchorId="6EAB1E55" wp14:editId="2F012E35">
                  <wp:extent cx="5611172" cy="657281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801" cy="658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51902" w14:textId="77777777" w:rsidR="00BF661F" w:rsidRPr="0053630D" w:rsidRDefault="00BF661F">
      <w:r w:rsidRPr="0053630D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77B2B" w:rsidRPr="0053630D" w14:paraId="37301E52" w14:textId="77777777" w:rsidTr="00415113">
        <w:tc>
          <w:tcPr>
            <w:tcW w:w="9016" w:type="dxa"/>
          </w:tcPr>
          <w:p w14:paraId="7DA17C72" w14:textId="3D0686CE" w:rsidR="00477B2B" w:rsidRPr="0053630D" w:rsidRDefault="00A831BE">
            <w:pPr>
              <w:rPr>
                <w:bCs/>
                <w:iCs/>
              </w:rPr>
            </w:pPr>
            <w:r w:rsidRPr="0053630D">
              <w:rPr>
                <w:bCs/>
                <w:iCs/>
                <w:noProof/>
              </w:rPr>
              <w:lastRenderedPageBreak/>
              <w:drawing>
                <wp:inline distT="0" distB="0" distL="0" distR="0" wp14:anchorId="237E701A" wp14:editId="643D1E44">
                  <wp:extent cx="5624623" cy="80801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862" cy="80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FD955" w14:textId="77777777" w:rsidR="00A831BE" w:rsidRPr="0053630D" w:rsidRDefault="00A831BE">
      <w:r w:rsidRPr="0053630D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77B2B" w:rsidRPr="0053630D" w14:paraId="41CF1884" w14:textId="77777777" w:rsidTr="00415113">
        <w:tc>
          <w:tcPr>
            <w:tcW w:w="9016" w:type="dxa"/>
          </w:tcPr>
          <w:p w14:paraId="39A9CA9F" w14:textId="0193E879" w:rsidR="00477B2B" w:rsidRPr="0053630D" w:rsidRDefault="00A831BE">
            <w:pPr>
              <w:rPr>
                <w:bCs/>
                <w:iCs/>
              </w:rPr>
            </w:pPr>
            <w:r w:rsidRPr="0053630D">
              <w:rPr>
                <w:bCs/>
                <w:iCs/>
                <w:noProof/>
              </w:rPr>
              <w:lastRenderedPageBreak/>
              <w:drawing>
                <wp:inline distT="0" distB="0" distL="0" distR="0" wp14:anchorId="6C5501D2" wp14:editId="32741AF8">
                  <wp:extent cx="5613991" cy="7918509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869" cy="79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68901" w14:textId="77777777" w:rsidR="00A831BE" w:rsidRPr="0053630D" w:rsidRDefault="00A831BE">
      <w:r w:rsidRPr="0053630D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831BE" w:rsidRPr="0053630D" w14:paraId="297B1CCA" w14:textId="77777777" w:rsidTr="00415113">
        <w:tc>
          <w:tcPr>
            <w:tcW w:w="9016" w:type="dxa"/>
          </w:tcPr>
          <w:p w14:paraId="6793BB08" w14:textId="01210285" w:rsidR="00A831BE" w:rsidRPr="0053630D" w:rsidRDefault="007D619D">
            <w:pPr>
              <w:rPr>
                <w:bCs/>
                <w:iCs/>
              </w:rPr>
            </w:pPr>
            <w:r w:rsidRPr="0053630D">
              <w:rPr>
                <w:bCs/>
                <w:iCs/>
                <w:noProof/>
              </w:rPr>
              <w:lastRenderedPageBreak/>
              <w:drawing>
                <wp:inline distT="0" distB="0" distL="0" distR="0" wp14:anchorId="34B43EF8" wp14:editId="4B3699E3">
                  <wp:extent cx="5571460" cy="792693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73" cy="794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B2B" w:rsidRPr="0053630D" w14:paraId="6A3B449C" w14:textId="77777777" w:rsidTr="00415113">
        <w:tc>
          <w:tcPr>
            <w:tcW w:w="9016" w:type="dxa"/>
          </w:tcPr>
          <w:p w14:paraId="4A819CF6" w14:textId="77777777" w:rsidR="009B3EED" w:rsidRPr="0053630D" w:rsidRDefault="009B3EED">
            <w:pPr>
              <w:rPr>
                <w:bCs/>
                <w:iCs/>
              </w:rPr>
            </w:pPr>
          </w:p>
          <w:p w14:paraId="4C0801D6" w14:textId="6DEDF14E" w:rsidR="00477B2B" w:rsidRPr="0053630D" w:rsidRDefault="00477B2B">
            <w:pPr>
              <w:rPr>
                <w:bCs/>
                <w:iCs/>
              </w:rPr>
            </w:pPr>
            <w:r w:rsidRPr="003B631A">
              <w:rPr>
                <w:bCs/>
                <w:iCs/>
              </w:rPr>
              <w:t xml:space="preserve">Figures reproduced with consent </w:t>
            </w:r>
            <w:r w:rsidR="003B631A">
              <w:rPr>
                <w:bCs/>
                <w:iCs/>
              </w:rPr>
              <w:t>from</w:t>
            </w:r>
            <w:r w:rsidRPr="003B631A">
              <w:rPr>
                <w:bCs/>
                <w:iCs/>
              </w:rPr>
              <w:t xml:space="preserve"> </w:t>
            </w:r>
            <w:r w:rsidR="005722EC">
              <w:rPr>
                <w:bCs/>
                <w:iCs/>
              </w:rPr>
              <w:t xml:space="preserve">the </w:t>
            </w:r>
            <w:r w:rsidRPr="003B631A">
              <w:rPr>
                <w:bCs/>
                <w:iCs/>
              </w:rPr>
              <w:t>ALSPAC</w:t>
            </w:r>
            <w:r w:rsidR="005722EC">
              <w:rPr>
                <w:bCs/>
                <w:iCs/>
              </w:rPr>
              <w:t xml:space="preserve"> Executive</w:t>
            </w:r>
          </w:p>
        </w:tc>
      </w:tr>
    </w:tbl>
    <w:p w14:paraId="69F794BA" w14:textId="7135F685" w:rsidR="009C2774" w:rsidRDefault="009C2774">
      <w:r>
        <w:br w:type="page"/>
      </w:r>
    </w:p>
    <w:tbl>
      <w:tblPr>
        <w:tblStyle w:val="TableGrid"/>
        <w:tblpPr w:leftFromText="180" w:rightFromText="180" w:horzAnchor="margin" w:tblpY="-465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9C1646" w:rsidRPr="0053630D" w14:paraId="276F63D6" w14:textId="77777777" w:rsidTr="00F509F0">
        <w:trPr>
          <w:trHeight w:val="1150"/>
        </w:trPr>
        <w:tc>
          <w:tcPr>
            <w:tcW w:w="8920" w:type="dxa"/>
          </w:tcPr>
          <w:p w14:paraId="19E580CB" w14:textId="3F989198" w:rsidR="009C1646" w:rsidRPr="0022450D" w:rsidRDefault="009C1646" w:rsidP="00F509F0">
            <w:pPr>
              <w:pStyle w:val="Head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Toc134178273"/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Supplementa</w:t>
            </w:r>
            <w:r w:rsidR="003C20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ry</w:t>
            </w:r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Fig. </w:t>
            </w:r>
            <w:r w:rsidR="00710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93273">
              <w:rPr>
                <w:rFonts w:ascii="Times New Roman" w:hAnsi="Times New Roman" w:cs="Times New Roman"/>
                <w:bCs/>
                <w:sz w:val="24"/>
                <w:szCs w:val="24"/>
              </w:rPr>
              <w:t>Distribution of standardized genetic risk scores</w:t>
            </w:r>
            <w:bookmarkEnd w:id="15"/>
          </w:p>
          <w:p w14:paraId="148AAF2F" w14:textId="77777777" w:rsidR="009C1646" w:rsidRPr="0053630D" w:rsidRDefault="009C1646" w:rsidP="00F509F0"/>
        </w:tc>
      </w:tr>
      <w:tr w:rsidR="009C1646" w:rsidRPr="0053630D" w14:paraId="2FC09AE7" w14:textId="77777777" w:rsidTr="00F509F0">
        <w:trPr>
          <w:trHeight w:val="258"/>
        </w:trPr>
        <w:tc>
          <w:tcPr>
            <w:tcW w:w="8920" w:type="dxa"/>
          </w:tcPr>
          <w:p w14:paraId="7755C056" w14:textId="154B2D72" w:rsidR="009C1646" w:rsidRPr="0053630D" w:rsidRDefault="00093273" w:rsidP="00F509F0">
            <w:pPr>
              <w:spacing w:line="480" w:lineRule="auto"/>
              <w:rPr>
                <w:b/>
                <w:i/>
              </w:rPr>
            </w:pPr>
            <w:r w:rsidRPr="00093273">
              <w:rPr>
                <w:b/>
                <w:i/>
                <w:noProof/>
              </w:rPr>
              <w:drawing>
                <wp:inline distT="0" distB="0" distL="0" distR="0" wp14:anchorId="7EDD18A9" wp14:editId="4989D0ED">
                  <wp:extent cx="5536791" cy="6623436"/>
                  <wp:effectExtent l="0" t="0" r="698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64" cy="663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46" w:rsidRPr="0053630D" w14:paraId="1D75C3B8" w14:textId="77777777" w:rsidTr="00F509F0">
        <w:trPr>
          <w:trHeight w:val="68"/>
        </w:trPr>
        <w:tc>
          <w:tcPr>
            <w:tcW w:w="8920" w:type="dxa"/>
          </w:tcPr>
          <w:p w14:paraId="0B036CE8" w14:textId="77777777" w:rsidR="009C1646" w:rsidRPr="0053630D" w:rsidRDefault="009C1646" w:rsidP="00F509F0">
            <w:pPr>
              <w:spacing w:line="480" w:lineRule="auto"/>
              <w:rPr>
                <w:bCs/>
                <w:iCs/>
              </w:rPr>
            </w:pPr>
          </w:p>
        </w:tc>
      </w:tr>
    </w:tbl>
    <w:p w14:paraId="133D81B3" w14:textId="77777777" w:rsidR="009C1646" w:rsidRDefault="009C1646">
      <w:r>
        <w:br w:type="page"/>
      </w:r>
    </w:p>
    <w:tbl>
      <w:tblPr>
        <w:tblStyle w:val="TableGrid"/>
        <w:tblpPr w:leftFromText="180" w:rightFromText="180" w:horzAnchor="margin" w:tblpY="-465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297E1D" w:rsidRPr="0053630D" w14:paraId="15F4C946" w14:textId="77777777" w:rsidTr="00297E1D">
        <w:trPr>
          <w:trHeight w:val="1150"/>
        </w:trPr>
        <w:tc>
          <w:tcPr>
            <w:tcW w:w="8920" w:type="dxa"/>
          </w:tcPr>
          <w:p w14:paraId="21B93959" w14:textId="44051A29" w:rsidR="00297E1D" w:rsidRPr="0022450D" w:rsidRDefault="005F2B86" w:rsidP="0078002D">
            <w:pPr>
              <w:pStyle w:val="Head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_Toc134178274"/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Supplementa</w:t>
            </w:r>
            <w:r w:rsidR="003C20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ry</w:t>
            </w:r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Fig. </w:t>
            </w:r>
            <w:r w:rsidR="00710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97E1D" w:rsidRPr="0022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Estimated mean distance and velocity curves for height, weight, and BMC from the selected </w:t>
            </w:r>
            <w:r w:rsidR="00AA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mixed effects </w:t>
            </w:r>
            <w:r w:rsidR="00297E1D" w:rsidRPr="0022450D">
              <w:rPr>
                <w:rFonts w:ascii="Times New Roman" w:hAnsi="Times New Roman" w:cs="Times New Roman"/>
                <w:bCs/>
                <w:sz w:val="24"/>
                <w:szCs w:val="24"/>
              </w:rPr>
              <w:t>models</w:t>
            </w:r>
            <w:bookmarkEnd w:id="16"/>
          </w:p>
          <w:p w14:paraId="59D9DCB4" w14:textId="77777777" w:rsidR="00297E1D" w:rsidRPr="0053630D" w:rsidRDefault="00297E1D" w:rsidP="0078002D"/>
        </w:tc>
      </w:tr>
      <w:tr w:rsidR="00297E1D" w:rsidRPr="0053630D" w14:paraId="510DAE8C" w14:textId="77777777" w:rsidTr="00297E1D">
        <w:trPr>
          <w:trHeight w:val="258"/>
        </w:trPr>
        <w:tc>
          <w:tcPr>
            <w:tcW w:w="8920" w:type="dxa"/>
          </w:tcPr>
          <w:p w14:paraId="6ADA3AC6" w14:textId="4A874484" w:rsidR="00297E1D" w:rsidRPr="0053630D" w:rsidRDefault="00E628F0" w:rsidP="0078002D">
            <w:pPr>
              <w:spacing w:line="480" w:lineRule="auto"/>
              <w:rPr>
                <w:b/>
                <w:i/>
              </w:rPr>
            </w:pPr>
            <w:r w:rsidRPr="00E628F0">
              <w:rPr>
                <w:b/>
                <w:i/>
                <w:noProof/>
              </w:rPr>
              <w:drawing>
                <wp:inline distT="0" distB="0" distL="0" distR="0" wp14:anchorId="02305F5A" wp14:editId="0072E77A">
                  <wp:extent cx="4563907" cy="760095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092" cy="761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E1D" w:rsidRPr="0053630D" w14:paraId="0B28C62F" w14:textId="77777777" w:rsidTr="00297E1D">
        <w:trPr>
          <w:trHeight w:val="68"/>
        </w:trPr>
        <w:tc>
          <w:tcPr>
            <w:tcW w:w="8920" w:type="dxa"/>
          </w:tcPr>
          <w:p w14:paraId="14EE0B00" w14:textId="77777777" w:rsidR="00297E1D" w:rsidRPr="0053630D" w:rsidRDefault="00297E1D" w:rsidP="0078002D">
            <w:pPr>
              <w:spacing w:line="480" w:lineRule="auto"/>
              <w:rPr>
                <w:bCs/>
                <w:iCs/>
              </w:rPr>
            </w:pPr>
          </w:p>
        </w:tc>
      </w:tr>
    </w:tbl>
    <w:p w14:paraId="7A148217" w14:textId="77777777" w:rsidR="00297E1D" w:rsidRPr="0053630D" w:rsidRDefault="00297E1D">
      <w:r w:rsidRPr="0053630D">
        <w:br w:type="page"/>
      </w:r>
    </w:p>
    <w:p w14:paraId="17ACF5C3" w14:textId="77777777" w:rsidR="00297E1D" w:rsidRPr="0053630D" w:rsidRDefault="00297E1D" w:rsidP="009B3EED">
      <w:pPr>
        <w:pStyle w:val="Heading1"/>
        <w:rPr>
          <w:b/>
        </w:rPr>
        <w:sectPr w:rsidR="00297E1D" w:rsidRPr="0053630D" w:rsidSect="00297E1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-465"/>
        <w:tblW w:w="13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6"/>
      </w:tblGrid>
      <w:tr w:rsidR="007D5BAB" w:rsidRPr="0053630D" w14:paraId="2CCE9729" w14:textId="77777777" w:rsidTr="009B3EED">
        <w:trPr>
          <w:trHeight w:val="1150"/>
        </w:trPr>
        <w:tc>
          <w:tcPr>
            <w:tcW w:w="13746" w:type="dxa"/>
          </w:tcPr>
          <w:p w14:paraId="70E81798" w14:textId="40A83B7B" w:rsidR="008F200E" w:rsidRPr="0022450D" w:rsidRDefault="005F2B86" w:rsidP="008F200E">
            <w:pPr>
              <w:pStyle w:val="Head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_Toc134178275"/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Supplementa</w:t>
            </w:r>
            <w:r w:rsidR="003C20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ry</w:t>
            </w:r>
            <w:r w:rsidRPr="002245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Fig. </w:t>
            </w:r>
            <w:r w:rsidR="00710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22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200E" w:rsidRPr="0022450D">
              <w:rPr>
                <w:rFonts w:ascii="Times New Roman" w:hAnsi="Times New Roman" w:cs="Times New Roman"/>
                <w:bCs/>
                <w:sz w:val="24"/>
                <w:szCs w:val="24"/>
              </w:rPr>
              <w:t>Estimated mean distance and velocity curves for Tanner stages, axillar</w:t>
            </w:r>
            <w:r w:rsidR="00AC66E6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8F200E" w:rsidRPr="0022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hair, and voice break from the selected </w:t>
            </w:r>
            <w:r w:rsidR="00AA6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mixed effects </w:t>
            </w:r>
            <w:r w:rsidR="008F200E" w:rsidRPr="0022450D">
              <w:rPr>
                <w:rFonts w:ascii="Times New Roman" w:hAnsi="Times New Roman" w:cs="Times New Roman"/>
                <w:bCs/>
                <w:sz w:val="24"/>
                <w:szCs w:val="24"/>
              </w:rPr>
              <w:t>models</w:t>
            </w:r>
            <w:bookmarkEnd w:id="17"/>
          </w:p>
          <w:p w14:paraId="38BFAFF8" w14:textId="7D9FB12B" w:rsidR="009B3EED" w:rsidRPr="0022450D" w:rsidRDefault="009B3EED" w:rsidP="009B3EED"/>
        </w:tc>
      </w:tr>
      <w:tr w:rsidR="007D5BAB" w:rsidRPr="0053630D" w14:paraId="1B9BBF33" w14:textId="77777777" w:rsidTr="009B3EED">
        <w:trPr>
          <w:trHeight w:val="258"/>
        </w:trPr>
        <w:tc>
          <w:tcPr>
            <w:tcW w:w="13746" w:type="dxa"/>
          </w:tcPr>
          <w:p w14:paraId="0C89C01D" w14:textId="6F3F08D5" w:rsidR="007D5BAB" w:rsidRPr="0053630D" w:rsidRDefault="00022333" w:rsidP="009B3EED">
            <w:pPr>
              <w:spacing w:line="480" w:lineRule="auto"/>
              <w:rPr>
                <w:b/>
                <w:i/>
              </w:rPr>
            </w:pPr>
            <w:r w:rsidRPr="00022333">
              <w:rPr>
                <w:b/>
                <w:i/>
                <w:noProof/>
              </w:rPr>
              <w:drawing>
                <wp:inline distT="0" distB="0" distL="0" distR="0" wp14:anchorId="1776D7EE" wp14:editId="46DEDFDD">
                  <wp:extent cx="8724900" cy="3790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AB" w:rsidRPr="0053630D" w14:paraId="24FA36EE" w14:textId="77777777" w:rsidTr="009B3EED">
        <w:trPr>
          <w:trHeight w:val="68"/>
        </w:trPr>
        <w:tc>
          <w:tcPr>
            <w:tcW w:w="13746" w:type="dxa"/>
          </w:tcPr>
          <w:p w14:paraId="4102D6E0" w14:textId="6B78D199" w:rsidR="007D5BAB" w:rsidRPr="0053630D" w:rsidRDefault="007D5BAB" w:rsidP="009B3EED">
            <w:pPr>
              <w:spacing w:line="480" w:lineRule="auto"/>
              <w:rPr>
                <w:bCs/>
                <w:iCs/>
              </w:rPr>
            </w:pPr>
          </w:p>
        </w:tc>
      </w:tr>
    </w:tbl>
    <w:p w14:paraId="1D2DE550" w14:textId="1650451C" w:rsidR="009B3EED" w:rsidRPr="0053630D" w:rsidRDefault="009B3EED" w:rsidP="00B067F2">
      <w:pPr>
        <w:rPr>
          <w:color w:val="FF0000"/>
        </w:rPr>
      </w:pPr>
    </w:p>
    <w:p w14:paraId="207800B1" w14:textId="77777777" w:rsidR="006661D9" w:rsidRPr="00B067F2" w:rsidRDefault="006661D9" w:rsidP="006661D9">
      <w:pPr>
        <w:rPr>
          <w:color w:val="FF0000"/>
        </w:rPr>
      </w:pPr>
    </w:p>
    <w:sectPr w:rsidR="006661D9" w:rsidRPr="00B067F2" w:rsidSect="003544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5DA9" w14:textId="77777777" w:rsidR="009460E0" w:rsidRDefault="009460E0" w:rsidP="00681C35">
      <w:pPr>
        <w:spacing w:after="0" w:line="240" w:lineRule="auto"/>
      </w:pPr>
      <w:r>
        <w:separator/>
      </w:r>
    </w:p>
  </w:endnote>
  <w:endnote w:type="continuationSeparator" w:id="0">
    <w:p w14:paraId="7F76DCB6" w14:textId="77777777" w:rsidR="009460E0" w:rsidRDefault="009460E0" w:rsidP="0068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856" w14:textId="77777777" w:rsidR="007D60F5" w:rsidRDefault="007D6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588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0C947" w14:textId="1F538B7C" w:rsidR="00843E95" w:rsidRDefault="00843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5B373" w14:textId="77777777" w:rsidR="00681C35" w:rsidRDefault="00681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F26E" w14:textId="77777777" w:rsidR="007D60F5" w:rsidRDefault="007D60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186" w14:textId="77777777" w:rsidR="00A25D04" w:rsidRDefault="00A25D0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8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37D53" w14:textId="77777777" w:rsidR="00A25D04" w:rsidRDefault="00A25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BA9FF" w14:textId="77777777" w:rsidR="00A25D04" w:rsidRDefault="00A25D0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ADC9" w14:textId="77777777" w:rsidR="00A25D04" w:rsidRDefault="00A2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3652" w14:textId="77777777" w:rsidR="009460E0" w:rsidRDefault="009460E0" w:rsidP="00681C35">
      <w:pPr>
        <w:spacing w:after="0" w:line="240" w:lineRule="auto"/>
      </w:pPr>
      <w:r>
        <w:separator/>
      </w:r>
    </w:p>
  </w:footnote>
  <w:footnote w:type="continuationSeparator" w:id="0">
    <w:p w14:paraId="794803C7" w14:textId="77777777" w:rsidR="009460E0" w:rsidRDefault="009460E0" w:rsidP="0068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6325" w14:textId="77777777" w:rsidR="007D60F5" w:rsidRDefault="007D6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E5E" w14:textId="77777777" w:rsidR="007D60F5" w:rsidRDefault="007D6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2375" w14:textId="77777777" w:rsidR="007D60F5" w:rsidRDefault="007D60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0F22" w14:textId="77777777" w:rsidR="00A25D04" w:rsidRDefault="00A25D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EAF9" w14:textId="77777777" w:rsidR="00A25D04" w:rsidRDefault="00A25D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F96D" w14:textId="77777777" w:rsidR="00A25D04" w:rsidRDefault="00A25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0D7"/>
    <w:multiLevelType w:val="hybridMultilevel"/>
    <w:tmpl w:val="4DBE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6FBB"/>
    <w:multiLevelType w:val="hybridMultilevel"/>
    <w:tmpl w:val="68AAB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E3C09"/>
    <w:multiLevelType w:val="hybridMultilevel"/>
    <w:tmpl w:val="841E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22652"/>
    <w:multiLevelType w:val="hybridMultilevel"/>
    <w:tmpl w:val="8EE456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A263C"/>
    <w:multiLevelType w:val="hybridMultilevel"/>
    <w:tmpl w:val="FE3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6166"/>
    <w:multiLevelType w:val="hybridMultilevel"/>
    <w:tmpl w:val="A5E0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9045F"/>
    <w:multiLevelType w:val="hybridMultilevel"/>
    <w:tmpl w:val="DA6AC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8525">
    <w:abstractNumId w:val="2"/>
  </w:num>
  <w:num w:numId="2" w16cid:durableId="688920630">
    <w:abstractNumId w:val="4"/>
  </w:num>
  <w:num w:numId="3" w16cid:durableId="202837532">
    <w:abstractNumId w:val="6"/>
  </w:num>
  <w:num w:numId="4" w16cid:durableId="1357734755">
    <w:abstractNumId w:val="3"/>
  </w:num>
  <w:num w:numId="5" w16cid:durableId="1399859404">
    <w:abstractNumId w:val="1"/>
  </w:num>
  <w:num w:numId="6" w16cid:durableId="1257515266">
    <w:abstractNumId w:val="0"/>
  </w:num>
  <w:num w:numId="7" w16cid:durableId="190155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43"/>
    <w:rsid w:val="00022333"/>
    <w:rsid w:val="0003449C"/>
    <w:rsid w:val="00041018"/>
    <w:rsid w:val="00043E46"/>
    <w:rsid w:val="000603E4"/>
    <w:rsid w:val="0006522F"/>
    <w:rsid w:val="00066BB5"/>
    <w:rsid w:val="00070C54"/>
    <w:rsid w:val="0008753E"/>
    <w:rsid w:val="00093273"/>
    <w:rsid w:val="000A712E"/>
    <w:rsid w:val="000B405A"/>
    <w:rsid w:val="000B5AB9"/>
    <w:rsid w:val="000B7271"/>
    <w:rsid w:val="000C0413"/>
    <w:rsid w:val="000C2360"/>
    <w:rsid w:val="000C3382"/>
    <w:rsid w:val="000C44D7"/>
    <w:rsid w:val="000E30AD"/>
    <w:rsid w:val="000E5401"/>
    <w:rsid w:val="000F0E28"/>
    <w:rsid w:val="000F7086"/>
    <w:rsid w:val="000F73CD"/>
    <w:rsid w:val="00100597"/>
    <w:rsid w:val="00100CD7"/>
    <w:rsid w:val="00102358"/>
    <w:rsid w:val="00107A6D"/>
    <w:rsid w:val="00110FBE"/>
    <w:rsid w:val="00112680"/>
    <w:rsid w:val="00112E1A"/>
    <w:rsid w:val="0011656A"/>
    <w:rsid w:val="00130D25"/>
    <w:rsid w:val="001347C8"/>
    <w:rsid w:val="00142229"/>
    <w:rsid w:val="00146B34"/>
    <w:rsid w:val="00150E0F"/>
    <w:rsid w:val="0015713E"/>
    <w:rsid w:val="00166DAF"/>
    <w:rsid w:val="00167962"/>
    <w:rsid w:val="00181B01"/>
    <w:rsid w:val="001876B2"/>
    <w:rsid w:val="001A735C"/>
    <w:rsid w:val="001B0127"/>
    <w:rsid w:val="001B1F3A"/>
    <w:rsid w:val="001B2FF0"/>
    <w:rsid w:val="001B6E61"/>
    <w:rsid w:val="001C10DB"/>
    <w:rsid w:val="001C5A1E"/>
    <w:rsid w:val="001C691C"/>
    <w:rsid w:val="001D0679"/>
    <w:rsid w:val="001D2101"/>
    <w:rsid w:val="001D2FD1"/>
    <w:rsid w:val="001D5F2C"/>
    <w:rsid w:val="001E45EC"/>
    <w:rsid w:val="001E6D3D"/>
    <w:rsid w:val="00202922"/>
    <w:rsid w:val="00204E0A"/>
    <w:rsid w:val="00206850"/>
    <w:rsid w:val="0020789D"/>
    <w:rsid w:val="00210575"/>
    <w:rsid w:val="0021716E"/>
    <w:rsid w:val="0022450D"/>
    <w:rsid w:val="0022525A"/>
    <w:rsid w:val="00233933"/>
    <w:rsid w:val="00237976"/>
    <w:rsid w:val="00246CE2"/>
    <w:rsid w:val="00254559"/>
    <w:rsid w:val="002547A3"/>
    <w:rsid w:val="00260A3D"/>
    <w:rsid w:val="00263E96"/>
    <w:rsid w:val="0026525E"/>
    <w:rsid w:val="00270017"/>
    <w:rsid w:val="002708C1"/>
    <w:rsid w:val="00271C6E"/>
    <w:rsid w:val="00273806"/>
    <w:rsid w:val="00273A09"/>
    <w:rsid w:val="00277B6A"/>
    <w:rsid w:val="00282492"/>
    <w:rsid w:val="00283224"/>
    <w:rsid w:val="00284F15"/>
    <w:rsid w:val="00291807"/>
    <w:rsid w:val="00292A25"/>
    <w:rsid w:val="00297E1D"/>
    <w:rsid w:val="002B0D65"/>
    <w:rsid w:val="002B17A6"/>
    <w:rsid w:val="002B1BE8"/>
    <w:rsid w:val="002B3597"/>
    <w:rsid w:val="002B3C42"/>
    <w:rsid w:val="002B4C5F"/>
    <w:rsid w:val="002C1F1B"/>
    <w:rsid w:val="002C5B16"/>
    <w:rsid w:val="002C6132"/>
    <w:rsid w:val="002D0B89"/>
    <w:rsid w:val="002E10E5"/>
    <w:rsid w:val="002E299A"/>
    <w:rsid w:val="002F3F57"/>
    <w:rsid w:val="002F510B"/>
    <w:rsid w:val="002F511F"/>
    <w:rsid w:val="0030014F"/>
    <w:rsid w:val="003014D4"/>
    <w:rsid w:val="00302812"/>
    <w:rsid w:val="0030407F"/>
    <w:rsid w:val="003059EB"/>
    <w:rsid w:val="00311560"/>
    <w:rsid w:val="003348F1"/>
    <w:rsid w:val="00337929"/>
    <w:rsid w:val="00341838"/>
    <w:rsid w:val="00341C26"/>
    <w:rsid w:val="003514FB"/>
    <w:rsid w:val="003544BA"/>
    <w:rsid w:val="003577EB"/>
    <w:rsid w:val="003606BC"/>
    <w:rsid w:val="00367E6D"/>
    <w:rsid w:val="00385FAC"/>
    <w:rsid w:val="00394FE9"/>
    <w:rsid w:val="00396928"/>
    <w:rsid w:val="003973F2"/>
    <w:rsid w:val="003A31CB"/>
    <w:rsid w:val="003B2F19"/>
    <w:rsid w:val="003B631A"/>
    <w:rsid w:val="003C179A"/>
    <w:rsid w:val="003C2003"/>
    <w:rsid w:val="003C34D6"/>
    <w:rsid w:val="003D015E"/>
    <w:rsid w:val="003D2909"/>
    <w:rsid w:val="003E4FB5"/>
    <w:rsid w:val="003E756F"/>
    <w:rsid w:val="003F2360"/>
    <w:rsid w:val="003F626D"/>
    <w:rsid w:val="004075D5"/>
    <w:rsid w:val="00415113"/>
    <w:rsid w:val="00416F9C"/>
    <w:rsid w:val="00417BD4"/>
    <w:rsid w:val="00447D28"/>
    <w:rsid w:val="00450A70"/>
    <w:rsid w:val="004571B1"/>
    <w:rsid w:val="00466499"/>
    <w:rsid w:val="00466B60"/>
    <w:rsid w:val="0047412B"/>
    <w:rsid w:val="0047414D"/>
    <w:rsid w:val="00475557"/>
    <w:rsid w:val="00476981"/>
    <w:rsid w:val="00477B2B"/>
    <w:rsid w:val="0048018E"/>
    <w:rsid w:val="00484804"/>
    <w:rsid w:val="00495058"/>
    <w:rsid w:val="004A614C"/>
    <w:rsid w:val="004B4DE2"/>
    <w:rsid w:val="004B5317"/>
    <w:rsid w:val="004B7B8D"/>
    <w:rsid w:val="004B7F7B"/>
    <w:rsid w:val="004C5D51"/>
    <w:rsid w:val="004D598C"/>
    <w:rsid w:val="004E3C61"/>
    <w:rsid w:val="00502501"/>
    <w:rsid w:val="00510A26"/>
    <w:rsid w:val="00511EFA"/>
    <w:rsid w:val="005131E8"/>
    <w:rsid w:val="00515670"/>
    <w:rsid w:val="00520163"/>
    <w:rsid w:val="005251F3"/>
    <w:rsid w:val="005274CF"/>
    <w:rsid w:val="00535FB2"/>
    <w:rsid w:val="0053630D"/>
    <w:rsid w:val="00536DDA"/>
    <w:rsid w:val="00543DB1"/>
    <w:rsid w:val="00544E82"/>
    <w:rsid w:val="005451F4"/>
    <w:rsid w:val="00547A08"/>
    <w:rsid w:val="00556961"/>
    <w:rsid w:val="00561FBC"/>
    <w:rsid w:val="00562127"/>
    <w:rsid w:val="00564730"/>
    <w:rsid w:val="0057018B"/>
    <w:rsid w:val="005722EC"/>
    <w:rsid w:val="00577045"/>
    <w:rsid w:val="0057798A"/>
    <w:rsid w:val="00577AEA"/>
    <w:rsid w:val="00582235"/>
    <w:rsid w:val="00593DBB"/>
    <w:rsid w:val="00596205"/>
    <w:rsid w:val="005966E8"/>
    <w:rsid w:val="005A339D"/>
    <w:rsid w:val="005A4DFD"/>
    <w:rsid w:val="005B1D99"/>
    <w:rsid w:val="005B27F4"/>
    <w:rsid w:val="005B4B65"/>
    <w:rsid w:val="005B6FC4"/>
    <w:rsid w:val="005B7D6F"/>
    <w:rsid w:val="005C0298"/>
    <w:rsid w:val="005D36B0"/>
    <w:rsid w:val="005E2009"/>
    <w:rsid w:val="005E6FA2"/>
    <w:rsid w:val="005E74D7"/>
    <w:rsid w:val="005F1A4C"/>
    <w:rsid w:val="005F2B86"/>
    <w:rsid w:val="005F2CBF"/>
    <w:rsid w:val="006254F5"/>
    <w:rsid w:val="0062632A"/>
    <w:rsid w:val="00632510"/>
    <w:rsid w:val="006415EC"/>
    <w:rsid w:val="00661B49"/>
    <w:rsid w:val="00663690"/>
    <w:rsid w:val="006661D9"/>
    <w:rsid w:val="00681C35"/>
    <w:rsid w:val="00687948"/>
    <w:rsid w:val="00695BB9"/>
    <w:rsid w:val="006C61A8"/>
    <w:rsid w:val="006C6819"/>
    <w:rsid w:val="006C69B4"/>
    <w:rsid w:val="006D3154"/>
    <w:rsid w:val="006E5EBB"/>
    <w:rsid w:val="006F0481"/>
    <w:rsid w:val="006F3F5D"/>
    <w:rsid w:val="006F7363"/>
    <w:rsid w:val="007103AB"/>
    <w:rsid w:val="00711E42"/>
    <w:rsid w:val="00713E07"/>
    <w:rsid w:val="007157A5"/>
    <w:rsid w:val="007165A4"/>
    <w:rsid w:val="00721EC3"/>
    <w:rsid w:val="00722AFC"/>
    <w:rsid w:val="00725067"/>
    <w:rsid w:val="00725655"/>
    <w:rsid w:val="00730FEF"/>
    <w:rsid w:val="00732F31"/>
    <w:rsid w:val="0074231D"/>
    <w:rsid w:val="007516C1"/>
    <w:rsid w:val="0075171C"/>
    <w:rsid w:val="00751CCA"/>
    <w:rsid w:val="007604D7"/>
    <w:rsid w:val="007622AC"/>
    <w:rsid w:val="00764969"/>
    <w:rsid w:val="00764ED6"/>
    <w:rsid w:val="00785CF6"/>
    <w:rsid w:val="007A0E12"/>
    <w:rsid w:val="007A1A01"/>
    <w:rsid w:val="007A580C"/>
    <w:rsid w:val="007A5B99"/>
    <w:rsid w:val="007B18EE"/>
    <w:rsid w:val="007C02ED"/>
    <w:rsid w:val="007C6EE9"/>
    <w:rsid w:val="007C7B00"/>
    <w:rsid w:val="007D50A8"/>
    <w:rsid w:val="007D5BAB"/>
    <w:rsid w:val="007D60F5"/>
    <w:rsid w:val="007D619D"/>
    <w:rsid w:val="007D7628"/>
    <w:rsid w:val="007E1797"/>
    <w:rsid w:val="007F2084"/>
    <w:rsid w:val="007F3DBE"/>
    <w:rsid w:val="007F7986"/>
    <w:rsid w:val="008041B8"/>
    <w:rsid w:val="00813E2B"/>
    <w:rsid w:val="00814820"/>
    <w:rsid w:val="0082148A"/>
    <w:rsid w:val="00822442"/>
    <w:rsid w:val="0083603F"/>
    <w:rsid w:val="00843E95"/>
    <w:rsid w:val="008535F9"/>
    <w:rsid w:val="00861351"/>
    <w:rsid w:val="008654F4"/>
    <w:rsid w:val="0087304F"/>
    <w:rsid w:val="00873406"/>
    <w:rsid w:val="00875D92"/>
    <w:rsid w:val="00877668"/>
    <w:rsid w:val="008838A7"/>
    <w:rsid w:val="00884DD0"/>
    <w:rsid w:val="00887349"/>
    <w:rsid w:val="00895725"/>
    <w:rsid w:val="00896908"/>
    <w:rsid w:val="008A14BA"/>
    <w:rsid w:val="008A526B"/>
    <w:rsid w:val="008B302B"/>
    <w:rsid w:val="008B4D19"/>
    <w:rsid w:val="008B5C99"/>
    <w:rsid w:val="008C5161"/>
    <w:rsid w:val="008C6EC6"/>
    <w:rsid w:val="008D437B"/>
    <w:rsid w:val="008D43BD"/>
    <w:rsid w:val="008D530E"/>
    <w:rsid w:val="008E7B2F"/>
    <w:rsid w:val="008E7DA2"/>
    <w:rsid w:val="008F200E"/>
    <w:rsid w:val="00901C54"/>
    <w:rsid w:val="00906CCC"/>
    <w:rsid w:val="00907493"/>
    <w:rsid w:val="00913453"/>
    <w:rsid w:val="00913E6D"/>
    <w:rsid w:val="00923C70"/>
    <w:rsid w:val="00925770"/>
    <w:rsid w:val="009309F7"/>
    <w:rsid w:val="00944F31"/>
    <w:rsid w:val="009460E0"/>
    <w:rsid w:val="009602E1"/>
    <w:rsid w:val="00965FBE"/>
    <w:rsid w:val="00967B69"/>
    <w:rsid w:val="009757F1"/>
    <w:rsid w:val="009841A6"/>
    <w:rsid w:val="00990B5A"/>
    <w:rsid w:val="009956D6"/>
    <w:rsid w:val="00995ACF"/>
    <w:rsid w:val="009A499E"/>
    <w:rsid w:val="009B01B6"/>
    <w:rsid w:val="009B3EED"/>
    <w:rsid w:val="009C1646"/>
    <w:rsid w:val="009C2774"/>
    <w:rsid w:val="009D1CAD"/>
    <w:rsid w:val="009D4B36"/>
    <w:rsid w:val="009D6A80"/>
    <w:rsid w:val="009F4420"/>
    <w:rsid w:val="009F5CAC"/>
    <w:rsid w:val="00A103AA"/>
    <w:rsid w:val="00A2169D"/>
    <w:rsid w:val="00A2343E"/>
    <w:rsid w:val="00A24752"/>
    <w:rsid w:val="00A25D04"/>
    <w:rsid w:val="00A3222A"/>
    <w:rsid w:val="00A32476"/>
    <w:rsid w:val="00A40CDF"/>
    <w:rsid w:val="00A42714"/>
    <w:rsid w:val="00A4336D"/>
    <w:rsid w:val="00A51B82"/>
    <w:rsid w:val="00A55D33"/>
    <w:rsid w:val="00A64F93"/>
    <w:rsid w:val="00A72029"/>
    <w:rsid w:val="00A808BF"/>
    <w:rsid w:val="00A831BE"/>
    <w:rsid w:val="00A83BD0"/>
    <w:rsid w:val="00A851BB"/>
    <w:rsid w:val="00A8529B"/>
    <w:rsid w:val="00A9713D"/>
    <w:rsid w:val="00AA35E2"/>
    <w:rsid w:val="00AA69BB"/>
    <w:rsid w:val="00AA69CD"/>
    <w:rsid w:val="00AC019D"/>
    <w:rsid w:val="00AC4732"/>
    <w:rsid w:val="00AC4F9C"/>
    <w:rsid w:val="00AC61B9"/>
    <w:rsid w:val="00AC61BA"/>
    <w:rsid w:val="00AC66E6"/>
    <w:rsid w:val="00AD0104"/>
    <w:rsid w:val="00AE1F11"/>
    <w:rsid w:val="00AE26A6"/>
    <w:rsid w:val="00AE2B45"/>
    <w:rsid w:val="00AF0D64"/>
    <w:rsid w:val="00AF3690"/>
    <w:rsid w:val="00B039C9"/>
    <w:rsid w:val="00B046D0"/>
    <w:rsid w:val="00B067F2"/>
    <w:rsid w:val="00B06ED0"/>
    <w:rsid w:val="00B1207D"/>
    <w:rsid w:val="00B17CAE"/>
    <w:rsid w:val="00B21B77"/>
    <w:rsid w:val="00B30A11"/>
    <w:rsid w:val="00B4382E"/>
    <w:rsid w:val="00B44144"/>
    <w:rsid w:val="00B46708"/>
    <w:rsid w:val="00B47E5A"/>
    <w:rsid w:val="00B505AA"/>
    <w:rsid w:val="00B54143"/>
    <w:rsid w:val="00B54797"/>
    <w:rsid w:val="00B67E76"/>
    <w:rsid w:val="00B715B2"/>
    <w:rsid w:val="00B73F8B"/>
    <w:rsid w:val="00B769FB"/>
    <w:rsid w:val="00B83F36"/>
    <w:rsid w:val="00B928AE"/>
    <w:rsid w:val="00B9483A"/>
    <w:rsid w:val="00B961A7"/>
    <w:rsid w:val="00B970E3"/>
    <w:rsid w:val="00BA1741"/>
    <w:rsid w:val="00BA428D"/>
    <w:rsid w:val="00BA4898"/>
    <w:rsid w:val="00BA5746"/>
    <w:rsid w:val="00BA62C8"/>
    <w:rsid w:val="00BB3343"/>
    <w:rsid w:val="00BB6959"/>
    <w:rsid w:val="00BD515C"/>
    <w:rsid w:val="00BE0173"/>
    <w:rsid w:val="00BE10ED"/>
    <w:rsid w:val="00BE1F88"/>
    <w:rsid w:val="00BF276E"/>
    <w:rsid w:val="00BF30E3"/>
    <w:rsid w:val="00BF46CA"/>
    <w:rsid w:val="00BF661F"/>
    <w:rsid w:val="00C0062B"/>
    <w:rsid w:val="00C028A2"/>
    <w:rsid w:val="00C02F85"/>
    <w:rsid w:val="00C0598F"/>
    <w:rsid w:val="00C15010"/>
    <w:rsid w:val="00C201B4"/>
    <w:rsid w:val="00C226BA"/>
    <w:rsid w:val="00C25625"/>
    <w:rsid w:val="00C276DD"/>
    <w:rsid w:val="00C35E68"/>
    <w:rsid w:val="00C423E4"/>
    <w:rsid w:val="00C44CE9"/>
    <w:rsid w:val="00C46CF7"/>
    <w:rsid w:val="00C51C70"/>
    <w:rsid w:val="00C544BE"/>
    <w:rsid w:val="00C67AC8"/>
    <w:rsid w:val="00C67F57"/>
    <w:rsid w:val="00C71FD4"/>
    <w:rsid w:val="00C95080"/>
    <w:rsid w:val="00CB437A"/>
    <w:rsid w:val="00CB4750"/>
    <w:rsid w:val="00CB7F2E"/>
    <w:rsid w:val="00CD0E5D"/>
    <w:rsid w:val="00CD373E"/>
    <w:rsid w:val="00CD5DCE"/>
    <w:rsid w:val="00CE02EB"/>
    <w:rsid w:val="00CE2231"/>
    <w:rsid w:val="00CE5831"/>
    <w:rsid w:val="00CF144A"/>
    <w:rsid w:val="00CF2A93"/>
    <w:rsid w:val="00CF5B5B"/>
    <w:rsid w:val="00D03846"/>
    <w:rsid w:val="00D03B7C"/>
    <w:rsid w:val="00D0611F"/>
    <w:rsid w:val="00D15A73"/>
    <w:rsid w:val="00D15B15"/>
    <w:rsid w:val="00D15E22"/>
    <w:rsid w:val="00D264CF"/>
    <w:rsid w:val="00D27AD4"/>
    <w:rsid w:val="00D47112"/>
    <w:rsid w:val="00D47638"/>
    <w:rsid w:val="00D5010B"/>
    <w:rsid w:val="00D6240C"/>
    <w:rsid w:val="00D73335"/>
    <w:rsid w:val="00D75621"/>
    <w:rsid w:val="00DA2443"/>
    <w:rsid w:val="00DA5C95"/>
    <w:rsid w:val="00DA66C0"/>
    <w:rsid w:val="00DA7825"/>
    <w:rsid w:val="00DB2867"/>
    <w:rsid w:val="00DB5229"/>
    <w:rsid w:val="00DC4717"/>
    <w:rsid w:val="00DD23B3"/>
    <w:rsid w:val="00DD4C66"/>
    <w:rsid w:val="00DE0CD7"/>
    <w:rsid w:val="00DF4A47"/>
    <w:rsid w:val="00E059AC"/>
    <w:rsid w:val="00E1265A"/>
    <w:rsid w:val="00E12D92"/>
    <w:rsid w:val="00E2565E"/>
    <w:rsid w:val="00E377AC"/>
    <w:rsid w:val="00E4119C"/>
    <w:rsid w:val="00E447D5"/>
    <w:rsid w:val="00E47E48"/>
    <w:rsid w:val="00E53B2F"/>
    <w:rsid w:val="00E5430B"/>
    <w:rsid w:val="00E62098"/>
    <w:rsid w:val="00E622F1"/>
    <w:rsid w:val="00E628F0"/>
    <w:rsid w:val="00E718C4"/>
    <w:rsid w:val="00E74ECE"/>
    <w:rsid w:val="00E90390"/>
    <w:rsid w:val="00E91BF2"/>
    <w:rsid w:val="00E94874"/>
    <w:rsid w:val="00EA0274"/>
    <w:rsid w:val="00EB47C4"/>
    <w:rsid w:val="00EB6BEE"/>
    <w:rsid w:val="00EC70EF"/>
    <w:rsid w:val="00EC7247"/>
    <w:rsid w:val="00ED0E7A"/>
    <w:rsid w:val="00ED236D"/>
    <w:rsid w:val="00ED5965"/>
    <w:rsid w:val="00ED6218"/>
    <w:rsid w:val="00F02DDD"/>
    <w:rsid w:val="00F049F3"/>
    <w:rsid w:val="00F12E1E"/>
    <w:rsid w:val="00F14BEC"/>
    <w:rsid w:val="00F25D15"/>
    <w:rsid w:val="00F442DF"/>
    <w:rsid w:val="00F4656E"/>
    <w:rsid w:val="00F605A0"/>
    <w:rsid w:val="00F70807"/>
    <w:rsid w:val="00F71D6B"/>
    <w:rsid w:val="00F94E81"/>
    <w:rsid w:val="00FA6598"/>
    <w:rsid w:val="00FB0C10"/>
    <w:rsid w:val="00FB3899"/>
    <w:rsid w:val="00FB3C04"/>
    <w:rsid w:val="00FB6FD5"/>
    <w:rsid w:val="00FC0AF8"/>
    <w:rsid w:val="00FC1374"/>
    <w:rsid w:val="00FC6F8C"/>
    <w:rsid w:val="00FE742D"/>
    <w:rsid w:val="00FE7B34"/>
    <w:rsid w:val="00FE7FE8"/>
    <w:rsid w:val="00FF099F"/>
    <w:rsid w:val="00FF1D2A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5097"/>
  <w15:chartTrackingRefBased/>
  <w15:docId w15:val="{C6C2CBAC-5366-43F9-B3C2-DE93BA0F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0C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A58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580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A580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7A58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7A580C"/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35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B5C99"/>
    <w:pPr>
      <w:spacing w:before="180" w:after="180" w:line="240" w:lineRule="auto"/>
    </w:pPr>
    <w:rPr>
      <w:rFonts w:ascii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B769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3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3E2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13E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3E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1E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058"/>
  </w:style>
  <w:style w:type="paragraph" w:styleId="Revision">
    <w:name w:val="Revision"/>
    <w:hidden/>
    <w:uiPriority w:val="99"/>
    <w:semiHidden/>
    <w:rsid w:val="002D0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6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6E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6AE1-5383-4A88-98B2-89609865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Elhakeem</dc:creator>
  <cp:keywords/>
  <dc:description/>
  <cp:lastModifiedBy>Ahmed Elhakeem</cp:lastModifiedBy>
  <cp:revision>39</cp:revision>
  <dcterms:created xsi:type="dcterms:W3CDTF">2023-02-09T16:19:00Z</dcterms:created>
  <dcterms:modified xsi:type="dcterms:W3CDTF">2023-06-12T20:29:00Z</dcterms:modified>
</cp:coreProperties>
</file>