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1C3F" w14:textId="799E0594" w:rsidR="005670E8" w:rsidRDefault="00C55251">
      <w:pPr>
        <w:spacing w:after="0" w:line="240" w:lineRule="auto"/>
        <w:jc w:val="both"/>
        <w:rPr>
          <w:i/>
          <w:u w:val="single"/>
        </w:rPr>
      </w:pPr>
      <w:r>
        <w:rPr>
          <w:b/>
          <w:u w:val="single"/>
        </w:rPr>
        <w:t>Supporting Information</w:t>
      </w:r>
      <w:r w:rsidR="008E6785">
        <w:rPr>
          <w:b/>
          <w:u w:val="single"/>
        </w:rPr>
        <w:t xml:space="preserve"> 1</w:t>
      </w:r>
      <w:r w:rsidR="008E6785">
        <w:t>: Team submissions, methods, and data</w:t>
      </w:r>
    </w:p>
    <w:p w14:paraId="0DCAA4BC" w14:textId="77777777" w:rsidR="005670E8" w:rsidRDefault="005670E8">
      <w:pPr>
        <w:spacing w:after="0" w:line="240" w:lineRule="auto"/>
        <w:jc w:val="both"/>
        <w:rPr>
          <w:i/>
        </w:rPr>
      </w:pPr>
    </w:p>
    <w:p w14:paraId="321E7FEA" w14:textId="39F4C3F9" w:rsidR="005670E8" w:rsidRDefault="00C55251">
      <w:pPr>
        <w:spacing w:after="0" w:line="240" w:lineRule="auto"/>
        <w:jc w:val="both"/>
      </w:pPr>
      <w:r>
        <w:rPr>
          <w:b/>
        </w:rPr>
        <w:t>S1</w:t>
      </w:r>
      <w:r w:rsidR="008E6785">
        <w:rPr>
          <w:b/>
        </w:rPr>
        <w:t xml:space="preserve"> Figure 1.1</w:t>
      </w:r>
      <w:r w:rsidR="008E6785">
        <w:t xml:space="preserve">. Forecasts submitted over time at the national, state-territory-DC level in panel A and at the country scale in Panel B. The number of forecasted locations submitted each week nationally or at the state, territory and DC level is included, while the country level forecast submissions </w:t>
      </w:r>
      <w:proofErr w:type="gramStart"/>
      <w:r w:rsidR="008E6785">
        <w:t>shows</w:t>
      </w:r>
      <w:proofErr w:type="gramEnd"/>
      <w:r w:rsidR="008E6785">
        <w:t xml:space="preserve"> the percent of counties per quantile that were submitted each week. Sets of team forecasts meeting the inclusion criteria for this main analysis are labeled with an asterisk (*).</w:t>
      </w:r>
    </w:p>
    <w:p w14:paraId="571DEFA6" w14:textId="77777777" w:rsidR="005670E8" w:rsidRDefault="008E6785">
      <w:pPr>
        <w:spacing w:after="0" w:line="240" w:lineRule="auto"/>
        <w:jc w:val="both"/>
      </w:pPr>
      <w:r>
        <w:rPr>
          <w:noProof/>
        </w:rPr>
        <w:drawing>
          <wp:inline distT="114300" distB="114300" distL="114300" distR="114300" wp14:anchorId="03EB0A57" wp14:editId="4806ABAE">
            <wp:extent cx="7105650" cy="5238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7106323" cy="5239246"/>
                    </a:xfrm>
                    <a:prstGeom prst="rect">
                      <a:avLst/>
                    </a:prstGeom>
                    <a:ln/>
                  </pic:spPr>
                </pic:pic>
              </a:graphicData>
            </a:graphic>
          </wp:inline>
        </w:drawing>
      </w:r>
    </w:p>
    <w:p w14:paraId="327FA3A0" w14:textId="77777777" w:rsidR="005670E8" w:rsidRDefault="008E6785">
      <w:pPr>
        <w:spacing w:after="0" w:line="240" w:lineRule="auto"/>
        <w:jc w:val="both"/>
        <w:sectPr w:rsidR="005670E8" w:rsidSect="00E52A6B">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20" w:footer="720" w:gutter="0"/>
          <w:cols w:space="720"/>
        </w:sectPr>
      </w:pPr>
      <w:r>
        <w:rPr>
          <w:noProof/>
        </w:rPr>
        <w:lastRenderedPageBreak/>
        <w:drawing>
          <wp:inline distT="114300" distB="114300" distL="114300" distR="114300" wp14:anchorId="559B17D8" wp14:editId="66B4E24E">
            <wp:extent cx="7872984" cy="715975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7872984" cy="7159752"/>
                    </a:xfrm>
                    <a:prstGeom prst="rect">
                      <a:avLst/>
                    </a:prstGeom>
                    <a:ln/>
                  </pic:spPr>
                </pic:pic>
              </a:graphicData>
            </a:graphic>
          </wp:inline>
        </w:drawing>
      </w:r>
    </w:p>
    <w:p w14:paraId="65B4EF50" w14:textId="218368D8" w:rsidR="005670E8" w:rsidRDefault="00C55251">
      <w:pPr>
        <w:pBdr>
          <w:top w:val="nil"/>
          <w:left w:val="nil"/>
          <w:bottom w:val="nil"/>
          <w:right w:val="nil"/>
          <w:between w:val="nil"/>
        </w:pBdr>
        <w:spacing w:line="240" w:lineRule="auto"/>
        <w:jc w:val="both"/>
      </w:pPr>
      <w:r>
        <w:rPr>
          <w:b/>
          <w:color w:val="000000"/>
        </w:rPr>
        <w:lastRenderedPageBreak/>
        <w:t>S1</w:t>
      </w:r>
      <w:r w:rsidR="008E6785">
        <w:rPr>
          <w:b/>
          <w:color w:val="000000"/>
        </w:rPr>
        <w:t xml:space="preserve"> Table 1.1</w:t>
      </w:r>
      <w:r w:rsidR="008E6785">
        <w:rPr>
          <w:color w:val="000000"/>
        </w:rPr>
        <w:t xml:space="preserve">. List of models evaluated, including sources for case, hospitalization, death, </w:t>
      </w:r>
      <w:r w:rsidR="00EA5008">
        <w:rPr>
          <w:color w:val="000000"/>
        </w:rPr>
        <w:t>demographic,</w:t>
      </w:r>
      <w:r w:rsidR="008E6785">
        <w:rPr>
          <w:color w:val="000000"/>
        </w:rPr>
        <w:t xml:space="preserve"> and mobility data when used as inputs for the given model. We evaluated 2</w:t>
      </w:r>
      <w:r w:rsidR="008E6785">
        <w:t>6</w:t>
      </w:r>
      <w:r w:rsidR="008E6785">
        <w:rPr>
          <w:color w:val="000000"/>
        </w:rPr>
        <w:t xml:space="preserve"> models contributed by 2</w:t>
      </w:r>
      <w:r w:rsidR="008E6785">
        <w:t>4</w:t>
      </w:r>
      <w:r w:rsidR="008E6785">
        <w:rPr>
          <w:color w:val="000000"/>
        </w:rPr>
        <w:t xml:space="preserve"> teams. The </w:t>
      </w:r>
      <w:proofErr w:type="spellStart"/>
      <w:r w:rsidR="008E6785">
        <w:rPr>
          <w:color w:val="000000"/>
        </w:rPr>
        <w:t>COVIDhub</w:t>
      </w:r>
      <w:proofErr w:type="spellEnd"/>
      <w:r w:rsidR="008E6785">
        <w:rPr>
          <w:color w:val="000000"/>
        </w:rPr>
        <w:t xml:space="preserve"> team submitted three models including the baseline model and the ensemble model. A brief description is included for each model, with a reference where available. The last column indicates whether the model made assumptions about how and whether social distancing measures were assumed to change during the period for which forecasts were made.</w:t>
      </w:r>
    </w:p>
    <w:tbl>
      <w:tblPr>
        <w:tblW w:w="0" w:type="auto"/>
        <w:tblLook w:val="04A0" w:firstRow="1" w:lastRow="0" w:firstColumn="1" w:lastColumn="0" w:noHBand="0" w:noVBand="1"/>
      </w:tblPr>
      <w:tblGrid>
        <w:gridCol w:w="1781"/>
        <w:gridCol w:w="694"/>
        <w:gridCol w:w="1548"/>
        <w:gridCol w:w="800"/>
        <w:gridCol w:w="1294"/>
        <w:gridCol w:w="913"/>
        <w:gridCol w:w="2560"/>
        <w:gridCol w:w="1190"/>
      </w:tblGrid>
      <w:tr w:rsidR="00647B78" w:rsidRPr="00316C63" w14:paraId="2EF1E927" w14:textId="77777777" w:rsidTr="007719B1">
        <w:trPr>
          <w:trHeight w:val="288"/>
        </w:trPr>
        <w:tc>
          <w:tcPr>
            <w:tcW w:w="0" w:type="auto"/>
            <w:vMerge w:val="restart"/>
            <w:tcBorders>
              <w:top w:val="single" w:sz="4" w:space="0" w:color="auto"/>
              <w:left w:val="single" w:sz="8" w:space="0" w:color="auto"/>
              <w:bottom w:val="single" w:sz="8" w:space="0" w:color="000000"/>
              <w:right w:val="nil"/>
            </w:tcBorders>
            <w:shd w:val="clear" w:color="auto" w:fill="auto"/>
            <w:vAlign w:val="center"/>
            <w:hideMark/>
          </w:tcPr>
          <w:p w14:paraId="357F0323" w14:textId="77777777" w:rsidR="007719B1" w:rsidRPr="00316C63" w:rsidRDefault="007719B1" w:rsidP="007719B1">
            <w:pPr>
              <w:spacing w:after="0" w:line="240" w:lineRule="auto"/>
              <w:jc w:val="center"/>
              <w:rPr>
                <w:rFonts w:asciiTheme="majorHAnsi" w:eastAsia="Times New Roman" w:hAnsiTheme="majorHAnsi" w:cstheme="majorHAnsi"/>
                <w:b/>
                <w:bCs/>
                <w:sz w:val="20"/>
                <w:szCs w:val="20"/>
                <w:u w:val="single"/>
              </w:rPr>
            </w:pPr>
            <w:r w:rsidRPr="00316C63">
              <w:rPr>
                <w:rFonts w:asciiTheme="majorHAnsi" w:eastAsia="Times New Roman" w:hAnsiTheme="majorHAnsi" w:cstheme="majorHAnsi"/>
                <w:b/>
                <w:bCs/>
                <w:sz w:val="20"/>
                <w:szCs w:val="20"/>
                <w:u w:val="single"/>
              </w:rPr>
              <w:t>Team-Model</w:t>
            </w:r>
          </w:p>
        </w:tc>
        <w:tc>
          <w:tcPr>
            <w:tcW w:w="0" w:type="auto"/>
            <w:gridSpan w:val="5"/>
            <w:tcBorders>
              <w:top w:val="single" w:sz="4" w:space="0" w:color="auto"/>
              <w:left w:val="nil"/>
              <w:bottom w:val="nil"/>
              <w:right w:val="nil"/>
            </w:tcBorders>
            <w:shd w:val="clear" w:color="auto" w:fill="auto"/>
            <w:vAlign w:val="center"/>
            <w:hideMark/>
          </w:tcPr>
          <w:p w14:paraId="64A81866" w14:textId="77777777" w:rsidR="007719B1" w:rsidRPr="00316C63" w:rsidRDefault="007719B1" w:rsidP="007719B1">
            <w:pPr>
              <w:spacing w:after="0" w:line="240" w:lineRule="auto"/>
              <w:jc w:val="center"/>
              <w:rPr>
                <w:rFonts w:asciiTheme="majorHAnsi" w:eastAsia="Times New Roman" w:hAnsiTheme="majorHAnsi" w:cstheme="majorHAnsi"/>
                <w:b/>
                <w:bCs/>
                <w:sz w:val="20"/>
                <w:szCs w:val="20"/>
                <w:u w:val="single"/>
              </w:rPr>
            </w:pPr>
            <w:r w:rsidRPr="00316C63">
              <w:rPr>
                <w:rFonts w:asciiTheme="majorHAnsi" w:eastAsia="Times New Roman" w:hAnsiTheme="majorHAnsi" w:cstheme="majorHAnsi"/>
                <w:b/>
                <w:bCs/>
                <w:sz w:val="20"/>
                <w:szCs w:val="20"/>
                <w:u w:val="single"/>
              </w:rPr>
              <w:t>Data Sources Included</w:t>
            </w:r>
          </w:p>
        </w:tc>
        <w:tc>
          <w:tcPr>
            <w:tcW w:w="0" w:type="auto"/>
            <w:gridSpan w:val="2"/>
            <w:tcBorders>
              <w:top w:val="single" w:sz="4" w:space="0" w:color="auto"/>
              <w:left w:val="nil"/>
              <w:bottom w:val="nil"/>
              <w:right w:val="single" w:sz="8" w:space="0" w:color="000000"/>
            </w:tcBorders>
            <w:shd w:val="clear" w:color="auto" w:fill="auto"/>
            <w:vAlign w:val="center"/>
            <w:hideMark/>
          </w:tcPr>
          <w:p w14:paraId="1FBCF439" w14:textId="77777777" w:rsidR="007719B1" w:rsidRPr="00316C63" w:rsidRDefault="007719B1" w:rsidP="007719B1">
            <w:pPr>
              <w:spacing w:after="0" w:line="240" w:lineRule="auto"/>
              <w:jc w:val="center"/>
              <w:rPr>
                <w:rFonts w:asciiTheme="majorHAnsi" w:eastAsia="Times New Roman" w:hAnsiTheme="majorHAnsi" w:cstheme="majorHAnsi"/>
                <w:b/>
                <w:bCs/>
                <w:sz w:val="20"/>
                <w:szCs w:val="20"/>
                <w:u w:val="single"/>
              </w:rPr>
            </w:pPr>
            <w:r w:rsidRPr="00316C63">
              <w:rPr>
                <w:rFonts w:asciiTheme="majorHAnsi" w:eastAsia="Times New Roman" w:hAnsiTheme="majorHAnsi" w:cstheme="majorHAnsi"/>
                <w:b/>
                <w:bCs/>
                <w:sz w:val="20"/>
                <w:szCs w:val="20"/>
                <w:u w:val="single"/>
              </w:rPr>
              <w:t>Model Information</w:t>
            </w:r>
          </w:p>
        </w:tc>
      </w:tr>
      <w:tr w:rsidR="00E52A6B" w:rsidRPr="00316C63" w14:paraId="3E50DB0C" w14:textId="77777777" w:rsidTr="00647B78">
        <w:trPr>
          <w:trHeight w:val="970"/>
        </w:trPr>
        <w:tc>
          <w:tcPr>
            <w:tcW w:w="0" w:type="auto"/>
            <w:vMerge/>
            <w:tcBorders>
              <w:top w:val="single" w:sz="4" w:space="0" w:color="auto"/>
              <w:left w:val="single" w:sz="8" w:space="0" w:color="auto"/>
              <w:bottom w:val="single" w:sz="8" w:space="0" w:color="000000"/>
              <w:right w:val="nil"/>
            </w:tcBorders>
            <w:vAlign w:val="center"/>
            <w:hideMark/>
          </w:tcPr>
          <w:p w14:paraId="118A4AB9" w14:textId="77777777" w:rsidR="007719B1" w:rsidRPr="00316C63" w:rsidRDefault="007719B1" w:rsidP="007719B1">
            <w:pPr>
              <w:spacing w:after="0" w:line="240" w:lineRule="auto"/>
              <w:rPr>
                <w:rFonts w:asciiTheme="majorHAnsi" w:eastAsia="Times New Roman" w:hAnsiTheme="majorHAnsi" w:cstheme="majorHAnsi"/>
                <w:b/>
                <w:bCs/>
                <w:sz w:val="20"/>
                <w:szCs w:val="20"/>
              </w:rPr>
            </w:pPr>
          </w:p>
        </w:tc>
        <w:tc>
          <w:tcPr>
            <w:tcW w:w="0" w:type="auto"/>
            <w:tcBorders>
              <w:top w:val="nil"/>
              <w:left w:val="nil"/>
              <w:bottom w:val="single" w:sz="8" w:space="0" w:color="auto"/>
              <w:right w:val="nil"/>
            </w:tcBorders>
            <w:shd w:val="clear" w:color="auto" w:fill="auto"/>
            <w:vAlign w:val="center"/>
            <w:hideMark/>
          </w:tcPr>
          <w:p w14:paraId="01614E9D" w14:textId="77777777" w:rsidR="007719B1" w:rsidRPr="00316C63" w:rsidRDefault="007719B1" w:rsidP="007719B1">
            <w:pPr>
              <w:spacing w:after="0" w:line="240" w:lineRule="auto"/>
              <w:jc w:val="center"/>
              <w:rPr>
                <w:rFonts w:asciiTheme="majorHAnsi" w:eastAsia="Times New Roman" w:hAnsiTheme="majorHAnsi" w:cstheme="majorHAnsi"/>
                <w:b/>
                <w:bCs/>
                <w:i/>
                <w:iCs/>
                <w:sz w:val="20"/>
                <w:szCs w:val="20"/>
              </w:rPr>
            </w:pPr>
            <w:r w:rsidRPr="00316C63">
              <w:rPr>
                <w:rFonts w:asciiTheme="majorHAnsi" w:eastAsia="Times New Roman" w:hAnsiTheme="majorHAnsi" w:cstheme="majorHAnsi"/>
                <w:b/>
                <w:bCs/>
                <w:i/>
                <w:iCs/>
                <w:sz w:val="20"/>
                <w:szCs w:val="20"/>
              </w:rPr>
              <w:t>Cases</w:t>
            </w:r>
          </w:p>
        </w:tc>
        <w:tc>
          <w:tcPr>
            <w:tcW w:w="0" w:type="auto"/>
            <w:tcBorders>
              <w:top w:val="nil"/>
              <w:left w:val="nil"/>
              <w:bottom w:val="single" w:sz="8" w:space="0" w:color="auto"/>
              <w:right w:val="nil"/>
            </w:tcBorders>
            <w:shd w:val="clear" w:color="auto" w:fill="auto"/>
            <w:vAlign w:val="center"/>
            <w:hideMark/>
          </w:tcPr>
          <w:p w14:paraId="0D118161" w14:textId="01BF8B75" w:rsidR="007719B1" w:rsidRPr="00316C63" w:rsidRDefault="007719B1" w:rsidP="007719B1">
            <w:pPr>
              <w:spacing w:after="0" w:line="240" w:lineRule="auto"/>
              <w:jc w:val="center"/>
              <w:rPr>
                <w:rFonts w:asciiTheme="majorHAnsi" w:eastAsia="Times New Roman" w:hAnsiTheme="majorHAnsi" w:cstheme="majorHAnsi"/>
                <w:b/>
                <w:bCs/>
                <w:i/>
                <w:iCs/>
                <w:sz w:val="20"/>
                <w:szCs w:val="20"/>
              </w:rPr>
            </w:pPr>
            <w:r w:rsidRPr="00316C63">
              <w:rPr>
                <w:rFonts w:asciiTheme="majorHAnsi" w:eastAsia="Times New Roman" w:hAnsiTheme="majorHAnsi" w:cstheme="majorHAnsi"/>
                <w:b/>
                <w:bCs/>
                <w:i/>
                <w:iCs/>
                <w:sz w:val="20"/>
                <w:szCs w:val="20"/>
              </w:rPr>
              <w:t>Hosp</w:t>
            </w:r>
            <w:r w:rsidR="00647B78" w:rsidRPr="00316C63">
              <w:rPr>
                <w:rFonts w:asciiTheme="majorHAnsi" w:eastAsia="Times New Roman" w:hAnsiTheme="majorHAnsi" w:cstheme="majorHAnsi"/>
                <w:b/>
                <w:bCs/>
                <w:i/>
                <w:iCs/>
                <w:sz w:val="20"/>
                <w:szCs w:val="20"/>
              </w:rPr>
              <w:t>italizations</w:t>
            </w:r>
          </w:p>
        </w:tc>
        <w:tc>
          <w:tcPr>
            <w:tcW w:w="0" w:type="auto"/>
            <w:tcBorders>
              <w:top w:val="nil"/>
              <w:left w:val="nil"/>
              <w:bottom w:val="single" w:sz="8" w:space="0" w:color="auto"/>
              <w:right w:val="nil"/>
            </w:tcBorders>
            <w:shd w:val="clear" w:color="auto" w:fill="auto"/>
            <w:vAlign w:val="center"/>
            <w:hideMark/>
          </w:tcPr>
          <w:p w14:paraId="739D1D62" w14:textId="77777777" w:rsidR="007719B1" w:rsidRPr="00316C63" w:rsidRDefault="007719B1" w:rsidP="007719B1">
            <w:pPr>
              <w:spacing w:after="0" w:line="240" w:lineRule="auto"/>
              <w:jc w:val="center"/>
              <w:rPr>
                <w:rFonts w:asciiTheme="majorHAnsi" w:eastAsia="Times New Roman" w:hAnsiTheme="majorHAnsi" w:cstheme="majorHAnsi"/>
                <w:b/>
                <w:bCs/>
                <w:i/>
                <w:iCs/>
                <w:sz w:val="20"/>
                <w:szCs w:val="20"/>
              </w:rPr>
            </w:pPr>
            <w:r w:rsidRPr="00316C63">
              <w:rPr>
                <w:rFonts w:asciiTheme="majorHAnsi" w:eastAsia="Times New Roman" w:hAnsiTheme="majorHAnsi" w:cstheme="majorHAnsi"/>
                <w:b/>
                <w:bCs/>
                <w:i/>
                <w:iCs/>
                <w:sz w:val="20"/>
                <w:szCs w:val="20"/>
              </w:rPr>
              <w:t>Deaths</w:t>
            </w:r>
          </w:p>
        </w:tc>
        <w:tc>
          <w:tcPr>
            <w:tcW w:w="0" w:type="auto"/>
            <w:tcBorders>
              <w:top w:val="nil"/>
              <w:left w:val="nil"/>
              <w:bottom w:val="single" w:sz="8" w:space="0" w:color="auto"/>
              <w:right w:val="nil"/>
            </w:tcBorders>
            <w:shd w:val="clear" w:color="auto" w:fill="auto"/>
            <w:vAlign w:val="center"/>
            <w:hideMark/>
          </w:tcPr>
          <w:p w14:paraId="6D7D3850" w14:textId="217CAEBD" w:rsidR="007719B1" w:rsidRPr="00316C63" w:rsidRDefault="007719B1" w:rsidP="007719B1">
            <w:pPr>
              <w:spacing w:after="0" w:line="240" w:lineRule="auto"/>
              <w:jc w:val="center"/>
              <w:rPr>
                <w:rFonts w:asciiTheme="majorHAnsi" w:eastAsia="Times New Roman" w:hAnsiTheme="majorHAnsi" w:cstheme="majorHAnsi"/>
                <w:b/>
                <w:bCs/>
                <w:i/>
                <w:iCs/>
                <w:sz w:val="20"/>
                <w:szCs w:val="20"/>
              </w:rPr>
            </w:pPr>
            <w:r w:rsidRPr="00316C63">
              <w:rPr>
                <w:rFonts w:asciiTheme="majorHAnsi" w:eastAsia="Times New Roman" w:hAnsiTheme="majorHAnsi" w:cstheme="majorHAnsi"/>
                <w:b/>
                <w:bCs/>
                <w:i/>
                <w:iCs/>
                <w:sz w:val="20"/>
                <w:szCs w:val="20"/>
              </w:rPr>
              <w:t>Demog</w:t>
            </w:r>
            <w:r w:rsidR="00647B78" w:rsidRPr="00316C63">
              <w:rPr>
                <w:rFonts w:asciiTheme="majorHAnsi" w:eastAsia="Times New Roman" w:hAnsiTheme="majorHAnsi" w:cstheme="majorHAnsi"/>
                <w:b/>
                <w:bCs/>
                <w:i/>
                <w:iCs/>
                <w:sz w:val="20"/>
                <w:szCs w:val="20"/>
              </w:rPr>
              <w:t>raphy</w:t>
            </w:r>
          </w:p>
        </w:tc>
        <w:tc>
          <w:tcPr>
            <w:tcW w:w="0" w:type="auto"/>
            <w:tcBorders>
              <w:top w:val="nil"/>
              <w:left w:val="nil"/>
              <w:bottom w:val="single" w:sz="8" w:space="0" w:color="auto"/>
              <w:right w:val="nil"/>
            </w:tcBorders>
            <w:shd w:val="clear" w:color="auto" w:fill="auto"/>
            <w:vAlign w:val="center"/>
            <w:hideMark/>
          </w:tcPr>
          <w:p w14:paraId="77E65975" w14:textId="77777777" w:rsidR="007719B1" w:rsidRPr="00316C63" w:rsidRDefault="007719B1" w:rsidP="007719B1">
            <w:pPr>
              <w:spacing w:after="0" w:line="240" w:lineRule="auto"/>
              <w:jc w:val="center"/>
              <w:rPr>
                <w:rFonts w:asciiTheme="majorHAnsi" w:eastAsia="Times New Roman" w:hAnsiTheme="majorHAnsi" w:cstheme="majorHAnsi"/>
                <w:b/>
                <w:bCs/>
                <w:i/>
                <w:iCs/>
                <w:sz w:val="20"/>
                <w:szCs w:val="20"/>
              </w:rPr>
            </w:pPr>
            <w:r w:rsidRPr="00316C63">
              <w:rPr>
                <w:rFonts w:asciiTheme="majorHAnsi" w:eastAsia="Times New Roman" w:hAnsiTheme="majorHAnsi" w:cstheme="majorHAnsi"/>
                <w:b/>
                <w:bCs/>
                <w:i/>
                <w:iCs/>
                <w:sz w:val="20"/>
                <w:szCs w:val="20"/>
              </w:rPr>
              <w:t>Mobility</w:t>
            </w:r>
          </w:p>
        </w:tc>
        <w:tc>
          <w:tcPr>
            <w:tcW w:w="0" w:type="auto"/>
            <w:tcBorders>
              <w:top w:val="nil"/>
              <w:left w:val="nil"/>
              <w:bottom w:val="single" w:sz="8" w:space="0" w:color="auto"/>
              <w:right w:val="nil"/>
            </w:tcBorders>
            <w:shd w:val="clear" w:color="auto" w:fill="auto"/>
            <w:vAlign w:val="center"/>
            <w:hideMark/>
          </w:tcPr>
          <w:p w14:paraId="5B02DC35" w14:textId="77777777" w:rsidR="007719B1" w:rsidRPr="00316C63" w:rsidRDefault="007719B1" w:rsidP="007719B1">
            <w:pPr>
              <w:spacing w:after="0" w:line="240" w:lineRule="auto"/>
              <w:jc w:val="center"/>
              <w:rPr>
                <w:rFonts w:asciiTheme="majorHAnsi" w:eastAsia="Times New Roman" w:hAnsiTheme="majorHAnsi" w:cstheme="majorHAnsi"/>
                <w:b/>
                <w:bCs/>
                <w:i/>
                <w:iCs/>
                <w:sz w:val="20"/>
                <w:szCs w:val="20"/>
              </w:rPr>
            </w:pPr>
            <w:r w:rsidRPr="00316C63">
              <w:rPr>
                <w:rFonts w:asciiTheme="majorHAnsi" w:eastAsia="Times New Roman" w:hAnsiTheme="majorHAnsi" w:cstheme="majorHAnsi"/>
                <w:b/>
                <w:bCs/>
                <w:i/>
                <w:iCs/>
                <w:sz w:val="20"/>
                <w:szCs w:val="20"/>
              </w:rPr>
              <w:t>Description (Reference)</w:t>
            </w:r>
          </w:p>
        </w:tc>
        <w:tc>
          <w:tcPr>
            <w:tcW w:w="0" w:type="auto"/>
            <w:tcBorders>
              <w:top w:val="nil"/>
              <w:left w:val="nil"/>
              <w:bottom w:val="single" w:sz="8" w:space="0" w:color="auto"/>
              <w:right w:val="single" w:sz="8" w:space="0" w:color="auto"/>
            </w:tcBorders>
            <w:shd w:val="clear" w:color="auto" w:fill="auto"/>
            <w:vAlign w:val="center"/>
            <w:hideMark/>
          </w:tcPr>
          <w:p w14:paraId="17C6BD17" w14:textId="114E0000" w:rsidR="007719B1" w:rsidRPr="00316C63" w:rsidRDefault="007719B1" w:rsidP="007719B1">
            <w:pPr>
              <w:spacing w:after="0" w:line="240" w:lineRule="auto"/>
              <w:jc w:val="center"/>
              <w:rPr>
                <w:rFonts w:eastAsia="Times New Roman"/>
                <w:b/>
                <w:bCs/>
                <w:i/>
                <w:iCs/>
                <w:color w:val="000000"/>
                <w:sz w:val="20"/>
                <w:szCs w:val="20"/>
              </w:rPr>
            </w:pPr>
            <w:r w:rsidRPr="00316C63">
              <w:rPr>
                <w:rFonts w:eastAsia="Times New Roman"/>
                <w:b/>
                <w:bCs/>
                <w:i/>
                <w:iCs/>
                <w:color w:val="000000"/>
                <w:sz w:val="20"/>
                <w:szCs w:val="20"/>
              </w:rPr>
              <w:t xml:space="preserve">Assumes </w:t>
            </w:r>
            <w:r w:rsidR="00647B78" w:rsidRPr="00316C63">
              <w:rPr>
                <w:rFonts w:eastAsia="Times New Roman"/>
                <w:b/>
                <w:bCs/>
                <w:i/>
                <w:iCs/>
                <w:color w:val="000000"/>
                <w:sz w:val="20"/>
                <w:szCs w:val="20"/>
              </w:rPr>
              <w:t xml:space="preserve">future changes to </w:t>
            </w:r>
            <w:r w:rsidRPr="00316C63">
              <w:rPr>
                <w:rFonts w:eastAsia="Times New Roman"/>
                <w:b/>
                <w:bCs/>
                <w:i/>
                <w:iCs/>
                <w:color w:val="000000"/>
                <w:sz w:val="20"/>
                <w:szCs w:val="20"/>
              </w:rPr>
              <w:t xml:space="preserve">social distancing </w:t>
            </w:r>
          </w:p>
        </w:tc>
      </w:tr>
      <w:tr w:rsidR="00E52A6B" w:rsidRPr="00316C63" w14:paraId="5E884C5F" w14:textId="77777777" w:rsidTr="007719B1">
        <w:trPr>
          <w:trHeight w:val="111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F01DF9"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proofErr w:type="spellStart"/>
            <w:r w:rsidRPr="00316C63">
              <w:rPr>
                <w:rFonts w:asciiTheme="majorHAnsi" w:eastAsia="Times New Roman" w:hAnsiTheme="majorHAnsi" w:cstheme="majorHAnsi"/>
                <w:sz w:val="20"/>
                <w:szCs w:val="20"/>
              </w:rPr>
              <w:t>BPagano-RtDriven</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CBA9F4B"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3E7DBED0"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790DFEBC"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8F275F3"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78A3A44B"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38E2DA37"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Death-based SIR model that uses the change history of the Covid-19 effective transmission rate to forecast deaths and cases.</w:t>
            </w:r>
          </w:p>
        </w:tc>
        <w:tc>
          <w:tcPr>
            <w:tcW w:w="0" w:type="auto"/>
            <w:tcBorders>
              <w:top w:val="nil"/>
              <w:left w:val="nil"/>
              <w:bottom w:val="single" w:sz="8" w:space="0" w:color="auto"/>
              <w:right w:val="single" w:sz="8" w:space="0" w:color="auto"/>
            </w:tcBorders>
            <w:shd w:val="clear" w:color="auto" w:fill="auto"/>
            <w:vAlign w:val="center"/>
            <w:hideMark/>
          </w:tcPr>
          <w:p w14:paraId="71DA4B51"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7A1CC402" w14:textId="77777777" w:rsidTr="007719B1">
        <w:trPr>
          <w:trHeight w:val="111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E6D2B9"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CEID-Walk</w:t>
            </w:r>
          </w:p>
        </w:tc>
        <w:tc>
          <w:tcPr>
            <w:tcW w:w="0" w:type="auto"/>
            <w:tcBorders>
              <w:top w:val="nil"/>
              <w:left w:val="nil"/>
              <w:bottom w:val="single" w:sz="8" w:space="0" w:color="auto"/>
              <w:right w:val="single" w:sz="8" w:space="0" w:color="auto"/>
            </w:tcBorders>
            <w:shd w:val="clear" w:color="auto" w:fill="auto"/>
            <w:vAlign w:val="center"/>
            <w:hideMark/>
          </w:tcPr>
          <w:p w14:paraId="0B2EC080"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1B9BB84F"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3FFA5EF4"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03198F96"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06A611E9"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C09D5C4"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Random walk model starting from the most recent observation with a dispersion based on the spread of the last 5 observations</w:t>
            </w:r>
          </w:p>
        </w:tc>
        <w:tc>
          <w:tcPr>
            <w:tcW w:w="0" w:type="auto"/>
            <w:tcBorders>
              <w:top w:val="nil"/>
              <w:left w:val="nil"/>
              <w:bottom w:val="single" w:sz="8" w:space="0" w:color="auto"/>
              <w:right w:val="single" w:sz="8" w:space="0" w:color="auto"/>
            </w:tcBorders>
            <w:shd w:val="clear" w:color="auto" w:fill="auto"/>
            <w:vAlign w:val="center"/>
            <w:hideMark/>
          </w:tcPr>
          <w:p w14:paraId="105A7A91"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4A6BC8AA" w14:textId="77777777" w:rsidTr="007719B1">
        <w:trPr>
          <w:trHeight w:val="5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98732E"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proofErr w:type="spellStart"/>
            <w:r w:rsidRPr="00316C63">
              <w:rPr>
                <w:rFonts w:asciiTheme="majorHAnsi" w:eastAsia="Times New Roman" w:hAnsiTheme="majorHAnsi" w:cstheme="majorHAnsi"/>
                <w:sz w:val="20"/>
                <w:szCs w:val="20"/>
              </w:rPr>
              <w:t>COVIDAnalytics</w:t>
            </w:r>
            <w:proofErr w:type="spellEnd"/>
            <w:r w:rsidRPr="00316C63">
              <w:rPr>
                <w:rFonts w:asciiTheme="majorHAnsi" w:eastAsia="Times New Roman" w:hAnsiTheme="majorHAnsi" w:cstheme="majorHAnsi"/>
                <w:sz w:val="20"/>
                <w:szCs w:val="20"/>
              </w:rPr>
              <w:t>-DELPHI</w:t>
            </w:r>
          </w:p>
        </w:tc>
        <w:tc>
          <w:tcPr>
            <w:tcW w:w="0" w:type="auto"/>
            <w:tcBorders>
              <w:top w:val="nil"/>
              <w:left w:val="nil"/>
              <w:bottom w:val="single" w:sz="8" w:space="0" w:color="auto"/>
              <w:right w:val="single" w:sz="8" w:space="0" w:color="auto"/>
            </w:tcBorders>
            <w:shd w:val="clear" w:color="auto" w:fill="auto"/>
            <w:vAlign w:val="center"/>
            <w:hideMark/>
          </w:tcPr>
          <w:p w14:paraId="3F8783E7"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4CDC06BD"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FFB67FD"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5AD11AE4"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23018FB2"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0DF2649A"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xml:space="preserve">SEIR model augmented with </w:t>
            </w:r>
            <w:proofErr w:type="spellStart"/>
            <w:r w:rsidRPr="00316C63">
              <w:rPr>
                <w:rFonts w:asciiTheme="majorHAnsi" w:eastAsia="Times New Roman" w:hAnsiTheme="majorHAnsi" w:cstheme="majorHAnsi"/>
                <w:sz w:val="20"/>
                <w:szCs w:val="20"/>
              </w:rPr>
              <w:t>underdetection</w:t>
            </w:r>
            <w:proofErr w:type="spellEnd"/>
            <w:r w:rsidRPr="00316C63">
              <w:rPr>
                <w:rFonts w:asciiTheme="majorHAnsi" w:eastAsia="Times New Roman" w:hAnsiTheme="majorHAnsi" w:cstheme="majorHAnsi"/>
                <w:sz w:val="20"/>
                <w:szCs w:val="20"/>
              </w:rPr>
              <w:t xml:space="preserve"> and interventions.</w:t>
            </w:r>
          </w:p>
        </w:tc>
        <w:tc>
          <w:tcPr>
            <w:tcW w:w="0" w:type="auto"/>
            <w:tcBorders>
              <w:top w:val="nil"/>
              <w:left w:val="nil"/>
              <w:bottom w:val="single" w:sz="8" w:space="0" w:color="auto"/>
              <w:right w:val="single" w:sz="8" w:space="0" w:color="auto"/>
            </w:tcBorders>
            <w:shd w:val="clear" w:color="auto" w:fill="auto"/>
            <w:vAlign w:val="center"/>
            <w:hideMark/>
          </w:tcPr>
          <w:p w14:paraId="270A1F9E"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Yes</w:t>
            </w:r>
          </w:p>
        </w:tc>
      </w:tr>
      <w:tr w:rsidR="00E52A6B" w:rsidRPr="00316C63" w14:paraId="072B86A2" w14:textId="77777777" w:rsidTr="007719B1">
        <w:trPr>
          <w:trHeight w:val="8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3FDFA8D"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proofErr w:type="spellStart"/>
            <w:r w:rsidRPr="00316C63">
              <w:rPr>
                <w:rFonts w:asciiTheme="majorHAnsi" w:eastAsia="Times New Roman" w:hAnsiTheme="majorHAnsi" w:cstheme="majorHAnsi"/>
                <w:sz w:val="20"/>
                <w:szCs w:val="20"/>
              </w:rPr>
              <w:t>COVIDhub</w:t>
            </w:r>
            <w:proofErr w:type="spellEnd"/>
            <w:r w:rsidRPr="00316C63">
              <w:rPr>
                <w:rFonts w:asciiTheme="majorHAnsi" w:eastAsia="Times New Roman" w:hAnsiTheme="majorHAnsi" w:cstheme="majorHAnsi"/>
                <w:sz w:val="20"/>
                <w:szCs w:val="20"/>
              </w:rPr>
              <w:t>-baseline</w:t>
            </w:r>
          </w:p>
        </w:tc>
        <w:tc>
          <w:tcPr>
            <w:tcW w:w="0" w:type="auto"/>
            <w:tcBorders>
              <w:top w:val="nil"/>
              <w:left w:val="nil"/>
              <w:bottom w:val="single" w:sz="8" w:space="0" w:color="auto"/>
              <w:right w:val="single" w:sz="8" w:space="0" w:color="auto"/>
            </w:tcBorders>
            <w:shd w:val="clear" w:color="auto" w:fill="auto"/>
            <w:vAlign w:val="center"/>
            <w:hideMark/>
          </w:tcPr>
          <w:p w14:paraId="6181B010"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474C4289"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53A14AC0"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6DBD7E71"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19A894F6"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73676806"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Median prediction at all future horizons is equal to the most recent observed incidence</w:t>
            </w:r>
          </w:p>
        </w:tc>
        <w:tc>
          <w:tcPr>
            <w:tcW w:w="0" w:type="auto"/>
            <w:tcBorders>
              <w:top w:val="nil"/>
              <w:left w:val="nil"/>
              <w:bottom w:val="single" w:sz="8" w:space="0" w:color="auto"/>
              <w:right w:val="single" w:sz="8" w:space="0" w:color="auto"/>
            </w:tcBorders>
            <w:shd w:val="clear" w:color="auto" w:fill="auto"/>
            <w:vAlign w:val="center"/>
            <w:hideMark/>
          </w:tcPr>
          <w:p w14:paraId="610E9308"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16E188BE" w14:textId="77777777" w:rsidTr="007719B1">
        <w:trPr>
          <w:trHeight w:val="8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BD89778"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COVIDhub-4_week_ensemble</w:t>
            </w:r>
          </w:p>
        </w:tc>
        <w:tc>
          <w:tcPr>
            <w:tcW w:w="0" w:type="auto"/>
            <w:tcBorders>
              <w:top w:val="nil"/>
              <w:left w:val="nil"/>
              <w:bottom w:val="single" w:sz="8" w:space="0" w:color="auto"/>
              <w:right w:val="single" w:sz="8" w:space="0" w:color="auto"/>
            </w:tcBorders>
            <w:shd w:val="clear" w:color="auto" w:fill="auto"/>
            <w:vAlign w:val="center"/>
            <w:hideMark/>
          </w:tcPr>
          <w:p w14:paraId="2F37AD4A"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05FFA96E"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3C13A79E"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59123D40"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BC4ACD3"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3326D5B2"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Unweighted average or median of submitted forecasts to the COVID-19 Forecast Hub</w:t>
            </w:r>
          </w:p>
        </w:tc>
        <w:tc>
          <w:tcPr>
            <w:tcW w:w="0" w:type="auto"/>
            <w:tcBorders>
              <w:top w:val="nil"/>
              <w:left w:val="nil"/>
              <w:bottom w:val="single" w:sz="8" w:space="0" w:color="auto"/>
              <w:right w:val="single" w:sz="8" w:space="0" w:color="auto"/>
            </w:tcBorders>
            <w:shd w:val="clear" w:color="auto" w:fill="auto"/>
            <w:vAlign w:val="center"/>
            <w:hideMark/>
          </w:tcPr>
          <w:p w14:paraId="73E0EC98"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n/a</w:t>
            </w:r>
          </w:p>
        </w:tc>
      </w:tr>
      <w:tr w:rsidR="00E52A6B" w:rsidRPr="00316C63" w14:paraId="259721C3" w14:textId="77777777" w:rsidTr="007719B1">
        <w:trPr>
          <w:trHeight w:val="194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47AEDF"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proofErr w:type="spellStart"/>
            <w:r w:rsidRPr="00316C63">
              <w:rPr>
                <w:rFonts w:asciiTheme="majorHAnsi" w:eastAsia="Times New Roman" w:hAnsiTheme="majorHAnsi" w:cstheme="majorHAnsi"/>
                <w:sz w:val="20"/>
                <w:szCs w:val="20"/>
              </w:rPr>
              <w:t>COVIDhub-trained_ensemble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0A0C96A7"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1FFC3EE4"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B05697A"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09AC2D17"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D4A6E93"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1B80BF1E"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xml:space="preserve">This is a weighted combination of the component model forecasts. All component models that provide forecasts at all required quantile levels for all forecasts at 1 to 4 </w:t>
            </w:r>
            <w:proofErr w:type="gramStart"/>
            <w:r w:rsidRPr="00316C63">
              <w:rPr>
                <w:rFonts w:asciiTheme="majorHAnsi" w:eastAsia="Times New Roman" w:hAnsiTheme="majorHAnsi" w:cstheme="majorHAnsi"/>
                <w:sz w:val="20"/>
                <w:szCs w:val="20"/>
              </w:rPr>
              <w:t>week</w:t>
            </w:r>
            <w:proofErr w:type="gramEnd"/>
            <w:r w:rsidRPr="00316C63">
              <w:rPr>
                <w:rFonts w:asciiTheme="majorHAnsi" w:eastAsia="Times New Roman" w:hAnsiTheme="majorHAnsi" w:cstheme="majorHAnsi"/>
                <w:sz w:val="20"/>
                <w:szCs w:val="20"/>
              </w:rPr>
              <w:t xml:space="preserve"> ahead horizons (or 1 to 28 day ahead for hospitalizations) are included.</w:t>
            </w:r>
          </w:p>
        </w:tc>
        <w:tc>
          <w:tcPr>
            <w:tcW w:w="0" w:type="auto"/>
            <w:tcBorders>
              <w:top w:val="nil"/>
              <w:left w:val="nil"/>
              <w:bottom w:val="single" w:sz="8" w:space="0" w:color="auto"/>
              <w:right w:val="single" w:sz="8" w:space="0" w:color="auto"/>
            </w:tcBorders>
            <w:shd w:val="clear" w:color="auto" w:fill="auto"/>
            <w:vAlign w:val="center"/>
            <w:hideMark/>
          </w:tcPr>
          <w:p w14:paraId="3530A0D7"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n/a</w:t>
            </w:r>
          </w:p>
        </w:tc>
      </w:tr>
      <w:tr w:rsidR="00E52A6B" w:rsidRPr="00316C63" w14:paraId="15B144FD" w14:textId="77777777" w:rsidTr="007719B1">
        <w:trPr>
          <w:trHeight w:val="58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F6FE85"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Covid19Sim-Simulator</w:t>
            </w:r>
          </w:p>
        </w:tc>
        <w:tc>
          <w:tcPr>
            <w:tcW w:w="0" w:type="auto"/>
            <w:tcBorders>
              <w:top w:val="nil"/>
              <w:left w:val="nil"/>
              <w:bottom w:val="single" w:sz="8" w:space="0" w:color="auto"/>
              <w:right w:val="single" w:sz="8" w:space="0" w:color="auto"/>
            </w:tcBorders>
            <w:shd w:val="clear" w:color="auto" w:fill="auto"/>
            <w:vAlign w:val="center"/>
            <w:hideMark/>
          </w:tcPr>
          <w:p w14:paraId="6B8F157F"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6B389987"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CTP</w:t>
            </w:r>
          </w:p>
        </w:tc>
        <w:tc>
          <w:tcPr>
            <w:tcW w:w="0" w:type="auto"/>
            <w:tcBorders>
              <w:top w:val="nil"/>
              <w:left w:val="nil"/>
              <w:bottom w:val="single" w:sz="8" w:space="0" w:color="auto"/>
              <w:right w:val="single" w:sz="8" w:space="0" w:color="auto"/>
            </w:tcBorders>
            <w:shd w:val="clear" w:color="auto" w:fill="auto"/>
            <w:vAlign w:val="center"/>
            <w:hideMark/>
          </w:tcPr>
          <w:p w14:paraId="7566BB90"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01367655"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1664777"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6BD056A1" w14:textId="0F32BC35"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SEIR model accounting for undiagnosed infections (55)</w:t>
            </w:r>
          </w:p>
        </w:tc>
        <w:tc>
          <w:tcPr>
            <w:tcW w:w="0" w:type="auto"/>
            <w:tcBorders>
              <w:top w:val="nil"/>
              <w:left w:val="nil"/>
              <w:bottom w:val="single" w:sz="8" w:space="0" w:color="auto"/>
              <w:right w:val="single" w:sz="8" w:space="0" w:color="auto"/>
            </w:tcBorders>
            <w:shd w:val="clear" w:color="auto" w:fill="auto"/>
            <w:vAlign w:val="center"/>
            <w:hideMark/>
          </w:tcPr>
          <w:p w14:paraId="32983EE2"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62872A14" w14:textId="77777777" w:rsidTr="007719B1">
        <w:trPr>
          <w:trHeight w:val="87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CB04C11"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CU-select</w:t>
            </w:r>
          </w:p>
        </w:tc>
        <w:tc>
          <w:tcPr>
            <w:tcW w:w="0" w:type="auto"/>
            <w:tcBorders>
              <w:top w:val="nil"/>
              <w:left w:val="nil"/>
              <w:bottom w:val="single" w:sz="8" w:space="0" w:color="auto"/>
              <w:right w:val="single" w:sz="8" w:space="0" w:color="auto"/>
            </w:tcBorders>
            <w:shd w:val="clear" w:color="auto" w:fill="auto"/>
            <w:vAlign w:val="center"/>
            <w:hideMark/>
          </w:tcPr>
          <w:p w14:paraId="2262FDD2"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4AB02C5E"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CTP, HHS</w:t>
            </w:r>
          </w:p>
        </w:tc>
        <w:tc>
          <w:tcPr>
            <w:tcW w:w="0" w:type="auto"/>
            <w:tcBorders>
              <w:top w:val="nil"/>
              <w:left w:val="nil"/>
              <w:bottom w:val="single" w:sz="8" w:space="0" w:color="auto"/>
              <w:right w:val="single" w:sz="8" w:space="0" w:color="auto"/>
            </w:tcBorders>
            <w:shd w:val="clear" w:color="auto" w:fill="auto"/>
            <w:vAlign w:val="center"/>
            <w:hideMark/>
          </w:tcPr>
          <w:p w14:paraId="63A2EC23"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7C49DA52"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3849734D"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SG</w:t>
            </w:r>
          </w:p>
        </w:tc>
        <w:tc>
          <w:tcPr>
            <w:tcW w:w="0" w:type="auto"/>
            <w:tcBorders>
              <w:top w:val="nil"/>
              <w:left w:val="nil"/>
              <w:bottom w:val="single" w:sz="8" w:space="0" w:color="auto"/>
              <w:right w:val="single" w:sz="8" w:space="0" w:color="auto"/>
            </w:tcBorders>
            <w:shd w:val="clear" w:color="auto" w:fill="auto"/>
            <w:vAlign w:val="center"/>
            <w:hideMark/>
          </w:tcPr>
          <w:p w14:paraId="74D92005" w14:textId="2C230AC4"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A metapopulation county-level SEIR model for projecting future COVID-19 incidence cases and deaths (56)</w:t>
            </w:r>
          </w:p>
        </w:tc>
        <w:tc>
          <w:tcPr>
            <w:tcW w:w="0" w:type="auto"/>
            <w:tcBorders>
              <w:top w:val="nil"/>
              <w:left w:val="nil"/>
              <w:bottom w:val="single" w:sz="8" w:space="0" w:color="auto"/>
              <w:right w:val="single" w:sz="8" w:space="0" w:color="auto"/>
            </w:tcBorders>
            <w:shd w:val="clear" w:color="auto" w:fill="auto"/>
            <w:vAlign w:val="center"/>
            <w:hideMark/>
          </w:tcPr>
          <w:p w14:paraId="48AE51DB"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Yes</w:t>
            </w:r>
          </w:p>
        </w:tc>
      </w:tr>
      <w:tr w:rsidR="00E52A6B" w:rsidRPr="00316C63" w14:paraId="75B8C27B" w14:textId="77777777" w:rsidTr="007719B1">
        <w:trPr>
          <w:trHeight w:val="5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663434"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lastRenderedPageBreak/>
              <w:t>FAIR-NRAR</w:t>
            </w:r>
          </w:p>
        </w:tc>
        <w:tc>
          <w:tcPr>
            <w:tcW w:w="0" w:type="auto"/>
            <w:tcBorders>
              <w:top w:val="nil"/>
              <w:left w:val="nil"/>
              <w:bottom w:val="single" w:sz="8" w:space="0" w:color="auto"/>
              <w:right w:val="single" w:sz="8" w:space="0" w:color="auto"/>
            </w:tcBorders>
            <w:shd w:val="clear" w:color="auto" w:fill="auto"/>
            <w:vAlign w:val="center"/>
            <w:hideMark/>
          </w:tcPr>
          <w:p w14:paraId="49EDA128"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NYT</w:t>
            </w:r>
          </w:p>
        </w:tc>
        <w:tc>
          <w:tcPr>
            <w:tcW w:w="0" w:type="auto"/>
            <w:tcBorders>
              <w:top w:val="nil"/>
              <w:left w:val="nil"/>
              <w:bottom w:val="single" w:sz="8" w:space="0" w:color="auto"/>
              <w:right w:val="single" w:sz="8" w:space="0" w:color="auto"/>
            </w:tcBorders>
            <w:shd w:val="clear" w:color="auto" w:fill="auto"/>
            <w:vAlign w:val="center"/>
            <w:hideMark/>
          </w:tcPr>
          <w:p w14:paraId="3C4C5585"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5779AEEC"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72388B3E"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7E42BEDC"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61A0E924"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Combine recurrent neural networks with a vector autoregressive model</w:t>
            </w:r>
          </w:p>
        </w:tc>
        <w:tc>
          <w:tcPr>
            <w:tcW w:w="0" w:type="auto"/>
            <w:tcBorders>
              <w:top w:val="nil"/>
              <w:left w:val="nil"/>
              <w:bottom w:val="single" w:sz="8" w:space="0" w:color="auto"/>
              <w:right w:val="single" w:sz="8" w:space="0" w:color="auto"/>
            </w:tcBorders>
            <w:shd w:val="clear" w:color="auto" w:fill="auto"/>
            <w:vAlign w:val="center"/>
            <w:hideMark/>
          </w:tcPr>
          <w:p w14:paraId="751D0795"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019FCEAB" w14:textId="77777777" w:rsidTr="007719B1">
        <w:trPr>
          <w:trHeight w:val="111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C09E37E"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FRBSF-Wilson-Econometric</w:t>
            </w:r>
          </w:p>
        </w:tc>
        <w:tc>
          <w:tcPr>
            <w:tcW w:w="0" w:type="auto"/>
            <w:tcBorders>
              <w:top w:val="nil"/>
              <w:left w:val="nil"/>
              <w:bottom w:val="single" w:sz="8" w:space="0" w:color="auto"/>
              <w:right w:val="single" w:sz="8" w:space="0" w:color="auto"/>
            </w:tcBorders>
            <w:shd w:val="clear" w:color="auto" w:fill="auto"/>
            <w:vAlign w:val="center"/>
            <w:hideMark/>
          </w:tcPr>
          <w:p w14:paraId="32692786"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UF</w:t>
            </w:r>
          </w:p>
        </w:tc>
        <w:tc>
          <w:tcPr>
            <w:tcW w:w="0" w:type="auto"/>
            <w:tcBorders>
              <w:top w:val="nil"/>
              <w:left w:val="nil"/>
              <w:bottom w:val="single" w:sz="8" w:space="0" w:color="auto"/>
              <w:right w:val="single" w:sz="8" w:space="0" w:color="auto"/>
            </w:tcBorders>
            <w:shd w:val="clear" w:color="auto" w:fill="auto"/>
            <w:vAlign w:val="center"/>
            <w:hideMark/>
          </w:tcPr>
          <w:p w14:paraId="071E15DA"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838FB54"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D0E82A9"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Cen</w:t>
            </w:r>
          </w:p>
        </w:tc>
        <w:tc>
          <w:tcPr>
            <w:tcW w:w="0" w:type="auto"/>
            <w:tcBorders>
              <w:top w:val="nil"/>
              <w:left w:val="nil"/>
              <w:bottom w:val="single" w:sz="8" w:space="0" w:color="auto"/>
              <w:right w:val="single" w:sz="8" w:space="0" w:color="auto"/>
            </w:tcBorders>
            <w:shd w:val="clear" w:color="auto" w:fill="auto"/>
            <w:vAlign w:val="center"/>
            <w:hideMark/>
          </w:tcPr>
          <w:p w14:paraId="20B74944"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MEI</w:t>
            </w:r>
          </w:p>
        </w:tc>
        <w:tc>
          <w:tcPr>
            <w:tcW w:w="0" w:type="auto"/>
            <w:tcBorders>
              <w:top w:val="nil"/>
              <w:left w:val="nil"/>
              <w:bottom w:val="single" w:sz="8" w:space="0" w:color="auto"/>
              <w:right w:val="single" w:sz="8" w:space="0" w:color="auto"/>
            </w:tcBorders>
            <w:shd w:val="clear" w:color="auto" w:fill="auto"/>
            <w:vAlign w:val="center"/>
            <w:hideMark/>
          </w:tcPr>
          <w:p w14:paraId="32826E33"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An SIR-derived econometric county panel data model with transmission rate assumed to be function of weather and mobility</w:t>
            </w:r>
          </w:p>
        </w:tc>
        <w:tc>
          <w:tcPr>
            <w:tcW w:w="0" w:type="auto"/>
            <w:tcBorders>
              <w:top w:val="nil"/>
              <w:left w:val="nil"/>
              <w:bottom w:val="single" w:sz="8" w:space="0" w:color="auto"/>
              <w:right w:val="single" w:sz="8" w:space="0" w:color="auto"/>
            </w:tcBorders>
            <w:shd w:val="clear" w:color="auto" w:fill="auto"/>
            <w:vAlign w:val="center"/>
            <w:hideMark/>
          </w:tcPr>
          <w:p w14:paraId="50CA72B8"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2204310B" w14:textId="77777777" w:rsidTr="007719B1">
        <w:trPr>
          <w:trHeight w:val="87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C83715"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IEM_MED-</w:t>
            </w:r>
            <w:proofErr w:type="spellStart"/>
            <w:r w:rsidRPr="00316C63">
              <w:rPr>
                <w:rFonts w:asciiTheme="majorHAnsi" w:eastAsia="Times New Roman" w:hAnsiTheme="majorHAnsi" w:cstheme="majorHAnsi"/>
                <w:sz w:val="20"/>
                <w:szCs w:val="20"/>
              </w:rPr>
              <w:t>CovidProject</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DF60CFB"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035CAADD"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1513A42C"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D8DF531"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3A041E09"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4B0112D0" w14:textId="39F0E478"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SEIR model projections using MCMC to find best parameters to fit actual data. (57)</w:t>
            </w:r>
          </w:p>
        </w:tc>
        <w:tc>
          <w:tcPr>
            <w:tcW w:w="0" w:type="auto"/>
            <w:tcBorders>
              <w:top w:val="nil"/>
              <w:left w:val="nil"/>
              <w:bottom w:val="single" w:sz="8" w:space="0" w:color="auto"/>
              <w:right w:val="single" w:sz="8" w:space="0" w:color="auto"/>
            </w:tcBorders>
            <w:shd w:val="clear" w:color="auto" w:fill="auto"/>
            <w:vAlign w:val="center"/>
            <w:hideMark/>
          </w:tcPr>
          <w:p w14:paraId="033BA3B6"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4AE5BC0C" w14:textId="77777777" w:rsidTr="007719B1">
        <w:trPr>
          <w:trHeight w:val="58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DA481F"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proofErr w:type="spellStart"/>
            <w:r w:rsidRPr="00316C63">
              <w:rPr>
                <w:rFonts w:asciiTheme="majorHAnsi" w:eastAsia="Times New Roman" w:hAnsiTheme="majorHAnsi" w:cstheme="majorHAnsi"/>
                <w:sz w:val="20"/>
                <w:szCs w:val="20"/>
              </w:rPr>
              <w:t>IowaStateLW-STEMb</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20D7E90"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proofErr w:type="gramStart"/>
            <w:r w:rsidRPr="00316C63">
              <w:rPr>
                <w:rFonts w:asciiTheme="majorHAnsi" w:eastAsia="Times New Roman" w:hAnsiTheme="majorHAnsi" w:cstheme="majorHAnsi"/>
                <w:sz w:val="20"/>
                <w:szCs w:val="20"/>
              </w:rPr>
              <w:t>J,NYT</w:t>
            </w:r>
            <w:proofErr w:type="gramEnd"/>
          </w:p>
        </w:tc>
        <w:tc>
          <w:tcPr>
            <w:tcW w:w="0" w:type="auto"/>
            <w:tcBorders>
              <w:top w:val="nil"/>
              <w:left w:val="nil"/>
              <w:bottom w:val="single" w:sz="8" w:space="0" w:color="auto"/>
              <w:right w:val="single" w:sz="8" w:space="0" w:color="auto"/>
            </w:tcBorders>
            <w:shd w:val="clear" w:color="auto" w:fill="auto"/>
            <w:vAlign w:val="center"/>
            <w:hideMark/>
          </w:tcPr>
          <w:p w14:paraId="0ABD4816"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1A832B84"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proofErr w:type="gramStart"/>
            <w:r w:rsidRPr="00316C63">
              <w:rPr>
                <w:rFonts w:asciiTheme="majorHAnsi" w:eastAsia="Times New Roman" w:hAnsiTheme="majorHAnsi" w:cstheme="majorHAnsi"/>
                <w:sz w:val="20"/>
                <w:szCs w:val="20"/>
              </w:rPr>
              <w:t>J,NYT</w:t>
            </w:r>
            <w:proofErr w:type="gramEnd"/>
          </w:p>
        </w:tc>
        <w:tc>
          <w:tcPr>
            <w:tcW w:w="0" w:type="auto"/>
            <w:tcBorders>
              <w:top w:val="nil"/>
              <w:left w:val="nil"/>
              <w:bottom w:val="single" w:sz="8" w:space="0" w:color="auto"/>
              <w:right w:val="single" w:sz="8" w:space="0" w:color="auto"/>
            </w:tcBorders>
            <w:shd w:val="clear" w:color="auto" w:fill="auto"/>
            <w:vAlign w:val="center"/>
            <w:hideMark/>
          </w:tcPr>
          <w:p w14:paraId="35293148"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Cen</w:t>
            </w:r>
          </w:p>
        </w:tc>
        <w:tc>
          <w:tcPr>
            <w:tcW w:w="0" w:type="auto"/>
            <w:tcBorders>
              <w:top w:val="nil"/>
              <w:left w:val="nil"/>
              <w:bottom w:val="single" w:sz="8" w:space="0" w:color="auto"/>
              <w:right w:val="single" w:sz="8" w:space="0" w:color="auto"/>
            </w:tcBorders>
            <w:shd w:val="clear" w:color="auto" w:fill="auto"/>
            <w:vAlign w:val="center"/>
            <w:hideMark/>
          </w:tcPr>
          <w:p w14:paraId="08547831"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USDT</w:t>
            </w:r>
          </w:p>
        </w:tc>
        <w:tc>
          <w:tcPr>
            <w:tcW w:w="0" w:type="auto"/>
            <w:tcBorders>
              <w:top w:val="nil"/>
              <w:left w:val="nil"/>
              <w:bottom w:val="single" w:sz="8" w:space="0" w:color="auto"/>
              <w:right w:val="single" w:sz="8" w:space="0" w:color="auto"/>
            </w:tcBorders>
            <w:shd w:val="clear" w:color="auto" w:fill="auto"/>
            <w:vAlign w:val="center"/>
            <w:hideMark/>
          </w:tcPr>
          <w:p w14:paraId="2B93ABE5" w14:textId="7C546E42"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Nonparametric space-time disease transmission model (58)</w:t>
            </w:r>
          </w:p>
        </w:tc>
        <w:tc>
          <w:tcPr>
            <w:tcW w:w="0" w:type="auto"/>
            <w:tcBorders>
              <w:top w:val="nil"/>
              <w:left w:val="nil"/>
              <w:bottom w:val="single" w:sz="8" w:space="0" w:color="auto"/>
              <w:right w:val="single" w:sz="8" w:space="0" w:color="auto"/>
            </w:tcBorders>
            <w:shd w:val="clear" w:color="auto" w:fill="auto"/>
            <w:vAlign w:val="center"/>
            <w:hideMark/>
          </w:tcPr>
          <w:p w14:paraId="5B363D97"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0FA1891B" w14:textId="77777777" w:rsidTr="007719B1">
        <w:trPr>
          <w:trHeight w:val="8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6BEB4D"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JHUAPL-Bucky</w:t>
            </w:r>
          </w:p>
        </w:tc>
        <w:tc>
          <w:tcPr>
            <w:tcW w:w="0" w:type="auto"/>
            <w:tcBorders>
              <w:top w:val="nil"/>
              <w:left w:val="nil"/>
              <w:bottom w:val="single" w:sz="8" w:space="0" w:color="auto"/>
              <w:right w:val="single" w:sz="8" w:space="0" w:color="auto"/>
            </w:tcBorders>
            <w:shd w:val="clear" w:color="auto" w:fill="auto"/>
            <w:vAlign w:val="center"/>
            <w:hideMark/>
          </w:tcPr>
          <w:p w14:paraId="492EEC19"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28244FFA"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HHS</w:t>
            </w:r>
          </w:p>
        </w:tc>
        <w:tc>
          <w:tcPr>
            <w:tcW w:w="0" w:type="auto"/>
            <w:tcBorders>
              <w:top w:val="nil"/>
              <w:left w:val="nil"/>
              <w:bottom w:val="single" w:sz="8" w:space="0" w:color="auto"/>
              <w:right w:val="single" w:sz="8" w:space="0" w:color="auto"/>
            </w:tcBorders>
            <w:shd w:val="clear" w:color="auto" w:fill="auto"/>
            <w:vAlign w:val="center"/>
            <w:hideMark/>
          </w:tcPr>
          <w:p w14:paraId="141CFBF2"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36FA2963"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Cen</w:t>
            </w:r>
          </w:p>
        </w:tc>
        <w:tc>
          <w:tcPr>
            <w:tcW w:w="0" w:type="auto"/>
            <w:tcBorders>
              <w:top w:val="nil"/>
              <w:left w:val="nil"/>
              <w:bottom w:val="single" w:sz="8" w:space="0" w:color="auto"/>
              <w:right w:val="single" w:sz="8" w:space="0" w:color="auto"/>
            </w:tcBorders>
            <w:shd w:val="clear" w:color="auto" w:fill="auto"/>
            <w:vAlign w:val="center"/>
            <w:hideMark/>
          </w:tcPr>
          <w:p w14:paraId="361296D4"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SG, PIQ</w:t>
            </w:r>
          </w:p>
        </w:tc>
        <w:tc>
          <w:tcPr>
            <w:tcW w:w="0" w:type="auto"/>
            <w:tcBorders>
              <w:top w:val="nil"/>
              <w:left w:val="nil"/>
              <w:bottom w:val="single" w:sz="8" w:space="0" w:color="auto"/>
              <w:right w:val="single" w:sz="8" w:space="0" w:color="auto"/>
            </w:tcBorders>
            <w:shd w:val="clear" w:color="auto" w:fill="auto"/>
            <w:vAlign w:val="center"/>
            <w:hideMark/>
          </w:tcPr>
          <w:p w14:paraId="02311105"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Spatial compartment model using public mobility data. Local parameters.</w:t>
            </w:r>
          </w:p>
        </w:tc>
        <w:tc>
          <w:tcPr>
            <w:tcW w:w="0" w:type="auto"/>
            <w:tcBorders>
              <w:top w:val="nil"/>
              <w:left w:val="nil"/>
              <w:bottom w:val="single" w:sz="8" w:space="0" w:color="auto"/>
              <w:right w:val="single" w:sz="8" w:space="0" w:color="auto"/>
            </w:tcBorders>
            <w:shd w:val="clear" w:color="auto" w:fill="auto"/>
            <w:vAlign w:val="center"/>
            <w:hideMark/>
          </w:tcPr>
          <w:p w14:paraId="2F66A3AA"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1CD873CF" w14:textId="77777777" w:rsidTr="007719B1">
        <w:trPr>
          <w:trHeight w:val="111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3157AD8"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JHU_CSSE-DECOM</w:t>
            </w:r>
          </w:p>
        </w:tc>
        <w:tc>
          <w:tcPr>
            <w:tcW w:w="0" w:type="auto"/>
            <w:tcBorders>
              <w:top w:val="nil"/>
              <w:left w:val="nil"/>
              <w:bottom w:val="single" w:sz="8" w:space="0" w:color="auto"/>
              <w:right w:val="single" w:sz="8" w:space="0" w:color="auto"/>
            </w:tcBorders>
            <w:shd w:val="clear" w:color="auto" w:fill="auto"/>
            <w:vAlign w:val="center"/>
            <w:hideMark/>
          </w:tcPr>
          <w:p w14:paraId="2A16867D"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3D3230F8"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498D5F7A"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Cen</w:t>
            </w:r>
          </w:p>
        </w:tc>
        <w:tc>
          <w:tcPr>
            <w:tcW w:w="0" w:type="auto"/>
            <w:tcBorders>
              <w:top w:val="nil"/>
              <w:left w:val="nil"/>
              <w:bottom w:val="single" w:sz="8" w:space="0" w:color="auto"/>
              <w:right w:val="single" w:sz="8" w:space="0" w:color="auto"/>
            </w:tcBorders>
            <w:shd w:val="clear" w:color="auto" w:fill="auto"/>
            <w:vAlign w:val="center"/>
            <w:hideMark/>
          </w:tcPr>
          <w:p w14:paraId="4F94ACCD"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15B61A61"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SG</w:t>
            </w:r>
          </w:p>
        </w:tc>
        <w:tc>
          <w:tcPr>
            <w:tcW w:w="0" w:type="auto"/>
            <w:tcBorders>
              <w:top w:val="nil"/>
              <w:left w:val="nil"/>
              <w:bottom w:val="single" w:sz="8" w:space="0" w:color="auto"/>
              <w:right w:val="single" w:sz="8" w:space="0" w:color="auto"/>
            </w:tcBorders>
            <w:shd w:val="clear" w:color="auto" w:fill="auto"/>
            <w:vAlign w:val="center"/>
            <w:hideMark/>
          </w:tcPr>
          <w:p w14:paraId="061EAFEB"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State-level, empirical machine learning model driven by epidemiological, mobility, demographic, and behavioral data.</w:t>
            </w:r>
          </w:p>
        </w:tc>
        <w:tc>
          <w:tcPr>
            <w:tcW w:w="0" w:type="auto"/>
            <w:tcBorders>
              <w:top w:val="nil"/>
              <w:left w:val="nil"/>
              <w:bottom w:val="single" w:sz="8" w:space="0" w:color="auto"/>
              <w:right w:val="single" w:sz="8" w:space="0" w:color="auto"/>
            </w:tcBorders>
            <w:shd w:val="clear" w:color="auto" w:fill="auto"/>
            <w:vAlign w:val="center"/>
            <w:hideMark/>
          </w:tcPr>
          <w:p w14:paraId="624F7215"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710D4DE0" w14:textId="77777777" w:rsidTr="007719B1">
        <w:trPr>
          <w:trHeight w:val="11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DFA06B"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JHU_IDD-</w:t>
            </w:r>
            <w:proofErr w:type="spellStart"/>
            <w:r w:rsidRPr="00316C63">
              <w:rPr>
                <w:rFonts w:asciiTheme="majorHAnsi" w:eastAsia="Times New Roman" w:hAnsiTheme="majorHAnsi" w:cstheme="majorHAnsi"/>
                <w:sz w:val="20"/>
                <w:szCs w:val="20"/>
              </w:rPr>
              <w:t>CovidSP</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C1A0901"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proofErr w:type="gramStart"/>
            <w:r w:rsidRPr="00316C63">
              <w:rPr>
                <w:rFonts w:asciiTheme="majorHAnsi" w:eastAsia="Times New Roman" w:hAnsiTheme="majorHAnsi" w:cstheme="majorHAnsi"/>
                <w:sz w:val="20"/>
                <w:szCs w:val="20"/>
              </w:rPr>
              <w:t>J,UF</w:t>
            </w:r>
            <w:proofErr w:type="gramEnd"/>
          </w:p>
        </w:tc>
        <w:tc>
          <w:tcPr>
            <w:tcW w:w="0" w:type="auto"/>
            <w:tcBorders>
              <w:top w:val="nil"/>
              <w:left w:val="nil"/>
              <w:bottom w:val="single" w:sz="8" w:space="0" w:color="auto"/>
              <w:right w:val="single" w:sz="8" w:space="0" w:color="auto"/>
            </w:tcBorders>
            <w:shd w:val="clear" w:color="auto" w:fill="auto"/>
            <w:vAlign w:val="center"/>
            <w:hideMark/>
          </w:tcPr>
          <w:p w14:paraId="4DD846ED"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7D25CA96"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proofErr w:type="gramStart"/>
            <w:r w:rsidRPr="00316C63">
              <w:rPr>
                <w:rFonts w:asciiTheme="majorHAnsi" w:eastAsia="Times New Roman" w:hAnsiTheme="majorHAnsi" w:cstheme="majorHAnsi"/>
                <w:sz w:val="20"/>
                <w:szCs w:val="20"/>
              </w:rPr>
              <w:t>J,UF</w:t>
            </w:r>
            <w:proofErr w:type="gramEnd"/>
          </w:p>
        </w:tc>
        <w:tc>
          <w:tcPr>
            <w:tcW w:w="0" w:type="auto"/>
            <w:tcBorders>
              <w:top w:val="nil"/>
              <w:left w:val="nil"/>
              <w:bottom w:val="single" w:sz="8" w:space="0" w:color="auto"/>
              <w:right w:val="single" w:sz="8" w:space="0" w:color="auto"/>
            </w:tcBorders>
            <w:shd w:val="clear" w:color="auto" w:fill="auto"/>
            <w:vAlign w:val="center"/>
            <w:hideMark/>
          </w:tcPr>
          <w:p w14:paraId="2DD9CA30"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Cen</w:t>
            </w:r>
          </w:p>
        </w:tc>
        <w:tc>
          <w:tcPr>
            <w:tcW w:w="0" w:type="auto"/>
            <w:tcBorders>
              <w:top w:val="nil"/>
              <w:left w:val="nil"/>
              <w:bottom w:val="single" w:sz="8" w:space="0" w:color="auto"/>
              <w:right w:val="single" w:sz="8" w:space="0" w:color="auto"/>
            </w:tcBorders>
            <w:shd w:val="clear" w:color="auto" w:fill="auto"/>
            <w:vAlign w:val="center"/>
            <w:hideMark/>
          </w:tcPr>
          <w:p w14:paraId="172E6A48"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Cen</w:t>
            </w:r>
          </w:p>
        </w:tc>
        <w:tc>
          <w:tcPr>
            <w:tcW w:w="0" w:type="auto"/>
            <w:tcBorders>
              <w:top w:val="nil"/>
              <w:left w:val="nil"/>
              <w:bottom w:val="single" w:sz="8" w:space="0" w:color="auto"/>
              <w:right w:val="single" w:sz="8" w:space="0" w:color="auto"/>
            </w:tcBorders>
            <w:shd w:val="clear" w:color="auto" w:fill="auto"/>
            <w:vAlign w:val="center"/>
            <w:hideMark/>
          </w:tcPr>
          <w:p w14:paraId="6AB013A3" w14:textId="5E274399"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Metapopulation model with commuting, nonpharmaceutical interventions, and stochastic SEIR disease dynamics (59)</w:t>
            </w:r>
          </w:p>
        </w:tc>
        <w:tc>
          <w:tcPr>
            <w:tcW w:w="0" w:type="auto"/>
            <w:tcBorders>
              <w:top w:val="nil"/>
              <w:left w:val="nil"/>
              <w:bottom w:val="single" w:sz="8" w:space="0" w:color="auto"/>
              <w:right w:val="single" w:sz="8" w:space="0" w:color="auto"/>
            </w:tcBorders>
            <w:shd w:val="clear" w:color="auto" w:fill="auto"/>
            <w:vAlign w:val="center"/>
            <w:hideMark/>
          </w:tcPr>
          <w:p w14:paraId="7FEE38FD"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59FD3229" w14:textId="77777777" w:rsidTr="007719B1">
        <w:trPr>
          <w:trHeight w:val="11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6716FE8"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Karlen-</w:t>
            </w:r>
            <w:proofErr w:type="spellStart"/>
            <w:r w:rsidRPr="00316C63">
              <w:rPr>
                <w:rFonts w:asciiTheme="majorHAnsi" w:eastAsia="Times New Roman" w:hAnsiTheme="majorHAnsi" w:cstheme="majorHAnsi"/>
                <w:sz w:val="20"/>
                <w:szCs w:val="20"/>
              </w:rPr>
              <w:t>pypm</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68DECF8D"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CTP, HHS</w:t>
            </w:r>
          </w:p>
        </w:tc>
        <w:tc>
          <w:tcPr>
            <w:tcW w:w="0" w:type="auto"/>
            <w:tcBorders>
              <w:top w:val="nil"/>
              <w:left w:val="nil"/>
              <w:bottom w:val="single" w:sz="8" w:space="0" w:color="auto"/>
              <w:right w:val="single" w:sz="8" w:space="0" w:color="auto"/>
            </w:tcBorders>
            <w:shd w:val="clear" w:color="auto" w:fill="auto"/>
            <w:vAlign w:val="center"/>
            <w:hideMark/>
          </w:tcPr>
          <w:p w14:paraId="46CD3DDF"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4ACB7232"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79E8CE5D"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7341BCB2"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3BF0DCB2" w14:textId="2D050601"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Finite time difference equations implemented as a general-purpose population modeling framework (60)</w:t>
            </w:r>
          </w:p>
        </w:tc>
        <w:tc>
          <w:tcPr>
            <w:tcW w:w="0" w:type="auto"/>
            <w:tcBorders>
              <w:top w:val="nil"/>
              <w:left w:val="nil"/>
              <w:bottom w:val="single" w:sz="8" w:space="0" w:color="auto"/>
              <w:right w:val="single" w:sz="8" w:space="0" w:color="auto"/>
            </w:tcBorders>
            <w:shd w:val="clear" w:color="auto" w:fill="auto"/>
            <w:vAlign w:val="center"/>
            <w:hideMark/>
          </w:tcPr>
          <w:p w14:paraId="224F5F06"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3C5B4F27" w14:textId="77777777" w:rsidTr="007719B1">
        <w:trPr>
          <w:trHeight w:val="5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17A2596"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LNQ-ens1</w:t>
            </w:r>
          </w:p>
        </w:tc>
        <w:tc>
          <w:tcPr>
            <w:tcW w:w="0" w:type="auto"/>
            <w:tcBorders>
              <w:top w:val="nil"/>
              <w:left w:val="nil"/>
              <w:bottom w:val="single" w:sz="8" w:space="0" w:color="auto"/>
              <w:right w:val="single" w:sz="8" w:space="0" w:color="auto"/>
            </w:tcBorders>
            <w:shd w:val="clear" w:color="auto" w:fill="auto"/>
            <w:vAlign w:val="center"/>
            <w:hideMark/>
          </w:tcPr>
          <w:p w14:paraId="2600CB67"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0787F514"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05D1BEC2"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5A8FDEAF"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5C5EC0FB"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3A1E3C1E"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County-level ensemble of boosted tree and neural net models</w:t>
            </w:r>
          </w:p>
        </w:tc>
        <w:tc>
          <w:tcPr>
            <w:tcW w:w="0" w:type="auto"/>
            <w:tcBorders>
              <w:top w:val="nil"/>
              <w:left w:val="nil"/>
              <w:bottom w:val="single" w:sz="8" w:space="0" w:color="auto"/>
              <w:right w:val="single" w:sz="8" w:space="0" w:color="auto"/>
            </w:tcBorders>
            <w:shd w:val="clear" w:color="auto" w:fill="auto"/>
            <w:vAlign w:val="center"/>
            <w:hideMark/>
          </w:tcPr>
          <w:p w14:paraId="34F52A0F"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1A21770F" w14:textId="77777777" w:rsidTr="007719B1">
        <w:trPr>
          <w:trHeight w:val="87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F84C82"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LANL-</w:t>
            </w:r>
            <w:proofErr w:type="spellStart"/>
            <w:r w:rsidRPr="00316C63">
              <w:rPr>
                <w:rFonts w:asciiTheme="majorHAnsi" w:eastAsia="Times New Roman" w:hAnsiTheme="majorHAnsi" w:cstheme="majorHAnsi"/>
                <w:sz w:val="20"/>
                <w:szCs w:val="20"/>
              </w:rPr>
              <w:t>GrowthRate</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19BD9AF"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02FB1334"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751C527B"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5A953969"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9C86450"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07BD0B83" w14:textId="60C96521"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Statistical dynamical growth model accounting for population susceptibility (61)</w:t>
            </w:r>
          </w:p>
        </w:tc>
        <w:tc>
          <w:tcPr>
            <w:tcW w:w="0" w:type="auto"/>
            <w:tcBorders>
              <w:top w:val="nil"/>
              <w:left w:val="nil"/>
              <w:bottom w:val="single" w:sz="8" w:space="0" w:color="auto"/>
              <w:right w:val="single" w:sz="8" w:space="0" w:color="auto"/>
            </w:tcBorders>
            <w:shd w:val="clear" w:color="auto" w:fill="auto"/>
            <w:vAlign w:val="center"/>
            <w:hideMark/>
          </w:tcPr>
          <w:p w14:paraId="7A6F47C6"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697827B2" w14:textId="77777777" w:rsidTr="007719B1">
        <w:trPr>
          <w:trHeight w:val="145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E1454E"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Microsoft-</w:t>
            </w:r>
            <w:proofErr w:type="spellStart"/>
            <w:r w:rsidRPr="00316C63">
              <w:rPr>
                <w:rFonts w:asciiTheme="majorHAnsi" w:eastAsia="Times New Roman" w:hAnsiTheme="majorHAnsi" w:cstheme="majorHAnsi"/>
                <w:sz w:val="20"/>
                <w:szCs w:val="20"/>
              </w:rPr>
              <w:t>DeepSTIA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D2C866C"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202DA2D8"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11CD087F"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01CBA351"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7C451039"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008C4496" w14:textId="1D684356"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A deep spatial-temporal network that leverages a hierarchical administration graph and adaptively identified interconnections within the same administrative level (62)</w:t>
            </w:r>
          </w:p>
        </w:tc>
        <w:tc>
          <w:tcPr>
            <w:tcW w:w="0" w:type="auto"/>
            <w:tcBorders>
              <w:top w:val="nil"/>
              <w:left w:val="nil"/>
              <w:bottom w:val="single" w:sz="8" w:space="0" w:color="auto"/>
              <w:right w:val="single" w:sz="8" w:space="0" w:color="auto"/>
            </w:tcBorders>
            <w:shd w:val="clear" w:color="auto" w:fill="auto"/>
            <w:vAlign w:val="center"/>
            <w:hideMark/>
          </w:tcPr>
          <w:p w14:paraId="202FEBDC"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65679397" w14:textId="77777777" w:rsidTr="007719B1">
        <w:trPr>
          <w:trHeight w:val="11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97B5A9"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MOBS-GLEAM_COVID</w:t>
            </w:r>
          </w:p>
        </w:tc>
        <w:tc>
          <w:tcPr>
            <w:tcW w:w="0" w:type="auto"/>
            <w:tcBorders>
              <w:top w:val="nil"/>
              <w:left w:val="nil"/>
              <w:bottom w:val="single" w:sz="8" w:space="0" w:color="auto"/>
              <w:right w:val="single" w:sz="8" w:space="0" w:color="auto"/>
            </w:tcBorders>
            <w:shd w:val="clear" w:color="auto" w:fill="auto"/>
            <w:vAlign w:val="center"/>
            <w:hideMark/>
          </w:tcPr>
          <w:p w14:paraId="7420FC64"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307F8D07"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HHS</w:t>
            </w:r>
          </w:p>
        </w:tc>
        <w:tc>
          <w:tcPr>
            <w:tcW w:w="0" w:type="auto"/>
            <w:tcBorders>
              <w:top w:val="nil"/>
              <w:left w:val="nil"/>
              <w:bottom w:val="single" w:sz="8" w:space="0" w:color="auto"/>
              <w:right w:val="single" w:sz="8" w:space="0" w:color="auto"/>
            </w:tcBorders>
            <w:shd w:val="clear" w:color="auto" w:fill="auto"/>
            <w:vAlign w:val="center"/>
            <w:hideMark/>
          </w:tcPr>
          <w:p w14:paraId="28521365"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6FBED8F7"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Cen</w:t>
            </w:r>
          </w:p>
        </w:tc>
        <w:tc>
          <w:tcPr>
            <w:tcW w:w="0" w:type="auto"/>
            <w:tcBorders>
              <w:top w:val="nil"/>
              <w:left w:val="nil"/>
              <w:bottom w:val="single" w:sz="8" w:space="0" w:color="auto"/>
              <w:right w:val="single" w:sz="8" w:space="0" w:color="auto"/>
            </w:tcBorders>
            <w:shd w:val="clear" w:color="auto" w:fill="auto"/>
            <w:vAlign w:val="center"/>
            <w:hideMark/>
          </w:tcPr>
          <w:p w14:paraId="07965C51"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G</w:t>
            </w:r>
          </w:p>
        </w:tc>
        <w:tc>
          <w:tcPr>
            <w:tcW w:w="0" w:type="auto"/>
            <w:tcBorders>
              <w:top w:val="nil"/>
              <w:left w:val="nil"/>
              <w:bottom w:val="single" w:sz="8" w:space="0" w:color="auto"/>
              <w:right w:val="single" w:sz="8" w:space="0" w:color="auto"/>
            </w:tcBorders>
            <w:shd w:val="clear" w:color="auto" w:fill="auto"/>
            <w:vAlign w:val="center"/>
            <w:hideMark/>
          </w:tcPr>
          <w:p w14:paraId="2E604826" w14:textId="5010BABA"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xml:space="preserve">Metapopulation, </w:t>
            </w:r>
            <w:proofErr w:type="gramStart"/>
            <w:r w:rsidRPr="00316C63">
              <w:rPr>
                <w:rFonts w:asciiTheme="majorHAnsi" w:eastAsia="Times New Roman" w:hAnsiTheme="majorHAnsi" w:cstheme="majorHAnsi"/>
                <w:sz w:val="20"/>
                <w:szCs w:val="20"/>
              </w:rPr>
              <w:t>age-structured</w:t>
            </w:r>
            <w:proofErr w:type="gramEnd"/>
            <w:r w:rsidRPr="00316C63">
              <w:rPr>
                <w:rFonts w:asciiTheme="majorHAnsi" w:eastAsia="Times New Roman" w:hAnsiTheme="majorHAnsi" w:cstheme="majorHAnsi"/>
                <w:sz w:val="20"/>
                <w:szCs w:val="20"/>
              </w:rPr>
              <w:t xml:space="preserve"> SLIR model with mobility and nonpharmaceutical interventions (63)</w:t>
            </w:r>
          </w:p>
        </w:tc>
        <w:tc>
          <w:tcPr>
            <w:tcW w:w="0" w:type="auto"/>
            <w:tcBorders>
              <w:top w:val="nil"/>
              <w:left w:val="nil"/>
              <w:bottom w:val="single" w:sz="8" w:space="0" w:color="auto"/>
              <w:right w:val="single" w:sz="8" w:space="0" w:color="auto"/>
            </w:tcBorders>
            <w:shd w:val="clear" w:color="auto" w:fill="auto"/>
            <w:vAlign w:val="center"/>
            <w:hideMark/>
          </w:tcPr>
          <w:p w14:paraId="3EBCA08A"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400276DE" w14:textId="77777777" w:rsidTr="007719B1">
        <w:trPr>
          <w:trHeight w:val="5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95F04E"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proofErr w:type="spellStart"/>
            <w:r w:rsidRPr="00316C63">
              <w:rPr>
                <w:rFonts w:asciiTheme="majorHAnsi" w:eastAsia="Times New Roman" w:hAnsiTheme="majorHAnsi" w:cstheme="majorHAnsi"/>
                <w:sz w:val="20"/>
                <w:szCs w:val="20"/>
              </w:rPr>
              <w:t>RobertWalraven</w:t>
            </w:r>
            <w:proofErr w:type="spellEnd"/>
            <w:r w:rsidRPr="00316C63">
              <w:rPr>
                <w:rFonts w:asciiTheme="majorHAnsi" w:eastAsia="Times New Roman" w:hAnsiTheme="majorHAnsi" w:cstheme="majorHAnsi"/>
                <w:sz w:val="20"/>
                <w:szCs w:val="20"/>
              </w:rPr>
              <w:t>-ESG</w:t>
            </w:r>
          </w:p>
        </w:tc>
        <w:tc>
          <w:tcPr>
            <w:tcW w:w="0" w:type="auto"/>
            <w:tcBorders>
              <w:top w:val="nil"/>
              <w:left w:val="nil"/>
              <w:bottom w:val="single" w:sz="8" w:space="0" w:color="auto"/>
              <w:right w:val="single" w:sz="8" w:space="0" w:color="auto"/>
            </w:tcBorders>
            <w:shd w:val="clear" w:color="auto" w:fill="auto"/>
            <w:vAlign w:val="center"/>
            <w:hideMark/>
          </w:tcPr>
          <w:p w14:paraId="0030C21F"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6993D44F"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6744CB9E"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55444A5C"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37E57CB8"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79EE7BC0"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Multiple skewed gaussian mathematical fit</w:t>
            </w:r>
          </w:p>
        </w:tc>
        <w:tc>
          <w:tcPr>
            <w:tcW w:w="0" w:type="auto"/>
            <w:tcBorders>
              <w:top w:val="nil"/>
              <w:left w:val="nil"/>
              <w:bottom w:val="single" w:sz="8" w:space="0" w:color="auto"/>
              <w:right w:val="single" w:sz="8" w:space="0" w:color="auto"/>
            </w:tcBorders>
            <w:shd w:val="clear" w:color="auto" w:fill="auto"/>
            <w:vAlign w:val="center"/>
            <w:hideMark/>
          </w:tcPr>
          <w:p w14:paraId="4D0E7DF1"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18033B80" w14:textId="77777777" w:rsidTr="007719B1">
        <w:trPr>
          <w:trHeight w:val="5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9970734"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lastRenderedPageBreak/>
              <w:t>UCLA-</w:t>
            </w:r>
            <w:proofErr w:type="spellStart"/>
            <w:r w:rsidRPr="00316C63">
              <w:rPr>
                <w:rFonts w:asciiTheme="majorHAnsi" w:eastAsia="Times New Roman" w:hAnsiTheme="majorHAnsi" w:cstheme="majorHAnsi"/>
                <w:sz w:val="20"/>
                <w:szCs w:val="20"/>
              </w:rPr>
              <w:t>SuEIR</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1FC2696"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71613A61"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CTP</w:t>
            </w:r>
          </w:p>
        </w:tc>
        <w:tc>
          <w:tcPr>
            <w:tcW w:w="0" w:type="auto"/>
            <w:tcBorders>
              <w:top w:val="nil"/>
              <w:left w:val="nil"/>
              <w:bottom w:val="single" w:sz="8" w:space="0" w:color="auto"/>
              <w:right w:val="single" w:sz="8" w:space="0" w:color="auto"/>
            </w:tcBorders>
            <w:shd w:val="clear" w:color="auto" w:fill="auto"/>
            <w:vAlign w:val="center"/>
            <w:hideMark/>
          </w:tcPr>
          <w:p w14:paraId="3A099F0A"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1E270998"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5AA7C038"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7086006E"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SEIR model variant considering both untested and unreported cases</w:t>
            </w:r>
          </w:p>
        </w:tc>
        <w:tc>
          <w:tcPr>
            <w:tcW w:w="0" w:type="auto"/>
            <w:tcBorders>
              <w:top w:val="nil"/>
              <w:left w:val="nil"/>
              <w:bottom w:val="single" w:sz="8" w:space="0" w:color="auto"/>
              <w:right w:val="single" w:sz="8" w:space="0" w:color="auto"/>
            </w:tcBorders>
            <w:shd w:val="clear" w:color="auto" w:fill="auto"/>
            <w:vAlign w:val="center"/>
            <w:hideMark/>
          </w:tcPr>
          <w:p w14:paraId="5FCB5EDD"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Yes</w:t>
            </w:r>
          </w:p>
        </w:tc>
      </w:tr>
      <w:tr w:rsidR="00E52A6B" w:rsidRPr="00316C63" w14:paraId="3410C511" w14:textId="77777777" w:rsidTr="007719B1">
        <w:trPr>
          <w:trHeight w:val="17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0E509A"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USC-</w:t>
            </w:r>
            <w:proofErr w:type="spellStart"/>
            <w:r w:rsidRPr="00316C63">
              <w:rPr>
                <w:rFonts w:asciiTheme="majorHAnsi" w:eastAsia="Times New Roman" w:hAnsiTheme="majorHAnsi" w:cstheme="majorHAnsi"/>
                <w:sz w:val="20"/>
                <w:szCs w:val="20"/>
              </w:rPr>
              <w:t>SIkJalpha</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336F923"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1F00A1B6"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HHS</w:t>
            </w:r>
          </w:p>
        </w:tc>
        <w:tc>
          <w:tcPr>
            <w:tcW w:w="0" w:type="auto"/>
            <w:tcBorders>
              <w:top w:val="nil"/>
              <w:left w:val="nil"/>
              <w:bottom w:val="single" w:sz="8" w:space="0" w:color="auto"/>
              <w:right w:val="single" w:sz="8" w:space="0" w:color="auto"/>
            </w:tcBorders>
            <w:shd w:val="clear" w:color="auto" w:fill="auto"/>
            <w:vAlign w:val="center"/>
            <w:hideMark/>
          </w:tcPr>
          <w:p w14:paraId="76488F77"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58B4CBF4"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2B013612"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68840FA0" w14:textId="0158E6BE"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Models temporally varying infection, death, and hospitalization rates. Learning is performed by reducing the problem to multiple simple linear regression problems. (64)</w:t>
            </w:r>
          </w:p>
        </w:tc>
        <w:tc>
          <w:tcPr>
            <w:tcW w:w="0" w:type="auto"/>
            <w:tcBorders>
              <w:top w:val="nil"/>
              <w:left w:val="nil"/>
              <w:bottom w:val="single" w:sz="8" w:space="0" w:color="auto"/>
              <w:right w:val="single" w:sz="8" w:space="0" w:color="auto"/>
            </w:tcBorders>
            <w:shd w:val="clear" w:color="auto" w:fill="auto"/>
            <w:vAlign w:val="center"/>
            <w:hideMark/>
          </w:tcPr>
          <w:p w14:paraId="2D586B15"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1CCB0C88" w14:textId="77777777" w:rsidTr="007719B1">
        <w:trPr>
          <w:trHeight w:val="8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64FF1C"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UMass-</w:t>
            </w:r>
            <w:proofErr w:type="spellStart"/>
            <w:r w:rsidRPr="00316C63">
              <w:rPr>
                <w:rFonts w:asciiTheme="majorHAnsi" w:eastAsia="Times New Roman" w:hAnsiTheme="majorHAnsi" w:cstheme="majorHAnsi"/>
                <w:sz w:val="20"/>
                <w:szCs w:val="20"/>
              </w:rPr>
              <w:t>MechBayes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79B9828"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27291F36"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6F9F1B94"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45F1E91D"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6C88CA2F"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56C1664F"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Bayesian compartmental model with observations on incident case counts and incident deaths</w:t>
            </w:r>
          </w:p>
        </w:tc>
        <w:tc>
          <w:tcPr>
            <w:tcW w:w="0" w:type="auto"/>
            <w:tcBorders>
              <w:top w:val="nil"/>
              <w:left w:val="nil"/>
              <w:bottom w:val="single" w:sz="8" w:space="0" w:color="auto"/>
              <w:right w:val="single" w:sz="8" w:space="0" w:color="auto"/>
            </w:tcBorders>
            <w:shd w:val="clear" w:color="auto" w:fill="auto"/>
            <w:vAlign w:val="center"/>
            <w:hideMark/>
          </w:tcPr>
          <w:p w14:paraId="547EBAA4"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E52A6B" w:rsidRPr="00316C63" w14:paraId="0D13A465" w14:textId="77777777" w:rsidTr="007719B1">
        <w:trPr>
          <w:trHeight w:val="17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AC86E9"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UVA-Ensemble</w:t>
            </w:r>
          </w:p>
        </w:tc>
        <w:tc>
          <w:tcPr>
            <w:tcW w:w="0" w:type="auto"/>
            <w:tcBorders>
              <w:top w:val="nil"/>
              <w:left w:val="nil"/>
              <w:bottom w:val="single" w:sz="8" w:space="0" w:color="auto"/>
              <w:right w:val="single" w:sz="8" w:space="0" w:color="auto"/>
            </w:tcBorders>
            <w:shd w:val="clear" w:color="auto" w:fill="auto"/>
            <w:vAlign w:val="center"/>
            <w:hideMark/>
          </w:tcPr>
          <w:p w14:paraId="59C079C0"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J</w:t>
            </w:r>
          </w:p>
        </w:tc>
        <w:tc>
          <w:tcPr>
            <w:tcW w:w="0" w:type="auto"/>
            <w:tcBorders>
              <w:top w:val="nil"/>
              <w:left w:val="nil"/>
              <w:bottom w:val="single" w:sz="8" w:space="0" w:color="auto"/>
              <w:right w:val="single" w:sz="8" w:space="0" w:color="auto"/>
            </w:tcBorders>
            <w:shd w:val="clear" w:color="auto" w:fill="auto"/>
            <w:vAlign w:val="center"/>
            <w:hideMark/>
          </w:tcPr>
          <w:p w14:paraId="480BA42D"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01A61BA2"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5C7EBBB0" w14:textId="77777777"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14:paraId="04F344BB" w14:textId="77777777"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w:t>
            </w:r>
          </w:p>
        </w:tc>
        <w:tc>
          <w:tcPr>
            <w:tcW w:w="0" w:type="auto"/>
            <w:tcBorders>
              <w:top w:val="nil"/>
              <w:left w:val="nil"/>
              <w:bottom w:val="single" w:sz="8" w:space="0" w:color="auto"/>
              <w:right w:val="single" w:sz="8" w:space="0" w:color="auto"/>
            </w:tcBorders>
            <w:shd w:val="clear" w:color="000000" w:fill="FFFFFF"/>
            <w:vAlign w:val="center"/>
            <w:hideMark/>
          </w:tcPr>
          <w:p w14:paraId="03A06732" w14:textId="5FDE762E" w:rsidR="007719B1" w:rsidRPr="00316C63" w:rsidRDefault="007719B1" w:rsidP="007719B1">
            <w:pPr>
              <w:spacing w:after="0" w:line="240" w:lineRule="auto"/>
              <w:jc w:val="center"/>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xml:space="preserve">An ensemble of multiple methods such as auto-regressive (AR) models with exogenous variables, </w:t>
            </w:r>
            <w:proofErr w:type="gramStart"/>
            <w:r w:rsidRPr="00316C63">
              <w:rPr>
                <w:rFonts w:asciiTheme="majorHAnsi" w:eastAsia="Times New Roman" w:hAnsiTheme="majorHAnsi" w:cstheme="majorHAnsi"/>
                <w:sz w:val="20"/>
                <w:szCs w:val="20"/>
              </w:rPr>
              <w:t>Long</w:t>
            </w:r>
            <w:proofErr w:type="gramEnd"/>
            <w:r w:rsidRPr="00316C63">
              <w:rPr>
                <w:rFonts w:asciiTheme="majorHAnsi" w:eastAsia="Times New Roman" w:hAnsiTheme="majorHAnsi" w:cstheme="majorHAnsi"/>
                <w:sz w:val="20"/>
                <w:szCs w:val="20"/>
              </w:rPr>
              <w:t xml:space="preserve"> short-term memory (</w:t>
            </w:r>
            <w:proofErr w:type="spellStart"/>
            <w:r w:rsidRPr="00316C63">
              <w:rPr>
                <w:rFonts w:asciiTheme="majorHAnsi" w:eastAsia="Times New Roman" w:hAnsiTheme="majorHAnsi" w:cstheme="majorHAnsi"/>
                <w:sz w:val="20"/>
                <w:szCs w:val="20"/>
              </w:rPr>
              <w:t>lSTM</w:t>
            </w:r>
            <w:proofErr w:type="spellEnd"/>
            <w:r w:rsidRPr="00316C63">
              <w:rPr>
                <w:rFonts w:asciiTheme="majorHAnsi" w:eastAsia="Times New Roman" w:hAnsiTheme="majorHAnsi" w:cstheme="majorHAnsi"/>
                <w:sz w:val="20"/>
                <w:szCs w:val="20"/>
              </w:rPr>
              <w:t>) models, ensemble Kalman filter (</w:t>
            </w:r>
            <w:proofErr w:type="spellStart"/>
            <w:r w:rsidRPr="00316C63">
              <w:rPr>
                <w:rFonts w:asciiTheme="majorHAnsi" w:eastAsia="Times New Roman" w:hAnsiTheme="majorHAnsi" w:cstheme="majorHAnsi"/>
                <w:sz w:val="20"/>
                <w:szCs w:val="20"/>
              </w:rPr>
              <w:t>EnKF</w:t>
            </w:r>
            <w:proofErr w:type="spellEnd"/>
            <w:r w:rsidRPr="00316C63">
              <w:rPr>
                <w:rFonts w:asciiTheme="majorHAnsi" w:eastAsia="Times New Roman" w:hAnsiTheme="majorHAnsi" w:cstheme="majorHAnsi"/>
                <w:sz w:val="20"/>
                <w:szCs w:val="20"/>
              </w:rPr>
              <w:t xml:space="preserve">) and </w:t>
            </w:r>
            <w:proofErr w:type="spellStart"/>
            <w:r w:rsidRPr="00316C63">
              <w:rPr>
                <w:rFonts w:asciiTheme="majorHAnsi" w:eastAsia="Times New Roman" w:hAnsiTheme="majorHAnsi" w:cstheme="majorHAnsi"/>
                <w:sz w:val="20"/>
                <w:szCs w:val="20"/>
              </w:rPr>
              <w:t>PatchSim</w:t>
            </w:r>
            <w:proofErr w:type="spellEnd"/>
            <w:r w:rsidRPr="00316C63">
              <w:rPr>
                <w:rFonts w:asciiTheme="majorHAnsi" w:eastAsia="Times New Roman" w:hAnsiTheme="majorHAnsi" w:cstheme="majorHAnsi"/>
                <w:sz w:val="20"/>
                <w:szCs w:val="20"/>
              </w:rPr>
              <w:t xml:space="preserve"> (an SEIR model). (65)</w:t>
            </w:r>
          </w:p>
        </w:tc>
        <w:tc>
          <w:tcPr>
            <w:tcW w:w="0" w:type="auto"/>
            <w:tcBorders>
              <w:top w:val="nil"/>
              <w:left w:val="nil"/>
              <w:bottom w:val="single" w:sz="8" w:space="0" w:color="auto"/>
              <w:right w:val="single" w:sz="8" w:space="0" w:color="auto"/>
            </w:tcBorders>
            <w:shd w:val="clear" w:color="auto" w:fill="auto"/>
            <w:vAlign w:val="center"/>
            <w:hideMark/>
          </w:tcPr>
          <w:p w14:paraId="3BA3918D" w14:textId="77777777" w:rsidR="007719B1" w:rsidRPr="00316C63" w:rsidRDefault="007719B1" w:rsidP="007719B1">
            <w:pPr>
              <w:spacing w:after="0" w:line="240" w:lineRule="auto"/>
              <w:jc w:val="center"/>
              <w:rPr>
                <w:rFonts w:eastAsia="Times New Roman"/>
                <w:color w:val="000000"/>
                <w:sz w:val="20"/>
                <w:szCs w:val="20"/>
              </w:rPr>
            </w:pPr>
            <w:r w:rsidRPr="00316C63">
              <w:rPr>
                <w:rFonts w:eastAsia="Times New Roman"/>
                <w:color w:val="000000"/>
                <w:sz w:val="20"/>
                <w:szCs w:val="20"/>
              </w:rPr>
              <w:t>No</w:t>
            </w:r>
          </w:p>
        </w:tc>
      </w:tr>
      <w:tr w:rsidR="007719B1" w:rsidRPr="00316C63" w14:paraId="35CD0CCB" w14:textId="77777777" w:rsidTr="007719B1">
        <w:trPr>
          <w:trHeight w:val="1416"/>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59665D2" w14:textId="6FD6F606" w:rsidR="007719B1" w:rsidRPr="00316C63" w:rsidRDefault="007719B1" w:rsidP="007719B1">
            <w:pPr>
              <w:spacing w:after="0" w:line="240" w:lineRule="auto"/>
              <w:rPr>
                <w:rFonts w:asciiTheme="majorHAnsi" w:eastAsia="Times New Roman" w:hAnsiTheme="majorHAnsi" w:cstheme="majorHAnsi"/>
                <w:sz w:val="20"/>
                <w:szCs w:val="20"/>
              </w:rPr>
            </w:pPr>
            <w:r w:rsidRPr="00316C63">
              <w:rPr>
                <w:rFonts w:asciiTheme="majorHAnsi" w:eastAsia="Times New Roman" w:hAnsiTheme="majorHAnsi" w:cstheme="majorHAnsi"/>
                <w:sz w:val="20"/>
                <w:szCs w:val="20"/>
              </w:rPr>
              <w:t xml:space="preserve">Cen = US Cen (https://www.census.gov/), CTP = COVID Tracking Project (https://covidtracking.com/), G = Google mobility (https://www.google.com/covid19/mobility/), J = JHU CSSE (https://github.com/CSSEGISandData/COVID-19), MEI=Dallas Fed Mobility &amp; Engagement Index (MEI), NYT = New York Times (https://github.com/nytimes/covid-19-data), PIQ = Place IQ (https://github.com/COVIDExposureIndices/COVIDExposureIndices), SEIR = Susceptible-Exposed-Infectious-Recovered compartmental model, SG = </w:t>
            </w:r>
            <w:proofErr w:type="spellStart"/>
            <w:r w:rsidRPr="00316C63">
              <w:rPr>
                <w:rFonts w:asciiTheme="majorHAnsi" w:eastAsia="Times New Roman" w:hAnsiTheme="majorHAnsi" w:cstheme="majorHAnsi"/>
                <w:sz w:val="20"/>
                <w:szCs w:val="20"/>
              </w:rPr>
              <w:t>SafeGraph</w:t>
            </w:r>
            <w:proofErr w:type="spellEnd"/>
            <w:r w:rsidRPr="00316C63">
              <w:rPr>
                <w:rFonts w:asciiTheme="majorHAnsi" w:eastAsia="Times New Roman" w:hAnsiTheme="majorHAnsi" w:cstheme="majorHAnsi"/>
                <w:sz w:val="20"/>
                <w:szCs w:val="20"/>
              </w:rPr>
              <w:t xml:space="preserve"> mobility (https://www.safegraph.com/), SIR = Susceptible-Infectious-Recovered compartmental model, UF = USA Facts (https://usafacts.org/visualizations/coronavirus-covid-19-spread-map/), USDT = U.S. Department of Transportation Bureau of Transportation Statistics (https://www.transportation.gov/connect/available-datasets); n/a = Not Applicable</w:t>
            </w:r>
          </w:p>
        </w:tc>
      </w:tr>
    </w:tbl>
    <w:p w14:paraId="44FA8F74" w14:textId="77777777" w:rsidR="005670E8" w:rsidRDefault="005670E8">
      <w:pPr>
        <w:pBdr>
          <w:top w:val="nil"/>
          <w:left w:val="nil"/>
          <w:bottom w:val="nil"/>
          <w:right w:val="nil"/>
          <w:between w:val="nil"/>
        </w:pBdr>
        <w:spacing w:line="240" w:lineRule="auto"/>
      </w:pPr>
    </w:p>
    <w:sectPr w:rsidR="005670E8" w:rsidSect="00E52A6B">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E1A6" w14:textId="77777777" w:rsidR="004B696D" w:rsidRDefault="004B696D">
      <w:pPr>
        <w:spacing w:after="0" w:line="240" w:lineRule="auto"/>
      </w:pPr>
      <w:r>
        <w:separator/>
      </w:r>
    </w:p>
  </w:endnote>
  <w:endnote w:type="continuationSeparator" w:id="0">
    <w:p w14:paraId="26692D53" w14:textId="77777777" w:rsidR="004B696D" w:rsidRDefault="004B696D">
      <w:pPr>
        <w:spacing w:after="0" w:line="240" w:lineRule="auto"/>
      </w:pPr>
      <w:r>
        <w:continuationSeparator/>
      </w:r>
    </w:p>
  </w:endnote>
  <w:endnote w:type="continuationNotice" w:id="1">
    <w:p w14:paraId="13C11612" w14:textId="77777777" w:rsidR="004B696D" w:rsidRDefault="004B6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C9D4" w14:textId="77777777" w:rsidR="005670E8" w:rsidRDefault="005670E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B9FC" w14:textId="77777777" w:rsidR="005670E8" w:rsidRDefault="005670E8">
    <w:pPr>
      <w:tabs>
        <w:tab w:val="center" w:pos="4680"/>
        <w:tab w:val="right" w:pos="9360"/>
      </w:tabs>
      <w:spacing w:after="0" w:line="240" w:lineRule="auto"/>
      <w:jc w:val="both"/>
      <w:rPr>
        <w:highlight w:val="white"/>
      </w:rPr>
    </w:pPr>
  </w:p>
  <w:p w14:paraId="067FF6BB" w14:textId="77777777" w:rsidR="005670E8" w:rsidRDefault="005670E8">
    <w:pPr>
      <w:pBdr>
        <w:top w:val="nil"/>
        <w:left w:val="nil"/>
        <w:bottom w:val="nil"/>
        <w:right w:val="nil"/>
        <w:between w:val="nil"/>
      </w:pBdr>
      <w:tabs>
        <w:tab w:val="center" w:pos="4680"/>
        <w:tab w:val="right" w:pos="9360"/>
      </w:tabs>
      <w:spacing w:after="0" w:line="240" w:lineRule="auto"/>
      <w:rPr>
        <w:highlight w:val="whit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AC3A" w14:textId="77777777" w:rsidR="005670E8" w:rsidRDefault="005670E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AFC3" w14:textId="77777777" w:rsidR="004B696D" w:rsidRDefault="004B696D">
      <w:pPr>
        <w:spacing w:after="0" w:line="240" w:lineRule="auto"/>
      </w:pPr>
      <w:r>
        <w:separator/>
      </w:r>
    </w:p>
  </w:footnote>
  <w:footnote w:type="continuationSeparator" w:id="0">
    <w:p w14:paraId="0BFA24B0" w14:textId="77777777" w:rsidR="004B696D" w:rsidRDefault="004B696D">
      <w:pPr>
        <w:spacing w:after="0" w:line="240" w:lineRule="auto"/>
      </w:pPr>
      <w:r>
        <w:continuationSeparator/>
      </w:r>
    </w:p>
  </w:footnote>
  <w:footnote w:type="continuationNotice" w:id="1">
    <w:p w14:paraId="336312F8" w14:textId="77777777" w:rsidR="004B696D" w:rsidRDefault="004B69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128A" w14:textId="77777777" w:rsidR="005670E8" w:rsidRDefault="005670E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F939" w14:textId="77777777" w:rsidR="005670E8" w:rsidRDefault="008E6785">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sidR="007719B1">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7094" w14:textId="77777777" w:rsidR="005670E8" w:rsidRDefault="005670E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5494"/>
    <w:multiLevelType w:val="multilevel"/>
    <w:tmpl w:val="0E704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959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0E8"/>
    <w:rsid w:val="00001504"/>
    <w:rsid w:val="00003E64"/>
    <w:rsid w:val="00007A4B"/>
    <w:rsid w:val="00012907"/>
    <w:rsid w:val="00015F38"/>
    <w:rsid w:val="00016372"/>
    <w:rsid w:val="00016695"/>
    <w:rsid w:val="0001788B"/>
    <w:rsid w:val="00025B16"/>
    <w:rsid w:val="0003120A"/>
    <w:rsid w:val="0003599E"/>
    <w:rsid w:val="00035F31"/>
    <w:rsid w:val="00041D00"/>
    <w:rsid w:val="00045560"/>
    <w:rsid w:val="00046BD6"/>
    <w:rsid w:val="0005018D"/>
    <w:rsid w:val="0005408B"/>
    <w:rsid w:val="000556F3"/>
    <w:rsid w:val="00063CB0"/>
    <w:rsid w:val="00067C63"/>
    <w:rsid w:val="00077C9F"/>
    <w:rsid w:val="00080897"/>
    <w:rsid w:val="00085854"/>
    <w:rsid w:val="00085F98"/>
    <w:rsid w:val="00091F35"/>
    <w:rsid w:val="0009242A"/>
    <w:rsid w:val="000926ED"/>
    <w:rsid w:val="00093072"/>
    <w:rsid w:val="000A3A30"/>
    <w:rsid w:val="000B2CD0"/>
    <w:rsid w:val="000C616B"/>
    <w:rsid w:val="000D526D"/>
    <w:rsid w:val="000D5F72"/>
    <w:rsid w:val="000D62ED"/>
    <w:rsid w:val="000D7A88"/>
    <w:rsid w:val="000E1AAB"/>
    <w:rsid w:val="000E2067"/>
    <w:rsid w:val="000ED475"/>
    <w:rsid w:val="000F2275"/>
    <w:rsid w:val="000F331C"/>
    <w:rsid w:val="000F6ED8"/>
    <w:rsid w:val="000F7BDA"/>
    <w:rsid w:val="00103278"/>
    <w:rsid w:val="0010522E"/>
    <w:rsid w:val="00107068"/>
    <w:rsid w:val="00124D6A"/>
    <w:rsid w:val="00125AEF"/>
    <w:rsid w:val="0012667E"/>
    <w:rsid w:val="00133F2C"/>
    <w:rsid w:val="00134F85"/>
    <w:rsid w:val="00140E6D"/>
    <w:rsid w:val="001442F0"/>
    <w:rsid w:val="00145CA0"/>
    <w:rsid w:val="00151C18"/>
    <w:rsid w:val="00156C96"/>
    <w:rsid w:val="00157797"/>
    <w:rsid w:val="001601ED"/>
    <w:rsid w:val="001709C6"/>
    <w:rsid w:val="0017327D"/>
    <w:rsid w:val="00180116"/>
    <w:rsid w:val="00182B9E"/>
    <w:rsid w:val="00182F65"/>
    <w:rsid w:val="00185B0A"/>
    <w:rsid w:val="00187D2A"/>
    <w:rsid w:val="001A512E"/>
    <w:rsid w:val="001A5DD1"/>
    <w:rsid w:val="001A5EB0"/>
    <w:rsid w:val="001A6727"/>
    <w:rsid w:val="001C07C9"/>
    <w:rsid w:val="001C21D4"/>
    <w:rsid w:val="001C33C7"/>
    <w:rsid w:val="001C6EC4"/>
    <w:rsid w:val="001D29AA"/>
    <w:rsid w:val="001D45D2"/>
    <w:rsid w:val="001D473B"/>
    <w:rsid w:val="001D4E0F"/>
    <w:rsid w:val="001D52D9"/>
    <w:rsid w:val="001E3A38"/>
    <w:rsid w:val="001E3F78"/>
    <w:rsid w:val="001F2FD6"/>
    <w:rsid w:val="001F43E3"/>
    <w:rsid w:val="001F49AC"/>
    <w:rsid w:val="001F6DCF"/>
    <w:rsid w:val="0020142F"/>
    <w:rsid w:val="00201AA6"/>
    <w:rsid w:val="0020622B"/>
    <w:rsid w:val="002104A5"/>
    <w:rsid w:val="00213F66"/>
    <w:rsid w:val="002216FE"/>
    <w:rsid w:val="002224D1"/>
    <w:rsid w:val="00224090"/>
    <w:rsid w:val="00227129"/>
    <w:rsid w:val="0023567D"/>
    <w:rsid w:val="00236DA3"/>
    <w:rsid w:val="002403B9"/>
    <w:rsid w:val="002414C8"/>
    <w:rsid w:val="0026436A"/>
    <w:rsid w:val="0026584E"/>
    <w:rsid w:val="00272187"/>
    <w:rsid w:val="00272BF1"/>
    <w:rsid w:val="00274E8B"/>
    <w:rsid w:val="00276D2D"/>
    <w:rsid w:val="00280F60"/>
    <w:rsid w:val="00283037"/>
    <w:rsid w:val="00286164"/>
    <w:rsid w:val="0029071E"/>
    <w:rsid w:val="00292508"/>
    <w:rsid w:val="00292D09"/>
    <w:rsid w:val="002931EB"/>
    <w:rsid w:val="00296F8C"/>
    <w:rsid w:val="0029738F"/>
    <w:rsid w:val="00297CFF"/>
    <w:rsid w:val="002A0887"/>
    <w:rsid w:val="002A1CB0"/>
    <w:rsid w:val="002B0DBB"/>
    <w:rsid w:val="002B2854"/>
    <w:rsid w:val="002B4054"/>
    <w:rsid w:val="002B56D5"/>
    <w:rsid w:val="002C1B3F"/>
    <w:rsid w:val="002C3BC4"/>
    <w:rsid w:val="002C6424"/>
    <w:rsid w:val="002C64BA"/>
    <w:rsid w:val="002E3268"/>
    <w:rsid w:val="002E3A55"/>
    <w:rsid w:val="002E5E3B"/>
    <w:rsid w:val="002F1CBD"/>
    <w:rsid w:val="00301BD6"/>
    <w:rsid w:val="00304DDB"/>
    <w:rsid w:val="0030B7F7"/>
    <w:rsid w:val="00312026"/>
    <w:rsid w:val="00312C3B"/>
    <w:rsid w:val="00316C63"/>
    <w:rsid w:val="00324291"/>
    <w:rsid w:val="003249F3"/>
    <w:rsid w:val="00331D4A"/>
    <w:rsid w:val="003335F2"/>
    <w:rsid w:val="00335C5F"/>
    <w:rsid w:val="00336AC9"/>
    <w:rsid w:val="0034303A"/>
    <w:rsid w:val="00343C47"/>
    <w:rsid w:val="00345435"/>
    <w:rsid w:val="00345B35"/>
    <w:rsid w:val="0035044E"/>
    <w:rsid w:val="00351898"/>
    <w:rsid w:val="0035394E"/>
    <w:rsid w:val="00355D81"/>
    <w:rsid w:val="00362F73"/>
    <w:rsid w:val="0036697A"/>
    <w:rsid w:val="0037687E"/>
    <w:rsid w:val="0037797A"/>
    <w:rsid w:val="00380487"/>
    <w:rsid w:val="0038159D"/>
    <w:rsid w:val="00383174"/>
    <w:rsid w:val="00385A4B"/>
    <w:rsid w:val="00385D88"/>
    <w:rsid w:val="00386DA7"/>
    <w:rsid w:val="003876FE"/>
    <w:rsid w:val="00393D81"/>
    <w:rsid w:val="003A6CDD"/>
    <w:rsid w:val="003A7C52"/>
    <w:rsid w:val="003B24EF"/>
    <w:rsid w:val="003B2977"/>
    <w:rsid w:val="003B2D00"/>
    <w:rsid w:val="003C5BB4"/>
    <w:rsid w:val="003E2614"/>
    <w:rsid w:val="003E2CB6"/>
    <w:rsid w:val="003E3553"/>
    <w:rsid w:val="003E3A68"/>
    <w:rsid w:val="003F3257"/>
    <w:rsid w:val="003F3F7F"/>
    <w:rsid w:val="003F7DBB"/>
    <w:rsid w:val="004031C4"/>
    <w:rsid w:val="00407B15"/>
    <w:rsid w:val="0041044F"/>
    <w:rsid w:val="00411000"/>
    <w:rsid w:val="004134B6"/>
    <w:rsid w:val="00413B5D"/>
    <w:rsid w:val="004152D9"/>
    <w:rsid w:val="0041578D"/>
    <w:rsid w:val="004171D6"/>
    <w:rsid w:val="0042405C"/>
    <w:rsid w:val="00426CC6"/>
    <w:rsid w:val="00430659"/>
    <w:rsid w:val="004309F7"/>
    <w:rsid w:val="0043110A"/>
    <w:rsid w:val="004413CD"/>
    <w:rsid w:val="00444071"/>
    <w:rsid w:val="00452CD8"/>
    <w:rsid w:val="00455BFB"/>
    <w:rsid w:val="00473151"/>
    <w:rsid w:val="00474281"/>
    <w:rsid w:val="00481C19"/>
    <w:rsid w:val="0048727F"/>
    <w:rsid w:val="00495F66"/>
    <w:rsid w:val="004A3401"/>
    <w:rsid w:val="004A56FF"/>
    <w:rsid w:val="004A6EC6"/>
    <w:rsid w:val="004B2A12"/>
    <w:rsid w:val="004B6333"/>
    <w:rsid w:val="004B696D"/>
    <w:rsid w:val="004C408B"/>
    <w:rsid w:val="004C46A9"/>
    <w:rsid w:val="004C72FC"/>
    <w:rsid w:val="004D7791"/>
    <w:rsid w:val="004E0092"/>
    <w:rsid w:val="004E39C8"/>
    <w:rsid w:val="004F390E"/>
    <w:rsid w:val="004F4204"/>
    <w:rsid w:val="004F4235"/>
    <w:rsid w:val="004F72B8"/>
    <w:rsid w:val="004F7EBA"/>
    <w:rsid w:val="00500396"/>
    <w:rsid w:val="00503AB4"/>
    <w:rsid w:val="00504E8E"/>
    <w:rsid w:val="00514B57"/>
    <w:rsid w:val="00515180"/>
    <w:rsid w:val="0052244C"/>
    <w:rsid w:val="00525A4B"/>
    <w:rsid w:val="005273DD"/>
    <w:rsid w:val="00533345"/>
    <w:rsid w:val="00533AE8"/>
    <w:rsid w:val="00533BFB"/>
    <w:rsid w:val="005357A2"/>
    <w:rsid w:val="0054781B"/>
    <w:rsid w:val="00551564"/>
    <w:rsid w:val="00557BA5"/>
    <w:rsid w:val="0056248E"/>
    <w:rsid w:val="00563E65"/>
    <w:rsid w:val="00565FB8"/>
    <w:rsid w:val="005670E8"/>
    <w:rsid w:val="00567BC1"/>
    <w:rsid w:val="00570B15"/>
    <w:rsid w:val="00574198"/>
    <w:rsid w:val="0057536B"/>
    <w:rsid w:val="00577A0C"/>
    <w:rsid w:val="00577EEE"/>
    <w:rsid w:val="00580178"/>
    <w:rsid w:val="00580CCA"/>
    <w:rsid w:val="00584781"/>
    <w:rsid w:val="00585A8A"/>
    <w:rsid w:val="00585B75"/>
    <w:rsid w:val="00587188"/>
    <w:rsid w:val="00595C41"/>
    <w:rsid w:val="005A071A"/>
    <w:rsid w:val="005A435C"/>
    <w:rsid w:val="005A4E98"/>
    <w:rsid w:val="005B2EC4"/>
    <w:rsid w:val="005B46D3"/>
    <w:rsid w:val="005B5AF1"/>
    <w:rsid w:val="005B7CC1"/>
    <w:rsid w:val="005C6A3B"/>
    <w:rsid w:val="005C7046"/>
    <w:rsid w:val="005D045E"/>
    <w:rsid w:val="005D0710"/>
    <w:rsid w:val="005D79A6"/>
    <w:rsid w:val="005E1FFE"/>
    <w:rsid w:val="005E66B4"/>
    <w:rsid w:val="005F2023"/>
    <w:rsid w:val="005F6278"/>
    <w:rsid w:val="005F6A96"/>
    <w:rsid w:val="006069EF"/>
    <w:rsid w:val="00606CC8"/>
    <w:rsid w:val="00614700"/>
    <w:rsid w:val="00620764"/>
    <w:rsid w:val="00626B66"/>
    <w:rsid w:val="006317E0"/>
    <w:rsid w:val="00632AFF"/>
    <w:rsid w:val="00633487"/>
    <w:rsid w:val="0064219B"/>
    <w:rsid w:val="00647B78"/>
    <w:rsid w:val="00655A2C"/>
    <w:rsid w:val="00665E20"/>
    <w:rsid w:val="00667EC0"/>
    <w:rsid w:val="00680759"/>
    <w:rsid w:val="00683DB3"/>
    <w:rsid w:val="00684D2B"/>
    <w:rsid w:val="00685628"/>
    <w:rsid w:val="006867CA"/>
    <w:rsid w:val="00693BF6"/>
    <w:rsid w:val="006A3381"/>
    <w:rsid w:val="006A3F77"/>
    <w:rsid w:val="006A568A"/>
    <w:rsid w:val="006C0F58"/>
    <w:rsid w:val="006C7406"/>
    <w:rsid w:val="006D230A"/>
    <w:rsid w:val="006D2BEE"/>
    <w:rsid w:val="006D4668"/>
    <w:rsid w:val="006D5B97"/>
    <w:rsid w:val="006E0171"/>
    <w:rsid w:val="006E16F2"/>
    <w:rsid w:val="006E3881"/>
    <w:rsid w:val="006E4BD3"/>
    <w:rsid w:val="006E4C67"/>
    <w:rsid w:val="006F318A"/>
    <w:rsid w:val="006F3716"/>
    <w:rsid w:val="006F6FA4"/>
    <w:rsid w:val="00703BF8"/>
    <w:rsid w:val="00704B83"/>
    <w:rsid w:val="00706284"/>
    <w:rsid w:val="007063C1"/>
    <w:rsid w:val="007072E1"/>
    <w:rsid w:val="007115A7"/>
    <w:rsid w:val="00711CEE"/>
    <w:rsid w:val="00711DD9"/>
    <w:rsid w:val="00714777"/>
    <w:rsid w:val="00723E69"/>
    <w:rsid w:val="007250F3"/>
    <w:rsid w:val="00726E71"/>
    <w:rsid w:val="007274A4"/>
    <w:rsid w:val="00742261"/>
    <w:rsid w:val="00746BD1"/>
    <w:rsid w:val="00747AF8"/>
    <w:rsid w:val="007638EA"/>
    <w:rsid w:val="007639D7"/>
    <w:rsid w:val="00764666"/>
    <w:rsid w:val="007719B1"/>
    <w:rsid w:val="00771F3A"/>
    <w:rsid w:val="007722B8"/>
    <w:rsid w:val="00772B0D"/>
    <w:rsid w:val="00775117"/>
    <w:rsid w:val="007822B0"/>
    <w:rsid w:val="0078455C"/>
    <w:rsid w:val="00787FEF"/>
    <w:rsid w:val="00791CD9"/>
    <w:rsid w:val="007921DF"/>
    <w:rsid w:val="00797F97"/>
    <w:rsid w:val="007A4A18"/>
    <w:rsid w:val="007A594F"/>
    <w:rsid w:val="007B168F"/>
    <w:rsid w:val="007B25FA"/>
    <w:rsid w:val="007C44F3"/>
    <w:rsid w:val="007D002D"/>
    <w:rsid w:val="007D6726"/>
    <w:rsid w:val="007E1B28"/>
    <w:rsid w:val="007E7327"/>
    <w:rsid w:val="007F08A7"/>
    <w:rsid w:val="007F0EB0"/>
    <w:rsid w:val="007F1FE4"/>
    <w:rsid w:val="007F249D"/>
    <w:rsid w:val="00802929"/>
    <w:rsid w:val="008053B4"/>
    <w:rsid w:val="0081648E"/>
    <w:rsid w:val="00822540"/>
    <w:rsid w:val="00824657"/>
    <w:rsid w:val="00827178"/>
    <w:rsid w:val="00830006"/>
    <w:rsid w:val="008315B5"/>
    <w:rsid w:val="008368AB"/>
    <w:rsid w:val="00841EE0"/>
    <w:rsid w:val="00844543"/>
    <w:rsid w:val="008466B0"/>
    <w:rsid w:val="00850088"/>
    <w:rsid w:val="00852A75"/>
    <w:rsid w:val="00854F55"/>
    <w:rsid w:val="008556F1"/>
    <w:rsid w:val="00856E13"/>
    <w:rsid w:val="008648D8"/>
    <w:rsid w:val="0086570A"/>
    <w:rsid w:val="0087009C"/>
    <w:rsid w:val="0087129C"/>
    <w:rsid w:val="00873797"/>
    <w:rsid w:val="008744AC"/>
    <w:rsid w:val="00876299"/>
    <w:rsid w:val="008767E3"/>
    <w:rsid w:val="008772A3"/>
    <w:rsid w:val="00877F02"/>
    <w:rsid w:val="00886523"/>
    <w:rsid w:val="00891F87"/>
    <w:rsid w:val="00892FC6"/>
    <w:rsid w:val="00896689"/>
    <w:rsid w:val="008970A7"/>
    <w:rsid w:val="00897B2E"/>
    <w:rsid w:val="008A6A48"/>
    <w:rsid w:val="008B43BA"/>
    <w:rsid w:val="008C1DA0"/>
    <w:rsid w:val="008C6C3B"/>
    <w:rsid w:val="008E0ABE"/>
    <w:rsid w:val="008E412F"/>
    <w:rsid w:val="008E4583"/>
    <w:rsid w:val="008E6785"/>
    <w:rsid w:val="008E6B50"/>
    <w:rsid w:val="008F0DB1"/>
    <w:rsid w:val="008F2106"/>
    <w:rsid w:val="008F2DDA"/>
    <w:rsid w:val="008F45E6"/>
    <w:rsid w:val="008F4ECF"/>
    <w:rsid w:val="009072AA"/>
    <w:rsid w:val="00915C83"/>
    <w:rsid w:val="00915D69"/>
    <w:rsid w:val="00917F62"/>
    <w:rsid w:val="00921513"/>
    <w:rsid w:val="0093257A"/>
    <w:rsid w:val="009328F4"/>
    <w:rsid w:val="009354BE"/>
    <w:rsid w:val="00944517"/>
    <w:rsid w:val="009448D4"/>
    <w:rsid w:val="0094572E"/>
    <w:rsid w:val="00945D19"/>
    <w:rsid w:val="0094636F"/>
    <w:rsid w:val="009473CA"/>
    <w:rsid w:val="009508D4"/>
    <w:rsid w:val="00950AAC"/>
    <w:rsid w:val="0095147F"/>
    <w:rsid w:val="00951769"/>
    <w:rsid w:val="00956754"/>
    <w:rsid w:val="00957E69"/>
    <w:rsid w:val="009600A9"/>
    <w:rsid w:val="00962917"/>
    <w:rsid w:val="009663E3"/>
    <w:rsid w:val="0097241C"/>
    <w:rsid w:val="00972460"/>
    <w:rsid w:val="00973E2F"/>
    <w:rsid w:val="00974F90"/>
    <w:rsid w:val="009761A0"/>
    <w:rsid w:val="00977AFA"/>
    <w:rsid w:val="009806DA"/>
    <w:rsid w:val="009818EE"/>
    <w:rsid w:val="009832B7"/>
    <w:rsid w:val="009910CA"/>
    <w:rsid w:val="00992EC0"/>
    <w:rsid w:val="00996B39"/>
    <w:rsid w:val="009A3F4E"/>
    <w:rsid w:val="009A4BFD"/>
    <w:rsid w:val="009A54A3"/>
    <w:rsid w:val="009B166D"/>
    <w:rsid w:val="009B3186"/>
    <w:rsid w:val="009B5EA4"/>
    <w:rsid w:val="009B6AB9"/>
    <w:rsid w:val="009C381E"/>
    <w:rsid w:val="009C7681"/>
    <w:rsid w:val="009D1B20"/>
    <w:rsid w:val="009D3946"/>
    <w:rsid w:val="009D70C8"/>
    <w:rsid w:val="009E0B43"/>
    <w:rsid w:val="009F02F6"/>
    <w:rsid w:val="009F4AE2"/>
    <w:rsid w:val="009F550B"/>
    <w:rsid w:val="009F721E"/>
    <w:rsid w:val="009F72B3"/>
    <w:rsid w:val="00A0397E"/>
    <w:rsid w:val="00A04155"/>
    <w:rsid w:val="00A15EB0"/>
    <w:rsid w:val="00A16DF5"/>
    <w:rsid w:val="00A17DEC"/>
    <w:rsid w:val="00A217CF"/>
    <w:rsid w:val="00A31772"/>
    <w:rsid w:val="00A36774"/>
    <w:rsid w:val="00A432FA"/>
    <w:rsid w:val="00A50466"/>
    <w:rsid w:val="00A654CA"/>
    <w:rsid w:val="00A65833"/>
    <w:rsid w:val="00A70BD7"/>
    <w:rsid w:val="00A7493A"/>
    <w:rsid w:val="00A76F70"/>
    <w:rsid w:val="00A7758B"/>
    <w:rsid w:val="00A82CD4"/>
    <w:rsid w:val="00AA35B4"/>
    <w:rsid w:val="00AA5E68"/>
    <w:rsid w:val="00AB5040"/>
    <w:rsid w:val="00AB56A1"/>
    <w:rsid w:val="00AB7C58"/>
    <w:rsid w:val="00AC1E98"/>
    <w:rsid w:val="00AD084A"/>
    <w:rsid w:val="00AD0E5E"/>
    <w:rsid w:val="00AD3FFC"/>
    <w:rsid w:val="00AD487F"/>
    <w:rsid w:val="00AD7E7D"/>
    <w:rsid w:val="00AE2FBC"/>
    <w:rsid w:val="00AF1AE9"/>
    <w:rsid w:val="00AF3F68"/>
    <w:rsid w:val="00AF5C8E"/>
    <w:rsid w:val="00B006C7"/>
    <w:rsid w:val="00B02D70"/>
    <w:rsid w:val="00B03657"/>
    <w:rsid w:val="00B03AB1"/>
    <w:rsid w:val="00B11460"/>
    <w:rsid w:val="00B161DC"/>
    <w:rsid w:val="00B16EC2"/>
    <w:rsid w:val="00B17989"/>
    <w:rsid w:val="00B212A2"/>
    <w:rsid w:val="00B23216"/>
    <w:rsid w:val="00B24330"/>
    <w:rsid w:val="00B267B3"/>
    <w:rsid w:val="00B31176"/>
    <w:rsid w:val="00B32649"/>
    <w:rsid w:val="00B331F0"/>
    <w:rsid w:val="00B41EBD"/>
    <w:rsid w:val="00B42EEA"/>
    <w:rsid w:val="00B44C66"/>
    <w:rsid w:val="00B47AF6"/>
    <w:rsid w:val="00B505BE"/>
    <w:rsid w:val="00B523DF"/>
    <w:rsid w:val="00B5457D"/>
    <w:rsid w:val="00B556D7"/>
    <w:rsid w:val="00B60F30"/>
    <w:rsid w:val="00B656ED"/>
    <w:rsid w:val="00B701B8"/>
    <w:rsid w:val="00B73219"/>
    <w:rsid w:val="00B738B8"/>
    <w:rsid w:val="00B77F63"/>
    <w:rsid w:val="00B81571"/>
    <w:rsid w:val="00B91FC1"/>
    <w:rsid w:val="00B9523A"/>
    <w:rsid w:val="00BC3B2A"/>
    <w:rsid w:val="00BC4B87"/>
    <w:rsid w:val="00BD13A3"/>
    <w:rsid w:val="00BD1591"/>
    <w:rsid w:val="00BD72C4"/>
    <w:rsid w:val="00BE74D4"/>
    <w:rsid w:val="00BE7500"/>
    <w:rsid w:val="00BF0C99"/>
    <w:rsid w:val="00BF6F56"/>
    <w:rsid w:val="00C034C5"/>
    <w:rsid w:val="00C03CA0"/>
    <w:rsid w:val="00C03E3F"/>
    <w:rsid w:val="00C10F58"/>
    <w:rsid w:val="00C12419"/>
    <w:rsid w:val="00C13E5F"/>
    <w:rsid w:val="00C16416"/>
    <w:rsid w:val="00C22632"/>
    <w:rsid w:val="00C348E5"/>
    <w:rsid w:val="00C41048"/>
    <w:rsid w:val="00C43165"/>
    <w:rsid w:val="00C5488B"/>
    <w:rsid w:val="00C55251"/>
    <w:rsid w:val="00C55503"/>
    <w:rsid w:val="00C5584F"/>
    <w:rsid w:val="00C60C46"/>
    <w:rsid w:val="00C6670A"/>
    <w:rsid w:val="00C71A2D"/>
    <w:rsid w:val="00C818D7"/>
    <w:rsid w:val="00C82A2A"/>
    <w:rsid w:val="00C843B0"/>
    <w:rsid w:val="00C92604"/>
    <w:rsid w:val="00C9261F"/>
    <w:rsid w:val="00C937F8"/>
    <w:rsid w:val="00C949FE"/>
    <w:rsid w:val="00CA2EB0"/>
    <w:rsid w:val="00CA4343"/>
    <w:rsid w:val="00CB6CD9"/>
    <w:rsid w:val="00CC356D"/>
    <w:rsid w:val="00CD3248"/>
    <w:rsid w:val="00CD3276"/>
    <w:rsid w:val="00CD3F06"/>
    <w:rsid w:val="00CF048C"/>
    <w:rsid w:val="00CF27AB"/>
    <w:rsid w:val="00D01768"/>
    <w:rsid w:val="00D02B4A"/>
    <w:rsid w:val="00D1096C"/>
    <w:rsid w:val="00D2167A"/>
    <w:rsid w:val="00D232D8"/>
    <w:rsid w:val="00D267E0"/>
    <w:rsid w:val="00D274E2"/>
    <w:rsid w:val="00D345D6"/>
    <w:rsid w:val="00D400AE"/>
    <w:rsid w:val="00D410BD"/>
    <w:rsid w:val="00D458CC"/>
    <w:rsid w:val="00D466D6"/>
    <w:rsid w:val="00D54395"/>
    <w:rsid w:val="00D559D4"/>
    <w:rsid w:val="00D56940"/>
    <w:rsid w:val="00D635E5"/>
    <w:rsid w:val="00D65F46"/>
    <w:rsid w:val="00D71C92"/>
    <w:rsid w:val="00D76207"/>
    <w:rsid w:val="00D76603"/>
    <w:rsid w:val="00D769E2"/>
    <w:rsid w:val="00D83324"/>
    <w:rsid w:val="00D862F3"/>
    <w:rsid w:val="00D86B1A"/>
    <w:rsid w:val="00D87818"/>
    <w:rsid w:val="00DA2EAF"/>
    <w:rsid w:val="00DA5B8F"/>
    <w:rsid w:val="00DB0762"/>
    <w:rsid w:val="00DB52A7"/>
    <w:rsid w:val="00DC08D9"/>
    <w:rsid w:val="00DC2B17"/>
    <w:rsid w:val="00DD0619"/>
    <w:rsid w:val="00DD3B4F"/>
    <w:rsid w:val="00DD4175"/>
    <w:rsid w:val="00DD5021"/>
    <w:rsid w:val="00DE3E10"/>
    <w:rsid w:val="00DE3E3B"/>
    <w:rsid w:val="00DE5959"/>
    <w:rsid w:val="00DF2EDE"/>
    <w:rsid w:val="00DF65B2"/>
    <w:rsid w:val="00E001F8"/>
    <w:rsid w:val="00E0090A"/>
    <w:rsid w:val="00E02937"/>
    <w:rsid w:val="00E126A5"/>
    <w:rsid w:val="00E12C87"/>
    <w:rsid w:val="00E13FCF"/>
    <w:rsid w:val="00E17B85"/>
    <w:rsid w:val="00E32E4F"/>
    <w:rsid w:val="00E338E8"/>
    <w:rsid w:val="00E37B78"/>
    <w:rsid w:val="00E52A6B"/>
    <w:rsid w:val="00E547F1"/>
    <w:rsid w:val="00E564E9"/>
    <w:rsid w:val="00E56EFB"/>
    <w:rsid w:val="00E60FF6"/>
    <w:rsid w:val="00E66C86"/>
    <w:rsid w:val="00E70AEB"/>
    <w:rsid w:val="00E7385F"/>
    <w:rsid w:val="00E9007F"/>
    <w:rsid w:val="00E90649"/>
    <w:rsid w:val="00E9169F"/>
    <w:rsid w:val="00E9176F"/>
    <w:rsid w:val="00E958AE"/>
    <w:rsid w:val="00E96A05"/>
    <w:rsid w:val="00E97CCD"/>
    <w:rsid w:val="00EA5008"/>
    <w:rsid w:val="00EA7557"/>
    <w:rsid w:val="00EB3516"/>
    <w:rsid w:val="00EB47E5"/>
    <w:rsid w:val="00EC13C2"/>
    <w:rsid w:val="00EC2CBF"/>
    <w:rsid w:val="00EC5DA7"/>
    <w:rsid w:val="00EC6674"/>
    <w:rsid w:val="00ED0CAD"/>
    <w:rsid w:val="00ED71AB"/>
    <w:rsid w:val="00EE16E9"/>
    <w:rsid w:val="00EE4970"/>
    <w:rsid w:val="00EE4A47"/>
    <w:rsid w:val="00EF0004"/>
    <w:rsid w:val="00EF74FC"/>
    <w:rsid w:val="00F058CB"/>
    <w:rsid w:val="00F27746"/>
    <w:rsid w:val="00F278EB"/>
    <w:rsid w:val="00F37CB4"/>
    <w:rsid w:val="00F421F4"/>
    <w:rsid w:val="00F42261"/>
    <w:rsid w:val="00F44310"/>
    <w:rsid w:val="00F63CDF"/>
    <w:rsid w:val="00F64E1A"/>
    <w:rsid w:val="00F7097E"/>
    <w:rsid w:val="00F709EB"/>
    <w:rsid w:val="00F71D87"/>
    <w:rsid w:val="00F739F5"/>
    <w:rsid w:val="00F772E2"/>
    <w:rsid w:val="00F80971"/>
    <w:rsid w:val="00F81A1E"/>
    <w:rsid w:val="00F81D28"/>
    <w:rsid w:val="00F851D0"/>
    <w:rsid w:val="00F8581A"/>
    <w:rsid w:val="00F877DE"/>
    <w:rsid w:val="00F93485"/>
    <w:rsid w:val="00FA0D06"/>
    <w:rsid w:val="00FA331A"/>
    <w:rsid w:val="00FA36FE"/>
    <w:rsid w:val="00FA7146"/>
    <w:rsid w:val="00FB42C8"/>
    <w:rsid w:val="00FB6C8A"/>
    <w:rsid w:val="00FC2516"/>
    <w:rsid w:val="00FC40B1"/>
    <w:rsid w:val="00FC4154"/>
    <w:rsid w:val="00FD485B"/>
    <w:rsid w:val="00FE0EC1"/>
    <w:rsid w:val="00FE5D49"/>
    <w:rsid w:val="00FF0EB9"/>
    <w:rsid w:val="00FF299E"/>
    <w:rsid w:val="01791E65"/>
    <w:rsid w:val="03CBAC43"/>
    <w:rsid w:val="05F39008"/>
    <w:rsid w:val="0880A6B0"/>
    <w:rsid w:val="0B0861E2"/>
    <w:rsid w:val="0B988867"/>
    <w:rsid w:val="0C402FBC"/>
    <w:rsid w:val="0D72BC6C"/>
    <w:rsid w:val="10466957"/>
    <w:rsid w:val="1047BE83"/>
    <w:rsid w:val="127D6B51"/>
    <w:rsid w:val="13C6A4CB"/>
    <w:rsid w:val="14CED077"/>
    <w:rsid w:val="151F7FA2"/>
    <w:rsid w:val="195206EC"/>
    <w:rsid w:val="19BB44A2"/>
    <w:rsid w:val="1B8E4A7D"/>
    <w:rsid w:val="1CE0D2C8"/>
    <w:rsid w:val="1DEDFD6A"/>
    <w:rsid w:val="1E3FC95B"/>
    <w:rsid w:val="1FC6C461"/>
    <w:rsid w:val="2018738A"/>
    <w:rsid w:val="20FBF7C5"/>
    <w:rsid w:val="235D8C3B"/>
    <w:rsid w:val="23ECAC25"/>
    <w:rsid w:val="241311D4"/>
    <w:rsid w:val="25B59122"/>
    <w:rsid w:val="26ABCD08"/>
    <w:rsid w:val="26B63A73"/>
    <w:rsid w:val="2834D35D"/>
    <w:rsid w:val="287597A4"/>
    <w:rsid w:val="2A5C2452"/>
    <w:rsid w:val="2AB690ED"/>
    <w:rsid w:val="2B58349F"/>
    <w:rsid w:val="2D29629A"/>
    <w:rsid w:val="2D50F55C"/>
    <w:rsid w:val="3067D4D7"/>
    <w:rsid w:val="307FA9AE"/>
    <w:rsid w:val="3179DA35"/>
    <w:rsid w:val="320CC561"/>
    <w:rsid w:val="3421B68C"/>
    <w:rsid w:val="3607168C"/>
    <w:rsid w:val="374865AB"/>
    <w:rsid w:val="394E0717"/>
    <w:rsid w:val="3DDB83CA"/>
    <w:rsid w:val="3EBFED1F"/>
    <w:rsid w:val="3EE9CCB5"/>
    <w:rsid w:val="44B518CF"/>
    <w:rsid w:val="454C1A2F"/>
    <w:rsid w:val="454E7F53"/>
    <w:rsid w:val="46FF6BBC"/>
    <w:rsid w:val="47CE8193"/>
    <w:rsid w:val="489D86AA"/>
    <w:rsid w:val="499D86C7"/>
    <w:rsid w:val="4A1F8B52"/>
    <w:rsid w:val="4A322ADB"/>
    <w:rsid w:val="4C672100"/>
    <w:rsid w:val="4E8749A3"/>
    <w:rsid w:val="4EBC45AC"/>
    <w:rsid w:val="50041D2B"/>
    <w:rsid w:val="5085B15B"/>
    <w:rsid w:val="50ADEF17"/>
    <w:rsid w:val="51747C20"/>
    <w:rsid w:val="524B8049"/>
    <w:rsid w:val="53853145"/>
    <w:rsid w:val="54B9FDBA"/>
    <w:rsid w:val="578D995A"/>
    <w:rsid w:val="5880DB49"/>
    <w:rsid w:val="5A40655B"/>
    <w:rsid w:val="5AF8DE86"/>
    <w:rsid w:val="5CAC9775"/>
    <w:rsid w:val="5DD862DE"/>
    <w:rsid w:val="5E9BE492"/>
    <w:rsid w:val="5EEF9436"/>
    <w:rsid w:val="60092F99"/>
    <w:rsid w:val="60326168"/>
    <w:rsid w:val="60754BCF"/>
    <w:rsid w:val="60A6FBBF"/>
    <w:rsid w:val="62135ED8"/>
    <w:rsid w:val="6228D60B"/>
    <w:rsid w:val="645C3D73"/>
    <w:rsid w:val="64B74905"/>
    <w:rsid w:val="6544DBD2"/>
    <w:rsid w:val="67E9375E"/>
    <w:rsid w:val="6A119793"/>
    <w:rsid w:val="6A4B142E"/>
    <w:rsid w:val="6BCD23A8"/>
    <w:rsid w:val="6C16634E"/>
    <w:rsid w:val="6C3E250A"/>
    <w:rsid w:val="6C5ED033"/>
    <w:rsid w:val="6CA3C722"/>
    <w:rsid w:val="6DD68CB7"/>
    <w:rsid w:val="6EA176D8"/>
    <w:rsid w:val="708F5070"/>
    <w:rsid w:val="74D53D48"/>
    <w:rsid w:val="75A74633"/>
    <w:rsid w:val="76710DA9"/>
    <w:rsid w:val="77D12847"/>
    <w:rsid w:val="786A13E4"/>
    <w:rsid w:val="7A43E57E"/>
    <w:rsid w:val="7A71F8DC"/>
    <w:rsid w:val="7B9394EC"/>
    <w:rsid w:val="7D618897"/>
    <w:rsid w:val="7DC5D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7E72"/>
  <w15:docId w15:val="{6163AD27-30A0-4568-8D84-3B5619DF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semiHidden/>
    <w:unhideWhenUsed/>
    <w:rsid w:val="007719B1"/>
    <w:rPr>
      <w:color w:val="0563C1"/>
      <w:u w:val="single"/>
    </w:rPr>
  </w:style>
  <w:style w:type="paragraph" w:styleId="CommentSubject">
    <w:name w:val="annotation subject"/>
    <w:basedOn w:val="CommentText"/>
    <w:next w:val="CommentText"/>
    <w:link w:val="CommentSubjectChar"/>
    <w:uiPriority w:val="99"/>
    <w:semiHidden/>
    <w:unhideWhenUsed/>
    <w:rsid w:val="00C03CA0"/>
    <w:rPr>
      <w:b/>
      <w:bCs/>
    </w:rPr>
  </w:style>
  <w:style w:type="character" w:customStyle="1" w:styleId="CommentSubjectChar">
    <w:name w:val="Comment Subject Char"/>
    <w:basedOn w:val="CommentTextChar"/>
    <w:link w:val="CommentSubject"/>
    <w:uiPriority w:val="99"/>
    <w:semiHidden/>
    <w:rsid w:val="00C03CA0"/>
    <w:rPr>
      <w:b/>
      <w:bCs/>
      <w:sz w:val="20"/>
      <w:szCs w:val="20"/>
    </w:rPr>
  </w:style>
  <w:style w:type="paragraph" w:styleId="Revision">
    <w:name w:val="Revision"/>
    <w:hidden/>
    <w:uiPriority w:val="99"/>
    <w:semiHidden/>
    <w:rsid w:val="00C03CA0"/>
    <w:pPr>
      <w:spacing w:after="0" w:line="240" w:lineRule="auto"/>
    </w:pPr>
  </w:style>
  <w:style w:type="paragraph" w:styleId="Header">
    <w:name w:val="header"/>
    <w:basedOn w:val="Normal"/>
    <w:link w:val="HeaderChar"/>
    <w:uiPriority w:val="99"/>
    <w:semiHidden/>
    <w:unhideWhenUsed/>
    <w:rsid w:val="00E916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169F"/>
  </w:style>
  <w:style w:type="paragraph" w:styleId="Footer">
    <w:name w:val="footer"/>
    <w:basedOn w:val="Normal"/>
    <w:link w:val="FooterChar"/>
    <w:uiPriority w:val="99"/>
    <w:semiHidden/>
    <w:unhideWhenUsed/>
    <w:rsid w:val="00E916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169F"/>
  </w:style>
  <w:style w:type="character" w:styleId="UnresolvedMention">
    <w:name w:val="Unresolved Mention"/>
    <w:basedOn w:val="DefaultParagraphFont"/>
    <w:uiPriority w:val="99"/>
    <w:unhideWhenUsed/>
    <w:rsid w:val="00DD0619"/>
    <w:rPr>
      <w:color w:val="605E5C"/>
      <w:shd w:val="clear" w:color="auto" w:fill="E1DFDD"/>
    </w:rPr>
  </w:style>
  <w:style w:type="character" w:styleId="Mention">
    <w:name w:val="Mention"/>
    <w:basedOn w:val="DefaultParagraphFont"/>
    <w:uiPriority w:val="99"/>
    <w:unhideWhenUsed/>
    <w:rsid w:val="00DD0619"/>
    <w:rPr>
      <w:color w:val="2B579A"/>
      <w:shd w:val="clear" w:color="auto" w:fill="E1DFDD"/>
    </w:rPr>
  </w:style>
  <w:style w:type="character" w:styleId="PlaceholderText">
    <w:name w:val="Placeholder Text"/>
    <w:basedOn w:val="DefaultParagraphFont"/>
    <w:uiPriority w:val="99"/>
    <w:semiHidden/>
    <w:rsid w:val="00185B0A"/>
    <w:rPr>
      <w:color w:val="808080"/>
    </w:rPr>
  </w:style>
  <w:style w:type="paragraph" w:customStyle="1" w:styleId="FirstParagraph">
    <w:name w:val="First Paragraph"/>
    <w:basedOn w:val="BodyText"/>
    <w:next w:val="BodyText"/>
    <w:qFormat/>
    <w:rsid w:val="00D466D6"/>
    <w:pPr>
      <w:spacing w:before="180" w:after="180" w:line="240" w:lineRule="auto"/>
    </w:pPr>
    <w:rPr>
      <w:rFonts w:asciiTheme="minorHAnsi" w:eastAsiaTheme="minorHAnsi" w:hAnsiTheme="minorHAnsi" w:cstheme="minorBidi"/>
      <w:sz w:val="24"/>
      <w:szCs w:val="24"/>
    </w:rPr>
  </w:style>
  <w:style w:type="paragraph" w:styleId="BodyText">
    <w:name w:val="Body Text"/>
    <w:basedOn w:val="Normal"/>
    <w:link w:val="BodyTextChar"/>
    <w:uiPriority w:val="99"/>
    <w:semiHidden/>
    <w:unhideWhenUsed/>
    <w:rsid w:val="00D466D6"/>
    <w:pPr>
      <w:spacing w:after="120"/>
    </w:pPr>
  </w:style>
  <w:style w:type="character" w:customStyle="1" w:styleId="BodyTextChar">
    <w:name w:val="Body Text Char"/>
    <w:basedOn w:val="DefaultParagraphFont"/>
    <w:link w:val="BodyText"/>
    <w:uiPriority w:val="99"/>
    <w:semiHidden/>
    <w:rsid w:val="00D4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8768">
      <w:bodyDiv w:val="1"/>
      <w:marLeft w:val="0"/>
      <w:marRight w:val="0"/>
      <w:marTop w:val="0"/>
      <w:marBottom w:val="0"/>
      <w:divBdr>
        <w:top w:val="none" w:sz="0" w:space="0" w:color="auto"/>
        <w:left w:val="none" w:sz="0" w:space="0" w:color="auto"/>
        <w:bottom w:val="none" w:sz="0" w:space="0" w:color="auto"/>
        <w:right w:val="none" w:sz="0" w:space="0" w:color="auto"/>
      </w:divBdr>
    </w:div>
    <w:div w:id="257954282">
      <w:bodyDiv w:val="1"/>
      <w:marLeft w:val="0"/>
      <w:marRight w:val="0"/>
      <w:marTop w:val="0"/>
      <w:marBottom w:val="0"/>
      <w:divBdr>
        <w:top w:val="none" w:sz="0" w:space="0" w:color="auto"/>
        <w:left w:val="none" w:sz="0" w:space="0" w:color="auto"/>
        <w:bottom w:val="none" w:sz="0" w:space="0" w:color="auto"/>
        <w:right w:val="none" w:sz="0" w:space="0" w:color="auto"/>
      </w:divBdr>
    </w:div>
    <w:div w:id="466095511">
      <w:bodyDiv w:val="1"/>
      <w:marLeft w:val="0"/>
      <w:marRight w:val="0"/>
      <w:marTop w:val="0"/>
      <w:marBottom w:val="0"/>
      <w:divBdr>
        <w:top w:val="none" w:sz="0" w:space="0" w:color="auto"/>
        <w:left w:val="none" w:sz="0" w:space="0" w:color="auto"/>
        <w:bottom w:val="none" w:sz="0" w:space="0" w:color="auto"/>
        <w:right w:val="none" w:sz="0" w:space="0" w:color="auto"/>
      </w:divBdr>
    </w:div>
    <w:div w:id="584655146">
      <w:bodyDiv w:val="1"/>
      <w:marLeft w:val="0"/>
      <w:marRight w:val="0"/>
      <w:marTop w:val="0"/>
      <w:marBottom w:val="0"/>
      <w:divBdr>
        <w:top w:val="none" w:sz="0" w:space="0" w:color="auto"/>
        <w:left w:val="none" w:sz="0" w:space="0" w:color="auto"/>
        <w:bottom w:val="none" w:sz="0" w:space="0" w:color="auto"/>
        <w:right w:val="none" w:sz="0" w:space="0" w:color="auto"/>
      </w:divBdr>
    </w:div>
    <w:div w:id="724570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1D6137A7768C4F887BE4C15FB666FE" ma:contentTypeVersion="6" ma:contentTypeDescription="Create a new document." ma:contentTypeScope="" ma:versionID="8e70fd8da2c48b0ac2c50f7baad3aa3c">
  <xsd:schema xmlns:xsd="http://www.w3.org/2001/XMLSchema" xmlns:xs="http://www.w3.org/2001/XMLSchema" xmlns:p="http://schemas.microsoft.com/office/2006/metadata/properties" xmlns:ns2="1ba7171b-bee1-41b4-94c5-214e9f6977b0" xmlns:ns3="d3fdf717-482a-4e30-84d9-454596506beb" targetNamespace="http://schemas.microsoft.com/office/2006/metadata/properties" ma:root="true" ma:fieldsID="e97fc4e7268b71ac2fc0b4841409d3d3" ns2:_="" ns3:_="">
    <xsd:import namespace="1ba7171b-bee1-41b4-94c5-214e9f6977b0"/>
    <xsd:import namespace="d3fdf717-482a-4e30-84d9-454596506b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171b-bee1-41b4-94c5-214e9f697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fdf717-482a-4e30-84d9-454596506b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5075D-9564-43F7-9FF9-7EBBE0CD3183}">
  <ds:schemaRefs>
    <ds:schemaRef ds:uri="http://schemas.microsoft.com/sharepoint/v3/contenttype/forms"/>
  </ds:schemaRefs>
</ds:datastoreItem>
</file>

<file path=customXml/itemProps2.xml><?xml version="1.0" encoding="utf-8"?>
<ds:datastoreItem xmlns:ds="http://schemas.openxmlformats.org/officeDocument/2006/customXml" ds:itemID="{9E4B45D1-15A3-4587-9F71-9D15BEDEE1BC}">
  <ds:schemaRefs>
    <ds:schemaRef ds:uri="http://schemas.openxmlformats.org/officeDocument/2006/bibliography"/>
  </ds:schemaRefs>
</ds:datastoreItem>
</file>

<file path=customXml/itemProps3.xml><?xml version="1.0" encoding="utf-8"?>
<ds:datastoreItem xmlns:ds="http://schemas.openxmlformats.org/officeDocument/2006/customXml" ds:itemID="{62579808-16D1-47F2-A665-879991AF51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44DF4F-AC76-4392-8087-675D4B5EA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7171b-bee1-41b4-94c5-214e9f6977b0"/>
    <ds:schemaRef ds:uri="d3fdf717-482a-4e30-84d9-454596506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Links>
    <vt:vector size="732" baseType="variant">
      <vt:variant>
        <vt:i4>1179668</vt:i4>
      </vt:variant>
      <vt:variant>
        <vt:i4>360</vt:i4>
      </vt:variant>
      <vt:variant>
        <vt:i4>0</vt:i4>
      </vt:variant>
      <vt:variant>
        <vt:i4>5</vt:i4>
      </vt:variant>
      <vt:variant>
        <vt:lpwstr>https://cdc-my.sharepoint.com/:f:/g/personal/oko8_cdc_gov/EpJEKPP8GTtPr2BOW3YO1ZYBxA-wY4EWeOQCrYlncA2s4g?e=qpxmJ4</vt:lpwstr>
      </vt:variant>
      <vt:variant>
        <vt:lpwstr/>
      </vt:variant>
      <vt:variant>
        <vt:i4>1179668</vt:i4>
      </vt:variant>
      <vt:variant>
        <vt:i4>357</vt:i4>
      </vt:variant>
      <vt:variant>
        <vt:i4>0</vt:i4>
      </vt:variant>
      <vt:variant>
        <vt:i4>5</vt:i4>
      </vt:variant>
      <vt:variant>
        <vt:lpwstr>https://cdc-my.sharepoint.com/:f:/g/personal/oko8_cdc_gov/EpJEKPP8GTtPr2BOW3YO1ZYBxA-wY4EWeOQCrYlncA2s4g?e=qpxmJ4</vt:lpwstr>
      </vt:variant>
      <vt:variant>
        <vt:lpwstr/>
      </vt:variant>
      <vt:variant>
        <vt:i4>6881378</vt:i4>
      </vt:variant>
      <vt:variant>
        <vt:i4>354</vt:i4>
      </vt:variant>
      <vt:variant>
        <vt:i4>0</vt:i4>
      </vt:variant>
      <vt:variant>
        <vt:i4>5</vt:i4>
      </vt:variant>
      <vt:variant>
        <vt:lpwstr>https://www.zotero.org/google-docs/?cZahj4</vt:lpwstr>
      </vt:variant>
      <vt:variant>
        <vt:lpwstr/>
      </vt:variant>
      <vt:variant>
        <vt:i4>6881378</vt:i4>
      </vt:variant>
      <vt:variant>
        <vt:i4>351</vt:i4>
      </vt:variant>
      <vt:variant>
        <vt:i4>0</vt:i4>
      </vt:variant>
      <vt:variant>
        <vt:i4>5</vt:i4>
      </vt:variant>
      <vt:variant>
        <vt:lpwstr>https://www.zotero.org/google-docs/?cZahj4</vt:lpwstr>
      </vt:variant>
      <vt:variant>
        <vt:lpwstr/>
      </vt:variant>
      <vt:variant>
        <vt:i4>6881378</vt:i4>
      </vt:variant>
      <vt:variant>
        <vt:i4>348</vt:i4>
      </vt:variant>
      <vt:variant>
        <vt:i4>0</vt:i4>
      </vt:variant>
      <vt:variant>
        <vt:i4>5</vt:i4>
      </vt:variant>
      <vt:variant>
        <vt:lpwstr>https://www.zotero.org/google-docs/?cZahj4</vt:lpwstr>
      </vt:variant>
      <vt:variant>
        <vt:lpwstr/>
      </vt:variant>
      <vt:variant>
        <vt:i4>6881378</vt:i4>
      </vt:variant>
      <vt:variant>
        <vt:i4>345</vt:i4>
      </vt:variant>
      <vt:variant>
        <vt:i4>0</vt:i4>
      </vt:variant>
      <vt:variant>
        <vt:i4>5</vt:i4>
      </vt:variant>
      <vt:variant>
        <vt:lpwstr>https://www.zotero.org/google-docs/?cZahj4</vt:lpwstr>
      </vt:variant>
      <vt:variant>
        <vt:lpwstr/>
      </vt:variant>
      <vt:variant>
        <vt:i4>6881378</vt:i4>
      </vt:variant>
      <vt:variant>
        <vt:i4>342</vt:i4>
      </vt:variant>
      <vt:variant>
        <vt:i4>0</vt:i4>
      </vt:variant>
      <vt:variant>
        <vt:i4>5</vt:i4>
      </vt:variant>
      <vt:variant>
        <vt:lpwstr>https://www.zotero.org/google-docs/?cZahj4</vt:lpwstr>
      </vt:variant>
      <vt:variant>
        <vt:lpwstr/>
      </vt:variant>
      <vt:variant>
        <vt:i4>6881378</vt:i4>
      </vt:variant>
      <vt:variant>
        <vt:i4>339</vt:i4>
      </vt:variant>
      <vt:variant>
        <vt:i4>0</vt:i4>
      </vt:variant>
      <vt:variant>
        <vt:i4>5</vt:i4>
      </vt:variant>
      <vt:variant>
        <vt:lpwstr>https://www.zotero.org/google-docs/?cZahj4</vt:lpwstr>
      </vt:variant>
      <vt:variant>
        <vt:lpwstr/>
      </vt:variant>
      <vt:variant>
        <vt:i4>6881378</vt:i4>
      </vt:variant>
      <vt:variant>
        <vt:i4>336</vt:i4>
      </vt:variant>
      <vt:variant>
        <vt:i4>0</vt:i4>
      </vt:variant>
      <vt:variant>
        <vt:i4>5</vt:i4>
      </vt:variant>
      <vt:variant>
        <vt:lpwstr>https://www.zotero.org/google-docs/?cZahj4</vt:lpwstr>
      </vt:variant>
      <vt:variant>
        <vt:lpwstr/>
      </vt:variant>
      <vt:variant>
        <vt:i4>6881378</vt:i4>
      </vt:variant>
      <vt:variant>
        <vt:i4>333</vt:i4>
      </vt:variant>
      <vt:variant>
        <vt:i4>0</vt:i4>
      </vt:variant>
      <vt:variant>
        <vt:i4>5</vt:i4>
      </vt:variant>
      <vt:variant>
        <vt:lpwstr>https://www.zotero.org/google-docs/?cZahj4</vt:lpwstr>
      </vt:variant>
      <vt:variant>
        <vt:lpwstr/>
      </vt:variant>
      <vt:variant>
        <vt:i4>6881378</vt:i4>
      </vt:variant>
      <vt:variant>
        <vt:i4>330</vt:i4>
      </vt:variant>
      <vt:variant>
        <vt:i4>0</vt:i4>
      </vt:variant>
      <vt:variant>
        <vt:i4>5</vt:i4>
      </vt:variant>
      <vt:variant>
        <vt:lpwstr>https://www.zotero.org/google-docs/?cZahj4</vt:lpwstr>
      </vt:variant>
      <vt:variant>
        <vt:lpwstr/>
      </vt:variant>
      <vt:variant>
        <vt:i4>6881378</vt:i4>
      </vt:variant>
      <vt:variant>
        <vt:i4>327</vt:i4>
      </vt:variant>
      <vt:variant>
        <vt:i4>0</vt:i4>
      </vt:variant>
      <vt:variant>
        <vt:i4>5</vt:i4>
      </vt:variant>
      <vt:variant>
        <vt:lpwstr>https://www.zotero.org/google-docs/?cZahj4</vt:lpwstr>
      </vt:variant>
      <vt:variant>
        <vt:lpwstr/>
      </vt:variant>
      <vt:variant>
        <vt:i4>6881378</vt:i4>
      </vt:variant>
      <vt:variant>
        <vt:i4>324</vt:i4>
      </vt:variant>
      <vt:variant>
        <vt:i4>0</vt:i4>
      </vt:variant>
      <vt:variant>
        <vt:i4>5</vt:i4>
      </vt:variant>
      <vt:variant>
        <vt:lpwstr>https://www.zotero.org/google-docs/?cZahj4</vt:lpwstr>
      </vt:variant>
      <vt:variant>
        <vt:lpwstr/>
      </vt:variant>
      <vt:variant>
        <vt:i4>6881378</vt:i4>
      </vt:variant>
      <vt:variant>
        <vt:i4>321</vt:i4>
      </vt:variant>
      <vt:variant>
        <vt:i4>0</vt:i4>
      </vt:variant>
      <vt:variant>
        <vt:i4>5</vt:i4>
      </vt:variant>
      <vt:variant>
        <vt:lpwstr>https://www.zotero.org/google-docs/?cZahj4</vt:lpwstr>
      </vt:variant>
      <vt:variant>
        <vt:lpwstr/>
      </vt:variant>
      <vt:variant>
        <vt:i4>6881378</vt:i4>
      </vt:variant>
      <vt:variant>
        <vt:i4>318</vt:i4>
      </vt:variant>
      <vt:variant>
        <vt:i4>0</vt:i4>
      </vt:variant>
      <vt:variant>
        <vt:i4>5</vt:i4>
      </vt:variant>
      <vt:variant>
        <vt:lpwstr>https://www.zotero.org/google-docs/?cZahj4</vt:lpwstr>
      </vt:variant>
      <vt:variant>
        <vt:lpwstr/>
      </vt:variant>
      <vt:variant>
        <vt:i4>6881378</vt:i4>
      </vt:variant>
      <vt:variant>
        <vt:i4>315</vt:i4>
      </vt:variant>
      <vt:variant>
        <vt:i4>0</vt:i4>
      </vt:variant>
      <vt:variant>
        <vt:i4>5</vt:i4>
      </vt:variant>
      <vt:variant>
        <vt:lpwstr>https://www.zotero.org/google-docs/?cZahj4</vt:lpwstr>
      </vt:variant>
      <vt:variant>
        <vt:lpwstr/>
      </vt:variant>
      <vt:variant>
        <vt:i4>6881378</vt:i4>
      </vt:variant>
      <vt:variant>
        <vt:i4>312</vt:i4>
      </vt:variant>
      <vt:variant>
        <vt:i4>0</vt:i4>
      </vt:variant>
      <vt:variant>
        <vt:i4>5</vt:i4>
      </vt:variant>
      <vt:variant>
        <vt:lpwstr>https://www.zotero.org/google-docs/?cZahj4</vt:lpwstr>
      </vt:variant>
      <vt:variant>
        <vt:lpwstr/>
      </vt:variant>
      <vt:variant>
        <vt:i4>6881378</vt:i4>
      </vt:variant>
      <vt:variant>
        <vt:i4>309</vt:i4>
      </vt:variant>
      <vt:variant>
        <vt:i4>0</vt:i4>
      </vt:variant>
      <vt:variant>
        <vt:i4>5</vt:i4>
      </vt:variant>
      <vt:variant>
        <vt:lpwstr>https://www.zotero.org/google-docs/?cZahj4</vt:lpwstr>
      </vt:variant>
      <vt:variant>
        <vt:lpwstr/>
      </vt:variant>
      <vt:variant>
        <vt:i4>6881378</vt:i4>
      </vt:variant>
      <vt:variant>
        <vt:i4>306</vt:i4>
      </vt:variant>
      <vt:variant>
        <vt:i4>0</vt:i4>
      </vt:variant>
      <vt:variant>
        <vt:i4>5</vt:i4>
      </vt:variant>
      <vt:variant>
        <vt:lpwstr>https://www.zotero.org/google-docs/?cZahj4</vt:lpwstr>
      </vt:variant>
      <vt:variant>
        <vt:lpwstr/>
      </vt:variant>
      <vt:variant>
        <vt:i4>6881378</vt:i4>
      </vt:variant>
      <vt:variant>
        <vt:i4>303</vt:i4>
      </vt:variant>
      <vt:variant>
        <vt:i4>0</vt:i4>
      </vt:variant>
      <vt:variant>
        <vt:i4>5</vt:i4>
      </vt:variant>
      <vt:variant>
        <vt:lpwstr>https://www.zotero.org/google-docs/?cZahj4</vt:lpwstr>
      </vt:variant>
      <vt:variant>
        <vt:lpwstr/>
      </vt:variant>
      <vt:variant>
        <vt:i4>6881378</vt:i4>
      </vt:variant>
      <vt:variant>
        <vt:i4>300</vt:i4>
      </vt:variant>
      <vt:variant>
        <vt:i4>0</vt:i4>
      </vt:variant>
      <vt:variant>
        <vt:i4>5</vt:i4>
      </vt:variant>
      <vt:variant>
        <vt:lpwstr>https://www.zotero.org/google-docs/?cZahj4</vt:lpwstr>
      </vt:variant>
      <vt:variant>
        <vt:lpwstr/>
      </vt:variant>
      <vt:variant>
        <vt:i4>6881378</vt:i4>
      </vt:variant>
      <vt:variant>
        <vt:i4>297</vt:i4>
      </vt:variant>
      <vt:variant>
        <vt:i4>0</vt:i4>
      </vt:variant>
      <vt:variant>
        <vt:i4>5</vt:i4>
      </vt:variant>
      <vt:variant>
        <vt:lpwstr>https://www.zotero.org/google-docs/?cZahj4</vt:lpwstr>
      </vt:variant>
      <vt:variant>
        <vt:lpwstr/>
      </vt:variant>
      <vt:variant>
        <vt:i4>6881378</vt:i4>
      </vt:variant>
      <vt:variant>
        <vt:i4>294</vt:i4>
      </vt:variant>
      <vt:variant>
        <vt:i4>0</vt:i4>
      </vt:variant>
      <vt:variant>
        <vt:i4>5</vt:i4>
      </vt:variant>
      <vt:variant>
        <vt:lpwstr>https://www.zotero.org/google-docs/?cZahj4</vt:lpwstr>
      </vt:variant>
      <vt:variant>
        <vt:lpwstr/>
      </vt:variant>
      <vt:variant>
        <vt:i4>6881378</vt:i4>
      </vt:variant>
      <vt:variant>
        <vt:i4>291</vt:i4>
      </vt:variant>
      <vt:variant>
        <vt:i4>0</vt:i4>
      </vt:variant>
      <vt:variant>
        <vt:i4>5</vt:i4>
      </vt:variant>
      <vt:variant>
        <vt:lpwstr>https://www.zotero.org/google-docs/?cZahj4</vt:lpwstr>
      </vt:variant>
      <vt:variant>
        <vt:lpwstr/>
      </vt:variant>
      <vt:variant>
        <vt:i4>6881378</vt:i4>
      </vt:variant>
      <vt:variant>
        <vt:i4>288</vt:i4>
      </vt:variant>
      <vt:variant>
        <vt:i4>0</vt:i4>
      </vt:variant>
      <vt:variant>
        <vt:i4>5</vt:i4>
      </vt:variant>
      <vt:variant>
        <vt:lpwstr>https://www.zotero.org/google-docs/?cZahj4</vt:lpwstr>
      </vt:variant>
      <vt:variant>
        <vt:lpwstr/>
      </vt:variant>
      <vt:variant>
        <vt:i4>6881378</vt:i4>
      </vt:variant>
      <vt:variant>
        <vt:i4>285</vt:i4>
      </vt:variant>
      <vt:variant>
        <vt:i4>0</vt:i4>
      </vt:variant>
      <vt:variant>
        <vt:i4>5</vt:i4>
      </vt:variant>
      <vt:variant>
        <vt:lpwstr>https://www.zotero.org/google-docs/?cZahj4</vt:lpwstr>
      </vt:variant>
      <vt:variant>
        <vt:lpwstr/>
      </vt:variant>
      <vt:variant>
        <vt:i4>6881378</vt:i4>
      </vt:variant>
      <vt:variant>
        <vt:i4>282</vt:i4>
      </vt:variant>
      <vt:variant>
        <vt:i4>0</vt:i4>
      </vt:variant>
      <vt:variant>
        <vt:i4>5</vt:i4>
      </vt:variant>
      <vt:variant>
        <vt:lpwstr>https://www.zotero.org/google-docs/?cZahj4</vt:lpwstr>
      </vt:variant>
      <vt:variant>
        <vt:lpwstr/>
      </vt:variant>
      <vt:variant>
        <vt:i4>6881378</vt:i4>
      </vt:variant>
      <vt:variant>
        <vt:i4>279</vt:i4>
      </vt:variant>
      <vt:variant>
        <vt:i4>0</vt:i4>
      </vt:variant>
      <vt:variant>
        <vt:i4>5</vt:i4>
      </vt:variant>
      <vt:variant>
        <vt:lpwstr>https://www.zotero.org/google-docs/?cZahj4</vt:lpwstr>
      </vt:variant>
      <vt:variant>
        <vt:lpwstr/>
      </vt:variant>
      <vt:variant>
        <vt:i4>6881378</vt:i4>
      </vt:variant>
      <vt:variant>
        <vt:i4>276</vt:i4>
      </vt:variant>
      <vt:variant>
        <vt:i4>0</vt:i4>
      </vt:variant>
      <vt:variant>
        <vt:i4>5</vt:i4>
      </vt:variant>
      <vt:variant>
        <vt:lpwstr>https://www.zotero.org/google-docs/?cZahj4</vt:lpwstr>
      </vt:variant>
      <vt:variant>
        <vt:lpwstr/>
      </vt:variant>
      <vt:variant>
        <vt:i4>6881378</vt:i4>
      </vt:variant>
      <vt:variant>
        <vt:i4>273</vt:i4>
      </vt:variant>
      <vt:variant>
        <vt:i4>0</vt:i4>
      </vt:variant>
      <vt:variant>
        <vt:i4>5</vt:i4>
      </vt:variant>
      <vt:variant>
        <vt:lpwstr>https://www.zotero.org/google-docs/?cZahj4</vt:lpwstr>
      </vt:variant>
      <vt:variant>
        <vt:lpwstr/>
      </vt:variant>
      <vt:variant>
        <vt:i4>6881378</vt:i4>
      </vt:variant>
      <vt:variant>
        <vt:i4>270</vt:i4>
      </vt:variant>
      <vt:variant>
        <vt:i4>0</vt:i4>
      </vt:variant>
      <vt:variant>
        <vt:i4>5</vt:i4>
      </vt:variant>
      <vt:variant>
        <vt:lpwstr>https://www.zotero.org/google-docs/?cZahj4</vt:lpwstr>
      </vt:variant>
      <vt:variant>
        <vt:lpwstr/>
      </vt:variant>
      <vt:variant>
        <vt:i4>6881378</vt:i4>
      </vt:variant>
      <vt:variant>
        <vt:i4>267</vt:i4>
      </vt:variant>
      <vt:variant>
        <vt:i4>0</vt:i4>
      </vt:variant>
      <vt:variant>
        <vt:i4>5</vt:i4>
      </vt:variant>
      <vt:variant>
        <vt:lpwstr>https://www.zotero.org/google-docs/?cZahj4</vt:lpwstr>
      </vt:variant>
      <vt:variant>
        <vt:lpwstr/>
      </vt:variant>
      <vt:variant>
        <vt:i4>6881378</vt:i4>
      </vt:variant>
      <vt:variant>
        <vt:i4>264</vt:i4>
      </vt:variant>
      <vt:variant>
        <vt:i4>0</vt:i4>
      </vt:variant>
      <vt:variant>
        <vt:i4>5</vt:i4>
      </vt:variant>
      <vt:variant>
        <vt:lpwstr>https://www.zotero.org/google-docs/?cZahj4</vt:lpwstr>
      </vt:variant>
      <vt:variant>
        <vt:lpwstr/>
      </vt:variant>
      <vt:variant>
        <vt:i4>6881378</vt:i4>
      </vt:variant>
      <vt:variant>
        <vt:i4>261</vt:i4>
      </vt:variant>
      <vt:variant>
        <vt:i4>0</vt:i4>
      </vt:variant>
      <vt:variant>
        <vt:i4>5</vt:i4>
      </vt:variant>
      <vt:variant>
        <vt:lpwstr>https://www.zotero.org/google-docs/?cZahj4</vt:lpwstr>
      </vt:variant>
      <vt:variant>
        <vt:lpwstr/>
      </vt:variant>
      <vt:variant>
        <vt:i4>6881378</vt:i4>
      </vt:variant>
      <vt:variant>
        <vt:i4>258</vt:i4>
      </vt:variant>
      <vt:variant>
        <vt:i4>0</vt:i4>
      </vt:variant>
      <vt:variant>
        <vt:i4>5</vt:i4>
      </vt:variant>
      <vt:variant>
        <vt:lpwstr>https://www.zotero.org/google-docs/?cZahj4</vt:lpwstr>
      </vt:variant>
      <vt:variant>
        <vt:lpwstr/>
      </vt:variant>
      <vt:variant>
        <vt:i4>6881378</vt:i4>
      </vt:variant>
      <vt:variant>
        <vt:i4>255</vt:i4>
      </vt:variant>
      <vt:variant>
        <vt:i4>0</vt:i4>
      </vt:variant>
      <vt:variant>
        <vt:i4>5</vt:i4>
      </vt:variant>
      <vt:variant>
        <vt:lpwstr>https://www.zotero.org/google-docs/?cZahj4</vt:lpwstr>
      </vt:variant>
      <vt:variant>
        <vt:lpwstr/>
      </vt:variant>
      <vt:variant>
        <vt:i4>6881378</vt:i4>
      </vt:variant>
      <vt:variant>
        <vt:i4>252</vt:i4>
      </vt:variant>
      <vt:variant>
        <vt:i4>0</vt:i4>
      </vt:variant>
      <vt:variant>
        <vt:i4>5</vt:i4>
      </vt:variant>
      <vt:variant>
        <vt:lpwstr>https://www.zotero.org/google-docs/?cZahj4</vt:lpwstr>
      </vt:variant>
      <vt:variant>
        <vt:lpwstr/>
      </vt:variant>
      <vt:variant>
        <vt:i4>6881378</vt:i4>
      </vt:variant>
      <vt:variant>
        <vt:i4>249</vt:i4>
      </vt:variant>
      <vt:variant>
        <vt:i4>0</vt:i4>
      </vt:variant>
      <vt:variant>
        <vt:i4>5</vt:i4>
      </vt:variant>
      <vt:variant>
        <vt:lpwstr>https://www.zotero.org/google-docs/?cZahj4</vt:lpwstr>
      </vt:variant>
      <vt:variant>
        <vt:lpwstr/>
      </vt:variant>
      <vt:variant>
        <vt:i4>6881378</vt:i4>
      </vt:variant>
      <vt:variant>
        <vt:i4>246</vt:i4>
      </vt:variant>
      <vt:variant>
        <vt:i4>0</vt:i4>
      </vt:variant>
      <vt:variant>
        <vt:i4>5</vt:i4>
      </vt:variant>
      <vt:variant>
        <vt:lpwstr>https://www.zotero.org/google-docs/?cZahj4</vt:lpwstr>
      </vt:variant>
      <vt:variant>
        <vt:lpwstr/>
      </vt:variant>
      <vt:variant>
        <vt:i4>6881378</vt:i4>
      </vt:variant>
      <vt:variant>
        <vt:i4>243</vt:i4>
      </vt:variant>
      <vt:variant>
        <vt:i4>0</vt:i4>
      </vt:variant>
      <vt:variant>
        <vt:i4>5</vt:i4>
      </vt:variant>
      <vt:variant>
        <vt:lpwstr>https://www.zotero.org/google-docs/?cZahj4</vt:lpwstr>
      </vt:variant>
      <vt:variant>
        <vt:lpwstr/>
      </vt:variant>
      <vt:variant>
        <vt:i4>6881378</vt:i4>
      </vt:variant>
      <vt:variant>
        <vt:i4>240</vt:i4>
      </vt:variant>
      <vt:variant>
        <vt:i4>0</vt:i4>
      </vt:variant>
      <vt:variant>
        <vt:i4>5</vt:i4>
      </vt:variant>
      <vt:variant>
        <vt:lpwstr>https://www.zotero.org/google-docs/?cZahj4</vt:lpwstr>
      </vt:variant>
      <vt:variant>
        <vt:lpwstr/>
      </vt:variant>
      <vt:variant>
        <vt:i4>6881378</vt:i4>
      </vt:variant>
      <vt:variant>
        <vt:i4>237</vt:i4>
      </vt:variant>
      <vt:variant>
        <vt:i4>0</vt:i4>
      </vt:variant>
      <vt:variant>
        <vt:i4>5</vt:i4>
      </vt:variant>
      <vt:variant>
        <vt:lpwstr>https://www.zotero.org/google-docs/?cZahj4</vt:lpwstr>
      </vt:variant>
      <vt:variant>
        <vt:lpwstr/>
      </vt:variant>
      <vt:variant>
        <vt:i4>6881378</vt:i4>
      </vt:variant>
      <vt:variant>
        <vt:i4>234</vt:i4>
      </vt:variant>
      <vt:variant>
        <vt:i4>0</vt:i4>
      </vt:variant>
      <vt:variant>
        <vt:i4>5</vt:i4>
      </vt:variant>
      <vt:variant>
        <vt:lpwstr>https://www.zotero.org/google-docs/?cZahj4</vt:lpwstr>
      </vt:variant>
      <vt:variant>
        <vt:lpwstr/>
      </vt:variant>
      <vt:variant>
        <vt:i4>6881378</vt:i4>
      </vt:variant>
      <vt:variant>
        <vt:i4>231</vt:i4>
      </vt:variant>
      <vt:variant>
        <vt:i4>0</vt:i4>
      </vt:variant>
      <vt:variant>
        <vt:i4>5</vt:i4>
      </vt:variant>
      <vt:variant>
        <vt:lpwstr>https://www.zotero.org/google-docs/?cZahj4</vt:lpwstr>
      </vt:variant>
      <vt:variant>
        <vt:lpwstr/>
      </vt:variant>
      <vt:variant>
        <vt:i4>6881378</vt:i4>
      </vt:variant>
      <vt:variant>
        <vt:i4>228</vt:i4>
      </vt:variant>
      <vt:variant>
        <vt:i4>0</vt:i4>
      </vt:variant>
      <vt:variant>
        <vt:i4>5</vt:i4>
      </vt:variant>
      <vt:variant>
        <vt:lpwstr>https://www.zotero.org/google-docs/?cZahj4</vt:lpwstr>
      </vt:variant>
      <vt:variant>
        <vt:lpwstr/>
      </vt:variant>
      <vt:variant>
        <vt:i4>6881378</vt:i4>
      </vt:variant>
      <vt:variant>
        <vt:i4>225</vt:i4>
      </vt:variant>
      <vt:variant>
        <vt:i4>0</vt:i4>
      </vt:variant>
      <vt:variant>
        <vt:i4>5</vt:i4>
      </vt:variant>
      <vt:variant>
        <vt:lpwstr>https://www.zotero.org/google-docs/?cZahj4</vt:lpwstr>
      </vt:variant>
      <vt:variant>
        <vt:lpwstr/>
      </vt:variant>
      <vt:variant>
        <vt:i4>6881378</vt:i4>
      </vt:variant>
      <vt:variant>
        <vt:i4>222</vt:i4>
      </vt:variant>
      <vt:variant>
        <vt:i4>0</vt:i4>
      </vt:variant>
      <vt:variant>
        <vt:i4>5</vt:i4>
      </vt:variant>
      <vt:variant>
        <vt:lpwstr>https://www.zotero.org/google-docs/?cZahj4</vt:lpwstr>
      </vt:variant>
      <vt:variant>
        <vt:lpwstr/>
      </vt:variant>
      <vt:variant>
        <vt:i4>6881378</vt:i4>
      </vt:variant>
      <vt:variant>
        <vt:i4>219</vt:i4>
      </vt:variant>
      <vt:variant>
        <vt:i4>0</vt:i4>
      </vt:variant>
      <vt:variant>
        <vt:i4>5</vt:i4>
      </vt:variant>
      <vt:variant>
        <vt:lpwstr>https://www.zotero.org/google-docs/?cZahj4</vt:lpwstr>
      </vt:variant>
      <vt:variant>
        <vt:lpwstr/>
      </vt:variant>
      <vt:variant>
        <vt:i4>6881378</vt:i4>
      </vt:variant>
      <vt:variant>
        <vt:i4>216</vt:i4>
      </vt:variant>
      <vt:variant>
        <vt:i4>0</vt:i4>
      </vt:variant>
      <vt:variant>
        <vt:i4>5</vt:i4>
      </vt:variant>
      <vt:variant>
        <vt:lpwstr>https://www.zotero.org/google-docs/?cZahj4</vt:lpwstr>
      </vt:variant>
      <vt:variant>
        <vt:lpwstr/>
      </vt:variant>
      <vt:variant>
        <vt:i4>6881378</vt:i4>
      </vt:variant>
      <vt:variant>
        <vt:i4>213</vt:i4>
      </vt:variant>
      <vt:variant>
        <vt:i4>0</vt:i4>
      </vt:variant>
      <vt:variant>
        <vt:i4>5</vt:i4>
      </vt:variant>
      <vt:variant>
        <vt:lpwstr>https://www.zotero.org/google-docs/?cZahj4</vt:lpwstr>
      </vt:variant>
      <vt:variant>
        <vt:lpwstr/>
      </vt:variant>
      <vt:variant>
        <vt:i4>6881378</vt:i4>
      </vt:variant>
      <vt:variant>
        <vt:i4>210</vt:i4>
      </vt:variant>
      <vt:variant>
        <vt:i4>0</vt:i4>
      </vt:variant>
      <vt:variant>
        <vt:i4>5</vt:i4>
      </vt:variant>
      <vt:variant>
        <vt:lpwstr>https://www.zotero.org/google-docs/?cZahj4</vt:lpwstr>
      </vt:variant>
      <vt:variant>
        <vt:lpwstr/>
      </vt:variant>
      <vt:variant>
        <vt:i4>6881378</vt:i4>
      </vt:variant>
      <vt:variant>
        <vt:i4>207</vt:i4>
      </vt:variant>
      <vt:variant>
        <vt:i4>0</vt:i4>
      </vt:variant>
      <vt:variant>
        <vt:i4>5</vt:i4>
      </vt:variant>
      <vt:variant>
        <vt:lpwstr>https://www.zotero.org/google-docs/?cZahj4</vt:lpwstr>
      </vt:variant>
      <vt:variant>
        <vt:lpwstr/>
      </vt:variant>
      <vt:variant>
        <vt:i4>6881378</vt:i4>
      </vt:variant>
      <vt:variant>
        <vt:i4>204</vt:i4>
      </vt:variant>
      <vt:variant>
        <vt:i4>0</vt:i4>
      </vt:variant>
      <vt:variant>
        <vt:i4>5</vt:i4>
      </vt:variant>
      <vt:variant>
        <vt:lpwstr>https://www.zotero.org/google-docs/?cZahj4</vt:lpwstr>
      </vt:variant>
      <vt:variant>
        <vt:lpwstr/>
      </vt:variant>
      <vt:variant>
        <vt:i4>6881378</vt:i4>
      </vt:variant>
      <vt:variant>
        <vt:i4>201</vt:i4>
      </vt:variant>
      <vt:variant>
        <vt:i4>0</vt:i4>
      </vt:variant>
      <vt:variant>
        <vt:i4>5</vt:i4>
      </vt:variant>
      <vt:variant>
        <vt:lpwstr>https://www.zotero.org/google-docs/?cZahj4</vt:lpwstr>
      </vt:variant>
      <vt:variant>
        <vt:lpwstr/>
      </vt:variant>
      <vt:variant>
        <vt:i4>6881378</vt:i4>
      </vt:variant>
      <vt:variant>
        <vt:i4>198</vt:i4>
      </vt:variant>
      <vt:variant>
        <vt:i4>0</vt:i4>
      </vt:variant>
      <vt:variant>
        <vt:i4>5</vt:i4>
      </vt:variant>
      <vt:variant>
        <vt:lpwstr>https://www.zotero.org/google-docs/?cZahj4</vt:lpwstr>
      </vt:variant>
      <vt:variant>
        <vt:lpwstr/>
      </vt:variant>
      <vt:variant>
        <vt:i4>6881378</vt:i4>
      </vt:variant>
      <vt:variant>
        <vt:i4>195</vt:i4>
      </vt:variant>
      <vt:variant>
        <vt:i4>0</vt:i4>
      </vt:variant>
      <vt:variant>
        <vt:i4>5</vt:i4>
      </vt:variant>
      <vt:variant>
        <vt:lpwstr>https://www.zotero.org/google-docs/?cZahj4</vt:lpwstr>
      </vt:variant>
      <vt:variant>
        <vt:lpwstr/>
      </vt:variant>
      <vt:variant>
        <vt:i4>6881378</vt:i4>
      </vt:variant>
      <vt:variant>
        <vt:i4>192</vt:i4>
      </vt:variant>
      <vt:variant>
        <vt:i4>0</vt:i4>
      </vt:variant>
      <vt:variant>
        <vt:i4>5</vt:i4>
      </vt:variant>
      <vt:variant>
        <vt:lpwstr>https://www.zotero.org/google-docs/?cZahj4</vt:lpwstr>
      </vt:variant>
      <vt:variant>
        <vt:lpwstr/>
      </vt:variant>
      <vt:variant>
        <vt:i4>6881378</vt:i4>
      </vt:variant>
      <vt:variant>
        <vt:i4>189</vt:i4>
      </vt:variant>
      <vt:variant>
        <vt:i4>0</vt:i4>
      </vt:variant>
      <vt:variant>
        <vt:i4>5</vt:i4>
      </vt:variant>
      <vt:variant>
        <vt:lpwstr>https://www.zotero.org/google-docs/?cZahj4</vt:lpwstr>
      </vt:variant>
      <vt:variant>
        <vt:lpwstr/>
      </vt:variant>
      <vt:variant>
        <vt:i4>6881378</vt:i4>
      </vt:variant>
      <vt:variant>
        <vt:i4>186</vt:i4>
      </vt:variant>
      <vt:variant>
        <vt:i4>0</vt:i4>
      </vt:variant>
      <vt:variant>
        <vt:i4>5</vt:i4>
      </vt:variant>
      <vt:variant>
        <vt:lpwstr>https://www.zotero.org/google-docs/?cZahj4</vt:lpwstr>
      </vt:variant>
      <vt:variant>
        <vt:lpwstr/>
      </vt:variant>
      <vt:variant>
        <vt:i4>6881378</vt:i4>
      </vt:variant>
      <vt:variant>
        <vt:i4>183</vt:i4>
      </vt:variant>
      <vt:variant>
        <vt:i4>0</vt:i4>
      </vt:variant>
      <vt:variant>
        <vt:i4>5</vt:i4>
      </vt:variant>
      <vt:variant>
        <vt:lpwstr>https://www.zotero.org/google-docs/?cZahj4</vt:lpwstr>
      </vt:variant>
      <vt:variant>
        <vt:lpwstr/>
      </vt:variant>
      <vt:variant>
        <vt:i4>6881378</vt:i4>
      </vt:variant>
      <vt:variant>
        <vt:i4>180</vt:i4>
      </vt:variant>
      <vt:variant>
        <vt:i4>0</vt:i4>
      </vt:variant>
      <vt:variant>
        <vt:i4>5</vt:i4>
      </vt:variant>
      <vt:variant>
        <vt:lpwstr>https://www.zotero.org/google-docs/?cZahj4</vt:lpwstr>
      </vt:variant>
      <vt:variant>
        <vt:lpwstr/>
      </vt:variant>
      <vt:variant>
        <vt:i4>6881378</vt:i4>
      </vt:variant>
      <vt:variant>
        <vt:i4>177</vt:i4>
      </vt:variant>
      <vt:variant>
        <vt:i4>0</vt:i4>
      </vt:variant>
      <vt:variant>
        <vt:i4>5</vt:i4>
      </vt:variant>
      <vt:variant>
        <vt:lpwstr>https://www.zotero.org/google-docs/?cZahj4</vt:lpwstr>
      </vt:variant>
      <vt:variant>
        <vt:lpwstr/>
      </vt:variant>
      <vt:variant>
        <vt:i4>6881378</vt:i4>
      </vt:variant>
      <vt:variant>
        <vt:i4>174</vt:i4>
      </vt:variant>
      <vt:variant>
        <vt:i4>0</vt:i4>
      </vt:variant>
      <vt:variant>
        <vt:i4>5</vt:i4>
      </vt:variant>
      <vt:variant>
        <vt:lpwstr>https://www.zotero.org/google-docs/?cZahj4</vt:lpwstr>
      </vt:variant>
      <vt:variant>
        <vt:lpwstr/>
      </vt:variant>
      <vt:variant>
        <vt:i4>6881378</vt:i4>
      </vt:variant>
      <vt:variant>
        <vt:i4>171</vt:i4>
      </vt:variant>
      <vt:variant>
        <vt:i4>0</vt:i4>
      </vt:variant>
      <vt:variant>
        <vt:i4>5</vt:i4>
      </vt:variant>
      <vt:variant>
        <vt:lpwstr>https://www.zotero.org/google-docs/?cZahj4</vt:lpwstr>
      </vt:variant>
      <vt:variant>
        <vt:lpwstr/>
      </vt:variant>
      <vt:variant>
        <vt:i4>6881378</vt:i4>
      </vt:variant>
      <vt:variant>
        <vt:i4>168</vt:i4>
      </vt:variant>
      <vt:variant>
        <vt:i4>0</vt:i4>
      </vt:variant>
      <vt:variant>
        <vt:i4>5</vt:i4>
      </vt:variant>
      <vt:variant>
        <vt:lpwstr>https://www.zotero.org/google-docs/?cZahj4</vt:lpwstr>
      </vt:variant>
      <vt:variant>
        <vt:lpwstr/>
      </vt:variant>
      <vt:variant>
        <vt:i4>6881378</vt:i4>
      </vt:variant>
      <vt:variant>
        <vt:i4>165</vt:i4>
      </vt:variant>
      <vt:variant>
        <vt:i4>0</vt:i4>
      </vt:variant>
      <vt:variant>
        <vt:i4>5</vt:i4>
      </vt:variant>
      <vt:variant>
        <vt:lpwstr>https://www.zotero.org/google-docs/?cZahj4</vt:lpwstr>
      </vt:variant>
      <vt:variant>
        <vt:lpwstr/>
      </vt:variant>
      <vt:variant>
        <vt:i4>6881378</vt:i4>
      </vt:variant>
      <vt:variant>
        <vt:i4>162</vt:i4>
      </vt:variant>
      <vt:variant>
        <vt:i4>0</vt:i4>
      </vt:variant>
      <vt:variant>
        <vt:i4>5</vt:i4>
      </vt:variant>
      <vt:variant>
        <vt:lpwstr>https://www.zotero.org/google-docs/?cZahj4</vt:lpwstr>
      </vt:variant>
      <vt:variant>
        <vt:lpwstr/>
      </vt:variant>
      <vt:variant>
        <vt:i4>2424940</vt:i4>
      </vt:variant>
      <vt:variant>
        <vt:i4>159</vt:i4>
      </vt:variant>
      <vt:variant>
        <vt:i4>0</vt:i4>
      </vt:variant>
      <vt:variant>
        <vt:i4>5</vt:i4>
      </vt:variant>
      <vt:variant>
        <vt:lpwstr>https://www.zotero.org/google-docs/?gRPyqa</vt:lpwstr>
      </vt:variant>
      <vt:variant>
        <vt:lpwstr/>
      </vt:variant>
      <vt:variant>
        <vt:i4>2949158</vt:i4>
      </vt:variant>
      <vt:variant>
        <vt:i4>156</vt:i4>
      </vt:variant>
      <vt:variant>
        <vt:i4>0</vt:i4>
      </vt:variant>
      <vt:variant>
        <vt:i4>5</vt:i4>
      </vt:variant>
      <vt:variant>
        <vt:lpwstr>https://www.zotero.org/google-docs/?3VlRsF</vt:lpwstr>
      </vt:variant>
      <vt:variant>
        <vt:lpwstr/>
      </vt:variant>
      <vt:variant>
        <vt:i4>7078010</vt:i4>
      </vt:variant>
      <vt:variant>
        <vt:i4>153</vt:i4>
      </vt:variant>
      <vt:variant>
        <vt:i4>0</vt:i4>
      </vt:variant>
      <vt:variant>
        <vt:i4>5</vt:i4>
      </vt:variant>
      <vt:variant>
        <vt:lpwstr>https://www.zotero.org/google-docs/?y4ndGS</vt:lpwstr>
      </vt:variant>
      <vt:variant>
        <vt:lpwstr/>
      </vt:variant>
      <vt:variant>
        <vt:i4>3932267</vt:i4>
      </vt:variant>
      <vt:variant>
        <vt:i4>150</vt:i4>
      </vt:variant>
      <vt:variant>
        <vt:i4>0</vt:i4>
      </vt:variant>
      <vt:variant>
        <vt:i4>5</vt:i4>
      </vt:variant>
      <vt:variant>
        <vt:lpwstr>https://www.zotero.org/google-docs/?EousqO</vt:lpwstr>
      </vt:variant>
      <vt:variant>
        <vt:lpwstr/>
      </vt:variant>
      <vt:variant>
        <vt:i4>5242961</vt:i4>
      </vt:variant>
      <vt:variant>
        <vt:i4>147</vt:i4>
      </vt:variant>
      <vt:variant>
        <vt:i4>0</vt:i4>
      </vt:variant>
      <vt:variant>
        <vt:i4>5</vt:i4>
      </vt:variant>
      <vt:variant>
        <vt:lpwstr>https://github.com/cdcepi/Evaluation-of-case-forecasts-submitted-to-COVID19-Forecast-Hub</vt:lpwstr>
      </vt:variant>
      <vt:variant>
        <vt:lpwstr/>
      </vt:variant>
      <vt:variant>
        <vt:i4>2949226</vt:i4>
      </vt:variant>
      <vt:variant>
        <vt:i4>144</vt:i4>
      </vt:variant>
      <vt:variant>
        <vt:i4>0</vt:i4>
      </vt:variant>
      <vt:variant>
        <vt:i4>5</vt:i4>
      </vt:variant>
      <vt:variant>
        <vt:lpwstr>https://www.zotero.org/google-docs/?WGeBRG</vt:lpwstr>
      </vt:variant>
      <vt:variant>
        <vt:lpwstr/>
      </vt:variant>
      <vt:variant>
        <vt:i4>4980765</vt:i4>
      </vt:variant>
      <vt:variant>
        <vt:i4>141</vt:i4>
      </vt:variant>
      <vt:variant>
        <vt:i4>0</vt:i4>
      </vt:variant>
      <vt:variant>
        <vt:i4>5</vt:i4>
      </vt:variant>
      <vt:variant>
        <vt:lpwstr>https://zoltardata.com/project/44</vt:lpwstr>
      </vt:variant>
      <vt:variant>
        <vt:lpwstr/>
      </vt:variant>
      <vt:variant>
        <vt:i4>2424938</vt:i4>
      </vt:variant>
      <vt:variant>
        <vt:i4>138</vt:i4>
      </vt:variant>
      <vt:variant>
        <vt:i4>0</vt:i4>
      </vt:variant>
      <vt:variant>
        <vt:i4>5</vt:i4>
      </vt:variant>
      <vt:variant>
        <vt:lpwstr>https://www.zotero.org/google-docs/?AQQWpL</vt:lpwstr>
      </vt:variant>
      <vt:variant>
        <vt:lpwstr/>
      </vt:variant>
      <vt:variant>
        <vt:i4>5111892</vt:i4>
      </vt:variant>
      <vt:variant>
        <vt:i4>135</vt:i4>
      </vt:variant>
      <vt:variant>
        <vt:i4>0</vt:i4>
      </vt:variant>
      <vt:variant>
        <vt:i4>5</vt:i4>
      </vt:variant>
      <vt:variant>
        <vt:lpwstr>https://github.com/reichlab/covid19-forecast-hub</vt:lpwstr>
      </vt:variant>
      <vt:variant>
        <vt:lpwstr/>
      </vt:variant>
      <vt:variant>
        <vt:i4>3342392</vt:i4>
      </vt:variant>
      <vt:variant>
        <vt:i4>132</vt:i4>
      </vt:variant>
      <vt:variant>
        <vt:i4>0</vt:i4>
      </vt:variant>
      <vt:variant>
        <vt:i4>5</vt:i4>
      </vt:variant>
      <vt:variant>
        <vt:lpwstr>https://www.zotero.org/google-docs/?pK6FTq</vt:lpwstr>
      </vt:variant>
      <vt:variant>
        <vt:lpwstr/>
      </vt:variant>
      <vt:variant>
        <vt:i4>3211384</vt:i4>
      </vt:variant>
      <vt:variant>
        <vt:i4>129</vt:i4>
      </vt:variant>
      <vt:variant>
        <vt:i4>0</vt:i4>
      </vt:variant>
      <vt:variant>
        <vt:i4>5</vt:i4>
      </vt:variant>
      <vt:variant>
        <vt:lpwstr>https://www.zotero.org/google-docs/?EJNmyy</vt:lpwstr>
      </vt:variant>
      <vt:variant>
        <vt:lpwstr/>
      </vt:variant>
      <vt:variant>
        <vt:i4>3604521</vt:i4>
      </vt:variant>
      <vt:variant>
        <vt:i4>126</vt:i4>
      </vt:variant>
      <vt:variant>
        <vt:i4>0</vt:i4>
      </vt:variant>
      <vt:variant>
        <vt:i4>5</vt:i4>
      </vt:variant>
      <vt:variant>
        <vt:lpwstr>https://www.zotero.org/google-docs/?Tpba5i</vt:lpwstr>
      </vt:variant>
      <vt:variant>
        <vt:lpwstr/>
      </vt:variant>
      <vt:variant>
        <vt:i4>6291576</vt:i4>
      </vt:variant>
      <vt:variant>
        <vt:i4>123</vt:i4>
      </vt:variant>
      <vt:variant>
        <vt:i4>0</vt:i4>
      </vt:variant>
      <vt:variant>
        <vt:i4>5</vt:i4>
      </vt:variant>
      <vt:variant>
        <vt:lpwstr>https://github.com/epiforecasts/epiforecasts.github.io</vt:lpwstr>
      </vt:variant>
      <vt:variant>
        <vt:lpwstr/>
      </vt:variant>
      <vt:variant>
        <vt:i4>6094966</vt:i4>
      </vt:variant>
      <vt:variant>
        <vt:i4>120</vt:i4>
      </vt:variant>
      <vt:variant>
        <vt:i4>0</vt:i4>
      </vt:variant>
      <vt:variant>
        <vt:i4>5</vt:i4>
      </vt:variant>
      <vt:variant>
        <vt:lpwstr>https://github.com/CSSEGISandData/COVID-19/tree/master/csse_covid_19_data</vt:lpwstr>
      </vt:variant>
      <vt:variant>
        <vt:lpwstr/>
      </vt:variant>
      <vt:variant>
        <vt:i4>7340157</vt:i4>
      </vt:variant>
      <vt:variant>
        <vt:i4>117</vt:i4>
      </vt:variant>
      <vt:variant>
        <vt:i4>0</vt:i4>
      </vt:variant>
      <vt:variant>
        <vt:i4>5</vt:i4>
      </vt:variant>
      <vt:variant>
        <vt:lpwstr>https://www.zotero.org/google-docs/?rgwoR7</vt:lpwstr>
      </vt:variant>
      <vt:variant>
        <vt:lpwstr/>
      </vt:variant>
      <vt:variant>
        <vt:i4>7012397</vt:i4>
      </vt:variant>
      <vt:variant>
        <vt:i4>114</vt:i4>
      </vt:variant>
      <vt:variant>
        <vt:i4>0</vt:i4>
      </vt:variant>
      <vt:variant>
        <vt:i4>5</vt:i4>
      </vt:variant>
      <vt:variant>
        <vt:lpwstr>https://www.zotero.org/google-docs/?ttdh78</vt:lpwstr>
      </vt:variant>
      <vt:variant>
        <vt:lpwstr/>
      </vt:variant>
      <vt:variant>
        <vt:i4>2883697</vt:i4>
      </vt:variant>
      <vt:variant>
        <vt:i4>111</vt:i4>
      </vt:variant>
      <vt:variant>
        <vt:i4>0</vt:i4>
      </vt:variant>
      <vt:variant>
        <vt:i4>5</vt:i4>
      </vt:variant>
      <vt:variant>
        <vt:lpwstr>https://www.zotero.org/google-docs/?mBZylx</vt:lpwstr>
      </vt:variant>
      <vt:variant>
        <vt:lpwstr/>
      </vt:variant>
      <vt:variant>
        <vt:i4>6422638</vt:i4>
      </vt:variant>
      <vt:variant>
        <vt:i4>108</vt:i4>
      </vt:variant>
      <vt:variant>
        <vt:i4>0</vt:i4>
      </vt:variant>
      <vt:variant>
        <vt:i4>5</vt:i4>
      </vt:variant>
      <vt:variant>
        <vt:lpwstr>https://www.zotero.org/google-docs/?cXqFv3</vt:lpwstr>
      </vt:variant>
      <vt:variant>
        <vt:lpwstr/>
      </vt:variant>
      <vt:variant>
        <vt:i4>2687082</vt:i4>
      </vt:variant>
      <vt:variant>
        <vt:i4>105</vt:i4>
      </vt:variant>
      <vt:variant>
        <vt:i4>0</vt:i4>
      </vt:variant>
      <vt:variant>
        <vt:i4>5</vt:i4>
      </vt:variant>
      <vt:variant>
        <vt:lpwstr>https://www.zotero.org/google-docs/?cFSipI</vt:lpwstr>
      </vt:variant>
      <vt:variant>
        <vt:lpwstr/>
      </vt:variant>
      <vt:variant>
        <vt:i4>2162795</vt:i4>
      </vt:variant>
      <vt:variant>
        <vt:i4>102</vt:i4>
      </vt:variant>
      <vt:variant>
        <vt:i4>0</vt:i4>
      </vt:variant>
      <vt:variant>
        <vt:i4>5</vt:i4>
      </vt:variant>
      <vt:variant>
        <vt:lpwstr>https://www.zotero.org/google-docs/?wxYSoe</vt:lpwstr>
      </vt:variant>
      <vt:variant>
        <vt:lpwstr/>
      </vt:variant>
      <vt:variant>
        <vt:i4>5636168</vt:i4>
      </vt:variant>
      <vt:variant>
        <vt:i4>99</vt:i4>
      </vt:variant>
      <vt:variant>
        <vt:i4>0</vt:i4>
      </vt:variant>
      <vt:variant>
        <vt:i4>5</vt:i4>
      </vt:variant>
      <vt:variant>
        <vt:lpwstr>https://github.com/reichlab/covid19-forecast-hub/blob/b12f916abc859bf59ea584b64f53afc2982042fd/data-processed/LNQ-ens1/metadata-LNQ-ens1.txt</vt:lpwstr>
      </vt:variant>
      <vt:variant>
        <vt:lpwstr/>
      </vt:variant>
      <vt:variant>
        <vt:i4>3080298</vt:i4>
      </vt:variant>
      <vt:variant>
        <vt:i4>96</vt:i4>
      </vt:variant>
      <vt:variant>
        <vt:i4>0</vt:i4>
      </vt:variant>
      <vt:variant>
        <vt:i4>5</vt:i4>
      </vt:variant>
      <vt:variant>
        <vt:lpwstr>https://www.zotero.org/google-docs/?bUodmQ</vt:lpwstr>
      </vt:variant>
      <vt:variant>
        <vt:lpwstr/>
      </vt:variant>
      <vt:variant>
        <vt:i4>3276904</vt:i4>
      </vt:variant>
      <vt:variant>
        <vt:i4>93</vt:i4>
      </vt:variant>
      <vt:variant>
        <vt:i4>0</vt:i4>
      </vt:variant>
      <vt:variant>
        <vt:i4>5</vt:i4>
      </vt:variant>
      <vt:variant>
        <vt:lpwstr>https://www.zotero.org/google-docs/?jFQcyx</vt:lpwstr>
      </vt:variant>
      <vt:variant>
        <vt:lpwstr/>
      </vt:variant>
      <vt:variant>
        <vt:i4>2424865</vt:i4>
      </vt:variant>
      <vt:variant>
        <vt:i4>90</vt:i4>
      </vt:variant>
      <vt:variant>
        <vt:i4>0</vt:i4>
      </vt:variant>
      <vt:variant>
        <vt:i4>5</vt:i4>
      </vt:variant>
      <vt:variant>
        <vt:lpwstr>https://www.zotero.org/google-docs/?9UcgQX</vt:lpwstr>
      </vt:variant>
      <vt:variant>
        <vt:lpwstr/>
      </vt:variant>
      <vt:variant>
        <vt:i4>2424869</vt:i4>
      </vt:variant>
      <vt:variant>
        <vt:i4>87</vt:i4>
      </vt:variant>
      <vt:variant>
        <vt:i4>0</vt:i4>
      </vt:variant>
      <vt:variant>
        <vt:i4>5</vt:i4>
      </vt:variant>
      <vt:variant>
        <vt:lpwstr>https://www.zotero.org/google-docs/?2pDjYp</vt:lpwstr>
      </vt:variant>
      <vt:variant>
        <vt:lpwstr/>
      </vt:variant>
      <vt:variant>
        <vt:i4>6291566</vt:i4>
      </vt:variant>
      <vt:variant>
        <vt:i4>84</vt:i4>
      </vt:variant>
      <vt:variant>
        <vt:i4>0</vt:i4>
      </vt:variant>
      <vt:variant>
        <vt:i4>5</vt:i4>
      </vt:variant>
      <vt:variant>
        <vt:lpwstr>https://www.zotero.org/google-docs/?X9ogSQ</vt:lpwstr>
      </vt:variant>
      <vt:variant>
        <vt:lpwstr/>
      </vt:variant>
      <vt:variant>
        <vt:i4>2228285</vt:i4>
      </vt:variant>
      <vt:variant>
        <vt:i4>81</vt:i4>
      </vt:variant>
      <vt:variant>
        <vt:i4>0</vt:i4>
      </vt:variant>
      <vt:variant>
        <vt:i4>5</vt:i4>
      </vt:variant>
      <vt:variant>
        <vt:lpwstr>https://www.zotero.org/google-docs/?RHwj2O</vt:lpwstr>
      </vt:variant>
      <vt:variant>
        <vt:lpwstr/>
      </vt:variant>
      <vt:variant>
        <vt:i4>7471145</vt:i4>
      </vt:variant>
      <vt:variant>
        <vt:i4>78</vt:i4>
      </vt:variant>
      <vt:variant>
        <vt:i4>0</vt:i4>
      </vt:variant>
      <vt:variant>
        <vt:i4>5</vt:i4>
      </vt:variant>
      <vt:variant>
        <vt:lpwstr>https://www.zotero.org/google-docs/?31GGWK</vt:lpwstr>
      </vt:variant>
      <vt:variant>
        <vt:lpwstr/>
      </vt:variant>
      <vt:variant>
        <vt:i4>2097254</vt:i4>
      </vt:variant>
      <vt:variant>
        <vt:i4>75</vt:i4>
      </vt:variant>
      <vt:variant>
        <vt:i4>0</vt:i4>
      </vt:variant>
      <vt:variant>
        <vt:i4>5</vt:i4>
      </vt:variant>
      <vt:variant>
        <vt:lpwstr>https://www.zotero.org/google-docs/?L5ehE2</vt:lpwstr>
      </vt:variant>
      <vt:variant>
        <vt:lpwstr/>
      </vt:variant>
      <vt:variant>
        <vt:i4>6553632</vt:i4>
      </vt:variant>
      <vt:variant>
        <vt:i4>72</vt:i4>
      </vt:variant>
      <vt:variant>
        <vt:i4>0</vt:i4>
      </vt:variant>
      <vt:variant>
        <vt:i4>5</vt:i4>
      </vt:variant>
      <vt:variant>
        <vt:lpwstr>https://www.zotero.org/google-docs/?hl2sP4</vt:lpwstr>
      </vt:variant>
      <vt:variant>
        <vt:lpwstr/>
      </vt:variant>
      <vt:variant>
        <vt:i4>3997803</vt:i4>
      </vt:variant>
      <vt:variant>
        <vt:i4>69</vt:i4>
      </vt:variant>
      <vt:variant>
        <vt:i4>0</vt:i4>
      </vt:variant>
      <vt:variant>
        <vt:i4>5</vt:i4>
      </vt:variant>
      <vt:variant>
        <vt:lpwstr>https://www.zotero.org/google-docs/?1jea5Y</vt:lpwstr>
      </vt:variant>
      <vt:variant>
        <vt:lpwstr/>
      </vt:variant>
      <vt:variant>
        <vt:i4>6881407</vt:i4>
      </vt:variant>
      <vt:variant>
        <vt:i4>66</vt:i4>
      </vt:variant>
      <vt:variant>
        <vt:i4>0</vt:i4>
      </vt:variant>
      <vt:variant>
        <vt:i4>5</vt:i4>
      </vt:variant>
      <vt:variant>
        <vt:lpwstr>https://www.zotero.org/google-docs/?Ogk7qV</vt:lpwstr>
      </vt:variant>
      <vt:variant>
        <vt:lpwstr/>
      </vt:variant>
      <vt:variant>
        <vt:i4>8257653</vt:i4>
      </vt:variant>
      <vt:variant>
        <vt:i4>63</vt:i4>
      </vt:variant>
      <vt:variant>
        <vt:i4>0</vt:i4>
      </vt:variant>
      <vt:variant>
        <vt:i4>5</vt:i4>
      </vt:variant>
      <vt:variant>
        <vt:lpwstr>https://www.zotero.org/google-docs/?oTTQD4</vt:lpwstr>
      </vt:variant>
      <vt:variant>
        <vt:lpwstr/>
      </vt:variant>
      <vt:variant>
        <vt:i4>7667817</vt:i4>
      </vt:variant>
      <vt:variant>
        <vt:i4>60</vt:i4>
      </vt:variant>
      <vt:variant>
        <vt:i4>0</vt:i4>
      </vt:variant>
      <vt:variant>
        <vt:i4>5</vt:i4>
      </vt:variant>
      <vt:variant>
        <vt:lpwstr>https://www.zotero.org/google-docs/?bi352f</vt:lpwstr>
      </vt:variant>
      <vt:variant>
        <vt:lpwstr/>
      </vt:variant>
      <vt:variant>
        <vt:i4>3080301</vt:i4>
      </vt:variant>
      <vt:variant>
        <vt:i4>57</vt:i4>
      </vt:variant>
      <vt:variant>
        <vt:i4>0</vt:i4>
      </vt:variant>
      <vt:variant>
        <vt:i4>5</vt:i4>
      </vt:variant>
      <vt:variant>
        <vt:lpwstr>https://www.zotero.org/google-docs/?HFxNwH</vt:lpwstr>
      </vt:variant>
      <vt:variant>
        <vt:lpwstr/>
      </vt:variant>
      <vt:variant>
        <vt:i4>7995509</vt:i4>
      </vt:variant>
      <vt:variant>
        <vt:i4>54</vt:i4>
      </vt:variant>
      <vt:variant>
        <vt:i4>0</vt:i4>
      </vt:variant>
      <vt:variant>
        <vt:i4>5</vt:i4>
      </vt:variant>
      <vt:variant>
        <vt:lpwstr>https://www.zotero.org/google-docs/?g4qGIf</vt:lpwstr>
      </vt:variant>
      <vt:variant>
        <vt:lpwstr/>
      </vt:variant>
      <vt:variant>
        <vt:i4>2359405</vt:i4>
      </vt:variant>
      <vt:variant>
        <vt:i4>48</vt:i4>
      </vt:variant>
      <vt:variant>
        <vt:i4>0</vt:i4>
      </vt:variant>
      <vt:variant>
        <vt:i4>5</vt:i4>
      </vt:variant>
      <vt:variant>
        <vt:lpwstr>https://www.zotero.org/google-docs/?lyQzzh</vt:lpwstr>
      </vt:variant>
      <vt:variant>
        <vt:lpwstr/>
      </vt:variant>
      <vt:variant>
        <vt:i4>7471214</vt:i4>
      </vt:variant>
      <vt:variant>
        <vt:i4>45</vt:i4>
      </vt:variant>
      <vt:variant>
        <vt:i4>0</vt:i4>
      </vt:variant>
      <vt:variant>
        <vt:i4>5</vt:i4>
      </vt:variant>
      <vt:variant>
        <vt:lpwstr>https://www.zotero.org/google-docs/?V3hMzc</vt:lpwstr>
      </vt:variant>
      <vt:variant>
        <vt:lpwstr/>
      </vt:variant>
      <vt:variant>
        <vt:i4>3145786</vt:i4>
      </vt:variant>
      <vt:variant>
        <vt:i4>42</vt:i4>
      </vt:variant>
      <vt:variant>
        <vt:i4>0</vt:i4>
      </vt:variant>
      <vt:variant>
        <vt:i4>5</vt:i4>
      </vt:variant>
      <vt:variant>
        <vt:lpwstr>https://www.zotero.org/google-docs/?Ck5EFq</vt:lpwstr>
      </vt:variant>
      <vt:variant>
        <vt:lpwstr/>
      </vt:variant>
      <vt:variant>
        <vt:i4>8060981</vt:i4>
      </vt:variant>
      <vt:variant>
        <vt:i4>39</vt:i4>
      </vt:variant>
      <vt:variant>
        <vt:i4>0</vt:i4>
      </vt:variant>
      <vt:variant>
        <vt:i4>5</vt:i4>
      </vt:variant>
      <vt:variant>
        <vt:lpwstr>https://www.zotero.org/google-docs/?C97Okb</vt:lpwstr>
      </vt:variant>
      <vt:variant>
        <vt:lpwstr/>
      </vt:variant>
      <vt:variant>
        <vt:i4>7995446</vt:i4>
      </vt:variant>
      <vt:variant>
        <vt:i4>36</vt:i4>
      </vt:variant>
      <vt:variant>
        <vt:i4>0</vt:i4>
      </vt:variant>
      <vt:variant>
        <vt:i4>5</vt:i4>
      </vt:variant>
      <vt:variant>
        <vt:lpwstr>https://www.zotero.org/google-docs/?z5vz0Z</vt:lpwstr>
      </vt:variant>
      <vt:variant>
        <vt:lpwstr/>
      </vt:variant>
      <vt:variant>
        <vt:i4>2621561</vt:i4>
      </vt:variant>
      <vt:variant>
        <vt:i4>33</vt:i4>
      </vt:variant>
      <vt:variant>
        <vt:i4>0</vt:i4>
      </vt:variant>
      <vt:variant>
        <vt:i4>5</vt:i4>
      </vt:variant>
      <vt:variant>
        <vt:lpwstr>https://www.zotero.org/google-docs/?L8n0qO</vt:lpwstr>
      </vt:variant>
      <vt:variant>
        <vt:lpwstr/>
      </vt:variant>
      <vt:variant>
        <vt:i4>6881334</vt:i4>
      </vt:variant>
      <vt:variant>
        <vt:i4>30</vt:i4>
      </vt:variant>
      <vt:variant>
        <vt:i4>0</vt:i4>
      </vt:variant>
      <vt:variant>
        <vt:i4>5</vt:i4>
      </vt:variant>
      <vt:variant>
        <vt:lpwstr>https://www.zotero.org/google-docs/?nK8uJ8</vt:lpwstr>
      </vt:variant>
      <vt:variant>
        <vt:lpwstr/>
      </vt:variant>
      <vt:variant>
        <vt:i4>3407927</vt:i4>
      </vt:variant>
      <vt:variant>
        <vt:i4>27</vt:i4>
      </vt:variant>
      <vt:variant>
        <vt:i4>0</vt:i4>
      </vt:variant>
      <vt:variant>
        <vt:i4>5</vt:i4>
      </vt:variant>
      <vt:variant>
        <vt:lpwstr>https://www.zotero.org/google-docs/?KR5LCe</vt:lpwstr>
      </vt:variant>
      <vt:variant>
        <vt:lpwstr/>
      </vt:variant>
      <vt:variant>
        <vt:i4>2293805</vt:i4>
      </vt:variant>
      <vt:variant>
        <vt:i4>24</vt:i4>
      </vt:variant>
      <vt:variant>
        <vt:i4>0</vt:i4>
      </vt:variant>
      <vt:variant>
        <vt:i4>5</vt:i4>
      </vt:variant>
      <vt:variant>
        <vt:lpwstr>https://www.zotero.org/google-docs/?16ZhL2</vt:lpwstr>
      </vt:variant>
      <vt:variant>
        <vt:lpwstr/>
      </vt:variant>
      <vt:variant>
        <vt:i4>8060961</vt:i4>
      </vt:variant>
      <vt:variant>
        <vt:i4>21</vt:i4>
      </vt:variant>
      <vt:variant>
        <vt:i4>0</vt:i4>
      </vt:variant>
      <vt:variant>
        <vt:i4>5</vt:i4>
      </vt:variant>
      <vt:variant>
        <vt:lpwstr>https://www.zotero.org/google-docs/?6aQ8Lm</vt:lpwstr>
      </vt:variant>
      <vt:variant>
        <vt:lpwstr/>
      </vt:variant>
      <vt:variant>
        <vt:i4>2555949</vt:i4>
      </vt:variant>
      <vt:variant>
        <vt:i4>18</vt:i4>
      </vt:variant>
      <vt:variant>
        <vt:i4>0</vt:i4>
      </vt:variant>
      <vt:variant>
        <vt:i4>5</vt:i4>
      </vt:variant>
      <vt:variant>
        <vt:lpwstr>https://www.zotero.org/google-docs/?q5EI34</vt:lpwstr>
      </vt:variant>
      <vt:variant>
        <vt:lpwstr/>
      </vt:variant>
      <vt:variant>
        <vt:i4>3997757</vt:i4>
      </vt:variant>
      <vt:variant>
        <vt:i4>15</vt:i4>
      </vt:variant>
      <vt:variant>
        <vt:i4>0</vt:i4>
      </vt:variant>
      <vt:variant>
        <vt:i4>5</vt:i4>
      </vt:variant>
      <vt:variant>
        <vt:lpwstr>https://www.zotero.org/google-docs/?5vXFZb</vt:lpwstr>
      </vt:variant>
      <vt:variant>
        <vt:lpwstr/>
      </vt:variant>
      <vt:variant>
        <vt:i4>6488103</vt:i4>
      </vt:variant>
      <vt:variant>
        <vt:i4>12</vt:i4>
      </vt:variant>
      <vt:variant>
        <vt:i4>0</vt:i4>
      </vt:variant>
      <vt:variant>
        <vt:i4>5</vt:i4>
      </vt:variant>
      <vt:variant>
        <vt:lpwstr>https://www.zotero.org/google-docs/?qb66JX</vt:lpwstr>
      </vt:variant>
      <vt:variant>
        <vt:lpwstr/>
      </vt:variant>
      <vt:variant>
        <vt:i4>8323174</vt:i4>
      </vt:variant>
      <vt:variant>
        <vt:i4>9</vt:i4>
      </vt:variant>
      <vt:variant>
        <vt:i4>0</vt:i4>
      </vt:variant>
      <vt:variant>
        <vt:i4>5</vt:i4>
      </vt:variant>
      <vt:variant>
        <vt:lpwstr>https://www.zotero.org/google-docs/?V6lHVn</vt:lpwstr>
      </vt:variant>
      <vt:variant>
        <vt:lpwstr/>
      </vt:variant>
      <vt:variant>
        <vt:i4>2752620</vt:i4>
      </vt:variant>
      <vt:variant>
        <vt:i4>6</vt:i4>
      </vt:variant>
      <vt:variant>
        <vt:i4>0</vt:i4>
      </vt:variant>
      <vt:variant>
        <vt:i4>5</vt:i4>
      </vt:variant>
      <vt:variant>
        <vt:lpwstr>https://www.zotero.org/google-docs/?nxyZqG</vt:lpwstr>
      </vt:variant>
      <vt:variant>
        <vt:lpwstr/>
      </vt:variant>
      <vt:variant>
        <vt:i4>2097214</vt:i4>
      </vt:variant>
      <vt:variant>
        <vt:i4>3</vt:i4>
      </vt:variant>
      <vt:variant>
        <vt:i4>0</vt:i4>
      </vt:variant>
      <vt:variant>
        <vt:i4>5</vt:i4>
      </vt:variant>
      <vt:variant>
        <vt:lpwstr>https://covid19forecasthub.org/</vt:lpwstr>
      </vt:variant>
      <vt:variant>
        <vt:lpwstr/>
      </vt:variant>
      <vt:variant>
        <vt:i4>1441816</vt:i4>
      </vt:variant>
      <vt:variant>
        <vt:i4>0</vt:i4>
      </vt:variant>
      <vt:variant>
        <vt:i4>0</vt:i4>
      </vt:variant>
      <vt:variant>
        <vt:i4>5</vt:i4>
      </vt:variant>
      <vt:variant>
        <vt:lpwstr>https://docs.google.com/spreadsheets/d/13bvKMSAuaEsvs8K3wdJMH6gbXhM0TPaSvssCvvey1co/edit?usp=sharing</vt:lpwstr>
      </vt:variant>
      <vt:variant>
        <vt:lpwstr/>
      </vt:variant>
      <vt:variant>
        <vt:i4>1245293</vt:i4>
      </vt:variant>
      <vt:variant>
        <vt:i4>3</vt:i4>
      </vt:variant>
      <vt:variant>
        <vt:i4>0</vt:i4>
      </vt:variant>
      <vt:variant>
        <vt:i4>5</vt:i4>
      </vt:variant>
      <vt:variant>
        <vt:lpwstr>mailto:eyq9@cdc.gov</vt:lpwstr>
      </vt:variant>
      <vt:variant>
        <vt:lpwstr/>
      </vt:variant>
      <vt:variant>
        <vt:i4>1179762</vt:i4>
      </vt:variant>
      <vt:variant>
        <vt:i4>0</vt:i4>
      </vt:variant>
      <vt:variant>
        <vt:i4>0</vt:i4>
      </vt:variant>
      <vt:variant>
        <vt:i4>5</vt:i4>
      </vt:variant>
      <vt:variant>
        <vt:lpwstr>mailto:zmo2@cdc.gov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Velma (CDC/DDID/NCEZID/DVBD)</dc:creator>
  <cp:keywords/>
  <cp:lastModifiedBy>Lopez, Velma (CDC/DDID/NCEZID/DVBD)</cp:lastModifiedBy>
  <cp:revision>4</cp:revision>
  <dcterms:created xsi:type="dcterms:W3CDTF">2023-05-19T21:00:00Z</dcterms:created>
  <dcterms:modified xsi:type="dcterms:W3CDTF">2023-05-19T21:08:00Z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2023-03-14T20:18:38Z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4e20f06f-48e4-407a-96c8-2d18e5e863a1</vt:lpwstr>
  </property>
  <property fmtid="{D5CDD505-2E9C-101B-9397-08002B2CF9AE}" pid="8" name="MSIP_Label_7b94a7b8-f06c-4dfe-bdcc-9b548fd58c31_ContentBits">
    <vt:lpwstr>0</vt:lpwstr>
  </property>
  <property fmtid="{D5CDD505-2E9C-101B-9397-08002B2CF9AE}" pid="9" name="ContentTypeId">
    <vt:lpwstr>0x0101003A1D6137A7768C4F887BE4C15FB666FE</vt:lpwstr>
  </property>
</Properties>
</file>