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54CA" w14:textId="77777777" w:rsidR="005475E5" w:rsidRDefault="005475E5" w:rsidP="005475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  <w:jc w:val="both"/>
        <w:rPr>
          <w:b/>
        </w:rPr>
      </w:pPr>
      <w:r>
        <w:rPr>
          <w:b/>
        </w:rPr>
        <w:t>Supplementary material</w:t>
      </w:r>
    </w:p>
    <w:p w14:paraId="35919AAE" w14:textId="77777777" w:rsidR="005475E5" w:rsidRDefault="005475E5" w:rsidP="005475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  <w:jc w:val="both"/>
        <w:rPr>
          <w:b/>
        </w:rPr>
      </w:pPr>
    </w:p>
    <w:p w14:paraId="2DE7E220" w14:textId="77777777" w:rsidR="005475E5" w:rsidRDefault="005475E5" w:rsidP="005475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  <w:jc w:val="both"/>
        <w:rPr>
          <w:b/>
        </w:rPr>
      </w:pPr>
      <w:r>
        <w:rPr>
          <w:b/>
        </w:rPr>
        <w:t>Nova24h screener</w:t>
      </w:r>
    </w:p>
    <w:p w14:paraId="33DAA218" w14:textId="77777777" w:rsidR="005475E5" w:rsidRDefault="005475E5" w:rsidP="005475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Please take a few minutes to recall all the </w:t>
      </w:r>
      <w:r>
        <w:rPr>
          <w:rFonts w:eastAsia="Times New Roman"/>
          <w:b/>
          <w:color w:val="000000"/>
          <w:sz w:val="20"/>
          <w:szCs w:val="20"/>
        </w:rPr>
        <w:t>foods and drinks</w:t>
      </w:r>
      <w:r>
        <w:rPr>
          <w:rFonts w:eastAsia="Times New Roman"/>
          <w:color w:val="000000"/>
          <w:sz w:val="20"/>
          <w:szCs w:val="20"/>
        </w:rPr>
        <w:t xml:space="preserve"> you consumed </w:t>
      </w:r>
      <w:proofErr w:type="gramStart"/>
      <w:r>
        <w:rPr>
          <w:rFonts w:eastAsia="Times New Roman"/>
          <w:b/>
          <w:color w:val="000000"/>
          <w:sz w:val="20"/>
          <w:szCs w:val="20"/>
        </w:rPr>
        <w:t>YESTERDAY</w:t>
      </w:r>
      <w:r>
        <w:rPr>
          <w:rFonts w:eastAsia="Times New Roman"/>
          <w:color w:val="000000"/>
          <w:sz w:val="20"/>
          <w:szCs w:val="20"/>
        </w:rPr>
        <w:t>,</w:t>
      </w:r>
      <w:proofErr w:type="gramEnd"/>
      <w:r>
        <w:rPr>
          <w:rFonts w:eastAsia="Times New Roman"/>
          <w:color w:val="000000"/>
          <w:sz w:val="20"/>
          <w:szCs w:val="20"/>
        </w:rPr>
        <w:t xml:space="preserve"> from the moment you woke up to the time you went to sleep.</w:t>
      </w:r>
    </w:p>
    <w:p w14:paraId="65893C99" w14:textId="77777777" w:rsidR="005475E5" w:rsidRDefault="005475E5" w:rsidP="005475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/>
          <w:color w:val="000000"/>
          <w:sz w:val="20"/>
          <w:szCs w:val="20"/>
        </w:rPr>
      </w:pPr>
    </w:p>
    <w:tbl>
      <w:tblPr>
        <w:tblW w:w="8520" w:type="dxa"/>
        <w:tblLayout w:type="fixed"/>
        <w:tblLook w:val="0400" w:firstRow="0" w:lastRow="0" w:firstColumn="0" w:lastColumn="0" w:noHBand="0" w:noVBand="1"/>
      </w:tblPr>
      <w:tblGrid>
        <w:gridCol w:w="6585"/>
        <w:gridCol w:w="1935"/>
      </w:tblGrid>
      <w:tr w:rsidR="005475E5" w14:paraId="2509B735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6972B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 this list of fruits and check all the ones you ate YESTERDAY: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22171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</w:tr>
      <w:tr w:rsidR="005475E5" w14:paraId="7676D14F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626DA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Banana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D2E52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6636C682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8C0FB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Orange or tangerine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02BA2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1204C483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A4F34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Mango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5FE6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0640DE97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393C7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Papaya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9305B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4227B55E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7FDEF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Pineapple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55A58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2EDEBB7D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59C80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Watermelon or melon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17EEA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7DDFB4A1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B7424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Apple or pear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358BA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4185133E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17542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Grape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C26B0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417AC983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FFB2E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Acai berry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3DC65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55EC524F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1709F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Any other fruit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A48EC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10DB7D96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E92F6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I did not eat any fruit yesterday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8E7A5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5E5" w14:paraId="4F95F243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D9266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621A8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</w:p>
        </w:tc>
      </w:tr>
      <w:tr w:rsidR="005475E5" w14:paraId="34E0E74E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BD213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 this list of leafy vegetables and check all the ones you ate YESTERDAY: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705A9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</w:p>
        </w:tc>
      </w:tr>
      <w:tr w:rsidR="005475E5" w14:paraId="0F6D34BB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67D0B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Lettuce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7E372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6C742906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C92C5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Chard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774B0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6AE4B97A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6C803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Watercress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3E63D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0C85D656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C7F52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Rucola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D4C52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541282F7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C4E21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Collard greens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DF3E6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29968395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71159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Cabbage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17873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24C04DF0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2C0A0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Broccoli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47745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0B374608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AA8B0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Spinach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619C3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0FC18749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6470B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Any other leafy vegetable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05C4B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1F318663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FAD6D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I did not eat any leafy vegetable yesterday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CE106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5E5" w14:paraId="7F32BE0A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D4A52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91B23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</w:p>
        </w:tc>
      </w:tr>
      <w:tr w:rsidR="005475E5" w14:paraId="75F7210A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18BE7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 this list of other vegetables and check all the ones you ate YESTERDAY: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109F1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</w:p>
        </w:tc>
      </w:tr>
      <w:tr w:rsidR="005475E5" w14:paraId="0DD00F6B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6935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Tomato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FD15F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2C080D02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C308D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Cucumber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F38EF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241C5156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7CA96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Carrot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3B390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00E93C85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928A8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lastRenderedPageBreak/>
              <w:t>□</w:t>
            </w:r>
            <w:r>
              <w:rPr>
                <w:color w:val="000000"/>
                <w:sz w:val="20"/>
                <w:szCs w:val="20"/>
              </w:rPr>
              <w:t xml:space="preserve"> Beetroot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99BC1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63E124D1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3621B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Pumpkin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76A97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793E9E7E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E5532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Zucchini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72EE4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3D1D6C84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3346B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Aubergine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ED565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71CF61B3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8E24A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Okra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DFEA9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67F40C53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F4BB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Any other vegetable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08892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03EA64F7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9AA57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I did not eat any vegetable yesterday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88B71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5E5" w14:paraId="50C6BB9E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01565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1B057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</w:p>
        </w:tc>
      </w:tr>
      <w:tr w:rsidR="005475E5" w14:paraId="456ACC6C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87735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 this list of foods and check all the ones you ate</w:t>
            </w:r>
            <w:r>
              <w:rPr>
                <w:b/>
                <w:color w:val="000000"/>
                <w:sz w:val="20"/>
                <w:szCs w:val="20"/>
              </w:rPr>
              <w:t xml:space="preserve"> YESTERDAY: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23227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</w:p>
        </w:tc>
      </w:tr>
      <w:tr w:rsidR="005475E5" w14:paraId="6CC9ED76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1254D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Beans, </w:t>
            </w:r>
            <w:proofErr w:type="gramStart"/>
            <w:r>
              <w:rPr>
                <w:color w:val="000000"/>
                <w:sz w:val="20"/>
                <w:szCs w:val="20"/>
              </w:rPr>
              <w:t>lentils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or chickpeas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0BB2F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2A34E430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7BD95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Whole rice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0BE64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518DA623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2C174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Oat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46BF0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55E2C8F8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B5F49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Corn on the cob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353CE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529ED4B1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4C8B4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Brazil nut or walnuts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48FD7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52141A0B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25CE0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I did not eat any of the foods on this list yesterday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1CE4D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5E5" w14:paraId="2DC806B1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E911" w14:textId="77777777" w:rsidR="005475E5" w:rsidRDefault="005475E5" w:rsidP="00C04FD6">
            <w:pP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51F8C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</w:p>
        </w:tc>
      </w:tr>
      <w:tr w:rsidR="005475E5" w14:paraId="0D776C39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57D0E" w14:textId="77777777" w:rsidR="005475E5" w:rsidRDefault="005475E5" w:rsidP="00C04FD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score for unprocessed or minimally processed foods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B6A3C" w14:textId="77777777" w:rsidR="005475E5" w:rsidRDefault="005475E5" w:rsidP="00C04F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</w:tr>
      <w:tr w:rsidR="005475E5" w14:paraId="0ED00613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73D1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AD9BD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</w:p>
        </w:tc>
      </w:tr>
      <w:tr w:rsidR="005475E5" w14:paraId="27185F79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5B548" w14:textId="77777777" w:rsidR="005475E5" w:rsidRDefault="005475E5" w:rsidP="00C04FD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See this list of drinks and check all the ones you drank </w:t>
            </w:r>
            <w:r>
              <w:rPr>
                <w:b/>
                <w:color w:val="000000"/>
                <w:sz w:val="20"/>
                <w:szCs w:val="20"/>
              </w:rPr>
              <w:t>YESTERDAY: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875B4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</w:tr>
      <w:tr w:rsidR="005475E5" w14:paraId="2913610F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359C7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Regular or diet soda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829AC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6ED90C14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F516A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Canned or bottled fruit juice (Del Valle-type)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34EF7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3FF51277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15DDE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Powdered drink mix (Tang-type)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AD835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42B2F779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23553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Chocolate drink (</w:t>
            </w:r>
            <w:proofErr w:type="spellStart"/>
            <w:r>
              <w:rPr>
                <w:color w:val="000000"/>
                <w:sz w:val="20"/>
                <w:szCs w:val="20"/>
              </w:rPr>
              <w:t>Nescau</w:t>
            </w:r>
            <w:proofErr w:type="spellEnd"/>
            <w:r>
              <w:rPr>
                <w:color w:val="000000"/>
                <w:sz w:val="20"/>
                <w:szCs w:val="20"/>
              </w:rPr>
              <w:t>-type)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47FAE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2526F159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CBED0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Tea-based beverage (</w:t>
            </w:r>
            <w:proofErr w:type="gramStart"/>
            <w:r>
              <w:rPr>
                <w:color w:val="000000"/>
                <w:sz w:val="20"/>
                <w:szCs w:val="20"/>
              </w:rPr>
              <w:t>Ice tea</w:t>
            </w:r>
            <w:proofErr w:type="gramEnd"/>
            <w:r>
              <w:rPr>
                <w:color w:val="000000"/>
                <w:sz w:val="20"/>
                <w:szCs w:val="20"/>
              </w:rPr>
              <w:t>-type)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113F1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2C84F6DB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05B347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Fruit- or chocolate-flavored yogurt</w:t>
            </w:r>
          </w:p>
        </w:tc>
        <w:tc>
          <w:tcPr>
            <w:tcW w:w="19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BBA3BB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3EC5E717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FEF2B3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I did not drink any of the drinks on this list yesterday</w:t>
            </w:r>
          </w:p>
        </w:tc>
        <w:tc>
          <w:tcPr>
            <w:tcW w:w="19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B166E9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5E5" w14:paraId="73A95FC8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3F2D27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B41C2B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75E5" w14:paraId="69E58092" w14:textId="77777777" w:rsidTr="00C04FD6">
        <w:trPr>
          <w:trHeight w:val="397"/>
        </w:trPr>
        <w:tc>
          <w:tcPr>
            <w:tcW w:w="65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C6468" w14:textId="77777777" w:rsidR="005475E5" w:rsidRDefault="005475E5" w:rsidP="00C04FD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See this list of foods and check all the ones you ate</w:t>
            </w:r>
            <w:r>
              <w:rPr>
                <w:b/>
                <w:color w:val="000000"/>
                <w:sz w:val="20"/>
                <w:szCs w:val="20"/>
              </w:rPr>
              <w:t xml:space="preserve"> YESTERDAY:</w:t>
            </w:r>
          </w:p>
        </w:tc>
        <w:tc>
          <w:tcPr>
            <w:tcW w:w="19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4C13A" w14:textId="77777777" w:rsidR="005475E5" w:rsidRDefault="005475E5" w:rsidP="00C04F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475E5" w14:paraId="606210B2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24B37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Sausage, </w:t>
            </w:r>
            <w:proofErr w:type="gramStart"/>
            <w:r>
              <w:rPr>
                <w:color w:val="000000"/>
                <w:sz w:val="20"/>
                <w:szCs w:val="20"/>
              </w:rPr>
              <w:t>hamburger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or nuggets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C3F38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1A2CACEA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77633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Ham, </w:t>
            </w:r>
            <w:proofErr w:type="gramStart"/>
            <w:r>
              <w:rPr>
                <w:color w:val="000000"/>
                <w:sz w:val="20"/>
                <w:szCs w:val="20"/>
              </w:rPr>
              <w:t>salami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or mortadella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E4DD4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3BF453DB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239E4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Loaf, hot </w:t>
            </w:r>
            <w:proofErr w:type="gramStart"/>
            <w:r>
              <w:rPr>
                <w:color w:val="000000"/>
                <w:sz w:val="20"/>
                <w:szCs w:val="20"/>
              </w:rPr>
              <w:t>dog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or hamburger bread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3B219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666421EC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1CC41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Margarine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5AF55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4261371B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656F8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Mayonnaise, </w:t>
            </w:r>
            <w:proofErr w:type="gramStart"/>
            <w:r>
              <w:rPr>
                <w:color w:val="000000"/>
                <w:sz w:val="20"/>
                <w:szCs w:val="20"/>
              </w:rPr>
              <w:t>ketchup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or mustard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321B7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59AA8B26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BE78B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Ready-made salad sauce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E8614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2168E227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217E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French fries, either frozen or from restaurant chains such as McDonald’s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6E62B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29F4026D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8C689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lastRenderedPageBreak/>
              <w:t>□</w:t>
            </w:r>
            <w:r>
              <w:rPr>
                <w:color w:val="000000"/>
                <w:sz w:val="20"/>
                <w:szCs w:val="20"/>
              </w:rPr>
              <w:t xml:space="preserve"> Pizza, either frozen or from restaurant chains, such as Pizza Hut or Domino’s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63D6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677536AF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DE8D7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Instant noodles (</w:t>
            </w:r>
            <w:proofErr w:type="spellStart"/>
            <w:r>
              <w:rPr>
                <w:color w:val="000000"/>
                <w:sz w:val="20"/>
                <w:szCs w:val="20"/>
              </w:rPr>
              <w:t>Miojo</w:t>
            </w:r>
            <w:proofErr w:type="spellEnd"/>
            <w:r>
              <w:rPr>
                <w:color w:val="000000"/>
                <w:sz w:val="20"/>
                <w:szCs w:val="20"/>
              </w:rPr>
              <w:t>-type) or packaged soup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A4064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35993A71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BFC92B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Frozen lasagna or other frozen ready-made meals </w:t>
            </w:r>
          </w:p>
        </w:tc>
        <w:tc>
          <w:tcPr>
            <w:tcW w:w="19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95382F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59C9E57A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63D2F2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I did not eat any of the foods on this list yesterday</w:t>
            </w:r>
          </w:p>
        </w:tc>
        <w:tc>
          <w:tcPr>
            <w:tcW w:w="19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A07C35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5E5" w14:paraId="292D5600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756C90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D291BB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75E5" w14:paraId="200DE35C" w14:textId="77777777" w:rsidTr="00C04FD6">
        <w:trPr>
          <w:trHeight w:val="397"/>
        </w:trPr>
        <w:tc>
          <w:tcPr>
            <w:tcW w:w="65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91824" w14:textId="77777777" w:rsidR="005475E5" w:rsidRDefault="005475E5" w:rsidP="00C04FD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See this other list of foods and check all the ones you ate</w:t>
            </w:r>
            <w:r>
              <w:rPr>
                <w:b/>
                <w:color w:val="000000"/>
                <w:sz w:val="20"/>
                <w:szCs w:val="20"/>
              </w:rPr>
              <w:t xml:space="preserve"> YESTERDAY:</w:t>
            </w:r>
          </w:p>
        </w:tc>
        <w:tc>
          <w:tcPr>
            <w:tcW w:w="19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FEFC3" w14:textId="77777777" w:rsidR="005475E5" w:rsidRDefault="005475E5" w:rsidP="00C04F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475E5" w14:paraId="620EF1B6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7F9E4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Packaged snacks, shoestring </w:t>
            </w:r>
            <w:proofErr w:type="gramStart"/>
            <w:r>
              <w:rPr>
                <w:color w:val="000000"/>
                <w:sz w:val="20"/>
                <w:szCs w:val="20"/>
              </w:rPr>
              <w:t>potatoes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or crackers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A85E2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2BAE9187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BBF50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Biscuits with or without filling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744FE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1FEF581B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1A5EF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Packaged cake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79D03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4BCAEF21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3B962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Cereal bar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BB992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7E0390F7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49DB4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Ice cream or popsicle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2DEA1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12A3A38C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D42B2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Chocolate bar or bonbon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4A750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1F18E828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C5F286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Breakfast cereal (</w:t>
            </w:r>
            <w:proofErr w:type="spellStart"/>
            <w:r>
              <w:rPr>
                <w:color w:val="000000"/>
                <w:sz w:val="20"/>
                <w:szCs w:val="20"/>
              </w:rPr>
              <w:t>Sucrilhos</w:t>
            </w:r>
            <w:proofErr w:type="spellEnd"/>
            <w:r>
              <w:rPr>
                <w:color w:val="000000"/>
                <w:sz w:val="20"/>
                <w:szCs w:val="20"/>
              </w:rPr>
              <w:t>-type)</w:t>
            </w:r>
          </w:p>
        </w:tc>
        <w:tc>
          <w:tcPr>
            <w:tcW w:w="19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F5CF28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475E5" w14:paraId="47BE6D28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8F09F8" w14:textId="77777777" w:rsidR="005475E5" w:rsidRDefault="005475E5" w:rsidP="00C04FD6">
            <w:pPr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 xml:space="preserve"> I did not eat any of the foods on this list yesterday</w:t>
            </w:r>
          </w:p>
        </w:tc>
        <w:tc>
          <w:tcPr>
            <w:tcW w:w="19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7E34DB" w14:textId="77777777" w:rsidR="005475E5" w:rsidRDefault="005475E5" w:rsidP="00C04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5E5" w14:paraId="32C48BEE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6E68D3" w14:textId="77777777" w:rsidR="005475E5" w:rsidRDefault="005475E5" w:rsidP="00C04FD6">
            <w:pP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B869EC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</w:p>
        </w:tc>
      </w:tr>
      <w:tr w:rsidR="005475E5" w14:paraId="002B4C84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38F36A" w14:textId="77777777" w:rsidR="005475E5" w:rsidRDefault="005475E5" w:rsidP="00C04FD6">
            <w:pP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score for ultra-processed foods</w:t>
            </w:r>
          </w:p>
        </w:tc>
        <w:tc>
          <w:tcPr>
            <w:tcW w:w="19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DF0E0F" w14:textId="77777777" w:rsidR="005475E5" w:rsidRDefault="005475E5" w:rsidP="00C04F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5475E5" w14:paraId="0C37357F" w14:textId="77777777" w:rsidTr="00C04FD6">
        <w:trPr>
          <w:trHeight w:val="397"/>
        </w:trPr>
        <w:tc>
          <w:tcPr>
            <w:tcW w:w="65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23091F" w14:textId="77777777" w:rsidR="005475E5" w:rsidRDefault="005475E5" w:rsidP="00C04FD6">
            <w:pP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21A157" w14:textId="77777777" w:rsidR="005475E5" w:rsidRDefault="005475E5" w:rsidP="00C04FD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D0BF939" w14:textId="77777777" w:rsidR="005475E5" w:rsidRDefault="005475E5" w:rsidP="005475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</w:pPr>
      <w:r>
        <w:br w:type="page"/>
      </w:r>
    </w:p>
    <w:p w14:paraId="0F64D290" w14:textId="77777777" w:rsidR="005475E5" w:rsidRDefault="005475E5" w:rsidP="005475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360" w:lineRule="auto"/>
        <w:jc w:val="both"/>
      </w:pPr>
      <w:r w:rsidRPr="00244011">
        <w:rPr>
          <w:b/>
          <w:bCs/>
        </w:rPr>
        <w:lastRenderedPageBreak/>
        <w:t xml:space="preserve">Table S1. </w:t>
      </w:r>
      <w:r>
        <w:t>Sample distribution according to sociodemographic strata and agreement between participants classification according to Nova-WPF and Nova-UPF</w:t>
      </w:r>
      <w:r>
        <w:rPr>
          <w:i/>
        </w:rPr>
        <w:t xml:space="preserve"> </w:t>
      </w:r>
      <w:r>
        <w:t>scores intervals, estimated by the Nova24h screener,</w:t>
      </w:r>
      <w:r>
        <w:rPr>
          <w:i/>
        </w:rPr>
        <w:t xml:space="preserve"> </w:t>
      </w:r>
      <w:r>
        <w:t>and intervals of the dietary share of whole plant foods and ultra-processed foods, respectively, estimated using a full 24h dietary recall, for each stratum. Participants (n 812) of the NutriNet-Brasil cohort (2020).</w:t>
      </w:r>
    </w:p>
    <w:tbl>
      <w:tblPr>
        <w:tblW w:w="8494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271"/>
        <w:gridCol w:w="2025"/>
        <w:gridCol w:w="1937"/>
      </w:tblGrid>
      <w:tr w:rsidR="005475E5" w14:paraId="536DDEE3" w14:textId="77777777" w:rsidTr="00C04FD6">
        <w:tc>
          <w:tcPr>
            <w:tcW w:w="3261" w:type="dxa"/>
            <w:vMerge w:val="restart"/>
            <w:tcBorders>
              <w:top w:val="single" w:sz="4" w:space="0" w:color="000000"/>
            </w:tcBorders>
            <w:vAlign w:val="center"/>
          </w:tcPr>
          <w:p w14:paraId="29EE959C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Variable</w:t>
            </w:r>
          </w:p>
        </w:tc>
        <w:tc>
          <w:tcPr>
            <w:tcW w:w="1271" w:type="dxa"/>
            <w:tcBorders>
              <w:top w:val="single" w:sz="4" w:space="0" w:color="000000"/>
              <w:bottom w:val="nil"/>
            </w:tcBorders>
          </w:tcPr>
          <w:p w14:paraId="40EE5D76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Sample 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3843EE7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PABAK (95% CI)</w:t>
            </w:r>
          </w:p>
        </w:tc>
      </w:tr>
      <w:tr w:rsidR="005475E5" w14:paraId="17D2AC28" w14:textId="77777777" w:rsidTr="00C04FD6">
        <w:tc>
          <w:tcPr>
            <w:tcW w:w="3261" w:type="dxa"/>
            <w:vMerge/>
            <w:tcBorders>
              <w:top w:val="single" w:sz="4" w:space="0" w:color="000000"/>
            </w:tcBorders>
            <w:vAlign w:val="center"/>
          </w:tcPr>
          <w:p w14:paraId="390C826E" w14:textId="77777777" w:rsidR="005475E5" w:rsidRDefault="005475E5" w:rsidP="00C04FD6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bottom w:val="single" w:sz="4" w:space="0" w:color="000000"/>
            </w:tcBorders>
          </w:tcPr>
          <w:p w14:paraId="2FF4993E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(%)</w:t>
            </w:r>
          </w:p>
        </w:tc>
        <w:tc>
          <w:tcPr>
            <w:tcW w:w="2025" w:type="dxa"/>
            <w:tcBorders>
              <w:top w:val="single" w:sz="4" w:space="0" w:color="000000"/>
              <w:bottom w:val="single" w:sz="4" w:space="0" w:color="000000"/>
            </w:tcBorders>
          </w:tcPr>
          <w:p w14:paraId="55A7ACD9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Nova-WPF score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 w14:paraId="1C9EEC0F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Nova-UPF score</w:t>
            </w:r>
          </w:p>
        </w:tc>
      </w:tr>
      <w:tr w:rsidR="005475E5" w14:paraId="3F2C46E0" w14:textId="77777777" w:rsidTr="00C04FD6">
        <w:tc>
          <w:tcPr>
            <w:tcW w:w="3261" w:type="dxa"/>
            <w:tcBorders>
              <w:top w:val="single" w:sz="4" w:space="0" w:color="000000"/>
            </w:tcBorders>
          </w:tcPr>
          <w:p w14:paraId="0823308F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Geographic region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490A9000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</w:tcBorders>
          </w:tcPr>
          <w:p w14:paraId="354336BA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</w:tcBorders>
          </w:tcPr>
          <w:p w14:paraId="6E975888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color w:val="5B9BD5"/>
                <w:sz w:val="22"/>
                <w:szCs w:val="22"/>
              </w:rPr>
            </w:pPr>
          </w:p>
        </w:tc>
      </w:tr>
      <w:tr w:rsidR="005475E5" w14:paraId="4204FB2F" w14:textId="77777777" w:rsidTr="00C04FD6">
        <w:tc>
          <w:tcPr>
            <w:tcW w:w="3261" w:type="dxa"/>
          </w:tcPr>
          <w:p w14:paraId="20A7E7C1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ind w:firstLine="1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</w:t>
            </w:r>
          </w:p>
        </w:tc>
        <w:tc>
          <w:tcPr>
            <w:tcW w:w="1271" w:type="dxa"/>
          </w:tcPr>
          <w:p w14:paraId="64728B90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 (15.2)</w:t>
            </w:r>
          </w:p>
        </w:tc>
        <w:tc>
          <w:tcPr>
            <w:tcW w:w="2025" w:type="dxa"/>
          </w:tcPr>
          <w:p w14:paraId="1960F2D9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0.70 (0.47-0.93)</w:t>
            </w:r>
          </w:p>
        </w:tc>
        <w:tc>
          <w:tcPr>
            <w:tcW w:w="1937" w:type="dxa"/>
          </w:tcPr>
          <w:p w14:paraId="37513903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0.79 (0.57-1.00)</w:t>
            </w:r>
          </w:p>
        </w:tc>
      </w:tr>
      <w:tr w:rsidR="005475E5" w14:paraId="733A00C2" w14:textId="77777777" w:rsidTr="00C04FD6">
        <w:tc>
          <w:tcPr>
            <w:tcW w:w="3261" w:type="dxa"/>
          </w:tcPr>
          <w:p w14:paraId="542524C5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ind w:firstLine="1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Northeast</w:t>
            </w:r>
          </w:p>
        </w:tc>
        <w:tc>
          <w:tcPr>
            <w:tcW w:w="1271" w:type="dxa"/>
          </w:tcPr>
          <w:p w14:paraId="30008C95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 (19.8)</w:t>
            </w:r>
          </w:p>
        </w:tc>
        <w:tc>
          <w:tcPr>
            <w:tcW w:w="2025" w:type="dxa"/>
          </w:tcPr>
          <w:p w14:paraId="201E0300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0.73 (0.53-0.94)</w:t>
            </w:r>
          </w:p>
        </w:tc>
        <w:tc>
          <w:tcPr>
            <w:tcW w:w="1937" w:type="dxa"/>
          </w:tcPr>
          <w:p w14:paraId="3A65ECCB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0.77 (0.58-0.97)</w:t>
            </w:r>
          </w:p>
        </w:tc>
      </w:tr>
      <w:tr w:rsidR="005475E5" w14:paraId="3415109B" w14:textId="77777777" w:rsidTr="00C04FD6">
        <w:tc>
          <w:tcPr>
            <w:tcW w:w="3261" w:type="dxa"/>
          </w:tcPr>
          <w:p w14:paraId="133C0A97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ind w:firstLine="1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Southeast</w:t>
            </w:r>
          </w:p>
        </w:tc>
        <w:tc>
          <w:tcPr>
            <w:tcW w:w="1271" w:type="dxa"/>
          </w:tcPr>
          <w:p w14:paraId="016EFCEE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 (22.0)</w:t>
            </w:r>
          </w:p>
        </w:tc>
        <w:tc>
          <w:tcPr>
            <w:tcW w:w="2025" w:type="dxa"/>
          </w:tcPr>
          <w:p w14:paraId="19E9E12C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0.71 (0.51-0.90)</w:t>
            </w:r>
          </w:p>
        </w:tc>
        <w:tc>
          <w:tcPr>
            <w:tcW w:w="1937" w:type="dxa"/>
          </w:tcPr>
          <w:p w14:paraId="3C701CFE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0.75 (0.54-0.95)</w:t>
            </w:r>
          </w:p>
        </w:tc>
      </w:tr>
      <w:tr w:rsidR="005475E5" w14:paraId="2928188C" w14:textId="77777777" w:rsidTr="00C04FD6">
        <w:tc>
          <w:tcPr>
            <w:tcW w:w="3261" w:type="dxa"/>
          </w:tcPr>
          <w:p w14:paraId="272AE1AD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ind w:firstLine="1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</w:t>
            </w:r>
          </w:p>
        </w:tc>
        <w:tc>
          <w:tcPr>
            <w:tcW w:w="1271" w:type="dxa"/>
          </w:tcPr>
          <w:p w14:paraId="33207BBF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 (22.8)</w:t>
            </w:r>
          </w:p>
        </w:tc>
        <w:tc>
          <w:tcPr>
            <w:tcW w:w="2025" w:type="dxa"/>
          </w:tcPr>
          <w:p w14:paraId="00381652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 (0.56-0.93)</w:t>
            </w:r>
          </w:p>
        </w:tc>
        <w:tc>
          <w:tcPr>
            <w:tcW w:w="1937" w:type="dxa"/>
          </w:tcPr>
          <w:p w14:paraId="02BD09A8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0.73 (0.53-0.92)</w:t>
            </w:r>
          </w:p>
        </w:tc>
      </w:tr>
      <w:tr w:rsidR="005475E5" w14:paraId="7D76BFC1" w14:textId="77777777" w:rsidTr="00C04FD6">
        <w:tc>
          <w:tcPr>
            <w:tcW w:w="3261" w:type="dxa"/>
          </w:tcPr>
          <w:p w14:paraId="024282A7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ind w:firstLine="1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Mid-West</w:t>
            </w:r>
          </w:p>
        </w:tc>
        <w:tc>
          <w:tcPr>
            <w:tcW w:w="1271" w:type="dxa"/>
          </w:tcPr>
          <w:p w14:paraId="4C9ADF0D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(20.2)</w:t>
            </w:r>
          </w:p>
        </w:tc>
        <w:tc>
          <w:tcPr>
            <w:tcW w:w="2025" w:type="dxa"/>
          </w:tcPr>
          <w:p w14:paraId="6C6BD585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 (0.56-0.93)</w:t>
            </w:r>
          </w:p>
        </w:tc>
        <w:tc>
          <w:tcPr>
            <w:tcW w:w="1937" w:type="dxa"/>
          </w:tcPr>
          <w:p w14:paraId="7FEB35AA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0.79 (0.56-1.00)</w:t>
            </w:r>
          </w:p>
        </w:tc>
      </w:tr>
      <w:tr w:rsidR="005475E5" w14:paraId="62459467" w14:textId="77777777" w:rsidTr="00C04FD6">
        <w:tc>
          <w:tcPr>
            <w:tcW w:w="3261" w:type="dxa"/>
          </w:tcPr>
          <w:p w14:paraId="4FA738D6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</w:t>
            </w:r>
          </w:p>
        </w:tc>
        <w:tc>
          <w:tcPr>
            <w:tcW w:w="1271" w:type="dxa"/>
          </w:tcPr>
          <w:p w14:paraId="5D3C4EF8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6DAE6924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14:paraId="57047D3E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475E5" w14:paraId="3352B14F" w14:textId="77777777" w:rsidTr="00C04FD6">
        <w:tc>
          <w:tcPr>
            <w:tcW w:w="3261" w:type="dxa"/>
          </w:tcPr>
          <w:p w14:paraId="225B2E4D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ind w:firstLine="1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Male</w:t>
            </w:r>
          </w:p>
        </w:tc>
        <w:tc>
          <w:tcPr>
            <w:tcW w:w="1271" w:type="dxa"/>
          </w:tcPr>
          <w:p w14:paraId="1F0C159E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 (47.3)</w:t>
            </w:r>
          </w:p>
        </w:tc>
        <w:tc>
          <w:tcPr>
            <w:tcW w:w="2025" w:type="dxa"/>
          </w:tcPr>
          <w:p w14:paraId="2DA6197A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0.71 (0.58-0.85)</w:t>
            </w:r>
          </w:p>
        </w:tc>
        <w:tc>
          <w:tcPr>
            <w:tcW w:w="1937" w:type="dxa"/>
          </w:tcPr>
          <w:p w14:paraId="582C374F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0.75 (0.61-0.88)</w:t>
            </w:r>
          </w:p>
        </w:tc>
      </w:tr>
      <w:tr w:rsidR="005475E5" w14:paraId="7F6C3B8E" w14:textId="77777777" w:rsidTr="00C04FD6">
        <w:tc>
          <w:tcPr>
            <w:tcW w:w="3261" w:type="dxa"/>
          </w:tcPr>
          <w:p w14:paraId="0668F4DA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ind w:firstLine="1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Female</w:t>
            </w:r>
          </w:p>
        </w:tc>
        <w:tc>
          <w:tcPr>
            <w:tcW w:w="1271" w:type="dxa"/>
          </w:tcPr>
          <w:p w14:paraId="0385F7CF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 (52.7)</w:t>
            </w:r>
          </w:p>
        </w:tc>
        <w:tc>
          <w:tcPr>
            <w:tcW w:w="2025" w:type="dxa"/>
          </w:tcPr>
          <w:p w14:paraId="458084E9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 (0.62-0.86)</w:t>
            </w:r>
          </w:p>
        </w:tc>
        <w:tc>
          <w:tcPr>
            <w:tcW w:w="1937" w:type="dxa"/>
          </w:tcPr>
          <w:p w14:paraId="6E77A7C6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0.77 (0.65-0.90)</w:t>
            </w:r>
          </w:p>
        </w:tc>
      </w:tr>
      <w:tr w:rsidR="005475E5" w14:paraId="24F4FB60" w14:textId="77777777" w:rsidTr="00C04FD6">
        <w:tc>
          <w:tcPr>
            <w:tcW w:w="3261" w:type="dxa"/>
          </w:tcPr>
          <w:p w14:paraId="7635B4B0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Schooling level (y)</w:t>
            </w:r>
          </w:p>
        </w:tc>
        <w:tc>
          <w:tcPr>
            <w:tcW w:w="1271" w:type="dxa"/>
          </w:tcPr>
          <w:p w14:paraId="0561B8C1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10F97E7C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14:paraId="4E7621A1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</w:tr>
      <w:tr w:rsidR="005475E5" w14:paraId="2E70BACB" w14:textId="77777777" w:rsidTr="00C04FD6">
        <w:tc>
          <w:tcPr>
            <w:tcW w:w="3261" w:type="dxa"/>
          </w:tcPr>
          <w:p w14:paraId="655C5C34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ind w:firstLine="1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&lt;12</w:t>
            </w:r>
          </w:p>
        </w:tc>
        <w:tc>
          <w:tcPr>
            <w:tcW w:w="1271" w:type="dxa"/>
          </w:tcPr>
          <w:p w14:paraId="234A17ED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(14.4)</w:t>
            </w:r>
          </w:p>
        </w:tc>
        <w:tc>
          <w:tcPr>
            <w:tcW w:w="2025" w:type="dxa"/>
          </w:tcPr>
          <w:p w14:paraId="6C849B30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0.69 (0.42-0.95)</w:t>
            </w:r>
          </w:p>
        </w:tc>
        <w:tc>
          <w:tcPr>
            <w:tcW w:w="1937" w:type="dxa"/>
          </w:tcPr>
          <w:p w14:paraId="36427434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 (0.51-0.97)</w:t>
            </w:r>
          </w:p>
        </w:tc>
      </w:tr>
      <w:tr w:rsidR="005475E5" w14:paraId="7EFC8186" w14:textId="77777777" w:rsidTr="00C04FD6">
        <w:tc>
          <w:tcPr>
            <w:tcW w:w="3261" w:type="dxa"/>
          </w:tcPr>
          <w:p w14:paraId="35BAD7A9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ind w:firstLine="174"/>
              <w:jc w:val="both"/>
              <w:rPr>
                <w:sz w:val="22"/>
                <w:szCs w:val="22"/>
              </w:rPr>
            </w:pPr>
            <w:r w:rsidRPr="00D16B3E">
              <w:rPr>
                <w:rFonts w:hint="eastAsia"/>
                <w:sz w:val="22"/>
                <w:szCs w:val="22"/>
              </w:rPr>
              <w:t>≥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</w:tcPr>
          <w:p w14:paraId="5BF04709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 (85.6)</w:t>
            </w:r>
          </w:p>
        </w:tc>
        <w:tc>
          <w:tcPr>
            <w:tcW w:w="2025" w:type="dxa"/>
          </w:tcPr>
          <w:p w14:paraId="2BE1F98A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 (0.64-0.83)</w:t>
            </w:r>
          </w:p>
        </w:tc>
        <w:tc>
          <w:tcPr>
            <w:tcW w:w="1937" w:type="dxa"/>
          </w:tcPr>
          <w:p w14:paraId="172EF1BC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0.77 (0.67-0.87)</w:t>
            </w:r>
          </w:p>
        </w:tc>
      </w:tr>
      <w:tr w:rsidR="005475E5" w14:paraId="5B74C598" w14:textId="77777777" w:rsidTr="00C04FD6">
        <w:tc>
          <w:tcPr>
            <w:tcW w:w="3261" w:type="dxa"/>
          </w:tcPr>
          <w:p w14:paraId="3801F5C7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 range (y)</w:t>
            </w:r>
          </w:p>
        </w:tc>
        <w:tc>
          <w:tcPr>
            <w:tcW w:w="1271" w:type="dxa"/>
          </w:tcPr>
          <w:p w14:paraId="3E3EB620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06DDB382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14:paraId="023C3974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</w:tr>
      <w:tr w:rsidR="005475E5" w14:paraId="246C3CDF" w14:textId="77777777" w:rsidTr="00C04FD6">
        <w:tc>
          <w:tcPr>
            <w:tcW w:w="3261" w:type="dxa"/>
          </w:tcPr>
          <w:p w14:paraId="29CD49BD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ind w:firstLine="1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18-34</w:t>
            </w:r>
          </w:p>
        </w:tc>
        <w:tc>
          <w:tcPr>
            <w:tcW w:w="1271" w:type="dxa"/>
          </w:tcPr>
          <w:p w14:paraId="4392A942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 (36.6)</w:t>
            </w:r>
          </w:p>
        </w:tc>
        <w:tc>
          <w:tcPr>
            <w:tcW w:w="2025" w:type="dxa"/>
          </w:tcPr>
          <w:p w14:paraId="6C741B65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 (0.60-0.89)</w:t>
            </w:r>
          </w:p>
        </w:tc>
        <w:tc>
          <w:tcPr>
            <w:tcW w:w="1937" w:type="dxa"/>
          </w:tcPr>
          <w:p w14:paraId="3D4BEA67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0.79 (0.65-0.93)</w:t>
            </w:r>
          </w:p>
        </w:tc>
      </w:tr>
      <w:tr w:rsidR="005475E5" w14:paraId="390BEB12" w14:textId="77777777" w:rsidTr="00C04FD6">
        <w:tc>
          <w:tcPr>
            <w:tcW w:w="3261" w:type="dxa"/>
          </w:tcPr>
          <w:p w14:paraId="67680D7A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ind w:firstLine="1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35-59</w:t>
            </w:r>
          </w:p>
        </w:tc>
        <w:tc>
          <w:tcPr>
            <w:tcW w:w="1271" w:type="dxa"/>
          </w:tcPr>
          <w:p w14:paraId="1DD9F2B0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 (51.6)</w:t>
            </w:r>
          </w:p>
        </w:tc>
        <w:tc>
          <w:tcPr>
            <w:tcW w:w="2025" w:type="dxa"/>
          </w:tcPr>
          <w:p w14:paraId="4D401CF5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0.72 (0.59-0.84)</w:t>
            </w:r>
          </w:p>
        </w:tc>
        <w:tc>
          <w:tcPr>
            <w:tcW w:w="1937" w:type="dxa"/>
          </w:tcPr>
          <w:p w14:paraId="2FA3C6BC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0.76 (0.63-0.89)</w:t>
            </w:r>
          </w:p>
        </w:tc>
      </w:tr>
      <w:tr w:rsidR="005475E5" w14:paraId="0F2B0DBB" w14:textId="77777777" w:rsidTr="00C04FD6">
        <w:tc>
          <w:tcPr>
            <w:tcW w:w="3261" w:type="dxa"/>
            <w:shd w:val="clear" w:color="auto" w:fill="auto"/>
          </w:tcPr>
          <w:p w14:paraId="1945E40A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ind w:firstLine="174"/>
              <w:jc w:val="both"/>
              <w:rPr>
                <w:sz w:val="22"/>
                <w:szCs w:val="22"/>
              </w:rPr>
            </w:pPr>
            <w:r w:rsidRPr="00D16B3E">
              <w:rPr>
                <w:rFonts w:hint="eastAsia"/>
                <w:sz w:val="22"/>
                <w:szCs w:val="22"/>
              </w:rPr>
              <w:t>≥</w:t>
            </w: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14:paraId="294A0696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(11.8)</w:t>
            </w:r>
          </w:p>
        </w:tc>
        <w:tc>
          <w:tcPr>
            <w:tcW w:w="2025" w:type="dxa"/>
          </w:tcPr>
          <w:p w14:paraId="17EB6FC0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0.71 (0.42-1.00)</w:t>
            </w:r>
          </w:p>
        </w:tc>
        <w:tc>
          <w:tcPr>
            <w:tcW w:w="1937" w:type="dxa"/>
          </w:tcPr>
          <w:p w14:paraId="3E2AE8A0" w14:textId="77777777" w:rsidR="005475E5" w:rsidRDefault="005475E5" w:rsidP="00C04F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0.68 (0.39-0.98)</w:t>
            </w:r>
          </w:p>
        </w:tc>
      </w:tr>
    </w:tbl>
    <w:p w14:paraId="01BA7CFA" w14:textId="77777777" w:rsidR="005475E5" w:rsidRDefault="005475E5" w:rsidP="005475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Nova-WPF score, Nova score of whole plant foods; Nova-UPF score, Nova score of ultra-processed foods.</w:t>
      </w:r>
    </w:p>
    <w:p w14:paraId="6A594594" w14:textId="77777777" w:rsidR="005475E5" w:rsidRDefault="005475E5" w:rsidP="005475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  <w:jc w:val="both"/>
        <w:rPr>
          <w:sz w:val="26"/>
          <w:szCs w:val="26"/>
        </w:rPr>
      </w:pPr>
      <w:r>
        <w:rPr>
          <w:sz w:val="18"/>
          <w:szCs w:val="18"/>
        </w:rPr>
        <w:t>PABAK, Prevalence-Adjusted and Bias-Adjusted Kappa.</w:t>
      </w:r>
    </w:p>
    <w:p w14:paraId="06E6058E" w14:textId="77777777" w:rsidR="00186E2A" w:rsidRDefault="00186E2A"/>
    <w:sectPr w:rsidR="00186E2A">
      <w:pgSz w:w="11906" w:h="16838"/>
      <w:pgMar w:top="1418" w:right="1701" w:bottom="1418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E5"/>
    <w:rsid w:val="00186E2A"/>
    <w:rsid w:val="002C5544"/>
    <w:rsid w:val="00446A8E"/>
    <w:rsid w:val="005475E5"/>
    <w:rsid w:val="008463C8"/>
    <w:rsid w:val="00C5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FF7BF2"/>
  <w15:chartTrackingRefBased/>
  <w15:docId w15:val="{0BF3F701-CA0A-004C-9EF6-DC7C2A81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5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Costa</dc:creator>
  <cp:keywords/>
  <dc:description/>
  <cp:lastModifiedBy>Caroline Costa</cp:lastModifiedBy>
  <cp:revision>1</cp:revision>
  <dcterms:created xsi:type="dcterms:W3CDTF">2023-05-20T02:51:00Z</dcterms:created>
  <dcterms:modified xsi:type="dcterms:W3CDTF">2023-05-20T02:52:00Z</dcterms:modified>
</cp:coreProperties>
</file>